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6597" w:rsidRPr="00584F23" w:rsidRDefault="002B6597" w:rsidP="002B6597">
      <w:pPr>
        <w:tabs>
          <w:tab w:val="left" w:pos="4962"/>
        </w:tabs>
        <w:ind w:left="4820"/>
        <w:rPr>
          <w:b/>
          <w:bCs/>
          <w:sz w:val="28"/>
          <w:szCs w:val="28"/>
        </w:rPr>
      </w:pPr>
      <w:r w:rsidRPr="00584F23">
        <w:rPr>
          <w:b/>
          <w:bCs/>
          <w:sz w:val="28"/>
          <w:szCs w:val="28"/>
        </w:rPr>
        <w:t>УТВЕРЖДАЮ</w:t>
      </w:r>
    </w:p>
    <w:p w:rsidR="002B6597" w:rsidRPr="00DD09A8" w:rsidRDefault="002B6597" w:rsidP="002B6597">
      <w:pPr>
        <w:tabs>
          <w:tab w:val="left" w:pos="4962"/>
        </w:tabs>
        <w:ind w:left="4820"/>
        <w:rPr>
          <w:rFonts w:eastAsia="Arial Unicode MS"/>
          <w:b/>
          <w:bCs/>
          <w:sz w:val="28"/>
          <w:szCs w:val="28"/>
          <w:highlight w:val="cyan"/>
        </w:rPr>
      </w:pPr>
    </w:p>
    <w:p w:rsidR="002B6597" w:rsidRPr="00261A7A" w:rsidRDefault="002B6597" w:rsidP="002B6597">
      <w:pPr>
        <w:tabs>
          <w:tab w:val="left" w:pos="4962"/>
        </w:tabs>
        <w:ind w:left="4820"/>
        <w:rPr>
          <w:b/>
          <w:bCs/>
          <w:sz w:val="28"/>
          <w:szCs w:val="28"/>
        </w:rPr>
      </w:pPr>
      <w:r w:rsidRPr="00261A7A">
        <w:rPr>
          <w:b/>
          <w:bCs/>
          <w:sz w:val="28"/>
          <w:szCs w:val="28"/>
        </w:rPr>
        <w:t>Председатель Конкурсной комиссии филиала ПАО «</w:t>
      </w:r>
      <w:proofErr w:type="spellStart"/>
      <w:r w:rsidRPr="00261A7A">
        <w:rPr>
          <w:b/>
          <w:bCs/>
          <w:sz w:val="28"/>
          <w:szCs w:val="28"/>
        </w:rPr>
        <w:t>ТрансКонтейнер</w:t>
      </w:r>
      <w:proofErr w:type="spellEnd"/>
      <w:r w:rsidRPr="00261A7A">
        <w:rPr>
          <w:b/>
          <w:bCs/>
          <w:sz w:val="28"/>
          <w:szCs w:val="28"/>
        </w:rPr>
        <w:t xml:space="preserve">» на Свердловской железной дороге </w:t>
      </w:r>
    </w:p>
    <w:p w:rsidR="002B6597" w:rsidRPr="00261A7A" w:rsidRDefault="002B6597" w:rsidP="002B6597">
      <w:pPr>
        <w:tabs>
          <w:tab w:val="left" w:pos="4962"/>
        </w:tabs>
        <w:ind w:left="4820"/>
        <w:rPr>
          <w:b/>
          <w:bCs/>
          <w:sz w:val="28"/>
          <w:szCs w:val="28"/>
        </w:rPr>
      </w:pPr>
    </w:p>
    <w:p w:rsidR="002B6597" w:rsidRPr="00261A7A" w:rsidRDefault="002B6597" w:rsidP="002B6597">
      <w:pPr>
        <w:tabs>
          <w:tab w:val="left" w:pos="4962"/>
        </w:tabs>
        <w:ind w:left="4820"/>
        <w:rPr>
          <w:b/>
          <w:bCs/>
          <w:sz w:val="28"/>
          <w:szCs w:val="28"/>
        </w:rPr>
      </w:pPr>
      <w:r w:rsidRPr="00261A7A">
        <w:rPr>
          <w:b/>
          <w:bCs/>
          <w:sz w:val="28"/>
          <w:szCs w:val="28"/>
        </w:rPr>
        <w:t xml:space="preserve">С.С. Шибаев____________________ </w:t>
      </w:r>
    </w:p>
    <w:p w:rsidR="002B6597" w:rsidRDefault="002B6597" w:rsidP="002B6597">
      <w:pPr>
        <w:tabs>
          <w:tab w:val="left" w:pos="4962"/>
        </w:tabs>
        <w:ind w:left="4820"/>
        <w:rPr>
          <w:b/>
          <w:bCs/>
          <w:sz w:val="28"/>
        </w:rPr>
      </w:pPr>
      <w:r>
        <w:rPr>
          <w:b/>
          <w:bCs/>
          <w:sz w:val="28"/>
        </w:rPr>
        <w:t xml:space="preserve"> «</w:t>
      </w:r>
      <w:r w:rsidR="007244D9">
        <w:rPr>
          <w:b/>
          <w:bCs/>
          <w:sz w:val="28"/>
        </w:rPr>
        <w:t xml:space="preserve"> </w:t>
      </w:r>
      <w:r w:rsidR="00C57429">
        <w:rPr>
          <w:b/>
          <w:bCs/>
          <w:sz w:val="28"/>
        </w:rPr>
        <w:t>28</w:t>
      </w:r>
      <w:r w:rsidR="007244D9">
        <w:rPr>
          <w:b/>
          <w:bCs/>
          <w:sz w:val="28"/>
        </w:rPr>
        <w:t xml:space="preserve"> </w:t>
      </w:r>
      <w:r w:rsidRPr="00261A7A">
        <w:rPr>
          <w:b/>
          <w:bCs/>
          <w:sz w:val="28"/>
        </w:rPr>
        <w:t>»</w:t>
      </w:r>
      <w:r w:rsidR="00630688">
        <w:rPr>
          <w:b/>
          <w:bCs/>
          <w:sz w:val="28"/>
        </w:rPr>
        <w:t xml:space="preserve">   </w:t>
      </w:r>
      <w:r w:rsidR="007244D9">
        <w:rPr>
          <w:b/>
          <w:bCs/>
          <w:sz w:val="28"/>
        </w:rPr>
        <w:t>октября</w:t>
      </w:r>
      <w:r>
        <w:rPr>
          <w:b/>
          <w:bCs/>
          <w:sz w:val="28"/>
        </w:rPr>
        <w:t xml:space="preserve">                         </w:t>
      </w:r>
      <w:r w:rsidRPr="00261A7A">
        <w:rPr>
          <w:b/>
          <w:bCs/>
          <w:sz w:val="28"/>
        </w:rPr>
        <w:t xml:space="preserve"> 201</w:t>
      </w:r>
      <w:r>
        <w:rPr>
          <w:b/>
          <w:bCs/>
          <w:sz w:val="28"/>
        </w:rPr>
        <w:t>6</w:t>
      </w:r>
      <w:r w:rsidRPr="00261A7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0C2565">
        <w:rPr>
          <w:szCs w:val="28"/>
        </w:rPr>
        <w:t xml:space="preserve"> </w:t>
      </w:r>
      <w:r w:rsidR="00212B69">
        <w:t xml:space="preserve">утвержденным решением Совета директоров </w:t>
      </w:r>
      <w:r w:rsidR="00BB06FC">
        <w:t xml:space="preserve">ПАО </w:t>
      </w:r>
      <w:r w:rsidR="00212B69">
        <w:t>«</w:t>
      </w:r>
      <w:proofErr w:type="spellStart"/>
      <w:r w:rsidR="00212B69">
        <w:t>ТрансКонтейнер</w:t>
      </w:r>
      <w:proofErr w:type="spellEnd"/>
      <w:r w:rsidR="00212B69">
        <w:t>»</w:t>
      </w:r>
      <w:r w:rsidR="000C2565">
        <w:t xml:space="preserve"> </w:t>
      </w:r>
      <w:r w:rsidR="00212B69">
        <w:t>от</w:t>
      </w:r>
      <w:r w:rsidR="000C2565">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2B6597">
        <w:rPr>
          <w:szCs w:val="28"/>
        </w:rPr>
        <w:t>№ ЗП-</w:t>
      </w:r>
      <w:r w:rsidR="002B6597" w:rsidRPr="002B6597">
        <w:rPr>
          <w:szCs w:val="28"/>
        </w:rPr>
        <w:t>СВЕРД</w:t>
      </w:r>
      <w:r w:rsidR="002B6597">
        <w:rPr>
          <w:szCs w:val="28"/>
        </w:rPr>
        <w:t>-16-</w:t>
      </w:r>
      <w:r w:rsidR="002B6597" w:rsidRPr="00584F23">
        <w:rPr>
          <w:szCs w:val="28"/>
          <w:shd w:val="clear" w:color="auto" w:fill="FFFFFF" w:themeFill="background1"/>
        </w:rPr>
        <w:t>00</w:t>
      </w:r>
      <w:r w:rsidR="007244D9">
        <w:rPr>
          <w:szCs w:val="28"/>
          <w:shd w:val="clear" w:color="auto" w:fill="FFFFFF" w:themeFill="background1"/>
        </w:rPr>
        <w:t>27</w:t>
      </w:r>
      <w:r w:rsidR="002B6597">
        <w:rPr>
          <w:szCs w:val="28"/>
          <w:shd w:val="clear" w:color="auto" w:fill="FFFFFF" w:themeFill="background1"/>
        </w:rPr>
        <w:t xml:space="preserve">  </w:t>
      </w:r>
      <w:r w:rsidR="00CA79B9" w:rsidRPr="00D32FFA">
        <w:rPr>
          <w:szCs w:val="28"/>
        </w:rPr>
        <w:t>(далее – Запрос предложений)</w:t>
      </w:r>
      <w:r w:rsidR="007D6548" w:rsidRPr="00D32FFA">
        <w:t>.</w:t>
      </w:r>
    </w:p>
    <w:p w:rsidR="002B6597" w:rsidRPr="002B6597" w:rsidRDefault="00144E2B" w:rsidP="00144E2B">
      <w:pPr>
        <w:pStyle w:val="19"/>
        <w:numPr>
          <w:ilvl w:val="2"/>
          <w:numId w:val="3"/>
        </w:numPr>
        <w:ind w:left="0" w:firstLine="709"/>
      </w:pPr>
      <w:r w:rsidRPr="002B6597">
        <w:rPr>
          <w:szCs w:val="28"/>
        </w:rPr>
        <w:t xml:space="preserve">Предметом настоящего Запроса предложений является право на заключение договора на </w:t>
      </w:r>
      <w:r w:rsidR="002B6597" w:rsidRPr="003B009C">
        <w:rPr>
          <w:szCs w:val="28"/>
        </w:rPr>
        <w:t xml:space="preserve">поставку дизельного топлива  для нужд </w:t>
      </w:r>
      <w:r w:rsidR="002B6597">
        <w:rPr>
          <w:szCs w:val="28"/>
        </w:rPr>
        <w:t>контейнерного терминала Блочная</w:t>
      </w:r>
      <w:r w:rsidR="002B6597" w:rsidRPr="003B009C">
        <w:rPr>
          <w:szCs w:val="28"/>
        </w:rPr>
        <w:t xml:space="preserve"> филиала </w:t>
      </w:r>
      <w:r w:rsidR="002B6597">
        <w:rPr>
          <w:szCs w:val="28"/>
        </w:rPr>
        <w:t>П</w:t>
      </w:r>
      <w:r w:rsidR="002B6597" w:rsidRPr="003B009C">
        <w:rPr>
          <w:szCs w:val="28"/>
        </w:rPr>
        <w:t>АО «</w:t>
      </w:r>
      <w:proofErr w:type="spellStart"/>
      <w:r w:rsidR="002B6597" w:rsidRPr="003B009C">
        <w:rPr>
          <w:szCs w:val="28"/>
        </w:rPr>
        <w:t>ТрансКонтейнер</w:t>
      </w:r>
      <w:proofErr w:type="spellEnd"/>
      <w:r w:rsidR="002B6597" w:rsidRPr="003B009C">
        <w:rPr>
          <w:szCs w:val="28"/>
        </w:rPr>
        <w:t>» на Сверд</w:t>
      </w:r>
      <w:r w:rsidR="00AB4EF4">
        <w:rPr>
          <w:szCs w:val="28"/>
        </w:rPr>
        <w:t>ловской железной дороге</w:t>
      </w:r>
      <w:r w:rsidR="002B6597">
        <w:rPr>
          <w:szCs w:val="28"/>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B6597">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0C2565">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2B6597">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125817">
        <w:rPr>
          <w:szCs w:val="28"/>
        </w:rPr>
        <w:t xml:space="preserve"> </w:t>
      </w:r>
      <w:r w:rsidR="008613BE" w:rsidRPr="00D32FFA">
        <w:t>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125817">
        <w:t xml:space="preserve"> </w:t>
      </w:r>
      <w:r w:rsidR="00E7590F" w:rsidRPr="00D32FFA">
        <w:rPr>
          <w:szCs w:val="28"/>
        </w:rPr>
        <w:t>4</w:t>
      </w:r>
      <w:r w:rsidR="00125817">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w:t>
      </w:r>
      <w:r w:rsidR="000C2565">
        <w:rPr>
          <w:szCs w:val="28"/>
        </w:rPr>
        <w:t xml:space="preserve"> </w:t>
      </w:r>
      <w:r w:rsidR="007B5E85">
        <w:rPr>
          <w:szCs w:val="28"/>
        </w:rPr>
        <w:t>и</w:t>
      </w:r>
      <w:r w:rsidR="000C2565">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r w:rsidR="000C2565">
        <w:t xml:space="preserve"> </w:t>
      </w:r>
      <w:r w:rsidR="007D6548" w:rsidRPr="00D32FFA">
        <w:t>задании</w:t>
      </w:r>
      <w:r w:rsidR="000C2565">
        <w:t xml:space="preserve"> </w:t>
      </w:r>
      <w:r w:rsidR="002C7848" w:rsidRPr="00D32FFA">
        <w:t>и Информационной карте (</w:t>
      </w:r>
      <w:r w:rsidR="007D6548" w:rsidRPr="00D32FFA">
        <w:t>раздел</w:t>
      </w:r>
      <w:r w:rsidR="002C7848" w:rsidRPr="00D32FFA">
        <w:t>ы</w:t>
      </w:r>
      <w:r w:rsidR="000C2565">
        <w:t xml:space="preserve"> </w:t>
      </w:r>
      <w:r w:rsidR="00B4382C" w:rsidRPr="00D32FFA">
        <w:t>4</w:t>
      </w:r>
      <w:r w:rsidR="000C2565">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0C2565">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0C2565">
        <w:rPr>
          <w:szCs w:val="28"/>
        </w:rPr>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C2565">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0C2565">
        <w:rPr>
          <w:szCs w:val="28"/>
        </w:rPr>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0C2565">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0C2565">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0C2565">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C2565">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r w:rsidR="000C2565">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0C2565">
        <w:rPr>
          <w:sz w:val="28"/>
          <w:szCs w:val="28"/>
        </w:rPr>
        <w:t xml:space="preserve"> </w:t>
      </w:r>
      <w:r w:rsidR="009B1024">
        <w:rPr>
          <w:sz w:val="28"/>
          <w:szCs w:val="28"/>
        </w:rPr>
        <w:t xml:space="preserve">в </w:t>
      </w:r>
      <w:r w:rsidR="00216C08" w:rsidRPr="00D32FFA">
        <w:rPr>
          <w:sz w:val="28"/>
          <w:szCs w:val="28"/>
        </w:rPr>
        <w:t>соответствии</w:t>
      </w:r>
      <w:r w:rsidR="000C2565">
        <w:rPr>
          <w:sz w:val="28"/>
          <w:szCs w:val="28"/>
        </w:rPr>
        <w:t xml:space="preserve"> </w:t>
      </w:r>
      <w:r w:rsidR="00216C08" w:rsidRPr="00D32FFA">
        <w:rPr>
          <w:sz w:val="28"/>
          <w:szCs w:val="28"/>
        </w:rPr>
        <w:t>с</w:t>
      </w:r>
      <w:r w:rsidR="000C2565">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125817">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C2565">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000C2565">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000C2565">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sidR="000C2565">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sidR="000C2565">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00125817">
        <w:rPr>
          <w:rFonts w:eastAsia="MS Mincho"/>
          <w:sz w:val="28"/>
          <w:szCs w:val="28"/>
        </w:rPr>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000C2565">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sidR="00125817">
        <w:rPr>
          <w:sz w:val="28"/>
        </w:rPr>
        <w:t xml:space="preserve"> </w:t>
      </w:r>
      <w:r w:rsidR="00BF681E">
        <w:rPr>
          <w:sz w:val="28"/>
        </w:rPr>
        <w:t>(</w:t>
      </w:r>
      <w:r>
        <w:rPr>
          <w:sz w:val="28"/>
        </w:rPr>
        <w:t>копию паспорта</w:t>
      </w:r>
      <w:r w:rsidRPr="00A34A32">
        <w:rPr>
          <w:sz w:val="28"/>
        </w:rPr>
        <w:t xml:space="preserve"> для физических лиц).</w:t>
      </w:r>
      <w:r w:rsidR="00125817">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000C2565">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C2565">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B85523">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2581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C2565">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000C2565">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0C2565">
        <w:rPr>
          <w:sz w:val="28"/>
        </w:rPr>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0C2565">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0C2565">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0C2565">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0C2565">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125817">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25817">
        <w:rPr>
          <w:sz w:val="28"/>
          <w:szCs w:val="28"/>
        </w:rPr>
        <w:t xml:space="preserve"> </w:t>
      </w:r>
      <w:r w:rsidR="00DF6AE3" w:rsidRPr="00D32FFA">
        <w:rPr>
          <w:sz w:val="28"/>
          <w:szCs w:val="28"/>
        </w:rPr>
        <w:t>1</w:t>
      </w:r>
      <w:r w:rsidR="00D17BAC" w:rsidRPr="00D32FFA">
        <w:rPr>
          <w:sz w:val="28"/>
          <w:szCs w:val="28"/>
        </w:rPr>
        <w:t>9</w:t>
      </w:r>
      <w:r w:rsidR="0012581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00B85523">
        <w:rPr>
          <w:sz w:val="28"/>
          <w:szCs w:val="28"/>
        </w:rPr>
        <w:t xml:space="preserve"> </w:t>
      </w:r>
      <w:r w:rsidR="00097AC8">
        <w:rPr>
          <w:sz w:val="28"/>
          <w:szCs w:val="28"/>
        </w:rPr>
        <w:t>(</w:t>
      </w:r>
      <w:r w:rsidRPr="001B4296">
        <w:rPr>
          <w:sz w:val="28"/>
          <w:szCs w:val="28"/>
        </w:rPr>
        <w:t>на странице сведений о Положении о закупках ПАО «</w:t>
      </w:r>
      <w:proofErr w:type="spellStart"/>
      <w:r w:rsidRPr="001B4296">
        <w:rPr>
          <w:sz w:val="28"/>
          <w:szCs w:val="28"/>
        </w:rPr>
        <w:t>ТрансКонтейнер</w:t>
      </w:r>
      <w:proofErr w:type="spellEnd"/>
      <w:r w:rsidRPr="001B4296">
        <w:rPr>
          <w:sz w:val="28"/>
          <w:szCs w:val="28"/>
        </w:rPr>
        <w:t>»</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Pr="00D32FFA">
        <w:rPr>
          <w:sz w:val="28"/>
          <w:szCs w:val="28"/>
        </w:rPr>
        <w:t>переторжк</w:t>
      </w:r>
      <w:r w:rsidR="00357415" w:rsidRPr="00D32FFA">
        <w:rPr>
          <w:sz w:val="28"/>
          <w:szCs w:val="28"/>
        </w:rPr>
        <w:t>и в соответствии с пунктами 31-37</w:t>
      </w:r>
      <w:r w:rsidRPr="00D32FFA">
        <w:rPr>
          <w:sz w:val="28"/>
          <w:szCs w:val="28"/>
        </w:rPr>
        <w:t xml:space="preserve"> Положения о закупках.</w:t>
      </w:r>
    </w:p>
    <w:p w:rsidR="007D6548" w:rsidRPr="00D32FFA" w:rsidRDefault="007D6548" w:rsidP="00BB3C30">
      <w:pPr>
        <w:numPr>
          <w:ilvl w:val="0"/>
          <w:numId w:val="36"/>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0C2565">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000C2565">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000C2565">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0C2565">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6402DD" w:rsidP="0098473B">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56501">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53BD9" w:rsidP="00BF6892">
      <w:pPr>
        <w:pStyle w:val="afa"/>
        <w:numPr>
          <w:ilvl w:val="2"/>
          <w:numId w:val="20"/>
        </w:numPr>
        <w:ind w:left="0" w:firstLine="709"/>
        <w:rPr>
          <w:sz w:val="28"/>
          <w:szCs w:val="28"/>
        </w:rPr>
      </w:pPr>
      <w:r w:rsidRPr="00D32FFA">
        <w:rPr>
          <w:sz w:val="28"/>
        </w:rPr>
        <w:t>Письмо</w:t>
      </w:r>
      <w:r w:rsidR="00737347">
        <w:rPr>
          <w:sz w:val="28"/>
        </w:rPr>
        <w:t xml:space="preserve"> (конверт)</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6A721E" w:rsidP="00153C3B">
      <w:pPr>
        <w:pStyle w:val="afa"/>
        <w:ind w:firstLine="0"/>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D56703" w:rsidRPr="007E6DE4" w:rsidRDefault="00D56703" w:rsidP="000954FB">
                  <w:pPr>
                    <w:jc w:val="center"/>
                    <w:rPr>
                      <w:b/>
                      <w:sz w:val="28"/>
                      <w:szCs w:val="28"/>
                    </w:rPr>
                  </w:pPr>
                  <w:r w:rsidRPr="007E6DE4">
                    <w:rPr>
                      <w:b/>
                      <w:sz w:val="28"/>
                      <w:szCs w:val="28"/>
                    </w:rPr>
                    <w:t xml:space="preserve">_____________________________________________, </w:t>
                  </w:r>
                </w:p>
                <w:p w:rsidR="00D56703" w:rsidRDefault="00D56703" w:rsidP="000954FB">
                  <w:pPr>
                    <w:jc w:val="center"/>
                    <w:rPr>
                      <w:sz w:val="28"/>
                      <w:szCs w:val="28"/>
                    </w:rPr>
                  </w:pPr>
                  <w:r w:rsidRPr="007E6DE4">
                    <w:rPr>
                      <w:i/>
                      <w:sz w:val="20"/>
                      <w:szCs w:val="20"/>
                    </w:rPr>
                    <w:t>наименование претендента</w:t>
                  </w:r>
                </w:p>
                <w:p w:rsidR="00D56703" w:rsidRPr="007E6DE4" w:rsidRDefault="00D56703" w:rsidP="000954FB">
                  <w:pPr>
                    <w:jc w:val="center"/>
                    <w:rPr>
                      <w:b/>
                      <w:sz w:val="28"/>
                      <w:szCs w:val="28"/>
                    </w:rPr>
                  </w:pPr>
                  <w:r w:rsidRPr="007E6DE4">
                    <w:rPr>
                      <w:b/>
                      <w:sz w:val="28"/>
                      <w:szCs w:val="28"/>
                    </w:rPr>
                    <w:t>________________________________________</w:t>
                  </w:r>
                </w:p>
                <w:p w:rsidR="00D56703" w:rsidRPr="007E6DE4" w:rsidRDefault="00D56703" w:rsidP="000954FB">
                  <w:pPr>
                    <w:jc w:val="center"/>
                    <w:rPr>
                      <w:i/>
                      <w:sz w:val="20"/>
                      <w:szCs w:val="20"/>
                    </w:rPr>
                  </w:pPr>
                  <w:r w:rsidRPr="007E6DE4">
                    <w:rPr>
                      <w:i/>
                      <w:sz w:val="20"/>
                      <w:szCs w:val="20"/>
                    </w:rPr>
                    <w:t>государство регистрации претендента</w:t>
                  </w:r>
                </w:p>
                <w:p w:rsidR="00D56703" w:rsidRPr="007E6DE4" w:rsidRDefault="00D56703" w:rsidP="000954FB">
                  <w:pPr>
                    <w:jc w:val="center"/>
                    <w:rPr>
                      <w:b/>
                      <w:sz w:val="28"/>
                      <w:szCs w:val="28"/>
                    </w:rPr>
                  </w:pPr>
                  <w:r w:rsidRPr="007E6DE4">
                    <w:rPr>
                      <w:b/>
                      <w:sz w:val="28"/>
                      <w:szCs w:val="28"/>
                    </w:rPr>
                    <w:t>_____________________________</w:t>
                  </w:r>
                  <w:r>
                    <w:rPr>
                      <w:b/>
                      <w:sz w:val="28"/>
                      <w:szCs w:val="28"/>
                    </w:rPr>
                    <w:t>__________________</w:t>
                  </w:r>
                </w:p>
                <w:p w:rsidR="00D56703" w:rsidRPr="007E6DE4" w:rsidRDefault="00D567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D56703" w:rsidRDefault="00D56703" w:rsidP="000954FB">
                  <w:pPr>
                    <w:jc w:val="both"/>
                  </w:pPr>
                </w:p>
                <w:p w:rsidR="00D56703" w:rsidRDefault="00D56703"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D56703" w:rsidRPr="000C2565" w:rsidRDefault="00D56703" w:rsidP="000954FB">
                  <w:pPr>
                    <w:jc w:val="center"/>
                    <w:rPr>
                      <w:b/>
                    </w:rPr>
                  </w:pPr>
                  <w:r w:rsidRPr="000C2565">
                    <w:rPr>
                      <w:b/>
                    </w:rPr>
                    <w:t xml:space="preserve">(лот № _________) </w:t>
                  </w:r>
                </w:p>
                <w:p w:rsidR="00D56703" w:rsidRPr="00521EAB" w:rsidRDefault="00D56703" w:rsidP="000954FB">
                  <w:pPr>
                    <w:jc w:val="center"/>
                    <w:rPr>
                      <w:i/>
                    </w:rPr>
                  </w:pPr>
                  <w:r w:rsidRPr="000C2565">
                    <w:rPr>
                      <w:i/>
                    </w:rPr>
                    <w:t>(указывается, если предусмотрены лоты)</w:t>
                  </w:r>
                </w:p>
                <w:p w:rsidR="00D56703" w:rsidRPr="00923E2D" w:rsidRDefault="00D56703" w:rsidP="000954FB">
                  <w:pPr>
                    <w:jc w:val="center"/>
                    <w:rPr>
                      <w:b/>
                    </w:rPr>
                  </w:pPr>
                </w:p>
                <w:p w:rsidR="00D56703" w:rsidRPr="00923E2D" w:rsidRDefault="00D56703"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000C2565">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0C2565">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000C2565">
        <w:rPr>
          <w:rFonts w:eastAsia="Times New Roman"/>
          <w:sz w:val="28"/>
          <w:szCs w:val="28"/>
        </w:rPr>
        <w:t xml:space="preserve"> </w:t>
      </w:r>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000C2565">
        <w:rPr>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00B85523">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0C2565" w:rsidRDefault="000954FB" w:rsidP="000C2565">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85523">
        <w:rPr>
          <w:b w:val="0"/>
          <w:i w:val="0"/>
        </w:rPr>
        <w:t xml:space="preserve"> </w:t>
      </w:r>
      <w:r w:rsidR="00BB5B51">
        <w:rPr>
          <w:b w:val="0"/>
          <w:i w:val="0"/>
        </w:rPr>
        <w:t>и/или информационной карте</w:t>
      </w:r>
      <w:r w:rsidRPr="009A1114">
        <w:rPr>
          <w:b w:val="0"/>
          <w:i w:val="0"/>
        </w:rPr>
        <w:t xml:space="preserve">. </w:t>
      </w:r>
    </w:p>
    <w:p w:rsidR="0002553F" w:rsidRDefault="0002553F" w:rsidP="009A1114">
      <w:pPr>
        <w:pStyle w:val="a"/>
        <w:numPr>
          <w:ilvl w:val="0"/>
          <w:numId w:val="0"/>
        </w:numPr>
        <w:ind w:left="709"/>
      </w:pPr>
    </w:p>
    <w:p w:rsidR="0002553F" w:rsidRDefault="0002553F" w:rsidP="009A1114">
      <w:pPr>
        <w:pStyle w:val="a"/>
        <w:numPr>
          <w:ilvl w:val="0"/>
          <w:numId w:val="0"/>
        </w:numPr>
        <w:ind w:left="709"/>
      </w:pPr>
    </w:p>
    <w:p w:rsidR="000C2565" w:rsidRPr="00F46B60" w:rsidRDefault="000C2565" w:rsidP="000C2565">
      <w:pPr>
        <w:ind w:firstLine="709"/>
        <w:jc w:val="both"/>
        <w:rPr>
          <w:b/>
          <w:sz w:val="28"/>
          <w:szCs w:val="28"/>
        </w:rPr>
      </w:pPr>
      <w:r w:rsidRPr="00F46B60">
        <w:rPr>
          <w:rFonts w:eastAsia="MS Mincho"/>
          <w:b/>
          <w:bCs/>
          <w:sz w:val="32"/>
          <w:szCs w:val="32"/>
        </w:rPr>
        <w:t>Раздел 4 Техническое задание.</w:t>
      </w:r>
    </w:p>
    <w:p w:rsidR="000C2565" w:rsidRPr="00F46B60" w:rsidRDefault="000C2565" w:rsidP="000C2565">
      <w:pPr>
        <w:ind w:firstLine="709"/>
        <w:jc w:val="both"/>
        <w:rPr>
          <w:b/>
          <w:sz w:val="28"/>
          <w:szCs w:val="28"/>
        </w:rPr>
      </w:pPr>
    </w:p>
    <w:p w:rsidR="000C2565" w:rsidRPr="003706C6" w:rsidRDefault="000C2565" w:rsidP="000C2565">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поставку  дизельного топлива для нужд контейнерного терминала Блочная филиала ПАО «</w:t>
      </w:r>
      <w:proofErr w:type="spellStart"/>
      <w:r>
        <w:t>ТрансКонтейнер</w:t>
      </w:r>
      <w:proofErr w:type="spellEnd"/>
      <w:r>
        <w:t xml:space="preserve">» </w:t>
      </w:r>
      <w:r w:rsidR="00CE1B1D">
        <w:t>на Свердловской железной дороге.</w:t>
      </w:r>
    </w:p>
    <w:p w:rsidR="000C2565" w:rsidRPr="00FF6428" w:rsidRDefault="000C2565" w:rsidP="000C2565">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w:t>
      </w:r>
      <w:r w:rsidR="00ED396B">
        <w:rPr>
          <w:sz w:val="28"/>
          <w:szCs w:val="28"/>
        </w:rPr>
        <w:t xml:space="preserve">. </w:t>
      </w:r>
    </w:p>
    <w:p w:rsidR="000C2565" w:rsidRDefault="000C2565" w:rsidP="00456501">
      <w:pPr>
        <w:tabs>
          <w:tab w:val="left" w:pos="567"/>
          <w:tab w:val="left" w:pos="709"/>
          <w:tab w:val="num" w:pos="1070"/>
          <w:tab w:val="left" w:pos="1276"/>
        </w:tabs>
        <w:jc w:val="both"/>
        <w:rPr>
          <w:sz w:val="28"/>
          <w:szCs w:val="28"/>
        </w:rPr>
      </w:pPr>
      <w:r>
        <w:rPr>
          <w:sz w:val="28"/>
          <w:szCs w:val="28"/>
        </w:rPr>
        <w:t xml:space="preserve">   </w:t>
      </w:r>
      <w:r w:rsidR="001564C3">
        <w:rPr>
          <w:sz w:val="28"/>
          <w:szCs w:val="28"/>
        </w:rPr>
        <w:t xml:space="preserve">       4.3.</w:t>
      </w:r>
      <w:r w:rsidR="00456501">
        <w:rPr>
          <w:sz w:val="28"/>
          <w:szCs w:val="28"/>
        </w:rPr>
        <w:t xml:space="preserve">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0C2565" w:rsidRPr="00A6584D" w:rsidRDefault="001564C3" w:rsidP="000C2565">
      <w:pPr>
        <w:tabs>
          <w:tab w:val="left" w:pos="567"/>
          <w:tab w:val="left" w:pos="709"/>
        </w:tabs>
        <w:ind w:firstLine="709"/>
        <w:jc w:val="both"/>
        <w:rPr>
          <w:rFonts w:eastAsia="MS Mincho"/>
          <w:bCs/>
          <w:sz w:val="28"/>
          <w:szCs w:val="28"/>
        </w:rPr>
      </w:pPr>
      <w:r>
        <w:rPr>
          <w:rFonts w:eastAsia="MS Mincho"/>
          <w:bCs/>
          <w:sz w:val="28"/>
          <w:szCs w:val="28"/>
        </w:rPr>
        <w:t xml:space="preserve">4.4. </w:t>
      </w:r>
      <w:r w:rsidR="000C2565" w:rsidRPr="00FF6428">
        <w:rPr>
          <w:rFonts w:eastAsia="MS Mincho"/>
          <w:bCs/>
          <w:sz w:val="28"/>
          <w:szCs w:val="28"/>
        </w:rPr>
        <w:t xml:space="preserve">Перечень </w:t>
      </w:r>
      <w:r w:rsidR="000C2565">
        <w:rPr>
          <w:rFonts w:eastAsia="MS Mincho"/>
          <w:bCs/>
          <w:sz w:val="28"/>
          <w:szCs w:val="28"/>
        </w:rPr>
        <w:t>продукции</w:t>
      </w:r>
      <w:r w:rsidR="000C2565" w:rsidRPr="00FF6428">
        <w:rPr>
          <w:rFonts w:eastAsia="MS Mincho"/>
          <w:bCs/>
          <w:sz w:val="28"/>
          <w:szCs w:val="28"/>
        </w:rPr>
        <w:t>:</w:t>
      </w:r>
      <w:r w:rsidR="000C2565">
        <w:rPr>
          <w:rFonts w:eastAsia="MS Mincho"/>
          <w:bCs/>
          <w:sz w:val="28"/>
          <w:szCs w:val="28"/>
        </w:rPr>
        <w:t xml:space="preserve"> д</w:t>
      </w:r>
      <w:r w:rsidR="000C2565" w:rsidRPr="00A6584D">
        <w:rPr>
          <w:rFonts w:eastAsia="MS Mincho"/>
          <w:bCs/>
          <w:sz w:val="28"/>
          <w:szCs w:val="28"/>
        </w:rPr>
        <w:t xml:space="preserve">изельное топливо (летнее)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оплива</w:t>
      </w:r>
      <w:r w:rsidR="000C2565">
        <w:rPr>
          <w:rFonts w:eastAsia="MS Mincho"/>
          <w:bCs/>
          <w:sz w:val="28"/>
          <w:szCs w:val="28"/>
        </w:rPr>
        <w:t xml:space="preserve"> </w:t>
      </w:r>
      <w:r w:rsidR="000C2565" w:rsidRPr="00A6584D">
        <w:rPr>
          <w:rFonts w:eastAsia="MS Mincho"/>
          <w:bCs/>
          <w:sz w:val="28"/>
          <w:szCs w:val="28"/>
        </w:rPr>
        <w:t xml:space="preserve">ЕВРО </w:t>
      </w:r>
      <w:r w:rsidR="000C2565">
        <w:rPr>
          <w:rFonts w:eastAsia="MS Mincho"/>
          <w:bCs/>
          <w:sz w:val="28"/>
          <w:szCs w:val="28"/>
        </w:rPr>
        <w:t>5;</w:t>
      </w:r>
      <w:r w:rsidR="000C2565" w:rsidRPr="00A6584D">
        <w:rPr>
          <w:rFonts w:eastAsia="MS Mincho"/>
          <w:bCs/>
          <w:sz w:val="28"/>
          <w:szCs w:val="28"/>
        </w:rPr>
        <w:t xml:space="preserve">  </w:t>
      </w:r>
      <w:r w:rsidR="000C2565">
        <w:rPr>
          <w:rFonts w:eastAsia="MS Mincho"/>
          <w:bCs/>
          <w:sz w:val="28"/>
          <w:szCs w:val="28"/>
        </w:rPr>
        <w:t>д</w:t>
      </w:r>
      <w:r w:rsidR="000C2565" w:rsidRPr="00A6584D">
        <w:rPr>
          <w:rFonts w:eastAsia="MS Mincho"/>
          <w:bCs/>
          <w:sz w:val="28"/>
          <w:szCs w:val="28"/>
        </w:rPr>
        <w:t xml:space="preserve">изельное топливо (зимнее) </w:t>
      </w:r>
      <w:r w:rsidR="000C2565">
        <w:rPr>
          <w:rFonts w:eastAsia="MS Mincho"/>
          <w:bCs/>
          <w:sz w:val="28"/>
          <w:szCs w:val="28"/>
        </w:rPr>
        <w:t>к</w:t>
      </w:r>
      <w:r w:rsidR="000C2565" w:rsidRPr="00A6584D">
        <w:rPr>
          <w:rFonts w:eastAsia="MS Mincho"/>
          <w:bCs/>
          <w:sz w:val="28"/>
          <w:szCs w:val="28"/>
        </w:rPr>
        <w:t xml:space="preserve">ласс </w:t>
      </w:r>
      <w:r w:rsidR="000C2565">
        <w:rPr>
          <w:rFonts w:eastAsia="MS Mincho"/>
          <w:bCs/>
          <w:sz w:val="28"/>
          <w:szCs w:val="28"/>
        </w:rPr>
        <w:t>т</w:t>
      </w:r>
      <w:r w:rsidR="000C2565" w:rsidRPr="00A6584D">
        <w:rPr>
          <w:rFonts w:eastAsia="MS Mincho"/>
          <w:bCs/>
          <w:sz w:val="28"/>
          <w:szCs w:val="28"/>
        </w:rPr>
        <w:t xml:space="preserve">оплива ЕВРО </w:t>
      </w:r>
      <w:r w:rsidR="000C2565">
        <w:rPr>
          <w:rFonts w:eastAsia="MS Mincho"/>
          <w:bCs/>
          <w:sz w:val="28"/>
          <w:szCs w:val="28"/>
        </w:rPr>
        <w:t>5.</w:t>
      </w:r>
      <w:r w:rsidR="000C2565" w:rsidRPr="00A6584D">
        <w:rPr>
          <w:rFonts w:eastAsia="MS Mincho"/>
          <w:bCs/>
          <w:sz w:val="28"/>
          <w:szCs w:val="28"/>
        </w:rPr>
        <w:t xml:space="preserve">  </w:t>
      </w:r>
    </w:p>
    <w:p w:rsidR="001564C3" w:rsidRPr="00D243AA" w:rsidRDefault="000C2565" w:rsidP="000C2565">
      <w:pPr>
        <w:ind w:firstLine="709"/>
        <w:jc w:val="both"/>
        <w:rPr>
          <w:sz w:val="28"/>
          <w:szCs w:val="28"/>
        </w:rPr>
      </w:pPr>
      <w:r w:rsidRPr="00FC27C7">
        <w:rPr>
          <w:bCs/>
          <w:sz w:val="28"/>
          <w:szCs w:val="28"/>
        </w:rPr>
        <w:t>4.</w:t>
      </w:r>
      <w:r w:rsidR="00456501">
        <w:rPr>
          <w:bCs/>
          <w:sz w:val="28"/>
          <w:szCs w:val="28"/>
        </w:rPr>
        <w:t xml:space="preserve">5.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00B85523">
        <w:rPr>
          <w:bCs/>
          <w:sz w:val="28"/>
          <w:szCs w:val="28"/>
        </w:rPr>
        <w:t>м</w:t>
      </w:r>
      <w:r w:rsidRPr="00F90711">
        <w:rPr>
          <w:bCs/>
          <w:sz w:val="28"/>
          <w:szCs w:val="28"/>
        </w:rPr>
        <w:t xml:space="preserve"> </w:t>
      </w:r>
      <w:r w:rsidRPr="00213EA3">
        <w:rPr>
          <w:sz w:val="28"/>
          <w:szCs w:val="28"/>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w:t>
      </w:r>
      <w:r>
        <w:rPr>
          <w:sz w:val="28"/>
          <w:szCs w:val="28"/>
        </w:rPr>
        <w:t xml:space="preserve"> </w:t>
      </w:r>
      <w:r w:rsidRPr="00213EA3">
        <w:rPr>
          <w:sz w:val="28"/>
          <w:szCs w:val="28"/>
        </w:rPr>
        <w:t xml:space="preserve">ГОСТ 52368-2005 </w:t>
      </w:r>
      <w:r w:rsidR="001564C3">
        <w:t>«</w:t>
      </w:r>
      <w:r w:rsidRPr="00213EA3">
        <w:rPr>
          <w:sz w:val="28"/>
          <w:szCs w:val="28"/>
        </w:rPr>
        <w:t>Топливо дизельное ЕВРО</w:t>
      </w:r>
      <w:r w:rsidR="001564C3">
        <w:t>»</w:t>
      </w:r>
      <w:r w:rsidR="0032602E">
        <w:t>.</w:t>
      </w:r>
    </w:p>
    <w:p w:rsidR="000C2565" w:rsidRDefault="000C2565" w:rsidP="000C2565">
      <w:pPr>
        <w:tabs>
          <w:tab w:val="left" w:pos="709"/>
        </w:tabs>
        <w:jc w:val="both"/>
        <w:rPr>
          <w:rFonts w:eastAsia="MS Mincho"/>
          <w:bCs/>
          <w:sz w:val="28"/>
          <w:szCs w:val="28"/>
        </w:rPr>
      </w:pPr>
      <w:r>
        <w:rPr>
          <w:rFonts w:eastAsia="MS Mincho"/>
          <w:bCs/>
          <w:sz w:val="28"/>
          <w:szCs w:val="28"/>
        </w:rPr>
        <w:t xml:space="preserve">         4.6.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Пермь</w:t>
      </w:r>
      <w:r w:rsidRPr="002F1B55">
        <w:rPr>
          <w:rFonts w:eastAsia="MS Mincho"/>
          <w:bCs/>
          <w:sz w:val="28"/>
          <w:szCs w:val="28"/>
        </w:rPr>
        <w:t xml:space="preserve"> ул. </w:t>
      </w:r>
      <w:r>
        <w:rPr>
          <w:rFonts w:eastAsia="MS Mincho"/>
          <w:bCs/>
          <w:sz w:val="28"/>
          <w:szCs w:val="28"/>
        </w:rPr>
        <w:t>Докучаева</w:t>
      </w:r>
      <w:r w:rsidRPr="002F1B55">
        <w:rPr>
          <w:rFonts w:eastAsia="MS Mincho"/>
          <w:bCs/>
          <w:sz w:val="28"/>
          <w:szCs w:val="28"/>
        </w:rPr>
        <w:t xml:space="preserve"> д. </w:t>
      </w:r>
      <w:r>
        <w:rPr>
          <w:rFonts w:eastAsia="MS Mincho"/>
          <w:bCs/>
          <w:sz w:val="28"/>
          <w:szCs w:val="28"/>
        </w:rPr>
        <w:t>60.</w:t>
      </w:r>
    </w:p>
    <w:p w:rsidR="000C2565" w:rsidRDefault="000C2565" w:rsidP="000C2565">
      <w:pPr>
        <w:tabs>
          <w:tab w:val="left" w:pos="709"/>
        </w:tabs>
        <w:jc w:val="both"/>
        <w:rPr>
          <w:rFonts w:eastAsia="MS Mincho"/>
          <w:bCs/>
          <w:sz w:val="28"/>
          <w:szCs w:val="28"/>
        </w:rPr>
      </w:pPr>
      <w:r>
        <w:rPr>
          <w:rFonts w:eastAsia="MS Mincho"/>
          <w:bCs/>
          <w:sz w:val="28"/>
          <w:szCs w:val="28"/>
        </w:rPr>
        <w:t xml:space="preserve">        </w:t>
      </w:r>
      <w:r>
        <w:rPr>
          <w:sz w:val="28"/>
          <w:szCs w:val="28"/>
        </w:rPr>
        <w:t xml:space="preserve"> </w:t>
      </w:r>
      <w:r>
        <w:rPr>
          <w:rFonts w:eastAsia="MS Mincho"/>
          <w:bCs/>
          <w:sz w:val="28"/>
          <w:szCs w:val="28"/>
        </w:rPr>
        <w:t xml:space="preserve">4.7. Порядок поставки: </w:t>
      </w:r>
    </w:p>
    <w:p w:rsidR="000C2565" w:rsidRDefault="000C2565" w:rsidP="00C9141D">
      <w:pPr>
        <w:tabs>
          <w:tab w:val="left" w:pos="851"/>
        </w:tabs>
        <w:contextualSpacing/>
        <w:jc w:val="both"/>
        <w:rPr>
          <w:sz w:val="28"/>
          <w:szCs w:val="28"/>
        </w:rPr>
      </w:pPr>
      <w:r>
        <w:rPr>
          <w:rFonts w:eastAsia="MS Mincho"/>
          <w:bCs/>
          <w:sz w:val="28"/>
          <w:szCs w:val="28"/>
        </w:rPr>
        <w:t xml:space="preserve">          </w:t>
      </w:r>
      <w:r w:rsidR="00C9141D">
        <w:rPr>
          <w:rFonts w:eastAsia="MS Mincho"/>
          <w:bCs/>
          <w:sz w:val="28"/>
          <w:szCs w:val="28"/>
        </w:rPr>
        <w:t xml:space="preserve"> </w:t>
      </w:r>
      <w:r>
        <w:rPr>
          <w:rFonts w:eastAsia="MS Mincho"/>
          <w:bCs/>
          <w:sz w:val="28"/>
          <w:szCs w:val="28"/>
        </w:rPr>
        <w:t>П</w:t>
      </w:r>
      <w:r w:rsidRPr="00BE4E84">
        <w:rPr>
          <w:rFonts w:eastAsia="MS Mincho"/>
          <w:bCs/>
          <w:sz w:val="28"/>
          <w:szCs w:val="28"/>
        </w:rPr>
        <w:t xml:space="preserve">оставка продукции осуществляется </w:t>
      </w:r>
      <w:r>
        <w:rPr>
          <w:rFonts w:eastAsia="MS Mincho"/>
          <w:bCs/>
          <w:sz w:val="28"/>
          <w:szCs w:val="28"/>
        </w:rPr>
        <w:t xml:space="preserve"> в рабочие дни </w:t>
      </w:r>
      <w:r w:rsidRPr="00EA1D25">
        <w:t xml:space="preserve">с </w:t>
      </w:r>
      <w:r w:rsidRPr="00D23905">
        <w:rPr>
          <w:rFonts w:eastAsia="MS Mincho"/>
          <w:bCs/>
          <w:sz w:val="28"/>
          <w:szCs w:val="28"/>
        </w:rPr>
        <w:t>08 часов 00 минут до 16 часов 00 минут местного</w:t>
      </w:r>
      <w:r w:rsidRPr="005F00B0">
        <w:rPr>
          <w:rFonts w:eastAsia="MS Mincho"/>
          <w:bCs/>
          <w:sz w:val="28"/>
          <w:szCs w:val="28"/>
        </w:rPr>
        <w:t xml:space="preserve"> времени</w:t>
      </w:r>
      <w:r>
        <w:t xml:space="preserve"> </w:t>
      </w:r>
      <w:r w:rsidRPr="00136C98">
        <w:rPr>
          <w:sz w:val="28"/>
          <w:szCs w:val="28"/>
        </w:rPr>
        <w:t>(перерыв на обед с 12-00 до 13-00)</w:t>
      </w:r>
      <w:r>
        <w:rPr>
          <w:sz w:val="28"/>
          <w:szCs w:val="28"/>
        </w:rPr>
        <w:t>.</w:t>
      </w:r>
    </w:p>
    <w:p w:rsidR="000C2565" w:rsidRPr="009138D1" w:rsidRDefault="000C2565" w:rsidP="000C2565">
      <w:pPr>
        <w:contextualSpacing/>
        <w:jc w:val="both"/>
        <w:rPr>
          <w:sz w:val="28"/>
          <w:szCs w:val="28"/>
        </w:rPr>
      </w:pPr>
      <w:r>
        <w:t xml:space="preserve">           </w:t>
      </w:r>
      <w:r w:rsidRPr="00EA1D25">
        <w:rPr>
          <w:rFonts w:eastAsia="MS Mincho"/>
          <w:bCs/>
          <w:sz w:val="28"/>
          <w:szCs w:val="28"/>
        </w:rPr>
        <w:t xml:space="preserve">Поставка </w:t>
      </w:r>
      <w:r w:rsidRPr="00EA1D25">
        <w:rPr>
          <w:sz w:val="28"/>
          <w:szCs w:val="28"/>
        </w:rPr>
        <w:t>дизельного топлива должна осуществляться партиями</w:t>
      </w:r>
      <w:r>
        <w:rPr>
          <w:sz w:val="28"/>
          <w:szCs w:val="28"/>
        </w:rPr>
        <w:t xml:space="preserve"> ориентировочно </w:t>
      </w:r>
      <w:r w:rsidRPr="00DE7AFA">
        <w:rPr>
          <w:sz w:val="28"/>
          <w:szCs w:val="28"/>
        </w:rPr>
        <w:t>один раз в неделю</w:t>
      </w:r>
      <w:r w:rsidRPr="00EA1D25">
        <w:rPr>
          <w:sz w:val="28"/>
          <w:szCs w:val="28"/>
        </w:rPr>
        <w:t xml:space="preserve"> посредством бензовоза по заявкам </w:t>
      </w:r>
      <w:r>
        <w:rPr>
          <w:sz w:val="28"/>
          <w:szCs w:val="28"/>
        </w:rPr>
        <w:t xml:space="preserve">Покупателя.  </w:t>
      </w:r>
      <w:r w:rsidRPr="00EA1D25">
        <w:rPr>
          <w:sz w:val="28"/>
          <w:szCs w:val="28"/>
        </w:rPr>
        <w:t xml:space="preserve">Партией считается </w:t>
      </w:r>
      <w:r>
        <w:rPr>
          <w:sz w:val="28"/>
          <w:szCs w:val="28"/>
        </w:rPr>
        <w:t xml:space="preserve"> бензовоз объемом </w:t>
      </w:r>
      <w:r>
        <w:rPr>
          <w:rFonts w:eastAsia="MS Mincho"/>
          <w:bCs/>
          <w:sz w:val="28"/>
          <w:szCs w:val="28"/>
        </w:rPr>
        <w:t>емкости от 11 - 12 тонн</w:t>
      </w:r>
      <w:r w:rsidRPr="00EA1D25">
        <w:rPr>
          <w:sz w:val="28"/>
          <w:szCs w:val="28"/>
        </w:rPr>
        <w:t xml:space="preserve"> (указывается в заявке </w:t>
      </w:r>
      <w:r>
        <w:rPr>
          <w:sz w:val="28"/>
          <w:szCs w:val="28"/>
        </w:rPr>
        <w:t>Покупателем)</w:t>
      </w:r>
      <w:r w:rsidRPr="00EA1D25">
        <w:rPr>
          <w:sz w:val="28"/>
          <w:szCs w:val="28"/>
        </w:rPr>
        <w:t>.</w:t>
      </w:r>
    </w:p>
    <w:p w:rsidR="000C2565" w:rsidRPr="000C2F3F" w:rsidRDefault="000C2565" w:rsidP="000C2565">
      <w:pPr>
        <w:jc w:val="both"/>
        <w:rPr>
          <w:rFonts w:eastAsia="MS Mincho"/>
          <w:bCs/>
          <w:sz w:val="28"/>
          <w:szCs w:val="28"/>
        </w:rPr>
      </w:pPr>
      <w:r>
        <w:rPr>
          <w:rFonts w:eastAsia="MS Mincho"/>
          <w:bCs/>
          <w:sz w:val="28"/>
          <w:szCs w:val="28"/>
        </w:rPr>
        <w:t xml:space="preserve">           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 xml:space="preserve">Заказчика  </w:t>
      </w:r>
      <w:r w:rsidRPr="00C55BA4">
        <w:rPr>
          <w:rFonts w:eastAsia="MS Mincho"/>
          <w:bCs/>
          <w:sz w:val="28"/>
          <w:szCs w:val="28"/>
        </w:rPr>
        <w:t xml:space="preserve">в течении </w:t>
      </w:r>
      <w:r w:rsidR="00456501">
        <w:rPr>
          <w:rFonts w:eastAsia="MS Mincho"/>
          <w:bCs/>
          <w:sz w:val="28"/>
          <w:szCs w:val="28"/>
        </w:rPr>
        <w:t xml:space="preserve">не более </w:t>
      </w:r>
      <w:r w:rsidRPr="000C2F3F">
        <w:rPr>
          <w:rFonts w:eastAsia="MS Mincho"/>
          <w:bCs/>
          <w:sz w:val="28"/>
          <w:szCs w:val="28"/>
        </w:rPr>
        <w:t xml:space="preserve">2  (двух) рабочих дней с момента получения заявки. </w:t>
      </w:r>
    </w:p>
    <w:p w:rsidR="00373820" w:rsidRPr="000C2F3F" w:rsidRDefault="00C9141D" w:rsidP="00C9141D">
      <w:pPr>
        <w:widowControl w:val="0"/>
        <w:tabs>
          <w:tab w:val="left" w:pos="851"/>
          <w:tab w:val="left" w:pos="993"/>
        </w:tabs>
        <w:autoSpaceDE w:val="0"/>
        <w:autoSpaceDN w:val="0"/>
        <w:adjustRightInd w:val="0"/>
        <w:ind w:firstLine="567"/>
        <w:jc w:val="both"/>
        <w:rPr>
          <w:bCs/>
          <w:sz w:val="28"/>
          <w:szCs w:val="28"/>
        </w:rPr>
      </w:pPr>
      <w:r>
        <w:rPr>
          <w:bCs/>
          <w:sz w:val="28"/>
          <w:szCs w:val="28"/>
        </w:rPr>
        <w:t xml:space="preserve">  </w:t>
      </w:r>
      <w:r w:rsidR="00373820" w:rsidRPr="000C2F3F">
        <w:rPr>
          <w:bCs/>
          <w:sz w:val="28"/>
          <w:szCs w:val="28"/>
        </w:rPr>
        <w:t xml:space="preserve">В момент </w:t>
      </w:r>
      <w:r w:rsidR="00373820" w:rsidRPr="000C2F3F">
        <w:rPr>
          <w:rFonts w:eastAsia="MS Mincho"/>
          <w:bCs/>
          <w:sz w:val="28"/>
          <w:szCs w:val="28"/>
        </w:rPr>
        <w:t>поставки</w:t>
      </w:r>
      <w:r w:rsidR="000C2F3F">
        <w:rPr>
          <w:rFonts w:eastAsia="MS Mincho"/>
          <w:bCs/>
          <w:sz w:val="28"/>
          <w:szCs w:val="28"/>
        </w:rPr>
        <w:t>,</w:t>
      </w:r>
      <w:r w:rsidR="00373820" w:rsidRPr="000C2F3F">
        <w:rPr>
          <w:rFonts w:eastAsia="MS Mincho"/>
          <w:bCs/>
          <w:sz w:val="28"/>
          <w:szCs w:val="28"/>
        </w:rPr>
        <w:t xml:space="preserve"> </w:t>
      </w:r>
      <w:r w:rsidR="000C2F3F" w:rsidRPr="000C2F3F">
        <w:rPr>
          <w:rFonts w:eastAsia="MS Mincho"/>
          <w:bCs/>
          <w:sz w:val="28"/>
          <w:szCs w:val="28"/>
        </w:rPr>
        <w:t>по инициативе Заказчика</w:t>
      </w:r>
      <w:r w:rsidR="000C2F3F">
        <w:rPr>
          <w:rFonts w:eastAsia="MS Mincho"/>
          <w:bCs/>
          <w:sz w:val="28"/>
          <w:szCs w:val="28"/>
        </w:rPr>
        <w:t>,</w:t>
      </w:r>
      <w:r w:rsidR="000C2F3F" w:rsidRPr="000C2F3F">
        <w:rPr>
          <w:bCs/>
          <w:sz w:val="28"/>
          <w:szCs w:val="28"/>
        </w:rPr>
        <w:t xml:space="preserve"> </w:t>
      </w:r>
      <w:r w:rsidR="00373820" w:rsidRPr="000C2F3F">
        <w:rPr>
          <w:bCs/>
          <w:sz w:val="28"/>
          <w:szCs w:val="28"/>
        </w:rPr>
        <w:t xml:space="preserve">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47349B" w:rsidRDefault="00C9141D" w:rsidP="00C9141D">
      <w:pPr>
        <w:widowControl w:val="0"/>
        <w:tabs>
          <w:tab w:val="left" w:pos="851"/>
        </w:tabs>
        <w:autoSpaceDE w:val="0"/>
        <w:autoSpaceDN w:val="0"/>
        <w:adjustRightInd w:val="0"/>
        <w:ind w:firstLine="567"/>
        <w:jc w:val="both"/>
        <w:rPr>
          <w:sz w:val="28"/>
          <w:szCs w:val="28"/>
        </w:rPr>
      </w:pPr>
      <w:r>
        <w:rPr>
          <w:sz w:val="28"/>
          <w:szCs w:val="28"/>
        </w:rPr>
        <w:t xml:space="preserve">  </w:t>
      </w:r>
      <w:r w:rsidR="0047349B" w:rsidRPr="000C2F3F">
        <w:rPr>
          <w:sz w:val="28"/>
          <w:szCs w:val="28"/>
        </w:rPr>
        <w:t xml:space="preserve">В случае выявления несоответствия Товара, Поставщик осуществляет замену поставленного Товара, не соответствующего условиям настоящего </w:t>
      </w:r>
      <w:r w:rsidR="0047349B" w:rsidRPr="00F416F8">
        <w:rPr>
          <w:sz w:val="28"/>
          <w:szCs w:val="28"/>
        </w:rPr>
        <w:t>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C51B21" w:rsidRPr="00F416F8" w:rsidRDefault="00C51B21" w:rsidP="00FB1108">
      <w:pPr>
        <w:widowControl w:val="0"/>
        <w:autoSpaceDE w:val="0"/>
        <w:autoSpaceDN w:val="0"/>
        <w:adjustRightInd w:val="0"/>
        <w:ind w:firstLine="709"/>
        <w:jc w:val="both"/>
        <w:rPr>
          <w:sz w:val="28"/>
          <w:szCs w:val="28"/>
        </w:rPr>
      </w:pPr>
      <w:r w:rsidRPr="00C51B21">
        <w:rPr>
          <w:sz w:val="28"/>
          <w:szCs w:val="28"/>
        </w:rPr>
        <w:t>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0C2565" w:rsidRPr="006D4C52" w:rsidRDefault="006D4C52" w:rsidP="000C2565">
      <w:pPr>
        <w:jc w:val="both"/>
        <w:rPr>
          <w:rFonts w:eastAsia="MS Mincho"/>
          <w:bCs/>
          <w:color w:val="000000" w:themeColor="text1"/>
          <w:sz w:val="28"/>
          <w:szCs w:val="28"/>
        </w:rPr>
      </w:pPr>
      <w:r>
        <w:rPr>
          <w:rFonts w:eastAsia="MS Mincho"/>
          <w:bCs/>
          <w:color w:val="000000" w:themeColor="text1"/>
          <w:sz w:val="28"/>
          <w:szCs w:val="28"/>
        </w:rPr>
        <w:t xml:space="preserve">         </w:t>
      </w:r>
      <w:r w:rsidR="000C2565" w:rsidRPr="006D4C52">
        <w:rPr>
          <w:rFonts w:eastAsia="MS Mincho"/>
          <w:bCs/>
          <w:color w:val="000000" w:themeColor="text1"/>
          <w:sz w:val="28"/>
          <w:szCs w:val="28"/>
        </w:rPr>
        <w:t xml:space="preserve">4.8. </w:t>
      </w:r>
      <w:r w:rsidR="000C2565" w:rsidRPr="006D4C52">
        <w:rPr>
          <w:bCs/>
          <w:color w:val="000000" w:themeColor="text1"/>
          <w:sz w:val="28"/>
          <w:szCs w:val="28"/>
        </w:rPr>
        <w:t xml:space="preserve">Ориентировочный  объем  закупаемого </w:t>
      </w:r>
      <w:r w:rsidR="000C2565" w:rsidRPr="00793D2D">
        <w:rPr>
          <w:bCs/>
          <w:color w:val="000000" w:themeColor="text1"/>
          <w:sz w:val="28"/>
          <w:szCs w:val="28"/>
        </w:rPr>
        <w:t xml:space="preserve">топлива составит </w:t>
      </w:r>
      <w:r w:rsidR="00793D2D">
        <w:rPr>
          <w:rFonts w:eastAsia="MS Mincho"/>
          <w:bCs/>
          <w:color w:val="000000" w:themeColor="text1"/>
          <w:sz w:val="28"/>
          <w:szCs w:val="28"/>
        </w:rPr>
        <w:t>2</w:t>
      </w:r>
      <w:r w:rsidR="0058604A">
        <w:rPr>
          <w:rFonts w:eastAsia="MS Mincho"/>
          <w:bCs/>
          <w:color w:val="000000" w:themeColor="text1"/>
          <w:sz w:val="28"/>
          <w:szCs w:val="28"/>
        </w:rPr>
        <w:t>45</w:t>
      </w:r>
      <w:r w:rsidR="00793D2D">
        <w:rPr>
          <w:rFonts w:eastAsia="MS Mincho"/>
          <w:bCs/>
          <w:color w:val="000000" w:themeColor="text1"/>
          <w:sz w:val="28"/>
          <w:szCs w:val="28"/>
        </w:rPr>
        <w:t xml:space="preserve"> 000</w:t>
      </w:r>
      <w:r w:rsidR="000C2565" w:rsidRPr="006D4C52">
        <w:rPr>
          <w:rFonts w:eastAsia="MS Mincho"/>
          <w:bCs/>
          <w:color w:val="000000" w:themeColor="text1"/>
          <w:sz w:val="28"/>
          <w:szCs w:val="28"/>
        </w:rPr>
        <w:t xml:space="preserve"> </w:t>
      </w:r>
      <w:r w:rsidR="000C2565" w:rsidRPr="006D4C52">
        <w:rPr>
          <w:bCs/>
          <w:color w:val="000000" w:themeColor="text1"/>
          <w:sz w:val="28"/>
          <w:szCs w:val="28"/>
        </w:rPr>
        <w:t>литров   без обязательств Заказчика выкупить топливо в указанном объеме.</w:t>
      </w:r>
      <w:r w:rsidR="00683801" w:rsidRPr="006D4C52">
        <w:rPr>
          <w:bCs/>
          <w:color w:val="000000" w:themeColor="text1"/>
          <w:sz w:val="28"/>
          <w:szCs w:val="28"/>
        </w:rPr>
        <w:t xml:space="preserve"> </w:t>
      </w:r>
    </w:p>
    <w:p w:rsidR="000C2565" w:rsidRPr="006D4C52" w:rsidRDefault="000C2565" w:rsidP="000C2565">
      <w:pPr>
        <w:ind w:firstLine="709"/>
        <w:contextualSpacing/>
        <w:jc w:val="both"/>
        <w:rPr>
          <w:sz w:val="28"/>
          <w:szCs w:val="28"/>
          <w:u w:val="single"/>
        </w:rPr>
      </w:pPr>
      <w:r w:rsidRPr="006D4C52">
        <w:rPr>
          <w:bCs/>
          <w:sz w:val="28"/>
          <w:szCs w:val="28"/>
        </w:rPr>
        <w:t xml:space="preserve">4.9.   </w:t>
      </w:r>
      <w:r w:rsidRPr="006D4C52">
        <w:rPr>
          <w:rFonts w:eastAsia="MS Mincho"/>
          <w:bCs/>
          <w:sz w:val="28"/>
          <w:szCs w:val="28"/>
        </w:rPr>
        <w:t xml:space="preserve">Поставка </w:t>
      </w:r>
      <w:r w:rsidRPr="006D4C52">
        <w:rPr>
          <w:sz w:val="28"/>
          <w:szCs w:val="28"/>
        </w:rPr>
        <w:t xml:space="preserve">дизельного топлива: </w:t>
      </w:r>
    </w:p>
    <w:p w:rsidR="000C2565" w:rsidRPr="006D4C52" w:rsidRDefault="000C2565" w:rsidP="000C2565">
      <w:pPr>
        <w:ind w:firstLine="709"/>
        <w:contextualSpacing/>
        <w:jc w:val="both"/>
        <w:rPr>
          <w:sz w:val="28"/>
          <w:szCs w:val="28"/>
        </w:rPr>
      </w:pPr>
      <w:r w:rsidRPr="006D4C52">
        <w:rPr>
          <w:sz w:val="28"/>
          <w:szCs w:val="28"/>
        </w:rPr>
        <w:t xml:space="preserve">Начало поставки Товара - с момента заключения договора </w:t>
      </w:r>
    </w:p>
    <w:p w:rsidR="000C7AAB" w:rsidRDefault="000C2565" w:rsidP="000C2565">
      <w:pPr>
        <w:ind w:firstLine="709"/>
        <w:contextualSpacing/>
        <w:jc w:val="both"/>
        <w:rPr>
          <w:sz w:val="28"/>
          <w:szCs w:val="28"/>
        </w:rPr>
      </w:pPr>
      <w:r w:rsidRPr="006D4C52">
        <w:rPr>
          <w:sz w:val="28"/>
          <w:szCs w:val="28"/>
        </w:rPr>
        <w:t>Окончание поставки Товара - 3</w:t>
      </w:r>
      <w:r w:rsidR="003826C9">
        <w:rPr>
          <w:sz w:val="28"/>
          <w:szCs w:val="28"/>
        </w:rPr>
        <w:t>1</w:t>
      </w:r>
      <w:r w:rsidRPr="006D4C52">
        <w:rPr>
          <w:sz w:val="28"/>
          <w:szCs w:val="28"/>
        </w:rPr>
        <w:t>.</w:t>
      </w:r>
      <w:r w:rsidR="00610413" w:rsidRPr="006D4C52">
        <w:rPr>
          <w:sz w:val="28"/>
          <w:szCs w:val="28"/>
        </w:rPr>
        <w:t>12</w:t>
      </w:r>
      <w:r w:rsidRPr="006D4C52">
        <w:rPr>
          <w:sz w:val="28"/>
          <w:szCs w:val="28"/>
        </w:rPr>
        <w:t>.201</w:t>
      </w:r>
      <w:r w:rsidR="0032602E">
        <w:rPr>
          <w:sz w:val="28"/>
          <w:szCs w:val="28"/>
        </w:rPr>
        <w:t>7</w:t>
      </w:r>
      <w:r w:rsidRPr="006D4C52">
        <w:rPr>
          <w:sz w:val="28"/>
          <w:szCs w:val="28"/>
        </w:rPr>
        <w:t xml:space="preserve"> г.</w:t>
      </w:r>
    </w:p>
    <w:p w:rsidR="000C2565" w:rsidRPr="006D4C52" w:rsidRDefault="000C7AAB" w:rsidP="000C2565">
      <w:pPr>
        <w:ind w:firstLine="709"/>
        <w:contextualSpacing/>
        <w:jc w:val="both"/>
        <w:rPr>
          <w:sz w:val="28"/>
          <w:szCs w:val="28"/>
        </w:rPr>
      </w:pPr>
      <w:r>
        <w:rPr>
          <w:sz w:val="28"/>
          <w:szCs w:val="28"/>
        </w:rPr>
        <w:t>П</w:t>
      </w:r>
      <w:r w:rsidR="000C2565" w:rsidRPr="006D4C52">
        <w:rPr>
          <w:sz w:val="28"/>
          <w:szCs w:val="28"/>
        </w:rPr>
        <w:t>оставк</w:t>
      </w:r>
      <w:r>
        <w:rPr>
          <w:sz w:val="28"/>
          <w:szCs w:val="28"/>
        </w:rPr>
        <w:t>а</w:t>
      </w:r>
      <w:r w:rsidR="000C2565" w:rsidRPr="006D4C52">
        <w:rPr>
          <w:sz w:val="28"/>
          <w:szCs w:val="28"/>
        </w:rPr>
        <w:t xml:space="preserve"> </w:t>
      </w:r>
      <w:r w:rsidRPr="006D4C52">
        <w:rPr>
          <w:sz w:val="28"/>
          <w:szCs w:val="28"/>
        </w:rPr>
        <w:t xml:space="preserve">зимнего и летнего </w:t>
      </w:r>
      <w:r w:rsidR="000C2565" w:rsidRPr="006D4C52">
        <w:rPr>
          <w:sz w:val="28"/>
          <w:szCs w:val="28"/>
        </w:rPr>
        <w:t xml:space="preserve">дизельного топлива </w:t>
      </w:r>
      <w:r>
        <w:rPr>
          <w:sz w:val="28"/>
          <w:szCs w:val="28"/>
        </w:rPr>
        <w:t xml:space="preserve"> осуществляется с учетом зимнего периода</w:t>
      </w:r>
      <w:r w:rsidR="000C2565" w:rsidRPr="006D4C52">
        <w:rPr>
          <w:sz w:val="28"/>
          <w:szCs w:val="28"/>
        </w:rPr>
        <w:t xml:space="preserve"> </w:t>
      </w:r>
      <w:r w:rsidR="00CE1B1D">
        <w:rPr>
          <w:sz w:val="28"/>
          <w:szCs w:val="28"/>
        </w:rPr>
        <w:t>с 01.11.</w:t>
      </w:r>
      <w:r>
        <w:rPr>
          <w:sz w:val="28"/>
          <w:szCs w:val="28"/>
        </w:rPr>
        <w:t xml:space="preserve">2016 года по </w:t>
      </w:r>
      <w:r w:rsidR="00C9141D" w:rsidRPr="00C9141D">
        <w:rPr>
          <w:sz w:val="28"/>
          <w:szCs w:val="28"/>
        </w:rPr>
        <w:t>15.04.2017</w:t>
      </w:r>
      <w:r w:rsidR="00CE1B1D">
        <w:rPr>
          <w:sz w:val="28"/>
          <w:szCs w:val="28"/>
        </w:rPr>
        <w:t xml:space="preserve"> года, с 01.11.2017 по 31.12.2017 года</w:t>
      </w:r>
    </w:p>
    <w:p w:rsidR="000C2565" w:rsidRPr="00504D19" w:rsidRDefault="000C2565" w:rsidP="000C2565">
      <w:pPr>
        <w:tabs>
          <w:tab w:val="left" w:pos="709"/>
        </w:tabs>
        <w:ind w:firstLine="709"/>
        <w:jc w:val="both"/>
        <w:rPr>
          <w:sz w:val="28"/>
          <w:szCs w:val="28"/>
        </w:rPr>
      </w:pPr>
      <w:r w:rsidRPr="006D4C52">
        <w:rPr>
          <w:rFonts w:eastAsia="MS Mincho"/>
          <w:bCs/>
          <w:sz w:val="28"/>
          <w:szCs w:val="28"/>
        </w:rPr>
        <w:t xml:space="preserve"> </w:t>
      </w:r>
      <w:r w:rsidRPr="006D4C52">
        <w:rPr>
          <w:sz w:val="28"/>
          <w:szCs w:val="28"/>
        </w:rPr>
        <w:t>4.10. Максимальная цена договора составляет  </w:t>
      </w:r>
      <w:r w:rsidR="0032602E">
        <w:rPr>
          <w:sz w:val="28"/>
          <w:szCs w:val="28"/>
        </w:rPr>
        <w:t>8 000</w:t>
      </w:r>
      <w:r w:rsidR="00610413" w:rsidRPr="006D4C52">
        <w:rPr>
          <w:sz w:val="28"/>
          <w:szCs w:val="28"/>
        </w:rPr>
        <w:t xml:space="preserve"> </w:t>
      </w:r>
      <w:r w:rsidRPr="006D4C52">
        <w:rPr>
          <w:sz w:val="28"/>
          <w:szCs w:val="28"/>
        </w:rPr>
        <w:t> 000,00 (</w:t>
      </w:r>
      <w:r w:rsidR="0032602E">
        <w:rPr>
          <w:sz w:val="28"/>
          <w:szCs w:val="28"/>
        </w:rPr>
        <w:t>восемь</w:t>
      </w:r>
      <w:r w:rsidR="00610413" w:rsidRPr="006D4C52">
        <w:rPr>
          <w:sz w:val="28"/>
          <w:szCs w:val="28"/>
        </w:rPr>
        <w:t xml:space="preserve"> миллион</w:t>
      </w:r>
      <w:r w:rsidR="0032602E">
        <w:rPr>
          <w:sz w:val="28"/>
          <w:szCs w:val="28"/>
        </w:rPr>
        <w:t>ов</w:t>
      </w:r>
      <w:r w:rsidR="00610413" w:rsidRPr="006D4C52">
        <w:rPr>
          <w:sz w:val="28"/>
          <w:szCs w:val="28"/>
        </w:rPr>
        <w:t>)</w:t>
      </w:r>
      <w:r w:rsidRPr="006D4C52">
        <w:rPr>
          <w:sz w:val="28"/>
          <w:szCs w:val="28"/>
        </w:rPr>
        <w:t xml:space="preserve"> рублей 00 копеек с учетом всех затрат, издержек и иных расходов, связанных с осуществлением поставок дизельного топлива </w:t>
      </w:r>
      <w:r w:rsidRPr="006D4C52">
        <w:rPr>
          <w:bCs/>
          <w:sz w:val="28"/>
          <w:szCs w:val="28"/>
        </w:rPr>
        <w:t xml:space="preserve">включая стоимость поставляемого товара, расходов на перевозку, слив,  страхование, уплату </w:t>
      </w:r>
      <w:r w:rsidRPr="00504D19">
        <w:rPr>
          <w:bCs/>
          <w:sz w:val="28"/>
          <w:szCs w:val="28"/>
        </w:rPr>
        <w:t>таможенных пошлин и других обязательных платежей и налогов</w:t>
      </w:r>
      <w:r w:rsidRPr="00504D19">
        <w:rPr>
          <w:sz w:val="28"/>
          <w:szCs w:val="28"/>
        </w:rPr>
        <w:t>, кроме  НДС.</w:t>
      </w:r>
    </w:p>
    <w:p w:rsidR="000C2565" w:rsidRPr="00504D19" w:rsidRDefault="000C2565" w:rsidP="000C2565">
      <w:pPr>
        <w:ind w:firstLine="709"/>
        <w:contextualSpacing/>
        <w:jc w:val="both"/>
        <w:rPr>
          <w:rFonts w:eastAsia="MS Mincho"/>
          <w:bCs/>
          <w:sz w:val="28"/>
          <w:szCs w:val="28"/>
        </w:rPr>
      </w:pPr>
      <w:r w:rsidRPr="00504D19">
        <w:rPr>
          <w:sz w:val="28"/>
          <w:szCs w:val="28"/>
        </w:rPr>
        <w:t>4</w:t>
      </w:r>
      <w:r w:rsidRPr="00504D19">
        <w:rPr>
          <w:color w:val="000000" w:themeColor="text1"/>
          <w:sz w:val="28"/>
          <w:szCs w:val="28"/>
        </w:rPr>
        <w:t xml:space="preserve">.11.  </w:t>
      </w:r>
      <w:r w:rsidRPr="00504D19">
        <w:rPr>
          <w:rFonts w:eastAsia="MS Mincho"/>
          <w:bCs/>
          <w:color w:val="000000" w:themeColor="text1"/>
          <w:sz w:val="28"/>
          <w:szCs w:val="28"/>
        </w:rPr>
        <w:t>Максимальная</w:t>
      </w:r>
      <w:r w:rsidRPr="00504D19">
        <w:rPr>
          <w:rFonts w:eastAsia="MS Mincho"/>
          <w:bCs/>
          <w:sz w:val="28"/>
          <w:szCs w:val="28"/>
        </w:rPr>
        <w:t xml:space="preserve"> цена за 1 (один) литр Товара должна быть не более:</w:t>
      </w:r>
    </w:p>
    <w:p w:rsidR="000C2565" w:rsidRPr="00504D19" w:rsidRDefault="000C2565" w:rsidP="000C2565">
      <w:pPr>
        <w:ind w:firstLine="709"/>
        <w:contextualSpacing/>
        <w:jc w:val="both"/>
        <w:rPr>
          <w:rFonts w:eastAsia="MS Mincho"/>
          <w:bCs/>
          <w:sz w:val="28"/>
          <w:szCs w:val="28"/>
        </w:rPr>
      </w:pPr>
      <w:r w:rsidRPr="00504D19">
        <w:rPr>
          <w:rFonts w:eastAsia="MS Mincho"/>
          <w:bCs/>
          <w:sz w:val="28"/>
          <w:szCs w:val="28"/>
        </w:rPr>
        <w:t>- 3</w:t>
      </w:r>
      <w:r w:rsidR="00504D19" w:rsidRPr="00504D19">
        <w:rPr>
          <w:rFonts w:eastAsia="MS Mincho"/>
          <w:bCs/>
          <w:sz w:val="28"/>
          <w:szCs w:val="28"/>
        </w:rPr>
        <w:t>2</w:t>
      </w:r>
      <w:r w:rsidRPr="00504D19">
        <w:rPr>
          <w:rFonts w:eastAsia="MS Mincho"/>
          <w:bCs/>
          <w:sz w:val="28"/>
          <w:szCs w:val="28"/>
        </w:rPr>
        <w:t xml:space="preserve">  рублей 0</w:t>
      </w:r>
      <w:r w:rsidR="00504D19" w:rsidRPr="00504D19">
        <w:rPr>
          <w:rFonts w:eastAsia="MS Mincho"/>
          <w:bCs/>
          <w:sz w:val="28"/>
          <w:szCs w:val="28"/>
        </w:rPr>
        <w:t>0</w:t>
      </w:r>
      <w:r w:rsidRPr="00504D19">
        <w:rPr>
          <w:rFonts w:eastAsia="MS Mincho"/>
          <w:bCs/>
          <w:sz w:val="28"/>
          <w:szCs w:val="28"/>
        </w:rPr>
        <w:t xml:space="preserve"> копеек без учета НДС на зимнее дизельное топливо;</w:t>
      </w:r>
    </w:p>
    <w:p w:rsidR="000C2565" w:rsidRPr="006D4C52" w:rsidRDefault="003826C9" w:rsidP="000C2565">
      <w:pPr>
        <w:ind w:firstLine="709"/>
        <w:contextualSpacing/>
        <w:jc w:val="both"/>
        <w:rPr>
          <w:rFonts w:eastAsia="MS Mincho"/>
          <w:bCs/>
          <w:sz w:val="28"/>
          <w:szCs w:val="28"/>
        </w:rPr>
      </w:pPr>
      <w:r w:rsidRPr="00504D19">
        <w:rPr>
          <w:rFonts w:eastAsia="MS Mincho"/>
          <w:bCs/>
          <w:sz w:val="28"/>
          <w:szCs w:val="28"/>
        </w:rPr>
        <w:t xml:space="preserve">- </w:t>
      </w:r>
      <w:r w:rsidR="00504D19" w:rsidRPr="00504D19">
        <w:rPr>
          <w:rFonts w:eastAsia="MS Mincho"/>
          <w:bCs/>
          <w:sz w:val="28"/>
          <w:szCs w:val="28"/>
        </w:rPr>
        <w:t>30</w:t>
      </w:r>
      <w:r w:rsidRPr="00504D19">
        <w:rPr>
          <w:rFonts w:eastAsia="MS Mincho"/>
          <w:bCs/>
          <w:sz w:val="28"/>
          <w:szCs w:val="28"/>
        </w:rPr>
        <w:t xml:space="preserve">  рублей </w:t>
      </w:r>
      <w:r w:rsidR="00504D19" w:rsidRPr="00504D19">
        <w:rPr>
          <w:rFonts w:eastAsia="MS Mincho"/>
          <w:bCs/>
          <w:sz w:val="28"/>
          <w:szCs w:val="28"/>
        </w:rPr>
        <w:t>00</w:t>
      </w:r>
      <w:r w:rsidRPr="00504D19">
        <w:rPr>
          <w:rFonts w:eastAsia="MS Mincho"/>
          <w:bCs/>
          <w:sz w:val="28"/>
          <w:szCs w:val="28"/>
        </w:rPr>
        <w:t xml:space="preserve"> копеек</w:t>
      </w:r>
      <w:r w:rsidR="000C2565" w:rsidRPr="00504D19">
        <w:rPr>
          <w:rFonts w:eastAsia="MS Mincho"/>
          <w:bCs/>
          <w:sz w:val="28"/>
          <w:szCs w:val="28"/>
        </w:rPr>
        <w:t xml:space="preserve"> без учета НДС на летнее дизельное топливо.</w:t>
      </w:r>
    </w:p>
    <w:p w:rsidR="000C2565" w:rsidRPr="0032602E" w:rsidRDefault="000C2565" w:rsidP="0032602E">
      <w:pPr>
        <w:autoSpaceDE w:val="0"/>
        <w:autoSpaceDN w:val="0"/>
        <w:jc w:val="both"/>
        <w:rPr>
          <w:sz w:val="28"/>
          <w:szCs w:val="28"/>
        </w:rPr>
      </w:pPr>
      <w:r w:rsidRPr="006D4C52">
        <w:rPr>
          <w:sz w:val="28"/>
          <w:szCs w:val="28"/>
        </w:rPr>
        <w:t xml:space="preserve">              </w:t>
      </w:r>
    </w:p>
    <w:p w:rsidR="0047349B" w:rsidRPr="006D4C52" w:rsidRDefault="000C2565" w:rsidP="0047349B">
      <w:pPr>
        <w:pStyle w:val="afa"/>
        <w:rPr>
          <w:sz w:val="28"/>
          <w:szCs w:val="28"/>
        </w:rPr>
      </w:pPr>
      <w:r w:rsidRPr="006D4C52">
        <w:rPr>
          <w:bCs/>
          <w:sz w:val="28"/>
          <w:szCs w:val="28"/>
        </w:rPr>
        <w:t xml:space="preserve">          4.12. </w:t>
      </w:r>
      <w:r w:rsidRPr="006D4C52">
        <w:rPr>
          <w:sz w:val="28"/>
          <w:szCs w:val="28"/>
        </w:rPr>
        <w:t xml:space="preserve">Оплата Товара производится путем перечисления денежных средств на расчетный счет Поставщика в течение 10 (десяти) календарных дней после получения Товара, подписания товарной накладной (ТОРГ-12), на основании счета-фактуры и счета на оплату. </w:t>
      </w:r>
    </w:p>
    <w:p w:rsidR="00E96E4E" w:rsidRDefault="00E96E4E" w:rsidP="00E96E4E">
      <w:pPr>
        <w:pStyle w:val="afa"/>
        <w:rPr>
          <w:sz w:val="28"/>
          <w:szCs w:val="28"/>
        </w:rPr>
      </w:pPr>
      <w:r w:rsidRPr="00E96E4E">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w:t>
      </w:r>
      <w:r>
        <w:rPr>
          <w:sz w:val="28"/>
          <w:szCs w:val="28"/>
        </w:rPr>
        <w:t>ассортименту согласно.</w:t>
      </w:r>
    </w:p>
    <w:p w:rsidR="00C51B21" w:rsidRDefault="00E96E4E" w:rsidP="000C2565">
      <w:pPr>
        <w:pStyle w:val="afa"/>
        <w:rPr>
          <w:sz w:val="28"/>
          <w:szCs w:val="28"/>
        </w:rPr>
      </w:pPr>
      <w:r w:rsidRPr="00E96E4E">
        <w:rPr>
          <w:sz w:val="28"/>
          <w:szCs w:val="28"/>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0C2565" w:rsidRPr="00E63A9A" w:rsidRDefault="000C2565" w:rsidP="000C2565">
      <w:pPr>
        <w:pStyle w:val="afa"/>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r>
        <w:rPr>
          <w:sz w:val="28"/>
          <w:szCs w:val="28"/>
        </w:rPr>
        <w:t xml:space="preserve">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p>
    <w:p w:rsidR="000C2565" w:rsidRDefault="000C2565"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E04907" w:rsidRDefault="00E04907"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256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0C2565" w:rsidP="00AB4EF4">
            <w:pPr>
              <w:pStyle w:val="19"/>
              <w:ind w:firstLine="0"/>
              <w:rPr>
                <w:sz w:val="24"/>
                <w:szCs w:val="24"/>
              </w:rPr>
            </w:pPr>
            <w:r w:rsidRPr="00F86FAA">
              <w:rPr>
                <w:sz w:val="24"/>
                <w:szCs w:val="24"/>
              </w:rPr>
              <w:t xml:space="preserve">Запрос предложений № </w:t>
            </w:r>
            <w:r w:rsidRPr="00A3696B">
              <w:rPr>
                <w:sz w:val="24"/>
                <w:szCs w:val="24"/>
              </w:rPr>
              <w:t>ЗП</w:t>
            </w:r>
            <w:r>
              <w:rPr>
                <w:sz w:val="24"/>
                <w:szCs w:val="24"/>
              </w:rPr>
              <w:t>-СВЕРД-16-</w:t>
            </w:r>
            <w:r w:rsidRPr="00DB4C3C">
              <w:rPr>
                <w:sz w:val="24"/>
                <w:szCs w:val="24"/>
              </w:rPr>
              <w:t>00</w:t>
            </w:r>
            <w:r w:rsidR="0032602E">
              <w:rPr>
                <w:sz w:val="24"/>
                <w:szCs w:val="24"/>
              </w:rPr>
              <w:t>27</w:t>
            </w:r>
            <w:r>
              <w:rPr>
                <w:sz w:val="24"/>
                <w:szCs w:val="24"/>
              </w:rPr>
              <w:t xml:space="preserve"> </w:t>
            </w:r>
            <w:r w:rsidRPr="00F86FAA">
              <w:rPr>
                <w:sz w:val="24"/>
                <w:szCs w:val="24"/>
              </w:rPr>
              <w:t xml:space="preserve"> на право заключения договора </w:t>
            </w:r>
            <w:r>
              <w:rPr>
                <w:sz w:val="24"/>
                <w:szCs w:val="24"/>
              </w:rPr>
              <w:t xml:space="preserve"> </w:t>
            </w:r>
            <w:r w:rsidRPr="00261A7A">
              <w:rPr>
                <w:sz w:val="24"/>
                <w:szCs w:val="24"/>
              </w:rPr>
              <w:t xml:space="preserve">на поставку  дизельного топлива для нужд </w:t>
            </w:r>
            <w:r>
              <w:rPr>
                <w:sz w:val="24"/>
                <w:szCs w:val="24"/>
              </w:rPr>
              <w:t>контейнерного терминала</w:t>
            </w:r>
            <w:r w:rsidRPr="00261A7A">
              <w:rPr>
                <w:sz w:val="24"/>
                <w:szCs w:val="24"/>
              </w:rPr>
              <w:t xml:space="preserve"> </w:t>
            </w:r>
            <w:r>
              <w:rPr>
                <w:sz w:val="24"/>
                <w:szCs w:val="24"/>
              </w:rPr>
              <w:t>Блочная</w:t>
            </w:r>
            <w:r w:rsidRPr="00261A7A">
              <w:rPr>
                <w:sz w:val="24"/>
                <w:szCs w:val="24"/>
              </w:rPr>
              <w:t xml:space="preserve"> филиала </w:t>
            </w:r>
            <w:r>
              <w:rPr>
                <w:sz w:val="24"/>
                <w:szCs w:val="24"/>
              </w:rPr>
              <w:t>П</w:t>
            </w:r>
            <w:r w:rsidRPr="00261A7A">
              <w:rPr>
                <w:sz w:val="24"/>
                <w:szCs w:val="24"/>
              </w:rPr>
              <w:t>АО «</w:t>
            </w:r>
            <w:proofErr w:type="spellStart"/>
            <w:r w:rsidRPr="00261A7A">
              <w:rPr>
                <w:sz w:val="24"/>
                <w:szCs w:val="24"/>
              </w:rPr>
              <w:t>ТрансКонтейнер</w:t>
            </w:r>
            <w:proofErr w:type="spellEnd"/>
            <w:r w:rsidRPr="00261A7A">
              <w:rPr>
                <w:sz w:val="24"/>
                <w:szCs w:val="24"/>
              </w:rPr>
              <w:t xml:space="preserve">» на Свердловской железной </w:t>
            </w:r>
            <w:r>
              <w:rPr>
                <w:sz w:val="24"/>
                <w:szCs w:val="24"/>
              </w:rPr>
              <w:t>дороге</w:t>
            </w:r>
            <w:r w:rsidR="00AB4EF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1C1688">
              <w:rPr>
                <w:b/>
                <w:color w:val="auto"/>
              </w:rPr>
              <w:t xml:space="preserve"> </w:t>
            </w:r>
            <w:r w:rsidR="00521F95">
              <w:rPr>
                <w:b/>
                <w:color w:val="auto"/>
              </w:rPr>
              <w:t>Заказчика</w:t>
            </w:r>
          </w:p>
        </w:tc>
        <w:tc>
          <w:tcPr>
            <w:tcW w:w="6768" w:type="dxa"/>
          </w:tcPr>
          <w:p w:rsidR="000C2565" w:rsidRPr="00261A7A" w:rsidRDefault="000C2565" w:rsidP="000C2565">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670FD8" w:rsidRPr="00F86FAA" w:rsidRDefault="000C2565" w:rsidP="000C2565">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w:t>
            </w:r>
            <w:r>
              <w:rPr>
                <w:sz w:val="24"/>
                <w:szCs w:val="24"/>
              </w:rPr>
              <w:t>:  +7</w:t>
            </w:r>
            <w:r w:rsidRPr="00D73BD0">
              <w:rPr>
                <w:sz w:val="24"/>
                <w:szCs w:val="24"/>
              </w:rPr>
              <w:t xml:space="preserve">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907415">
            <w:pPr>
              <w:pStyle w:val="19"/>
              <w:ind w:firstLine="0"/>
              <w:rPr>
                <w:b/>
                <w:sz w:val="24"/>
                <w:szCs w:val="24"/>
              </w:rPr>
            </w:pPr>
            <w:r w:rsidRPr="00F86FAA">
              <w:rPr>
                <w:sz w:val="24"/>
                <w:szCs w:val="24"/>
                <w:shd w:val="clear" w:color="auto" w:fill="FFFF00"/>
              </w:rPr>
              <w:t>«</w:t>
            </w:r>
            <w:r w:rsidR="00907415">
              <w:rPr>
                <w:sz w:val="24"/>
                <w:szCs w:val="24"/>
                <w:shd w:val="clear" w:color="auto" w:fill="FFFF00"/>
              </w:rPr>
              <w:t>28</w:t>
            </w:r>
            <w:r w:rsidR="0032602E">
              <w:rPr>
                <w:sz w:val="24"/>
                <w:szCs w:val="24"/>
                <w:shd w:val="clear" w:color="auto" w:fill="FFFF00"/>
              </w:rPr>
              <w:t xml:space="preserve"> </w:t>
            </w:r>
            <w:r w:rsidRPr="00F86FAA">
              <w:rPr>
                <w:sz w:val="24"/>
                <w:szCs w:val="24"/>
                <w:shd w:val="clear" w:color="auto" w:fill="FFFF00"/>
              </w:rPr>
              <w:t xml:space="preserve">» </w:t>
            </w:r>
            <w:r w:rsidR="00630688">
              <w:rPr>
                <w:sz w:val="24"/>
                <w:szCs w:val="24"/>
                <w:shd w:val="clear" w:color="auto" w:fill="FFFF00"/>
              </w:rPr>
              <w:t xml:space="preserve">   </w:t>
            </w:r>
            <w:r w:rsidR="0032602E">
              <w:rPr>
                <w:sz w:val="24"/>
                <w:szCs w:val="24"/>
                <w:shd w:val="clear" w:color="auto" w:fill="FFFF00"/>
              </w:rPr>
              <w:t>октября</w:t>
            </w:r>
            <w:r w:rsidR="005171A2">
              <w:rPr>
                <w:sz w:val="24"/>
                <w:szCs w:val="24"/>
                <w:shd w:val="clear" w:color="auto" w:fill="FFFF00"/>
              </w:rPr>
              <w:t xml:space="preserve">     201</w:t>
            </w:r>
            <w:r w:rsidR="00FB56AC">
              <w:rPr>
                <w:sz w:val="24"/>
                <w:szCs w:val="24"/>
                <w:shd w:val="clear" w:color="auto" w:fill="FFFF00"/>
              </w:rPr>
              <w:t>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A14A62">
              <w:rPr>
                <w:b/>
                <w:color w:val="auto"/>
              </w:rPr>
              <w:t xml:space="preserve"> </w:t>
            </w:r>
            <w:r>
              <w:rPr>
                <w:b/>
                <w:color w:val="auto"/>
              </w:rPr>
              <w:t>и</w:t>
            </w:r>
            <w:r w:rsidR="00FA3C13" w:rsidRPr="00F86FAA">
              <w:rPr>
                <w:b/>
                <w:color w:val="auto"/>
              </w:rPr>
              <w:t>нформационно</w:t>
            </w:r>
            <w:r>
              <w:rPr>
                <w:b/>
                <w:color w:val="auto"/>
              </w:rPr>
              <w:t>го</w:t>
            </w:r>
            <w:r w:rsidR="00A14A62">
              <w:rPr>
                <w:b/>
                <w:color w:val="auto"/>
              </w:rPr>
              <w:t xml:space="preserve"> </w:t>
            </w:r>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00E0490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0F0177" w:rsidRDefault="005834BA" w:rsidP="0087746C">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C2565" w:rsidP="0032602E">
            <w:pPr>
              <w:pStyle w:val="19"/>
              <w:ind w:firstLine="0"/>
              <w:rPr>
                <w:i/>
                <w:sz w:val="24"/>
                <w:szCs w:val="24"/>
              </w:rPr>
            </w:pPr>
            <w:r w:rsidRPr="002F0F2E">
              <w:rPr>
                <w:sz w:val="24"/>
                <w:szCs w:val="24"/>
              </w:rPr>
              <w:t xml:space="preserve">Начальная (максимальная) цена договора составляет </w:t>
            </w:r>
            <w:r>
              <w:rPr>
                <w:sz w:val="24"/>
                <w:szCs w:val="24"/>
              </w:rPr>
              <w:t xml:space="preserve">                 </w:t>
            </w:r>
            <w:r w:rsidR="0032602E">
              <w:rPr>
                <w:b/>
                <w:sz w:val="24"/>
                <w:szCs w:val="24"/>
              </w:rPr>
              <w:t xml:space="preserve">8 000 </w:t>
            </w:r>
            <w:proofErr w:type="spellStart"/>
            <w:r w:rsidR="0032602E">
              <w:rPr>
                <w:b/>
                <w:sz w:val="24"/>
                <w:szCs w:val="24"/>
              </w:rPr>
              <w:t>000</w:t>
            </w:r>
            <w:proofErr w:type="spellEnd"/>
            <w:r w:rsidR="0032602E">
              <w:rPr>
                <w:b/>
                <w:sz w:val="24"/>
                <w:szCs w:val="24"/>
              </w:rPr>
              <w:t>, 00</w:t>
            </w:r>
            <w:r w:rsidRPr="002F0F2E">
              <w:rPr>
                <w:sz w:val="24"/>
                <w:szCs w:val="24"/>
              </w:rPr>
              <w:t xml:space="preserve"> (</w:t>
            </w:r>
            <w:r w:rsidR="0032602E">
              <w:rPr>
                <w:sz w:val="24"/>
                <w:szCs w:val="24"/>
              </w:rPr>
              <w:t>восемь миллионов</w:t>
            </w:r>
            <w:r w:rsidRPr="002F0F2E">
              <w:rPr>
                <w:sz w:val="24"/>
                <w:szCs w:val="24"/>
              </w:rPr>
              <w:t>)</w:t>
            </w:r>
            <w:r>
              <w:rPr>
                <w:i/>
                <w:sz w:val="24"/>
                <w:szCs w:val="24"/>
              </w:rPr>
              <w:t xml:space="preserve"> </w:t>
            </w:r>
            <w:r w:rsidRPr="002F0F2E">
              <w:rPr>
                <w:sz w:val="24"/>
                <w:szCs w:val="24"/>
              </w:rPr>
              <w:t>рубл</w:t>
            </w:r>
            <w:r w:rsidR="008E4C3A">
              <w:rPr>
                <w:sz w:val="24"/>
                <w:szCs w:val="24"/>
              </w:rPr>
              <w:t>ей</w:t>
            </w:r>
            <w:r>
              <w:rPr>
                <w:sz w:val="24"/>
                <w:szCs w:val="24"/>
              </w:rPr>
              <w:t>, 00 копеек</w:t>
            </w:r>
            <w:r w:rsidRPr="002F0F2E">
              <w:rPr>
                <w:sz w:val="24"/>
                <w:szCs w:val="24"/>
              </w:rPr>
              <w:t xml:space="preserve"> </w:t>
            </w:r>
            <w:r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r>
              <w:rPr>
                <w:sz w:val="24"/>
                <w:szCs w:val="24"/>
              </w:rPr>
              <w:t xml:space="preserve"> </w:t>
            </w:r>
            <w:r w:rsidR="00DC6E6B" w:rsidRPr="000C2565">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90741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5D7F86">
              <w:rPr>
                <w:sz w:val="24"/>
                <w:szCs w:val="24"/>
              </w:rPr>
              <w:t xml:space="preserve"> </w:t>
            </w:r>
            <w:r w:rsidR="005D7F86" w:rsidRPr="00F86FAA">
              <w:rPr>
                <w:sz w:val="24"/>
                <w:szCs w:val="24"/>
              </w:rPr>
              <w:t>местного времени</w:t>
            </w:r>
            <w:r w:rsidR="005D7F86">
              <w:rPr>
                <w:sz w:val="24"/>
                <w:szCs w:val="24"/>
              </w:rPr>
              <w:t xml:space="preserve"> </w:t>
            </w:r>
            <w:r w:rsidRPr="008C1BC9">
              <w:rPr>
                <w:sz w:val="24"/>
                <w:szCs w:val="24"/>
                <w:shd w:val="clear" w:color="auto" w:fill="FFFF00"/>
              </w:rPr>
              <w:t>«</w:t>
            </w:r>
            <w:r w:rsidR="0032602E">
              <w:rPr>
                <w:sz w:val="24"/>
                <w:szCs w:val="24"/>
                <w:shd w:val="clear" w:color="auto" w:fill="FFFF00"/>
              </w:rPr>
              <w:t xml:space="preserve"> </w:t>
            </w:r>
            <w:r w:rsidR="00907415">
              <w:rPr>
                <w:sz w:val="24"/>
                <w:szCs w:val="24"/>
                <w:shd w:val="clear" w:color="auto" w:fill="FFFF00"/>
              </w:rPr>
              <w:t>11</w:t>
            </w:r>
            <w:r w:rsidR="0032602E">
              <w:rPr>
                <w:sz w:val="24"/>
                <w:szCs w:val="24"/>
                <w:shd w:val="clear" w:color="auto" w:fill="FFFF00"/>
              </w:rPr>
              <w:t xml:space="preserve"> </w:t>
            </w:r>
            <w:r w:rsidR="00104812">
              <w:rPr>
                <w:sz w:val="24"/>
                <w:szCs w:val="24"/>
                <w:shd w:val="clear" w:color="auto" w:fill="FFFF00"/>
              </w:rPr>
              <w:t>»</w:t>
            </w:r>
            <w:r w:rsidR="00907415">
              <w:rPr>
                <w:sz w:val="24"/>
                <w:szCs w:val="24"/>
                <w:shd w:val="clear" w:color="auto" w:fill="FFFF00"/>
              </w:rPr>
              <w:t xml:space="preserve">  ноября</w:t>
            </w:r>
            <w:r w:rsidR="00630688">
              <w:rPr>
                <w:sz w:val="24"/>
                <w:szCs w:val="24"/>
                <w:shd w:val="clear" w:color="auto" w:fill="FFFF00"/>
              </w:rPr>
              <w:t xml:space="preserve"> </w:t>
            </w:r>
            <w:r w:rsidR="00104812">
              <w:rPr>
                <w:sz w:val="24"/>
                <w:szCs w:val="24"/>
                <w:shd w:val="clear" w:color="auto" w:fill="FFFF00"/>
              </w:rPr>
              <w:t xml:space="preserve"> </w:t>
            </w:r>
            <w:r>
              <w:rPr>
                <w:sz w:val="24"/>
                <w:szCs w:val="24"/>
                <w:shd w:val="clear" w:color="auto" w:fill="FFFF00"/>
              </w:rPr>
              <w:t>201</w:t>
            </w:r>
            <w:r w:rsidR="00FB56AC">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D7F86"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07415">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907415">
              <w:rPr>
                <w:sz w:val="24"/>
                <w:szCs w:val="24"/>
                <w:shd w:val="clear" w:color="auto" w:fill="FFFF00"/>
              </w:rPr>
              <w:t>16</w:t>
            </w:r>
            <w:r w:rsidR="0032602E">
              <w:rPr>
                <w:sz w:val="24"/>
                <w:szCs w:val="24"/>
                <w:shd w:val="clear" w:color="auto" w:fill="FFFF00"/>
              </w:rPr>
              <w:t xml:space="preserve"> </w:t>
            </w:r>
            <w:r w:rsidR="005171A2">
              <w:rPr>
                <w:sz w:val="24"/>
                <w:szCs w:val="24"/>
                <w:shd w:val="clear" w:color="auto" w:fill="FFFF00"/>
              </w:rPr>
              <w:t>»</w:t>
            </w:r>
            <w:r w:rsidR="00907415">
              <w:rPr>
                <w:sz w:val="24"/>
                <w:szCs w:val="24"/>
                <w:shd w:val="clear" w:color="auto" w:fill="FFFF00"/>
              </w:rPr>
              <w:t xml:space="preserve">   ноября</w:t>
            </w:r>
            <w:r w:rsidR="0032602E">
              <w:rPr>
                <w:sz w:val="24"/>
                <w:szCs w:val="24"/>
                <w:shd w:val="clear" w:color="auto" w:fill="FFFF00"/>
              </w:rPr>
              <w:t xml:space="preserve">    </w:t>
            </w:r>
            <w:r w:rsidR="005171A2">
              <w:rPr>
                <w:sz w:val="24"/>
                <w:szCs w:val="24"/>
                <w:shd w:val="clear" w:color="auto" w:fill="FFFF00"/>
              </w:rPr>
              <w:t xml:space="preserve">  201</w:t>
            </w:r>
            <w:r w:rsidR="00FB56AC">
              <w:rPr>
                <w:sz w:val="24"/>
                <w:szCs w:val="24"/>
                <w:shd w:val="clear" w:color="auto" w:fill="FFFF00"/>
              </w:rPr>
              <w:t>6</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D7F86" w:rsidRPr="002F0F2E" w:rsidRDefault="005D7F86" w:rsidP="005D7F86">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0032602E">
              <w:rPr>
                <w:sz w:val="24"/>
                <w:szCs w:val="24"/>
              </w:rPr>
              <w:t xml:space="preserve"> аппарата управления                                П</w:t>
            </w:r>
            <w:r>
              <w:rPr>
                <w:sz w:val="24"/>
                <w:szCs w:val="24"/>
              </w:rPr>
              <w:t>А</w:t>
            </w:r>
            <w:r w:rsidRPr="002F0F2E">
              <w:rPr>
                <w:sz w:val="24"/>
                <w:szCs w:val="24"/>
              </w:rPr>
              <w:t>О «</w:t>
            </w:r>
            <w:proofErr w:type="spellStart"/>
            <w:r w:rsidRPr="002F0F2E">
              <w:rPr>
                <w:sz w:val="24"/>
                <w:szCs w:val="24"/>
              </w:rPr>
              <w:t>ТрансКонтейнер</w:t>
            </w:r>
            <w:proofErr w:type="spellEnd"/>
            <w:r w:rsidRPr="002F0F2E">
              <w:rPr>
                <w:sz w:val="24"/>
                <w:szCs w:val="24"/>
              </w:rPr>
              <w:t>».</w:t>
            </w:r>
          </w:p>
          <w:p w:rsidR="009830CC" w:rsidRPr="0032602E" w:rsidRDefault="005D7F86" w:rsidP="0032602E">
            <w:pPr>
              <w:jc w:val="both"/>
            </w:pPr>
            <w:r w:rsidRPr="006E369C">
              <w:t>Адрес:</w:t>
            </w:r>
            <w:r w:rsidRPr="002D6A39">
              <w:rPr>
                <w:i/>
              </w:rPr>
              <w:t xml:space="preserve"> </w:t>
            </w:r>
            <w:r w:rsidR="0032602E">
              <w:t>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07415">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5D7F86">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5D7F86">
              <w:rPr>
                <w:sz w:val="24"/>
                <w:szCs w:val="24"/>
              </w:rPr>
              <w:t xml:space="preserve"> </w:t>
            </w:r>
            <w:r w:rsidR="00BE2157" w:rsidRPr="00F86FAA">
              <w:rPr>
                <w:sz w:val="24"/>
                <w:szCs w:val="24"/>
              </w:rPr>
              <w:t>времени</w:t>
            </w:r>
            <w:r w:rsidR="005D7F86">
              <w:rPr>
                <w:sz w:val="24"/>
                <w:szCs w:val="24"/>
              </w:rPr>
              <w:t xml:space="preserve">  </w:t>
            </w:r>
            <w:r w:rsidRPr="00F86FAA">
              <w:rPr>
                <w:sz w:val="24"/>
                <w:szCs w:val="24"/>
                <w:shd w:val="clear" w:color="auto" w:fill="FFFF00"/>
              </w:rPr>
              <w:t>«</w:t>
            </w:r>
            <w:r w:rsidR="00907415">
              <w:rPr>
                <w:sz w:val="24"/>
                <w:szCs w:val="24"/>
                <w:shd w:val="clear" w:color="auto" w:fill="FFFF00"/>
              </w:rPr>
              <w:t>08</w:t>
            </w:r>
            <w:r w:rsidR="0032602E">
              <w:rPr>
                <w:sz w:val="24"/>
                <w:szCs w:val="24"/>
                <w:shd w:val="clear" w:color="auto" w:fill="FFFF00"/>
              </w:rPr>
              <w:t>»</w:t>
            </w:r>
            <w:r w:rsidR="00907415">
              <w:rPr>
                <w:sz w:val="24"/>
                <w:szCs w:val="24"/>
                <w:shd w:val="clear" w:color="auto" w:fill="FFFF00"/>
              </w:rPr>
              <w:t xml:space="preserve">  декабря  </w:t>
            </w:r>
            <w:r w:rsidR="005171A2">
              <w:rPr>
                <w:sz w:val="24"/>
                <w:szCs w:val="24"/>
                <w:shd w:val="clear" w:color="auto" w:fill="FFFF00"/>
              </w:rPr>
              <w:t xml:space="preserve"> 201</w:t>
            </w:r>
            <w:r w:rsidR="00FB56AC">
              <w:rPr>
                <w:sz w:val="24"/>
                <w:szCs w:val="24"/>
                <w:shd w:val="clear" w:color="auto" w:fill="FFFF00"/>
              </w:rPr>
              <w:t>6</w:t>
            </w:r>
            <w:r w:rsidR="002766D2">
              <w:rPr>
                <w:sz w:val="24"/>
                <w:szCs w:val="24"/>
                <w:shd w:val="clear" w:color="auto" w:fill="FFFF00"/>
              </w:rPr>
              <w:t xml:space="preserve"> г.</w:t>
            </w:r>
            <w:r w:rsidR="00907415">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D7F86" w:rsidP="007C2A45">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Pr>
                <w:sz w:val="24"/>
                <w:szCs w:val="24"/>
              </w:rPr>
              <w:t>календарных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D7F8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D7F86" w:rsidRPr="00F86FAA" w:rsidRDefault="005D7F86" w:rsidP="005D7F86">
            <w:pPr>
              <w:pStyle w:val="Default"/>
              <w:jc w:val="both"/>
              <w:rPr>
                <w:color w:val="auto"/>
              </w:rPr>
            </w:pPr>
            <w:r>
              <w:rPr>
                <w:b/>
                <w:bCs/>
                <w:color w:val="auto"/>
              </w:rPr>
              <w:t xml:space="preserve">Срок </w:t>
            </w:r>
            <w:r w:rsidRPr="00F86FAA">
              <w:rPr>
                <w:b/>
                <w:color w:val="auto"/>
              </w:rPr>
              <w:t xml:space="preserve"> поставки</w:t>
            </w:r>
            <w:r>
              <w:rPr>
                <w:b/>
                <w:color w:val="auto"/>
              </w:rPr>
              <w:t xml:space="preserve"> товара</w:t>
            </w:r>
            <w:r w:rsidRPr="00F86FAA">
              <w:rPr>
                <w:b/>
                <w:bCs/>
                <w:color w:val="auto"/>
              </w:rPr>
              <w:t xml:space="preserve">: </w:t>
            </w:r>
            <w:r w:rsidRPr="00202441">
              <w:rPr>
                <w:color w:val="auto"/>
              </w:rPr>
              <w:t>с момента заключения договора по 3</w:t>
            </w:r>
            <w:r>
              <w:rPr>
                <w:color w:val="auto"/>
              </w:rPr>
              <w:t>1</w:t>
            </w:r>
            <w:r w:rsidRPr="00202441">
              <w:rPr>
                <w:color w:val="auto"/>
              </w:rPr>
              <w:t xml:space="preserve"> </w:t>
            </w:r>
            <w:r>
              <w:rPr>
                <w:color w:val="auto"/>
              </w:rPr>
              <w:t>декабря</w:t>
            </w:r>
            <w:r w:rsidRPr="00202441">
              <w:rPr>
                <w:color w:val="auto"/>
              </w:rPr>
              <w:t xml:space="preserve"> 201</w:t>
            </w:r>
            <w:r w:rsidR="00CE1B1D">
              <w:rPr>
                <w:color w:val="auto"/>
              </w:rPr>
              <w:t>7</w:t>
            </w:r>
            <w:r w:rsidRPr="00202441">
              <w:rPr>
                <w:color w:val="auto"/>
              </w:rPr>
              <w:t xml:space="preserve"> г. </w:t>
            </w:r>
          </w:p>
          <w:p w:rsidR="007D6548" w:rsidRPr="00F86FAA" w:rsidRDefault="005D7F86" w:rsidP="005D7F86">
            <w:pPr>
              <w:pStyle w:val="Default"/>
              <w:jc w:val="both"/>
              <w:rPr>
                <w:b/>
                <w:color w:val="auto"/>
              </w:rPr>
            </w:pPr>
            <w:r w:rsidRPr="00F86FAA">
              <w:rPr>
                <w:b/>
                <w:bCs/>
                <w:color w:val="auto"/>
              </w:rPr>
              <w:t xml:space="preserve">Место </w:t>
            </w:r>
            <w:r w:rsidRPr="00F86FAA">
              <w:rPr>
                <w:b/>
                <w:color w:val="auto"/>
              </w:rPr>
              <w:t xml:space="preserve">поставки товара: </w:t>
            </w:r>
            <w:r w:rsidRPr="00720C94">
              <w:rPr>
                <w:color w:val="auto"/>
              </w:rPr>
              <w:t>г</w:t>
            </w:r>
            <w:r>
              <w:rPr>
                <w:color w:val="auto"/>
              </w:rPr>
              <w:t xml:space="preserve">. Пермь,  </w:t>
            </w:r>
            <w:r w:rsidRPr="00720C94">
              <w:rPr>
                <w:color w:val="auto"/>
              </w:rPr>
              <w:t xml:space="preserve">ул. </w:t>
            </w:r>
            <w:r>
              <w:rPr>
                <w:color w:val="auto"/>
              </w:rPr>
              <w:t>Докучаева,</w:t>
            </w:r>
            <w:r w:rsidRPr="00720C94">
              <w:rPr>
                <w:color w:val="auto"/>
              </w:rPr>
              <w:t xml:space="preserve"> д. </w:t>
            </w:r>
            <w:r>
              <w:rPr>
                <w:color w:val="auto"/>
              </w:rPr>
              <w:t>60.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5D7F86">
              <w:rPr>
                <w:b/>
                <w:color w:val="auto"/>
              </w:rPr>
              <w:t xml:space="preserve"> </w:t>
            </w:r>
            <w:r w:rsidR="00E14F30" w:rsidRPr="00F86FAA">
              <w:rPr>
                <w:b/>
                <w:color w:val="auto"/>
              </w:rPr>
              <w:t>работ, услуг</w:t>
            </w:r>
          </w:p>
        </w:tc>
        <w:tc>
          <w:tcPr>
            <w:tcW w:w="6768" w:type="dxa"/>
          </w:tcPr>
          <w:p w:rsidR="007D6548" w:rsidRPr="00F86FAA" w:rsidRDefault="005D7F86" w:rsidP="00E14F30">
            <w:pPr>
              <w:pStyle w:val="19"/>
              <w:ind w:firstLine="0"/>
              <w:rPr>
                <w:sz w:val="24"/>
                <w:szCs w:val="24"/>
              </w:rPr>
            </w:pPr>
            <w:r w:rsidRPr="002F0F2E">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D7F86"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D7F86"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5D7F86">
              <w:t xml:space="preserve"> </w:t>
            </w:r>
          </w:p>
          <w:p w:rsidR="00946744" w:rsidRDefault="00946744" w:rsidP="008327DB">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C13F23" w:rsidRDefault="008A155F" w:rsidP="008A155F">
            <w:pPr>
              <w:jc w:val="both"/>
              <w:rPr>
                <w:color w:val="1F497D"/>
              </w:rPr>
            </w:pPr>
            <w:r>
              <w:t xml:space="preserve">         </w:t>
            </w:r>
            <w:r w:rsidR="005D7F86">
              <w:t>1.</w:t>
            </w:r>
            <w:r w:rsidR="008327DB">
              <w:t>2</w:t>
            </w:r>
            <w:r w:rsidR="005D7F86" w:rsidRPr="00FC56EF">
              <w:t xml:space="preserve"> </w:t>
            </w:r>
            <w:r w:rsidR="005D7F86">
              <w:t>наличие у п</w:t>
            </w:r>
            <w:r w:rsidR="005D7F86" w:rsidRPr="00FC56EF">
              <w:t>ретендент</w:t>
            </w:r>
            <w:r w:rsidR="005D7F86">
              <w:t>а</w:t>
            </w:r>
            <w:r w:rsidR="005D7F86" w:rsidRPr="00FC56EF">
              <w:t xml:space="preserve"> действующи</w:t>
            </w:r>
            <w:r w:rsidR="005D7F86">
              <w:t>х</w:t>
            </w:r>
            <w:r w:rsidR="005D7F86" w:rsidRPr="00FC56EF">
              <w:t xml:space="preserve"> договор</w:t>
            </w:r>
            <w:r w:rsidR="005D7F86">
              <w:t>ов</w:t>
            </w:r>
            <w:r w:rsidR="005D7F86" w:rsidRPr="00FC56EF">
              <w:t>, соглашени</w:t>
            </w:r>
            <w:r w:rsidR="005D7F86">
              <w:t>й</w:t>
            </w:r>
            <w:r w:rsidR="00AA2509">
              <w:t xml:space="preserve"> на поставку дизельного топлива</w:t>
            </w:r>
            <w:r w:rsidR="005D7F86" w:rsidRPr="00FC56EF">
              <w:t xml:space="preserve"> с производителями (поставщиками) </w:t>
            </w:r>
            <w:r w:rsidR="005D7F86">
              <w:t xml:space="preserve">дизельного </w:t>
            </w:r>
            <w:r w:rsidR="005D7F86" w:rsidRPr="00FC56EF">
              <w:t>топлива</w:t>
            </w:r>
            <w:r w:rsidR="005D7F86">
              <w:t>.</w:t>
            </w:r>
            <w:r w:rsidR="00C13F23">
              <w:t xml:space="preserve"> </w:t>
            </w:r>
          </w:p>
          <w:p w:rsidR="005D7F86" w:rsidRPr="00876FF2" w:rsidRDefault="009A0A7A" w:rsidP="005D7F86">
            <w:pPr>
              <w:ind w:firstLine="540"/>
              <w:jc w:val="both"/>
            </w:pPr>
            <w:r>
              <w:t xml:space="preserve"> </w:t>
            </w:r>
            <w:r w:rsidR="005D7F86">
              <w:t>1.</w:t>
            </w:r>
            <w:r w:rsidR="008327DB">
              <w:t>3</w:t>
            </w:r>
            <w:r w:rsidR="005D7F86" w:rsidRPr="00876FF2">
              <w:t xml:space="preserve"> </w:t>
            </w:r>
            <w:r w:rsidR="008A155F" w:rsidRPr="008A155F">
              <w:t>наличие у претендента возможности осуществления перевозки и слива топлива посредством специализированных транспортных средств</w:t>
            </w:r>
            <w:r w:rsidR="008A155F" w:rsidRPr="00876FF2">
              <w:t xml:space="preserve"> </w:t>
            </w:r>
            <w:r w:rsidR="005D7F86">
              <w:t>объемом от 1</w:t>
            </w:r>
            <w:r w:rsidR="0002553F">
              <w:t>1</w:t>
            </w:r>
            <w:r w:rsidR="005D7F86">
              <w:t xml:space="preserve"> до 1</w:t>
            </w:r>
            <w:r w:rsidR="0002553F">
              <w:t>2</w:t>
            </w:r>
            <w:r w:rsidR="005D7F86">
              <w:t xml:space="preserve"> тонн</w:t>
            </w:r>
            <w:r w:rsidR="008A155F">
              <w:t xml:space="preserve"> в количестве</w:t>
            </w:r>
            <w:r w:rsidR="005D7F86">
              <w:t xml:space="preserve"> не менее 2 </w:t>
            </w:r>
            <w:r w:rsidR="0002553F">
              <w:t>единиц</w:t>
            </w:r>
            <w:r w:rsidR="005D7F86">
              <w:t>.</w:t>
            </w:r>
          </w:p>
          <w:p w:rsidR="009A0A7A" w:rsidRDefault="009A0A7A" w:rsidP="005D7F86">
            <w:pPr>
              <w:tabs>
                <w:tab w:val="left" w:pos="682"/>
              </w:tabs>
              <w:spacing w:after="200" w:line="276" w:lineRule="auto"/>
              <w:jc w:val="both"/>
            </w:pPr>
            <w:r>
              <w:t xml:space="preserve">        </w:t>
            </w:r>
            <w:r w:rsidR="005D7F86">
              <w:t>1.</w:t>
            </w:r>
            <w:r w:rsidR="008327DB">
              <w:t>4</w:t>
            </w:r>
            <w:r w:rsidR="005D7F86" w:rsidRPr="000029F7">
              <w:t xml:space="preserve"> отсутствие за последние три года просроченной задолженности перед ПАО «</w:t>
            </w:r>
            <w:proofErr w:type="spellStart"/>
            <w:r w:rsidR="005D7F86" w:rsidRPr="000029F7">
              <w:t>ТрансКонтейнер</w:t>
            </w:r>
            <w:proofErr w:type="spellEnd"/>
            <w:r w:rsidR="005D7F86" w:rsidRPr="000029F7">
              <w:t>», фактов невыполнения обязательств перед ПАО «</w:t>
            </w:r>
            <w:proofErr w:type="spellStart"/>
            <w:r w:rsidR="005D7F86" w:rsidRPr="000029F7">
              <w:t>ТрансКонтейнер</w:t>
            </w:r>
            <w:proofErr w:type="spellEnd"/>
            <w:r w:rsidR="005D7F86" w:rsidRPr="000029F7">
              <w:t xml:space="preserve">» и </w:t>
            </w:r>
            <w:r w:rsidR="005D7F86" w:rsidRPr="00C12151">
              <w:t>причинения вреда имуществу ПАО «</w:t>
            </w:r>
            <w:proofErr w:type="spellStart"/>
            <w:r w:rsidR="005D7F86" w:rsidRPr="00C12151">
              <w:t>ТрансКонтейнер</w:t>
            </w:r>
            <w:proofErr w:type="spellEnd"/>
            <w:r w:rsidR="005D7F86" w:rsidRPr="00C12151">
              <w:t>».</w:t>
            </w:r>
          </w:p>
          <w:p w:rsidR="005D7F86" w:rsidRPr="001E5A31" w:rsidRDefault="009A0A7A" w:rsidP="009A0A7A">
            <w:pPr>
              <w:tabs>
                <w:tab w:val="left" w:pos="682"/>
              </w:tabs>
              <w:spacing w:after="200" w:line="276" w:lineRule="auto"/>
              <w:jc w:val="both"/>
            </w:pPr>
            <w:r>
              <w:t xml:space="preserve">         </w:t>
            </w:r>
            <w:r w:rsidR="005D7F86" w:rsidRPr="00C12151">
              <w:t>1.</w:t>
            </w:r>
            <w:r w:rsidR="008E276D" w:rsidRPr="00C12151">
              <w:t>6</w:t>
            </w:r>
            <w:r w:rsidR="0032602E">
              <w:t xml:space="preserve"> </w:t>
            </w:r>
            <w:r w:rsidR="00630688" w:rsidRPr="00C12151">
              <w:t>на автотранспортные средства</w:t>
            </w:r>
            <w:r w:rsidR="002E6614" w:rsidRPr="00C12151">
              <w:t xml:space="preserve"> и водителей</w:t>
            </w:r>
            <w:r w:rsidR="00630688" w:rsidRPr="00C12151">
              <w:t xml:space="preserve">, планируемые к привлечению для перевозки и слива в топливный модуль дизельного топлива </w:t>
            </w:r>
            <w:r w:rsidR="005D7F86" w:rsidRPr="00C12151">
              <w:t>претендент долж</w:t>
            </w:r>
            <w:r w:rsidR="002E6614" w:rsidRPr="00C12151">
              <w:t>ен</w:t>
            </w:r>
            <w:r w:rsidR="005D7F86" w:rsidRPr="00C12151">
              <w:t xml:space="preserve"> иметь</w:t>
            </w:r>
            <w:r w:rsidR="002E6614" w:rsidRPr="00C12151">
              <w:t xml:space="preserve"> </w:t>
            </w:r>
            <w:r w:rsidR="005D7F86" w:rsidRPr="00C12151">
              <w:t>допуски на перевозку опасных грузов.</w:t>
            </w:r>
          </w:p>
          <w:p w:rsidR="00946744" w:rsidRPr="004E7D54" w:rsidRDefault="00946744"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Pr="005D7F86" w:rsidRDefault="00B72D7A" w:rsidP="005D7F86">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B10E0" w:rsidRPr="005D7F86" w:rsidRDefault="00946744" w:rsidP="00946744">
            <w:pPr>
              <w:pStyle w:val="afa"/>
              <w:tabs>
                <w:tab w:val="left" w:pos="1418"/>
              </w:tabs>
              <w:rPr>
                <w:sz w:val="24"/>
              </w:rPr>
            </w:pPr>
            <w:r w:rsidRPr="005D7F86">
              <w:rPr>
                <w:sz w:val="24"/>
              </w:rPr>
              <w:t>2.</w:t>
            </w:r>
            <w:r w:rsidR="005D7F86">
              <w:rPr>
                <w:sz w:val="24"/>
              </w:rPr>
              <w:t>5</w:t>
            </w:r>
            <w:r w:rsidRPr="005D7F86">
              <w:rPr>
                <w:sz w:val="24"/>
              </w:rPr>
              <w:t xml:space="preserve"> </w:t>
            </w:r>
            <w:r w:rsidR="00CA3560">
              <w:rPr>
                <w:sz w:val="24"/>
              </w:rPr>
              <w:t xml:space="preserve">в случае наличия опыта поставки Товара, </w:t>
            </w:r>
            <w:r w:rsidR="00DF013F" w:rsidRPr="005D7F86">
              <w:rPr>
                <w:sz w:val="24"/>
              </w:rPr>
              <w:t>документ по форме приложения № 4 к документации о закупке о</w:t>
            </w:r>
            <w:r w:rsidR="005D7F86" w:rsidRPr="005D7F86">
              <w:rPr>
                <w:sz w:val="24"/>
              </w:rPr>
              <w:t xml:space="preserve"> наличии опыта поставки товара </w:t>
            </w:r>
            <w:r w:rsidR="00DF013F" w:rsidRPr="005D7F86">
              <w:rPr>
                <w:sz w:val="24"/>
              </w:rPr>
              <w:t>за период 2013 - 2015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w:t>
            </w:r>
            <w:r w:rsidR="005D7F86" w:rsidRPr="005D7F86">
              <w:rPr>
                <w:sz w:val="24"/>
              </w:rPr>
              <w:t xml:space="preserve">и, накладных) поставки товаров </w:t>
            </w:r>
            <w:r w:rsidR="00DF013F" w:rsidRPr="005D7F86">
              <w:rPr>
                <w:sz w:val="24"/>
              </w:rPr>
              <w:t>и/или иные документы, подтв</w:t>
            </w:r>
            <w:r w:rsidR="005D7F86" w:rsidRPr="005D7F86">
              <w:rPr>
                <w:sz w:val="24"/>
              </w:rPr>
              <w:t xml:space="preserve">ерждающие факт поставки товара </w:t>
            </w:r>
            <w:r w:rsidR="00DF013F" w:rsidRPr="005D7F86">
              <w:rPr>
                <w:sz w:val="24"/>
              </w:rPr>
              <w:t xml:space="preserve">в объеме и стоимости указанных в приложенном договоре (договорах). </w:t>
            </w:r>
          </w:p>
          <w:p w:rsidR="005D7F86" w:rsidRPr="005D7F86" w:rsidRDefault="00946744" w:rsidP="00946744">
            <w:pPr>
              <w:pStyle w:val="afa"/>
              <w:rPr>
                <w:sz w:val="24"/>
              </w:rPr>
            </w:pPr>
            <w:r w:rsidRPr="005D7F86">
              <w:rPr>
                <w:sz w:val="24"/>
              </w:rPr>
              <w:t>2.</w:t>
            </w:r>
            <w:r w:rsidR="005D7F86">
              <w:rPr>
                <w:sz w:val="24"/>
              </w:rPr>
              <w:t>6</w:t>
            </w:r>
            <w:r w:rsidRPr="005D7F86">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w:t>
            </w:r>
            <w:r w:rsidR="009115C0" w:rsidRPr="005D7F86">
              <w:rPr>
                <w:sz w:val="24"/>
              </w:rPr>
              <w:t xml:space="preserve"> до момента заключения договора.</w:t>
            </w:r>
            <w:r w:rsidR="00AB0E12">
              <w:rPr>
                <w:sz w:val="24"/>
              </w:rPr>
              <w:t xml:space="preserve"> </w:t>
            </w:r>
            <w:r w:rsidR="009115C0" w:rsidRPr="005D7F86">
              <w:rPr>
                <w:sz w:val="24"/>
              </w:rPr>
              <w:t>В случае если такого одобрения не требуется, претендент представляет соответствующее обоснованное заявление.</w:t>
            </w:r>
          </w:p>
          <w:p w:rsidR="005D7F86" w:rsidRPr="00AF5BC4" w:rsidRDefault="005D7F86" w:rsidP="005D7F86">
            <w:pPr>
              <w:pStyle w:val="afa"/>
              <w:tabs>
                <w:tab w:val="left" w:pos="1418"/>
              </w:tabs>
              <w:rPr>
                <w:sz w:val="24"/>
              </w:rPr>
            </w:pPr>
            <w:r w:rsidRPr="00AF5BC4">
              <w:rPr>
                <w:sz w:val="24"/>
              </w:rPr>
              <w:t>2.7</w:t>
            </w:r>
            <w:r w:rsidR="00FE5B72">
              <w:rPr>
                <w:sz w:val="24"/>
              </w:rPr>
              <w:t xml:space="preserve"> </w:t>
            </w:r>
            <w:r w:rsidRPr="00AF5BC4">
              <w:rPr>
                <w:sz w:val="24"/>
              </w:rPr>
              <w:t xml:space="preserve"> документы о наличии в собственности, владении или ином праве автомобилей, заде</w:t>
            </w:r>
            <w:r w:rsidR="00630688">
              <w:rPr>
                <w:sz w:val="24"/>
              </w:rPr>
              <w:t>йствованных в поставках топлива, либо договор на оказание услуг по перевозке и сливу</w:t>
            </w:r>
            <w:r w:rsidR="002E6614">
              <w:rPr>
                <w:sz w:val="24"/>
              </w:rPr>
              <w:t xml:space="preserve"> дизельного топлива.</w:t>
            </w:r>
          </w:p>
          <w:p w:rsidR="005D7F86" w:rsidRPr="00B715D7" w:rsidRDefault="00FE5B72" w:rsidP="00FE5B72">
            <w:pPr>
              <w:tabs>
                <w:tab w:val="left" w:pos="1168"/>
                <w:tab w:val="left" w:pos="1371"/>
              </w:tabs>
              <w:jc w:val="both"/>
              <w:rPr>
                <w:rFonts w:eastAsia="MS Mincho"/>
              </w:rPr>
            </w:pPr>
            <w:r>
              <w:rPr>
                <w:rFonts w:eastAsia="MS Mincho"/>
              </w:rPr>
              <w:t xml:space="preserve">            </w:t>
            </w:r>
            <w:r w:rsidRPr="00B715D7">
              <w:rPr>
                <w:rFonts w:eastAsia="MS Mincho"/>
              </w:rPr>
              <w:t xml:space="preserve">2.8. </w:t>
            </w:r>
            <w:r w:rsidR="008A155F" w:rsidRPr="00C369B4">
              <w:rPr>
                <w:rFonts w:eastAsia="MS Mincho"/>
              </w:rPr>
              <w:t>свидетельств</w:t>
            </w:r>
            <w:r w:rsidR="001702B9">
              <w:rPr>
                <w:rFonts w:eastAsia="MS Mincho"/>
              </w:rPr>
              <w:t>а</w:t>
            </w:r>
            <w:r w:rsidR="008A155F" w:rsidRPr="00C369B4">
              <w:rPr>
                <w:rFonts w:eastAsia="MS Mincho"/>
              </w:rPr>
              <w:t xml:space="preserve"> о </w:t>
            </w:r>
            <w:r w:rsidR="00C369B4" w:rsidRPr="00C369B4">
              <w:rPr>
                <w:rFonts w:eastAsia="MS Mincho"/>
              </w:rPr>
              <w:t xml:space="preserve"> допуске </w:t>
            </w:r>
            <w:r w:rsidR="008A155F" w:rsidRPr="00C369B4">
              <w:rPr>
                <w:rFonts w:eastAsia="MS Mincho"/>
              </w:rPr>
              <w:t xml:space="preserve"> водителей транспортных средств, перевозящих опасные грузы</w:t>
            </w:r>
            <w:r w:rsidR="005D7F86" w:rsidRPr="00B715D7">
              <w:rPr>
                <w:rFonts w:eastAsia="MS Mincho"/>
              </w:rPr>
              <w:t xml:space="preserve">, </w:t>
            </w:r>
            <w:r w:rsidR="002E6614" w:rsidRPr="00B715D7">
              <w:rPr>
                <w:rFonts w:eastAsia="MS Mincho"/>
              </w:rPr>
              <w:t xml:space="preserve">планируемых к </w:t>
            </w:r>
            <w:r w:rsidR="002E6614" w:rsidRPr="00C369B4">
              <w:rPr>
                <w:rFonts w:eastAsia="MS Mincho"/>
              </w:rPr>
              <w:t>привлечению для перевозки и слива в топливный модуль дизельного топлива</w:t>
            </w:r>
            <w:r w:rsidR="002E6614" w:rsidRPr="00B715D7">
              <w:t>.</w:t>
            </w:r>
            <w:r w:rsidR="008A155F">
              <w:t xml:space="preserve"> </w:t>
            </w:r>
          </w:p>
          <w:p w:rsidR="005D7F86" w:rsidRPr="00AF5BC4" w:rsidRDefault="005D7F86" w:rsidP="00C12151">
            <w:pPr>
              <w:tabs>
                <w:tab w:val="left" w:pos="1168"/>
                <w:tab w:val="left" w:pos="1371"/>
              </w:tabs>
              <w:jc w:val="both"/>
              <w:rPr>
                <w:rFonts w:eastAsia="MS Mincho"/>
              </w:rPr>
            </w:pPr>
            <w:r w:rsidRPr="00B715D7">
              <w:rPr>
                <w:rFonts w:eastAsia="MS Mincho"/>
              </w:rPr>
              <w:t xml:space="preserve">            2.9. свидетельства о допуске транспортных средств к перевозке опасных грузов  (дизельного топлива)</w:t>
            </w:r>
            <w:r w:rsidR="002E6614" w:rsidRPr="00B715D7">
              <w:rPr>
                <w:rFonts w:eastAsia="MS Mincho"/>
              </w:rPr>
              <w:t xml:space="preserve"> планируемых к </w:t>
            </w:r>
            <w:r w:rsidR="002E6614" w:rsidRPr="00B715D7">
              <w:t>привлечению для перевозки и слива в топливный модуль дизельного топлива.</w:t>
            </w:r>
          </w:p>
          <w:p w:rsidR="005D7F86" w:rsidRPr="00AF5BC4" w:rsidRDefault="00A37402" w:rsidP="005D7F86">
            <w:pPr>
              <w:ind w:firstLine="540"/>
              <w:jc w:val="both"/>
              <w:rPr>
                <w:rFonts w:eastAsia="MS Mincho"/>
              </w:rPr>
            </w:pPr>
            <w:r>
              <w:rPr>
                <w:rFonts w:eastAsia="MS Mincho"/>
              </w:rPr>
              <w:t xml:space="preserve">   2.10. паспорта качества на предлагаемый к поставке Товар, </w:t>
            </w:r>
            <w:r w:rsidR="005D7F86" w:rsidRPr="00AF5BC4">
              <w:rPr>
                <w:rFonts w:eastAsia="MS Mincho"/>
              </w:rPr>
              <w:t>подтверждающие качество товара, заверенные претендентом.</w:t>
            </w:r>
          </w:p>
          <w:p w:rsidR="005D7F86" w:rsidRPr="00AF5BC4" w:rsidRDefault="005D7F86" w:rsidP="005D7F86">
            <w:pPr>
              <w:ind w:firstLine="540"/>
              <w:jc w:val="both"/>
              <w:rPr>
                <w:rFonts w:eastAsia="MS Mincho"/>
              </w:rPr>
            </w:pPr>
            <w:r w:rsidRPr="00AF5BC4">
              <w:rPr>
                <w:rFonts w:eastAsia="MS Mincho"/>
              </w:rPr>
              <w:t xml:space="preserve">   2.11. Действующие договоры, соглашения с производителями (поставщиками) дизельного топлива  (копии заверенные претендентом)</w:t>
            </w:r>
            <w:r w:rsidR="00A127ED">
              <w:rPr>
                <w:rFonts w:eastAsia="MS Mincho"/>
              </w:rPr>
              <w:t xml:space="preserve"> на поставку дизельного топлива</w:t>
            </w:r>
            <w:r w:rsidRPr="00AF5BC4">
              <w:rPr>
                <w:rFonts w:eastAsia="MS Mincho"/>
              </w:rPr>
              <w:t>.</w:t>
            </w:r>
          </w:p>
          <w:p w:rsidR="005D7F86" w:rsidRPr="00946744" w:rsidRDefault="005D7F86" w:rsidP="002E6614">
            <w:pPr>
              <w:pStyle w:val="afa"/>
              <w:rPr>
                <w:i/>
                <w:sz w:val="24"/>
                <w:highlight w:val="cyan"/>
              </w:rPr>
            </w:pPr>
            <w:r w:rsidRPr="00AF5BC4">
              <w:rPr>
                <w:sz w:val="24"/>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FA3CA2" w:rsidP="00DF69CD">
            <w:pPr>
              <w:pStyle w:val="afa"/>
              <w:rPr>
                <w:i/>
                <w:sz w:val="24"/>
                <w:highlight w:val="yellow"/>
              </w:rPr>
            </w:pPr>
            <w:r w:rsidRPr="004B1BC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FA3CA2" w:rsidRDefault="00FA3CA2" w:rsidP="00222142">
            <w:pPr>
              <w:pStyle w:val="afa"/>
              <w:rPr>
                <w:i/>
                <w:sz w:val="24"/>
              </w:rPr>
            </w:pPr>
          </w:p>
          <w:tbl>
            <w:tblPr>
              <w:tblStyle w:val="afff2"/>
              <w:tblW w:w="0" w:type="auto"/>
              <w:tblLayout w:type="fixed"/>
              <w:tblLook w:val="04A0"/>
            </w:tblPr>
            <w:tblGrid>
              <w:gridCol w:w="4990"/>
              <w:gridCol w:w="1547"/>
            </w:tblGrid>
            <w:tr w:rsidR="00FA3CA2" w:rsidTr="009D6F02">
              <w:tc>
                <w:tcPr>
                  <w:tcW w:w="4990" w:type="dxa"/>
                  <w:vAlign w:val="center"/>
                </w:tcPr>
                <w:p w:rsidR="00FA3CA2" w:rsidRPr="009557CB" w:rsidRDefault="00FA3CA2" w:rsidP="009D6F02">
                  <w:pPr>
                    <w:pStyle w:val="afa"/>
                    <w:jc w:val="left"/>
                    <w:rPr>
                      <w:sz w:val="24"/>
                    </w:rPr>
                  </w:pPr>
                  <w:r w:rsidRPr="009557CB">
                    <w:rPr>
                      <w:sz w:val="24"/>
                    </w:rPr>
                    <w:t>Критерий оценки</w:t>
                  </w:r>
                </w:p>
              </w:tc>
              <w:tc>
                <w:tcPr>
                  <w:tcW w:w="1547" w:type="dxa"/>
                </w:tcPr>
                <w:p w:rsidR="00FA3CA2" w:rsidRPr="00027D7C" w:rsidRDefault="00FA3CA2" w:rsidP="009D6F02">
                  <w:pPr>
                    <w:pStyle w:val="afa"/>
                    <w:ind w:firstLine="0"/>
                    <w:rPr>
                      <w:sz w:val="22"/>
                      <w:szCs w:val="22"/>
                    </w:rPr>
                  </w:pPr>
                  <w:r w:rsidRPr="00027D7C">
                    <w:rPr>
                      <w:sz w:val="22"/>
                      <w:szCs w:val="22"/>
                    </w:rPr>
                    <w:t>Значение коэффициента значимости (</w:t>
                  </w:r>
                  <w:proofErr w:type="spellStart"/>
                  <w:r w:rsidRPr="00027D7C">
                    <w:rPr>
                      <w:sz w:val="22"/>
                      <w:szCs w:val="22"/>
                    </w:rPr>
                    <w:t>Кз</w:t>
                  </w:r>
                  <w:proofErr w:type="spellEnd"/>
                  <w:r w:rsidRPr="00027D7C">
                    <w:rPr>
                      <w:sz w:val="22"/>
                      <w:szCs w:val="22"/>
                    </w:rPr>
                    <w:t>)</w:t>
                  </w:r>
                </w:p>
              </w:tc>
            </w:tr>
            <w:tr w:rsidR="00FA3CA2" w:rsidTr="009D6F02">
              <w:tc>
                <w:tcPr>
                  <w:tcW w:w="4990" w:type="dxa"/>
                </w:tcPr>
                <w:p w:rsidR="00FA3CA2" w:rsidRDefault="00FA3CA2" w:rsidP="009D6F02">
                  <w:pPr>
                    <w:pStyle w:val="afa"/>
                    <w:ind w:firstLine="0"/>
                    <w:rPr>
                      <w:sz w:val="24"/>
                    </w:rPr>
                  </w:pPr>
                  <w:r>
                    <w:rPr>
                      <w:sz w:val="24"/>
                    </w:rPr>
                    <w:t xml:space="preserve">1. Цена единицы продукции </w:t>
                  </w:r>
                </w:p>
                <w:p w:rsidR="00FA3CA2" w:rsidRDefault="00FA3CA2" w:rsidP="009D6F02">
                  <w:pPr>
                    <w:pStyle w:val="afa"/>
                    <w:ind w:firstLine="0"/>
                    <w:rPr>
                      <w:sz w:val="24"/>
                    </w:rPr>
                  </w:pPr>
                  <w:r>
                    <w:rPr>
                      <w:sz w:val="24"/>
                    </w:rPr>
                    <w:t>стоимость летнего дизтоплива в руб. без НДС</w:t>
                  </w:r>
                </w:p>
                <w:p w:rsidR="00FA3CA2" w:rsidRPr="009557CB" w:rsidRDefault="00FA3CA2" w:rsidP="009D6F02">
                  <w:pPr>
                    <w:pStyle w:val="afa"/>
                    <w:ind w:firstLine="0"/>
                    <w:jc w:val="left"/>
                    <w:rPr>
                      <w:sz w:val="24"/>
                    </w:rPr>
                  </w:pPr>
                  <w:r>
                    <w:rPr>
                      <w:sz w:val="24"/>
                    </w:rPr>
                    <w:t>стоимость зимнего дизтоплива в руб. без НДС</w:t>
                  </w:r>
                </w:p>
              </w:tc>
              <w:tc>
                <w:tcPr>
                  <w:tcW w:w="1547" w:type="dxa"/>
                  <w:vAlign w:val="center"/>
                </w:tcPr>
                <w:p w:rsidR="00FA3CA2" w:rsidRDefault="00FA3CA2" w:rsidP="009D6F02">
                  <w:pPr>
                    <w:pStyle w:val="afa"/>
                    <w:ind w:firstLine="0"/>
                    <w:jc w:val="center"/>
                    <w:rPr>
                      <w:sz w:val="24"/>
                    </w:rPr>
                  </w:pPr>
                </w:p>
                <w:p w:rsidR="00FA3CA2" w:rsidRPr="009557CB" w:rsidRDefault="00FA3CA2" w:rsidP="00632241">
                  <w:pPr>
                    <w:pStyle w:val="afa"/>
                    <w:ind w:firstLine="0"/>
                    <w:jc w:val="center"/>
                    <w:rPr>
                      <w:sz w:val="24"/>
                    </w:rPr>
                  </w:pPr>
                  <w:r>
                    <w:rPr>
                      <w:sz w:val="24"/>
                    </w:rPr>
                    <w:t>0</w:t>
                  </w:r>
                  <w:r w:rsidRPr="009557CB">
                    <w:rPr>
                      <w:sz w:val="24"/>
                    </w:rPr>
                    <w:t>,</w:t>
                  </w:r>
                  <w:r w:rsidR="00632241">
                    <w:rPr>
                      <w:sz w:val="24"/>
                    </w:rPr>
                    <w:t>30</w:t>
                  </w:r>
                  <w:r>
                    <w:rPr>
                      <w:sz w:val="24"/>
                    </w:rPr>
                    <w:t xml:space="preserve">                   </w:t>
                  </w:r>
                  <w:proofErr w:type="spellStart"/>
                  <w:r>
                    <w:rPr>
                      <w:sz w:val="24"/>
                    </w:rPr>
                    <w:t>0,</w:t>
                  </w:r>
                  <w:r w:rsidR="00B22D9E">
                    <w:rPr>
                      <w:sz w:val="24"/>
                    </w:rPr>
                    <w:t>30</w:t>
                  </w:r>
                  <w:proofErr w:type="spellEnd"/>
                </w:p>
              </w:tc>
            </w:tr>
            <w:tr w:rsidR="00FA3CA2" w:rsidTr="009D6F02">
              <w:tc>
                <w:tcPr>
                  <w:tcW w:w="4990" w:type="dxa"/>
                </w:tcPr>
                <w:p w:rsidR="00FA3CA2" w:rsidRPr="009557CB" w:rsidRDefault="00C12151" w:rsidP="009D6F02">
                  <w:pPr>
                    <w:pStyle w:val="afa"/>
                    <w:ind w:firstLine="0"/>
                    <w:jc w:val="left"/>
                    <w:rPr>
                      <w:sz w:val="24"/>
                    </w:rPr>
                  </w:pPr>
                  <w:r>
                    <w:rPr>
                      <w:sz w:val="24"/>
                    </w:rPr>
                    <w:t>2</w:t>
                  </w:r>
                  <w:r w:rsidR="00FA3CA2">
                    <w:rPr>
                      <w:sz w:val="24"/>
                    </w:rPr>
                    <w:t>. Срок поставки Товара в рабочих днях с момента получения Заявки Поставщиком</w:t>
                  </w:r>
                </w:p>
              </w:tc>
              <w:tc>
                <w:tcPr>
                  <w:tcW w:w="1547" w:type="dxa"/>
                  <w:vAlign w:val="center"/>
                </w:tcPr>
                <w:p w:rsidR="00FA3CA2" w:rsidRPr="009557CB" w:rsidRDefault="00FA3CA2" w:rsidP="00503E71">
                  <w:pPr>
                    <w:pStyle w:val="afa"/>
                    <w:ind w:firstLine="0"/>
                    <w:jc w:val="center"/>
                    <w:rPr>
                      <w:sz w:val="24"/>
                    </w:rPr>
                  </w:pPr>
                  <w:r>
                    <w:rPr>
                      <w:sz w:val="24"/>
                    </w:rPr>
                    <w:t>0,</w:t>
                  </w:r>
                  <w:r w:rsidR="00503E71">
                    <w:rPr>
                      <w:sz w:val="24"/>
                    </w:rPr>
                    <w:t>15</w:t>
                  </w:r>
                </w:p>
              </w:tc>
            </w:tr>
            <w:tr w:rsidR="00503E71" w:rsidTr="009D6F02">
              <w:tc>
                <w:tcPr>
                  <w:tcW w:w="4990" w:type="dxa"/>
                </w:tcPr>
                <w:p w:rsidR="00503E71" w:rsidRDefault="00503E71" w:rsidP="00164B50">
                  <w:pPr>
                    <w:pStyle w:val="afa"/>
                    <w:ind w:firstLine="0"/>
                    <w:rPr>
                      <w:sz w:val="24"/>
                    </w:rPr>
                  </w:pPr>
                  <w:r>
                    <w:rPr>
                      <w:sz w:val="24"/>
                    </w:rPr>
                    <w:t>3. Условия оплаты Товары</w:t>
                  </w:r>
                </w:p>
              </w:tc>
              <w:tc>
                <w:tcPr>
                  <w:tcW w:w="1547" w:type="dxa"/>
                  <w:vAlign w:val="center"/>
                </w:tcPr>
                <w:p w:rsidR="00503E71" w:rsidRPr="009557CB" w:rsidRDefault="00503E71" w:rsidP="00632241">
                  <w:pPr>
                    <w:pStyle w:val="afa"/>
                    <w:ind w:firstLine="0"/>
                    <w:jc w:val="center"/>
                    <w:rPr>
                      <w:sz w:val="24"/>
                    </w:rPr>
                  </w:pPr>
                  <w:r>
                    <w:rPr>
                      <w:sz w:val="24"/>
                    </w:rPr>
                    <w:t>0,10</w:t>
                  </w:r>
                </w:p>
              </w:tc>
            </w:tr>
            <w:tr w:rsidR="00FA3CA2" w:rsidTr="009D6F02">
              <w:tc>
                <w:tcPr>
                  <w:tcW w:w="4990" w:type="dxa"/>
                </w:tcPr>
                <w:p w:rsidR="00FA3CA2" w:rsidRPr="009557CB" w:rsidRDefault="00BE7806" w:rsidP="00164B50">
                  <w:pPr>
                    <w:pStyle w:val="afa"/>
                    <w:ind w:firstLine="0"/>
                    <w:rPr>
                      <w:sz w:val="24"/>
                    </w:rPr>
                  </w:pPr>
                  <w:r>
                    <w:rPr>
                      <w:sz w:val="24"/>
                    </w:rPr>
                    <w:t>4</w:t>
                  </w:r>
                  <w:r w:rsidR="00FA3CA2">
                    <w:rPr>
                      <w:sz w:val="24"/>
                    </w:rPr>
                    <w:t>. О</w:t>
                  </w:r>
                  <w:r w:rsidR="00FA3CA2" w:rsidRPr="003C0AD4">
                    <w:rPr>
                      <w:sz w:val="24"/>
                    </w:rPr>
                    <w:t>пыт участника</w:t>
                  </w:r>
                  <w:r w:rsidR="00FA3CA2">
                    <w:rPr>
                      <w:sz w:val="24"/>
                    </w:rPr>
                    <w:t>:</w:t>
                  </w:r>
                  <w:r w:rsidR="00FA3CA2" w:rsidRPr="003C0AD4">
                    <w:rPr>
                      <w:sz w:val="24"/>
                    </w:rPr>
                    <w:t xml:space="preserve"> </w:t>
                  </w:r>
                  <w:r w:rsidR="00FA3CA2" w:rsidRPr="00FA3CA2">
                    <w:rPr>
                      <w:sz w:val="24"/>
                    </w:rPr>
                    <w:t xml:space="preserve">суммарная стоимость договоров, аналогичных предмету Запроса предложений </w:t>
                  </w:r>
                  <w:r w:rsidR="00164B50" w:rsidRPr="00164B50">
                    <w:rPr>
                      <w:sz w:val="24"/>
                    </w:rPr>
                    <w:t>за 2013-2016 г.г. включительно</w:t>
                  </w:r>
                </w:p>
              </w:tc>
              <w:tc>
                <w:tcPr>
                  <w:tcW w:w="1547" w:type="dxa"/>
                  <w:vAlign w:val="center"/>
                </w:tcPr>
                <w:p w:rsidR="00FA3CA2" w:rsidRPr="009557CB" w:rsidRDefault="00FA3CA2" w:rsidP="00503E71">
                  <w:pPr>
                    <w:pStyle w:val="afa"/>
                    <w:ind w:firstLine="0"/>
                    <w:jc w:val="center"/>
                    <w:rPr>
                      <w:sz w:val="24"/>
                    </w:rPr>
                  </w:pPr>
                  <w:r w:rsidRPr="009557CB">
                    <w:rPr>
                      <w:sz w:val="24"/>
                    </w:rPr>
                    <w:t>0,</w:t>
                  </w:r>
                  <w:r w:rsidR="00503E71">
                    <w:rPr>
                      <w:sz w:val="24"/>
                    </w:rPr>
                    <w:t>15</w:t>
                  </w:r>
                </w:p>
              </w:tc>
            </w:tr>
            <w:tr w:rsidR="00FA3CA2" w:rsidRPr="00EF51C1" w:rsidTr="009D6F02">
              <w:tc>
                <w:tcPr>
                  <w:tcW w:w="4990" w:type="dxa"/>
                </w:tcPr>
                <w:p w:rsidR="00FA3CA2" w:rsidRPr="00EF51C1" w:rsidRDefault="00FA3CA2" w:rsidP="009D6F02">
                  <w:pPr>
                    <w:pStyle w:val="afa"/>
                    <w:ind w:firstLine="0"/>
                    <w:rPr>
                      <w:b/>
                      <w:sz w:val="24"/>
                    </w:rPr>
                  </w:pPr>
                  <w:r w:rsidRPr="00EF51C1">
                    <w:rPr>
                      <w:b/>
                      <w:sz w:val="24"/>
                    </w:rPr>
                    <w:t>Общая сумма по всем критериям</w:t>
                  </w:r>
                </w:p>
              </w:tc>
              <w:tc>
                <w:tcPr>
                  <w:tcW w:w="1547" w:type="dxa"/>
                  <w:vAlign w:val="center"/>
                </w:tcPr>
                <w:p w:rsidR="00FA3CA2" w:rsidRPr="00EF51C1" w:rsidRDefault="00FA3CA2" w:rsidP="009D6F02">
                  <w:pPr>
                    <w:pStyle w:val="afa"/>
                    <w:ind w:firstLine="0"/>
                    <w:jc w:val="center"/>
                    <w:rPr>
                      <w:b/>
                      <w:sz w:val="24"/>
                    </w:rPr>
                  </w:pPr>
                  <w:r w:rsidRPr="00EF51C1">
                    <w:rPr>
                      <w:b/>
                      <w:sz w:val="24"/>
                    </w:rPr>
                    <w:t>1,0</w:t>
                  </w:r>
                </w:p>
              </w:tc>
            </w:tr>
          </w:tbl>
          <w:p w:rsidR="007D6548" w:rsidRPr="00F86FAA" w:rsidRDefault="007D6548" w:rsidP="00E75384">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E75384" w:rsidRPr="00B22D9E" w:rsidRDefault="00E75384" w:rsidP="00E75384">
            <w:pPr>
              <w:pStyle w:val="afa"/>
              <w:rPr>
                <w:rFonts w:eastAsia="Times New Roman"/>
                <w:color w:val="000000" w:themeColor="text1"/>
                <w:sz w:val="24"/>
                <w:lang w:eastAsia="ru-RU"/>
              </w:rPr>
            </w:pPr>
            <w:r w:rsidRPr="00DD7971">
              <w:rPr>
                <w:rFonts w:eastAsia="Times New Roman"/>
                <w:color w:val="000000" w:themeColor="text1"/>
                <w:sz w:val="24"/>
                <w:lang w:eastAsia="ru-RU"/>
              </w:rPr>
              <w:t>1.</w:t>
            </w:r>
            <w:r w:rsidRPr="00B22D9E">
              <w:rPr>
                <w:rFonts w:eastAsia="Times New Roman"/>
                <w:color w:val="000000" w:themeColor="text1"/>
                <w:sz w:val="24"/>
                <w:lang w:eastAsia="ru-RU"/>
              </w:rPr>
              <w:t xml:space="preserve">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за счет увеличения  количества закупаемой продукции не более чем на 10 (десять) %.</w:t>
            </w:r>
          </w:p>
          <w:p w:rsidR="007341C2" w:rsidRPr="00E75384" w:rsidRDefault="00221BE8" w:rsidP="007341C2">
            <w:pPr>
              <w:pStyle w:val="-3"/>
              <w:numPr>
                <w:ilvl w:val="2"/>
                <w:numId w:val="0"/>
              </w:numPr>
              <w:tabs>
                <w:tab w:val="num" w:pos="1985"/>
              </w:tabs>
              <w:suppressAutoHyphens/>
              <w:ind w:firstLine="709"/>
              <w:rPr>
                <w:sz w:val="24"/>
              </w:rPr>
            </w:pPr>
            <w:r w:rsidRPr="00E75384">
              <w:rPr>
                <w:sz w:val="24"/>
              </w:rPr>
              <w:t>2</w:t>
            </w:r>
            <w:r w:rsidR="007341C2" w:rsidRPr="00E75384">
              <w:rPr>
                <w:sz w:val="24"/>
              </w:rPr>
              <w:t xml:space="preserve">. Победитель вправе направить </w:t>
            </w:r>
            <w:r w:rsidR="00DB6989" w:rsidRPr="00E75384">
              <w:rPr>
                <w:sz w:val="24"/>
              </w:rPr>
              <w:t xml:space="preserve">Заказчику </w:t>
            </w:r>
            <w:r w:rsidR="007341C2" w:rsidRPr="00E753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Указанные предложения должны быть получены </w:t>
            </w:r>
            <w:r w:rsidR="00DB6989" w:rsidRPr="00E75384">
              <w:rPr>
                <w:sz w:val="24"/>
              </w:rPr>
              <w:t>Заказчиком</w:t>
            </w:r>
            <w:r w:rsidRPr="00E75384">
              <w:rPr>
                <w:sz w:val="24"/>
              </w:rPr>
              <w:t xml:space="preserve"> в двухсуточный срок с момента получения участником, признанного по итогам </w:t>
            </w:r>
            <w:r w:rsidR="00553063" w:rsidRPr="00E75384">
              <w:rPr>
                <w:sz w:val="24"/>
              </w:rPr>
              <w:t>Запроса предложений</w:t>
            </w:r>
            <w:r w:rsidRPr="00E75384">
              <w:rPr>
                <w:sz w:val="24"/>
              </w:rPr>
              <w:t xml:space="preserve"> победителем, соответствующего уведомления от Заказчика.  </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Изменения могут касаться только положений договора, которые не были одним из оценочных критериев для выбора побе</w:t>
            </w:r>
            <w:r w:rsidR="00493AB2" w:rsidRPr="00E75384">
              <w:rPr>
                <w:sz w:val="24"/>
              </w:rPr>
              <w:t>дителя, указанных в пункте 1</w:t>
            </w:r>
            <w:r w:rsidR="00DF69CD" w:rsidRPr="00E75384">
              <w:rPr>
                <w:sz w:val="24"/>
              </w:rPr>
              <w:t>9</w:t>
            </w:r>
            <w:r w:rsidR="00493AB2" w:rsidRPr="00E75384">
              <w:rPr>
                <w:sz w:val="24"/>
              </w:rPr>
              <w:t xml:space="preserve"> Информационной карты</w:t>
            </w:r>
            <w:r w:rsidRPr="00E75384">
              <w:rPr>
                <w:sz w:val="24"/>
              </w:rPr>
              <w:t xml:space="preserve"> настоящей документации</w:t>
            </w:r>
            <w:r w:rsidR="00493AB2" w:rsidRPr="00E75384">
              <w:rPr>
                <w:sz w:val="24"/>
              </w:rPr>
              <w:t xml:space="preserve"> о закупке</w:t>
            </w:r>
            <w:r w:rsidRPr="00E75384">
              <w:rPr>
                <w:sz w:val="24"/>
              </w:rPr>
              <w:t>.</w:t>
            </w:r>
          </w:p>
          <w:p w:rsidR="007341C2" w:rsidRPr="00E75384" w:rsidRDefault="007341C2" w:rsidP="007341C2">
            <w:pPr>
              <w:pStyle w:val="-3"/>
              <w:numPr>
                <w:ilvl w:val="2"/>
                <w:numId w:val="0"/>
              </w:numPr>
              <w:tabs>
                <w:tab w:val="num" w:pos="1985"/>
              </w:tabs>
              <w:suppressAutoHyphens/>
              <w:ind w:firstLine="709"/>
              <w:rPr>
                <w:sz w:val="24"/>
              </w:rPr>
            </w:pPr>
            <w:r w:rsidRPr="00E75384">
              <w:rPr>
                <w:sz w:val="24"/>
              </w:rPr>
              <w:t xml:space="preserve">Внесение изменений в договор по предложениям победителя является правом </w:t>
            </w:r>
            <w:r w:rsidR="00DF69CD" w:rsidRPr="00E75384">
              <w:rPr>
                <w:sz w:val="24"/>
              </w:rPr>
              <w:t>Заказчика</w:t>
            </w:r>
            <w:r w:rsidRPr="00E75384">
              <w:rPr>
                <w:sz w:val="24"/>
              </w:rPr>
              <w:t xml:space="preserve"> и осуществляется по усмотрению</w:t>
            </w:r>
            <w:r w:rsidR="00E75384">
              <w:rPr>
                <w:sz w:val="24"/>
              </w:rPr>
              <w:t xml:space="preserve"> </w:t>
            </w:r>
            <w:r w:rsidR="00DF69CD" w:rsidRPr="00E75384">
              <w:rPr>
                <w:sz w:val="24"/>
              </w:rPr>
              <w:t>Заказчика</w:t>
            </w:r>
            <w:r w:rsidRPr="00E753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753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E75384">
              <w:rPr>
                <w:sz w:val="24"/>
              </w:rPr>
              <w:t xml:space="preserve"> </w:t>
            </w:r>
            <w:r w:rsidR="00DF69CD" w:rsidRPr="00E75384">
              <w:rPr>
                <w:sz w:val="24"/>
              </w:rPr>
              <w:t>Заказчиком</w:t>
            </w:r>
            <w:r w:rsidRPr="00E753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E6614" w:rsidP="006164CD">
            <w:pPr>
              <w:pStyle w:val="19"/>
              <w:ind w:firstLine="0"/>
              <w:rPr>
                <w:sz w:val="24"/>
                <w:szCs w:val="24"/>
              </w:rPr>
            </w:pPr>
            <w:r>
              <w:rPr>
                <w:rFonts w:eastAsia="Times New Roman"/>
                <w:sz w:val="24"/>
                <w:szCs w:val="24"/>
                <w:lang w:eastAsia="ru-RU"/>
              </w:rPr>
              <w:t xml:space="preserve">привлечение субподрядчиков </w:t>
            </w:r>
            <w:r w:rsidR="00702849">
              <w:rPr>
                <w:rFonts w:eastAsia="Times New Roman"/>
                <w:sz w:val="24"/>
                <w:szCs w:val="24"/>
                <w:lang w:eastAsia="ru-RU"/>
              </w:rPr>
              <w:t xml:space="preserve">не </w:t>
            </w:r>
            <w:r w:rsidR="00E27152" w:rsidRPr="00DA0EE6">
              <w:rPr>
                <w:rFonts w:eastAsia="Times New Roman"/>
                <w:sz w:val="24"/>
                <w:szCs w:val="24"/>
                <w:lang w:eastAsia="ru-RU"/>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E27152">
        <w:rPr>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E27152">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3826C9">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E27152">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E27152">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C22ACD" w:rsidRPr="00635235"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C22ACD" w:rsidRPr="00C22ACD" w:rsidRDefault="00C22ACD" w:rsidP="00C22ACD">
      <w:pPr>
        <w:rPr>
          <w:i/>
        </w:rPr>
      </w:pP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Запрос предложений</w:t>
      </w:r>
      <w:r w:rsidR="00DD7971">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46" w:type="pct"/>
        <w:tblLayout w:type="fixed"/>
        <w:tblLook w:val="0000"/>
      </w:tblPr>
      <w:tblGrid>
        <w:gridCol w:w="391"/>
        <w:gridCol w:w="1562"/>
        <w:gridCol w:w="1133"/>
        <w:gridCol w:w="1275"/>
        <w:gridCol w:w="1983"/>
        <w:gridCol w:w="1987"/>
        <w:gridCol w:w="1417"/>
      </w:tblGrid>
      <w:tr w:rsidR="00E27152" w:rsidRPr="00384CDC" w:rsidTr="009D6F02">
        <w:trPr>
          <w:trHeight w:val="2090"/>
        </w:trPr>
        <w:tc>
          <w:tcPr>
            <w:tcW w:w="2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Наименование </w:t>
            </w:r>
            <w:r>
              <w:t>товара</w:t>
            </w:r>
          </w:p>
        </w:tc>
        <w:tc>
          <w:tcPr>
            <w:tcW w:w="581" w:type="pct"/>
            <w:tcBorders>
              <w:top w:val="single" w:sz="4" w:space="0" w:color="auto"/>
              <w:left w:val="single" w:sz="4" w:space="0" w:color="auto"/>
              <w:bottom w:val="single" w:sz="4" w:space="0" w:color="auto"/>
              <w:right w:val="single" w:sz="4" w:space="0" w:color="auto"/>
            </w:tcBorders>
            <w:vAlign w:val="center"/>
          </w:tcPr>
          <w:p w:rsidR="00E27152" w:rsidRPr="00BD5E6F" w:rsidRDefault="00E27152" w:rsidP="009D6F02">
            <w:pPr>
              <w:jc w:val="center"/>
            </w:pPr>
            <w:r w:rsidRPr="00BD5E6F">
              <w:t>ГОСТ,</w:t>
            </w:r>
          </w:p>
          <w:p w:rsidR="00E27152" w:rsidRPr="00384CDC" w:rsidRDefault="00E27152" w:rsidP="009D6F02">
            <w:pPr>
              <w:jc w:val="center"/>
            </w:pPr>
            <w:r w:rsidRPr="00BD5E6F">
              <w:t>Экологический класс Товара</w:t>
            </w:r>
          </w:p>
        </w:tc>
        <w:tc>
          <w:tcPr>
            <w:tcW w:w="654"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Цена</w:t>
            </w:r>
            <w:r>
              <w:t>*</w:t>
            </w:r>
            <w:r w:rsidRPr="00384CDC">
              <w:t xml:space="preserve"> за </w:t>
            </w:r>
            <w:r>
              <w:t xml:space="preserve">литр </w:t>
            </w:r>
            <w:r w:rsidRPr="00384CDC">
              <w:t xml:space="preserve">в руб., </w:t>
            </w:r>
            <w:r>
              <w:t xml:space="preserve">без </w:t>
            </w:r>
            <w:r w:rsidRPr="00384CDC">
              <w:t>учет</w:t>
            </w:r>
            <w:r>
              <w:t>а</w:t>
            </w:r>
            <w:r w:rsidRPr="00384CDC">
              <w:t xml:space="preserve"> НДС</w:t>
            </w:r>
          </w:p>
        </w:tc>
        <w:tc>
          <w:tcPr>
            <w:tcW w:w="1017"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t xml:space="preserve">Условия и порядок расчетов за поставку товаров </w:t>
            </w:r>
            <w:r w:rsidRPr="00BD5E6F">
              <w:rPr>
                <w:color w:val="000000" w:themeColor="text1"/>
              </w:rPr>
              <w:t xml:space="preserve">(календарных </w:t>
            </w:r>
            <w:r>
              <w:t>дней)</w:t>
            </w:r>
          </w:p>
        </w:tc>
        <w:tc>
          <w:tcPr>
            <w:tcW w:w="1019" w:type="pct"/>
            <w:tcBorders>
              <w:top w:val="single" w:sz="4" w:space="0" w:color="auto"/>
              <w:left w:val="single" w:sz="4" w:space="0" w:color="auto"/>
              <w:bottom w:val="single" w:sz="4" w:space="0" w:color="auto"/>
              <w:right w:val="single" w:sz="4" w:space="0" w:color="auto"/>
            </w:tcBorders>
            <w:vAlign w:val="center"/>
          </w:tcPr>
          <w:p w:rsidR="00E27152" w:rsidRPr="00384CDC" w:rsidRDefault="00E27152" w:rsidP="009D6F02">
            <w:pPr>
              <w:jc w:val="center"/>
            </w:pPr>
            <w:r w:rsidRPr="00384CDC">
              <w:t xml:space="preserve">Срок </w:t>
            </w:r>
            <w:r>
              <w:t>поставки товаров, оказания услуг (с момента получения заявки), в рабочих днях</w:t>
            </w:r>
          </w:p>
        </w:tc>
        <w:tc>
          <w:tcPr>
            <w:tcW w:w="727" w:type="pct"/>
            <w:tcBorders>
              <w:top w:val="single" w:sz="4" w:space="0" w:color="auto"/>
              <w:left w:val="nil"/>
              <w:bottom w:val="single" w:sz="4" w:space="0" w:color="auto"/>
              <w:right w:val="single" w:sz="4" w:space="0" w:color="auto"/>
            </w:tcBorders>
            <w:vAlign w:val="center"/>
          </w:tcPr>
          <w:p w:rsidR="00E27152" w:rsidRPr="00384CDC" w:rsidRDefault="00E27152" w:rsidP="009D6F02">
            <w:pPr>
              <w:jc w:val="center"/>
            </w:pPr>
            <w:proofErr w:type="spellStart"/>
            <w:r w:rsidRPr="00384CDC">
              <w:t>Гарантий</w:t>
            </w:r>
            <w:r>
              <w:t>-</w:t>
            </w:r>
            <w:r w:rsidRPr="00384CDC">
              <w:t>ный</w:t>
            </w:r>
            <w:proofErr w:type="spellEnd"/>
            <w:r w:rsidRPr="00384CDC">
              <w:t xml:space="preserve"> срок</w:t>
            </w:r>
            <w:r>
              <w:t>, мес.</w:t>
            </w:r>
          </w:p>
          <w:p w:rsidR="00E27152" w:rsidRPr="00384CDC" w:rsidRDefault="00E27152" w:rsidP="009D6F02">
            <w:pPr>
              <w:jc w:val="center"/>
            </w:pPr>
          </w:p>
        </w:tc>
      </w:tr>
      <w:tr w:rsidR="00E27152" w:rsidRPr="00384CDC" w:rsidTr="009D6F02">
        <w:trPr>
          <w:trHeight w:val="25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r w:rsidRPr="00384CDC">
              <w:t>1</w:t>
            </w: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rsidRPr="00384CDC">
              <w:t>2</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r>
              <w:t>3</w:t>
            </w: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r>
              <w:t>4</w:t>
            </w: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r>
              <w:t>5</w:t>
            </w: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r>
              <w:t>6</w:t>
            </w:r>
          </w:p>
        </w:tc>
        <w:tc>
          <w:tcPr>
            <w:tcW w:w="727" w:type="pct"/>
            <w:tcBorders>
              <w:top w:val="single" w:sz="4" w:space="0" w:color="auto"/>
              <w:left w:val="nil"/>
              <w:bottom w:val="single" w:sz="4" w:space="0" w:color="auto"/>
              <w:right w:val="single" w:sz="4" w:space="0" w:color="auto"/>
            </w:tcBorders>
            <w:noWrap/>
            <w:vAlign w:val="bottom"/>
          </w:tcPr>
          <w:p w:rsidR="00E27152" w:rsidRPr="00384CDC" w:rsidRDefault="00E27152" w:rsidP="009D6F02">
            <w:pPr>
              <w:jc w:val="center"/>
            </w:pPr>
            <w:r>
              <w:t>7</w:t>
            </w: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летнее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r w:rsidR="00E27152" w:rsidRPr="00384CDC" w:rsidTr="009D6F02">
        <w:trPr>
          <w:trHeight w:val="315"/>
        </w:trPr>
        <w:tc>
          <w:tcPr>
            <w:tcW w:w="201" w:type="pct"/>
            <w:tcBorders>
              <w:top w:val="nil"/>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801" w:type="pct"/>
            <w:tcBorders>
              <w:top w:val="nil"/>
              <w:left w:val="nil"/>
              <w:bottom w:val="single" w:sz="4" w:space="0" w:color="auto"/>
              <w:right w:val="single" w:sz="4" w:space="0" w:color="auto"/>
            </w:tcBorders>
            <w:noWrap/>
            <w:vAlign w:val="bottom"/>
          </w:tcPr>
          <w:p w:rsidR="00E27152" w:rsidRPr="00384CDC" w:rsidRDefault="00E27152" w:rsidP="009D6F02">
            <w:pPr>
              <w:jc w:val="center"/>
            </w:pPr>
            <w:r>
              <w:t>Дизельное топливо зимнее</w:t>
            </w:r>
          </w:p>
        </w:tc>
        <w:tc>
          <w:tcPr>
            <w:tcW w:w="581"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654" w:type="pct"/>
            <w:tcBorders>
              <w:top w:val="single" w:sz="4" w:space="0" w:color="auto"/>
              <w:left w:val="single" w:sz="4" w:space="0" w:color="auto"/>
              <w:bottom w:val="single" w:sz="4" w:space="0" w:color="auto"/>
              <w:right w:val="single" w:sz="4" w:space="0" w:color="auto"/>
            </w:tcBorders>
          </w:tcPr>
          <w:p w:rsidR="00E27152" w:rsidRPr="00384CDC" w:rsidRDefault="00E27152" w:rsidP="009D6F02">
            <w:pPr>
              <w:jc w:val="center"/>
            </w:pPr>
          </w:p>
        </w:tc>
        <w:tc>
          <w:tcPr>
            <w:tcW w:w="1017" w:type="pct"/>
            <w:tcBorders>
              <w:top w:val="single" w:sz="4" w:space="0" w:color="auto"/>
              <w:left w:val="nil"/>
              <w:bottom w:val="single" w:sz="4" w:space="0" w:color="auto"/>
              <w:right w:val="single" w:sz="4" w:space="0" w:color="auto"/>
            </w:tcBorders>
          </w:tcPr>
          <w:p w:rsidR="00E27152" w:rsidRPr="00384CDC" w:rsidRDefault="00E27152" w:rsidP="009D6F02">
            <w:pPr>
              <w:jc w:val="center"/>
            </w:pPr>
          </w:p>
        </w:tc>
        <w:tc>
          <w:tcPr>
            <w:tcW w:w="1019" w:type="pct"/>
            <w:tcBorders>
              <w:top w:val="single" w:sz="4" w:space="0" w:color="auto"/>
              <w:left w:val="single" w:sz="4" w:space="0" w:color="auto"/>
              <w:bottom w:val="single" w:sz="4" w:space="0" w:color="auto"/>
              <w:right w:val="single" w:sz="4" w:space="0" w:color="auto"/>
            </w:tcBorders>
            <w:noWrap/>
            <w:vAlign w:val="bottom"/>
          </w:tcPr>
          <w:p w:rsidR="00E27152" w:rsidRPr="00384CDC" w:rsidRDefault="00E27152" w:rsidP="009D6F02">
            <w:pPr>
              <w:jc w:val="center"/>
            </w:pPr>
          </w:p>
        </w:tc>
        <w:tc>
          <w:tcPr>
            <w:tcW w:w="727" w:type="pct"/>
            <w:tcBorders>
              <w:top w:val="nil"/>
              <w:left w:val="nil"/>
              <w:bottom w:val="single" w:sz="4" w:space="0" w:color="auto"/>
              <w:right w:val="single" w:sz="4" w:space="0" w:color="auto"/>
            </w:tcBorders>
            <w:noWrap/>
            <w:vAlign w:val="bottom"/>
          </w:tcPr>
          <w:p w:rsidR="00E27152" w:rsidRPr="00384CDC" w:rsidRDefault="00E27152" w:rsidP="009D6F02">
            <w:pPr>
              <w:jc w:val="center"/>
            </w:pP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sidR="00A86815">
        <w:rPr>
          <w:szCs w:val="28"/>
        </w:rPr>
        <w:t xml:space="preserve"> за 1 литр дизельного топлива, </w:t>
      </w:r>
      <w:r w:rsidR="001042E8">
        <w:rPr>
          <w:i/>
          <w:sz w:val="24"/>
          <w:szCs w:val="24"/>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A86815">
        <w:rPr>
          <w:szCs w:val="28"/>
        </w:rPr>
        <w:t xml:space="preserve"> поставкой товар</w:t>
      </w:r>
      <w:r w:rsidR="00A86815" w:rsidRPr="00A86815">
        <w:rPr>
          <w:szCs w:val="28"/>
        </w:rPr>
        <w:t>а</w:t>
      </w:r>
      <w:r w:rsidRPr="00A86815">
        <w:rPr>
          <w:szCs w:val="28"/>
        </w:rPr>
        <w:t>.</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00E27152">
        <w:rPr>
          <w:szCs w:val="28"/>
        </w:rPr>
        <w:t xml:space="preserve"> </w:t>
      </w:r>
      <w:r>
        <w:rPr>
          <w:szCs w:val="28"/>
        </w:rPr>
        <w:t>размер которого составляет ________/ НДС не облагается</w:t>
      </w:r>
      <w:r w:rsidR="00E27152">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rsidRPr="00D27A82">
        <w:t>с даты</w:t>
      </w:r>
      <w:r w:rsidR="001042E8">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00DD7971">
        <w:rPr>
          <w:szCs w:val="28"/>
        </w:rPr>
        <w:t xml:space="preserve"> </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5125B5">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Приложение № 4</w:t>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Сумма стоимости оказанных услуг 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Pr="001564C3" w:rsidRDefault="000954FB" w:rsidP="001564C3">
      <w:pPr>
        <w:pStyle w:val="afa"/>
        <w:ind w:firstLine="0"/>
        <w:jc w:val="right"/>
        <w:rPr>
          <w:sz w:val="28"/>
          <w:szCs w:val="28"/>
        </w:rPr>
      </w:pPr>
      <w:r w:rsidRPr="00653CC9">
        <w:rPr>
          <w:sz w:val="28"/>
          <w:szCs w:val="28"/>
        </w:rPr>
        <w:t xml:space="preserve">к </w:t>
      </w:r>
      <w:r>
        <w:rPr>
          <w:sz w:val="28"/>
          <w:szCs w:val="28"/>
        </w:rPr>
        <w:t>документации о закупке</w:t>
      </w:r>
    </w:p>
    <w:p w:rsidR="009D6F02" w:rsidRPr="00BF4A2C" w:rsidRDefault="009D6F02" w:rsidP="009D6F02">
      <w:pPr>
        <w:jc w:val="center"/>
        <w:rPr>
          <w:b/>
          <w:bCs/>
          <w:sz w:val="28"/>
          <w:szCs w:val="28"/>
        </w:rPr>
      </w:pPr>
      <w:r w:rsidRPr="00BF4A2C">
        <w:rPr>
          <w:b/>
          <w:bCs/>
          <w:sz w:val="28"/>
          <w:szCs w:val="28"/>
        </w:rPr>
        <w:t>Договор  №__/__/__</w:t>
      </w:r>
    </w:p>
    <w:p w:rsidR="009E06CB" w:rsidRDefault="009D6F02" w:rsidP="009E06CB">
      <w:pPr>
        <w:jc w:val="center"/>
        <w:rPr>
          <w:b/>
        </w:rPr>
      </w:pPr>
      <w:r w:rsidRPr="00BF4A2C">
        <w:rPr>
          <w:b/>
          <w:sz w:val="28"/>
          <w:szCs w:val="28"/>
        </w:rPr>
        <w:t xml:space="preserve">на </w:t>
      </w:r>
      <w:r w:rsidR="009E06CB" w:rsidRPr="002832F8">
        <w:rPr>
          <w:b/>
          <w:bCs/>
        </w:rPr>
        <w:t xml:space="preserve">Договор </w:t>
      </w:r>
      <w:r w:rsidR="009E06CB">
        <w:rPr>
          <w:b/>
        </w:rPr>
        <w:t xml:space="preserve">поставки </w:t>
      </w:r>
      <w:r w:rsidR="009E06CB" w:rsidRPr="002832F8">
        <w:rPr>
          <w:b/>
        </w:rPr>
        <w:t>дизельного топлива</w:t>
      </w:r>
      <w:r w:rsidR="009E06CB">
        <w:rPr>
          <w:b/>
        </w:rPr>
        <w:t xml:space="preserve"> № _________________</w:t>
      </w:r>
    </w:p>
    <w:p w:rsidR="009E06CB" w:rsidRPr="002832F8" w:rsidRDefault="009E06CB" w:rsidP="009E06CB">
      <w:pPr>
        <w:jc w:val="both"/>
      </w:pPr>
    </w:p>
    <w:p w:rsidR="009E06CB" w:rsidRPr="002832F8" w:rsidRDefault="009E06CB" w:rsidP="009E06CB">
      <w:pPr>
        <w:jc w:val="both"/>
      </w:pPr>
      <w:r>
        <w:t>г. Екатеринбург</w:t>
      </w:r>
      <w:r w:rsidRPr="002832F8">
        <w:t xml:space="preserve">                                                                     </w:t>
      </w:r>
      <w:r>
        <w:t xml:space="preserve">    </w:t>
      </w:r>
      <w:r w:rsidR="00D83865">
        <w:t xml:space="preserve">           </w:t>
      </w:r>
      <w:r w:rsidRPr="002832F8">
        <w:t xml:space="preserve">   «__»</w:t>
      </w:r>
      <w:r>
        <w:t xml:space="preserve"> </w:t>
      </w:r>
      <w:r w:rsidRPr="002832F8">
        <w:t>____</w:t>
      </w:r>
      <w:r>
        <w:t>_____</w:t>
      </w:r>
      <w:r w:rsidRPr="002832F8">
        <w:t xml:space="preserve">___ </w:t>
      </w:r>
      <w:r>
        <w:t>2016</w:t>
      </w:r>
      <w:r w:rsidRPr="002832F8">
        <w:t xml:space="preserve"> г.</w:t>
      </w:r>
    </w:p>
    <w:p w:rsidR="009E06CB" w:rsidRPr="002832F8" w:rsidRDefault="009E06CB" w:rsidP="009E06CB">
      <w:pPr>
        <w:jc w:val="both"/>
      </w:pPr>
    </w:p>
    <w:p w:rsidR="009E06CB" w:rsidRPr="00CC1A34" w:rsidRDefault="009E06CB" w:rsidP="009E06CB">
      <w:pPr>
        <w:ind w:firstLine="709"/>
        <w:jc w:val="both"/>
      </w:pPr>
      <w:r w:rsidRPr="00CC1A34">
        <w:rPr>
          <w:b/>
        </w:rPr>
        <w:t>Публичное акционерное общество «Центр по перевозке грузов в контейнерах «</w:t>
      </w:r>
      <w:proofErr w:type="spellStart"/>
      <w:r w:rsidRPr="00CC1A34">
        <w:rPr>
          <w:b/>
        </w:rPr>
        <w:t>ТрансКонтейнер</w:t>
      </w:r>
      <w:proofErr w:type="spellEnd"/>
      <w:r w:rsidRPr="00CC1A34">
        <w:rPr>
          <w:b/>
        </w:rPr>
        <w:t>» (ПАО «</w:t>
      </w:r>
      <w:proofErr w:type="spellStart"/>
      <w:r w:rsidRPr="00CC1A34">
        <w:rPr>
          <w:b/>
        </w:rPr>
        <w:t>ТрансКонтейнер</w:t>
      </w:r>
      <w:proofErr w:type="spellEnd"/>
      <w:r w:rsidRPr="00CC1A34">
        <w:rPr>
          <w:b/>
        </w:rPr>
        <w:t>»)</w:t>
      </w:r>
      <w:r w:rsidRPr="00CC1A34">
        <w:t>, именуемое в дальнейшем «</w:t>
      </w:r>
      <w:r w:rsidRPr="00CC1A34">
        <w:rPr>
          <w:b/>
        </w:rPr>
        <w:t>Покупатель</w:t>
      </w:r>
      <w:r w:rsidRPr="00CC1A34">
        <w:t>», в лице директора филиала ПАО «</w:t>
      </w:r>
      <w:proofErr w:type="spellStart"/>
      <w:r w:rsidRPr="00CC1A34">
        <w:t>ТрансКонтейнер</w:t>
      </w:r>
      <w:proofErr w:type="spellEnd"/>
      <w:r w:rsidRPr="00CC1A34">
        <w:t>» на Свердловской железной дороге      Шибаева Степана Сергеевича, действующего на основании доверенности № ______________ от ______________________, с одной стороны, и</w:t>
      </w:r>
    </w:p>
    <w:p w:rsidR="009E06CB" w:rsidRPr="00D56703" w:rsidRDefault="009E06CB" w:rsidP="009E06CB">
      <w:pPr>
        <w:ind w:firstLine="709"/>
        <w:jc w:val="both"/>
      </w:pPr>
      <w:r w:rsidRPr="00CC1A34">
        <w:rPr>
          <w:b/>
        </w:rPr>
        <w:t>___________________________________________________________________________</w:t>
      </w:r>
      <w:r w:rsidRPr="00CC1A34">
        <w:t xml:space="preserve">, именуемое в дальнейшем </w:t>
      </w:r>
      <w:r w:rsidRPr="00CC1A34">
        <w:rPr>
          <w:b/>
        </w:rPr>
        <w:t>«Поставщик»</w:t>
      </w:r>
      <w:r w:rsidRPr="00CC1A34">
        <w:t xml:space="preserve">, в лице _______________________________________ _____________________________, </w:t>
      </w:r>
      <w:proofErr w:type="spellStart"/>
      <w:r w:rsidRPr="00CC1A34">
        <w:t>действующ</w:t>
      </w:r>
      <w:proofErr w:type="spellEnd"/>
      <w:r w:rsidRPr="00CC1A34">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9E06CB" w:rsidRPr="00CC1A34" w:rsidRDefault="009E06CB" w:rsidP="009E06CB">
      <w:pPr>
        <w:numPr>
          <w:ilvl w:val="0"/>
          <w:numId w:val="44"/>
        </w:numPr>
        <w:suppressAutoHyphens w:val="0"/>
        <w:ind w:left="0" w:firstLine="709"/>
        <w:jc w:val="center"/>
        <w:rPr>
          <w:b/>
          <w:bCs/>
        </w:rPr>
      </w:pPr>
      <w:r w:rsidRPr="00CC1A34">
        <w:rPr>
          <w:b/>
          <w:bCs/>
        </w:rPr>
        <w:t>Предмет Договора</w:t>
      </w:r>
    </w:p>
    <w:p w:rsidR="009E06CB" w:rsidRDefault="009E06CB" w:rsidP="009E06CB">
      <w:pPr>
        <w:ind w:firstLine="709"/>
        <w:jc w:val="both"/>
      </w:pPr>
      <w:r w:rsidRPr="00CC1A34">
        <w:t xml:space="preserve">1.1. По настоящему Договору Поставщик обязуется поставить, а Покупатель принять и оплатить </w:t>
      </w:r>
      <w:r w:rsidR="00CE1B1D">
        <w:t xml:space="preserve">летнее и зимнее </w:t>
      </w:r>
      <w:r w:rsidRPr="00CC1A34">
        <w:t xml:space="preserve">дизельное топливо (далее – «Товар») для нужд </w:t>
      </w:r>
      <w:r w:rsidR="00A7128E">
        <w:t>контейнерного терминала Блочная</w:t>
      </w:r>
      <w:r w:rsidRPr="00CC1A34">
        <w:t>, в ассортименте, количестве и сроки, определенные Сторонами в порядке, предусмотренном настоящим Договором.</w:t>
      </w:r>
    </w:p>
    <w:p w:rsidR="00DD6330" w:rsidRPr="00DD6330" w:rsidRDefault="00CE1B1D" w:rsidP="009E06CB">
      <w:pPr>
        <w:ind w:firstLine="709"/>
        <w:contextualSpacing/>
        <w:jc w:val="both"/>
      </w:pPr>
      <w:r w:rsidRPr="00CE1B1D">
        <w:t>1.2.</w:t>
      </w:r>
      <w:r>
        <w:rPr>
          <w:sz w:val="28"/>
          <w:szCs w:val="28"/>
        </w:rPr>
        <w:t xml:space="preserve"> </w:t>
      </w:r>
      <w:r w:rsidR="00DD6330" w:rsidRPr="00DD6330">
        <w:t>Поставка летнего и зимнего т</w:t>
      </w:r>
      <w:r w:rsidR="00DD6330">
        <w:t>оплива осуществляется с учетом</w:t>
      </w:r>
      <w:r w:rsidR="00DD6330" w:rsidRPr="00DD6330">
        <w:t>:</w:t>
      </w:r>
    </w:p>
    <w:p w:rsidR="00DD6330" w:rsidRPr="00DD6330" w:rsidRDefault="00DD6330" w:rsidP="009E06CB">
      <w:pPr>
        <w:ind w:firstLine="709"/>
        <w:contextualSpacing/>
        <w:jc w:val="both"/>
      </w:pPr>
      <w:r w:rsidRPr="00DD6330">
        <w:t>-</w:t>
      </w:r>
      <w:r>
        <w:t xml:space="preserve"> </w:t>
      </w:r>
      <w:r w:rsidRPr="00DD6330">
        <w:t>летн</w:t>
      </w:r>
      <w:r>
        <w:t>его</w:t>
      </w:r>
      <w:r w:rsidRPr="00DD6330">
        <w:t xml:space="preserve"> период</w:t>
      </w:r>
      <w:r>
        <w:t>а</w:t>
      </w:r>
      <w:r w:rsidRPr="00DD6330">
        <w:t xml:space="preserve"> с 16.04.2017 года по  31.10.2017 года</w:t>
      </w:r>
    </w:p>
    <w:p w:rsidR="00CE1B1D" w:rsidRPr="00CE1B1D" w:rsidRDefault="00DD6330" w:rsidP="009E06CB">
      <w:pPr>
        <w:ind w:firstLine="709"/>
        <w:contextualSpacing/>
        <w:jc w:val="both"/>
      </w:pPr>
      <w:r w:rsidRPr="00DD6330">
        <w:t>-</w:t>
      </w:r>
      <w:r>
        <w:t xml:space="preserve"> </w:t>
      </w:r>
      <w:r w:rsidRPr="00DD6330">
        <w:t>зимн</w:t>
      </w:r>
      <w:r>
        <w:t>его</w:t>
      </w:r>
      <w:r w:rsidRPr="00DD6330">
        <w:t xml:space="preserve"> период</w:t>
      </w:r>
      <w:r>
        <w:t>а</w:t>
      </w:r>
      <w:r w:rsidRPr="00DD6330">
        <w:t xml:space="preserve"> </w:t>
      </w:r>
      <w:r w:rsidR="00CE1B1D" w:rsidRPr="00CE1B1D">
        <w:t xml:space="preserve"> с 01.11.2016 года по 15.04.2017 года, с 01.11.2017 по 31.12.2017 </w:t>
      </w:r>
    </w:p>
    <w:p w:rsidR="009E06CB" w:rsidRPr="00CC1A34" w:rsidRDefault="009E06CB" w:rsidP="009E06CB">
      <w:pPr>
        <w:ind w:firstLine="709"/>
        <w:jc w:val="both"/>
      </w:pPr>
      <w:r w:rsidRPr="00CC1A34">
        <w:t>1.</w:t>
      </w:r>
      <w:r w:rsidR="00CE1B1D">
        <w:t>3</w:t>
      </w:r>
      <w:r w:rsidRPr="00CC1A34">
        <w:t>. Ассортимент,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sidRPr="00CC1A34">
        <w:rPr>
          <w:spacing w:val="-1"/>
        </w:rPr>
        <w:t xml:space="preserve"> являющихся неотъемлемой частью </w:t>
      </w:r>
      <w:r w:rsidRPr="00CC1A34">
        <w:t>настоящего Договора.</w:t>
      </w:r>
    </w:p>
    <w:p w:rsidR="009E06CB" w:rsidRPr="00CC1A34" w:rsidRDefault="009E06CB" w:rsidP="009E06CB">
      <w:pPr>
        <w:ind w:firstLine="709"/>
        <w:jc w:val="both"/>
        <w:rPr>
          <w:color w:val="000000"/>
        </w:rPr>
      </w:pPr>
      <w:r w:rsidRPr="00CC1A34">
        <w:t>1.</w:t>
      </w:r>
      <w:r w:rsidR="00CE1B1D">
        <w:t>4</w:t>
      </w:r>
      <w:r w:rsidRPr="00CC1A34">
        <w:t xml:space="preserve">. </w:t>
      </w:r>
      <w:r w:rsidRPr="00CC1A3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E06CB" w:rsidRPr="00CC1A34" w:rsidRDefault="009E06CB" w:rsidP="009E06CB">
      <w:pPr>
        <w:widowControl w:val="0"/>
        <w:autoSpaceDE w:val="0"/>
        <w:autoSpaceDN w:val="0"/>
        <w:adjustRightInd w:val="0"/>
        <w:ind w:firstLine="709"/>
        <w:jc w:val="both"/>
      </w:pPr>
      <w:r w:rsidRPr="00CC1A34">
        <w:t>1.</w:t>
      </w:r>
      <w:r w:rsidR="00CE1B1D">
        <w:t>5</w:t>
      </w:r>
      <w:r w:rsidRPr="00CC1A34">
        <w:t>. Товар должен поставляться с паспортом продукции.</w:t>
      </w:r>
    </w:p>
    <w:p w:rsidR="009E06CB" w:rsidRPr="00CC1A34" w:rsidRDefault="009E06CB" w:rsidP="009E06CB">
      <w:pPr>
        <w:ind w:firstLine="709"/>
        <w:rPr>
          <w:b/>
          <w:bCs/>
        </w:rPr>
      </w:pPr>
    </w:p>
    <w:p w:rsidR="009E06CB" w:rsidRPr="00CC1A34" w:rsidRDefault="009E06CB" w:rsidP="009E06CB">
      <w:pPr>
        <w:numPr>
          <w:ilvl w:val="0"/>
          <w:numId w:val="43"/>
        </w:numPr>
        <w:tabs>
          <w:tab w:val="clear" w:pos="720"/>
          <w:tab w:val="num" w:pos="0"/>
        </w:tabs>
        <w:suppressAutoHyphens w:val="0"/>
        <w:ind w:left="0" w:firstLine="709"/>
        <w:jc w:val="center"/>
        <w:rPr>
          <w:b/>
          <w:bCs/>
        </w:rPr>
      </w:pPr>
      <w:r w:rsidRPr="00CC1A34">
        <w:rPr>
          <w:b/>
          <w:bCs/>
        </w:rPr>
        <w:t>Цена Договора и порядок расчетов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 xml:space="preserve">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w:t>
      </w:r>
      <w:r w:rsidR="00F171BA">
        <w:rPr>
          <w:color w:val="000000" w:themeColor="text1"/>
          <w:spacing w:val="-1"/>
        </w:rPr>
        <w:t xml:space="preserve">8 000 </w:t>
      </w:r>
      <w:proofErr w:type="spellStart"/>
      <w:r w:rsidR="00A7128E">
        <w:rPr>
          <w:color w:val="000000" w:themeColor="text1"/>
          <w:spacing w:val="-1"/>
        </w:rPr>
        <w:t>000</w:t>
      </w:r>
      <w:proofErr w:type="spellEnd"/>
      <w:r w:rsidR="00A7128E">
        <w:rPr>
          <w:color w:val="000000" w:themeColor="text1"/>
          <w:spacing w:val="-1"/>
        </w:rPr>
        <w:t xml:space="preserve"> (</w:t>
      </w:r>
      <w:r w:rsidR="00F171BA">
        <w:rPr>
          <w:color w:val="000000" w:themeColor="text1"/>
          <w:spacing w:val="-1"/>
        </w:rPr>
        <w:t>восемь</w:t>
      </w:r>
      <w:r w:rsidR="00A7128E">
        <w:rPr>
          <w:color w:val="000000" w:themeColor="text1"/>
          <w:spacing w:val="-1"/>
        </w:rPr>
        <w:t xml:space="preserve"> миллион</w:t>
      </w:r>
      <w:r w:rsidR="00F171BA">
        <w:rPr>
          <w:color w:val="000000" w:themeColor="text1"/>
          <w:spacing w:val="-1"/>
        </w:rPr>
        <w:t>ов</w:t>
      </w:r>
      <w:r w:rsidR="006E292B">
        <w:rPr>
          <w:color w:val="000000" w:themeColor="text1"/>
          <w:spacing w:val="-1"/>
        </w:rPr>
        <w:t>) рублей 00 копеек</w:t>
      </w:r>
      <w:r w:rsidR="00F171BA">
        <w:rPr>
          <w:color w:val="000000" w:themeColor="text1"/>
          <w:spacing w:val="-1"/>
        </w:rPr>
        <w:t xml:space="preserve"> </w:t>
      </w:r>
      <w:r w:rsidR="00F171BA" w:rsidRPr="00650E2F">
        <w:rPr>
          <w:color w:val="000000" w:themeColor="text1"/>
          <w:spacing w:val="-1"/>
          <w:szCs w:val="28"/>
        </w:rPr>
        <w:t xml:space="preserve">без </w:t>
      </w:r>
      <w:r w:rsidR="00F171BA">
        <w:rPr>
          <w:color w:val="000000" w:themeColor="text1"/>
          <w:spacing w:val="-1"/>
          <w:szCs w:val="28"/>
        </w:rPr>
        <w:t xml:space="preserve"> учета </w:t>
      </w:r>
      <w:r w:rsidR="00F171BA" w:rsidRPr="00650E2F">
        <w:rPr>
          <w:color w:val="000000" w:themeColor="text1"/>
          <w:spacing w:val="-1"/>
          <w:szCs w:val="28"/>
        </w:rPr>
        <w:t>НДС</w:t>
      </w:r>
      <w:r w:rsidRPr="00CC1A34">
        <w:rPr>
          <w:color w:val="000000" w:themeColor="text1"/>
          <w:spacing w:val="-1"/>
        </w:rPr>
        <w:t>.</w:t>
      </w:r>
    </w:p>
    <w:p w:rsidR="006A464E" w:rsidRPr="006A464E" w:rsidRDefault="006A464E" w:rsidP="009E06CB">
      <w:pPr>
        <w:ind w:firstLine="709"/>
        <w:jc w:val="both"/>
        <w:rPr>
          <w:szCs w:val="28"/>
        </w:rPr>
      </w:pPr>
      <w:r w:rsidRPr="00650E2F">
        <w:rPr>
          <w:color w:val="000000" w:themeColor="text1"/>
          <w:spacing w:val="-1"/>
          <w:szCs w:val="28"/>
        </w:rPr>
        <w:t xml:space="preserve">Цена за 1 литр дизельного топлива летнего – ________ руб. (____________) без НДС, дизельного топлива зимнего – __________ рублей (______________) без НДС. </w:t>
      </w:r>
      <w:r>
        <w:rPr>
          <w:color w:val="000000" w:themeColor="text1"/>
          <w:spacing w:val="-1"/>
          <w:szCs w:val="28"/>
        </w:rPr>
        <w:t xml:space="preserve"> О</w:t>
      </w:r>
      <w:r>
        <w:rPr>
          <w:szCs w:val="28"/>
        </w:rPr>
        <w:t xml:space="preserve">благается НДС по ставке ____%, </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r>
        <w:rPr>
          <w:i/>
          <w:szCs w:val="28"/>
        </w:rPr>
        <w:t xml:space="preserve"> </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Стоимость 1 литра дизельного топлива учитывает все затраты, издержки, расходы на перевозку, слив, страхование, уплату таможенных пошлин и других обязательных платежей/налогов.</w:t>
      </w:r>
    </w:p>
    <w:p w:rsidR="009E06CB" w:rsidRPr="00CC1A34" w:rsidRDefault="009E06CB" w:rsidP="009E06CB">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sidRPr="00CC1A34">
        <w:rPr>
          <w:color w:val="000000" w:themeColor="text1"/>
          <w:spacing w:val="-1"/>
        </w:rPr>
        <w:t>2.2. Общая цена настоящего Договора в процессе исполнения может быть увеличена без проведения дополнительных конкурсных процедур не более, чем на 10 (десять) % за весь срок действия Договора, за счет увеличения количества закупаемой продукции без изменения цены за единицу Товара.</w:t>
      </w:r>
    </w:p>
    <w:p w:rsidR="009E06CB" w:rsidRPr="00CC1A34" w:rsidRDefault="009E06CB" w:rsidP="009E06CB">
      <w:pPr>
        <w:pStyle w:val="afa"/>
        <w:rPr>
          <w:sz w:val="24"/>
        </w:rPr>
      </w:pPr>
      <w:r w:rsidRPr="00CC1A34">
        <w:rPr>
          <w:color w:val="000000" w:themeColor="text1"/>
          <w:spacing w:val="-1"/>
          <w:sz w:val="24"/>
        </w:rPr>
        <w:t>2</w:t>
      </w:r>
      <w:r w:rsidRPr="00CC1A34">
        <w:rPr>
          <w:rFonts w:eastAsia="Times New Roman"/>
          <w:sz w:val="24"/>
        </w:rPr>
        <w:t xml:space="preserve">.3. </w:t>
      </w:r>
      <w:r w:rsidRPr="00CC1A34">
        <w:rPr>
          <w:sz w:val="24"/>
        </w:rPr>
        <w:t xml:space="preserve">Оплата Товара производится Покупателем путем перечисления денежных средств на расчетный счет Поставщика в течение </w:t>
      </w:r>
      <w:r w:rsidR="00A474F8">
        <w:rPr>
          <w:sz w:val="24"/>
        </w:rPr>
        <w:t>____</w:t>
      </w:r>
      <w:r w:rsidRPr="00CC1A34">
        <w:rPr>
          <w:sz w:val="24"/>
        </w:rPr>
        <w:t>(</w:t>
      </w:r>
      <w:r w:rsidR="00A474F8">
        <w:rPr>
          <w:sz w:val="24"/>
        </w:rPr>
        <w:t>_________</w:t>
      </w:r>
      <w:r w:rsidR="006E292B">
        <w:rPr>
          <w:sz w:val="24"/>
        </w:rPr>
        <w:t>) календарных</w:t>
      </w:r>
      <w:r w:rsidRPr="00CC1A34">
        <w:rPr>
          <w:sz w:val="24"/>
        </w:rPr>
        <w:t xml:space="preserve"> дней после получения Товара, товарной накладной (ТОРГ-12), счета-фактуры и счета на оплату. </w:t>
      </w:r>
    </w:p>
    <w:p w:rsidR="009E06CB" w:rsidRPr="00CC1A34" w:rsidRDefault="009E06CB" w:rsidP="009E06CB">
      <w:pPr>
        <w:pStyle w:val="afa"/>
        <w:rPr>
          <w:sz w:val="24"/>
        </w:rPr>
      </w:pPr>
      <w:r w:rsidRPr="00CC1A34">
        <w:rPr>
          <w:sz w:val="24"/>
        </w:rPr>
        <w:t xml:space="preserve">2.4.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Договора не производится до замены </w:t>
      </w:r>
      <w:r>
        <w:rPr>
          <w:sz w:val="24"/>
        </w:rPr>
        <w:t xml:space="preserve">Поставщиком </w:t>
      </w:r>
      <w:r w:rsidRPr="00CC1A34">
        <w:rPr>
          <w:sz w:val="24"/>
        </w:rPr>
        <w:t>Товара на качественный и (или) соответствующий ассортименту согласно условиям Договора.</w:t>
      </w:r>
    </w:p>
    <w:p w:rsidR="009E06CB" w:rsidRPr="00CC1A34" w:rsidRDefault="009E06CB" w:rsidP="009E06CB">
      <w:pPr>
        <w:pStyle w:val="afa"/>
        <w:rPr>
          <w:sz w:val="24"/>
        </w:rPr>
      </w:pPr>
      <w:r w:rsidRPr="00CC1A34">
        <w:rPr>
          <w:sz w:val="24"/>
        </w:rPr>
        <w:t>В этом случае срок для оплаты в соответствии с п. 2.3. Договора начинает исчисляться с момента получения Товара надлежащего качества и (или) ассортимента.</w:t>
      </w:r>
    </w:p>
    <w:p w:rsidR="009E06CB" w:rsidRPr="00CC1A34" w:rsidRDefault="009E06CB" w:rsidP="009E06CB">
      <w:pPr>
        <w:pStyle w:val="afa"/>
        <w:rPr>
          <w:bCs/>
          <w:sz w:val="24"/>
        </w:rPr>
      </w:pPr>
      <w:r w:rsidRPr="00CC1A34">
        <w:rPr>
          <w:sz w:val="24"/>
        </w:rPr>
        <w:t xml:space="preserve">2.5. </w:t>
      </w:r>
      <w:r w:rsidRPr="00CC1A34">
        <w:rPr>
          <w:bCs/>
          <w:sz w:val="24"/>
        </w:rPr>
        <w:t>Ориентировочный закупаемый объем составит _____ литров (без обязательств Покупателя выкупить топливо в указанном объеме.</w:t>
      </w:r>
    </w:p>
    <w:p w:rsidR="009E06CB" w:rsidRPr="00CC1A34" w:rsidRDefault="009E06CB" w:rsidP="009E06CB">
      <w:pPr>
        <w:suppressAutoHyphens w:val="0"/>
        <w:ind w:firstLine="709"/>
        <w:jc w:val="center"/>
        <w:rPr>
          <w:b/>
          <w:bCs/>
        </w:rPr>
      </w:pPr>
      <w:r w:rsidRPr="00CC1A34">
        <w:rPr>
          <w:b/>
          <w:bCs/>
        </w:rPr>
        <w:t>3.</w:t>
      </w:r>
      <w:r w:rsidRPr="00CC1A34">
        <w:rPr>
          <w:b/>
          <w:bCs/>
        </w:rPr>
        <w:tab/>
        <w:t>Условия поставки Товара</w:t>
      </w:r>
    </w:p>
    <w:p w:rsidR="009E06CB" w:rsidRPr="00CC1A34" w:rsidRDefault="009E06CB" w:rsidP="009E06CB">
      <w:pPr>
        <w:ind w:firstLine="709"/>
        <w:jc w:val="both"/>
        <w:rPr>
          <w:color w:val="000000"/>
        </w:rPr>
      </w:pPr>
      <w:r w:rsidRPr="00CC1A34">
        <w:t xml:space="preserve">3.1. </w:t>
      </w:r>
      <w:r w:rsidRPr="00CC1A34">
        <w:rPr>
          <w:color w:val="000000"/>
        </w:rPr>
        <w:t xml:space="preserve">Покупатель </w:t>
      </w:r>
      <w:r w:rsidRPr="00CC1A34">
        <w:rPr>
          <w:spacing w:val="-1"/>
        </w:rPr>
        <w:t>посредством электронной почты либо факсимильной связи</w:t>
      </w:r>
      <w:r w:rsidRPr="00CC1A34">
        <w:rPr>
          <w:color w:val="000000"/>
        </w:rPr>
        <w:t xml:space="preserve"> направляет Поставщику заявку об ассортименте, количестве Товара и о дополнительных требованиях к Товару (далее - Заявка).</w:t>
      </w:r>
    </w:p>
    <w:p w:rsidR="009E06CB" w:rsidRPr="00CC1A34" w:rsidRDefault="009E06CB" w:rsidP="009E06CB">
      <w:pPr>
        <w:ind w:firstLine="709"/>
        <w:jc w:val="both"/>
        <w:rPr>
          <w:b/>
          <w:color w:val="000000" w:themeColor="text1"/>
        </w:rPr>
      </w:pPr>
      <w:r w:rsidRPr="00CC1A34">
        <w:rPr>
          <w:color w:val="000000" w:themeColor="text1"/>
        </w:rPr>
        <w:t>3.2. Поставщик в течение 4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9E06CB" w:rsidRPr="00CC1A34" w:rsidRDefault="009E06CB" w:rsidP="009E06CB">
      <w:pPr>
        <w:ind w:firstLine="709"/>
        <w:jc w:val="both"/>
        <w:rPr>
          <w:b/>
          <w:color w:val="000000" w:themeColor="text1"/>
        </w:rPr>
      </w:pPr>
      <w:r w:rsidRPr="00CC1A34">
        <w:rPr>
          <w:color w:val="000000" w:themeColor="text1"/>
        </w:rPr>
        <w:t>3.3. Поставка Товара Покупателю по настоящему Договору</w:t>
      </w:r>
      <w:r w:rsidRPr="00CC1A34">
        <w:rPr>
          <w:color w:val="000000"/>
        </w:rPr>
        <w:t xml:space="preserve"> осуществляется Поставщиком в течение </w:t>
      </w:r>
      <w:r w:rsidR="00A474F8">
        <w:rPr>
          <w:color w:val="000000"/>
        </w:rPr>
        <w:t>___</w:t>
      </w:r>
      <w:r w:rsidRPr="00CC1A34">
        <w:rPr>
          <w:color w:val="000000"/>
        </w:rPr>
        <w:t xml:space="preserve"> (</w:t>
      </w:r>
      <w:r w:rsidR="00A474F8">
        <w:rPr>
          <w:color w:val="000000"/>
        </w:rPr>
        <w:t>__________</w:t>
      </w:r>
      <w:r w:rsidRPr="00CC1A34">
        <w:rPr>
          <w:color w:val="000000"/>
        </w:rPr>
        <w:t>) календарного дня с момента получения Заявки</w:t>
      </w:r>
      <w:r w:rsidRPr="00CC1A34">
        <w:rPr>
          <w:b/>
          <w:color w:val="000000"/>
        </w:rPr>
        <w:t xml:space="preserve"> </w:t>
      </w:r>
      <w:r w:rsidRPr="00CC1A34">
        <w:rPr>
          <w:color w:val="000000"/>
        </w:rPr>
        <w:t>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w:t>
      </w:r>
      <w:r w:rsidR="00A474F8">
        <w:rPr>
          <w:color w:val="000000"/>
        </w:rPr>
        <w:t xml:space="preserve">           </w:t>
      </w:r>
      <w:r w:rsidRPr="00CC1A34">
        <w:rPr>
          <w:color w:val="000000"/>
        </w:rPr>
        <w:t xml:space="preserve"> </w:t>
      </w:r>
      <w:r w:rsidR="00A474F8">
        <w:rPr>
          <w:color w:val="000000"/>
        </w:rPr>
        <w:t>г. Пермь ул. Докучаева, 60</w:t>
      </w:r>
      <w:r w:rsidRPr="00CC1A34">
        <w:rPr>
          <w:color w:val="000000"/>
        </w:rPr>
        <w:t>.</w:t>
      </w:r>
    </w:p>
    <w:p w:rsidR="009E06CB" w:rsidRPr="00CC1A34" w:rsidRDefault="009E06CB" w:rsidP="009E06CB">
      <w:pPr>
        <w:ind w:firstLine="709"/>
        <w:jc w:val="both"/>
      </w:pPr>
      <w:r w:rsidRPr="00CC1A34">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E06CB" w:rsidRPr="00CC1A34" w:rsidRDefault="009E06CB" w:rsidP="009E06CB">
      <w:pPr>
        <w:widowControl w:val="0"/>
        <w:autoSpaceDE w:val="0"/>
        <w:autoSpaceDN w:val="0"/>
        <w:adjustRightInd w:val="0"/>
        <w:ind w:firstLine="709"/>
        <w:jc w:val="both"/>
      </w:pPr>
      <w:r w:rsidRPr="00CC1A34">
        <w:t>1) документ, удостоверяющий личность представителя Покупателя;</w:t>
      </w:r>
    </w:p>
    <w:p w:rsidR="009E06CB" w:rsidRPr="00576733" w:rsidRDefault="009E06CB" w:rsidP="009E06CB">
      <w:pPr>
        <w:widowControl w:val="0"/>
        <w:autoSpaceDE w:val="0"/>
        <w:autoSpaceDN w:val="0"/>
        <w:adjustRightInd w:val="0"/>
        <w:ind w:firstLine="709"/>
        <w:jc w:val="both"/>
      </w:pPr>
      <w:r w:rsidRPr="00CC1A34">
        <w:t xml:space="preserve">2) доверенность </w:t>
      </w:r>
      <w:r w:rsidRPr="00576733">
        <w:t>на представителя Покупателя, оформленную надлежащим образом.</w:t>
      </w:r>
    </w:p>
    <w:p w:rsidR="009E06CB" w:rsidRPr="00576733" w:rsidRDefault="009E06CB" w:rsidP="009E06CB">
      <w:pPr>
        <w:widowControl w:val="0"/>
        <w:autoSpaceDE w:val="0"/>
        <w:autoSpaceDN w:val="0"/>
        <w:adjustRightInd w:val="0"/>
        <w:ind w:firstLine="709"/>
        <w:jc w:val="both"/>
      </w:pPr>
      <w:r w:rsidRPr="00576733">
        <w:t>3.5. Датой поставки Товара считается дата подписания Сторонами товарной накладной (ТОРГ-12).</w:t>
      </w:r>
    </w:p>
    <w:p w:rsidR="009E06CB" w:rsidRPr="00576733" w:rsidRDefault="009E06CB" w:rsidP="009E06CB">
      <w:pPr>
        <w:widowControl w:val="0"/>
        <w:autoSpaceDE w:val="0"/>
        <w:autoSpaceDN w:val="0"/>
        <w:adjustRightInd w:val="0"/>
        <w:ind w:firstLine="709"/>
        <w:jc w:val="both"/>
      </w:pPr>
      <w:r w:rsidRPr="00576733">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w:t>
      </w:r>
      <w:r>
        <w:t>асхождения по количеству (ТОРГ-2</w:t>
      </w:r>
      <w:r w:rsidRPr="00576733">
        <w:t>).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E06CB" w:rsidRDefault="009E06CB" w:rsidP="009E06CB">
      <w:pPr>
        <w:widowControl w:val="0"/>
        <w:autoSpaceDE w:val="0"/>
        <w:autoSpaceDN w:val="0"/>
        <w:adjustRightInd w:val="0"/>
        <w:ind w:firstLine="709"/>
        <w:jc w:val="both"/>
        <w:rPr>
          <w:bCs/>
        </w:rPr>
      </w:pPr>
      <w:r w:rsidRPr="00576733">
        <w:rPr>
          <w:bCs/>
        </w:rPr>
        <w:t xml:space="preserve">3.7. В момент поставки Стороны, по инициативе Заказчика, </w:t>
      </w:r>
      <w:r>
        <w:rPr>
          <w:bCs/>
        </w:rPr>
        <w:t>проводят</w:t>
      </w:r>
      <w:r w:rsidRPr="00576733">
        <w:rPr>
          <w:bCs/>
        </w:rPr>
        <w:t xml:space="preserve"> забор образцов (проб) Товара для последующего анализа экспертной лабораторией на соответствие качества и (или) ассортимента условиям</w:t>
      </w:r>
      <w:r w:rsidRPr="00CC1A34">
        <w:rPr>
          <w:bCs/>
        </w:rPr>
        <w:t xml:space="preserve"> Договора. При этом составляется акт по форме Приложения № 2 к Договору в 3 (трех) экземплярах,</w:t>
      </w:r>
      <w:r w:rsidRPr="00CC1A34">
        <w:t xml:space="preserve"> имеющих одинаковую силу, по одному для каждой из Сторон, а также для экспертной лаборатории</w:t>
      </w:r>
      <w:r w:rsidRPr="00CC1A34">
        <w:rPr>
          <w:bCs/>
        </w:rPr>
        <w:t>.</w:t>
      </w:r>
    </w:p>
    <w:p w:rsidR="009E06CB" w:rsidRPr="002657C9" w:rsidRDefault="009E06CB" w:rsidP="009E06CB">
      <w:pPr>
        <w:widowControl w:val="0"/>
        <w:autoSpaceDE w:val="0"/>
        <w:autoSpaceDN w:val="0"/>
        <w:adjustRightInd w:val="0"/>
        <w:ind w:firstLine="567"/>
        <w:jc w:val="both"/>
        <w:rPr>
          <w:highlight w:val="yellow"/>
        </w:rPr>
      </w:pPr>
      <w:r>
        <w:rPr>
          <w:bCs/>
        </w:rPr>
        <w:t xml:space="preserve">3.8. </w:t>
      </w:r>
      <w:r w:rsidRPr="00CC1A34">
        <w:rPr>
          <w:bCs/>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w:t>
      </w:r>
      <w:r>
        <w:rPr>
          <w:bCs/>
        </w:rPr>
        <w:t xml:space="preserve"> </w:t>
      </w:r>
      <w:r w:rsidRPr="0026325E">
        <w:t xml:space="preserve">В случае, если по результатам анализа будет установлено несоответствие поставленного Товара </w:t>
      </w:r>
      <w:r w:rsidRPr="0026325E">
        <w:rPr>
          <w:bCs/>
        </w:rPr>
        <w:t>у</w:t>
      </w:r>
      <w:r w:rsidRPr="0026325E">
        <w:t xml:space="preserve">словиям Договора, то по письменному требованию Покупателя Поставщик обязуется </w:t>
      </w:r>
      <w:r w:rsidRPr="0026325E">
        <w:rPr>
          <w:bCs/>
        </w:rPr>
        <w:t>в течение 30 (тридцати) календарных дней с момента получения указанного требования</w:t>
      </w:r>
      <w:r w:rsidRPr="0026325E">
        <w:t xml:space="preserve"> перечислить на расчетный счет Покупателя стоимость проведения анализа </w:t>
      </w:r>
      <w:r w:rsidRPr="0026325E">
        <w:rPr>
          <w:bCs/>
        </w:rPr>
        <w:t>образцов (проб) Товара.</w:t>
      </w:r>
    </w:p>
    <w:p w:rsidR="009E06CB" w:rsidRPr="00CC1A34" w:rsidRDefault="009E06CB" w:rsidP="009E06CB">
      <w:pPr>
        <w:widowControl w:val="0"/>
        <w:autoSpaceDE w:val="0"/>
        <w:autoSpaceDN w:val="0"/>
        <w:adjustRightInd w:val="0"/>
        <w:ind w:firstLine="709"/>
        <w:jc w:val="both"/>
      </w:pPr>
      <w:r w:rsidRPr="00CC1A34">
        <w:t>3.</w:t>
      </w:r>
      <w:r>
        <w:t>9</w:t>
      </w:r>
      <w:r w:rsidRPr="00CC1A34">
        <w:t>. В случае выявления несоответствия Товара условиям настоящего Договора, Покупатель обязан незамедлительно (в течение 48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Поставщик осуществляет замену 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9E06CB" w:rsidRPr="00CC1A34" w:rsidRDefault="009E06CB" w:rsidP="009E06CB">
      <w:pPr>
        <w:ind w:firstLine="709"/>
        <w:jc w:val="both"/>
      </w:pPr>
    </w:p>
    <w:p w:rsidR="009E06CB" w:rsidRPr="00CC1A34" w:rsidRDefault="009E06CB" w:rsidP="009E06CB">
      <w:pPr>
        <w:pStyle w:val="ConsNormal"/>
        <w:suppressAutoHyphens w:val="0"/>
        <w:autoSpaceDE/>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4.</w:t>
      </w:r>
      <w:r w:rsidRPr="00CC1A34">
        <w:rPr>
          <w:rFonts w:ascii="Times New Roman" w:hAnsi="Times New Roman" w:cs="Times New Roman"/>
          <w:b/>
          <w:bCs/>
          <w:sz w:val="24"/>
          <w:szCs w:val="24"/>
        </w:rPr>
        <w:tab/>
        <w:t>Обязанности Сторон</w:t>
      </w:r>
    </w:p>
    <w:p w:rsidR="009E06CB" w:rsidRPr="00CC1A34" w:rsidRDefault="009E06CB" w:rsidP="009E06CB">
      <w:pPr>
        <w:pStyle w:val="ConsNormal"/>
        <w:widowControl/>
        <w:ind w:firstLine="709"/>
        <w:rPr>
          <w:rFonts w:ascii="Times New Roman" w:hAnsi="Times New Roman" w:cs="Times New Roman"/>
          <w:bCs/>
          <w:sz w:val="24"/>
          <w:szCs w:val="24"/>
        </w:rPr>
      </w:pPr>
      <w:r w:rsidRPr="00CC1A34">
        <w:rPr>
          <w:rFonts w:ascii="Times New Roman" w:hAnsi="Times New Roman" w:cs="Times New Roman"/>
          <w:bCs/>
          <w:sz w:val="24"/>
          <w:szCs w:val="24"/>
        </w:rPr>
        <w:t>4.1. Поставщик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9E06CB" w:rsidRPr="00CC1A34" w:rsidRDefault="009E06CB" w:rsidP="009E06CB">
      <w:pPr>
        <w:pStyle w:val="ConsNormal"/>
        <w:widowControl/>
        <w:ind w:firstLine="709"/>
        <w:jc w:val="both"/>
        <w:rPr>
          <w:rFonts w:ascii="Times New Roman" w:hAnsi="Times New Roman" w:cs="Times New Roman"/>
          <w:sz w:val="24"/>
          <w:szCs w:val="24"/>
        </w:rPr>
      </w:pPr>
      <w:r w:rsidRPr="00CC1A34">
        <w:rPr>
          <w:rFonts w:ascii="Times New Roman" w:hAnsi="Times New Roman" w:cs="Times New Roman"/>
          <w:bCs/>
          <w:sz w:val="24"/>
          <w:szCs w:val="24"/>
        </w:rPr>
        <w:t xml:space="preserve">4.1.2. </w:t>
      </w:r>
      <w:r w:rsidRPr="00CC1A34">
        <w:rPr>
          <w:rFonts w:ascii="Times New Roman" w:hAnsi="Times New Roman" w:cs="Times New Roman"/>
          <w:sz w:val="24"/>
          <w:szCs w:val="24"/>
        </w:rPr>
        <w:t xml:space="preserve">Предоставить на Товар </w:t>
      </w:r>
      <w:r>
        <w:rPr>
          <w:rFonts w:ascii="Times New Roman" w:hAnsi="Times New Roman" w:cs="Times New Roman"/>
          <w:sz w:val="24"/>
          <w:szCs w:val="24"/>
        </w:rPr>
        <w:t>паспорт</w:t>
      </w:r>
      <w:r w:rsidRPr="00CC1A34">
        <w:rPr>
          <w:rFonts w:ascii="Times New Roman" w:hAnsi="Times New Roman" w:cs="Times New Roman"/>
          <w:sz w:val="24"/>
          <w:szCs w:val="24"/>
        </w:rPr>
        <w:t>, а также другие документы, подтверждающие качество Товара и его соответствие требованиям законодательства Российской Федерации.</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 xml:space="preserve">4.1.3. В </w:t>
      </w:r>
      <w:r w:rsidRPr="002E5C22">
        <w:rPr>
          <w:rFonts w:ascii="Times New Roman" w:hAnsi="Times New Roman" w:cs="Times New Roman"/>
          <w:bCs/>
          <w:sz w:val="24"/>
          <w:szCs w:val="24"/>
        </w:rPr>
        <w:t xml:space="preserve">момент передачи Товара предоставлять Покупателю товарную накладную (ТОРГ-12), счет-фактуру и счет на оплату. </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9E06CB" w:rsidRPr="002E5C22" w:rsidRDefault="009E06CB" w:rsidP="009E06CB">
      <w:pPr>
        <w:pStyle w:val="ConsNormal"/>
        <w:widowControl/>
        <w:ind w:firstLine="709"/>
        <w:jc w:val="both"/>
        <w:rPr>
          <w:rFonts w:ascii="Times New Roman" w:hAnsi="Times New Roman" w:cs="Times New Roman"/>
          <w:bCs/>
          <w:sz w:val="24"/>
          <w:szCs w:val="24"/>
        </w:rPr>
      </w:pPr>
      <w:r w:rsidRPr="002E5C22">
        <w:rPr>
          <w:rFonts w:ascii="Times New Roman" w:hAnsi="Times New Roman" w:cs="Times New Roman"/>
          <w:bCs/>
          <w:sz w:val="24"/>
          <w:szCs w:val="24"/>
        </w:rPr>
        <w:t xml:space="preserve">4.1.5. </w:t>
      </w:r>
      <w:r w:rsidRPr="002E5C22">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w:t>
      </w:r>
      <w:r>
        <w:rPr>
          <w:rFonts w:ascii="Times New Roman" w:hAnsi="Times New Roman" w:cs="Times New Roman"/>
          <w:sz w:val="24"/>
          <w:szCs w:val="24"/>
        </w:rPr>
        <w:t xml:space="preserve"> (п. 3.6. Договора)</w:t>
      </w:r>
      <w:r w:rsidRPr="002E5C22">
        <w:rPr>
          <w:rFonts w:ascii="Times New Roman" w:hAnsi="Times New Roman" w:cs="Times New Roman"/>
          <w:sz w:val="24"/>
          <w:szCs w:val="24"/>
        </w:rPr>
        <w:t>.</w:t>
      </w:r>
    </w:p>
    <w:p w:rsidR="009E06CB" w:rsidRDefault="009E06CB" w:rsidP="009E06CB">
      <w:pPr>
        <w:pStyle w:val="ConsNormal"/>
        <w:widowControl/>
        <w:ind w:firstLine="709"/>
        <w:jc w:val="both"/>
        <w:rPr>
          <w:rFonts w:ascii="Times New Roman" w:hAnsi="Times New Roman" w:cs="Times New Roman"/>
          <w:sz w:val="24"/>
          <w:szCs w:val="24"/>
        </w:rPr>
      </w:pPr>
      <w:r w:rsidRPr="002E5C22">
        <w:rPr>
          <w:rFonts w:ascii="Times New Roman" w:hAnsi="Times New Roman" w:cs="Times New Roman"/>
          <w:bCs/>
          <w:sz w:val="24"/>
          <w:szCs w:val="24"/>
        </w:rPr>
        <w:t xml:space="preserve">4.1.6. Произвести замену </w:t>
      </w:r>
      <w:r w:rsidRPr="002E5C22">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w:t>
      </w:r>
      <w:r w:rsidRPr="00CC1A34">
        <w:rPr>
          <w:rFonts w:ascii="Times New Roman" w:hAnsi="Times New Roman" w:cs="Times New Roman"/>
          <w:sz w:val="24"/>
          <w:szCs w:val="24"/>
        </w:rPr>
        <w:t xml:space="preserve"> течение 24 часов с момента получения уведомления от Покупателя согласно п. 3.</w:t>
      </w:r>
      <w:r>
        <w:rPr>
          <w:rFonts w:ascii="Times New Roman" w:hAnsi="Times New Roman" w:cs="Times New Roman"/>
          <w:sz w:val="24"/>
          <w:szCs w:val="24"/>
        </w:rPr>
        <w:t>9</w:t>
      </w:r>
      <w:r w:rsidRPr="00CC1A34">
        <w:rPr>
          <w:rFonts w:ascii="Times New Roman" w:hAnsi="Times New Roman" w:cs="Times New Roman"/>
          <w:sz w:val="24"/>
          <w:szCs w:val="24"/>
        </w:rPr>
        <w:t>. Договора.</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 Покупатель обязан:</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4.2.1. Оплатить Товар в размерах и в сроки, установленные настоящим Договором.</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9E06CB" w:rsidRPr="00CC1A34" w:rsidRDefault="009E06CB" w:rsidP="009E06CB">
      <w:pPr>
        <w:pStyle w:val="ConsNormal"/>
        <w:widowControl/>
        <w:ind w:firstLine="709"/>
        <w:jc w:val="both"/>
        <w:rPr>
          <w:rFonts w:ascii="Times New Roman" w:hAnsi="Times New Roman" w:cs="Times New Roman"/>
          <w:bCs/>
          <w:sz w:val="24"/>
          <w:szCs w:val="24"/>
        </w:rPr>
      </w:pPr>
      <w:r w:rsidRPr="00CC1A34">
        <w:rPr>
          <w:rFonts w:ascii="Times New Roman" w:hAnsi="Times New Roman" w:cs="Times New Roman"/>
          <w:bCs/>
          <w:sz w:val="24"/>
          <w:szCs w:val="24"/>
        </w:rPr>
        <w:t>4.2.3. Обеспечить явку своего представителя во время приемки Товара.</w:t>
      </w:r>
    </w:p>
    <w:p w:rsidR="009E06CB" w:rsidRPr="00CC1A34" w:rsidRDefault="009E06CB" w:rsidP="009E06CB">
      <w:pPr>
        <w:widowControl w:val="0"/>
        <w:ind w:firstLine="709"/>
        <w:rPr>
          <w:rFonts w:eastAsia="Arial"/>
          <w:b/>
        </w:rPr>
      </w:pPr>
    </w:p>
    <w:p w:rsidR="009E06CB" w:rsidRPr="00CC1A34" w:rsidRDefault="009E06CB" w:rsidP="009E06CB">
      <w:pPr>
        <w:widowControl w:val="0"/>
        <w:ind w:firstLine="709"/>
        <w:jc w:val="center"/>
        <w:rPr>
          <w:rFonts w:eastAsia="Arial"/>
          <w:b/>
        </w:rPr>
      </w:pPr>
      <w:r w:rsidRPr="00CC1A34">
        <w:rPr>
          <w:rFonts w:eastAsia="Arial"/>
          <w:b/>
        </w:rPr>
        <w:t>5.</w:t>
      </w:r>
      <w:r w:rsidRPr="00CC1A34">
        <w:rPr>
          <w:rFonts w:eastAsia="Arial"/>
          <w:b/>
        </w:rPr>
        <w:tab/>
        <w:t>Переход права собственности и рисков</w:t>
      </w:r>
    </w:p>
    <w:p w:rsidR="009E06CB" w:rsidRPr="00CC1A34" w:rsidRDefault="009E06CB" w:rsidP="009E06CB">
      <w:pPr>
        <w:widowControl w:val="0"/>
        <w:ind w:firstLine="709"/>
        <w:jc w:val="both"/>
        <w:rPr>
          <w:rFonts w:eastAsia="Arial"/>
          <w:bCs/>
        </w:rPr>
      </w:pPr>
      <w:r w:rsidRPr="00CC1A34">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E06CB" w:rsidRPr="00CC1A34" w:rsidRDefault="009E06CB" w:rsidP="009E06CB">
      <w:pPr>
        <w:widowControl w:val="0"/>
        <w:ind w:firstLine="709"/>
        <w:jc w:val="both"/>
        <w:rPr>
          <w:rFonts w:eastAsia="Arial"/>
          <w:bCs/>
        </w:rPr>
      </w:pPr>
    </w:p>
    <w:p w:rsidR="009E06CB" w:rsidRPr="00CC1A34" w:rsidRDefault="009E06CB" w:rsidP="009E06CB">
      <w:pPr>
        <w:pStyle w:val="ConsNormal"/>
        <w:ind w:firstLine="709"/>
        <w:jc w:val="center"/>
        <w:rPr>
          <w:rFonts w:ascii="Times New Roman" w:hAnsi="Times New Roman" w:cs="Times New Roman"/>
          <w:sz w:val="24"/>
          <w:szCs w:val="24"/>
        </w:rPr>
      </w:pPr>
      <w:r w:rsidRPr="00CC1A34">
        <w:rPr>
          <w:rFonts w:ascii="Times New Roman" w:hAnsi="Times New Roman" w:cs="Times New Roman"/>
          <w:b/>
          <w:sz w:val="24"/>
          <w:szCs w:val="24"/>
        </w:rPr>
        <w:t>6.</w:t>
      </w:r>
      <w:r w:rsidRPr="00CC1A34">
        <w:rPr>
          <w:rFonts w:ascii="Times New Roman" w:hAnsi="Times New Roman" w:cs="Times New Roman"/>
          <w:b/>
          <w:sz w:val="24"/>
          <w:szCs w:val="24"/>
        </w:rPr>
        <w:tab/>
        <w:t>Количество, качество и гарантии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6.1. Количество и качество Товара должны соответствовать требованиям государственных стандартов на соответствующий вид Товара и паспорту</w:t>
      </w:r>
      <w:r>
        <w:rPr>
          <w:rFonts w:ascii="Times New Roman" w:hAnsi="Times New Roman" w:cs="Times New Roman"/>
          <w:sz w:val="24"/>
          <w:szCs w:val="24"/>
        </w:rPr>
        <w:t xml:space="preserve"> на поставленный Товар</w:t>
      </w:r>
      <w:r w:rsidRPr="00CC1A34">
        <w:rPr>
          <w:rFonts w:ascii="Times New Roman" w:hAnsi="Times New Roman" w:cs="Times New Roman"/>
          <w:sz w:val="24"/>
          <w:szCs w:val="24"/>
        </w:rPr>
        <w:t>.</w:t>
      </w:r>
    </w:p>
    <w:p w:rsidR="009E06CB" w:rsidRPr="00CC1A34" w:rsidRDefault="009E06CB" w:rsidP="009E06CB">
      <w:pPr>
        <w:ind w:firstLine="709"/>
        <w:jc w:val="both"/>
      </w:pPr>
      <w:r w:rsidRPr="00CC1A34">
        <w:t>6.2. Если недостатки Товара не были устранены Поставщиком в течение 24 часов с момента получения уведомления по п. 3.</w:t>
      </w:r>
      <w:r>
        <w:t>9</w:t>
      </w:r>
      <w:r w:rsidRPr="00CC1A34">
        <w:t>. настоящего Договора, то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E06CB" w:rsidRPr="00CC1A34" w:rsidRDefault="009E06CB" w:rsidP="009E06CB">
      <w:pPr>
        <w:ind w:firstLine="709"/>
        <w:jc w:val="both"/>
      </w:pPr>
    </w:p>
    <w:p w:rsidR="009E06CB" w:rsidRPr="00CC1A34" w:rsidRDefault="009E06CB" w:rsidP="009E06CB">
      <w:pPr>
        <w:ind w:firstLine="709"/>
        <w:jc w:val="center"/>
        <w:rPr>
          <w:b/>
          <w:bCs/>
        </w:rPr>
      </w:pPr>
      <w:r w:rsidRPr="00CC1A34">
        <w:rPr>
          <w:b/>
          <w:bCs/>
        </w:rPr>
        <w:t>7.</w:t>
      </w:r>
      <w:r w:rsidRPr="00CC1A34">
        <w:rPr>
          <w:b/>
          <w:bCs/>
        </w:rPr>
        <w:tab/>
        <w:t>Ответственность Сторон</w:t>
      </w:r>
    </w:p>
    <w:p w:rsidR="009E06CB" w:rsidRPr="00CC1A34" w:rsidRDefault="009E06CB" w:rsidP="009E06CB">
      <w:pPr>
        <w:ind w:firstLine="709"/>
        <w:jc w:val="both"/>
      </w:pPr>
      <w:r w:rsidRPr="00CC1A3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06CB" w:rsidRPr="00CC1A34" w:rsidRDefault="009E06CB" w:rsidP="009E06CB">
      <w:pPr>
        <w:ind w:firstLine="709"/>
        <w:jc w:val="both"/>
      </w:pPr>
    </w:p>
    <w:p w:rsidR="009E06CB" w:rsidRPr="00CC1A34" w:rsidRDefault="009E06CB" w:rsidP="009E06CB">
      <w:pPr>
        <w:widowControl w:val="0"/>
        <w:autoSpaceDE w:val="0"/>
        <w:autoSpaceDN w:val="0"/>
        <w:adjustRightInd w:val="0"/>
        <w:ind w:firstLine="709"/>
        <w:jc w:val="center"/>
        <w:rPr>
          <w:b/>
        </w:rPr>
      </w:pPr>
      <w:r w:rsidRPr="00CC1A34">
        <w:rPr>
          <w:b/>
        </w:rPr>
        <w:t>8.</w:t>
      </w:r>
      <w:r w:rsidRPr="00CC1A34">
        <w:rPr>
          <w:b/>
        </w:rPr>
        <w:tab/>
        <w:t>Обстоятельства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06CB"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aff7"/>
        <w:widowControl w:val="0"/>
        <w:autoSpaceDE w:val="0"/>
        <w:autoSpaceDN w:val="0"/>
        <w:adjustRightInd w:val="0"/>
        <w:ind w:left="0" w:firstLine="709"/>
        <w:jc w:val="center"/>
      </w:pPr>
      <w:r w:rsidRPr="00CC1A34">
        <w:rPr>
          <w:b/>
        </w:rPr>
        <w:t>9.</w:t>
      </w:r>
      <w:r w:rsidRPr="00CC1A34">
        <w:rPr>
          <w:b/>
        </w:rPr>
        <w:tab/>
        <w:t>Разрешение споров</w:t>
      </w:r>
    </w:p>
    <w:p w:rsidR="009E06CB" w:rsidRPr="00CC1A34" w:rsidRDefault="009E06CB" w:rsidP="009E06CB">
      <w:pPr>
        <w:widowControl w:val="0"/>
        <w:autoSpaceDE w:val="0"/>
        <w:autoSpaceDN w:val="0"/>
        <w:adjustRightInd w:val="0"/>
        <w:ind w:firstLine="709"/>
        <w:jc w:val="both"/>
      </w:pPr>
      <w:r w:rsidRPr="00CC1A3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E06CB" w:rsidRPr="00CC1A34" w:rsidRDefault="009E06CB" w:rsidP="009E06CB">
      <w:pPr>
        <w:widowControl w:val="0"/>
        <w:autoSpaceDE w:val="0"/>
        <w:autoSpaceDN w:val="0"/>
        <w:adjustRightInd w:val="0"/>
        <w:ind w:firstLine="709"/>
        <w:jc w:val="both"/>
      </w:pPr>
      <w:r w:rsidRPr="00CC1A3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E06CB" w:rsidRPr="00CC1A34" w:rsidRDefault="009E06CB" w:rsidP="009E06CB">
      <w:pPr>
        <w:widowControl w:val="0"/>
        <w:autoSpaceDE w:val="0"/>
        <w:autoSpaceDN w:val="0"/>
        <w:adjustRightInd w:val="0"/>
        <w:ind w:firstLine="709"/>
        <w:jc w:val="both"/>
      </w:pPr>
      <w:r w:rsidRPr="00CC1A34">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autoSpaceDE w:val="0"/>
        <w:autoSpaceDN w:val="0"/>
        <w:ind w:firstLine="709"/>
        <w:jc w:val="center"/>
        <w:rPr>
          <w:b/>
        </w:rPr>
      </w:pPr>
      <w:r w:rsidRPr="00CC1A34">
        <w:rPr>
          <w:b/>
        </w:rPr>
        <w:t>10.</w:t>
      </w:r>
      <w:r w:rsidRPr="00CC1A34">
        <w:rPr>
          <w:b/>
        </w:rPr>
        <w:tab/>
      </w:r>
      <w:proofErr w:type="spellStart"/>
      <w:r w:rsidRPr="00CC1A34">
        <w:rPr>
          <w:b/>
        </w:rPr>
        <w:t>Антикоррупционная</w:t>
      </w:r>
      <w:proofErr w:type="spellEnd"/>
      <w:r w:rsidRPr="00CC1A34">
        <w:rPr>
          <w:b/>
        </w:rPr>
        <w:t xml:space="preserve"> оговорка</w:t>
      </w:r>
    </w:p>
    <w:p w:rsidR="009E06CB" w:rsidRPr="00CC1A34" w:rsidRDefault="009E06CB" w:rsidP="009E06CB">
      <w:pPr>
        <w:autoSpaceDE w:val="0"/>
        <w:autoSpaceDN w:val="0"/>
        <w:ind w:firstLine="709"/>
        <w:jc w:val="both"/>
      </w:pPr>
      <w:r w:rsidRPr="00CC1A34">
        <w:t>10.1.</w:t>
      </w:r>
      <w:r w:rsidRPr="00CC1A34">
        <w:tab/>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E06CB" w:rsidRPr="00CC1A34" w:rsidRDefault="009E06CB" w:rsidP="009E06CB">
      <w:pPr>
        <w:autoSpaceDE w:val="0"/>
        <w:autoSpaceDN w:val="0"/>
        <w:ind w:firstLine="709"/>
        <w:jc w:val="both"/>
      </w:pPr>
      <w:r w:rsidRPr="00CC1A34">
        <w:t xml:space="preserve">При исполнении своих обязательств по настоящему Договору Стороны, их </w:t>
      </w:r>
      <w:proofErr w:type="spellStart"/>
      <w:r w:rsidRPr="00CC1A34">
        <w:t>аффилированные</w:t>
      </w:r>
      <w:proofErr w:type="spellEnd"/>
      <w:r w:rsidRPr="00CC1A3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06CB" w:rsidRPr="00CC1A34" w:rsidRDefault="009E06CB" w:rsidP="009E06CB">
      <w:pPr>
        <w:autoSpaceDE w:val="0"/>
        <w:autoSpaceDN w:val="0"/>
        <w:ind w:firstLine="709"/>
        <w:jc w:val="both"/>
      </w:pPr>
      <w:r w:rsidRPr="00CC1A34">
        <w:t>10.2.</w:t>
      </w:r>
      <w:r w:rsidRPr="00CC1A34">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C1A34">
        <w:t>аффилированными</w:t>
      </w:r>
      <w:proofErr w:type="spellEnd"/>
      <w:r w:rsidRPr="00CC1A34">
        <w:t xml:space="preserve"> лицами, работниками или посредниками. </w:t>
      </w:r>
    </w:p>
    <w:p w:rsidR="009E06CB" w:rsidRPr="00CC1A34" w:rsidRDefault="009E06CB" w:rsidP="009E06CB">
      <w:pPr>
        <w:autoSpaceDE w:val="0"/>
        <w:autoSpaceDN w:val="0"/>
        <w:ind w:firstLine="709"/>
        <w:jc w:val="both"/>
      </w:pPr>
      <w:r w:rsidRPr="00CC1A34">
        <w:t>Каналы уведомления Поставщика о нарушениях каких-либо положений пункта 10.1 настоящего Договора: ___________________________.</w:t>
      </w:r>
    </w:p>
    <w:p w:rsidR="009E06CB" w:rsidRPr="00CC1A34" w:rsidRDefault="009E06CB" w:rsidP="009E06CB">
      <w:pPr>
        <w:autoSpaceDE w:val="0"/>
        <w:autoSpaceDN w:val="0"/>
        <w:ind w:firstLine="709"/>
        <w:jc w:val="both"/>
      </w:pPr>
      <w:r w:rsidRPr="00CC1A34">
        <w:t xml:space="preserve">Каналы уведомления Покупателя о нарушениях каких-либо положений пункта 10.1 настоящего Договора: 8 (343) 380-12-00, официальный сайт </w:t>
      </w:r>
      <w:r w:rsidRPr="00CC1A34">
        <w:rPr>
          <w:lang w:val="en-US"/>
        </w:rPr>
        <w:t>www</w:t>
      </w:r>
      <w:r w:rsidRPr="00CC1A34">
        <w:t>.</w:t>
      </w:r>
      <w:proofErr w:type="spellStart"/>
      <w:r w:rsidRPr="00CC1A34">
        <w:rPr>
          <w:lang w:val="en-US"/>
        </w:rPr>
        <w:t>trcont</w:t>
      </w:r>
      <w:proofErr w:type="spellEnd"/>
      <w:r w:rsidRPr="00CC1A34">
        <w:t>.</w:t>
      </w:r>
      <w:proofErr w:type="spellStart"/>
      <w:r w:rsidRPr="00CC1A34">
        <w:rPr>
          <w:lang w:val="en-US"/>
        </w:rPr>
        <w:t>ru</w:t>
      </w:r>
      <w:proofErr w:type="spellEnd"/>
      <w:r w:rsidRPr="00CC1A34">
        <w:t>.</w:t>
      </w:r>
    </w:p>
    <w:p w:rsidR="009E06CB" w:rsidRPr="00CC1A34" w:rsidRDefault="009E06CB" w:rsidP="009E06CB">
      <w:pPr>
        <w:autoSpaceDE w:val="0"/>
        <w:autoSpaceDN w:val="0"/>
        <w:ind w:firstLine="709"/>
        <w:jc w:val="both"/>
      </w:pPr>
      <w:r w:rsidRPr="00CC1A3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E06CB" w:rsidRPr="00CC1A34" w:rsidRDefault="009E06CB" w:rsidP="009E06CB">
      <w:pPr>
        <w:autoSpaceDE w:val="0"/>
        <w:autoSpaceDN w:val="0"/>
        <w:ind w:firstLine="709"/>
        <w:jc w:val="both"/>
      </w:pPr>
      <w:r w:rsidRPr="00CC1A34">
        <w:t>10.3.</w:t>
      </w:r>
      <w:r w:rsidRPr="00CC1A34">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06CB" w:rsidRPr="00CC1A34" w:rsidRDefault="009E06CB" w:rsidP="009E06CB">
      <w:pPr>
        <w:autoSpaceDE w:val="0"/>
        <w:autoSpaceDN w:val="0"/>
        <w:ind w:firstLine="709"/>
        <w:jc w:val="both"/>
      </w:pPr>
      <w:r w:rsidRPr="00CC1A34">
        <w:t>10.4.</w:t>
      </w:r>
      <w:r w:rsidRPr="00CC1A34">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E06CB" w:rsidRPr="00CC1A34" w:rsidRDefault="009E06CB" w:rsidP="009E06CB">
      <w:pPr>
        <w:autoSpaceDE w:val="0"/>
        <w:autoSpaceDN w:val="0"/>
        <w:ind w:firstLine="709"/>
        <w:jc w:val="center"/>
        <w:rPr>
          <w:b/>
        </w:rPr>
      </w:pPr>
    </w:p>
    <w:p w:rsidR="009E06CB" w:rsidRPr="00CC1A34" w:rsidRDefault="009E06CB" w:rsidP="009E06CB">
      <w:pPr>
        <w:autoSpaceDE w:val="0"/>
        <w:autoSpaceDN w:val="0"/>
        <w:ind w:firstLine="709"/>
        <w:jc w:val="center"/>
        <w:rPr>
          <w:b/>
        </w:rPr>
      </w:pPr>
      <w:r w:rsidRPr="00CC1A34">
        <w:rPr>
          <w:b/>
        </w:rPr>
        <w:t>11.</w:t>
      </w:r>
      <w:r w:rsidRPr="00CC1A34">
        <w:rPr>
          <w:b/>
        </w:rPr>
        <w:tab/>
        <w:t>Гарантии и заверения Поставщика</w:t>
      </w:r>
    </w:p>
    <w:p w:rsidR="009E06CB" w:rsidRPr="00CC1A34" w:rsidRDefault="009E06CB" w:rsidP="009E06CB">
      <w:pPr>
        <w:pStyle w:val="aff7"/>
        <w:numPr>
          <w:ilvl w:val="1"/>
          <w:numId w:val="46"/>
        </w:numPr>
        <w:suppressAutoHyphens w:val="0"/>
        <w:ind w:left="0" w:firstLine="709"/>
        <w:contextualSpacing/>
        <w:jc w:val="both"/>
      </w:pPr>
      <w:r w:rsidRPr="00CC1A34">
        <w:t>Поставщик настоящим заверяет Покупатель и гарантирует, что на дату заключения настоящего Договора:</w:t>
      </w:r>
    </w:p>
    <w:p w:rsidR="009E06CB" w:rsidRPr="00CC1A34" w:rsidRDefault="009E06CB" w:rsidP="009E06CB">
      <w:pPr>
        <w:pStyle w:val="aff7"/>
        <w:numPr>
          <w:ilvl w:val="2"/>
          <w:numId w:val="47"/>
        </w:numPr>
        <w:suppressAutoHyphens w:val="0"/>
        <w:ind w:left="0" w:firstLine="709"/>
        <w:contextualSpacing/>
        <w:jc w:val="both"/>
      </w:pPr>
      <w:r w:rsidRPr="00CC1A34">
        <w:t>Поставщик является надлежащим образом созданным юридическим лицом, действующим в соответствии с законодательством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06CB" w:rsidRPr="00CC1A34" w:rsidRDefault="009E06CB" w:rsidP="009E06CB">
      <w:pPr>
        <w:pStyle w:val="aff7"/>
        <w:numPr>
          <w:ilvl w:val="2"/>
          <w:numId w:val="47"/>
        </w:numPr>
        <w:suppressAutoHyphens w:val="0"/>
        <w:ind w:left="0" w:firstLine="709"/>
        <w:contextualSpacing/>
        <w:jc w:val="both"/>
      </w:pPr>
      <w:r w:rsidRPr="00CC1A34">
        <w:t>Настоящий Договор от имени Поставщика подписан лицом, которое надлежащим образом уполномочено совершать такие действия;</w:t>
      </w:r>
    </w:p>
    <w:p w:rsidR="009E06CB" w:rsidRPr="00CC1A34" w:rsidRDefault="009E06CB" w:rsidP="009E06CB">
      <w:pPr>
        <w:pStyle w:val="aff7"/>
        <w:numPr>
          <w:ilvl w:val="2"/>
          <w:numId w:val="47"/>
        </w:numPr>
        <w:suppressAutoHyphens w:val="0"/>
        <w:ind w:left="0" w:firstLine="709"/>
        <w:contextualSpacing/>
        <w:jc w:val="both"/>
      </w:pPr>
      <w:r w:rsidRPr="00CC1A3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06CB" w:rsidRPr="00CC1A34" w:rsidRDefault="009E06CB" w:rsidP="009E06CB">
      <w:pPr>
        <w:pStyle w:val="aff7"/>
        <w:numPr>
          <w:ilvl w:val="2"/>
          <w:numId w:val="47"/>
        </w:numPr>
        <w:suppressAutoHyphens w:val="0"/>
        <w:ind w:left="0" w:firstLine="709"/>
        <w:contextualSpacing/>
        <w:jc w:val="both"/>
      </w:pPr>
      <w:r w:rsidRPr="00CC1A34">
        <w:t>Не существует каких-либо обстоятельств, которые ограничивают, запрещают исполнение Поставщиком обязательств по настоящему Договору.</w:t>
      </w:r>
    </w:p>
    <w:p w:rsidR="009E06CB" w:rsidRPr="00CC1A34" w:rsidRDefault="009E06CB" w:rsidP="009E06CB">
      <w:pPr>
        <w:widowControl w:val="0"/>
        <w:autoSpaceDE w:val="0"/>
        <w:autoSpaceDN w:val="0"/>
        <w:adjustRightInd w:val="0"/>
        <w:ind w:firstLine="709"/>
        <w:jc w:val="both"/>
      </w:pP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12.</w:t>
      </w:r>
      <w:r w:rsidRPr="00CC1A34">
        <w:rPr>
          <w:rFonts w:ascii="Times New Roman" w:hAnsi="Times New Roman" w:cs="Times New Roman"/>
          <w:b/>
          <w:sz w:val="24"/>
          <w:szCs w:val="24"/>
        </w:rPr>
        <w:tab/>
        <w:t>Порядок внесения</w:t>
      </w:r>
    </w:p>
    <w:p w:rsidR="009E06CB" w:rsidRPr="00CC1A34" w:rsidRDefault="009E06CB" w:rsidP="009E06CB">
      <w:pPr>
        <w:pStyle w:val="ConsNormal"/>
        <w:ind w:firstLine="709"/>
        <w:jc w:val="center"/>
        <w:rPr>
          <w:rFonts w:ascii="Times New Roman" w:hAnsi="Times New Roman" w:cs="Times New Roman"/>
          <w:b/>
          <w:sz w:val="24"/>
          <w:szCs w:val="24"/>
        </w:rPr>
      </w:pPr>
      <w:r w:rsidRPr="00CC1A34">
        <w:rPr>
          <w:rFonts w:ascii="Times New Roman" w:hAnsi="Times New Roman" w:cs="Times New Roman"/>
          <w:b/>
          <w:sz w:val="24"/>
          <w:szCs w:val="24"/>
        </w:rPr>
        <w:t>изменений, дополнений в Договор и его расторжения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tabs>
          <w:tab w:val="left" w:pos="0"/>
        </w:tabs>
        <w:ind w:firstLine="709"/>
        <w:jc w:val="center"/>
        <w:rPr>
          <w:b/>
        </w:rPr>
      </w:pPr>
      <w:r w:rsidRPr="00CC1A34">
        <w:rPr>
          <w:b/>
        </w:rPr>
        <w:t>13.</w:t>
      </w:r>
      <w:r w:rsidRPr="00CC1A34">
        <w:rPr>
          <w:b/>
        </w:rPr>
        <w:tab/>
        <w:t>Срок действия Договора</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13.1. Настоящий Договор вступает в силу с момента заключения Договора и действует </w:t>
      </w:r>
      <w:r w:rsidRPr="00CC1A34">
        <w:rPr>
          <w:rFonts w:ascii="Times New Roman" w:hAnsi="Times New Roman" w:cs="Times New Roman"/>
          <w:color w:val="000000" w:themeColor="text1"/>
          <w:sz w:val="24"/>
          <w:szCs w:val="24"/>
        </w:rPr>
        <w:t xml:space="preserve">по </w:t>
      </w:r>
      <w:r w:rsidR="006E292B">
        <w:rPr>
          <w:rFonts w:ascii="Times New Roman" w:hAnsi="Times New Roman" w:cs="Times New Roman"/>
          <w:color w:val="000000" w:themeColor="text1"/>
          <w:sz w:val="24"/>
          <w:szCs w:val="24"/>
        </w:rPr>
        <w:t>31 декабря 201</w:t>
      </w:r>
      <w:r w:rsidR="00AE719A">
        <w:rPr>
          <w:rFonts w:ascii="Times New Roman" w:hAnsi="Times New Roman" w:cs="Times New Roman"/>
          <w:color w:val="000000" w:themeColor="text1"/>
          <w:sz w:val="24"/>
          <w:szCs w:val="24"/>
        </w:rPr>
        <w:t>7</w:t>
      </w:r>
      <w:r w:rsidR="006E292B">
        <w:rPr>
          <w:rFonts w:ascii="Times New Roman" w:hAnsi="Times New Roman" w:cs="Times New Roman"/>
          <w:color w:val="000000" w:themeColor="text1"/>
          <w:sz w:val="24"/>
          <w:szCs w:val="24"/>
        </w:rPr>
        <w:t xml:space="preserve"> года </w:t>
      </w:r>
      <w:r w:rsidRPr="00CC1A34">
        <w:rPr>
          <w:rFonts w:ascii="Times New Roman" w:hAnsi="Times New Roman" w:cs="Times New Roman"/>
          <w:color w:val="000000" w:themeColor="text1"/>
          <w:sz w:val="24"/>
          <w:szCs w:val="24"/>
        </w:rPr>
        <w:t xml:space="preserve"> включительно</w:t>
      </w:r>
      <w:r w:rsidRPr="00CC1A3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E06CB" w:rsidRPr="00CC1A34" w:rsidRDefault="009E06CB" w:rsidP="009E06CB">
      <w:pPr>
        <w:pStyle w:val="ConsNormal"/>
        <w:ind w:firstLine="709"/>
        <w:jc w:val="both"/>
        <w:rPr>
          <w:rFonts w:ascii="Times New Roman" w:hAnsi="Times New Roman" w:cs="Times New Roman"/>
          <w:sz w:val="24"/>
          <w:szCs w:val="24"/>
        </w:rPr>
      </w:pPr>
    </w:p>
    <w:p w:rsidR="009E06CB" w:rsidRPr="00CC1A34" w:rsidRDefault="009E06CB" w:rsidP="009E06CB">
      <w:pPr>
        <w:pStyle w:val="ConsNormal"/>
        <w:ind w:firstLine="709"/>
        <w:jc w:val="center"/>
        <w:rPr>
          <w:rFonts w:ascii="Times New Roman" w:hAnsi="Times New Roman" w:cs="Times New Roman"/>
          <w:b/>
          <w:bCs/>
          <w:sz w:val="24"/>
          <w:szCs w:val="24"/>
        </w:rPr>
      </w:pPr>
      <w:r w:rsidRPr="00CC1A34">
        <w:rPr>
          <w:rFonts w:ascii="Times New Roman" w:hAnsi="Times New Roman" w:cs="Times New Roman"/>
          <w:b/>
          <w:bCs/>
          <w:sz w:val="24"/>
          <w:szCs w:val="24"/>
        </w:rPr>
        <w:t>14.</w:t>
      </w:r>
      <w:r w:rsidRPr="00CC1A34">
        <w:rPr>
          <w:rFonts w:ascii="Times New Roman" w:hAnsi="Times New Roman" w:cs="Times New Roman"/>
          <w:b/>
          <w:bCs/>
          <w:sz w:val="24"/>
          <w:szCs w:val="24"/>
        </w:rPr>
        <w:tab/>
        <w:t>Прочие условия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 xml:space="preserve">14.2. </w:t>
      </w:r>
      <w:r w:rsidRPr="00CC1A34">
        <w:rPr>
          <w:rFonts w:ascii="Times New Roman" w:hAnsi="Times New Roman" w:cs="Times New Roman"/>
          <w:sz w:val="24"/>
          <w:szCs w:val="24"/>
          <w:lang w:eastAsia="en-US"/>
        </w:rPr>
        <w:t>П</w:t>
      </w:r>
      <w:r w:rsidRPr="00CC1A34">
        <w:rPr>
          <w:rFonts w:ascii="Times New Roman" w:hAnsi="Times New Roman" w:cs="Times New Roman"/>
          <w:snapToGrid w:val="0"/>
          <w:sz w:val="24"/>
          <w:szCs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r w:rsidRPr="00CC1A34">
        <w:rPr>
          <w:rFonts w:ascii="Times New Roman" w:hAnsi="Times New Roman" w:cs="Times New Roman"/>
          <w:sz w:val="24"/>
          <w:szCs w:val="24"/>
        </w:rPr>
        <w:t>.</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14.6. Все приложения к настоящему Договору являются его неотъемлемыми частями.</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14.7. К настоящему Договору прилагается:</w:t>
      </w:r>
    </w:p>
    <w:p w:rsidR="009E06CB" w:rsidRPr="00CC1A34" w:rsidRDefault="009E06CB" w:rsidP="009E06CB">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14.5.1. Приложение № 1 - форма Заявки.</w:t>
      </w:r>
    </w:p>
    <w:p w:rsidR="009E06CB" w:rsidRPr="002832F8" w:rsidRDefault="009E06CB" w:rsidP="00766763">
      <w:pPr>
        <w:pStyle w:val="ConsNormal"/>
        <w:ind w:firstLine="709"/>
        <w:jc w:val="both"/>
        <w:rPr>
          <w:rFonts w:ascii="Times New Roman" w:hAnsi="Times New Roman" w:cs="Times New Roman"/>
          <w:sz w:val="24"/>
          <w:szCs w:val="24"/>
        </w:rPr>
      </w:pPr>
      <w:r w:rsidRPr="00CC1A34">
        <w:rPr>
          <w:rFonts w:ascii="Times New Roman" w:hAnsi="Times New Roman" w:cs="Times New Roman"/>
          <w:sz w:val="24"/>
          <w:szCs w:val="24"/>
        </w:rPr>
        <w:t>14.5.2. Приложение № 2 - форма Акта отбора образцов (проб).</w:t>
      </w:r>
    </w:p>
    <w:p w:rsidR="009E06CB" w:rsidRPr="002832F8" w:rsidRDefault="009E06CB" w:rsidP="009E06CB">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Pr="002832F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3"/>
        <w:gridCol w:w="4864"/>
      </w:tblGrid>
      <w:tr w:rsidR="009E06CB" w:rsidRPr="002832F8" w:rsidTr="00FE5B72">
        <w:trPr>
          <w:trHeight w:val="560"/>
        </w:trPr>
        <w:tc>
          <w:tcPr>
            <w:tcW w:w="4933" w:type="dxa"/>
          </w:tcPr>
          <w:p w:rsidR="009E06CB" w:rsidRPr="002832F8" w:rsidRDefault="009E06CB" w:rsidP="00FE5B72">
            <w:pPr>
              <w:pStyle w:val="afd"/>
              <w:ind w:left="5" w:firstLine="0"/>
              <w:rPr>
                <w:sz w:val="24"/>
                <w:szCs w:val="24"/>
              </w:rPr>
            </w:pPr>
            <w:r w:rsidRPr="002832F8">
              <w:rPr>
                <w:b/>
                <w:sz w:val="24"/>
                <w:szCs w:val="24"/>
              </w:rPr>
              <w:t>Покупатель:</w:t>
            </w:r>
          </w:p>
          <w:p w:rsidR="009E06CB" w:rsidRPr="006A18FC" w:rsidRDefault="009E06CB" w:rsidP="00FE5B72">
            <w:pPr>
              <w:jc w:val="both"/>
              <w:rPr>
                <w:b/>
              </w:rPr>
            </w:pPr>
            <w:r w:rsidRPr="006A18FC">
              <w:rPr>
                <w:b/>
              </w:rPr>
              <w:t xml:space="preserve">Публичное акционерное общество </w:t>
            </w:r>
          </w:p>
          <w:p w:rsidR="009E06CB" w:rsidRPr="006A18FC" w:rsidRDefault="009E06CB" w:rsidP="00FE5B72">
            <w:pPr>
              <w:jc w:val="both"/>
              <w:rPr>
                <w:b/>
              </w:rPr>
            </w:pPr>
            <w:r w:rsidRPr="006A18FC">
              <w:rPr>
                <w:b/>
              </w:rPr>
              <w:t xml:space="preserve">«Центр по перевозке грузов </w:t>
            </w:r>
          </w:p>
          <w:p w:rsidR="009E06CB" w:rsidRPr="006A18FC" w:rsidRDefault="009E06CB" w:rsidP="00FE5B72">
            <w:pPr>
              <w:jc w:val="both"/>
              <w:rPr>
                <w:b/>
              </w:rPr>
            </w:pPr>
            <w:r w:rsidRPr="006A18FC">
              <w:rPr>
                <w:b/>
              </w:rPr>
              <w:t>в контейнерах «</w:t>
            </w:r>
            <w:proofErr w:type="spellStart"/>
            <w:r w:rsidRPr="006A18FC">
              <w:rPr>
                <w:b/>
              </w:rPr>
              <w:t>ТрансКонтейнер</w:t>
            </w:r>
            <w:proofErr w:type="spellEnd"/>
            <w:r w:rsidRPr="006A18FC">
              <w:rPr>
                <w:b/>
              </w:rPr>
              <w:t>»</w:t>
            </w:r>
          </w:p>
          <w:p w:rsidR="009E06CB" w:rsidRPr="006A18FC" w:rsidRDefault="009E06CB" w:rsidP="00FE5B72">
            <w:pPr>
              <w:widowControl w:val="0"/>
              <w:jc w:val="both"/>
              <w:rPr>
                <w:snapToGrid w:val="0"/>
              </w:rPr>
            </w:pPr>
            <w:r w:rsidRPr="006A18FC">
              <w:rPr>
                <w:snapToGrid w:val="0"/>
              </w:rPr>
              <w:t>Юридический адрес: 125047, Российская Федерация, г. Москва, Оружейный пер., д. 19</w:t>
            </w:r>
          </w:p>
          <w:p w:rsidR="009E06CB" w:rsidRPr="006A18FC" w:rsidRDefault="009E06CB" w:rsidP="00FE5B72">
            <w:pPr>
              <w:widowControl w:val="0"/>
              <w:jc w:val="both"/>
            </w:pPr>
            <w:r w:rsidRPr="006A18FC">
              <w:t>ОГРН 1067746341024</w:t>
            </w:r>
          </w:p>
          <w:p w:rsidR="009E06CB" w:rsidRPr="006A18FC" w:rsidRDefault="009E06CB" w:rsidP="00FE5B72">
            <w:pPr>
              <w:widowControl w:val="0"/>
              <w:jc w:val="both"/>
            </w:pPr>
            <w:r w:rsidRPr="006A18FC">
              <w:t>ИНН 7708591995</w:t>
            </w:r>
          </w:p>
          <w:p w:rsidR="009E06CB" w:rsidRPr="006A18FC" w:rsidRDefault="009E06CB" w:rsidP="00FE5B72">
            <w:pPr>
              <w:widowControl w:val="0"/>
              <w:jc w:val="both"/>
            </w:pPr>
            <w:r w:rsidRPr="006A18FC">
              <w:t>КПП 997650001</w:t>
            </w:r>
          </w:p>
          <w:p w:rsidR="009E06CB" w:rsidRPr="006A18FC" w:rsidRDefault="009E06CB" w:rsidP="00FE5B72">
            <w:pPr>
              <w:widowControl w:val="0"/>
              <w:rPr>
                <w:snapToGrid w:val="0"/>
              </w:rPr>
            </w:pPr>
            <w:r w:rsidRPr="006A18FC">
              <w:rPr>
                <w:snapToGrid w:val="0"/>
              </w:rPr>
              <w:t>Филиал ПАО «</w:t>
            </w:r>
            <w:proofErr w:type="spellStart"/>
            <w:r w:rsidRPr="006A18FC">
              <w:rPr>
                <w:snapToGrid w:val="0"/>
              </w:rPr>
              <w:t>ТрансКонтейнер</w:t>
            </w:r>
            <w:proofErr w:type="spellEnd"/>
            <w:r w:rsidRPr="006A18FC">
              <w:rPr>
                <w:snapToGrid w:val="0"/>
              </w:rPr>
              <w:t xml:space="preserve">» </w:t>
            </w:r>
          </w:p>
          <w:p w:rsidR="009E06CB" w:rsidRPr="006A18FC" w:rsidRDefault="009E06CB" w:rsidP="00FE5B72">
            <w:pPr>
              <w:widowControl w:val="0"/>
              <w:rPr>
                <w:snapToGrid w:val="0"/>
              </w:rPr>
            </w:pPr>
            <w:r w:rsidRPr="006A18FC">
              <w:rPr>
                <w:snapToGrid w:val="0"/>
              </w:rPr>
              <w:t>на Свердловской железной дороге</w:t>
            </w:r>
          </w:p>
          <w:p w:rsidR="009E06CB" w:rsidRPr="006A18FC" w:rsidRDefault="009E06CB" w:rsidP="00FE5B72">
            <w:pPr>
              <w:widowControl w:val="0"/>
              <w:jc w:val="both"/>
              <w:rPr>
                <w:snapToGrid w:val="0"/>
              </w:rPr>
            </w:pPr>
            <w:r w:rsidRPr="006A18FC">
              <w:rPr>
                <w:snapToGrid w:val="0"/>
              </w:rPr>
              <w:t>КПП 665945001</w:t>
            </w:r>
          </w:p>
          <w:p w:rsidR="009E06CB" w:rsidRPr="006A18FC" w:rsidRDefault="009E06CB" w:rsidP="00FE5B72">
            <w:pPr>
              <w:widowControl w:val="0"/>
              <w:jc w:val="both"/>
              <w:rPr>
                <w:snapToGrid w:val="0"/>
              </w:rPr>
            </w:pPr>
            <w:r w:rsidRPr="006A18FC">
              <w:rPr>
                <w:snapToGrid w:val="0"/>
              </w:rPr>
              <w:t>Место нахождения и почтовый адрес филиала: 620027, Российская Федерация,</w:t>
            </w:r>
          </w:p>
          <w:p w:rsidR="009E06CB" w:rsidRPr="006A18FC" w:rsidRDefault="009E06CB" w:rsidP="00FE5B72">
            <w:pPr>
              <w:widowControl w:val="0"/>
              <w:jc w:val="both"/>
              <w:rPr>
                <w:snapToGrid w:val="0"/>
              </w:rPr>
            </w:pPr>
            <w:r w:rsidRPr="006A18FC">
              <w:rPr>
                <w:snapToGrid w:val="0"/>
              </w:rPr>
              <w:t xml:space="preserve">г. Екатеринбург, ул. Николая Никонова, д. 8 </w:t>
            </w:r>
          </w:p>
          <w:p w:rsidR="009E06CB" w:rsidRPr="006A18FC" w:rsidRDefault="009E06CB" w:rsidP="00FE5B72">
            <w:pPr>
              <w:widowControl w:val="0"/>
              <w:jc w:val="both"/>
              <w:rPr>
                <w:snapToGrid w:val="0"/>
              </w:rPr>
            </w:pPr>
            <w:r w:rsidRPr="006A18FC">
              <w:rPr>
                <w:snapToGrid w:val="0"/>
              </w:rPr>
              <w:t>тел.: (343) 380-12-00 (</w:t>
            </w:r>
            <w:proofErr w:type="spellStart"/>
            <w:r w:rsidRPr="006A18FC">
              <w:rPr>
                <w:snapToGrid w:val="0"/>
              </w:rPr>
              <w:t>доб</w:t>
            </w:r>
            <w:proofErr w:type="spellEnd"/>
            <w:r w:rsidRPr="006A18FC">
              <w:rPr>
                <w:snapToGrid w:val="0"/>
              </w:rPr>
              <w:t>. 5008)</w:t>
            </w:r>
          </w:p>
          <w:p w:rsidR="009E06CB" w:rsidRPr="006A18FC" w:rsidRDefault="009E06CB" w:rsidP="00FE5B72">
            <w:pPr>
              <w:widowControl w:val="0"/>
              <w:jc w:val="both"/>
              <w:rPr>
                <w:snapToGrid w:val="0"/>
              </w:rPr>
            </w:pPr>
            <w:r w:rsidRPr="006A18FC">
              <w:rPr>
                <w:bCs/>
                <w:snapToGrid w:val="0"/>
              </w:rPr>
              <w:t>Банковские реквизиты:</w:t>
            </w:r>
          </w:p>
          <w:p w:rsidR="009E06CB" w:rsidRPr="006A18FC" w:rsidRDefault="009E06CB" w:rsidP="00FE5B72">
            <w:pPr>
              <w:widowControl w:val="0"/>
              <w:jc w:val="both"/>
              <w:rPr>
                <w:snapToGrid w:val="0"/>
              </w:rPr>
            </w:pPr>
            <w:proofErr w:type="spellStart"/>
            <w:r w:rsidRPr="006A18FC">
              <w:rPr>
                <w:snapToGrid w:val="0"/>
              </w:rPr>
              <w:t>р</w:t>
            </w:r>
            <w:proofErr w:type="spellEnd"/>
            <w:r w:rsidRPr="006A18FC">
              <w:rPr>
                <w:snapToGrid w:val="0"/>
              </w:rPr>
              <w:t>/</w:t>
            </w:r>
            <w:proofErr w:type="spellStart"/>
            <w:r w:rsidRPr="006A18FC">
              <w:rPr>
                <w:snapToGrid w:val="0"/>
              </w:rPr>
              <w:t>сч</w:t>
            </w:r>
            <w:proofErr w:type="spellEnd"/>
            <w:r w:rsidRPr="006A18FC">
              <w:rPr>
                <w:snapToGrid w:val="0"/>
              </w:rPr>
              <w:t>. 40702810600280107758</w:t>
            </w:r>
          </w:p>
          <w:p w:rsidR="009E06CB" w:rsidRPr="006A18FC" w:rsidRDefault="009E06CB" w:rsidP="00FE5B72">
            <w:pPr>
              <w:widowControl w:val="0"/>
              <w:jc w:val="both"/>
              <w:rPr>
                <w:snapToGrid w:val="0"/>
              </w:rPr>
            </w:pPr>
            <w:r w:rsidRPr="006A18FC">
              <w:rPr>
                <w:snapToGrid w:val="0"/>
              </w:rPr>
              <w:t>в филиале Банк ВТБ (ПАО)</w:t>
            </w:r>
          </w:p>
          <w:p w:rsidR="009E06CB" w:rsidRPr="006A18FC" w:rsidRDefault="009E06CB" w:rsidP="00FE5B72">
            <w:pPr>
              <w:widowControl w:val="0"/>
              <w:jc w:val="both"/>
              <w:rPr>
                <w:snapToGrid w:val="0"/>
              </w:rPr>
            </w:pPr>
            <w:r w:rsidRPr="006A18FC">
              <w:rPr>
                <w:snapToGrid w:val="0"/>
              </w:rPr>
              <w:t>в г. Екатеринбурге</w:t>
            </w:r>
          </w:p>
          <w:p w:rsidR="009E06CB" w:rsidRPr="006A18FC" w:rsidRDefault="009E06CB" w:rsidP="00FE5B72">
            <w:pPr>
              <w:widowControl w:val="0"/>
              <w:jc w:val="both"/>
              <w:rPr>
                <w:snapToGrid w:val="0"/>
              </w:rPr>
            </w:pPr>
            <w:r w:rsidRPr="006A18FC">
              <w:rPr>
                <w:snapToGrid w:val="0"/>
              </w:rPr>
              <w:t>БИК 046577952</w:t>
            </w:r>
          </w:p>
          <w:p w:rsidR="009E06CB" w:rsidRDefault="009E06CB" w:rsidP="00FE5B72">
            <w:pPr>
              <w:pStyle w:val="ConsNormal"/>
              <w:ind w:firstLine="0"/>
              <w:rPr>
                <w:rFonts w:ascii="Times New Roman" w:hAnsi="Times New Roman" w:cs="Times New Roman"/>
                <w:snapToGrid w:val="0"/>
                <w:sz w:val="24"/>
                <w:szCs w:val="24"/>
              </w:rPr>
            </w:pPr>
            <w:r w:rsidRPr="006A18FC">
              <w:rPr>
                <w:rFonts w:ascii="Times New Roman" w:hAnsi="Times New Roman" w:cs="Times New Roman"/>
                <w:snapToGrid w:val="0"/>
                <w:sz w:val="24"/>
                <w:szCs w:val="24"/>
              </w:rPr>
              <w:t>к/</w:t>
            </w:r>
            <w:proofErr w:type="spellStart"/>
            <w:r w:rsidRPr="006A18FC">
              <w:rPr>
                <w:rFonts w:ascii="Times New Roman" w:hAnsi="Times New Roman" w:cs="Times New Roman"/>
                <w:snapToGrid w:val="0"/>
                <w:sz w:val="24"/>
                <w:szCs w:val="24"/>
              </w:rPr>
              <w:t>сч</w:t>
            </w:r>
            <w:proofErr w:type="spellEnd"/>
            <w:r w:rsidRPr="006A18FC">
              <w:rPr>
                <w:rFonts w:ascii="Times New Roman" w:hAnsi="Times New Roman" w:cs="Times New Roman"/>
                <w:snapToGrid w:val="0"/>
                <w:sz w:val="24"/>
                <w:szCs w:val="24"/>
              </w:rPr>
              <w:t>. 30101810400000000952</w:t>
            </w:r>
          </w:p>
          <w:p w:rsidR="009E06CB" w:rsidRPr="002832F8" w:rsidRDefault="009E06CB" w:rsidP="00FE5B72">
            <w:pPr>
              <w:pStyle w:val="ConsNormal"/>
              <w:ind w:firstLine="0"/>
              <w:rPr>
                <w:rFonts w:ascii="Times New Roman" w:hAnsi="Times New Roman" w:cs="Times New Roman"/>
                <w:sz w:val="24"/>
                <w:szCs w:val="24"/>
              </w:rPr>
            </w:pPr>
          </w:p>
        </w:tc>
        <w:tc>
          <w:tcPr>
            <w:tcW w:w="4961" w:type="dxa"/>
          </w:tcPr>
          <w:p w:rsidR="009E06CB" w:rsidRDefault="009E06CB" w:rsidP="00FE5B72">
            <w:pPr>
              <w:pStyle w:val="afd"/>
              <w:ind w:left="5" w:firstLine="0"/>
              <w:rPr>
                <w:b/>
                <w:sz w:val="24"/>
                <w:szCs w:val="24"/>
              </w:rPr>
            </w:pPr>
            <w:r>
              <w:rPr>
                <w:b/>
                <w:sz w:val="24"/>
                <w:szCs w:val="24"/>
              </w:rPr>
              <w:t>Поставщик:</w:t>
            </w:r>
          </w:p>
          <w:p w:rsidR="009E06CB" w:rsidRDefault="009E06CB" w:rsidP="00FE5B72">
            <w:pPr>
              <w:rPr>
                <w:color w:val="000000" w:themeColor="text1"/>
              </w:rPr>
            </w:pPr>
          </w:p>
          <w:p w:rsidR="009E06CB" w:rsidRPr="00CC46DA" w:rsidRDefault="009E06CB" w:rsidP="00FE5B72">
            <w:pPr>
              <w:pStyle w:val="afd"/>
              <w:ind w:left="5" w:firstLine="0"/>
              <w:rPr>
                <w:b/>
                <w:sz w:val="24"/>
                <w:szCs w:val="24"/>
              </w:rPr>
            </w:pPr>
          </w:p>
        </w:tc>
      </w:tr>
      <w:tr w:rsidR="009E06CB" w:rsidRPr="002832F8" w:rsidTr="00FE5B72">
        <w:trPr>
          <w:trHeight w:val="560"/>
        </w:trPr>
        <w:tc>
          <w:tcPr>
            <w:tcW w:w="4933" w:type="dxa"/>
          </w:tcPr>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61" w:type="dxa"/>
          </w:tcPr>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785D0C" w:rsidRDefault="00766763" w:rsidP="00766763">
      <w:pPr>
        <w:suppressAutoHyphens w:val="0"/>
        <w:spacing w:after="200" w:line="276" w:lineRule="auto"/>
      </w:pPr>
      <w:r>
        <w:t xml:space="preserve">                                                                                                                                    </w:t>
      </w:r>
    </w:p>
    <w:p w:rsidR="00785D0C" w:rsidRDefault="00785D0C" w:rsidP="00766763">
      <w:pPr>
        <w:suppressAutoHyphens w:val="0"/>
        <w:spacing w:after="200" w:line="276" w:lineRule="auto"/>
      </w:pPr>
    </w:p>
    <w:p w:rsidR="00785D0C" w:rsidRDefault="00785D0C" w:rsidP="00766763">
      <w:pPr>
        <w:suppressAutoHyphens w:val="0"/>
        <w:spacing w:after="200" w:line="276" w:lineRule="auto"/>
      </w:pPr>
    </w:p>
    <w:p w:rsidR="009E06CB" w:rsidRPr="00DF182F" w:rsidRDefault="00785D0C" w:rsidP="00766763">
      <w:pPr>
        <w:suppressAutoHyphens w:val="0"/>
        <w:spacing w:after="200" w:line="276" w:lineRule="auto"/>
      </w:pPr>
      <w:r>
        <w:t xml:space="preserve">                                                                                                                                    </w:t>
      </w:r>
      <w:r w:rsidR="009E06CB" w:rsidRPr="00DF182F">
        <w:t xml:space="preserve">Приложение №1 </w:t>
      </w:r>
    </w:p>
    <w:p w:rsidR="009E06CB" w:rsidRPr="00DF182F" w:rsidRDefault="009E06CB" w:rsidP="009E06CB">
      <w:pPr>
        <w:ind w:firstLine="567"/>
        <w:jc w:val="right"/>
      </w:pPr>
      <w:r>
        <w:t>к Д</w:t>
      </w:r>
      <w:r w:rsidRPr="00DF182F">
        <w:t>оговору поставки дизельного топлива</w:t>
      </w:r>
    </w:p>
    <w:p w:rsidR="009E06CB" w:rsidRPr="00DF182F" w:rsidRDefault="009E06CB" w:rsidP="009E06CB">
      <w:pPr>
        <w:ind w:firstLine="567"/>
        <w:jc w:val="right"/>
      </w:pPr>
      <w:r w:rsidRPr="00DF182F">
        <w:t xml:space="preserve">№ </w:t>
      </w:r>
      <w:r>
        <w:t>________________________</w:t>
      </w:r>
    </w:p>
    <w:p w:rsidR="009E06CB" w:rsidRPr="00DF182F" w:rsidRDefault="009E06CB" w:rsidP="009E06CB">
      <w:pPr>
        <w:ind w:firstLine="567"/>
        <w:jc w:val="right"/>
      </w:pPr>
      <w:r w:rsidRPr="00DF182F">
        <w:t>от «___» _____________2016 г.</w:t>
      </w:r>
    </w:p>
    <w:p w:rsidR="009E06CB" w:rsidRPr="00DF182F" w:rsidRDefault="009E06CB" w:rsidP="009E06CB">
      <w:pPr>
        <w:ind w:firstLine="567"/>
        <w:jc w:val="right"/>
      </w:pPr>
    </w:p>
    <w:p w:rsidR="009E06CB" w:rsidRPr="00DF182F" w:rsidRDefault="009E06CB" w:rsidP="009E06CB">
      <w:pPr>
        <w:ind w:firstLine="567"/>
        <w:rPr>
          <w:b/>
        </w:rPr>
      </w:pPr>
      <w:r>
        <w:rPr>
          <w:b/>
        </w:rPr>
        <w:t>ФОРМА</w:t>
      </w:r>
    </w:p>
    <w:p w:rsidR="009E06CB" w:rsidRPr="00DF182F" w:rsidRDefault="009E06CB" w:rsidP="009E06CB">
      <w:pPr>
        <w:ind w:firstLine="567"/>
        <w:jc w:val="center"/>
        <w:rPr>
          <w:b/>
        </w:rPr>
      </w:pPr>
      <w:r w:rsidRPr="00DF182F">
        <w:rPr>
          <w:b/>
        </w:rPr>
        <w:t>Заявка №___</w:t>
      </w:r>
    </w:p>
    <w:p w:rsidR="009E06CB" w:rsidRPr="00DF182F" w:rsidRDefault="009E06CB" w:rsidP="009E06CB">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 xml:space="preserve">№№ </w:t>
            </w:r>
            <w:proofErr w:type="spellStart"/>
            <w:r w:rsidRPr="00DF182F">
              <w:t>п</w:t>
            </w:r>
            <w:proofErr w:type="spellEnd"/>
            <w:r w:rsidRPr="00DF182F">
              <w:t>/</w:t>
            </w:r>
            <w:proofErr w:type="spellStart"/>
            <w:r w:rsidRPr="00DF182F">
              <w:t>п</w:t>
            </w:r>
            <w:proofErr w:type="spellEnd"/>
          </w:p>
          <w:p w:rsidR="009E06CB" w:rsidRPr="00DF182F" w:rsidRDefault="009E06CB" w:rsidP="00FE5B72">
            <w:pPr>
              <w:tabs>
                <w:tab w:val="left" w:pos="798"/>
              </w:tabs>
              <w:ind w:left="-21"/>
              <w:jc w:val="center"/>
            </w:pPr>
          </w:p>
        </w:tc>
        <w:tc>
          <w:tcPr>
            <w:tcW w:w="3706" w:type="dxa"/>
          </w:tcPr>
          <w:p w:rsidR="009E06CB" w:rsidRPr="00DF182F" w:rsidRDefault="009E06CB" w:rsidP="00FE5B72">
            <w:pPr>
              <w:tabs>
                <w:tab w:val="left" w:pos="798"/>
              </w:tabs>
              <w:jc w:val="center"/>
            </w:pPr>
            <w:r>
              <w:t>Ассортимент</w:t>
            </w:r>
            <w:r w:rsidRPr="00DF182F">
              <w:t xml:space="preserve"> Товара</w:t>
            </w:r>
          </w:p>
        </w:tc>
        <w:tc>
          <w:tcPr>
            <w:tcW w:w="1042" w:type="dxa"/>
          </w:tcPr>
          <w:p w:rsidR="009E06CB" w:rsidRPr="00DF182F" w:rsidRDefault="009E06CB" w:rsidP="00FE5B72">
            <w:pPr>
              <w:tabs>
                <w:tab w:val="left" w:pos="798"/>
              </w:tabs>
              <w:jc w:val="center"/>
            </w:pPr>
            <w:r w:rsidRPr="00DF182F">
              <w:t>Кол-во</w:t>
            </w:r>
          </w:p>
        </w:tc>
        <w:tc>
          <w:tcPr>
            <w:tcW w:w="1236" w:type="dxa"/>
          </w:tcPr>
          <w:p w:rsidR="009E06CB" w:rsidRPr="00DF182F" w:rsidRDefault="009E06CB" w:rsidP="00FE5B72">
            <w:pPr>
              <w:tabs>
                <w:tab w:val="left" w:pos="798"/>
              </w:tabs>
              <w:jc w:val="center"/>
            </w:pPr>
            <w:r w:rsidRPr="00DF182F">
              <w:t xml:space="preserve">Ед. </w:t>
            </w:r>
            <w:proofErr w:type="spellStart"/>
            <w:r w:rsidRPr="00DF182F">
              <w:t>измер</w:t>
            </w:r>
            <w:proofErr w:type="spellEnd"/>
            <w:r w:rsidRPr="00DF182F">
              <w:t>.</w:t>
            </w:r>
          </w:p>
        </w:tc>
        <w:tc>
          <w:tcPr>
            <w:tcW w:w="1619" w:type="dxa"/>
          </w:tcPr>
          <w:p w:rsidR="009E06CB" w:rsidRPr="00DF182F" w:rsidRDefault="009E06CB" w:rsidP="00FE5B72">
            <w:pPr>
              <w:tabs>
                <w:tab w:val="left" w:pos="798"/>
              </w:tabs>
              <w:jc w:val="center"/>
            </w:pPr>
            <w:r w:rsidRPr="00DF182F">
              <w:t xml:space="preserve">Цена за ед., </w:t>
            </w:r>
            <w:proofErr w:type="spellStart"/>
            <w:r w:rsidRPr="00DF182F">
              <w:t>руб</w:t>
            </w:r>
            <w:proofErr w:type="spellEnd"/>
            <w:r w:rsidRPr="00DF182F">
              <w:t>, с НДС 18%</w:t>
            </w:r>
          </w:p>
        </w:tc>
        <w:tc>
          <w:tcPr>
            <w:tcW w:w="1789" w:type="dxa"/>
          </w:tcPr>
          <w:p w:rsidR="009E06CB" w:rsidRPr="00DF182F" w:rsidRDefault="009E06CB" w:rsidP="00FE5B72">
            <w:pPr>
              <w:tabs>
                <w:tab w:val="left" w:pos="798"/>
              </w:tabs>
              <w:jc w:val="center"/>
            </w:pPr>
            <w:r w:rsidRPr="00DF182F">
              <w:t xml:space="preserve">Стоимость, </w:t>
            </w:r>
            <w:proofErr w:type="spellStart"/>
            <w:r w:rsidRPr="00DF182F">
              <w:t>руб</w:t>
            </w:r>
            <w:proofErr w:type="spellEnd"/>
            <w:r w:rsidRPr="00DF182F">
              <w:t>, с НДС 18%</w:t>
            </w: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1</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r w:rsidR="009E06CB" w:rsidRPr="00DF182F" w:rsidTr="00FE5B72">
        <w:trPr>
          <w:trHeight w:val="563"/>
        </w:trPr>
        <w:tc>
          <w:tcPr>
            <w:tcW w:w="910" w:type="dxa"/>
          </w:tcPr>
          <w:p w:rsidR="009E06CB" w:rsidRPr="00DF182F" w:rsidRDefault="009E06CB" w:rsidP="00FE5B72">
            <w:pPr>
              <w:tabs>
                <w:tab w:val="left" w:pos="0"/>
              </w:tabs>
              <w:ind w:firstLine="6"/>
              <w:jc w:val="center"/>
            </w:pPr>
            <w:r w:rsidRPr="00DF182F">
              <w:t>2</w:t>
            </w:r>
          </w:p>
        </w:tc>
        <w:tc>
          <w:tcPr>
            <w:tcW w:w="3706" w:type="dxa"/>
          </w:tcPr>
          <w:p w:rsidR="009E06CB" w:rsidRPr="00DF182F" w:rsidRDefault="009E06CB" w:rsidP="00FE5B72">
            <w:pPr>
              <w:tabs>
                <w:tab w:val="left" w:pos="798"/>
              </w:tabs>
            </w:pPr>
          </w:p>
        </w:tc>
        <w:tc>
          <w:tcPr>
            <w:tcW w:w="1042" w:type="dxa"/>
          </w:tcPr>
          <w:p w:rsidR="009E06CB" w:rsidRPr="00DF182F" w:rsidRDefault="009E06CB" w:rsidP="00FE5B72">
            <w:pPr>
              <w:tabs>
                <w:tab w:val="left" w:pos="798"/>
              </w:tabs>
              <w:jc w:val="center"/>
            </w:pPr>
          </w:p>
        </w:tc>
        <w:tc>
          <w:tcPr>
            <w:tcW w:w="1236" w:type="dxa"/>
          </w:tcPr>
          <w:p w:rsidR="009E06CB" w:rsidRPr="00DF182F" w:rsidRDefault="009E06CB" w:rsidP="00FE5B72">
            <w:pPr>
              <w:tabs>
                <w:tab w:val="left" w:pos="798"/>
              </w:tabs>
              <w:jc w:val="center"/>
            </w:pPr>
          </w:p>
        </w:tc>
        <w:tc>
          <w:tcPr>
            <w:tcW w:w="1619" w:type="dxa"/>
          </w:tcPr>
          <w:p w:rsidR="009E06CB" w:rsidRPr="00DF182F" w:rsidRDefault="009E06CB" w:rsidP="00FE5B72">
            <w:pPr>
              <w:tabs>
                <w:tab w:val="left" w:pos="798"/>
              </w:tabs>
              <w:jc w:val="center"/>
            </w:pPr>
          </w:p>
        </w:tc>
        <w:tc>
          <w:tcPr>
            <w:tcW w:w="1789" w:type="dxa"/>
          </w:tcPr>
          <w:p w:rsidR="009E06CB" w:rsidRPr="00DF182F" w:rsidRDefault="009E06CB" w:rsidP="00FE5B72">
            <w:pPr>
              <w:tabs>
                <w:tab w:val="left" w:pos="798"/>
              </w:tabs>
              <w:jc w:val="center"/>
            </w:pPr>
          </w:p>
        </w:tc>
      </w:tr>
    </w:tbl>
    <w:p w:rsidR="009E06CB" w:rsidRPr="00DF182F" w:rsidRDefault="009E06CB" w:rsidP="009E06CB">
      <w:pPr>
        <w:ind w:firstLine="567"/>
        <w:jc w:val="center"/>
        <w:rPr>
          <w:b/>
        </w:rPr>
      </w:pPr>
    </w:p>
    <w:p w:rsidR="009E06CB" w:rsidRPr="00DF182F" w:rsidRDefault="009E06CB" w:rsidP="009E06CB">
      <w:pPr>
        <w:ind w:firstLine="567"/>
        <w:jc w:val="both"/>
      </w:pPr>
      <w:r w:rsidRPr="00DF182F">
        <w:t xml:space="preserve">Общая стоимость Товара составляет: _________________________                </w:t>
      </w:r>
    </w:p>
    <w:p w:rsidR="009E06CB" w:rsidRPr="00DF182F" w:rsidRDefault="009E06CB" w:rsidP="009E06CB">
      <w:pPr>
        <w:ind w:firstLine="567"/>
        <w:jc w:val="both"/>
      </w:pPr>
      <w:r w:rsidRPr="00DF182F">
        <w:t>В том числе НДС 18%: _____________________________________</w:t>
      </w:r>
    </w:p>
    <w:p w:rsidR="009E06CB" w:rsidRPr="00DF182F" w:rsidRDefault="009E06CB" w:rsidP="009E06CB">
      <w:pPr>
        <w:ind w:firstLine="567"/>
        <w:jc w:val="both"/>
      </w:pPr>
    </w:p>
    <w:p w:rsidR="009E06CB" w:rsidRPr="00DF182F" w:rsidRDefault="009E06CB" w:rsidP="009E06CB">
      <w:pPr>
        <w:tabs>
          <w:tab w:val="left" w:pos="5670"/>
        </w:tabs>
        <w:ind w:left="567"/>
        <w:jc w:val="both"/>
      </w:pPr>
      <w:r w:rsidRPr="00DF182F">
        <w:t>Представитель от</w:t>
      </w:r>
    </w:p>
    <w:p w:rsidR="009E06CB" w:rsidRPr="00DF182F" w:rsidRDefault="009E06CB" w:rsidP="009E06CB">
      <w:pPr>
        <w:tabs>
          <w:tab w:val="left" w:pos="5670"/>
        </w:tabs>
        <w:ind w:left="567"/>
        <w:jc w:val="both"/>
      </w:pPr>
      <w:r w:rsidRPr="00DF182F">
        <w:t>Покупателя:</w:t>
      </w:r>
    </w:p>
    <w:p w:rsidR="009E06CB" w:rsidRPr="00DF182F" w:rsidRDefault="009E06CB" w:rsidP="009E06CB">
      <w:pPr>
        <w:ind w:left="567"/>
      </w:pPr>
      <w:r w:rsidRPr="00DF182F">
        <w:t>_______________________________________</w:t>
      </w:r>
    </w:p>
    <w:p w:rsidR="009E06CB" w:rsidRPr="00DF182F" w:rsidRDefault="009E06CB" w:rsidP="009E06CB">
      <w:pPr>
        <w:ind w:left="567"/>
      </w:pPr>
    </w:p>
    <w:p w:rsidR="009E06CB" w:rsidRPr="00DF182F" w:rsidRDefault="009E06CB" w:rsidP="009E06CB">
      <w:pPr>
        <w:ind w:left="567"/>
      </w:pPr>
    </w:p>
    <w:p w:rsidR="009E06CB" w:rsidRPr="00DF182F" w:rsidRDefault="009E06CB" w:rsidP="009E06CB">
      <w:pPr>
        <w:ind w:left="567"/>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4623"/>
        <w:gridCol w:w="138"/>
        <w:gridCol w:w="3942"/>
        <w:gridCol w:w="930"/>
      </w:tblGrid>
      <w:tr w:rsidR="009E06CB" w:rsidRPr="002832F8" w:rsidTr="00FE5B72">
        <w:trPr>
          <w:gridBefore w:val="1"/>
          <w:gridAfter w:val="1"/>
          <w:wBefore w:w="86" w:type="dxa"/>
          <w:wAfter w:w="958" w:type="dxa"/>
          <w:trHeight w:val="2074"/>
        </w:trPr>
        <w:tc>
          <w:tcPr>
            <w:tcW w:w="4705" w:type="dxa"/>
            <w:tcBorders>
              <w:top w:val="nil"/>
              <w:left w:val="nil"/>
              <w:bottom w:val="nil"/>
              <w:right w:val="nil"/>
            </w:tcBorders>
          </w:tcPr>
          <w:p w:rsidR="009E06CB" w:rsidRPr="00DF182F" w:rsidRDefault="009E06CB" w:rsidP="00FE5B72">
            <w:r w:rsidRPr="00DF182F">
              <w:t>Покупатель:</w:t>
            </w:r>
          </w:p>
          <w:p w:rsidR="009E06CB" w:rsidRPr="00DF182F" w:rsidRDefault="009E06CB" w:rsidP="00FE5B72"/>
          <w:p w:rsidR="009E06CB" w:rsidRPr="00DF182F" w:rsidRDefault="009E06CB" w:rsidP="00FE5B72">
            <w:r w:rsidRPr="00DF182F">
              <w:t>________    ______________</w:t>
            </w:r>
          </w:p>
          <w:p w:rsidR="009E06CB" w:rsidRPr="00DF182F" w:rsidRDefault="009E06CB" w:rsidP="00FE5B72">
            <w:pPr>
              <w:rPr>
                <w:vertAlign w:val="superscript"/>
              </w:rPr>
            </w:pPr>
            <w:r w:rsidRPr="00DF182F">
              <w:rPr>
                <w:vertAlign w:val="superscript"/>
              </w:rPr>
              <w:t xml:space="preserve">(подпись)        </w:t>
            </w:r>
            <w:r>
              <w:rPr>
                <w:vertAlign w:val="superscript"/>
              </w:rPr>
              <w:t>м.п.</w:t>
            </w:r>
            <w:r w:rsidRPr="00DF182F">
              <w:rPr>
                <w:vertAlign w:val="superscript"/>
              </w:rPr>
              <w:t xml:space="preserve">          (Ф.И.О.)                                     </w:t>
            </w:r>
          </w:p>
        </w:tc>
        <w:tc>
          <w:tcPr>
            <w:tcW w:w="4139" w:type="dxa"/>
            <w:gridSpan w:val="2"/>
            <w:tcBorders>
              <w:top w:val="nil"/>
              <w:left w:val="nil"/>
              <w:bottom w:val="nil"/>
              <w:right w:val="nil"/>
            </w:tcBorders>
          </w:tcPr>
          <w:p w:rsidR="009E06CB" w:rsidRPr="00DF182F" w:rsidRDefault="009E06CB" w:rsidP="00FE5B72">
            <w:r w:rsidRPr="00DF182F">
              <w:t>Поставщик:</w:t>
            </w:r>
          </w:p>
          <w:p w:rsidR="009E06CB" w:rsidRPr="00DF182F" w:rsidRDefault="009E06CB" w:rsidP="00FE5B72"/>
          <w:p w:rsidR="009E06CB" w:rsidRPr="00DF182F" w:rsidRDefault="009E06CB" w:rsidP="00FE5B72">
            <w:r w:rsidRPr="00DF182F">
              <w:t>________    ______________</w:t>
            </w:r>
          </w:p>
          <w:p w:rsidR="009E06CB" w:rsidRPr="002832F8" w:rsidRDefault="009E06CB" w:rsidP="00FE5B72">
            <w:r w:rsidRPr="00DF182F">
              <w:rPr>
                <w:vertAlign w:val="superscript"/>
              </w:rPr>
              <w:t xml:space="preserve">(подпись)        </w:t>
            </w:r>
            <w:r>
              <w:rPr>
                <w:vertAlign w:val="superscript"/>
              </w:rPr>
              <w:t>м.п.</w:t>
            </w:r>
            <w:r w:rsidRPr="00DF182F">
              <w:rPr>
                <w:vertAlign w:val="superscript"/>
              </w:rPr>
              <w:t xml:space="preserve">          (Ф.И.О.)</w:t>
            </w:r>
            <w:r w:rsidRPr="002832F8">
              <w:rPr>
                <w:vertAlign w:val="superscript"/>
              </w:rPr>
              <w:t xml:space="preserve">                                     </w:t>
            </w:r>
          </w:p>
        </w:tc>
      </w:tr>
      <w:tr w:rsidR="009E06CB" w:rsidRPr="002832F8" w:rsidTr="00FE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930" w:type="dxa"/>
            <w:gridSpan w:val="3"/>
          </w:tcPr>
          <w:p w:rsidR="009E06CB" w:rsidRDefault="009E06CB" w:rsidP="00FE5B72">
            <w:pPr>
              <w:widowControl w:val="0"/>
              <w:jc w:val="both"/>
              <w:rPr>
                <w:b/>
                <w:snapToGrid w:val="0"/>
              </w:rPr>
            </w:pPr>
            <w:r>
              <w:rPr>
                <w:b/>
                <w:snapToGrid w:val="0"/>
              </w:rPr>
              <w:t>Покупатель:</w:t>
            </w:r>
          </w:p>
          <w:p w:rsidR="009E06CB" w:rsidRDefault="009E06CB" w:rsidP="00FE5B72">
            <w:pPr>
              <w:widowControl w:val="0"/>
              <w:jc w:val="both"/>
              <w:rPr>
                <w:b/>
                <w:snapToGrid w:val="0"/>
              </w:rPr>
            </w:pPr>
          </w:p>
          <w:p w:rsidR="009E06CB" w:rsidRPr="00876250" w:rsidRDefault="009E06CB" w:rsidP="00FE5B72">
            <w:pPr>
              <w:widowControl w:val="0"/>
              <w:jc w:val="both"/>
              <w:rPr>
                <w:b/>
                <w:snapToGrid w:val="0"/>
              </w:rPr>
            </w:pPr>
          </w:p>
          <w:p w:rsidR="009E06CB" w:rsidRPr="00876250" w:rsidRDefault="009E06CB" w:rsidP="00FE5B72">
            <w:pPr>
              <w:widowControl w:val="0"/>
              <w:jc w:val="both"/>
              <w:rPr>
                <w:b/>
              </w:rPr>
            </w:pPr>
            <w:r w:rsidRPr="00876250">
              <w:rPr>
                <w:b/>
              </w:rPr>
              <w:t>________________ / С.С. Шибаев /</w:t>
            </w:r>
          </w:p>
          <w:p w:rsidR="009E06CB" w:rsidRPr="00876250" w:rsidRDefault="009E06CB" w:rsidP="00FE5B72">
            <w:pPr>
              <w:widowControl w:val="0"/>
              <w:jc w:val="both"/>
              <w:rPr>
                <w:b/>
                <w:snapToGrid w:val="0"/>
              </w:rPr>
            </w:pPr>
            <w:r w:rsidRPr="00876250">
              <w:rPr>
                <w:b/>
              </w:rPr>
              <w:t xml:space="preserve">                              </w:t>
            </w:r>
            <w:r>
              <w:rPr>
                <w:b/>
              </w:rPr>
              <w:t xml:space="preserve"> </w:t>
            </w:r>
            <w:r w:rsidRPr="00876250">
              <w:rPr>
                <w:b/>
              </w:rPr>
              <w:t>м.п.</w:t>
            </w:r>
          </w:p>
        </w:tc>
        <w:tc>
          <w:tcPr>
            <w:tcW w:w="4958" w:type="dxa"/>
            <w:gridSpan w:val="2"/>
          </w:tcPr>
          <w:p w:rsidR="009E06CB" w:rsidRDefault="009E06CB" w:rsidP="00FE5B72">
            <w:pPr>
              <w:pStyle w:val="afd"/>
              <w:ind w:firstLine="0"/>
              <w:rPr>
                <w:b/>
                <w:sz w:val="24"/>
                <w:szCs w:val="24"/>
              </w:rPr>
            </w:pPr>
            <w:r>
              <w:rPr>
                <w:b/>
                <w:sz w:val="24"/>
                <w:szCs w:val="24"/>
              </w:rPr>
              <w:t>Поставщик:</w:t>
            </w:r>
          </w:p>
          <w:p w:rsidR="009E06CB" w:rsidRDefault="009E06CB" w:rsidP="00FE5B72">
            <w:pPr>
              <w:pStyle w:val="afd"/>
              <w:ind w:firstLine="0"/>
              <w:rPr>
                <w:b/>
                <w:sz w:val="24"/>
                <w:szCs w:val="24"/>
              </w:rPr>
            </w:pPr>
          </w:p>
          <w:p w:rsidR="009E06CB" w:rsidRPr="00876250" w:rsidRDefault="009E06CB" w:rsidP="00FE5B72">
            <w:pPr>
              <w:pStyle w:val="afd"/>
              <w:ind w:firstLine="0"/>
              <w:rPr>
                <w:b/>
                <w:sz w:val="24"/>
                <w:szCs w:val="24"/>
              </w:rPr>
            </w:pPr>
          </w:p>
          <w:p w:rsidR="009E06CB" w:rsidRPr="00876250" w:rsidRDefault="009E06CB" w:rsidP="00FE5B72">
            <w:pPr>
              <w:widowControl w:val="0"/>
              <w:jc w:val="both"/>
              <w:rPr>
                <w:b/>
              </w:rPr>
            </w:pPr>
            <w:r w:rsidRPr="00876250">
              <w:rPr>
                <w:b/>
              </w:rPr>
              <w:t xml:space="preserve">________________ / </w:t>
            </w:r>
            <w:r>
              <w:rPr>
                <w:b/>
              </w:rPr>
              <w:t>______________</w:t>
            </w:r>
            <w:r w:rsidRPr="00876250">
              <w:rPr>
                <w:b/>
              </w:rPr>
              <w:t xml:space="preserve"> /</w:t>
            </w:r>
          </w:p>
          <w:p w:rsidR="009E06CB" w:rsidRPr="00876250" w:rsidRDefault="009E06CB" w:rsidP="00FE5B72">
            <w:pPr>
              <w:pStyle w:val="afd"/>
              <w:ind w:firstLine="0"/>
              <w:rPr>
                <w:b/>
                <w:sz w:val="24"/>
                <w:szCs w:val="24"/>
              </w:rPr>
            </w:pPr>
            <w:r w:rsidRPr="00876250">
              <w:rPr>
                <w:b/>
                <w:sz w:val="24"/>
                <w:szCs w:val="24"/>
              </w:rPr>
              <w:t xml:space="preserve">                        </w:t>
            </w:r>
            <w:r>
              <w:rPr>
                <w:b/>
                <w:sz w:val="24"/>
                <w:szCs w:val="24"/>
              </w:rPr>
              <w:t xml:space="preserve">  </w:t>
            </w:r>
            <w:r w:rsidRPr="00876250">
              <w:rPr>
                <w:b/>
                <w:sz w:val="24"/>
                <w:szCs w:val="24"/>
              </w:rPr>
              <w:t xml:space="preserve">      м.п.</w:t>
            </w:r>
          </w:p>
        </w:tc>
      </w:tr>
    </w:tbl>
    <w:p w:rsidR="009E06CB" w:rsidRPr="002832F8" w:rsidRDefault="009E06CB" w:rsidP="009E06CB"/>
    <w:p w:rsidR="009724F4" w:rsidRDefault="009724F4" w:rsidP="009724F4">
      <w:pPr>
        <w:suppressAutoHyphens w:val="0"/>
        <w:spacing w:after="200" w:line="276" w:lineRule="auto"/>
      </w:pPr>
    </w:p>
    <w:p w:rsidR="009724F4" w:rsidRDefault="009724F4" w:rsidP="009724F4">
      <w:pPr>
        <w:suppressAutoHyphens w:val="0"/>
        <w:spacing w:after="200" w:line="276" w:lineRule="auto"/>
      </w:pPr>
    </w:p>
    <w:p w:rsidR="009724F4" w:rsidRDefault="009724F4" w:rsidP="009724F4">
      <w:pPr>
        <w:suppressAutoHyphens w:val="0"/>
        <w:spacing w:after="200" w:line="276" w:lineRule="auto"/>
      </w:pPr>
    </w:p>
    <w:p w:rsidR="009724F4" w:rsidRDefault="009724F4" w:rsidP="009724F4">
      <w:pPr>
        <w:suppressAutoHyphens w:val="0"/>
        <w:spacing w:after="200" w:line="276" w:lineRule="auto"/>
      </w:pPr>
    </w:p>
    <w:p w:rsidR="009724F4" w:rsidRDefault="009724F4" w:rsidP="009724F4">
      <w:pPr>
        <w:suppressAutoHyphens w:val="0"/>
        <w:spacing w:after="200" w:line="276" w:lineRule="auto"/>
      </w:pPr>
    </w:p>
    <w:p w:rsidR="009724F4" w:rsidRDefault="009724F4" w:rsidP="009724F4">
      <w:pPr>
        <w:suppressAutoHyphens w:val="0"/>
        <w:spacing w:after="200" w:line="276" w:lineRule="auto"/>
      </w:pPr>
    </w:p>
    <w:p w:rsidR="009E06CB" w:rsidRPr="00267050" w:rsidRDefault="009724F4" w:rsidP="009724F4">
      <w:pPr>
        <w:suppressAutoHyphens w:val="0"/>
        <w:spacing w:after="200" w:line="276" w:lineRule="auto"/>
      </w:pPr>
      <w:r>
        <w:t xml:space="preserve">                                                                                                                                   </w:t>
      </w:r>
      <w:r w:rsidR="009E06CB" w:rsidRPr="00267050">
        <w:t>Приложение № 2</w:t>
      </w:r>
    </w:p>
    <w:p w:rsidR="009E06CB" w:rsidRPr="00267050" w:rsidRDefault="009E06CB" w:rsidP="009E06CB">
      <w:pPr>
        <w:ind w:firstLine="567"/>
        <w:jc w:val="right"/>
      </w:pPr>
      <w:r w:rsidRPr="00267050">
        <w:t>к Договору поставки дизельного топлива</w:t>
      </w:r>
    </w:p>
    <w:p w:rsidR="009E06CB" w:rsidRPr="00267050" w:rsidRDefault="009E06CB" w:rsidP="009E06CB">
      <w:pPr>
        <w:ind w:firstLine="567"/>
        <w:jc w:val="right"/>
      </w:pPr>
      <w:r>
        <w:t>№ _______________________</w:t>
      </w:r>
    </w:p>
    <w:p w:rsidR="009E06CB" w:rsidRPr="00267050" w:rsidRDefault="009E06CB" w:rsidP="009E06CB">
      <w:pPr>
        <w:ind w:firstLine="567"/>
        <w:jc w:val="right"/>
      </w:pPr>
      <w:r w:rsidRPr="00267050">
        <w:t>от «___» ________________2016 г.</w:t>
      </w:r>
    </w:p>
    <w:p w:rsidR="009E06CB" w:rsidRPr="00267050" w:rsidRDefault="009E06CB" w:rsidP="009E06CB">
      <w:pPr>
        <w:ind w:firstLine="567"/>
        <w:rPr>
          <w:b/>
        </w:rPr>
      </w:pPr>
      <w:r w:rsidRPr="00267050">
        <w:rPr>
          <w:b/>
        </w:rPr>
        <w:t>ФОРМА</w:t>
      </w:r>
    </w:p>
    <w:p w:rsidR="009E06CB" w:rsidRPr="00267050" w:rsidRDefault="009E06CB" w:rsidP="009E06CB"/>
    <w:p w:rsidR="009E06CB" w:rsidRPr="00267050" w:rsidRDefault="009E06CB" w:rsidP="009E06CB">
      <w:pPr>
        <w:pStyle w:val="1"/>
        <w:jc w:val="center"/>
      </w:pPr>
      <w:r w:rsidRPr="00267050">
        <w:t>А К Т   отбора образцов (проб) №_______</w:t>
      </w:r>
    </w:p>
    <w:p w:rsidR="009E06CB" w:rsidRPr="009E06CB" w:rsidRDefault="009E06CB" w:rsidP="009E06CB">
      <w:pPr>
        <w:pStyle w:val="aff7"/>
        <w:numPr>
          <w:ilvl w:val="0"/>
          <w:numId w:val="48"/>
        </w:numPr>
        <w:rPr>
          <w:i/>
        </w:rPr>
      </w:pPr>
    </w:p>
    <w:p w:rsidR="009E06CB" w:rsidRPr="00267050" w:rsidRDefault="009E06CB" w:rsidP="009E06CB">
      <w:r w:rsidRPr="00267050">
        <w:t>1.Дата составления   __________2.Место составления _______________________________</w:t>
      </w:r>
    </w:p>
    <w:p w:rsidR="009E06CB" w:rsidRPr="00267050" w:rsidRDefault="009E06CB" w:rsidP="009E06CB">
      <w:pPr>
        <w:rPr>
          <w:u w:val="single"/>
        </w:rPr>
      </w:pPr>
      <w:r w:rsidRPr="00267050">
        <w:t>_____________________________________________________________________________</w:t>
      </w:r>
    </w:p>
    <w:p w:rsidR="009E06CB" w:rsidRPr="00267050" w:rsidRDefault="009E06CB" w:rsidP="009E06CB">
      <w:pPr>
        <w:ind w:right="141"/>
      </w:pPr>
      <w:r w:rsidRPr="00267050">
        <w:t>3.Акт составлен :_______________________________________________________________</w:t>
      </w:r>
    </w:p>
    <w:p w:rsidR="009E06CB" w:rsidRPr="00267050" w:rsidRDefault="009E06CB" w:rsidP="009E06CB">
      <w:r w:rsidRPr="00267050">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E06CB" w:rsidRPr="00267050" w:rsidTr="00FE5B72">
        <w:tc>
          <w:tcPr>
            <w:tcW w:w="3190" w:type="dxa"/>
          </w:tcPr>
          <w:p w:rsidR="009E06CB" w:rsidRPr="00267050" w:rsidRDefault="009E06CB" w:rsidP="00FE5B72">
            <w:r w:rsidRPr="00267050">
              <w:t xml:space="preserve">         Организация</w:t>
            </w:r>
          </w:p>
        </w:tc>
        <w:tc>
          <w:tcPr>
            <w:tcW w:w="3190" w:type="dxa"/>
          </w:tcPr>
          <w:p w:rsidR="009E06CB" w:rsidRPr="00267050" w:rsidRDefault="009E06CB" w:rsidP="00FE5B72">
            <w:r w:rsidRPr="00267050">
              <w:t xml:space="preserve">           Должность</w:t>
            </w:r>
          </w:p>
        </w:tc>
        <w:tc>
          <w:tcPr>
            <w:tcW w:w="3191" w:type="dxa"/>
          </w:tcPr>
          <w:p w:rsidR="009E06CB" w:rsidRPr="00267050" w:rsidRDefault="009E06CB" w:rsidP="00FE5B72">
            <w:r w:rsidRPr="00267050">
              <w:t xml:space="preserve">        Фамилия, И.О.</w:t>
            </w:r>
          </w:p>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r w:rsidR="009E06CB" w:rsidRPr="00267050" w:rsidTr="00FE5B72">
        <w:tc>
          <w:tcPr>
            <w:tcW w:w="3190" w:type="dxa"/>
          </w:tcPr>
          <w:p w:rsidR="009E06CB" w:rsidRPr="00267050" w:rsidRDefault="009E06CB" w:rsidP="00FE5B72"/>
        </w:tc>
        <w:tc>
          <w:tcPr>
            <w:tcW w:w="3190" w:type="dxa"/>
          </w:tcPr>
          <w:p w:rsidR="009E06CB" w:rsidRPr="00267050" w:rsidRDefault="009E06CB" w:rsidP="00FE5B72"/>
        </w:tc>
        <w:tc>
          <w:tcPr>
            <w:tcW w:w="3191" w:type="dxa"/>
          </w:tcPr>
          <w:p w:rsidR="009E06CB" w:rsidRPr="00267050" w:rsidRDefault="009E06CB" w:rsidP="00FE5B72"/>
        </w:tc>
      </w:tr>
    </w:tbl>
    <w:p w:rsidR="009E06CB" w:rsidRPr="00267050" w:rsidRDefault="009E06CB" w:rsidP="009E06CB">
      <w:pPr>
        <w:tabs>
          <w:tab w:val="left" w:pos="0"/>
        </w:tabs>
      </w:pPr>
      <w:r w:rsidRPr="00267050">
        <w:t xml:space="preserve">  </w:t>
      </w:r>
    </w:p>
    <w:p w:rsidR="009E06CB" w:rsidRPr="00267050" w:rsidRDefault="009E06CB" w:rsidP="009E06CB">
      <w:pPr>
        <w:tabs>
          <w:tab w:val="left" w:pos="0"/>
        </w:tabs>
      </w:pPr>
      <w:r w:rsidRPr="00267050">
        <w:t>4.Наименование изделия:________________________________________________________</w:t>
      </w:r>
    </w:p>
    <w:p w:rsidR="009E06CB" w:rsidRPr="00267050" w:rsidRDefault="009E06CB" w:rsidP="009E06CB">
      <w:pPr>
        <w:tabs>
          <w:tab w:val="left" w:pos="0"/>
        </w:tabs>
      </w:pPr>
      <w:r w:rsidRPr="00267050">
        <w:t>5.Тип, сорт и марка ГСМ:________________________________________________________</w:t>
      </w:r>
    </w:p>
    <w:p w:rsidR="009E06CB" w:rsidRPr="00267050" w:rsidRDefault="009E06CB" w:rsidP="009E06CB">
      <w:pPr>
        <w:tabs>
          <w:tab w:val="left" w:pos="0"/>
        </w:tabs>
      </w:pPr>
      <w:r w:rsidRPr="00267050">
        <w:t>6.Наличие сертификата (паспорта) ГСМ:___________________________________________</w:t>
      </w:r>
    </w:p>
    <w:p w:rsidR="009E06CB" w:rsidRPr="00267050" w:rsidRDefault="009E06CB" w:rsidP="009E06CB">
      <w:pPr>
        <w:tabs>
          <w:tab w:val="left" w:pos="0"/>
        </w:tabs>
      </w:pPr>
      <w:r w:rsidRPr="00267050">
        <w:t>7.Составлен настоящий акт в том, что       «_____»_______________20__г.</w:t>
      </w:r>
    </w:p>
    <w:p w:rsidR="009E06CB" w:rsidRPr="00267050" w:rsidRDefault="009E06CB" w:rsidP="009E06CB">
      <w:pPr>
        <w:tabs>
          <w:tab w:val="left" w:pos="0"/>
        </w:tabs>
      </w:pPr>
      <w:r w:rsidRPr="00267050">
        <w:t>отобраны пробы для (цель отбора):________________________________________________</w:t>
      </w:r>
    </w:p>
    <w:p w:rsidR="009E06CB" w:rsidRPr="00267050" w:rsidRDefault="009E06CB" w:rsidP="009E06CB">
      <w:pPr>
        <w:tabs>
          <w:tab w:val="left" w:pos="0"/>
        </w:tabs>
      </w:pPr>
      <w:r w:rsidRPr="00267050">
        <w:t>______________________________________________________________________________</w:t>
      </w:r>
    </w:p>
    <w:p w:rsidR="009E06CB" w:rsidRPr="00267050" w:rsidRDefault="009E06CB" w:rsidP="009E06CB">
      <w:pPr>
        <w:tabs>
          <w:tab w:val="left" w:pos="0"/>
        </w:tabs>
      </w:pPr>
      <w:r w:rsidRPr="00267050">
        <w:t>8.Пробы отобраны в соответствии (нормативный документ):__________________________</w:t>
      </w:r>
    </w:p>
    <w:p w:rsidR="009E06CB" w:rsidRPr="00267050" w:rsidRDefault="009E06CB" w:rsidP="009E06CB">
      <w:pPr>
        <w:tabs>
          <w:tab w:val="left" w:pos="0"/>
        </w:tabs>
      </w:pPr>
      <w:r w:rsidRPr="00267050">
        <w:t>9.Способ отбора проб:___________________________________________________________</w:t>
      </w:r>
    </w:p>
    <w:p w:rsidR="009E06CB" w:rsidRPr="00267050" w:rsidRDefault="009E06CB" w:rsidP="009E06CB">
      <w:pPr>
        <w:tabs>
          <w:tab w:val="left" w:pos="-142"/>
          <w:tab w:val="left" w:pos="9498"/>
        </w:tabs>
        <w:ind w:hanging="142"/>
      </w:pPr>
      <w:r w:rsidRPr="00267050">
        <w:t xml:space="preserve">        количество проб, изъятой для исследования и их объем:____________________________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10.Пробы помещены и промаркированы:____________________________________________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11.Отобранные пробы направлены:_________________________________________________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Примечание:____________________________________________________________________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_______________________________________________________________________________</w:t>
      </w:r>
    </w:p>
    <w:p w:rsidR="009E06CB" w:rsidRPr="00267050" w:rsidRDefault="009E06CB" w:rsidP="009E06CB">
      <w:pPr>
        <w:tabs>
          <w:tab w:val="left" w:pos="-142"/>
          <w:tab w:val="left" w:pos="9498"/>
        </w:tabs>
        <w:ind w:hanging="142"/>
      </w:pPr>
      <w:r w:rsidRPr="00267050">
        <w:t xml:space="preserve">       </w:t>
      </w:r>
    </w:p>
    <w:p w:rsidR="009E06CB" w:rsidRPr="00267050" w:rsidRDefault="009E06CB" w:rsidP="009E06CB">
      <w:pPr>
        <w:tabs>
          <w:tab w:val="left" w:pos="-142"/>
          <w:tab w:val="left" w:pos="9498"/>
        </w:tabs>
        <w:ind w:hanging="142"/>
      </w:pPr>
      <w:r>
        <w:t>*</w:t>
      </w:r>
      <w:r w:rsidRPr="00267050">
        <w:t xml:space="preserve">Эксперт________________________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rPr>
          <w:sz w:val="14"/>
          <w:szCs w:val="14"/>
        </w:rPr>
      </w:pPr>
    </w:p>
    <w:p w:rsidR="009E06CB" w:rsidRPr="00267050" w:rsidRDefault="009E06CB" w:rsidP="009E06CB">
      <w:pPr>
        <w:tabs>
          <w:tab w:val="left" w:pos="-142"/>
        </w:tabs>
        <w:ind w:hanging="142"/>
      </w:pPr>
      <w:r w:rsidRPr="00267050">
        <w:t xml:space="preserve">Представитель (ли)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ind w:hanging="142"/>
      </w:pPr>
      <w:r w:rsidRPr="00267050">
        <w:t xml:space="preserve">                                    ______________                     ____________/______________ </w:t>
      </w:r>
    </w:p>
    <w:p w:rsidR="009E06CB" w:rsidRPr="00267050" w:rsidRDefault="009E06CB" w:rsidP="009E06CB">
      <w:pPr>
        <w:tabs>
          <w:tab w:val="left" w:pos="-142"/>
        </w:tabs>
        <w:ind w:hanging="142"/>
        <w:rPr>
          <w:sz w:val="14"/>
          <w:szCs w:val="14"/>
        </w:rPr>
      </w:pPr>
      <w:r w:rsidRPr="00267050">
        <w:rPr>
          <w:sz w:val="14"/>
          <w:szCs w:val="14"/>
        </w:rPr>
        <w:t xml:space="preserve">                                                                     Ф.И.О.</w:t>
      </w:r>
      <w:r w:rsidRPr="00267050">
        <w:t xml:space="preserve">                                                   </w:t>
      </w:r>
      <w:r w:rsidRPr="00267050">
        <w:rPr>
          <w:sz w:val="14"/>
          <w:szCs w:val="14"/>
        </w:rPr>
        <w:t>(подпись)</w:t>
      </w:r>
    </w:p>
    <w:p w:rsidR="009E06CB" w:rsidRPr="00267050" w:rsidRDefault="009E06CB" w:rsidP="009E06CB">
      <w:pPr>
        <w:tabs>
          <w:tab w:val="left" w:pos="-142"/>
        </w:tabs>
      </w:pPr>
    </w:p>
    <w:p w:rsidR="009E06CB" w:rsidRPr="00267050" w:rsidRDefault="009E06CB" w:rsidP="009E06CB">
      <w:pPr>
        <w:tabs>
          <w:tab w:val="left" w:pos="-142"/>
        </w:tabs>
        <w:ind w:hanging="142"/>
      </w:pPr>
      <w:r w:rsidRPr="00267050">
        <w:t xml:space="preserve">       Акт зарегистрирован «___»_________20  г.</w:t>
      </w:r>
    </w:p>
    <w:p w:rsidR="009E06CB" w:rsidRPr="00267050" w:rsidRDefault="009E06CB" w:rsidP="009E06CB">
      <w:pPr>
        <w:tabs>
          <w:tab w:val="left" w:pos="-142"/>
        </w:tabs>
        <w:ind w:hanging="142"/>
      </w:pPr>
      <w:r w:rsidRPr="00267050">
        <w:t xml:space="preserve">       </w:t>
      </w:r>
    </w:p>
    <w:p w:rsidR="009E06CB" w:rsidRPr="00267050" w:rsidRDefault="009E06CB" w:rsidP="009E06CB">
      <w:pPr>
        <w:tabs>
          <w:tab w:val="left" w:pos="-142"/>
        </w:tabs>
        <w:ind w:hanging="142"/>
        <w:rPr>
          <w:sz w:val="16"/>
          <w:szCs w:val="16"/>
        </w:rPr>
      </w:pPr>
      <w:r w:rsidRPr="00267050">
        <w:t xml:space="preserve">            </w:t>
      </w:r>
      <w:r w:rsidRPr="00267050">
        <w:rPr>
          <w:sz w:val="16"/>
          <w:szCs w:val="16"/>
        </w:rPr>
        <w:t>М.П.</w:t>
      </w:r>
    </w:p>
    <w:p w:rsidR="009E06CB" w:rsidRPr="00267050" w:rsidRDefault="009E06CB" w:rsidP="009E06CB"/>
    <w:p w:rsidR="009E06CB" w:rsidRPr="00267050" w:rsidRDefault="009E06CB" w:rsidP="009E06CB">
      <w:pPr>
        <w:rPr>
          <w:i/>
        </w:rPr>
      </w:pPr>
      <w:r w:rsidRPr="00267050">
        <w:rPr>
          <w:i/>
        </w:rPr>
        <w:t xml:space="preserve">*заполняется в случае, если при отборе образцов присутствовал </w:t>
      </w:r>
      <w:r>
        <w:rPr>
          <w:i/>
        </w:rPr>
        <w:t>Э</w:t>
      </w:r>
      <w:r w:rsidRPr="00267050">
        <w:rPr>
          <w:i/>
        </w:rPr>
        <w:t>ксперт</w:t>
      </w:r>
    </w:p>
    <w:p w:rsidR="009E06CB" w:rsidRDefault="009E06CB" w:rsidP="009E06CB">
      <w:pPr>
        <w:rPr>
          <w:i/>
        </w:rPr>
      </w:pPr>
    </w:p>
    <w:p w:rsidR="009E06CB" w:rsidRDefault="009E06CB" w:rsidP="009E06CB">
      <w:r>
        <w:t>ФОРМА АКТА СОГЛАСОВАНА:</w:t>
      </w:r>
    </w:p>
    <w:p w:rsidR="009E06CB" w:rsidRPr="00F23CF3" w:rsidRDefault="009E06CB" w:rsidP="009E06CB"/>
    <w:tbl>
      <w:tblPr>
        <w:tblW w:w="0" w:type="auto"/>
        <w:tblInd w:w="137" w:type="dxa"/>
        <w:tblLook w:val="0000"/>
      </w:tblPr>
      <w:tblGrid>
        <w:gridCol w:w="4845"/>
        <w:gridCol w:w="4872"/>
      </w:tblGrid>
      <w:tr w:rsidR="009E06CB" w:rsidRPr="002832F8" w:rsidTr="00FE5B72">
        <w:trPr>
          <w:trHeight w:val="560"/>
        </w:trPr>
        <w:tc>
          <w:tcPr>
            <w:tcW w:w="4930" w:type="dxa"/>
          </w:tcPr>
          <w:p w:rsidR="009E06CB" w:rsidRPr="00267050" w:rsidRDefault="009E06CB" w:rsidP="00FE5B72">
            <w:pPr>
              <w:widowControl w:val="0"/>
              <w:jc w:val="both"/>
              <w:rPr>
                <w:b/>
                <w:snapToGrid w:val="0"/>
              </w:rPr>
            </w:pPr>
            <w:r w:rsidRPr="00267050">
              <w:rPr>
                <w:b/>
                <w:snapToGrid w:val="0"/>
              </w:rPr>
              <w:t>Покупатель:</w:t>
            </w:r>
          </w:p>
          <w:p w:rsidR="009E06CB" w:rsidRPr="00267050" w:rsidRDefault="009E06CB" w:rsidP="00FE5B72">
            <w:pPr>
              <w:widowControl w:val="0"/>
              <w:jc w:val="both"/>
              <w:rPr>
                <w:b/>
                <w:snapToGrid w:val="0"/>
              </w:rPr>
            </w:pPr>
          </w:p>
          <w:p w:rsidR="009E06CB" w:rsidRPr="00267050" w:rsidRDefault="009E06CB" w:rsidP="00FE5B72">
            <w:pPr>
              <w:widowControl w:val="0"/>
              <w:jc w:val="both"/>
              <w:rPr>
                <w:b/>
              </w:rPr>
            </w:pPr>
            <w:r w:rsidRPr="00267050">
              <w:rPr>
                <w:b/>
              </w:rPr>
              <w:t>________________ / С.С. Шибаев /</w:t>
            </w:r>
          </w:p>
          <w:p w:rsidR="009E06CB" w:rsidRPr="00267050" w:rsidRDefault="009E06CB" w:rsidP="00FE5B72">
            <w:pPr>
              <w:widowControl w:val="0"/>
              <w:jc w:val="both"/>
              <w:rPr>
                <w:b/>
                <w:snapToGrid w:val="0"/>
              </w:rPr>
            </w:pPr>
            <w:r w:rsidRPr="00267050">
              <w:rPr>
                <w:b/>
              </w:rPr>
              <w:t xml:space="preserve">                               м.п.</w:t>
            </w:r>
          </w:p>
        </w:tc>
        <w:tc>
          <w:tcPr>
            <w:tcW w:w="4958" w:type="dxa"/>
          </w:tcPr>
          <w:p w:rsidR="009E06CB" w:rsidRPr="00267050" w:rsidRDefault="009E06CB" w:rsidP="00FE5B72">
            <w:pPr>
              <w:pStyle w:val="afd"/>
              <w:ind w:firstLine="0"/>
              <w:rPr>
                <w:b/>
                <w:sz w:val="24"/>
                <w:szCs w:val="24"/>
              </w:rPr>
            </w:pPr>
            <w:r w:rsidRPr="00267050">
              <w:rPr>
                <w:b/>
                <w:sz w:val="24"/>
                <w:szCs w:val="24"/>
              </w:rPr>
              <w:t>Поставщик:</w:t>
            </w:r>
          </w:p>
          <w:p w:rsidR="009E06CB" w:rsidRPr="00267050" w:rsidRDefault="009E06CB" w:rsidP="00FE5B72">
            <w:pPr>
              <w:pStyle w:val="afd"/>
              <w:ind w:firstLine="0"/>
              <w:rPr>
                <w:b/>
                <w:sz w:val="24"/>
                <w:szCs w:val="24"/>
              </w:rPr>
            </w:pPr>
          </w:p>
          <w:p w:rsidR="009E06CB" w:rsidRPr="00267050" w:rsidRDefault="009E06CB" w:rsidP="00FE5B72">
            <w:pPr>
              <w:widowControl w:val="0"/>
              <w:jc w:val="both"/>
              <w:rPr>
                <w:b/>
              </w:rPr>
            </w:pPr>
            <w:r w:rsidRPr="00267050">
              <w:rPr>
                <w:b/>
              </w:rPr>
              <w:t>________________ / ______________ /</w:t>
            </w:r>
          </w:p>
          <w:p w:rsidR="009E06CB" w:rsidRPr="00876250" w:rsidRDefault="009E06CB" w:rsidP="00FE5B72">
            <w:pPr>
              <w:pStyle w:val="afd"/>
              <w:ind w:firstLine="0"/>
              <w:rPr>
                <w:b/>
                <w:sz w:val="24"/>
                <w:szCs w:val="24"/>
              </w:rPr>
            </w:pPr>
            <w:r w:rsidRPr="00267050">
              <w:rPr>
                <w:b/>
                <w:sz w:val="24"/>
                <w:szCs w:val="24"/>
              </w:rPr>
              <w:t xml:space="preserve">                                м.п.</w:t>
            </w:r>
          </w:p>
        </w:tc>
      </w:tr>
    </w:tbl>
    <w:p w:rsidR="009E06CB" w:rsidRPr="00660860" w:rsidRDefault="009E06CB" w:rsidP="009E06CB">
      <w:pPr>
        <w:rPr>
          <w:sz w:val="2"/>
          <w:szCs w:val="2"/>
        </w:rPr>
      </w:pPr>
    </w:p>
    <w:p w:rsidR="000954FB" w:rsidRPr="008D67F8" w:rsidRDefault="000954FB" w:rsidP="009E06CB">
      <w:pPr>
        <w:jc w:val="center"/>
        <w:rPr>
          <w:sz w:val="28"/>
          <w:szCs w:val="28"/>
          <w:highlight w:val="cyan"/>
        </w:rPr>
      </w:pPr>
    </w:p>
    <w:sectPr w:rsidR="000954FB" w:rsidRPr="008D67F8"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03" w:rsidRDefault="00D56703">
      <w:r>
        <w:separator/>
      </w:r>
    </w:p>
  </w:endnote>
  <w:endnote w:type="continuationSeparator" w:id="1">
    <w:p w:rsidR="00D56703" w:rsidRDefault="00D56703">
      <w:r>
        <w:continuationSeparator/>
      </w:r>
    </w:p>
  </w:endnote>
  <w:endnote w:type="continuationNotice" w:id="2">
    <w:p w:rsidR="00D56703" w:rsidRDefault="00D567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03" w:rsidRDefault="006A721E" w:rsidP="00BF6892">
    <w:pPr>
      <w:pStyle w:val="afe"/>
      <w:framePr w:wrap="around" w:vAnchor="text" w:hAnchor="margin" w:xAlign="right" w:y="1"/>
      <w:rPr>
        <w:rStyle w:val="a6"/>
      </w:rPr>
    </w:pPr>
    <w:r>
      <w:rPr>
        <w:rStyle w:val="a6"/>
      </w:rPr>
      <w:fldChar w:fldCharType="begin"/>
    </w:r>
    <w:r w:rsidR="00D56703">
      <w:rPr>
        <w:rStyle w:val="a6"/>
      </w:rPr>
      <w:instrText xml:space="preserve">PAGE  </w:instrText>
    </w:r>
    <w:r>
      <w:rPr>
        <w:rStyle w:val="a6"/>
      </w:rPr>
      <w:fldChar w:fldCharType="separate"/>
    </w:r>
    <w:r w:rsidR="00D56703">
      <w:rPr>
        <w:rStyle w:val="a6"/>
        <w:noProof/>
      </w:rPr>
      <w:t>28</w:t>
    </w:r>
    <w:r>
      <w:rPr>
        <w:rStyle w:val="a6"/>
      </w:rPr>
      <w:fldChar w:fldCharType="end"/>
    </w:r>
  </w:p>
  <w:p w:rsidR="00D56703" w:rsidRDefault="00D567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03" w:rsidRDefault="00D56703">
    <w:pPr>
      <w:pStyle w:val="afe"/>
      <w:jc w:val="center"/>
    </w:pPr>
  </w:p>
  <w:p w:rsidR="00D56703" w:rsidRDefault="00D567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03" w:rsidRDefault="00D56703">
      <w:r>
        <w:separator/>
      </w:r>
    </w:p>
  </w:footnote>
  <w:footnote w:type="continuationSeparator" w:id="1">
    <w:p w:rsidR="00D56703" w:rsidRDefault="00D56703">
      <w:r>
        <w:continuationSeparator/>
      </w:r>
    </w:p>
  </w:footnote>
  <w:footnote w:type="continuationNotice" w:id="2">
    <w:p w:rsidR="00D56703" w:rsidRDefault="00D56703"/>
  </w:footnote>
  <w:footnote w:id="3">
    <w:p w:rsidR="00D56703" w:rsidRDefault="00D56703"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w:t>
      </w:r>
      <w:r>
        <w:t>5</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03" w:rsidRDefault="006A721E">
    <w:pPr>
      <w:pStyle w:val="afc"/>
      <w:jc w:val="center"/>
    </w:pPr>
    <w:fldSimple w:instr=" PAGE   \* MERGEFORMAT ">
      <w:r w:rsidR="00C57429">
        <w:rPr>
          <w:noProof/>
        </w:rPr>
        <w:t>23</w:t>
      </w:r>
    </w:fldSimple>
  </w:p>
  <w:p w:rsidR="00D56703" w:rsidRDefault="00D5670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BF7827"/>
    <w:multiLevelType w:val="hybridMultilevel"/>
    <w:tmpl w:val="7EE6B8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5"/>
  </w:num>
  <w:num w:numId="16">
    <w:abstractNumId w:val="41"/>
  </w:num>
  <w:num w:numId="17">
    <w:abstractNumId w:val="39"/>
  </w:num>
  <w:num w:numId="18">
    <w:abstractNumId w:val="40"/>
  </w:num>
  <w:num w:numId="19">
    <w:abstractNumId w:val="52"/>
  </w:num>
  <w:num w:numId="20">
    <w:abstractNumId w:val="23"/>
  </w:num>
  <w:num w:numId="21">
    <w:abstractNumId w:val="30"/>
  </w:num>
  <w:num w:numId="22">
    <w:abstractNumId w:val="56"/>
  </w:num>
  <w:num w:numId="23">
    <w:abstractNumId w:val="36"/>
  </w:num>
  <w:num w:numId="24">
    <w:abstractNumId w:val="46"/>
  </w:num>
  <w:num w:numId="25">
    <w:abstractNumId w:val="38"/>
  </w:num>
  <w:num w:numId="26">
    <w:abstractNumId w:val="47"/>
  </w:num>
  <w:num w:numId="27">
    <w:abstractNumId w:val="24"/>
  </w:num>
  <w:num w:numId="28">
    <w:abstractNumId w:val="51"/>
  </w:num>
  <w:num w:numId="29">
    <w:abstractNumId w:val="49"/>
  </w:num>
  <w:num w:numId="30">
    <w:abstractNumId w:val="50"/>
  </w:num>
  <w:num w:numId="31">
    <w:abstractNumId w:val="44"/>
  </w:num>
  <w:num w:numId="32">
    <w:abstractNumId w:val="26"/>
  </w:num>
  <w:num w:numId="33">
    <w:abstractNumId w:val="31"/>
  </w:num>
  <w:num w:numId="34">
    <w:abstractNumId w:val="57"/>
  </w:num>
  <w:num w:numId="35">
    <w:abstractNumId w:val="32"/>
  </w:num>
  <w:num w:numId="36">
    <w:abstractNumId w:val="35"/>
  </w:num>
  <w:num w:numId="37">
    <w:abstractNumId w:val="42"/>
  </w:num>
  <w:num w:numId="38">
    <w:abstractNumId w:val="37"/>
  </w:num>
  <w:num w:numId="39">
    <w:abstractNumId w:val="29"/>
  </w:num>
  <w:num w:numId="40">
    <w:abstractNumId w:val="45"/>
  </w:num>
  <w:num w:numId="41">
    <w:abstractNumId w:val="48"/>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5"/>
  </w:num>
  <w:num w:numId="45">
    <w:abstractNumId w:val="34"/>
  </w:num>
  <w:num w:numId="46">
    <w:abstractNumId w:val="27"/>
  </w:num>
  <w:num w:numId="47">
    <w:abstractNumId w:val="28"/>
  </w:num>
  <w:num w:numId="4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4F48"/>
    <w:rsid w:val="000058BC"/>
    <w:rsid w:val="00006894"/>
    <w:rsid w:val="00010BE3"/>
    <w:rsid w:val="00014C0B"/>
    <w:rsid w:val="0001556E"/>
    <w:rsid w:val="0001557C"/>
    <w:rsid w:val="000224FB"/>
    <w:rsid w:val="000236C9"/>
    <w:rsid w:val="0002553F"/>
    <w:rsid w:val="00034DF3"/>
    <w:rsid w:val="0003531B"/>
    <w:rsid w:val="000374AB"/>
    <w:rsid w:val="0004320C"/>
    <w:rsid w:val="000454C8"/>
    <w:rsid w:val="0005366B"/>
    <w:rsid w:val="0005464B"/>
    <w:rsid w:val="000557B3"/>
    <w:rsid w:val="00067024"/>
    <w:rsid w:val="00067DAA"/>
    <w:rsid w:val="000728C1"/>
    <w:rsid w:val="00076F66"/>
    <w:rsid w:val="0008205D"/>
    <w:rsid w:val="00083039"/>
    <w:rsid w:val="000846BC"/>
    <w:rsid w:val="00085E9C"/>
    <w:rsid w:val="000922BC"/>
    <w:rsid w:val="00092D66"/>
    <w:rsid w:val="00092E1F"/>
    <w:rsid w:val="000954FB"/>
    <w:rsid w:val="000978CE"/>
    <w:rsid w:val="00097AC8"/>
    <w:rsid w:val="000A2B5E"/>
    <w:rsid w:val="000A2D97"/>
    <w:rsid w:val="000A3B81"/>
    <w:rsid w:val="000A679F"/>
    <w:rsid w:val="000B5302"/>
    <w:rsid w:val="000B753E"/>
    <w:rsid w:val="000C2565"/>
    <w:rsid w:val="000C2F3F"/>
    <w:rsid w:val="000C7AAB"/>
    <w:rsid w:val="000C7CAF"/>
    <w:rsid w:val="000E5BB8"/>
    <w:rsid w:val="000F0177"/>
    <w:rsid w:val="000F1048"/>
    <w:rsid w:val="00100B0E"/>
    <w:rsid w:val="001042E8"/>
    <w:rsid w:val="00104812"/>
    <w:rsid w:val="0010735E"/>
    <w:rsid w:val="00107C51"/>
    <w:rsid w:val="00116263"/>
    <w:rsid w:val="00116BFD"/>
    <w:rsid w:val="001174EB"/>
    <w:rsid w:val="00120404"/>
    <w:rsid w:val="001242D3"/>
    <w:rsid w:val="00125817"/>
    <w:rsid w:val="0012610C"/>
    <w:rsid w:val="00144E2B"/>
    <w:rsid w:val="00147AB2"/>
    <w:rsid w:val="00153C3B"/>
    <w:rsid w:val="001564C3"/>
    <w:rsid w:val="0016258A"/>
    <w:rsid w:val="00163DF8"/>
    <w:rsid w:val="00164B50"/>
    <w:rsid w:val="00164D0C"/>
    <w:rsid w:val="0016528F"/>
    <w:rsid w:val="0016647C"/>
    <w:rsid w:val="001673E7"/>
    <w:rsid w:val="001702B9"/>
    <w:rsid w:val="00171E7F"/>
    <w:rsid w:val="00171FEC"/>
    <w:rsid w:val="00172460"/>
    <w:rsid w:val="001749AE"/>
    <w:rsid w:val="00174FFE"/>
    <w:rsid w:val="00175830"/>
    <w:rsid w:val="00175A7B"/>
    <w:rsid w:val="001779A3"/>
    <w:rsid w:val="00177D5C"/>
    <w:rsid w:val="001815A5"/>
    <w:rsid w:val="001862BC"/>
    <w:rsid w:val="0018682A"/>
    <w:rsid w:val="00186E65"/>
    <w:rsid w:val="00196EFC"/>
    <w:rsid w:val="0019760E"/>
    <w:rsid w:val="001A2242"/>
    <w:rsid w:val="001A2F1B"/>
    <w:rsid w:val="001A544E"/>
    <w:rsid w:val="001B150C"/>
    <w:rsid w:val="001B24B6"/>
    <w:rsid w:val="001B4296"/>
    <w:rsid w:val="001B5653"/>
    <w:rsid w:val="001C08FD"/>
    <w:rsid w:val="001C1688"/>
    <w:rsid w:val="001C228C"/>
    <w:rsid w:val="001C32D5"/>
    <w:rsid w:val="001C75ED"/>
    <w:rsid w:val="001D0ABF"/>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A1180"/>
    <w:rsid w:val="002A2796"/>
    <w:rsid w:val="002A4D3C"/>
    <w:rsid w:val="002A5FD7"/>
    <w:rsid w:val="002A71D9"/>
    <w:rsid w:val="002B6325"/>
    <w:rsid w:val="002B6597"/>
    <w:rsid w:val="002C3FF9"/>
    <w:rsid w:val="002C56A0"/>
    <w:rsid w:val="002C5E1B"/>
    <w:rsid w:val="002C7848"/>
    <w:rsid w:val="002D0CCB"/>
    <w:rsid w:val="002D5869"/>
    <w:rsid w:val="002E18D3"/>
    <w:rsid w:val="002E3DBF"/>
    <w:rsid w:val="002E6449"/>
    <w:rsid w:val="002E6614"/>
    <w:rsid w:val="002E72B7"/>
    <w:rsid w:val="002F0B42"/>
    <w:rsid w:val="002F1275"/>
    <w:rsid w:val="002F2562"/>
    <w:rsid w:val="002F345D"/>
    <w:rsid w:val="002F40DE"/>
    <w:rsid w:val="002F6A6B"/>
    <w:rsid w:val="0030151C"/>
    <w:rsid w:val="00311A92"/>
    <w:rsid w:val="003127B0"/>
    <w:rsid w:val="00314524"/>
    <w:rsid w:val="00324B5B"/>
    <w:rsid w:val="0032602E"/>
    <w:rsid w:val="003316C3"/>
    <w:rsid w:val="00335079"/>
    <w:rsid w:val="00335F0B"/>
    <w:rsid w:val="00351724"/>
    <w:rsid w:val="003531AA"/>
    <w:rsid w:val="003571CE"/>
    <w:rsid w:val="00357415"/>
    <w:rsid w:val="0036291B"/>
    <w:rsid w:val="003657D7"/>
    <w:rsid w:val="003663BC"/>
    <w:rsid w:val="00370C44"/>
    <w:rsid w:val="00373820"/>
    <w:rsid w:val="003826C9"/>
    <w:rsid w:val="00386F7E"/>
    <w:rsid w:val="00390B1C"/>
    <w:rsid w:val="00391D03"/>
    <w:rsid w:val="003A0695"/>
    <w:rsid w:val="003C30F3"/>
    <w:rsid w:val="003D1E36"/>
    <w:rsid w:val="003D24E0"/>
    <w:rsid w:val="003D2759"/>
    <w:rsid w:val="003D3596"/>
    <w:rsid w:val="003E1151"/>
    <w:rsid w:val="003E2C12"/>
    <w:rsid w:val="003F31F2"/>
    <w:rsid w:val="00401E31"/>
    <w:rsid w:val="00410B56"/>
    <w:rsid w:val="00413D76"/>
    <w:rsid w:val="004224C0"/>
    <w:rsid w:val="0042266D"/>
    <w:rsid w:val="004272B0"/>
    <w:rsid w:val="004314C8"/>
    <w:rsid w:val="0043423C"/>
    <w:rsid w:val="0043596D"/>
    <w:rsid w:val="00435A9A"/>
    <w:rsid w:val="00443169"/>
    <w:rsid w:val="00444F6A"/>
    <w:rsid w:val="00454ECC"/>
    <w:rsid w:val="00456501"/>
    <w:rsid w:val="004634C8"/>
    <w:rsid w:val="0047349B"/>
    <w:rsid w:val="004745C7"/>
    <w:rsid w:val="004774A6"/>
    <w:rsid w:val="0047759E"/>
    <w:rsid w:val="004808B9"/>
    <w:rsid w:val="00486E62"/>
    <w:rsid w:val="004874C1"/>
    <w:rsid w:val="00491AB6"/>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4F7C11"/>
    <w:rsid w:val="00503E71"/>
    <w:rsid w:val="00504D19"/>
    <w:rsid w:val="005058F1"/>
    <w:rsid w:val="00506509"/>
    <w:rsid w:val="0051006B"/>
    <w:rsid w:val="00510C5D"/>
    <w:rsid w:val="00511914"/>
    <w:rsid w:val="005125B5"/>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63252"/>
    <w:rsid w:val="005700CF"/>
    <w:rsid w:val="005716FC"/>
    <w:rsid w:val="00571D62"/>
    <w:rsid w:val="0057756D"/>
    <w:rsid w:val="005834BA"/>
    <w:rsid w:val="0058604A"/>
    <w:rsid w:val="00593786"/>
    <w:rsid w:val="00596B19"/>
    <w:rsid w:val="005A0E3B"/>
    <w:rsid w:val="005A6CE9"/>
    <w:rsid w:val="005D6190"/>
    <w:rsid w:val="005D64F1"/>
    <w:rsid w:val="005D6803"/>
    <w:rsid w:val="005D7F86"/>
    <w:rsid w:val="005E0074"/>
    <w:rsid w:val="005E0B21"/>
    <w:rsid w:val="005E6CAE"/>
    <w:rsid w:val="005F2D24"/>
    <w:rsid w:val="005F3426"/>
    <w:rsid w:val="005F5726"/>
    <w:rsid w:val="00605EB6"/>
    <w:rsid w:val="00610413"/>
    <w:rsid w:val="00613848"/>
    <w:rsid w:val="006150C6"/>
    <w:rsid w:val="00615BD3"/>
    <w:rsid w:val="006164CD"/>
    <w:rsid w:val="006176F4"/>
    <w:rsid w:val="00627696"/>
    <w:rsid w:val="00630688"/>
    <w:rsid w:val="00632241"/>
    <w:rsid w:val="0063363D"/>
    <w:rsid w:val="00633831"/>
    <w:rsid w:val="006400A0"/>
    <w:rsid w:val="006402DD"/>
    <w:rsid w:val="00645178"/>
    <w:rsid w:val="0065657D"/>
    <w:rsid w:val="006575DD"/>
    <w:rsid w:val="00664449"/>
    <w:rsid w:val="00670FD8"/>
    <w:rsid w:val="00674404"/>
    <w:rsid w:val="00683801"/>
    <w:rsid w:val="00690B2B"/>
    <w:rsid w:val="006A1CB3"/>
    <w:rsid w:val="006A464E"/>
    <w:rsid w:val="006A6E08"/>
    <w:rsid w:val="006A721E"/>
    <w:rsid w:val="006B0B22"/>
    <w:rsid w:val="006B3895"/>
    <w:rsid w:val="006C32B9"/>
    <w:rsid w:val="006C3A69"/>
    <w:rsid w:val="006C4984"/>
    <w:rsid w:val="006C525B"/>
    <w:rsid w:val="006C7DC1"/>
    <w:rsid w:val="006D150B"/>
    <w:rsid w:val="006D3659"/>
    <w:rsid w:val="006D4C52"/>
    <w:rsid w:val="006D7609"/>
    <w:rsid w:val="006E005E"/>
    <w:rsid w:val="006E08A0"/>
    <w:rsid w:val="006E292B"/>
    <w:rsid w:val="006E4289"/>
    <w:rsid w:val="006E67B8"/>
    <w:rsid w:val="006E7589"/>
    <w:rsid w:val="006F1466"/>
    <w:rsid w:val="006F3F9D"/>
    <w:rsid w:val="006F4522"/>
    <w:rsid w:val="00702849"/>
    <w:rsid w:val="007046B2"/>
    <w:rsid w:val="00706C8C"/>
    <w:rsid w:val="00712759"/>
    <w:rsid w:val="007205A6"/>
    <w:rsid w:val="0072064C"/>
    <w:rsid w:val="00722AFD"/>
    <w:rsid w:val="00723E5E"/>
    <w:rsid w:val="007244D9"/>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66763"/>
    <w:rsid w:val="00773282"/>
    <w:rsid w:val="0077686A"/>
    <w:rsid w:val="007768E4"/>
    <w:rsid w:val="00777D7F"/>
    <w:rsid w:val="007827BD"/>
    <w:rsid w:val="00782E92"/>
    <w:rsid w:val="00783AD5"/>
    <w:rsid w:val="0078432F"/>
    <w:rsid w:val="00785D0C"/>
    <w:rsid w:val="00791462"/>
    <w:rsid w:val="00791882"/>
    <w:rsid w:val="00792193"/>
    <w:rsid w:val="00793D2D"/>
    <w:rsid w:val="007946F8"/>
    <w:rsid w:val="00794B4F"/>
    <w:rsid w:val="007A02E8"/>
    <w:rsid w:val="007A6FD8"/>
    <w:rsid w:val="007B2101"/>
    <w:rsid w:val="007B26E8"/>
    <w:rsid w:val="007B36CE"/>
    <w:rsid w:val="007B3AD8"/>
    <w:rsid w:val="007B4040"/>
    <w:rsid w:val="007B5E85"/>
    <w:rsid w:val="007C1052"/>
    <w:rsid w:val="007C2A45"/>
    <w:rsid w:val="007C51E1"/>
    <w:rsid w:val="007D00C3"/>
    <w:rsid w:val="007D50EE"/>
    <w:rsid w:val="007D6548"/>
    <w:rsid w:val="007E2CE0"/>
    <w:rsid w:val="007E34AB"/>
    <w:rsid w:val="007E48BC"/>
    <w:rsid w:val="007E57F1"/>
    <w:rsid w:val="007E6795"/>
    <w:rsid w:val="00801BFA"/>
    <w:rsid w:val="008035D3"/>
    <w:rsid w:val="00804946"/>
    <w:rsid w:val="00806AAF"/>
    <w:rsid w:val="008075B1"/>
    <w:rsid w:val="00812285"/>
    <w:rsid w:val="00830287"/>
    <w:rsid w:val="008314C4"/>
    <w:rsid w:val="008327DB"/>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746C"/>
    <w:rsid w:val="008825E9"/>
    <w:rsid w:val="0089720B"/>
    <w:rsid w:val="008A155F"/>
    <w:rsid w:val="008A325A"/>
    <w:rsid w:val="008A3E89"/>
    <w:rsid w:val="008A5A18"/>
    <w:rsid w:val="008A66CB"/>
    <w:rsid w:val="008B0316"/>
    <w:rsid w:val="008B2702"/>
    <w:rsid w:val="008B7A42"/>
    <w:rsid w:val="008C002A"/>
    <w:rsid w:val="008C1BC9"/>
    <w:rsid w:val="008C4F59"/>
    <w:rsid w:val="008D1FAC"/>
    <w:rsid w:val="008D2E20"/>
    <w:rsid w:val="008D67F8"/>
    <w:rsid w:val="008E276D"/>
    <w:rsid w:val="008E4C3A"/>
    <w:rsid w:val="008E5FFE"/>
    <w:rsid w:val="008E60E5"/>
    <w:rsid w:val="008E6627"/>
    <w:rsid w:val="008F0FA5"/>
    <w:rsid w:val="009068D2"/>
    <w:rsid w:val="00906A59"/>
    <w:rsid w:val="00906F29"/>
    <w:rsid w:val="00907415"/>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B1"/>
    <w:rsid w:val="009660FA"/>
    <w:rsid w:val="00970ED3"/>
    <w:rsid w:val="00971B0E"/>
    <w:rsid w:val="009723E0"/>
    <w:rsid w:val="009724F4"/>
    <w:rsid w:val="00982C6F"/>
    <w:rsid w:val="009830CC"/>
    <w:rsid w:val="0098468A"/>
    <w:rsid w:val="0098473B"/>
    <w:rsid w:val="0098627F"/>
    <w:rsid w:val="00991BDD"/>
    <w:rsid w:val="00991DEB"/>
    <w:rsid w:val="00994521"/>
    <w:rsid w:val="00997B7D"/>
    <w:rsid w:val="009A0A7A"/>
    <w:rsid w:val="009A1114"/>
    <w:rsid w:val="009A4117"/>
    <w:rsid w:val="009A7C6C"/>
    <w:rsid w:val="009B0A27"/>
    <w:rsid w:val="009B1024"/>
    <w:rsid w:val="009C15AA"/>
    <w:rsid w:val="009C211A"/>
    <w:rsid w:val="009D368F"/>
    <w:rsid w:val="009D3A40"/>
    <w:rsid w:val="009D6F02"/>
    <w:rsid w:val="009E06CB"/>
    <w:rsid w:val="009E64D8"/>
    <w:rsid w:val="009F7E18"/>
    <w:rsid w:val="00A00C72"/>
    <w:rsid w:val="00A023CD"/>
    <w:rsid w:val="00A127ED"/>
    <w:rsid w:val="00A14A62"/>
    <w:rsid w:val="00A153F5"/>
    <w:rsid w:val="00A161F5"/>
    <w:rsid w:val="00A22301"/>
    <w:rsid w:val="00A23026"/>
    <w:rsid w:val="00A2358C"/>
    <w:rsid w:val="00A2607F"/>
    <w:rsid w:val="00A26820"/>
    <w:rsid w:val="00A2745B"/>
    <w:rsid w:val="00A33235"/>
    <w:rsid w:val="00A34231"/>
    <w:rsid w:val="00A34895"/>
    <w:rsid w:val="00A34A32"/>
    <w:rsid w:val="00A37402"/>
    <w:rsid w:val="00A4055F"/>
    <w:rsid w:val="00A474F8"/>
    <w:rsid w:val="00A517C7"/>
    <w:rsid w:val="00A518EC"/>
    <w:rsid w:val="00A53D98"/>
    <w:rsid w:val="00A543C0"/>
    <w:rsid w:val="00A56437"/>
    <w:rsid w:val="00A62751"/>
    <w:rsid w:val="00A647EF"/>
    <w:rsid w:val="00A64A62"/>
    <w:rsid w:val="00A65E19"/>
    <w:rsid w:val="00A6781A"/>
    <w:rsid w:val="00A7128E"/>
    <w:rsid w:val="00A810C3"/>
    <w:rsid w:val="00A856EA"/>
    <w:rsid w:val="00A85C61"/>
    <w:rsid w:val="00A86815"/>
    <w:rsid w:val="00A87026"/>
    <w:rsid w:val="00A876EA"/>
    <w:rsid w:val="00AA2509"/>
    <w:rsid w:val="00AA25CA"/>
    <w:rsid w:val="00AA4048"/>
    <w:rsid w:val="00AA4A21"/>
    <w:rsid w:val="00AA7F7B"/>
    <w:rsid w:val="00AB0224"/>
    <w:rsid w:val="00AB066A"/>
    <w:rsid w:val="00AB0E12"/>
    <w:rsid w:val="00AB22BE"/>
    <w:rsid w:val="00AB46D2"/>
    <w:rsid w:val="00AB4EF4"/>
    <w:rsid w:val="00AB67FE"/>
    <w:rsid w:val="00AB727D"/>
    <w:rsid w:val="00AC2828"/>
    <w:rsid w:val="00AD18C4"/>
    <w:rsid w:val="00AD7E9D"/>
    <w:rsid w:val="00AE209F"/>
    <w:rsid w:val="00AE2756"/>
    <w:rsid w:val="00AE719A"/>
    <w:rsid w:val="00AF5BC4"/>
    <w:rsid w:val="00AF6ABE"/>
    <w:rsid w:val="00B02654"/>
    <w:rsid w:val="00B104FE"/>
    <w:rsid w:val="00B11445"/>
    <w:rsid w:val="00B129CC"/>
    <w:rsid w:val="00B12DE2"/>
    <w:rsid w:val="00B152B6"/>
    <w:rsid w:val="00B20C51"/>
    <w:rsid w:val="00B22346"/>
    <w:rsid w:val="00B22D9E"/>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15D7"/>
    <w:rsid w:val="00B720F0"/>
    <w:rsid w:val="00B72D7A"/>
    <w:rsid w:val="00B7520F"/>
    <w:rsid w:val="00B75801"/>
    <w:rsid w:val="00B85523"/>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E7806"/>
    <w:rsid w:val="00BF4A2C"/>
    <w:rsid w:val="00BF5C0A"/>
    <w:rsid w:val="00BF681E"/>
    <w:rsid w:val="00BF6892"/>
    <w:rsid w:val="00C12151"/>
    <w:rsid w:val="00C13A71"/>
    <w:rsid w:val="00C13F23"/>
    <w:rsid w:val="00C159C6"/>
    <w:rsid w:val="00C15C57"/>
    <w:rsid w:val="00C22ACD"/>
    <w:rsid w:val="00C264D5"/>
    <w:rsid w:val="00C27292"/>
    <w:rsid w:val="00C2793E"/>
    <w:rsid w:val="00C30ED0"/>
    <w:rsid w:val="00C318D3"/>
    <w:rsid w:val="00C3191F"/>
    <w:rsid w:val="00C324AA"/>
    <w:rsid w:val="00C3493B"/>
    <w:rsid w:val="00C3633B"/>
    <w:rsid w:val="00C369B4"/>
    <w:rsid w:val="00C468E2"/>
    <w:rsid w:val="00C51709"/>
    <w:rsid w:val="00C51B21"/>
    <w:rsid w:val="00C52179"/>
    <w:rsid w:val="00C53FE9"/>
    <w:rsid w:val="00C5583D"/>
    <w:rsid w:val="00C57429"/>
    <w:rsid w:val="00C576D0"/>
    <w:rsid w:val="00C60714"/>
    <w:rsid w:val="00C6181A"/>
    <w:rsid w:val="00C61887"/>
    <w:rsid w:val="00C62580"/>
    <w:rsid w:val="00C802A0"/>
    <w:rsid w:val="00C80BCB"/>
    <w:rsid w:val="00C82913"/>
    <w:rsid w:val="00C83974"/>
    <w:rsid w:val="00C869B4"/>
    <w:rsid w:val="00C872F8"/>
    <w:rsid w:val="00C9141D"/>
    <w:rsid w:val="00C950E5"/>
    <w:rsid w:val="00CA3560"/>
    <w:rsid w:val="00CA79B9"/>
    <w:rsid w:val="00CB0819"/>
    <w:rsid w:val="00CB12C5"/>
    <w:rsid w:val="00CB20D9"/>
    <w:rsid w:val="00CB5E99"/>
    <w:rsid w:val="00CD05E4"/>
    <w:rsid w:val="00CD0F32"/>
    <w:rsid w:val="00CE1B1D"/>
    <w:rsid w:val="00CE7EB4"/>
    <w:rsid w:val="00D01C16"/>
    <w:rsid w:val="00D11463"/>
    <w:rsid w:val="00D11ED5"/>
    <w:rsid w:val="00D126A9"/>
    <w:rsid w:val="00D13938"/>
    <w:rsid w:val="00D16E58"/>
    <w:rsid w:val="00D17BAC"/>
    <w:rsid w:val="00D240F9"/>
    <w:rsid w:val="00D2520A"/>
    <w:rsid w:val="00D32FFA"/>
    <w:rsid w:val="00D43CE5"/>
    <w:rsid w:val="00D4516A"/>
    <w:rsid w:val="00D56703"/>
    <w:rsid w:val="00D57C3F"/>
    <w:rsid w:val="00D6490E"/>
    <w:rsid w:val="00D64EB5"/>
    <w:rsid w:val="00D65E96"/>
    <w:rsid w:val="00D6739A"/>
    <w:rsid w:val="00D675B3"/>
    <w:rsid w:val="00D703B6"/>
    <w:rsid w:val="00D704ED"/>
    <w:rsid w:val="00D73F96"/>
    <w:rsid w:val="00D75EE4"/>
    <w:rsid w:val="00D7766E"/>
    <w:rsid w:val="00D83865"/>
    <w:rsid w:val="00D85B79"/>
    <w:rsid w:val="00D86EFD"/>
    <w:rsid w:val="00D94307"/>
    <w:rsid w:val="00D953A5"/>
    <w:rsid w:val="00DB4345"/>
    <w:rsid w:val="00DB6989"/>
    <w:rsid w:val="00DC0783"/>
    <w:rsid w:val="00DC1C10"/>
    <w:rsid w:val="00DC4097"/>
    <w:rsid w:val="00DC427E"/>
    <w:rsid w:val="00DC58D5"/>
    <w:rsid w:val="00DC5D58"/>
    <w:rsid w:val="00DC6D82"/>
    <w:rsid w:val="00DC6E6B"/>
    <w:rsid w:val="00DD09A8"/>
    <w:rsid w:val="00DD1DA5"/>
    <w:rsid w:val="00DD4105"/>
    <w:rsid w:val="00DD4DB5"/>
    <w:rsid w:val="00DD6330"/>
    <w:rsid w:val="00DD75A6"/>
    <w:rsid w:val="00DD7971"/>
    <w:rsid w:val="00DD7B26"/>
    <w:rsid w:val="00DE3BCD"/>
    <w:rsid w:val="00DF013F"/>
    <w:rsid w:val="00DF4BE8"/>
    <w:rsid w:val="00DF69CD"/>
    <w:rsid w:val="00DF6AE3"/>
    <w:rsid w:val="00E04907"/>
    <w:rsid w:val="00E11B6E"/>
    <w:rsid w:val="00E14CA3"/>
    <w:rsid w:val="00E14F30"/>
    <w:rsid w:val="00E15467"/>
    <w:rsid w:val="00E1780F"/>
    <w:rsid w:val="00E24379"/>
    <w:rsid w:val="00E27152"/>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384"/>
    <w:rsid w:val="00E7590F"/>
    <w:rsid w:val="00E80F2D"/>
    <w:rsid w:val="00E80FEF"/>
    <w:rsid w:val="00E81704"/>
    <w:rsid w:val="00E845C6"/>
    <w:rsid w:val="00E90BB5"/>
    <w:rsid w:val="00E92117"/>
    <w:rsid w:val="00E96E4E"/>
    <w:rsid w:val="00EA5F49"/>
    <w:rsid w:val="00EB10E0"/>
    <w:rsid w:val="00EC35CE"/>
    <w:rsid w:val="00EC3F87"/>
    <w:rsid w:val="00EC4BDA"/>
    <w:rsid w:val="00ED396B"/>
    <w:rsid w:val="00ED7B3B"/>
    <w:rsid w:val="00EE091A"/>
    <w:rsid w:val="00EE18CC"/>
    <w:rsid w:val="00EE3988"/>
    <w:rsid w:val="00EE40C5"/>
    <w:rsid w:val="00EE4884"/>
    <w:rsid w:val="00EF0F3D"/>
    <w:rsid w:val="00EF2E59"/>
    <w:rsid w:val="00EF475A"/>
    <w:rsid w:val="00EF779C"/>
    <w:rsid w:val="00F04862"/>
    <w:rsid w:val="00F05F07"/>
    <w:rsid w:val="00F06C24"/>
    <w:rsid w:val="00F101B7"/>
    <w:rsid w:val="00F171BA"/>
    <w:rsid w:val="00F17517"/>
    <w:rsid w:val="00F2152A"/>
    <w:rsid w:val="00F2335B"/>
    <w:rsid w:val="00F23E06"/>
    <w:rsid w:val="00F253AD"/>
    <w:rsid w:val="00F31C55"/>
    <w:rsid w:val="00F34B34"/>
    <w:rsid w:val="00F3603C"/>
    <w:rsid w:val="00F3754B"/>
    <w:rsid w:val="00F416F8"/>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3CA2"/>
    <w:rsid w:val="00FA40D7"/>
    <w:rsid w:val="00FA44EB"/>
    <w:rsid w:val="00FA67BD"/>
    <w:rsid w:val="00FA6A0D"/>
    <w:rsid w:val="00FB06DC"/>
    <w:rsid w:val="00FB1108"/>
    <w:rsid w:val="00FB1B67"/>
    <w:rsid w:val="00FB1D5C"/>
    <w:rsid w:val="00FB1F2F"/>
    <w:rsid w:val="00FB34CC"/>
    <w:rsid w:val="00FB3EF7"/>
    <w:rsid w:val="00FB4219"/>
    <w:rsid w:val="00FB56AC"/>
    <w:rsid w:val="00FB7E52"/>
    <w:rsid w:val="00FC129A"/>
    <w:rsid w:val="00FC63B6"/>
    <w:rsid w:val="00FD49D2"/>
    <w:rsid w:val="00FD69C1"/>
    <w:rsid w:val="00FE5B72"/>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785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291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4056-A5F7-4EEF-8759-D685A58EFE12}">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35D47-8D3D-4C42-A9F2-95763A83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45</Pages>
  <Words>14566</Words>
  <Characters>83031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97403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Романова Ольга Юрьевна</cp:lastModifiedBy>
  <cp:revision>93</cp:revision>
  <cp:lastPrinted>2016-10-28T04:33:00Z</cp:lastPrinted>
  <dcterms:created xsi:type="dcterms:W3CDTF">2016-08-23T05:02:00Z</dcterms:created>
  <dcterms:modified xsi:type="dcterms:W3CDTF">2016-10-28T08:35:00Z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