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04D" w:rsidRDefault="00B7704D" w:rsidP="008449AD">
      <w:pPr>
        <w:ind w:left="3969"/>
        <w:rPr>
          <w:b/>
          <w:bCs/>
        </w:rPr>
      </w:pPr>
    </w:p>
    <w:p w:rsidR="00B7704D" w:rsidRPr="00B7704D" w:rsidRDefault="00B7704D" w:rsidP="00B7704D">
      <w:pPr>
        <w:jc w:val="right"/>
        <w:rPr>
          <w:b/>
          <w:lang w:val="en-US"/>
        </w:rPr>
      </w:pPr>
    </w:p>
    <w:p w:rsidR="00B7704D" w:rsidRPr="00B7704D" w:rsidRDefault="00E856CB" w:rsidP="00B7704D">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04D" w:rsidRPr="00A05799" w:rsidRDefault="00B7704D" w:rsidP="00B7704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B7704D" w:rsidRPr="003D2E5E" w:rsidRDefault="00B7704D" w:rsidP="00B7704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B7704D" w:rsidRPr="00A05799" w:rsidRDefault="00B7704D" w:rsidP="00B7704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B7704D" w:rsidRPr="003D2E5E" w:rsidRDefault="00B7704D" w:rsidP="00B7704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B7704D" w:rsidRPr="005D7C6E" w:rsidRDefault="00B7704D" w:rsidP="00B7704D">
                              <w:pPr>
                                <w:rPr>
                                  <w:rFonts w:ascii="Arial" w:hAnsi="Arial" w:cs="Arial"/>
                                  <w:spacing w:val="6"/>
                                  <w:sz w:val="18"/>
                                  <w:szCs w:val="18"/>
                                  <w:lang w:val="en-US"/>
                                </w:rPr>
                              </w:pPr>
                              <w:r w:rsidRPr="00A05799">
                                <w:rPr>
                                  <w:rFonts w:ascii="Arial" w:hAnsi="Arial" w:cs="Arial"/>
                                  <w:spacing w:val="6"/>
                                  <w:sz w:val="18"/>
                                  <w:szCs w:val="18"/>
                                  <w:lang w:val="en-US"/>
                                </w:rPr>
                                <w:t>e</w:t>
                              </w:r>
                              <w:r w:rsidRPr="005D7C6E">
                                <w:rPr>
                                  <w:rFonts w:ascii="Arial" w:hAnsi="Arial" w:cs="Arial"/>
                                  <w:spacing w:val="6"/>
                                  <w:sz w:val="18"/>
                                  <w:szCs w:val="18"/>
                                  <w:lang w:val="en-US"/>
                                </w:rPr>
                                <w:t>-</w:t>
                              </w:r>
                              <w:r w:rsidRPr="00A05799">
                                <w:rPr>
                                  <w:rFonts w:ascii="Arial" w:hAnsi="Arial" w:cs="Arial"/>
                                  <w:spacing w:val="6"/>
                                  <w:sz w:val="18"/>
                                  <w:szCs w:val="18"/>
                                  <w:lang w:val="en-US"/>
                                </w:rPr>
                                <w:t>mail</w:t>
                              </w:r>
                              <w:r w:rsidRPr="005D7C6E">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5D7C6E">
                                <w:rPr>
                                  <w:rFonts w:ascii="Arial" w:hAnsi="Arial" w:cs="Arial"/>
                                  <w:spacing w:val="6"/>
                                  <w:sz w:val="18"/>
                                  <w:szCs w:val="18"/>
                                  <w:lang w:val="en-US"/>
                                </w:rPr>
                                <w:t>@</w:t>
                              </w:r>
                              <w:r w:rsidRPr="00A05799">
                                <w:rPr>
                                  <w:rFonts w:ascii="Arial" w:hAnsi="Arial" w:cs="Arial"/>
                                  <w:spacing w:val="6"/>
                                  <w:sz w:val="18"/>
                                  <w:szCs w:val="18"/>
                                  <w:lang w:val="en-US"/>
                                </w:rPr>
                                <w:t>trcont</w:t>
                              </w:r>
                              <w:r w:rsidRPr="005D7C6E">
                                <w:rPr>
                                  <w:rFonts w:ascii="Arial" w:hAnsi="Arial" w:cs="Arial"/>
                                  <w:spacing w:val="6"/>
                                  <w:sz w:val="18"/>
                                  <w:szCs w:val="18"/>
                                  <w:lang w:val="en-US"/>
                                </w:rPr>
                                <w:t>.</w:t>
                              </w:r>
                              <w:r w:rsidRPr="00A05799">
                                <w:rPr>
                                  <w:rFonts w:ascii="Arial" w:hAnsi="Arial" w:cs="Arial"/>
                                  <w:spacing w:val="6"/>
                                  <w:sz w:val="18"/>
                                  <w:szCs w:val="18"/>
                                  <w:lang w:val="en-US"/>
                                </w:rPr>
                                <w:t>ru</w:t>
                              </w:r>
                              <w:r w:rsidRPr="005D7C6E">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5D7C6E">
                                <w:rPr>
                                  <w:rFonts w:ascii="Arial" w:hAnsi="Arial" w:cs="Arial"/>
                                  <w:spacing w:val="6"/>
                                  <w:sz w:val="18"/>
                                  <w:szCs w:val="18"/>
                                  <w:lang w:val="en-US"/>
                                </w:rPr>
                                <w:t>.</w:t>
                              </w:r>
                              <w:r w:rsidRPr="00A05799">
                                <w:rPr>
                                  <w:rFonts w:ascii="Arial" w:hAnsi="Arial" w:cs="Arial"/>
                                  <w:spacing w:val="6"/>
                                  <w:sz w:val="18"/>
                                  <w:szCs w:val="18"/>
                                  <w:lang w:val="en-US"/>
                                </w:rPr>
                                <w:t>trcont</w:t>
                              </w:r>
                              <w:r w:rsidRPr="005D7C6E">
                                <w:rPr>
                                  <w:rFonts w:ascii="Arial" w:hAnsi="Arial" w:cs="Arial"/>
                                  <w:spacing w:val="6"/>
                                  <w:sz w:val="18"/>
                                  <w:szCs w:val="18"/>
                                  <w:lang w:val="en-US"/>
                                </w:rPr>
                                <w:t>.</w:t>
                              </w:r>
                              <w:r w:rsidRPr="00A05799">
                                <w:rPr>
                                  <w:rFonts w:ascii="Arial" w:hAnsi="Arial" w:cs="Arial"/>
                                  <w:spacing w:val="6"/>
                                  <w:sz w:val="18"/>
                                  <w:szCs w:val="18"/>
                                  <w:lang w:val="en-US"/>
                                </w:rPr>
                                <w:t>ru</w:t>
                              </w:r>
                            </w:p>
                            <w:p w:rsidR="00B7704D" w:rsidRPr="005D7C6E" w:rsidRDefault="00B7704D" w:rsidP="00B7704D">
                              <w:pPr>
                                <w:rPr>
                                  <w:rFonts w:ascii="Arial" w:hAnsi="Arial" w:cs="Arial"/>
                                  <w:sz w:val="18"/>
                                  <w:szCs w:val="18"/>
                                  <w:lang w:val="en-US"/>
                                </w:rPr>
                              </w:pPr>
                            </w:p>
                            <w:p w:rsidR="00B7704D" w:rsidRPr="002A6C31" w:rsidRDefault="00B7704D" w:rsidP="00B7704D">
                              <w:pPr>
                                <w:tabs>
                                  <w:tab w:val="right" w:pos="3969"/>
                                </w:tabs>
                                <w:rPr>
                                  <w:color w:val="002D53"/>
                                  <w:sz w:val="6"/>
                                  <w:szCs w:val="6"/>
                                  <w:u w:val="single"/>
                                </w:rPr>
                              </w:pPr>
                              <w:r w:rsidRPr="005D7C6E">
                                <w:rPr>
                                  <w:color w:val="002D53"/>
                                  <w:u w:val="single"/>
                                  <w:lang w:val="en-US"/>
                                </w:rPr>
                                <w:t xml:space="preserve">       </w:t>
                              </w:r>
                              <w:r>
                                <w:rPr>
                                  <w:color w:val="002D53"/>
                                  <w:u w:val="single"/>
                                </w:rPr>
                                <w:t>1</w:t>
                              </w:r>
                              <w:r w:rsidR="00DE7CCB">
                                <w:rPr>
                                  <w:color w:val="002D53"/>
                                  <w:u w:val="single"/>
                                </w:rPr>
                                <w:t>8</w:t>
                              </w:r>
                              <w:r w:rsidRPr="00FC707F">
                                <w:rPr>
                                  <w:color w:val="002D53"/>
                                  <w:u w:val="single"/>
                                </w:rPr>
                                <w:t>.</w:t>
                              </w:r>
                              <w:r w:rsidR="0064041F">
                                <w:rPr>
                                  <w:color w:val="002D53"/>
                                  <w:u w:val="single"/>
                                </w:rPr>
                                <w:t>1</w:t>
                              </w:r>
                              <w:r w:rsidR="00FD2149">
                                <w:rPr>
                                  <w:color w:val="002D53"/>
                                  <w:u w:val="single"/>
                                </w:rPr>
                                <w:t>2</w:t>
                              </w:r>
                              <w:r w:rsidRPr="00FC707F">
                                <w:rPr>
                                  <w:color w:val="002D53"/>
                                  <w:u w:val="single"/>
                                </w:rPr>
                                <w:t>.2017</w:t>
                              </w:r>
                              <w:r w:rsidRPr="00CF4CB8">
                                <w:rPr>
                                  <w:rFonts w:ascii="Arial" w:hAnsi="Arial" w:cs="Arial"/>
                                  <w:color w:val="002D53"/>
                                  <w:sz w:val="18"/>
                                  <w:szCs w:val="18"/>
                                  <w:u w:val="single"/>
                                  <w:lang w:val="en-US"/>
                                </w:rPr>
                                <w:t xml:space="preserve">           </w:t>
                              </w:r>
                              <w:r w:rsidRPr="002A6C31">
                                <w:rPr>
                                  <w:color w:val="002D53"/>
                                  <w:lang w:val="en-US"/>
                                </w:rPr>
                                <w:t>№</w:t>
                              </w:r>
                              <w:r w:rsidRPr="00A74088">
                                <w:rPr>
                                  <w:color w:val="002D53"/>
                                  <w:u w:val="single"/>
                                </w:rPr>
                                <w:t xml:space="preserve">       </w:t>
                              </w:r>
                              <w:r>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
                            <w:p w:rsidR="00B7704D" w:rsidRPr="00FE6F63" w:rsidRDefault="00B7704D" w:rsidP="00B7704D">
                              <w:pPr>
                                <w:tabs>
                                  <w:tab w:val="right" w:pos="3969"/>
                                </w:tabs>
                                <w:rPr>
                                  <w:rFonts w:ascii="Arial" w:hAnsi="Arial" w:cs="Arial"/>
                                  <w:color w:val="002D53"/>
                                  <w:sz w:val="18"/>
                                  <w:szCs w:val="18"/>
                                  <w:u w:val="single"/>
                                  <w:lang w:val="en-US"/>
                                </w:rPr>
                              </w:pPr>
                            </w:p>
                            <w:p w:rsidR="00B7704D" w:rsidRPr="00FE6F63" w:rsidRDefault="00B7704D" w:rsidP="00B7704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B7704D" w:rsidRPr="00A05799" w:rsidRDefault="00B7704D" w:rsidP="00B7704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B7704D" w:rsidRPr="003D2E5E" w:rsidRDefault="00B7704D" w:rsidP="00B7704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B7704D" w:rsidRPr="00A05799" w:rsidRDefault="00B7704D" w:rsidP="00B7704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B7704D" w:rsidRPr="003D2E5E" w:rsidRDefault="00B7704D" w:rsidP="00B7704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B7704D" w:rsidRPr="005D7C6E" w:rsidRDefault="00B7704D" w:rsidP="00B7704D">
                        <w:pPr>
                          <w:rPr>
                            <w:rFonts w:ascii="Arial" w:hAnsi="Arial" w:cs="Arial"/>
                            <w:spacing w:val="6"/>
                            <w:sz w:val="18"/>
                            <w:szCs w:val="18"/>
                            <w:lang w:val="en-US"/>
                          </w:rPr>
                        </w:pPr>
                        <w:r w:rsidRPr="00A05799">
                          <w:rPr>
                            <w:rFonts w:ascii="Arial" w:hAnsi="Arial" w:cs="Arial"/>
                            <w:spacing w:val="6"/>
                            <w:sz w:val="18"/>
                            <w:szCs w:val="18"/>
                            <w:lang w:val="en-US"/>
                          </w:rPr>
                          <w:t>e</w:t>
                        </w:r>
                        <w:r w:rsidRPr="005D7C6E">
                          <w:rPr>
                            <w:rFonts w:ascii="Arial" w:hAnsi="Arial" w:cs="Arial"/>
                            <w:spacing w:val="6"/>
                            <w:sz w:val="18"/>
                            <w:szCs w:val="18"/>
                            <w:lang w:val="en-US"/>
                          </w:rPr>
                          <w:t>-</w:t>
                        </w:r>
                        <w:r w:rsidRPr="00A05799">
                          <w:rPr>
                            <w:rFonts w:ascii="Arial" w:hAnsi="Arial" w:cs="Arial"/>
                            <w:spacing w:val="6"/>
                            <w:sz w:val="18"/>
                            <w:szCs w:val="18"/>
                            <w:lang w:val="en-US"/>
                          </w:rPr>
                          <w:t>mail</w:t>
                        </w:r>
                        <w:r w:rsidRPr="005D7C6E">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5D7C6E">
                          <w:rPr>
                            <w:rFonts w:ascii="Arial" w:hAnsi="Arial" w:cs="Arial"/>
                            <w:spacing w:val="6"/>
                            <w:sz w:val="18"/>
                            <w:szCs w:val="18"/>
                            <w:lang w:val="en-US"/>
                          </w:rPr>
                          <w:t>@</w:t>
                        </w:r>
                        <w:r w:rsidRPr="00A05799">
                          <w:rPr>
                            <w:rFonts w:ascii="Arial" w:hAnsi="Arial" w:cs="Arial"/>
                            <w:spacing w:val="6"/>
                            <w:sz w:val="18"/>
                            <w:szCs w:val="18"/>
                            <w:lang w:val="en-US"/>
                          </w:rPr>
                          <w:t>trcont</w:t>
                        </w:r>
                        <w:r w:rsidRPr="005D7C6E">
                          <w:rPr>
                            <w:rFonts w:ascii="Arial" w:hAnsi="Arial" w:cs="Arial"/>
                            <w:spacing w:val="6"/>
                            <w:sz w:val="18"/>
                            <w:szCs w:val="18"/>
                            <w:lang w:val="en-US"/>
                          </w:rPr>
                          <w:t>.</w:t>
                        </w:r>
                        <w:r w:rsidRPr="00A05799">
                          <w:rPr>
                            <w:rFonts w:ascii="Arial" w:hAnsi="Arial" w:cs="Arial"/>
                            <w:spacing w:val="6"/>
                            <w:sz w:val="18"/>
                            <w:szCs w:val="18"/>
                            <w:lang w:val="en-US"/>
                          </w:rPr>
                          <w:t>ru</w:t>
                        </w:r>
                        <w:r w:rsidRPr="005D7C6E">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5D7C6E">
                          <w:rPr>
                            <w:rFonts w:ascii="Arial" w:hAnsi="Arial" w:cs="Arial"/>
                            <w:spacing w:val="6"/>
                            <w:sz w:val="18"/>
                            <w:szCs w:val="18"/>
                            <w:lang w:val="en-US"/>
                          </w:rPr>
                          <w:t>.</w:t>
                        </w:r>
                        <w:r w:rsidRPr="00A05799">
                          <w:rPr>
                            <w:rFonts w:ascii="Arial" w:hAnsi="Arial" w:cs="Arial"/>
                            <w:spacing w:val="6"/>
                            <w:sz w:val="18"/>
                            <w:szCs w:val="18"/>
                            <w:lang w:val="en-US"/>
                          </w:rPr>
                          <w:t>trcont</w:t>
                        </w:r>
                        <w:r w:rsidRPr="005D7C6E">
                          <w:rPr>
                            <w:rFonts w:ascii="Arial" w:hAnsi="Arial" w:cs="Arial"/>
                            <w:spacing w:val="6"/>
                            <w:sz w:val="18"/>
                            <w:szCs w:val="18"/>
                            <w:lang w:val="en-US"/>
                          </w:rPr>
                          <w:t>.</w:t>
                        </w:r>
                        <w:r w:rsidRPr="00A05799">
                          <w:rPr>
                            <w:rFonts w:ascii="Arial" w:hAnsi="Arial" w:cs="Arial"/>
                            <w:spacing w:val="6"/>
                            <w:sz w:val="18"/>
                            <w:szCs w:val="18"/>
                            <w:lang w:val="en-US"/>
                          </w:rPr>
                          <w:t>ru</w:t>
                        </w:r>
                      </w:p>
                      <w:p w:rsidR="00B7704D" w:rsidRPr="005D7C6E" w:rsidRDefault="00B7704D" w:rsidP="00B7704D">
                        <w:pPr>
                          <w:rPr>
                            <w:rFonts w:ascii="Arial" w:hAnsi="Arial" w:cs="Arial"/>
                            <w:sz w:val="18"/>
                            <w:szCs w:val="18"/>
                            <w:lang w:val="en-US"/>
                          </w:rPr>
                        </w:pPr>
                      </w:p>
                      <w:p w:rsidR="00B7704D" w:rsidRPr="002A6C31" w:rsidRDefault="00B7704D" w:rsidP="00B7704D">
                        <w:pPr>
                          <w:tabs>
                            <w:tab w:val="right" w:pos="3969"/>
                          </w:tabs>
                          <w:rPr>
                            <w:color w:val="002D53"/>
                            <w:sz w:val="6"/>
                            <w:szCs w:val="6"/>
                            <w:u w:val="single"/>
                          </w:rPr>
                        </w:pPr>
                        <w:r w:rsidRPr="005D7C6E">
                          <w:rPr>
                            <w:color w:val="002D53"/>
                            <w:u w:val="single"/>
                            <w:lang w:val="en-US"/>
                          </w:rPr>
                          <w:t xml:space="preserve">       </w:t>
                        </w:r>
                        <w:r>
                          <w:rPr>
                            <w:color w:val="002D53"/>
                            <w:u w:val="single"/>
                          </w:rPr>
                          <w:t>1</w:t>
                        </w:r>
                        <w:r w:rsidR="00DE7CCB">
                          <w:rPr>
                            <w:color w:val="002D53"/>
                            <w:u w:val="single"/>
                          </w:rPr>
                          <w:t>8</w:t>
                        </w:r>
                        <w:r w:rsidRPr="00FC707F">
                          <w:rPr>
                            <w:color w:val="002D53"/>
                            <w:u w:val="single"/>
                          </w:rPr>
                          <w:t>.</w:t>
                        </w:r>
                        <w:r w:rsidR="0064041F">
                          <w:rPr>
                            <w:color w:val="002D53"/>
                            <w:u w:val="single"/>
                          </w:rPr>
                          <w:t>1</w:t>
                        </w:r>
                        <w:r w:rsidR="00FD2149">
                          <w:rPr>
                            <w:color w:val="002D53"/>
                            <w:u w:val="single"/>
                          </w:rPr>
                          <w:t>2</w:t>
                        </w:r>
                        <w:r w:rsidRPr="00FC707F">
                          <w:rPr>
                            <w:color w:val="002D53"/>
                            <w:u w:val="single"/>
                          </w:rPr>
                          <w:t>.2017</w:t>
                        </w:r>
                        <w:r w:rsidRPr="00CF4CB8">
                          <w:rPr>
                            <w:rFonts w:ascii="Arial" w:hAnsi="Arial" w:cs="Arial"/>
                            <w:color w:val="002D53"/>
                            <w:sz w:val="18"/>
                            <w:szCs w:val="18"/>
                            <w:u w:val="single"/>
                            <w:lang w:val="en-US"/>
                          </w:rPr>
                          <w:t xml:space="preserve">           </w:t>
                        </w:r>
                        <w:r w:rsidRPr="002A6C31">
                          <w:rPr>
                            <w:color w:val="002D53"/>
                            <w:lang w:val="en-US"/>
                          </w:rPr>
                          <w:t>№</w:t>
                        </w:r>
                        <w:r w:rsidRPr="00A74088">
                          <w:rPr>
                            <w:color w:val="002D53"/>
                            <w:u w:val="single"/>
                          </w:rPr>
                          <w:t xml:space="preserve">       </w:t>
                        </w:r>
                        <w:r>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
                      <w:p w:rsidR="00B7704D" w:rsidRPr="00FE6F63" w:rsidRDefault="00B7704D" w:rsidP="00B7704D">
                        <w:pPr>
                          <w:tabs>
                            <w:tab w:val="right" w:pos="3969"/>
                          </w:tabs>
                          <w:rPr>
                            <w:rFonts w:ascii="Arial" w:hAnsi="Arial" w:cs="Arial"/>
                            <w:color w:val="002D53"/>
                            <w:sz w:val="18"/>
                            <w:szCs w:val="18"/>
                            <w:u w:val="single"/>
                            <w:lang w:val="en-US"/>
                          </w:rPr>
                        </w:pPr>
                      </w:p>
                      <w:p w:rsidR="00B7704D" w:rsidRPr="00FE6F63" w:rsidRDefault="00B7704D" w:rsidP="00B7704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mc:Fallback>
        </mc:AlternateContent>
      </w:r>
    </w:p>
    <w:p w:rsidR="00B7704D" w:rsidRPr="00B7704D" w:rsidRDefault="00B7704D" w:rsidP="00B7704D">
      <w:pPr>
        <w:ind w:left="4536"/>
        <w:rPr>
          <w:szCs w:val="28"/>
        </w:rPr>
      </w:pPr>
    </w:p>
    <w:p w:rsidR="00B7704D" w:rsidRPr="00B7704D" w:rsidRDefault="00B7704D" w:rsidP="00B7704D">
      <w:pPr>
        <w:ind w:left="4536"/>
        <w:rPr>
          <w:szCs w:val="28"/>
        </w:rPr>
      </w:pPr>
    </w:p>
    <w:p w:rsidR="00B7704D" w:rsidRPr="00B7704D" w:rsidRDefault="00B7704D" w:rsidP="00B7704D">
      <w:pPr>
        <w:ind w:left="4536"/>
        <w:rPr>
          <w:szCs w:val="28"/>
        </w:rPr>
      </w:pPr>
    </w:p>
    <w:p w:rsidR="00B7704D" w:rsidRPr="00B7704D" w:rsidRDefault="00B7704D" w:rsidP="00B7704D">
      <w:pPr>
        <w:ind w:left="4536"/>
        <w:rPr>
          <w:szCs w:val="28"/>
        </w:rPr>
      </w:pPr>
    </w:p>
    <w:p w:rsidR="00B7704D" w:rsidRPr="00B7704D" w:rsidRDefault="00B7704D" w:rsidP="00B7704D">
      <w:pPr>
        <w:ind w:left="4536"/>
        <w:rPr>
          <w:szCs w:val="28"/>
        </w:rPr>
      </w:pPr>
    </w:p>
    <w:p w:rsidR="00B7704D" w:rsidRPr="00B7704D" w:rsidRDefault="00B7704D" w:rsidP="00B7704D">
      <w:pPr>
        <w:rPr>
          <w:szCs w:val="28"/>
        </w:rPr>
      </w:pPr>
    </w:p>
    <w:p w:rsidR="00B7704D" w:rsidRPr="00B7704D" w:rsidRDefault="00B7704D" w:rsidP="00B7704D">
      <w:pPr>
        <w:rPr>
          <w:szCs w:val="28"/>
        </w:rPr>
      </w:pPr>
      <w:r w:rsidRPr="00B7704D">
        <w:rPr>
          <w:szCs w:val="28"/>
        </w:rPr>
        <w:t xml:space="preserve">    </w:t>
      </w:r>
    </w:p>
    <w:p w:rsidR="00B7704D" w:rsidRPr="00B7704D" w:rsidRDefault="00B7704D" w:rsidP="00B7704D">
      <w:pPr>
        <w:jc w:val="center"/>
        <w:rPr>
          <w:szCs w:val="28"/>
        </w:rPr>
      </w:pPr>
    </w:p>
    <w:p w:rsidR="00B7704D" w:rsidRPr="00B7704D" w:rsidRDefault="00B7704D" w:rsidP="00B7704D">
      <w:pPr>
        <w:tabs>
          <w:tab w:val="left" w:pos="1305"/>
        </w:tabs>
        <w:rPr>
          <w:b/>
        </w:rPr>
      </w:pPr>
      <w:r w:rsidRPr="00B7704D">
        <w:rPr>
          <w:b/>
        </w:rPr>
        <w:tab/>
      </w:r>
    </w:p>
    <w:p w:rsidR="00B7704D" w:rsidRPr="00B7704D" w:rsidRDefault="00B7704D" w:rsidP="00B7704D">
      <w:pPr>
        <w:ind w:left="3969"/>
        <w:rPr>
          <w:b/>
          <w:color w:val="FF0000"/>
          <w:sz w:val="28"/>
          <w:szCs w:val="28"/>
        </w:rPr>
      </w:pPr>
      <w:r w:rsidRPr="00B7704D">
        <w:rPr>
          <w:b/>
          <w:color w:val="FF0000"/>
          <w:sz w:val="28"/>
          <w:szCs w:val="28"/>
        </w:rPr>
        <w:t>ВНИМАНИЕ!</w:t>
      </w:r>
    </w:p>
    <w:p w:rsidR="00B7704D" w:rsidRPr="00B7704D" w:rsidRDefault="00B7704D" w:rsidP="00B7704D">
      <w:pPr>
        <w:jc w:val="both"/>
        <w:rPr>
          <w:bCs/>
          <w:sz w:val="28"/>
          <w:szCs w:val="28"/>
        </w:rPr>
      </w:pPr>
    </w:p>
    <w:p w:rsidR="00E856CB" w:rsidRPr="00E856CB" w:rsidRDefault="00E856CB" w:rsidP="005A6ED4">
      <w:pPr>
        <w:suppressAutoHyphens/>
        <w:ind w:firstLine="709"/>
        <w:jc w:val="center"/>
        <w:rPr>
          <w:b/>
        </w:rPr>
      </w:pPr>
      <w:r w:rsidRPr="00E856CB">
        <w:rPr>
          <w:b/>
          <w:bCs/>
        </w:rPr>
        <w:t xml:space="preserve">ПАО «ТрансКонтейнер» </w:t>
      </w:r>
      <w:r w:rsidR="00CD0585">
        <w:rPr>
          <w:b/>
          <w:bCs/>
          <w:szCs w:val="28"/>
        </w:rPr>
        <w:t>информирует о внесении изменений в</w:t>
      </w:r>
      <w:r w:rsidR="005A6ED4">
        <w:rPr>
          <w:b/>
          <w:bCs/>
          <w:szCs w:val="28"/>
        </w:rPr>
        <w:t xml:space="preserve"> извещение и</w:t>
      </w:r>
      <w:r w:rsidR="00CD0585">
        <w:rPr>
          <w:b/>
          <w:bCs/>
          <w:szCs w:val="28"/>
        </w:rPr>
        <w:t xml:space="preserve"> документацию о закупке способом Размещения оферты № </w:t>
      </w:r>
      <w:r w:rsidR="00CD0585">
        <w:rPr>
          <w:b/>
          <w:szCs w:val="28"/>
        </w:rPr>
        <w:t xml:space="preserve">РО-ЦКПЗТ-16-0089 </w:t>
      </w:r>
      <w:r w:rsidR="00CD0585">
        <w:rPr>
          <w:b/>
          <w:bCs/>
          <w:szCs w:val="28"/>
        </w:rPr>
        <w:t>на право заключения договора (договоров) на выполнение и/или организацию выполнения за вознаграждение и за счет Заказчика транспортно-экспедиционных услуг, связанных с перевозкой грузов водным и автомобильным транспортом, внутритерминальным обслуживанием, а также оказание иных транспортно-экспедиционных услуг по организации перемещения грузов в контейнерах, а также контейнеров во внутреннем, экспортно-импортном, транзитном сообщении по территории стран Азиатско-Тихоокеанского региона</w:t>
      </w:r>
      <w:r w:rsidR="0003285E">
        <w:rPr>
          <w:b/>
          <w:bCs/>
          <w:szCs w:val="28"/>
        </w:rPr>
        <w:t xml:space="preserve"> </w:t>
      </w:r>
      <w:r w:rsidRPr="00E856CB">
        <w:rPr>
          <w:b/>
        </w:rPr>
        <w:t>(</w:t>
      </w:r>
      <w:r>
        <w:rPr>
          <w:b/>
        </w:rPr>
        <w:t>Размещение оферты)</w:t>
      </w:r>
    </w:p>
    <w:p w:rsidR="00E856CB" w:rsidRPr="00E856CB" w:rsidRDefault="00E856CB" w:rsidP="00E856CB">
      <w:pPr>
        <w:suppressAutoHyphens/>
        <w:ind w:firstLine="709"/>
        <w:jc w:val="both"/>
      </w:pPr>
    </w:p>
    <w:p w:rsidR="00E856CB" w:rsidRPr="00E856CB" w:rsidRDefault="00E856CB" w:rsidP="00E856CB">
      <w:pPr>
        <w:suppressAutoHyphens/>
        <w:ind w:firstLine="709"/>
        <w:jc w:val="both"/>
      </w:pPr>
    </w:p>
    <w:p w:rsidR="00E856CB" w:rsidRPr="00BE6878" w:rsidRDefault="00E856CB" w:rsidP="00E856CB">
      <w:pPr>
        <w:suppressAutoHyphens/>
        <w:ind w:firstLine="709"/>
        <w:rPr>
          <w:rFonts w:eastAsia="Calibri"/>
          <w:b/>
          <w:szCs w:val="22"/>
          <w:lang w:eastAsia="ar-SA"/>
        </w:rPr>
      </w:pPr>
      <w:r w:rsidRPr="00BE6878">
        <w:rPr>
          <w:rFonts w:eastAsia="Calibri"/>
          <w:b/>
          <w:szCs w:val="22"/>
          <w:lang w:eastAsia="ar-SA"/>
        </w:rPr>
        <w:t>1. В извещении о проведении закупки способом Размещения оферты:</w:t>
      </w:r>
    </w:p>
    <w:p w:rsidR="00E856CB" w:rsidRPr="001D5739" w:rsidRDefault="00E856CB" w:rsidP="00E856CB">
      <w:pPr>
        <w:suppressAutoHyphens/>
        <w:ind w:firstLine="709"/>
        <w:rPr>
          <w:rFonts w:eastAsia="Calibri"/>
          <w:b/>
          <w:szCs w:val="22"/>
          <w:lang w:eastAsia="ar-SA"/>
        </w:rPr>
      </w:pPr>
      <w:r w:rsidRPr="001D5739">
        <w:rPr>
          <w:rFonts w:eastAsia="Calibri"/>
          <w:b/>
          <w:szCs w:val="22"/>
          <w:lang w:eastAsia="ar-SA"/>
        </w:rPr>
        <w:t>1.1 вместо текста:</w:t>
      </w:r>
    </w:p>
    <w:p w:rsidR="00BE6878" w:rsidRPr="00C560CF" w:rsidRDefault="00E856CB" w:rsidP="00C560CF">
      <w:pPr>
        <w:suppressAutoHyphens/>
        <w:ind w:firstLine="709"/>
        <w:rPr>
          <w:rFonts w:eastAsia="Calibri"/>
          <w:szCs w:val="28"/>
          <w:lang w:eastAsia="ar-SA"/>
        </w:rPr>
      </w:pPr>
      <w:r w:rsidRPr="00BE6878">
        <w:rPr>
          <w:rFonts w:eastAsia="Calibri"/>
          <w:szCs w:val="28"/>
          <w:lang w:eastAsia="ar-SA"/>
        </w:rPr>
        <w:t>«Рассмотрение и сопоставление Заявок:</w:t>
      </w:r>
    </w:p>
    <w:p w:rsidR="00FC62A7" w:rsidRPr="00FC62A7" w:rsidRDefault="00FC62A7" w:rsidP="00BE6878">
      <w:pPr>
        <w:suppressAutoHyphens/>
        <w:rPr>
          <w:rFonts w:eastAsia="Calibri"/>
          <w:b/>
          <w:szCs w:val="22"/>
          <w:u w:val="single"/>
          <w:lang w:eastAsia="ar-SA"/>
        </w:rPr>
      </w:pPr>
      <w:r>
        <w:rPr>
          <w:szCs w:val="28"/>
        </w:rPr>
        <w:t>1)</w:t>
      </w:r>
      <w:r w:rsidR="00746A80" w:rsidRPr="00746A80">
        <w:rPr>
          <w:szCs w:val="28"/>
        </w:rPr>
        <w:t xml:space="preserve"> </w:t>
      </w:r>
      <w:r w:rsidRPr="00466E59">
        <w:rPr>
          <w:szCs w:val="28"/>
        </w:rPr>
        <w:t>Первый этап при наличии Зая</w:t>
      </w:r>
      <w:r w:rsidR="00746A80">
        <w:rPr>
          <w:szCs w:val="28"/>
        </w:rPr>
        <w:t xml:space="preserve">вок состоится </w:t>
      </w:r>
      <w:r w:rsidR="00746A80" w:rsidRPr="00746A80">
        <w:rPr>
          <w:szCs w:val="28"/>
        </w:rPr>
        <w:t xml:space="preserve"> </w:t>
      </w:r>
      <w:r w:rsidRPr="00A716A7">
        <w:rPr>
          <w:szCs w:val="28"/>
        </w:rPr>
        <w:t>«</w:t>
      </w:r>
      <w:r w:rsidRPr="001B4B8E">
        <w:rPr>
          <w:szCs w:val="28"/>
        </w:rPr>
        <w:t>16</w:t>
      </w:r>
      <w:r w:rsidRPr="00A716A7">
        <w:rPr>
          <w:szCs w:val="28"/>
        </w:rPr>
        <w:t xml:space="preserve">» </w:t>
      </w:r>
      <w:r>
        <w:rPr>
          <w:szCs w:val="28"/>
        </w:rPr>
        <w:t>ноября</w:t>
      </w:r>
      <w:r w:rsidRPr="00466E59">
        <w:rPr>
          <w:szCs w:val="28"/>
        </w:rPr>
        <w:t xml:space="preserve"> 2016 г. в 14 часов 00 минут местного времени;</w:t>
      </w:r>
    </w:p>
    <w:p w:rsidR="00FC62A7" w:rsidRPr="00BE6878" w:rsidRDefault="00FC62A7" w:rsidP="00BE6878">
      <w:pPr>
        <w:suppressAutoHyphens/>
        <w:rPr>
          <w:rFonts w:eastAsia="Calibri"/>
          <w:b/>
          <w:szCs w:val="22"/>
          <w:u w:val="single"/>
          <w:lang w:eastAsia="ar-SA"/>
        </w:rPr>
      </w:pPr>
      <w:r>
        <w:rPr>
          <w:szCs w:val="28"/>
        </w:rPr>
        <w:t>2)</w:t>
      </w:r>
      <w:r w:rsidR="00746A80" w:rsidRPr="00746A80">
        <w:rPr>
          <w:szCs w:val="28"/>
        </w:rPr>
        <w:t xml:space="preserve"> </w:t>
      </w:r>
      <w:r w:rsidRPr="00466E59">
        <w:rPr>
          <w:szCs w:val="28"/>
        </w:rPr>
        <w:t>Второй и последующие этапы при поступлении Заявок после предыдущего этапа - последнюю рабочую пятницу каждого календарного месяца;</w:t>
      </w:r>
    </w:p>
    <w:p w:rsidR="00FC62A7" w:rsidRPr="00FC62A7" w:rsidRDefault="00FC62A7" w:rsidP="00BE6878">
      <w:pPr>
        <w:suppressAutoHyphens/>
        <w:rPr>
          <w:rFonts w:eastAsia="Calibri"/>
          <w:b/>
          <w:szCs w:val="22"/>
          <w:highlight w:val="yellow"/>
          <w:u w:val="single"/>
          <w:lang w:eastAsia="ar-SA"/>
        </w:rPr>
      </w:pPr>
      <w:r w:rsidRPr="00466E59">
        <w:rPr>
          <w:szCs w:val="28"/>
        </w:rPr>
        <w:t>3) Последний этап - не позднее 10 дней с даты окончания приема заявок, указанной в пункте 6 Информационной карты.</w:t>
      </w:r>
      <w:r w:rsidR="00A151D2">
        <w:rPr>
          <w:szCs w:val="28"/>
        </w:rPr>
        <w:t>».</w:t>
      </w:r>
    </w:p>
    <w:p w:rsidR="00E856CB" w:rsidRPr="001D5739" w:rsidRDefault="00E856CB" w:rsidP="00E856CB">
      <w:pPr>
        <w:suppressAutoHyphens/>
        <w:ind w:firstLine="709"/>
        <w:rPr>
          <w:rFonts w:eastAsia="Calibri"/>
          <w:b/>
          <w:szCs w:val="22"/>
          <w:lang w:eastAsia="ar-SA"/>
        </w:rPr>
      </w:pPr>
      <w:r w:rsidRPr="001D5739">
        <w:rPr>
          <w:rFonts w:eastAsia="Calibri"/>
          <w:b/>
          <w:szCs w:val="22"/>
          <w:lang w:eastAsia="ar-SA"/>
        </w:rPr>
        <w:t xml:space="preserve">указать: </w:t>
      </w:r>
    </w:p>
    <w:p w:rsidR="00BE6878" w:rsidRPr="00BE6878" w:rsidRDefault="00E856CB" w:rsidP="00BE6878">
      <w:pPr>
        <w:suppressAutoHyphens/>
        <w:ind w:firstLine="709"/>
        <w:rPr>
          <w:rFonts w:eastAsia="Calibri"/>
          <w:szCs w:val="28"/>
          <w:lang w:eastAsia="ar-SA"/>
        </w:rPr>
      </w:pPr>
      <w:r w:rsidRPr="00BE6878">
        <w:rPr>
          <w:rFonts w:eastAsia="Calibri"/>
          <w:szCs w:val="28"/>
          <w:lang w:eastAsia="ar-SA"/>
        </w:rPr>
        <w:t>«Рассмотрение и сопоставление Заявок:</w:t>
      </w:r>
    </w:p>
    <w:p w:rsidR="00BE6878" w:rsidRPr="00BE6878" w:rsidRDefault="00BE6878" w:rsidP="00BE6878">
      <w:pPr>
        <w:suppressAutoHyphens/>
        <w:rPr>
          <w:rFonts w:eastAsia="Calibri"/>
          <w:b/>
          <w:szCs w:val="28"/>
          <w:highlight w:val="yellow"/>
          <w:lang w:eastAsia="ar-SA"/>
        </w:rPr>
      </w:pPr>
      <w:r>
        <w:t>1)</w:t>
      </w:r>
      <w:r w:rsidRPr="00BE6878">
        <w:t xml:space="preserve"> </w:t>
      </w:r>
      <w:r w:rsidR="00FC62A7">
        <w:t>Первый эта</w:t>
      </w:r>
      <w:r w:rsidR="00746A80">
        <w:t xml:space="preserve">п при наличии Заявок состоится </w:t>
      </w:r>
      <w:r w:rsidR="00746A80" w:rsidRPr="00746A80">
        <w:t xml:space="preserve"> </w:t>
      </w:r>
      <w:r w:rsidR="00FC62A7">
        <w:t>«16» ноября 2016 г. в 14 часов 00 минут местного времени;</w:t>
      </w:r>
    </w:p>
    <w:p w:rsidR="001D5739" w:rsidRPr="007618F9" w:rsidRDefault="00FC62A7" w:rsidP="00BE6878">
      <w:pPr>
        <w:pStyle w:val="11"/>
        <w:ind w:firstLine="0"/>
        <w:rPr>
          <w:sz w:val="24"/>
          <w:szCs w:val="24"/>
        </w:rPr>
      </w:pPr>
      <w:r>
        <w:rPr>
          <w:sz w:val="24"/>
          <w:szCs w:val="24"/>
        </w:rPr>
        <w:t xml:space="preserve">2) </w:t>
      </w:r>
      <w:r w:rsidR="00A151D2" w:rsidRPr="00A151D2">
        <w:rPr>
          <w:sz w:val="24"/>
          <w:szCs w:val="24"/>
        </w:rPr>
        <w:t>Второй и последующие этапы при поступлении Заявок после предыдущего этапа - последнюю рабочую пятницу каждого календарного месяца;</w:t>
      </w:r>
    </w:p>
    <w:p w:rsidR="00BE6878" w:rsidRPr="007618F9" w:rsidRDefault="00FC62A7" w:rsidP="00BE6878">
      <w:pPr>
        <w:pStyle w:val="11"/>
        <w:ind w:firstLine="0"/>
        <w:rPr>
          <w:sz w:val="24"/>
          <w:szCs w:val="24"/>
        </w:rPr>
      </w:pPr>
      <w:r>
        <w:rPr>
          <w:sz w:val="24"/>
          <w:szCs w:val="24"/>
        </w:rPr>
        <w:t xml:space="preserve">3) </w:t>
      </w:r>
      <w:r w:rsidR="00A151D2">
        <w:rPr>
          <w:sz w:val="24"/>
          <w:szCs w:val="24"/>
        </w:rPr>
        <w:t>По десятому</w:t>
      </w:r>
      <w:r w:rsidR="00A151D2" w:rsidRPr="00A151D2">
        <w:rPr>
          <w:sz w:val="24"/>
          <w:szCs w:val="24"/>
        </w:rPr>
        <w:t xml:space="preserve"> и последующим этапам при поступлении Заявок после предыдущего этапа - последнюю рабочую пятницу </w:t>
      </w:r>
      <w:r w:rsidR="005D7C6E">
        <w:rPr>
          <w:sz w:val="24"/>
          <w:szCs w:val="24"/>
        </w:rPr>
        <w:t xml:space="preserve">второго </w:t>
      </w:r>
      <w:r w:rsidR="00A151D2" w:rsidRPr="00A151D2">
        <w:rPr>
          <w:sz w:val="24"/>
          <w:szCs w:val="24"/>
        </w:rPr>
        <w:t>месяца  каждо</w:t>
      </w:r>
      <w:r w:rsidR="005D7C6E">
        <w:rPr>
          <w:sz w:val="24"/>
          <w:szCs w:val="24"/>
        </w:rPr>
        <w:t xml:space="preserve">го </w:t>
      </w:r>
      <w:r w:rsidR="00A151D2" w:rsidRPr="00A151D2">
        <w:rPr>
          <w:sz w:val="24"/>
          <w:szCs w:val="24"/>
        </w:rPr>
        <w:t>квартал</w:t>
      </w:r>
      <w:r w:rsidR="005D7C6E">
        <w:rPr>
          <w:sz w:val="24"/>
          <w:szCs w:val="24"/>
        </w:rPr>
        <w:t>а</w:t>
      </w:r>
      <w:r w:rsidR="00A151D2" w:rsidRPr="00A151D2">
        <w:rPr>
          <w:sz w:val="24"/>
          <w:szCs w:val="24"/>
        </w:rPr>
        <w:t xml:space="preserve"> календарного года;</w:t>
      </w:r>
    </w:p>
    <w:p w:rsidR="00FC62A7" w:rsidRPr="00BE6878" w:rsidRDefault="00FC62A7" w:rsidP="00BE6878">
      <w:pPr>
        <w:pStyle w:val="11"/>
        <w:ind w:firstLine="0"/>
        <w:rPr>
          <w:sz w:val="24"/>
          <w:szCs w:val="24"/>
        </w:rPr>
      </w:pPr>
      <w:r>
        <w:rPr>
          <w:sz w:val="24"/>
          <w:szCs w:val="24"/>
        </w:rPr>
        <w:t>4) Последний этап - не позднее 1</w:t>
      </w:r>
      <w:r w:rsidR="00A151D2">
        <w:rPr>
          <w:sz w:val="24"/>
          <w:szCs w:val="24"/>
        </w:rPr>
        <w:t>5</w:t>
      </w:r>
      <w:r>
        <w:rPr>
          <w:sz w:val="24"/>
          <w:szCs w:val="24"/>
        </w:rPr>
        <w:t xml:space="preserve"> календарных дней с даты окончания приема заявок</w:t>
      </w:r>
      <w:r w:rsidR="007618F9" w:rsidRPr="007618F9">
        <w:rPr>
          <w:sz w:val="24"/>
          <w:szCs w:val="24"/>
        </w:rPr>
        <w:t>.</w:t>
      </w:r>
      <w:r w:rsidR="00A151D2">
        <w:rPr>
          <w:sz w:val="24"/>
          <w:szCs w:val="24"/>
        </w:rPr>
        <w:t>»</w:t>
      </w:r>
      <w:r>
        <w:rPr>
          <w:sz w:val="24"/>
          <w:szCs w:val="24"/>
        </w:rPr>
        <w:t>.</w:t>
      </w:r>
    </w:p>
    <w:p w:rsidR="00BE6878" w:rsidRPr="005A6ED4" w:rsidRDefault="00BE6878" w:rsidP="00E856CB">
      <w:pPr>
        <w:suppressAutoHyphens/>
        <w:ind w:firstLine="709"/>
        <w:jc w:val="both"/>
        <w:rPr>
          <w:b/>
        </w:rPr>
      </w:pPr>
    </w:p>
    <w:p w:rsidR="00E856CB" w:rsidRPr="00E856CB" w:rsidRDefault="00E856CB" w:rsidP="00E856CB">
      <w:pPr>
        <w:suppressAutoHyphens/>
        <w:ind w:firstLine="709"/>
        <w:jc w:val="both"/>
        <w:rPr>
          <w:b/>
        </w:rPr>
      </w:pPr>
      <w:r w:rsidRPr="00E856CB">
        <w:rPr>
          <w:b/>
        </w:rPr>
        <w:t>2. В документации о проведении закупки способом Размещения оферты:</w:t>
      </w:r>
    </w:p>
    <w:p w:rsidR="00CD0585" w:rsidRDefault="00955FEA" w:rsidP="00CD0585">
      <w:pPr>
        <w:pStyle w:val="11"/>
        <w:suppressAutoHyphens/>
        <w:ind w:firstLine="709"/>
        <w:rPr>
          <w:sz w:val="24"/>
          <w:szCs w:val="24"/>
        </w:rPr>
      </w:pPr>
      <w:r w:rsidRPr="005D7C6E">
        <w:rPr>
          <w:b/>
          <w:sz w:val="24"/>
          <w:szCs w:val="24"/>
        </w:rPr>
        <w:t>2.</w:t>
      </w:r>
      <w:r w:rsidR="00CD0585" w:rsidRPr="005D7C6E">
        <w:rPr>
          <w:b/>
          <w:sz w:val="24"/>
          <w:szCs w:val="24"/>
        </w:rPr>
        <w:t>1.</w:t>
      </w:r>
      <w:r w:rsidR="00CD0585">
        <w:rPr>
          <w:sz w:val="24"/>
          <w:szCs w:val="24"/>
        </w:rPr>
        <w:t xml:space="preserve"> Пункты 4.9, 4.12 Раздела 4 </w:t>
      </w:r>
      <w:r w:rsidR="00CD0585">
        <w:rPr>
          <w:b/>
          <w:bCs/>
          <w:sz w:val="24"/>
          <w:szCs w:val="24"/>
        </w:rPr>
        <w:t>«</w:t>
      </w:r>
      <w:r w:rsidR="00CD0585">
        <w:rPr>
          <w:sz w:val="24"/>
          <w:szCs w:val="24"/>
        </w:rPr>
        <w:t>Техническое Задание</w:t>
      </w:r>
      <w:r w:rsidR="00CD0585">
        <w:rPr>
          <w:b/>
          <w:bCs/>
          <w:sz w:val="24"/>
          <w:szCs w:val="24"/>
        </w:rPr>
        <w:t>»</w:t>
      </w:r>
      <w:r w:rsidR="00CD0585">
        <w:rPr>
          <w:sz w:val="24"/>
          <w:szCs w:val="24"/>
        </w:rPr>
        <w:t xml:space="preserve"> документации о закупке </w:t>
      </w:r>
      <w:r w:rsidR="00CD0585" w:rsidRPr="001D5739">
        <w:rPr>
          <w:b/>
          <w:sz w:val="24"/>
          <w:szCs w:val="24"/>
        </w:rPr>
        <w:t>изложить в следующей редакции:</w:t>
      </w:r>
    </w:p>
    <w:p w:rsidR="00CD0585" w:rsidRDefault="00F70CEF" w:rsidP="00CD0585">
      <w:pPr>
        <w:pStyle w:val="11"/>
        <w:suppressAutoHyphens/>
        <w:ind w:firstLine="709"/>
        <w:rPr>
          <w:sz w:val="24"/>
          <w:szCs w:val="24"/>
        </w:rPr>
      </w:pPr>
      <w:r w:rsidDel="00F70CEF">
        <w:rPr>
          <w:sz w:val="24"/>
          <w:szCs w:val="24"/>
        </w:rPr>
        <w:t xml:space="preserve"> </w:t>
      </w:r>
      <w:r w:rsidR="00CD0585">
        <w:rPr>
          <w:b/>
          <w:bCs/>
          <w:sz w:val="24"/>
          <w:szCs w:val="24"/>
        </w:rPr>
        <w:t>«</w:t>
      </w:r>
      <w:r w:rsidR="00CD0585">
        <w:rPr>
          <w:sz w:val="24"/>
          <w:szCs w:val="24"/>
        </w:rPr>
        <w:t>4.9. При указании в договоре, заключаемом по результатам проведения  процедуры Размещения оферты, валюты расчетов, отличной от долларов США, ставки в таких договорах устанавливаются в долларах США или в валюте договора, а оплата осуществляется в валюте договора по курсу пересчета, согласованному сторонами в договоре.»</w:t>
      </w:r>
      <w:r w:rsidR="00955FEA">
        <w:rPr>
          <w:sz w:val="24"/>
          <w:szCs w:val="24"/>
        </w:rPr>
        <w:t>.</w:t>
      </w:r>
    </w:p>
    <w:p w:rsidR="00CD0585" w:rsidRDefault="00CD0585" w:rsidP="00CD0585">
      <w:pPr>
        <w:pStyle w:val="11"/>
        <w:suppressAutoHyphens/>
        <w:ind w:firstLine="709"/>
        <w:rPr>
          <w:sz w:val="24"/>
          <w:szCs w:val="24"/>
        </w:rPr>
      </w:pPr>
      <w:r>
        <w:rPr>
          <w:sz w:val="24"/>
          <w:szCs w:val="24"/>
        </w:rPr>
        <w:lastRenderedPageBreak/>
        <w:t xml:space="preserve"> «4.12. Основанием для оплаты счета Заказчиком является согласованный и подписанный Заказчиком акт об оказанных услугах и отчет экспедитора за 1 (один) календарный месяц. Дата подписания акта об оказанных услугах и отчета экспедитора Заказчиком является датой исполнения экспедитором своих обязательств по договору. Заказчик оплачивает счета экспедитора в течение 30 (тридцати) календарных дней с даты подписания акта об оказанных услугах и отчета экспедитора за отчетный месяц.</w:t>
      </w:r>
    </w:p>
    <w:p w:rsidR="00CD0585" w:rsidRDefault="00CD0585" w:rsidP="00CD0585">
      <w:pPr>
        <w:pStyle w:val="Normal1"/>
        <w:shd w:val="clear" w:color="auto" w:fill="FFFFFF"/>
        <w:tabs>
          <w:tab w:val="left" w:pos="713"/>
          <w:tab w:val="left" w:pos="9639"/>
        </w:tabs>
        <w:rPr>
          <w:sz w:val="24"/>
          <w:szCs w:val="24"/>
        </w:rPr>
      </w:pPr>
      <w:r>
        <w:rPr>
          <w:sz w:val="24"/>
          <w:szCs w:val="24"/>
        </w:rPr>
        <w:t xml:space="preserve">По согласованию </w:t>
      </w:r>
      <w:r w:rsidR="00D1225F">
        <w:rPr>
          <w:sz w:val="24"/>
          <w:szCs w:val="24"/>
        </w:rPr>
        <w:t>с</w:t>
      </w:r>
      <w:r>
        <w:rPr>
          <w:sz w:val="24"/>
          <w:szCs w:val="24"/>
        </w:rPr>
        <w:t xml:space="preserve">торон Заказчик с целью наделения </w:t>
      </w:r>
      <w:r w:rsidR="00D1225F">
        <w:rPr>
          <w:sz w:val="24"/>
          <w:szCs w:val="24"/>
        </w:rPr>
        <w:t>э</w:t>
      </w:r>
      <w:r>
        <w:rPr>
          <w:sz w:val="24"/>
          <w:szCs w:val="24"/>
        </w:rPr>
        <w:t xml:space="preserve">кспедитора денежными средствами для исполнения поручения в рамках приложенного </w:t>
      </w:r>
      <w:r w:rsidR="00D1225F">
        <w:rPr>
          <w:sz w:val="24"/>
          <w:szCs w:val="24"/>
        </w:rPr>
        <w:t>проекта д</w:t>
      </w:r>
      <w:r>
        <w:rPr>
          <w:sz w:val="24"/>
          <w:szCs w:val="24"/>
        </w:rPr>
        <w:t>оговора (приложение №</w:t>
      </w:r>
      <w:r w:rsidR="00DE7CCB">
        <w:rPr>
          <w:sz w:val="24"/>
          <w:szCs w:val="24"/>
        </w:rPr>
        <w:t xml:space="preserve"> </w:t>
      </w:r>
      <w:bookmarkStart w:id="0" w:name="_GoBack"/>
      <w:bookmarkEnd w:id="0"/>
      <w:r>
        <w:rPr>
          <w:sz w:val="24"/>
          <w:szCs w:val="24"/>
        </w:rPr>
        <w:t>5 к документации</w:t>
      </w:r>
      <w:r w:rsidR="00D1225F">
        <w:rPr>
          <w:sz w:val="24"/>
          <w:szCs w:val="24"/>
        </w:rPr>
        <w:t xml:space="preserve"> о закупке</w:t>
      </w:r>
      <w:r>
        <w:rPr>
          <w:sz w:val="24"/>
          <w:szCs w:val="24"/>
        </w:rPr>
        <w:t xml:space="preserve">) может производить авансовые платежи. </w:t>
      </w:r>
    </w:p>
    <w:p w:rsidR="00CD0585" w:rsidRDefault="00CD0585" w:rsidP="00CD0585">
      <w:pPr>
        <w:pStyle w:val="11"/>
        <w:suppressAutoHyphens/>
        <w:ind w:firstLine="709"/>
        <w:rPr>
          <w:sz w:val="24"/>
          <w:szCs w:val="24"/>
        </w:rPr>
      </w:pPr>
      <w:r>
        <w:rPr>
          <w:sz w:val="24"/>
          <w:szCs w:val="24"/>
        </w:rPr>
        <w:t>По информации отсутствующей в Техническом задании необходимо руководствоваться проектом договора в приложении № 5 настоящей документации о закупке.»</w:t>
      </w:r>
      <w:r w:rsidR="00955FEA">
        <w:rPr>
          <w:sz w:val="24"/>
          <w:szCs w:val="24"/>
        </w:rPr>
        <w:t>.</w:t>
      </w:r>
    </w:p>
    <w:p w:rsidR="00F70CEF" w:rsidRDefault="00F70CEF" w:rsidP="00CD0585">
      <w:pPr>
        <w:pStyle w:val="11"/>
        <w:suppressAutoHyphens/>
        <w:ind w:firstLine="709"/>
        <w:rPr>
          <w:sz w:val="24"/>
          <w:szCs w:val="24"/>
        </w:rPr>
      </w:pPr>
    </w:p>
    <w:p w:rsidR="00CD0585" w:rsidRDefault="00955FEA" w:rsidP="00CD0585">
      <w:pPr>
        <w:pStyle w:val="11"/>
        <w:suppressAutoHyphens/>
        <w:ind w:firstLine="709"/>
        <w:rPr>
          <w:sz w:val="24"/>
          <w:szCs w:val="24"/>
        </w:rPr>
      </w:pPr>
      <w:r w:rsidRPr="005D7C6E">
        <w:rPr>
          <w:b/>
          <w:sz w:val="24"/>
          <w:szCs w:val="24"/>
        </w:rPr>
        <w:t>2.</w:t>
      </w:r>
      <w:r w:rsidR="00CD0585" w:rsidRPr="005D7C6E">
        <w:rPr>
          <w:b/>
          <w:sz w:val="24"/>
          <w:szCs w:val="24"/>
        </w:rPr>
        <w:t>2.</w:t>
      </w:r>
      <w:r w:rsidR="00CD0585">
        <w:rPr>
          <w:sz w:val="24"/>
          <w:szCs w:val="24"/>
        </w:rPr>
        <w:t xml:space="preserve"> Пункты 8, 11, 16 раздела 5 </w:t>
      </w:r>
      <w:r w:rsidR="00CD0585">
        <w:rPr>
          <w:b/>
          <w:bCs/>
          <w:sz w:val="24"/>
          <w:szCs w:val="24"/>
        </w:rPr>
        <w:t>«</w:t>
      </w:r>
      <w:r w:rsidR="00CD0585">
        <w:rPr>
          <w:sz w:val="24"/>
          <w:szCs w:val="24"/>
        </w:rPr>
        <w:t>Информационная карта</w:t>
      </w:r>
      <w:r w:rsidR="00CD0585">
        <w:rPr>
          <w:b/>
          <w:bCs/>
          <w:sz w:val="24"/>
          <w:szCs w:val="24"/>
        </w:rPr>
        <w:t>»</w:t>
      </w:r>
      <w:r w:rsidR="00CD0585">
        <w:rPr>
          <w:sz w:val="24"/>
          <w:szCs w:val="24"/>
        </w:rPr>
        <w:t xml:space="preserve"> документации о закупке </w:t>
      </w:r>
      <w:r w:rsidR="00CD0585" w:rsidRPr="005D7C6E">
        <w:rPr>
          <w:b/>
          <w:sz w:val="24"/>
          <w:szCs w:val="24"/>
        </w:rPr>
        <w:t>изложить в следующей редакции:</w:t>
      </w:r>
    </w:p>
    <w:p w:rsidR="00CD0585" w:rsidRDefault="00CD0585" w:rsidP="00CD0585">
      <w:pPr>
        <w:pStyle w:val="11"/>
        <w:suppressAutoHyphens/>
        <w:ind w:firstLine="709"/>
        <w:rPr>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2410"/>
        <w:gridCol w:w="6769"/>
      </w:tblGrid>
      <w:tr w:rsidR="00CD0585" w:rsidTr="00CD0585">
        <w:trPr>
          <w:trHeight w:val="969"/>
        </w:trPr>
        <w:tc>
          <w:tcPr>
            <w:tcW w:w="675" w:type="dxa"/>
            <w:tcBorders>
              <w:top w:val="single" w:sz="4" w:space="0" w:color="auto"/>
              <w:left w:val="single" w:sz="4" w:space="0" w:color="auto"/>
              <w:bottom w:val="single" w:sz="4" w:space="0" w:color="auto"/>
              <w:right w:val="single" w:sz="4" w:space="0" w:color="auto"/>
            </w:tcBorders>
            <w:hideMark/>
          </w:tcPr>
          <w:p w:rsidR="00CD0585" w:rsidRDefault="00CD0585">
            <w:pPr>
              <w:pStyle w:val="11"/>
              <w:ind w:firstLine="0"/>
              <w:jc w:val="left"/>
              <w:rPr>
                <w:bCs/>
                <w:sz w:val="24"/>
                <w:szCs w:val="24"/>
              </w:rPr>
            </w:pPr>
            <w:r>
              <w:rPr>
                <w:b/>
                <w:sz w:val="24"/>
                <w:szCs w:val="24"/>
              </w:rPr>
              <w:t xml:space="preserve">8. </w:t>
            </w:r>
          </w:p>
        </w:tc>
        <w:tc>
          <w:tcPr>
            <w:tcW w:w="2410" w:type="dxa"/>
            <w:tcBorders>
              <w:top w:val="single" w:sz="4" w:space="0" w:color="auto"/>
              <w:left w:val="single" w:sz="4" w:space="0" w:color="auto"/>
              <w:bottom w:val="single" w:sz="4" w:space="0" w:color="auto"/>
              <w:right w:val="single" w:sz="4" w:space="0" w:color="auto"/>
            </w:tcBorders>
            <w:hideMark/>
          </w:tcPr>
          <w:p w:rsidR="00CD0585" w:rsidRDefault="00CD0585">
            <w:pPr>
              <w:pStyle w:val="Default"/>
              <w:rPr>
                <w:b/>
                <w:color w:val="auto"/>
              </w:rPr>
            </w:pPr>
            <w:r>
              <w:rPr>
                <w:b/>
                <w:color w:val="auto"/>
              </w:rPr>
              <w:t>Рассмотрение и сопоставление Заявок</w:t>
            </w:r>
          </w:p>
        </w:tc>
        <w:tc>
          <w:tcPr>
            <w:tcW w:w="6768" w:type="dxa"/>
            <w:tcBorders>
              <w:top w:val="single" w:sz="4" w:space="0" w:color="auto"/>
              <w:left w:val="single" w:sz="4" w:space="0" w:color="auto"/>
              <w:bottom w:val="single" w:sz="4" w:space="0" w:color="auto"/>
              <w:right w:val="single" w:sz="4" w:space="0" w:color="auto"/>
            </w:tcBorders>
            <w:hideMark/>
          </w:tcPr>
          <w:p w:rsidR="00CD0585" w:rsidRDefault="00CD0585">
            <w:pPr>
              <w:pStyle w:val="11"/>
              <w:ind w:firstLine="284"/>
              <w:rPr>
                <w:sz w:val="24"/>
                <w:szCs w:val="24"/>
              </w:rPr>
            </w:pPr>
            <w:r>
              <w:rPr>
                <w:sz w:val="24"/>
                <w:szCs w:val="24"/>
              </w:rPr>
              <w:t>Рассмотрение и сопоставление Заявок осуществляется по адресу, указанному в пункте 2 Информационной карты поэтапно:</w:t>
            </w:r>
          </w:p>
          <w:p w:rsidR="005D7C6E" w:rsidRPr="00BE6878" w:rsidRDefault="005D7C6E" w:rsidP="005D7C6E">
            <w:pPr>
              <w:suppressAutoHyphens/>
              <w:rPr>
                <w:rFonts w:eastAsia="Calibri"/>
                <w:b/>
                <w:szCs w:val="28"/>
                <w:highlight w:val="yellow"/>
                <w:lang w:eastAsia="ar-SA"/>
              </w:rPr>
            </w:pPr>
            <w:r>
              <w:t>1)</w:t>
            </w:r>
            <w:r w:rsidRPr="00BE6878">
              <w:t xml:space="preserve"> </w:t>
            </w:r>
            <w:r>
              <w:t xml:space="preserve">Первый этап при наличии Заявок состоится </w:t>
            </w:r>
            <w:r w:rsidRPr="00746A80">
              <w:t xml:space="preserve"> </w:t>
            </w:r>
            <w:r>
              <w:t>«16» ноября 2016 г. в 14 часов 00 минут местного времени;</w:t>
            </w:r>
          </w:p>
          <w:p w:rsidR="005D7C6E" w:rsidRPr="007618F9" w:rsidRDefault="005D7C6E" w:rsidP="005D7C6E">
            <w:pPr>
              <w:pStyle w:val="11"/>
              <w:ind w:firstLine="0"/>
              <w:rPr>
                <w:sz w:val="24"/>
                <w:szCs w:val="24"/>
              </w:rPr>
            </w:pPr>
            <w:r>
              <w:rPr>
                <w:sz w:val="24"/>
                <w:szCs w:val="24"/>
              </w:rPr>
              <w:t xml:space="preserve">2) </w:t>
            </w:r>
            <w:r w:rsidRPr="00A151D2">
              <w:rPr>
                <w:sz w:val="24"/>
                <w:szCs w:val="24"/>
              </w:rPr>
              <w:t>Второй и последующие этапы при поступлении Заявок после предыдущего этапа - последнюю рабочую пятницу каждого календарного месяца;</w:t>
            </w:r>
          </w:p>
          <w:p w:rsidR="005D7C6E" w:rsidRPr="007618F9" w:rsidRDefault="005D7C6E" w:rsidP="005D7C6E">
            <w:pPr>
              <w:pStyle w:val="11"/>
              <w:ind w:firstLine="0"/>
              <w:rPr>
                <w:sz w:val="24"/>
                <w:szCs w:val="24"/>
              </w:rPr>
            </w:pPr>
            <w:r>
              <w:rPr>
                <w:sz w:val="24"/>
                <w:szCs w:val="24"/>
              </w:rPr>
              <w:t>3) По десятому</w:t>
            </w:r>
            <w:r w:rsidRPr="00A151D2">
              <w:rPr>
                <w:sz w:val="24"/>
                <w:szCs w:val="24"/>
              </w:rPr>
              <w:t xml:space="preserve"> и последующим этапам при поступлении Заявок после предыдущего этапа - последнюю рабочую пятницу </w:t>
            </w:r>
            <w:r>
              <w:rPr>
                <w:sz w:val="24"/>
                <w:szCs w:val="24"/>
              </w:rPr>
              <w:t xml:space="preserve">второго </w:t>
            </w:r>
            <w:r w:rsidRPr="00A151D2">
              <w:rPr>
                <w:sz w:val="24"/>
                <w:szCs w:val="24"/>
              </w:rPr>
              <w:t>месяца  каждо</w:t>
            </w:r>
            <w:r>
              <w:rPr>
                <w:sz w:val="24"/>
                <w:szCs w:val="24"/>
              </w:rPr>
              <w:t xml:space="preserve">го </w:t>
            </w:r>
            <w:r w:rsidRPr="00A151D2">
              <w:rPr>
                <w:sz w:val="24"/>
                <w:szCs w:val="24"/>
              </w:rPr>
              <w:t>квартал</w:t>
            </w:r>
            <w:r>
              <w:rPr>
                <w:sz w:val="24"/>
                <w:szCs w:val="24"/>
              </w:rPr>
              <w:t>а</w:t>
            </w:r>
            <w:r w:rsidRPr="00A151D2">
              <w:rPr>
                <w:sz w:val="24"/>
                <w:szCs w:val="24"/>
              </w:rPr>
              <w:t xml:space="preserve"> календарного года;</w:t>
            </w:r>
          </w:p>
          <w:p w:rsidR="00CD0585" w:rsidRDefault="005D7C6E" w:rsidP="005D7C6E">
            <w:pPr>
              <w:pStyle w:val="11"/>
              <w:ind w:firstLine="0"/>
              <w:rPr>
                <w:sz w:val="24"/>
                <w:szCs w:val="24"/>
              </w:rPr>
            </w:pPr>
            <w:r>
              <w:rPr>
                <w:sz w:val="24"/>
                <w:szCs w:val="24"/>
              </w:rPr>
              <w:t>4) Последний этап - не позднее 15 календарных дней с даты окончания приема заявок</w:t>
            </w:r>
            <w:r w:rsidRPr="007618F9">
              <w:rPr>
                <w:sz w:val="24"/>
                <w:szCs w:val="24"/>
              </w:rPr>
              <w:t>.</w:t>
            </w:r>
          </w:p>
        </w:tc>
      </w:tr>
      <w:tr w:rsidR="00CD0585" w:rsidTr="00CD0585">
        <w:trPr>
          <w:trHeight w:val="969"/>
        </w:trPr>
        <w:tc>
          <w:tcPr>
            <w:tcW w:w="675" w:type="dxa"/>
            <w:tcBorders>
              <w:top w:val="single" w:sz="4" w:space="0" w:color="auto"/>
              <w:left w:val="single" w:sz="4" w:space="0" w:color="auto"/>
              <w:bottom w:val="single" w:sz="4" w:space="0" w:color="auto"/>
              <w:right w:val="single" w:sz="4" w:space="0" w:color="auto"/>
            </w:tcBorders>
            <w:vAlign w:val="center"/>
            <w:hideMark/>
          </w:tcPr>
          <w:p w:rsidR="00CD0585" w:rsidRDefault="00CD0585">
            <w:pPr>
              <w:pStyle w:val="11"/>
              <w:ind w:firstLine="0"/>
              <w:jc w:val="left"/>
              <w:rPr>
                <w:bCs/>
                <w:sz w:val="24"/>
                <w:szCs w:val="24"/>
              </w:rPr>
            </w:pPr>
            <w:r>
              <w:rPr>
                <w:b/>
                <w:sz w:val="24"/>
                <w:szCs w:val="24"/>
              </w:rPr>
              <w:t>11.</w:t>
            </w:r>
          </w:p>
        </w:tc>
        <w:tc>
          <w:tcPr>
            <w:tcW w:w="2410" w:type="dxa"/>
            <w:tcBorders>
              <w:top w:val="single" w:sz="4" w:space="0" w:color="auto"/>
              <w:left w:val="single" w:sz="4" w:space="0" w:color="auto"/>
              <w:bottom w:val="single" w:sz="4" w:space="0" w:color="auto"/>
              <w:right w:val="single" w:sz="4" w:space="0" w:color="auto"/>
            </w:tcBorders>
            <w:vAlign w:val="center"/>
            <w:hideMark/>
          </w:tcPr>
          <w:p w:rsidR="00CD0585" w:rsidRDefault="00CD0585">
            <w:pPr>
              <w:pStyle w:val="Default"/>
              <w:rPr>
                <w:b/>
                <w:color w:val="auto"/>
              </w:rPr>
            </w:pPr>
            <w:r>
              <w:rPr>
                <w:b/>
                <w:color w:val="auto"/>
              </w:rPr>
              <w:t>Условия оплаты за товар, выполнение работ, оказание услуг</w:t>
            </w:r>
          </w:p>
        </w:tc>
        <w:tc>
          <w:tcPr>
            <w:tcW w:w="6768" w:type="dxa"/>
            <w:tcBorders>
              <w:top w:val="single" w:sz="4" w:space="0" w:color="auto"/>
              <w:left w:val="single" w:sz="4" w:space="0" w:color="auto"/>
              <w:bottom w:val="single" w:sz="4" w:space="0" w:color="auto"/>
              <w:right w:val="single" w:sz="4" w:space="0" w:color="auto"/>
            </w:tcBorders>
            <w:vAlign w:val="center"/>
            <w:hideMark/>
          </w:tcPr>
          <w:p w:rsidR="00CD0585" w:rsidRDefault="00CD0585">
            <w:pPr>
              <w:pStyle w:val="11"/>
              <w:rPr>
                <w:sz w:val="24"/>
                <w:szCs w:val="24"/>
              </w:rPr>
            </w:pPr>
            <w:r>
              <w:rPr>
                <w:sz w:val="24"/>
                <w:szCs w:val="24"/>
              </w:rPr>
              <w:t>Основанием для оплаты счета Заказчиком является согласованный и подписанный Заказчиком акт об оказанных услугах и отчет экспедитора за 1 (один) календарный месяц. Дата подписания акта об оказанных услугах и отчета экспедитора Заказчиком является датой исполнения экспедитором своих обязательств по договору. Заказчик оплачивает счета экспедитора в течение 30 (тридцати) календарных дней с даты подписания акта об оказанных услугах и отчета экспедитора за отчетный месяц.</w:t>
            </w:r>
          </w:p>
          <w:p w:rsidR="00CD0585" w:rsidRDefault="00CD0585">
            <w:pPr>
              <w:pStyle w:val="11"/>
              <w:rPr>
                <w:sz w:val="24"/>
                <w:szCs w:val="24"/>
              </w:rPr>
            </w:pPr>
            <w:r>
              <w:rPr>
                <w:sz w:val="24"/>
                <w:szCs w:val="24"/>
              </w:rPr>
              <w:t xml:space="preserve">По согласованию </w:t>
            </w:r>
            <w:r w:rsidR="00D1225F">
              <w:rPr>
                <w:sz w:val="24"/>
                <w:szCs w:val="24"/>
              </w:rPr>
              <w:t>с</w:t>
            </w:r>
            <w:r>
              <w:rPr>
                <w:sz w:val="24"/>
                <w:szCs w:val="24"/>
              </w:rPr>
              <w:t xml:space="preserve">торон Заказчик с целью наделения </w:t>
            </w:r>
            <w:r w:rsidR="00D1225F">
              <w:rPr>
                <w:sz w:val="24"/>
                <w:szCs w:val="24"/>
              </w:rPr>
              <w:t>э</w:t>
            </w:r>
            <w:r>
              <w:rPr>
                <w:sz w:val="24"/>
                <w:szCs w:val="24"/>
              </w:rPr>
              <w:t>кспедитора денежными средствами для исполнения поручения в рамках приложенного</w:t>
            </w:r>
            <w:r w:rsidR="00D1225F">
              <w:rPr>
                <w:sz w:val="24"/>
                <w:szCs w:val="24"/>
              </w:rPr>
              <w:t xml:space="preserve"> проекта</w:t>
            </w:r>
            <w:r>
              <w:rPr>
                <w:sz w:val="24"/>
                <w:szCs w:val="24"/>
              </w:rPr>
              <w:t xml:space="preserve"> </w:t>
            </w:r>
            <w:r w:rsidR="00D1225F">
              <w:rPr>
                <w:sz w:val="24"/>
                <w:szCs w:val="24"/>
              </w:rPr>
              <w:t>д</w:t>
            </w:r>
            <w:r>
              <w:rPr>
                <w:sz w:val="24"/>
                <w:szCs w:val="24"/>
              </w:rPr>
              <w:t>оговора (приложение №</w:t>
            </w:r>
            <w:r w:rsidR="00F70CEF">
              <w:rPr>
                <w:sz w:val="24"/>
                <w:szCs w:val="24"/>
              </w:rPr>
              <w:t xml:space="preserve"> </w:t>
            </w:r>
            <w:r>
              <w:rPr>
                <w:sz w:val="24"/>
                <w:szCs w:val="24"/>
              </w:rPr>
              <w:t>5 к документации</w:t>
            </w:r>
            <w:r w:rsidR="00D1225F">
              <w:rPr>
                <w:sz w:val="24"/>
                <w:szCs w:val="24"/>
              </w:rPr>
              <w:t xml:space="preserve"> о закупке</w:t>
            </w:r>
            <w:r>
              <w:rPr>
                <w:sz w:val="24"/>
                <w:szCs w:val="24"/>
              </w:rPr>
              <w:t>) может производить авансовые платежи.</w:t>
            </w:r>
          </w:p>
        </w:tc>
      </w:tr>
      <w:tr w:rsidR="00CD0585" w:rsidTr="00CD0585">
        <w:trPr>
          <w:trHeight w:val="969"/>
        </w:trPr>
        <w:tc>
          <w:tcPr>
            <w:tcW w:w="675" w:type="dxa"/>
            <w:tcBorders>
              <w:top w:val="single" w:sz="4" w:space="0" w:color="auto"/>
              <w:left w:val="single" w:sz="4" w:space="0" w:color="auto"/>
              <w:bottom w:val="single" w:sz="4" w:space="0" w:color="auto"/>
              <w:right w:val="single" w:sz="4" w:space="0" w:color="auto"/>
            </w:tcBorders>
            <w:vAlign w:val="center"/>
            <w:hideMark/>
          </w:tcPr>
          <w:p w:rsidR="00CD0585" w:rsidRDefault="00CD0585">
            <w:pPr>
              <w:pStyle w:val="11"/>
              <w:ind w:firstLine="0"/>
              <w:jc w:val="left"/>
              <w:rPr>
                <w:b/>
                <w:sz w:val="24"/>
                <w:szCs w:val="24"/>
              </w:rPr>
            </w:pPr>
            <w:r>
              <w:rPr>
                <w:b/>
                <w:sz w:val="24"/>
                <w:szCs w:val="24"/>
              </w:rPr>
              <w:t xml:space="preserve">16. </w:t>
            </w:r>
          </w:p>
        </w:tc>
        <w:tc>
          <w:tcPr>
            <w:tcW w:w="2410" w:type="dxa"/>
            <w:tcBorders>
              <w:top w:val="single" w:sz="4" w:space="0" w:color="auto"/>
              <w:left w:val="single" w:sz="4" w:space="0" w:color="auto"/>
              <w:bottom w:val="single" w:sz="4" w:space="0" w:color="auto"/>
              <w:right w:val="single" w:sz="4" w:space="0" w:color="auto"/>
            </w:tcBorders>
            <w:vAlign w:val="center"/>
            <w:hideMark/>
          </w:tcPr>
          <w:p w:rsidR="00CD0585" w:rsidRDefault="00CD0585">
            <w:pPr>
              <w:pStyle w:val="Default"/>
              <w:rPr>
                <w:b/>
                <w:color w:val="auto"/>
              </w:rPr>
            </w:pPr>
            <w:r>
              <w:rPr>
                <w:b/>
                <w:color w:val="auto"/>
              </w:rPr>
              <w:t>Валюта процедуры Размещения оферты</w:t>
            </w:r>
          </w:p>
        </w:tc>
        <w:tc>
          <w:tcPr>
            <w:tcW w:w="6768" w:type="dxa"/>
            <w:tcBorders>
              <w:top w:val="single" w:sz="4" w:space="0" w:color="auto"/>
              <w:left w:val="single" w:sz="4" w:space="0" w:color="auto"/>
              <w:bottom w:val="single" w:sz="4" w:space="0" w:color="auto"/>
              <w:right w:val="single" w:sz="4" w:space="0" w:color="auto"/>
            </w:tcBorders>
            <w:vAlign w:val="center"/>
            <w:hideMark/>
          </w:tcPr>
          <w:p w:rsidR="00CD0585" w:rsidRDefault="00CD0585">
            <w:pPr>
              <w:pStyle w:val="11"/>
              <w:ind w:firstLine="0"/>
              <w:jc w:val="left"/>
              <w:rPr>
                <w:b/>
                <w:sz w:val="24"/>
                <w:szCs w:val="24"/>
              </w:rPr>
            </w:pPr>
            <w:r>
              <w:rPr>
                <w:sz w:val="24"/>
                <w:szCs w:val="24"/>
              </w:rPr>
              <w:t xml:space="preserve">Рубли Российской Федерации, </w:t>
            </w:r>
            <w:r w:rsidR="00D1225F">
              <w:rPr>
                <w:sz w:val="24"/>
                <w:szCs w:val="24"/>
              </w:rPr>
              <w:t>д</w:t>
            </w:r>
            <w:r>
              <w:rPr>
                <w:sz w:val="24"/>
                <w:szCs w:val="24"/>
              </w:rPr>
              <w:t>оллары США, евро, китайские юани.</w:t>
            </w:r>
          </w:p>
        </w:tc>
      </w:tr>
    </w:tbl>
    <w:p w:rsidR="00CD0585" w:rsidRDefault="00CD0585" w:rsidP="00CD0585">
      <w:pPr>
        <w:jc w:val="both"/>
      </w:pPr>
    </w:p>
    <w:p w:rsidR="00CD0585" w:rsidRDefault="00D1225F" w:rsidP="00CD0585">
      <w:pPr>
        <w:pStyle w:val="11"/>
        <w:suppressAutoHyphens/>
        <w:ind w:firstLine="709"/>
        <w:rPr>
          <w:sz w:val="24"/>
          <w:szCs w:val="24"/>
        </w:rPr>
      </w:pPr>
      <w:r w:rsidRPr="005D7C6E">
        <w:rPr>
          <w:b/>
          <w:sz w:val="24"/>
          <w:szCs w:val="24"/>
        </w:rPr>
        <w:t>2.</w:t>
      </w:r>
      <w:r w:rsidR="00CD0585" w:rsidRPr="005D7C6E">
        <w:rPr>
          <w:b/>
          <w:sz w:val="24"/>
          <w:szCs w:val="24"/>
        </w:rPr>
        <w:t>3.</w:t>
      </w:r>
      <w:r w:rsidR="00CD0585">
        <w:rPr>
          <w:sz w:val="24"/>
          <w:szCs w:val="24"/>
        </w:rPr>
        <w:t xml:space="preserve"> Пункт 3.3 Приложения №</w:t>
      </w:r>
      <w:r w:rsidR="00FD2149">
        <w:rPr>
          <w:sz w:val="24"/>
          <w:szCs w:val="24"/>
        </w:rPr>
        <w:t xml:space="preserve"> </w:t>
      </w:r>
      <w:r w:rsidR="00CD0585">
        <w:rPr>
          <w:sz w:val="24"/>
          <w:szCs w:val="24"/>
        </w:rPr>
        <w:t xml:space="preserve">5  </w:t>
      </w:r>
      <w:r w:rsidR="00CD0585">
        <w:rPr>
          <w:b/>
          <w:bCs/>
          <w:sz w:val="24"/>
          <w:szCs w:val="24"/>
        </w:rPr>
        <w:t>«</w:t>
      </w:r>
      <w:r w:rsidR="00FD2149">
        <w:rPr>
          <w:sz w:val="24"/>
          <w:szCs w:val="24"/>
        </w:rPr>
        <w:t>проект договора</w:t>
      </w:r>
      <w:r w:rsidR="00CD0585">
        <w:rPr>
          <w:b/>
          <w:bCs/>
          <w:sz w:val="24"/>
          <w:szCs w:val="24"/>
        </w:rPr>
        <w:t xml:space="preserve">» </w:t>
      </w:r>
      <w:r w:rsidR="00CD0585">
        <w:rPr>
          <w:sz w:val="24"/>
          <w:szCs w:val="24"/>
        </w:rPr>
        <w:t xml:space="preserve">документации о закупке </w:t>
      </w:r>
      <w:r w:rsidR="00CD0585" w:rsidRPr="001D5739">
        <w:rPr>
          <w:b/>
          <w:sz w:val="24"/>
          <w:szCs w:val="24"/>
        </w:rPr>
        <w:t>изложить в следующей редакции</w:t>
      </w:r>
      <w:r w:rsidR="00CD0585">
        <w:rPr>
          <w:sz w:val="24"/>
          <w:szCs w:val="24"/>
        </w:rPr>
        <w:t>:</w:t>
      </w:r>
    </w:p>
    <w:p w:rsidR="00CD0585" w:rsidRDefault="00CD0585" w:rsidP="00CD0585">
      <w:pPr>
        <w:pStyle w:val="11"/>
        <w:suppressAutoHyphens/>
        <w:ind w:firstLine="709"/>
        <w:rPr>
          <w:sz w:val="24"/>
          <w:szCs w:val="24"/>
        </w:rPr>
      </w:pPr>
    </w:p>
    <w:p w:rsidR="00CD0585" w:rsidRDefault="00CD0585" w:rsidP="00CD0585">
      <w:pPr>
        <w:pStyle w:val="Normal1"/>
        <w:shd w:val="clear" w:color="auto" w:fill="FFFFFF"/>
        <w:tabs>
          <w:tab w:val="left" w:pos="713"/>
          <w:tab w:val="left" w:pos="9639"/>
        </w:tabs>
        <w:rPr>
          <w:rFonts w:eastAsia="Times New Roman"/>
          <w:sz w:val="24"/>
          <w:szCs w:val="24"/>
          <w:lang w:eastAsia="ru-RU"/>
        </w:rPr>
      </w:pPr>
      <w:r>
        <w:rPr>
          <w:b/>
          <w:bCs/>
          <w:sz w:val="24"/>
          <w:szCs w:val="24"/>
        </w:rPr>
        <w:lastRenderedPageBreak/>
        <w:t>«</w:t>
      </w:r>
      <w:r w:rsidRPr="001D5739">
        <w:rPr>
          <w:bCs/>
          <w:sz w:val="24"/>
          <w:szCs w:val="24"/>
        </w:rPr>
        <w:t xml:space="preserve">3.3. </w:t>
      </w:r>
      <w:r w:rsidRPr="00FD2149">
        <w:rPr>
          <w:rFonts w:eastAsia="Times New Roman"/>
          <w:sz w:val="24"/>
          <w:szCs w:val="24"/>
          <w:lang w:eastAsia="ru-RU"/>
        </w:rPr>
        <w:t>Стоимость</w:t>
      </w:r>
      <w:r>
        <w:rPr>
          <w:rFonts w:eastAsia="Times New Roman"/>
          <w:sz w:val="24"/>
          <w:szCs w:val="24"/>
          <w:lang w:eastAsia="ru-RU"/>
        </w:rPr>
        <w:t xml:space="preserve"> расходов Экспедитора по оказанию дополнительных услуг в соответствии с подпунктами 2.1.12 и 2.2.2 настоящего Договора, включается отдельными строками в общую сумму счета, выставляемого Экспедитором Клиенту.</w:t>
      </w:r>
    </w:p>
    <w:p w:rsidR="00CD0585" w:rsidRDefault="00CD0585" w:rsidP="00CD0585">
      <w:pPr>
        <w:pStyle w:val="11"/>
        <w:suppressAutoHyphens/>
        <w:ind w:firstLine="709"/>
        <w:rPr>
          <w:sz w:val="24"/>
          <w:szCs w:val="24"/>
        </w:rPr>
      </w:pPr>
      <w:r>
        <w:rPr>
          <w:sz w:val="24"/>
          <w:szCs w:val="24"/>
        </w:rPr>
        <w:t>Основанием для оплаты счета Клиентом является согласованный и подписанный Клиентом Отчет Экспедитора за 1 (один) календарный месяц. Дата принятия Отчета Экспедитора Клиентом является датой исполнения Экспедитором своих обязательств по настоящему Договору. Клиент оплачивает счета Экспедитора не позднее 30 (тридцати) календарных дней с даты подписания акта об оказанных услугах и отчета экспедитора за отчетный месяц.».</w:t>
      </w:r>
    </w:p>
    <w:p w:rsidR="00CD0585" w:rsidRDefault="00CD0585" w:rsidP="00CD0585">
      <w:pPr>
        <w:ind w:firstLine="709"/>
        <w:jc w:val="both"/>
      </w:pPr>
      <w:r>
        <w:t>Далее по тексту.</w:t>
      </w:r>
    </w:p>
    <w:p w:rsidR="00CD0585" w:rsidRDefault="00CD0585" w:rsidP="00CD0585">
      <w:pPr>
        <w:jc w:val="both"/>
      </w:pPr>
    </w:p>
    <w:p w:rsidR="00F70CEF" w:rsidRDefault="00F70CEF" w:rsidP="00CD0585">
      <w:pPr>
        <w:jc w:val="both"/>
      </w:pPr>
    </w:p>
    <w:p w:rsidR="00CD0585" w:rsidRDefault="00CD0585" w:rsidP="00CD0585">
      <w:pPr>
        <w:jc w:val="both"/>
      </w:pPr>
      <w:r>
        <w:t xml:space="preserve">Председатель Конкурсной комиссии </w:t>
      </w:r>
    </w:p>
    <w:p w:rsidR="00CD0585" w:rsidRDefault="00CD0585" w:rsidP="00CD0585">
      <w:pPr>
        <w:jc w:val="both"/>
      </w:pPr>
      <w:r>
        <w:t>аппарата управления ПАО «ТрансКонтейнер»</w:t>
      </w:r>
      <w:r>
        <w:tab/>
      </w:r>
      <w:r>
        <w:tab/>
      </w:r>
      <w:r w:rsidR="0003285E">
        <w:t xml:space="preserve">         </w:t>
      </w:r>
      <w:r w:rsidR="00FD2149">
        <w:t xml:space="preserve">    </w:t>
      </w:r>
      <w:r>
        <w:tab/>
        <w:t xml:space="preserve">         В.В. Шекшуев </w:t>
      </w:r>
    </w:p>
    <w:p w:rsidR="00CD0585" w:rsidRDefault="00CD0585" w:rsidP="00CD0585">
      <w:pPr>
        <w:jc w:val="both"/>
      </w:pPr>
    </w:p>
    <w:p w:rsidR="00CD0585" w:rsidRDefault="00CD0585" w:rsidP="00CD0585">
      <w:pPr>
        <w:jc w:val="both"/>
      </w:pPr>
    </w:p>
    <w:p w:rsidR="00CD0585" w:rsidRDefault="00CD0585" w:rsidP="00CD0585">
      <w:pPr>
        <w:jc w:val="both"/>
      </w:pPr>
      <w:r>
        <w:t>«___»  _________ 2017 г.</w:t>
      </w:r>
    </w:p>
    <w:p w:rsidR="00E856CB" w:rsidRPr="00E856CB" w:rsidRDefault="00E856CB" w:rsidP="00E856CB">
      <w:pPr>
        <w:spacing w:after="200" w:line="276" w:lineRule="auto"/>
        <w:jc w:val="both"/>
        <w:rPr>
          <w:rFonts w:eastAsia="Calibri"/>
          <w:lang w:eastAsia="en-US"/>
        </w:rPr>
      </w:pPr>
    </w:p>
    <w:p w:rsidR="009C192B" w:rsidRPr="0092004F" w:rsidRDefault="009C192B" w:rsidP="00E856CB">
      <w:pPr>
        <w:pStyle w:val="11"/>
        <w:suppressAutoHyphens/>
        <w:ind w:firstLine="709"/>
        <w:jc w:val="center"/>
      </w:pPr>
    </w:p>
    <w:sectPr w:rsidR="009C192B" w:rsidRPr="0092004F" w:rsidSect="00CA79D0">
      <w:headerReference w:type="default" r:id="rId9"/>
      <w:footerReference w:type="even" r:id="rId10"/>
      <w:footerReference w:type="default" r:id="rId11"/>
      <w:type w:val="continuous"/>
      <w:pgSz w:w="11906" w:h="16838"/>
      <w:pgMar w:top="1134" w:right="850" w:bottom="1134"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2E3" w:rsidRDefault="003C32E3" w:rsidP="00F007F1">
      <w:r>
        <w:separator/>
      </w:r>
    </w:p>
  </w:endnote>
  <w:endnote w:type="continuationSeparator" w:id="0">
    <w:p w:rsidR="003C32E3" w:rsidRDefault="003C32E3" w:rsidP="00F0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0AB" w:rsidRDefault="00DE7D06" w:rsidP="00A46741">
    <w:pPr>
      <w:pStyle w:val="a8"/>
      <w:framePr w:wrap="around" w:vAnchor="text" w:hAnchor="margin" w:xAlign="right" w:y="1"/>
      <w:rPr>
        <w:rStyle w:val="aa"/>
      </w:rPr>
    </w:pPr>
    <w:r>
      <w:rPr>
        <w:rStyle w:val="aa"/>
      </w:rPr>
      <w:fldChar w:fldCharType="begin"/>
    </w:r>
    <w:r w:rsidR="007A40AB">
      <w:rPr>
        <w:rStyle w:val="aa"/>
      </w:rPr>
      <w:instrText xml:space="preserve">PAGE  </w:instrText>
    </w:r>
    <w:r>
      <w:rPr>
        <w:rStyle w:val="aa"/>
      </w:rPr>
      <w:fldChar w:fldCharType="separate"/>
    </w:r>
    <w:r w:rsidR="007A40AB">
      <w:rPr>
        <w:rStyle w:val="aa"/>
        <w:noProof/>
      </w:rPr>
      <w:t>28</w:t>
    </w:r>
    <w:r>
      <w:rPr>
        <w:rStyle w:val="aa"/>
      </w:rPr>
      <w:fldChar w:fldCharType="end"/>
    </w:r>
  </w:p>
  <w:p w:rsidR="007A40AB" w:rsidRDefault="007A40AB" w:rsidP="00A46741">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0AB" w:rsidRDefault="007A40AB">
    <w:pPr>
      <w:pStyle w:val="a8"/>
      <w:jc w:val="center"/>
    </w:pPr>
  </w:p>
  <w:p w:rsidR="007A40AB" w:rsidRDefault="007A40AB" w:rsidP="00A46741">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2E3" w:rsidRDefault="003C32E3" w:rsidP="00F007F1">
      <w:r>
        <w:separator/>
      </w:r>
    </w:p>
  </w:footnote>
  <w:footnote w:type="continuationSeparator" w:id="0">
    <w:p w:rsidR="003C32E3" w:rsidRDefault="003C32E3" w:rsidP="00F00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0AB" w:rsidRDefault="00DE7D06">
    <w:pPr>
      <w:pStyle w:val="a6"/>
      <w:jc w:val="center"/>
    </w:pPr>
    <w:r>
      <w:fldChar w:fldCharType="begin"/>
    </w:r>
    <w:r w:rsidR="007A76A9">
      <w:instrText xml:space="preserve"> PAGE   \* MERGEFORMAT </w:instrText>
    </w:r>
    <w:r>
      <w:fldChar w:fldCharType="separate"/>
    </w:r>
    <w:r w:rsidR="00777D57">
      <w:rPr>
        <w:noProof/>
      </w:rPr>
      <w:t>2</w:t>
    </w:r>
    <w:r>
      <w:rPr>
        <w:noProof/>
      </w:rPr>
      <w:fldChar w:fldCharType="end"/>
    </w:r>
  </w:p>
  <w:p w:rsidR="007A40AB" w:rsidRDefault="007A40A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20145BD7"/>
    <w:multiLevelType w:val="hybridMultilevel"/>
    <w:tmpl w:val="0FDE0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A05E87"/>
    <w:multiLevelType w:val="hybridMultilevel"/>
    <w:tmpl w:val="6A84B4FA"/>
    <w:lvl w:ilvl="0" w:tplc="91E21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4484319B"/>
    <w:multiLevelType w:val="hybridMultilevel"/>
    <w:tmpl w:val="2250C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
    <w:nsid w:val="77316534"/>
    <w:multiLevelType w:val="hybridMultilevel"/>
    <w:tmpl w:val="89449B54"/>
    <w:lvl w:ilvl="0" w:tplc="69F8EEF6">
      <w:start w:val="1"/>
      <w:numFmt w:val="decimal"/>
      <w:lvlText w:val="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3A4C77"/>
    <w:multiLevelType w:val="hybridMultilevel"/>
    <w:tmpl w:val="AB6AA4EC"/>
    <w:lvl w:ilvl="0" w:tplc="E036FFFA">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8"/>
  </w:num>
  <w:num w:numId="4">
    <w:abstractNumId w:val="5"/>
  </w:num>
  <w:num w:numId="5">
    <w:abstractNumId w:val="0"/>
  </w:num>
  <w:num w:numId="6">
    <w:abstractNumId w:val="7"/>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9DE"/>
    <w:rsid w:val="000205AE"/>
    <w:rsid w:val="0003285E"/>
    <w:rsid w:val="000373D2"/>
    <w:rsid w:val="000419DE"/>
    <w:rsid w:val="00042AC8"/>
    <w:rsid w:val="00054C79"/>
    <w:rsid w:val="000738B6"/>
    <w:rsid w:val="00074003"/>
    <w:rsid w:val="00077141"/>
    <w:rsid w:val="0008709D"/>
    <w:rsid w:val="000D5079"/>
    <w:rsid w:val="000E6B41"/>
    <w:rsid w:val="00112371"/>
    <w:rsid w:val="00132B47"/>
    <w:rsid w:val="00143ABB"/>
    <w:rsid w:val="001635D9"/>
    <w:rsid w:val="00171769"/>
    <w:rsid w:val="001D15B9"/>
    <w:rsid w:val="001D5739"/>
    <w:rsid w:val="001E456D"/>
    <w:rsid w:val="001E7252"/>
    <w:rsid w:val="00226772"/>
    <w:rsid w:val="002344A7"/>
    <w:rsid w:val="002429A9"/>
    <w:rsid w:val="002B61C1"/>
    <w:rsid w:val="002E66F9"/>
    <w:rsid w:val="002F7D78"/>
    <w:rsid w:val="003217B6"/>
    <w:rsid w:val="00326F1F"/>
    <w:rsid w:val="00331246"/>
    <w:rsid w:val="00356B74"/>
    <w:rsid w:val="00380CAB"/>
    <w:rsid w:val="00395887"/>
    <w:rsid w:val="003A2BE3"/>
    <w:rsid w:val="003A3042"/>
    <w:rsid w:val="003C32E3"/>
    <w:rsid w:val="003D3D60"/>
    <w:rsid w:val="003D592F"/>
    <w:rsid w:val="003F4910"/>
    <w:rsid w:val="003F6EBC"/>
    <w:rsid w:val="00402087"/>
    <w:rsid w:val="00410E61"/>
    <w:rsid w:val="00442347"/>
    <w:rsid w:val="004531C1"/>
    <w:rsid w:val="00460EBC"/>
    <w:rsid w:val="004A6438"/>
    <w:rsid w:val="004F258E"/>
    <w:rsid w:val="00500B33"/>
    <w:rsid w:val="00543519"/>
    <w:rsid w:val="00546D73"/>
    <w:rsid w:val="00567C4E"/>
    <w:rsid w:val="005745DB"/>
    <w:rsid w:val="00581B39"/>
    <w:rsid w:val="0059089E"/>
    <w:rsid w:val="005A6ED4"/>
    <w:rsid w:val="005B2893"/>
    <w:rsid w:val="005C0BD5"/>
    <w:rsid w:val="005D7C6E"/>
    <w:rsid w:val="005E1B51"/>
    <w:rsid w:val="005E4031"/>
    <w:rsid w:val="00622C1F"/>
    <w:rsid w:val="0064041F"/>
    <w:rsid w:val="006635CF"/>
    <w:rsid w:val="006A75FC"/>
    <w:rsid w:val="006D32A0"/>
    <w:rsid w:val="006D5441"/>
    <w:rsid w:val="006F5111"/>
    <w:rsid w:val="00724768"/>
    <w:rsid w:val="00746A80"/>
    <w:rsid w:val="00747568"/>
    <w:rsid w:val="007618F9"/>
    <w:rsid w:val="00772342"/>
    <w:rsid w:val="00777D57"/>
    <w:rsid w:val="00777F30"/>
    <w:rsid w:val="00792950"/>
    <w:rsid w:val="007A36F8"/>
    <w:rsid w:val="007A40AB"/>
    <w:rsid w:val="007A532A"/>
    <w:rsid w:val="007A76A9"/>
    <w:rsid w:val="007C4E25"/>
    <w:rsid w:val="007D3A43"/>
    <w:rsid w:val="007E466F"/>
    <w:rsid w:val="007E5C9D"/>
    <w:rsid w:val="007E63A5"/>
    <w:rsid w:val="007F02D8"/>
    <w:rsid w:val="00807469"/>
    <w:rsid w:val="00827614"/>
    <w:rsid w:val="00831E48"/>
    <w:rsid w:val="008449AD"/>
    <w:rsid w:val="0088209D"/>
    <w:rsid w:val="008A4260"/>
    <w:rsid w:val="008B7DE1"/>
    <w:rsid w:val="008D25DC"/>
    <w:rsid w:val="00913453"/>
    <w:rsid w:val="0092004F"/>
    <w:rsid w:val="0093518F"/>
    <w:rsid w:val="00950D22"/>
    <w:rsid w:val="00955FEA"/>
    <w:rsid w:val="00973727"/>
    <w:rsid w:val="0099070F"/>
    <w:rsid w:val="009C192B"/>
    <w:rsid w:val="009E4069"/>
    <w:rsid w:val="00A022D8"/>
    <w:rsid w:val="00A02E57"/>
    <w:rsid w:val="00A151D2"/>
    <w:rsid w:val="00A27E9E"/>
    <w:rsid w:val="00A40629"/>
    <w:rsid w:val="00A46741"/>
    <w:rsid w:val="00A574F7"/>
    <w:rsid w:val="00A94517"/>
    <w:rsid w:val="00AC5D0A"/>
    <w:rsid w:val="00AE0025"/>
    <w:rsid w:val="00AE2916"/>
    <w:rsid w:val="00AE7430"/>
    <w:rsid w:val="00B324B8"/>
    <w:rsid w:val="00B32670"/>
    <w:rsid w:val="00B54738"/>
    <w:rsid w:val="00B57232"/>
    <w:rsid w:val="00B626F2"/>
    <w:rsid w:val="00B73EF8"/>
    <w:rsid w:val="00B7704D"/>
    <w:rsid w:val="00BB59CB"/>
    <w:rsid w:val="00BB6D74"/>
    <w:rsid w:val="00BC2DD5"/>
    <w:rsid w:val="00BE3BFD"/>
    <w:rsid w:val="00BE4BEB"/>
    <w:rsid w:val="00BE6878"/>
    <w:rsid w:val="00C05780"/>
    <w:rsid w:val="00C23C5F"/>
    <w:rsid w:val="00C40462"/>
    <w:rsid w:val="00C5260D"/>
    <w:rsid w:val="00C560CF"/>
    <w:rsid w:val="00C57D5E"/>
    <w:rsid w:val="00C74238"/>
    <w:rsid w:val="00CA79D0"/>
    <w:rsid w:val="00CC75E1"/>
    <w:rsid w:val="00CD0585"/>
    <w:rsid w:val="00CD26B4"/>
    <w:rsid w:val="00CD6847"/>
    <w:rsid w:val="00CE5A75"/>
    <w:rsid w:val="00D0330A"/>
    <w:rsid w:val="00D1225F"/>
    <w:rsid w:val="00D422C6"/>
    <w:rsid w:val="00D85E20"/>
    <w:rsid w:val="00D87267"/>
    <w:rsid w:val="00DC68B6"/>
    <w:rsid w:val="00DE7CCB"/>
    <w:rsid w:val="00DE7D06"/>
    <w:rsid w:val="00E20100"/>
    <w:rsid w:val="00E27295"/>
    <w:rsid w:val="00E415F5"/>
    <w:rsid w:val="00E531F8"/>
    <w:rsid w:val="00E63539"/>
    <w:rsid w:val="00E65F27"/>
    <w:rsid w:val="00E80E71"/>
    <w:rsid w:val="00E82ACB"/>
    <w:rsid w:val="00E856CB"/>
    <w:rsid w:val="00EE27F0"/>
    <w:rsid w:val="00EF6FDE"/>
    <w:rsid w:val="00F007F1"/>
    <w:rsid w:val="00F25380"/>
    <w:rsid w:val="00F4000D"/>
    <w:rsid w:val="00F70CEF"/>
    <w:rsid w:val="00F73ECA"/>
    <w:rsid w:val="00FA02B7"/>
    <w:rsid w:val="00FA06AF"/>
    <w:rsid w:val="00FB4D80"/>
    <w:rsid w:val="00FC4813"/>
    <w:rsid w:val="00FC62A7"/>
    <w:rsid w:val="00FD2149"/>
    <w:rsid w:val="00FD6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9AD"/>
    <w:rPr>
      <w:rFonts w:ascii="Times New Roman" w:eastAsia="Times New Roman" w:hAnsi="Times New Roman"/>
      <w:sz w:val="24"/>
      <w:szCs w:val="24"/>
    </w:rPr>
  </w:style>
  <w:style w:type="paragraph" w:styleId="1">
    <w:name w:val="heading 1"/>
    <w:basedOn w:val="a"/>
    <w:next w:val="a"/>
    <w:link w:val="10"/>
    <w:qFormat/>
    <w:rsid w:val="008449AD"/>
    <w:pPr>
      <w:keepNext/>
      <w:numPr>
        <w:numId w:val="2"/>
      </w:numPr>
      <w:suppressAutoHyphens/>
      <w:spacing w:before="240" w:after="60"/>
      <w:ind w:left="540" w:firstLine="0"/>
      <w:outlineLvl w:val="0"/>
    </w:pPr>
    <w:rPr>
      <w:rFonts w:eastAsia="MS Mincho"/>
      <w:b/>
      <w:bCs/>
      <w:kern w:val="1"/>
      <w:sz w:val="32"/>
      <w:szCs w:val="32"/>
      <w:lang w:eastAsia="ar-SA"/>
    </w:rPr>
  </w:style>
  <w:style w:type="paragraph" w:styleId="2">
    <w:name w:val="heading 2"/>
    <w:basedOn w:val="a"/>
    <w:next w:val="a"/>
    <w:link w:val="20"/>
    <w:qFormat/>
    <w:rsid w:val="008449AD"/>
    <w:pPr>
      <w:keepNext/>
      <w:numPr>
        <w:ilvl w:val="1"/>
        <w:numId w:val="2"/>
      </w:numPr>
      <w:suppressAutoHyphens/>
      <w:spacing w:before="240" w:after="60"/>
      <w:outlineLvl w:val="1"/>
    </w:pPr>
    <w:rPr>
      <w:b/>
      <w:bCs/>
      <w:i/>
      <w:iCs/>
      <w:sz w:val="28"/>
      <w:szCs w:val="28"/>
      <w:lang w:eastAsia="ar-SA"/>
    </w:rPr>
  </w:style>
  <w:style w:type="paragraph" w:styleId="3">
    <w:name w:val="heading 3"/>
    <w:basedOn w:val="a"/>
    <w:next w:val="a"/>
    <w:link w:val="30"/>
    <w:qFormat/>
    <w:rsid w:val="008449AD"/>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basedOn w:val="a"/>
    <w:next w:val="a"/>
    <w:link w:val="40"/>
    <w:qFormat/>
    <w:rsid w:val="008449AD"/>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419DE"/>
    <w:pPr>
      <w:ind w:left="720"/>
      <w:contextualSpacing/>
    </w:pPr>
  </w:style>
  <w:style w:type="character" w:customStyle="1" w:styleId="10">
    <w:name w:val="Заголовок 1 Знак"/>
    <w:link w:val="1"/>
    <w:rsid w:val="008449AD"/>
    <w:rPr>
      <w:rFonts w:ascii="Times New Roman" w:eastAsia="MS Mincho" w:hAnsi="Times New Roman" w:cs="Arial"/>
      <w:b/>
      <w:bCs/>
      <w:kern w:val="1"/>
      <w:sz w:val="32"/>
      <w:szCs w:val="32"/>
      <w:lang w:eastAsia="ar-SA"/>
    </w:rPr>
  </w:style>
  <w:style w:type="character" w:customStyle="1" w:styleId="20">
    <w:name w:val="Заголовок 2 Знак"/>
    <w:link w:val="2"/>
    <w:rsid w:val="008449AD"/>
    <w:rPr>
      <w:rFonts w:ascii="Times New Roman" w:eastAsia="Times New Roman" w:hAnsi="Times New Roman" w:cs="Arial"/>
      <w:b/>
      <w:bCs/>
      <w:i/>
      <w:iCs/>
      <w:sz w:val="28"/>
      <w:szCs w:val="28"/>
      <w:lang w:eastAsia="ar-SA"/>
    </w:rPr>
  </w:style>
  <w:style w:type="character" w:customStyle="1" w:styleId="30">
    <w:name w:val="Заголовок 3 Знак"/>
    <w:link w:val="3"/>
    <w:rsid w:val="008449AD"/>
    <w:rPr>
      <w:rFonts w:ascii="Arial" w:eastAsia="Times New Roman" w:hAnsi="Arial" w:cs="Times New Roman"/>
      <w:b/>
      <w:bCs/>
      <w:sz w:val="26"/>
      <w:szCs w:val="26"/>
      <w:lang w:eastAsia="ar-SA"/>
    </w:rPr>
  </w:style>
  <w:style w:type="character" w:customStyle="1" w:styleId="40">
    <w:name w:val="Заголовок 4 Знак"/>
    <w:link w:val="4"/>
    <w:rsid w:val="008449AD"/>
    <w:rPr>
      <w:rFonts w:ascii="Times New Roman" w:eastAsia="Times New Roman" w:hAnsi="Times New Roman" w:cs="Times New Roman"/>
      <w:b/>
      <w:bCs/>
      <w:sz w:val="28"/>
      <w:szCs w:val="28"/>
      <w:lang w:eastAsia="ar-SA"/>
    </w:rPr>
  </w:style>
  <w:style w:type="paragraph" w:customStyle="1" w:styleId="11">
    <w:name w:val="Обычный1"/>
    <w:link w:val="Normal"/>
    <w:uiPriority w:val="99"/>
    <w:rsid w:val="008449AD"/>
    <w:pPr>
      <w:ind w:firstLine="720"/>
      <w:jc w:val="both"/>
    </w:pPr>
    <w:rPr>
      <w:rFonts w:ascii="Times New Roman" w:eastAsia="Times New Roman" w:hAnsi="Times New Roman"/>
      <w:sz w:val="28"/>
    </w:rPr>
  </w:style>
  <w:style w:type="character" w:customStyle="1" w:styleId="Normal">
    <w:name w:val="Normal Знак"/>
    <w:link w:val="11"/>
    <w:uiPriority w:val="99"/>
    <w:locked/>
    <w:rsid w:val="008449AD"/>
    <w:rPr>
      <w:rFonts w:ascii="Times New Roman" w:eastAsia="Times New Roman" w:hAnsi="Times New Roman"/>
      <w:sz w:val="28"/>
      <w:lang w:val="ru-RU" w:eastAsia="ru-RU" w:bidi="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8449AD"/>
    <w:pPr>
      <w:suppressAutoHyphens/>
      <w:ind w:firstLine="709"/>
      <w:jc w:val="both"/>
    </w:pPr>
    <w:rPr>
      <w:rFonts w:eastAsia="MS Mincho"/>
      <w:sz w:val="26"/>
      <w:lang w:eastAsia="ar-SA"/>
    </w:rPr>
  </w:style>
  <w:style w:type="character" w:customStyle="1" w:styleId="a5">
    <w:name w:val="Основной текст Знак"/>
    <w:uiPriority w:val="99"/>
    <w:semiHidden/>
    <w:rsid w:val="008449AD"/>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4"/>
    <w:uiPriority w:val="99"/>
    <w:locked/>
    <w:rsid w:val="008449AD"/>
    <w:rPr>
      <w:rFonts w:ascii="Times New Roman" w:eastAsia="MS Mincho" w:hAnsi="Times New Roman" w:cs="Times New Roman"/>
      <w:sz w:val="26"/>
      <w:szCs w:val="24"/>
      <w:lang w:eastAsia="ar-SA"/>
    </w:rPr>
  </w:style>
  <w:style w:type="paragraph" w:styleId="a6">
    <w:name w:val="header"/>
    <w:basedOn w:val="a"/>
    <w:link w:val="a7"/>
    <w:uiPriority w:val="99"/>
    <w:semiHidden/>
    <w:unhideWhenUsed/>
    <w:rsid w:val="008449AD"/>
    <w:pPr>
      <w:tabs>
        <w:tab w:val="center" w:pos="4677"/>
        <w:tab w:val="right" w:pos="9355"/>
      </w:tabs>
    </w:pPr>
  </w:style>
  <w:style w:type="character" w:customStyle="1" w:styleId="a7">
    <w:name w:val="Верхний колонтитул Знак"/>
    <w:link w:val="a6"/>
    <w:uiPriority w:val="99"/>
    <w:semiHidden/>
    <w:rsid w:val="008449AD"/>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8449AD"/>
    <w:pPr>
      <w:tabs>
        <w:tab w:val="center" w:pos="4677"/>
        <w:tab w:val="right" w:pos="9355"/>
      </w:tabs>
    </w:pPr>
  </w:style>
  <w:style w:type="character" w:customStyle="1" w:styleId="a9">
    <w:name w:val="Нижний колонтитул Знак"/>
    <w:link w:val="a8"/>
    <w:uiPriority w:val="99"/>
    <w:semiHidden/>
    <w:rsid w:val="008449AD"/>
    <w:rPr>
      <w:rFonts w:ascii="Times New Roman" w:eastAsia="Times New Roman" w:hAnsi="Times New Roman" w:cs="Times New Roman"/>
      <w:sz w:val="24"/>
      <w:szCs w:val="24"/>
      <w:lang w:eastAsia="ru-RU"/>
    </w:rPr>
  </w:style>
  <w:style w:type="character" w:styleId="aa">
    <w:name w:val="page number"/>
    <w:basedOn w:val="a0"/>
    <w:rsid w:val="008449AD"/>
  </w:style>
  <w:style w:type="character" w:styleId="ab">
    <w:name w:val="Hyperlink"/>
    <w:uiPriority w:val="99"/>
    <w:unhideWhenUsed/>
    <w:rsid w:val="008449AD"/>
    <w:rPr>
      <w:color w:val="0000FF"/>
      <w:u w:val="single"/>
    </w:rPr>
  </w:style>
  <w:style w:type="paragraph" w:styleId="ac">
    <w:name w:val="Body Text Indent"/>
    <w:basedOn w:val="a"/>
    <w:link w:val="ad"/>
    <w:uiPriority w:val="99"/>
    <w:semiHidden/>
    <w:unhideWhenUsed/>
    <w:rsid w:val="008449AD"/>
    <w:pPr>
      <w:spacing w:after="120"/>
      <w:ind w:left="283"/>
    </w:pPr>
  </w:style>
  <w:style w:type="character" w:customStyle="1" w:styleId="ad">
    <w:name w:val="Основной текст с отступом Знак"/>
    <w:link w:val="ac"/>
    <w:uiPriority w:val="99"/>
    <w:semiHidden/>
    <w:rsid w:val="008449AD"/>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8449AD"/>
    <w:pPr>
      <w:spacing w:after="120"/>
    </w:pPr>
    <w:rPr>
      <w:sz w:val="16"/>
      <w:szCs w:val="16"/>
    </w:rPr>
  </w:style>
  <w:style w:type="character" w:customStyle="1" w:styleId="32">
    <w:name w:val="Основной текст 3 Знак"/>
    <w:link w:val="31"/>
    <w:uiPriority w:val="99"/>
    <w:semiHidden/>
    <w:rsid w:val="008449AD"/>
    <w:rPr>
      <w:rFonts w:ascii="Times New Roman" w:eastAsia="Times New Roman" w:hAnsi="Times New Roman" w:cs="Times New Roman"/>
      <w:sz w:val="16"/>
      <w:szCs w:val="16"/>
      <w:lang w:eastAsia="ru-RU"/>
    </w:rPr>
  </w:style>
  <w:style w:type="paragraph" w:customStyle="1" w:styleId="Default">
    <w:name w:val="Default"/>
    <w:rsid w:val="00B73EF8"/>
    <w:pPr>
      <w:suppressAutoHyphens/>
      <w:autoSpaceDE w:val="0"/>
    </w:pPr>
    <w:rPr>
      <w:rFonts w:ascii="Times New Roman" w:eastAsia="Arial" w:hAnsi="Times New Roman"/>
      <w:color w:val="000000"/>
      <w:sz w:val="24"/>
      <w:szCs w:val="24"/>
      <w:lang w:eastAsia="ar-SA"/>
    </w:rPr>
  </w:style>
  <w:style w:type="character" w:customStyle="1" w:styleId="WW8Num5z2">
    <w:name w:val="WW8Num5z2"/>
    <w:rsid w:val="00A022D8"/>
    <w:rPr>
      <w:rFonts w:cs="Times New Roman"/>
    </w:rPr>
  </w:style>
  <w:style w:type="paragraph" w:customStyle="1" w:styleId="-3">
    <w:name w:val="Пункт-3"/>
    <w:basedOn w:val="a"/>
    <w:rsid w:val="00A022D8"/>
    <w:pPr>
      <w:tabs>
        <w:tab w:val="num" w:pos="1985"/>
      </w:tabs>
      <w:ind w:firstLine="709"/>
      <w:jc w:val="both"/>
    </w:pPr>
    <w:rPr>
      <w:sz w:val="28"/>
    </w:rPr>
  </w:style>
  <w:style w:type="character" w:customStyle="1" w:styleId="WW8Num5z0">
    <w:name w:val="WW8Num5z0"/>
    <w:rsid w:val="006D32A0"/>
    <w:rPr>
      <w:rFonts w:cs="Times New Roman"/>
      <w:color w:val="auto"/>
    </w:rPr>
  </w:style>
  <w:style w:type="paragraph" w:customStyle="1" w:styleId="Normal1">
    <w:name w:val="Normal1"/>
    <w:uiPriority w:val="99"/>
    <w:rsid w:val="009C192B"/>
    <w:pPr>
      <w:suppressAutoHyphens/>
      <w:ind w:firstLine="720"/>
      <w:jc w:val="both"/>
    </w:pPr>
    <w:rPr>
      <w:rFonts w:ascii="Times New Roman" w:eastAsia="Arial" w:hAnsi="Times New Roman"/>
      <w:sz w:val="28"/>
      <w:lang w:eastAsia="ar-SA"/>
    </w:rPr>
  </w:style>
  <w:style w:type="paragraph" w:styleId="ae">
    <w:name w:val="No Spacing"/>
    <w:uiPriority w:val="1"/>
    <w:qFormat/>
    <w:rsid w:val="00226772"/>
    <w:pPr>
      <w:suppressAutoHyphens/>
    </w:pPr>
    <w:rPr>
      <w:sz w:val="22"/>
      <w:szCs w:val="22"/>
      <w:lang w:eastAsia="ar-SA"/>
    </w:rPr>
  </w:style>
  <w:style w:type="table" w:styleId="af">
    <w:name w:val="Table Grid"/>
    <w:basedOn w:val="a1"/>
    <w:uiPriority w:val="59"/>
    <w:rsid w:val="002267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5A6ED4"/>
    <w:rPr>
      <w:rFonts w:ascii="Tahoma" w:hAnsi="Tahoma" w:cs="Tahoma"/>
      <w:sz w:val="16"/>
      <w:szCs w:val="16"/>
    </w:rPr>
  </w:style>
  <w:style w:type="character" w:customStyle="1" w:styleId="af1">
    <w:name w:val="Текст выноски Знак"/>
    <w:basedOn w:val="a0"/>
    <w:link w:val="af0"/>
    <w:uiPriority w:val="99"/>
    <w:semiHidden/>
    <w:rsid w:val="005A6ED4"/>
    <w:rPr>
      <w:rFonts w:ascii="Tahoma" w:eastAsia="Times New Roman" w:hAnsi="Tahoma" w:cs="Tahoma"/>
      <w:sz w:val="16"/>
      <w:szCs w:val="16"/>
    </w:rPr>
  </w:style>
  <w:style w:type="character" w:styleId="af2">
    <w:name w:val="annotation reference"/>
    <w:basedOn w:val="a0"/>
    <w:uiPriority w:val="99"/>
    <w:semiHidden/>
    <w:unhideWhenUsed/>
    <w:rsid w:val="00955FEA"/>
    <w:rPr>
      <w:sz w:val="16"/>
      <w:szCs w:val="16"/>
    </w:rPr>
  </w:style>
  <w:style w:type="paragraph" w:styleId="af3">
    <w:name w:val="annotation text"/>
    <w:basedOn w:val="a"/>
    <w:link w:val="af4"/>
    <w:uiPriority w:val="99"/>
    <w:semiHidden/>
    <w:unhideWhenUsed/>
    <w:rsid w:val="00955FEA"/>
    <w:rPr>
      <w:sz w:val="20"/>
      <w:szCs w:val="20"/>
    </w:rPr>
  </w:style>
  <w:style w:type="character" w:customStyle="1" w:styleId="af4">
    <w:name w:val="Текст примечания Знак"/>
    <w:basedOn w:val="a0"/>
    <w:link w:val="af3"/>
    <w:uiPriority w:val="99"/>
    <w:semiHidden/>
    <w:rsid w:val="00955FEA"/>
    <w:rPr>
      <w:rFonts w:ascii="Times New Roman" w:eastAsia="Times New Roman" w:hAnsi="Times New Roman"/>
    </w:rPr>
  </w:style>
  <w:style w:type="paragraph" w:styleId="af5">
    <w:name w:val="annotation subject"/>
    <w:basedOn w:val="af3"/>
    <w:next w:val="af3"/>
    <w:link w:val="af6"/>
    <w:uiPriority w:val="99"/>
    <w:semiHidden/>
    <w:unhideWhenUsed/>
    <w:rsid w:val="00955FEA"/>
    <w:rPr>
      <w:b/>
      <w:bCs/>
    </w:rPr>
  </w:style>
  <w:style w:type="character" w:customStyle="1" w:styleId="af6">
    <w:name w:val="Тема примечания Знак"/>
    <w:basedOn w:val="af4"/>
    <w:link w:val="af5"/>
    <w:uiPriority w:val="99"/>
    <w:semiHidden/>
    <w:rsid w:val="00955FEA"/>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9AD"/>
    <w:rPr>
      <w:rFonts w:ascii="Times New Roman" w:eastAsia="Times New Roman" w:hAnsi="Times New Roman"/>
      <w:sz w:val="24"/>
      <w:szCs w:val="24"/>
    </w:rPr>
  </w:style>
  <w:style w:type="paragraph" w:styleId="1">
    <w:name w:val="heading 1"/>
    <w:basedOn w:val="a"/>
    <w:next w:val="a"/>
    <w:link w:val="10"/>
    <w:qFormat/>
    <w:rsid w:val="008449AD"/>
    <w:pPr>
      <w:keepNext/>
      <w:numPr>
        <w:numId w:val="2"/>
      </w:numPr>
      <w:suppressAutoHyphens/>
      <w:spacing w:before="240" w:after="60"/>
      <w:ind w:left="540" w:firstLine="0"/>
      <w:outlineLvl w:val="0"/>
    </w:pPr>
    <w:rPr>
      <w:rFonts w:eastAsia="MS Mincho"/>
      <w:b/>
      <w:bCs/>
      <w:kern w:val="1"/>
      <w:sz w:val="32"/>
      <w:szCs w:val="32"/>
      <w:lang w:eastAsia="ar-SA"/>
    </w:rPr>
  </w:style>
  <w:style w:type="paragraph" w:styleId="2">
    <w:name w:val="heading 2"/>
    <w:basedOn w:val="a"/>
    <w:next w:val="a"/>
    <w:link w:val="20"/>
    <w:qFormat/>
    <w:rsid w:val="008449AD"/>
    <w:pPr>
      <w:keepNext/>
      <w:numPr>
        <w:ilvl w:val="1"/>
        <w:numId w:val="2"/>
      </w:numPr>
      <w:suppressAutoHyphens/>
      <w:spacing w:before="240" w:after="60"/>
      <w:outlineLvl w:val="1"/>
    </w:pPr>
    <w:rPr>
      <w:b/>
      <w:bCs/>
      <w:i/>
      <w:iCs/>
      <w:sz w:val="28"/>
      <w:szCs w:val="28"/>
      <w:lang w:eastAsia="ar-SA"/>
    </w:rPr>
  </w:style>
  <w:style w:type="paragraph" w:styleId="3">
    <w:name w:val="heading 3"/>
    <w:basedOn w:val="a"/>
    <w:next w:val="a"/>
    <w:link w:val="30"/>
    <w:qFormat/>
    <w:rsid w:val="008449AD"/>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basedOn w:val="a"/>
    <w:next w:val="a"/>
    <w:link w:val="40"/>
    <w:qFormat/>
    <w:rsid w:val="008449AD"/>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419DE"/>
    <w:pPr>
      <w:ind w:left="720"/>
      <w:contextualSpacing/>
    </w:pPr>
  </w:style>
  <w:style w:type="character" w:customStyle="1" w:styleId="10">
    <w:name w:val="Заголовок 1 Знак"/>
    <w:link w:val="1"/>
    <w:rsid w:val="008449AD"/>
    <w:rPr>
      <w:rFonts w:ascii="Times New Roman" w:eastAsia="MS Mincho" w:hAnsi="Times New Roman" w:cs="Arial"/>
      <w:b/>
      <w:bCs/>
      <w:kern w:val="1"/>
      <w:sz w:val="32"/>
      <w:szCs w:val="32"/>
      <w:lang w:eastAsia="ar-SA"/>
    </w:rPr>
  </w:style>
  <w:style w:type="character" w:customStyle="1" w:styleId="20">
    <w:name w:val="Заголовок 2 Знак"/>
    <w:link w:val="2"/>
    <w:rsid w:val="008449AD"/>
    <w:rPr>
      <w:rFonts w:ascii="Times New Roman" w:eastAsia="Times New Roman" w:hAnsi="Times New Roman" w:cs="Arial"/>
      <w:b/>
      <w:bCs/>
      <w:i/>
      <w:iCs/>
      <w:sz w:val="28"/>
      <w:szCs w:val="28"/>
      <w:lang w:eastAsia="ar-SA"/>
    </w:rPr>
  </w:style>
  <w:style w:type="character" w:customStyle="1" w:styleId="30">
    <w:name w:val="Заголовок 3 Знак"/>
    <w:link w:val="3"/>
    <w:rsid w:val="008449AD"/>
    <w:rPr>
      <w:rFonts w:ascii="Arial" w:eastAsia="Times New Roman" w:hAnsi="Arial" w:cs="Times New Roman"/>
      <w:b/>
      <w:bCs/>
      <w:sz w:val="26"/>
      <w:szCs w:val="26"/>
      <w:lang w:eastAsia="ar-SA"/>
    </w:rPr>
  </w:style>
  <w:style w:type="character" w:customStyle="1" w:styleId="40">
    <w:name w:val="Заголовок 4 Знак"/>
    <w:link w:val="4"/>
    <w:rsid w:val="008449AD"/>
    <w:rPr>
      <w:rFonts w:ascii="Times New Roman" w:eastAsia="Times New Roman" w:hAnsi="Times New Roman" w:cs="Times New Roman"/>
      <w:b/>
      <w:bCs/>
      <w:sz w:val="28"/>
      <w:szCs w:val="28"/>
      <w:lang w:eastAsia="ar-SA"/>
    </w:rPr>
  </w:style>
  <w:style w:type="paragraph" w:customStyle="1" w:styleId="11">
    <w:name w:val="Обычный1"/>
    <w:link w:val="Normal"/>
    <w:uiPriority w:val="99"/>
    <w:rsid w:val="008449AD"/>
    <w:pPr>
      <w:ind w:firstLine="720"/>
      <w:jc w:val="both"/>
    </w:pPr>
    <w:rPr>
      <w:rFonts w:ascii="Times New Roman" w:eastAsia="Times New Roman" w:hAnsi="Times New Roman"/>
      <w:sz w:val="28"/>
    </w:rPr>
  </w:style>
  <w:style w:type="character" w:customStyle="1" w:styleId="Normal">
    <w:name w:val="Normal Знак"/>
    <w:link w:val="11"/>
    <w:uiPriority w:val="99"/>
    <w:locked/>
    <w:rsid w:val="008449AD"/>
    <w:rPr>
      <w:rFonts w:ascii="Times New Roman" w:eastAsia="Times New Roman" w:hAnsi="Times New Roman"/>
      <w:sz w:val="28"/>
      <w:lang w:val="ru-RU" w:eastAsia="ru-RU" w:bidi="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8449AD"/>
    <w:pPr>
      <w:suppressAutoHyphens/>
      <w:ind w:firstLine="709"/>
      <w:jc w:val="both"/>
    </w:pPr>
    <w:rPr>
      <w:rFonts w:eastAsia="MS Mincho"/>
      <w:sz w:val="26"/>
      <w:lang w:eastAsia="ar-SA"/>
    </w:rPr>
  </w:style>
  <w:style w:type="character" w:customStyle="1" w:styleId="a5">
    <w:name w:val="Основной текст Знак"/>
    <w:uiPriority w:val="99"/>
    <w:semiHidden/>
    <w:rsid w:val="008449AD"/>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4"/>
    <w:uiPriority w:val="99"/>
    <w:locked/>
    <w:rsid w:val="008449AD"/>
    <w:rPr>
      <w:rFonts w:ascii="Times New Roman" w:eastAsia="MS Mincho" w:hAnsi="Times New Roman" w:cs="Times New Roman"/>
      <w:sz w:val="26"/>
      <w:szCs w:val="24"/>
      <w:lang w:eastAsia="ar-SA"/>
    </w:rPr>
  </w:style>
  <w:style w:type="paragraph" w:styleId="a6">
    <w:name w:val="header"/>
    <w:basedOn w:val="a"/>
    <w:link w:val="a7"/>
    <w:uiPriority w:val="99"/>
    <w:semiHidden/>
    <w:unhideWhenUsed/>
    <w:rsid w:val="008449AD"/>
    <w:pPr>
      <w:tabs>
        <w:tab w:val="center" w:pos="4677"/>
        <w:tab w:val="right" w:pos="9355"/>
      </w:tabs>
    </w:pPr>
  </w:style>
  <w:style w:type="character" w:customStyle="1" w:styleId="a7">
    <w:name w:val="Верхний колонтитул Знак"/>
    <w:link w:val="a6"/>
    <w:uiPriority w:val="99"/>
    <w:semiHidden/>
    <w:rsid w:val="008449AD"/>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8449AD"/>
    <w:pPr>
      <w:tabs>
        <w:tab w:val="center" w:pos="4677"/>
        <w:tab w:val="right" w:pos="9355"/>
      </w:tabs>
    </w:pPr>
  </w:style>
  <w:style w:type="character" w:customStyle="1" w:styleId="a9">
    <w:name w:val="Нижний колонтитул Знак"/>
    <w:link w:val="a8"/>
    <w:uiPriority w:val="99"/>
    <w:semiHidden/>
    <w:rsid w:val="008449AD"/>
    <w:rPr>
      <w:rFonts w:ascii="Times New Roman" w:eastAsia="Times New Roman" w:hAnsi="Times New Roman" w:cs="Times New Roman"/>
      <w:sz w:val="24"/>
      <w:szCs w:val="24"/>
      <w:lang w:eastAsia="ru-RU"/>
    </w:rPr>
  </w:style>
  <w:style w:type="character" w:styleId="aa">
    <w:name w:val="page number"/>
    <w:basedOn w:val="a0"/>
    <w:rsid w:val="008449AD"/>
  </w:style>
  <w:style w:type="character" w:styleId="ab">
    <w:name w:val="Hyperlink"/>
    <w:uiPriority w:val="99"/>
    <w:unhideWhenUsed/>
    <w:rsid w:val="008449AD"/>
    <w:rPr>
      <w:color w:val="0000FF"/>
      <w:u w:val="single"/>
    </w:rPr>
  </w:style>
  <w:style w:type="paragraph" w:styleId="ac">
    <w:name w:val="Body Text Indent"/>
    <w:basedOn w:val="a"/>
    <w:link w:val="ad"/>
    <w:uiPriority w:val="99"/>
    <w:semiHidden/>
    <w:unhideWhenUsed/>
    <w:rsid w:val="008449AD"/>
    <w:pPr>
      <w:spacing w:after="120"/>
      <w:ind w:left="283"/>
    </w:pPr>
  </w:style>
  <w:style w:type="character" w:customStyle="1" w:styleId="ad">
    <w:name w:val="Основной текст с отступом Знак"/>
    <w:link w:val="ac"/>
    <w:uiPriority w:val="99"/>
    <w:semiHidden/>
    <w:rsid w:val="008449AD"/>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8449AD"/>
    <w:pPr>
      <w:spacing w:after="120"/>
    </w:pPr>
    <w:rPr>
      <w:sz w:val="16"/>
      <w:szCs w:val="16"/>
    </w:rPr>
  </w:style>
  <w:style w:type="character" w:customStyle="1" w:styleId="32">
    <w:name w:val="Основной текст 3 Знак"/>
    <w:link w:val="31"/>
    <w:uiPriority w:val="99"/>
    <w:semiHidden/>
    <w:rsid w:val="008449AD"/>
    <w:rPr>
      <w:rFonts w:ascii="Times New Roman" w:eastAsia="Times New Roman" w:hAnsi="Times New Roman" w:cs="Times New Roman"/>
      <w:sz w:val="16"/>
      <w:szCs w:val="16"/>
      <w:lang w:eastAsia="ru-RU"/>
    </w:rPr>
  </w:style>
  <w:style w:type="paragraph" w:customStyle="1" w:styleId="Default">
    <w:name w:val="Default"/>
    <w:rsid w:val="00B73EF8"/>
    <w:pPr>
      <w:suppressAutoHyphens/>
      <w:autoSpaceDE w:val="0"/>
    </w:pPr>
    <w:rPr>
      <w:rFonts w:ascii="Times New Roman" w:eastAsia="Arial" w:hAnsi="Times New Roman"/>
      <w:color w:val="000000"/>
      <w:sz w:val="24"/>
      <w:szCs w:val="24"/>
      <w:lang w:eastAsia="ar-SA"/>
    </w:rPr>
  </w:style>
  <w:style w:type="character" w:customStyle="1" w:styleId="WW8Num5z2">
    <w:name w:val="WW8Num5z2"/>
    <w:rsid w:val="00A022D8"/>
    <w:rPr>
      <w:rFonts w:cs="Times New Roman"/>
    </w:rPr>
  </w:style>
  <w:style w:type="paragraph" w:customStyle="1" w:styleId="-3">
    <w:name w:val="Пункт-3"/>
    <w:basedOn w:val="a"/>
    <w:rsid w:val="00A022D8"/>
    <w:pPr>
      <w:tabs>
        <w:tab w:val="num" w:pos="1985"/>
      </w:tabs>
      <w:ind w:firstLine="709"/>
      <w:jc w:val="both"/>
    </w:pPr>
    <w:rPr>
      <w:sz w:val="28"/>
    </w:rPr>
  </w:style>
  <w:style w:type="character" w:customStyle="1" w:styleId="WW8Num5z0">
    <w:name w:val="WW8Num5z0"/>
    <w:rsid w:val="006D32A0"/>
    <w:rPr>
      <w:rFonts w:cs="Times New Roman"/>
      <w:color w:val="auto"/>
    </w:rPr>
  </w:style>
  <w:style w:type="paragraph" w:customStyle="1" w:styleId="Normal1">
    <w:name w:val="Normal1"/>
    <w:uiPriority w:val="99"/>
    <w:rsid w:val="009C192B"/>
    <w:pPr>
      <w:suppressAutoHyphens/>
      <w:ind w:firstLine="720"/>
      <w:jc w:val="both"/>
    </w:pPr>
    <w:rPr>
      <w:rFonts w:ascii="Times New Roman" w:eastAsia="Arial" w:hAnsi="Times New Roman"/>
      <w:sz w:val="28"/>
      <w:lang w:eastAsia="ar-SA"/>
    </w:rPr>
  </w:style>
  <w:style w:type="paragraph" w:styleId="ae">
    <w:name w:val="No Spacing"/>
    <w:uiPriority w:val="1"/>
    <w:qFormat/>
    <w:rsid w:val="00226772"/>
    <w:pPr>
      <w:suppressAutoHyphens/>
    </w:pPr>
    <w:rPr>
      <w:sz w:val="22"/>
      <w:szCs w:val="22"/>
      <w:lang w:eastAsia="ar-SA"/>
    </w:rPr>
  </w:style>
  <w:style w:type="table" w:styleId="af">
    <w:name w:val="Table Grid"/>
    <w:basedOn w:val="a1"/>
    <w:uiPriority w:val="59"/>
    <w:rsid w:val="002267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5A6ED4"/>
    <w:rPr>
      <w:rFonts w:ascii="Tahoma" w:hAnsi="Tahoma" w:cs="Tahoma"/>
      <w:sz w:val="16"/>
      <w:szCs w:val="16"/>
    </w:rPr>
  </w:style>
  <w:style w:type="character" w:customStyle="1" w:styleId="af1">
    <w:name w:val="Текст выноски Знак"/>
    <w:basedOn w:val="a0"/>
    <w:link w:val="af0"/>
    <w:uiPriority w:val="99"/>
    <w:semiHidden/>
    <w:rsid w:val="005A6ED4"/>
    <w:rPr>
      <w:rFonts w:ascii="Tahoma" w:eastAsia="Times New Roman" w:hAnsi="Tahoma" w:cs="Tahoma"/>
      <w:sz w:val="16"/>
      <w:szCs w:val="16"/>
    </w:rPr>
  </w:style>
  <w:style w:type="character" w:styleId="af2">
    <w:name w:val="annotation reference"/>
    <w:basedOn w:val="a0"/>
    <w:uiPriority w:val="99"/>
    <w:semiHidden/>
    <w:unhideWhenUsed/>
    <w:rsid w:val="00955FEA"/>
    <w:rPr>
      <w:sz w:val="16"/>
      <w:szCs w:val="16"/>
    </w:rPr>
  </w:style>
  <w:style w:type="paragraph" w:styleId="af3">
    <w:name w:val="annotation text"/>
    <w:basedOn w:val="a"/>
    <w:link w:val="af4"/>
    <w:uiPriority w:val="99"/>
    <w:semiHidden/>
    <w:unhideWhenUsed/>
    <w:rsid w:val="00955FEA"/>
    <w:rPr>
      <w:sz w:val="20"/>
      <w:szCs w:val="20"/>
    </w:rPr>
  </w:style>
  <w:style w:type="character" w:customStyle="1" w:styleId="af4">
    <w:name w:val="Текст примечания Знак"/>
    <w:basedOn w:val="a0"/>
    <w:link w:val="af3"/>
    <w:uiPriority w:val="99"/>
    <w:semiHidden/>
    <w:rsid w:val="00955FEA"/>
    <w:rPr>
      <w:rFonts w:ascii="Times New Roman" w:eastAsia="Times New Roman" w:hAnsi="Times New Roman"/>
    </w:rPr>
  </w:style>
  <w:style w:type="paragraph" w:styleId="af5">
    <w:name w:val="annotation subject"/>
    <w:basedOn w:val="af3"/>
    <w:next w:val="af3"/>
    <w:link w:val="af6"/>
    <w:uiPriority w:val="99"/>
    <w:semiHidden/>
    <w:unhideWhenUsed/>
    <w:rsid w:val="00955FEA"/>
    <w:rPr>
      <w:b/>
      <w:bCs/>
    </w:rPr>
  </w:style>
  <w:style w:type="character" w:customStyle="1" w:styleId="af6">
    <w:name w:val="Тема примечания Знак"/>
    <w:basedOn w:val="af4"/>
    <w:link w:val="af5"/>
    <w:uiPriority w:val="99"/>
    <w:semiHidden/>
    <w:rsid w:val="00955FEA"/>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18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5FD4F-8B7D-4DDB-8EAE-48A566A94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830</Words>
  <Characters>4732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dc:creator>
  <cp:lastModifiedBy>Курицын Александр Евгеньевич</cp:lastModifiedBy>
  <cp:revision>3</cp:revision>
  <cp:lastPrinted>2016-10-18T15:21:00Z</cp:lastPrinted>
  <dcterms:created xsi:type="dcterms:W3CDTF">2017-12-18T13:38:00Z</dcterms:created>
  <dcterms:modified xsi:type="dcterms:W3CDTF">2017-12-18T15:11:00Z</dcterms:modified>
</cp:coreProperties>
</file>