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5DEF" w:rsidRPr="00242049" w:rsidRDefault="00165DEF" w:rsidP="00165DEF">
      <w:pPr>
        <w:ind w:left="4820"/>
        <w:rPr>
          <w:b/>
          <w:sz w:val="28"/>
        </w:rPr>
      </w:pPr>
      <w:r w:rsidRPr="00242049">
        <w:rPr>
          <w:b/>
          <w:sz w:val="28"/>
        </w:rPr>
        <w:t>УТВЕРЖДАЮ</w:t>
      </w:r>
    </w:p>
    <w:p w:rsidR="00165DEF" w:rsidRPr="00242049" w:rsidRDefault="00165DEF" w:rsidP="00165DEF">
      <w:pPr>
        <w:tabs>
          <w:tab w:val="left" w:pos="4962"/>
        </w:tabs>
        <w:ind w:left="4820"/>
        <w:rPr>
          <w:rFonts w:eastAsia="Arial Unicode MS"/>
          <w:b/>
          <w:sz w:val="28"/>
        </w:rPr>
      </w:pPr>
    </w:p>
    <w:p w:rsidR="00165DEF" w:rsidRPr="00E14407" w:rsidRDefault="00B35B44" w:rsidP="00165DEF">
      <w:pPr>
        <w:tabs>
          <w:tab w:val="left" w:pos="4962"/>
        </w:tabs>
        <w:ind w:left="4820"/>
        <w:rPr>
          <w:b/>
          <w:bCs/>
          <w:sz w:val="28"/>
          <w:szCs w:val="28"/>
        </w:rPr>
      </w:pPr>
      <w:r>
        <w:rPr>
          <w:b/>
          <w:sz w:val="28"/>
        </w:rPr>
        <w:t>Заместитель председателя</w:t>
      </w:r>
    </w:p>
    <w:p w:rsidR="00165DEF" w:rsidRPr="00242049" w:rsidRDefault="00165DEF" w:rsidP="00165DEF">
      <w:pPr>
        <w:tabs>
          <w:tab w:val="left" w:pos="4962"/>
        </w:tabs>
        <w:ind w:left="4820"/>
        <w:rPr>
          <w:b/>
          <w:sz w:val="28"/>
        </w:rPr>
      </w:pPr>
      <w:r w:rsidRPr="00242049">
        <w:rPr>
          <w:b/>
          <w:sz w:val="28"/>
        </w:rPr>
        <w:t>Конкурсной комиссии</w:t>
      </w:r>
    </w:p>
    <w:p w:rsidR="00165DEF" w:rsidRPr="00242049" w:rsidRDefault="00165DEF" w:rsidP="00165DEF">
      <w:pPr>
        <w:tabs>
          <w:tab w:val="left" w:pos="4962"/>
        </w:tabs>
        <w:ind w:left="4820"/>
        <w:rPr>
          <w:b/>
          <w:sz w:val="28"/>
        </w:rPr>
      </w:pPr>
      <w:r w:rsidRPr="00242049">
        <w:rPr>
          <w:b/>
          <w:sz w:val="28"/>
        </w:rPr>
        <w:t>ПАО «ТрансКонтейнер»</w:t>
      </w:r>
    </w:p>
    <w:p w:rsidR="00165DEF" w:rsidRPr="00E14407" w:rsidRDefault="00165DEF" w:rsidP="00165DEF">
      <w:pPr>
        <w:tabs>
          <w:tab w:val="left" w:pos="4962"/>
        </w:tabs>
        <w:ind w:left="4820"/>
        <w:rPr>
          <w:b/>
          <w:bCs/>
          <w:sz w:val="28"/>
          <w:szCs w:val="28"/>
        </w:rPr>
      </w:pPr>
    </w:p>
    <w:p w:rsidR="00165DEF" w:rsidRPr="00E14407" w:rsidRDefault="00165DEF" w:rsidP="00165DEF">
      <w:pPr>
        <w:tabs>
          <w:tab w:val="left" w:pos="4962"/>
        </w:tabs>
        <w:ind w:left="4820"/>
        <w:rPr>
          <w:b/>
          <w:bCs/>
          <w:sz w:val="28"/>
          <w:szCs w:val="28"/>
        </w:rPr>
      </w:pPr>
      <w:r w:rsidRPr="00E14407">
        <w:rPr>
          <w:b/>
          <w:bCs/>
          <w:sz w:val="28"/>
          <w:szCs w:val="28"/>
        </w:rPr>
        <w:t>____________________ В.</w:t>
      </w:r>
      <w:r w:rsidR="00B35B44">
        <w:rPr>
          <w:b/>
          <w:bCs/>
          <w:sz w:val="28"/>
          <w:szCs w:val="28"/>
        </w:rPr>
        <w:t>Н. Марков</w:t>
      </w:r>
      <w:r w:rsidRPr="00E14407">
        <w:rPr>
          <w:b/>
          <w:bCs/>
          <w:sz w:val="28"/>
          <w:szCs w:val="28"/>
        </w:rPr>
        <w:t xml:space="preserve"> </w:t>
      </w:r>
    </w:p>
    <w:p w:rsidR="00165DEF" w:rsidRPr="00E14407" w:rsidRDefault="00165DEF" w:rsidP="00165DEF">
      <w:pPr>
        <w:tabs>
          <w:tab w:val="left" w:pos="4962"/>
        </w:tabs>
        <w:ind w:left="4820"/>
        <w:rPr>
          <w:rFonts w:eastAsia="Arial Unicode MS"/>
          <w:b/>
          <w:sz w:val="28"/>
          <w:szCs w:val="28"/>
        </w:rPr>
      </w:pPr>
    </w:p>
    <w:p w:rsidR="00165DEF" w:rsidRPr="00E14407" w:rsidRDefault="00165DEF" w:rsidP="00165DEF">
      <w:pPr>
        <w:tabs>
          <w:tab w:val="left" w:pos="4962"/>
        </w:tabs>
        <w:ind w:left="4820"/>
        <w:rPr>
          <w:b/>
          <w:bCs/>
          <w:sz w:val="28"/>
          <w:szCs w:val="28"/>
        </w:rPr>
      </w:pPr>
      <w:r w:rsidRPr="00E14407">
        <w:rPr>
          <w:b/>
          <w:bCs/>
          <w:sz w:val="28"/>
          <w:szCs w:val="28"/>
        </w:rPr>
        <w:t>«</w:t>
      </w:r>
      <w:r>
        <w:rPr>
          <w:b/>
          <w:bCs/>
          <w:sz w:val="28"/>
          <w:szCs w:val="28"/>
        </w:rPr>
        <w:t>__</w:t>
      </w:r>
      <w:r w:rsidRPr="00E14407">
        <w:rPr>
          <w:b/>
          <w:bCs/>
          <w:sz w:val="28"/>
          <w:szCs w:val="28"/>
        </w:rPr>
        <w:t>»</w:t>
      </w:r>
      <w:r>
        <w:rPr>
          <w:b/>
          <w:bCs/>
          <w:sz w:val="28"/>
          <w:szCs w:val="28"/>
        </w:rPr>
        <w:t xml:space="preserve"> октября </w:t>
      </w:r>
      <w:r w:rsidRPr="00242049">
        <w:rPr>
          <w:b/>
          <w:sz w:val="28"/>
        </w:rPr>
        <w:t>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000D0BDA" w:rsidRPr="00D04F5C">
        <w:rPr>
          <w:b/>
          <w:szCs w:val="28"/>
        </w:rPr>
        <w:t>РО-ЦКПЗТ-16-0090</w:t>
      </w:r>
      <w:r w:rsidR="000D0BDA">
        <w:rPr>
          <w:b/>
          <w:szCs w:val="28"/>
        </w:rPr>
        <w:t>.</w:t>
      </w:r>
    </w:p>
    <w:p w:rsidR="00165DEF" w:rsidRPr="00CC186E" w:rsidRDefault="00165DEF" w:rsidP="00165DEF">
      <w:pPr>
        <w:pStyle w:val="19"/>
        <w:numPr>
          <w:ilvl w:val="2"/>
          <w:numId w:val="1"/>
        </w:numPr>
        <w:ind w:left="0" w:firstLine="709"/>
        <w:rPr>
          <w:szCs w:val="28"/>
        </w:rPr>
      </w:pPr>
      <w:r w:rsidRPr="00CC186E">
        <w:rPr>
          <w:szCs w:val="28"/>
        </w:rPr>
        <w:t xml:space="preserve">Предметом процедуры Размещения оферты является </w:t>
      </w:r>
      <w:r w:rsidR="00CE4ED5" w:rsidRPr="00CC186E">
        <w:rPr>
          <w:szCs w:val="28"/>
        </w:rPr>
        <w:t xml:space="preserve">право на заключение договора </w:t>
      </w:r>
      <w:r w:rsidR="00CE4ED5" w:rsidRPr="00242049">
        <w:t xml:space="preserve">на </w:t>
      </w:r>
      <w:r w:rsidR="00CE4ED5">
        <w:rPr>
          <w:snapToGrid w:val="0"/>
          <w:szCs w:val="28"/>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CE4ED5">
        <w:rPr>
          <w:snapToGrid w:val="0"/>
          <w:szCs w:val="28"/>
        </w:rPr>
        <w:t>внутритерминальным</w:t>
      </w:r>
      <w:proofErr w:type="spellEnd"/>
      <w:r w:rsidR="00CE4ED5">
        <w:rPr>
          <w:snapToGrid w:val="0"/>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 сообщении через китайские порты в городах Далянь и/или </w:t>
      </w:r>
      <w:proofErr w:type="spellStart"/>
      <w:r w:rsidR="00CE4ED5">
        <w:rPr>
          <w:snapToGrid w:val="0"/>
          <w:szCs w:val="28"/>
        </w:rPr>
        <w:t>Инкоу</w:t>
      </w:r>
      <w:proofErr w:type="spellEnd"/>
      <w:r w:rsidR="00CE4ED5">
        <w:rPr>
          <w:snapToGrid w:val="0"/>
          <w:szCs w:val="28"/>
        </w:rPr>
        <w:t>.</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w:t>
      </w:r>
      <w:r w:rsidRPr="0007096B">
        <w:lastRenderedPageBreak/>
        <w:t>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 xml:space="preserve">в порядке, предусмотренном настоящей документацией о закупке, в течение 3 (трех) дней с даты их подписания в </w:t>
      </w:r>
      <w:r w:rsidR="00EF5F3D" w:rsidRPr="00EF5F3D">
        <w:rPr>
          <w:szCs w:val="28"/>
        </w:rPr>
        <w:lastRenderedPageBreak/>
        <w:t>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lastRenderedPageBreak/>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lastRenderedPageBreak/>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Допускается заверение документов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166244">
        <w:rPr>
          <w:sz w:val="28"/>
          <w:szCs w:val="28"/>
        </w:rPr>
        <w:t xml:space="preserve">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w:t>
      </w:r>
      <w:r w:rsidRPr="0007096B">
        <w:rPr>
          <w:sz w:val="28"/>
          <w:szCs w:val="28"/>
        </w:rPr>
        <w:lastRenderedPageBreak/>
        <w:t xml:space="preserve">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sidRPr="0007719B">
        <w:rPr>
          <w:sz w:val="28"/>
        </w:rPr>
        <w:lastRenderedPageBreak/>
        <w:t xml:space="preserve">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lastRenderedPageBreak/>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lastRenderedPageBreak/>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lastRenderedPageBreak/>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w:t>
      </w:r>
      <w:r w:rsidR="00EB0583">
        <w:rPr>
          <w:sz w:val="28"/>
          <w:szCs w:val="28"/>
        </w:rPr>
        <w:t xml:space="preserve">получения уведомления с приглашением подписать договор. </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 xml:space="preserve">допускается указание прямой ссылки на общедоступный источник, </w:t>
      </w:r>
      <w:r w:rsidRPr="00723C80">
        <w:rPr>
          <w:rFonts w:eastAsia="Arial"/>
          <w:color w:val="000000"/>
          <w:sz w:val="28"/>
          <w:szCs w:val="28"/>
        </w:rPr>
        <w:lastRenderedPageBreak/>
        <w:t>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775D21"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C08A0" w:rsidRPr="007E6DE4" w:rsidRDefault="006C08A0" w:rsidP="000954FB">
                  <w:pPr>
                    <w:jc w:val="center"/>
                    <w:rPr>
                      <w:b/>
                      <w:sz w:val="28"/>
                      <w:szCs w:val="28"/>
                    </w:rPr>
                  </w:pPr>
                  <w:r w:rsidRPr="007E6DE4">
                    <w:rPr>
                      <w:b/>
                      <w:sz w:val="28"/>
                      <w:szCs w:val="28"/>
                    </w:rPr>
                    <w:t xml:space="preserve">_____________________________________________, </w:t>
                  </w:r>
                </w:p>
                <w:p w:rsidR="006C08A0" w:rsidRDefault="006C08A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C08A0" w:rsidRPr="007E6DE4" w:rsidRDefault="006C08A0" w:rsidP="000954FB">
                  <w:pPr>
                    <w:jc w:val="center"/>
                    <w:rPr>
                      <w:b/>
                      <w:sz w:val="28"/>
                      <w:szCs w:val="28"/>
                    </w:rPr>
                  </w:pPr>
                  <w:r w:rsidRPr="007E6DE4">
                    <w:rPr>
                      <w:b/>
                      <w:sz w:val="28"/>
                      <w:szCs w:val="28"/>
                    </w:rPr>
                    <w:t>________________________________________</w:t>
                  </w:r>
                </w:p>
                <w:p w:rsidR="006C08A0" w:rsidRPr="007E6DE4" w:rsidRDefault="006C08A0" w:rsidP="000954FB">
                  <w:pPr>
                    <w:jc w:val="center"/>
                    <w:rPr>
                      <w:i/>
                      <w:sz w:val="20"/>
                      <w:szCs w:val="20"/>
                    </w:rPr>
                  </w:pPr>
                  <w:r w:rsidRPr="007E6DE4">
                    <w:rPr>
                      <w:i/>
                      <w:sz w:val="20"/>
                      <w:szCs w:val="20"/>
                    </w:rPr>
                    <w:t>государство регистрации претендента</w:t>
                  </w:r>
                </w:p>
                <w:p w:rsidR="006C08A0" w:rsidRPr="007E6DE4" w:rsidRDefault="006C08A0" w:rsidP="000954FB">
                  <w:pPr>
                    <w:jc w:val="center"/>
                    <w:rPr>
                      <w:b/>
                      <w:sz w:val="28"/>
                      <w:szCs w:val="28"/>
                    </w:rPr>
                  </w:pPr>
                  <w:r w:rsidRPr="007E6DE4">
                    <w:rPr>
                      <w:b/>
                      <w:sz w:val="28"/>
                      <w:szCs w:val="28"/>
                    </w:rPr>
                    <w:t>_____________________________</w:t>
                  </w:r>
                  <w:r>
                    <w:rPr>
                      <w:b/>
                      <w:sz w:val="28"/>
                      <w:szCs w:val="28"/>
                    </w:rPr>
                    <w:t>__________________</w:t>
                  </w:r>
                </w:p>
                <w:p w:rsidR="006C08A0" w:rsidRPr="007E6DE4" w:rsidRDefault="006C08A0" w:rsidP="000954FB">
                  <w:pPr>
                    <w:jc w:val="center"/>
                    <w:rPr>
                      <w:i/>
                      <w:sz w:val="20"/>
                      <w:szCs w:val="20"/>
                    </w:rPr>
                  </w:pPr>
                  <w:r w:rsidRPr="007E6DE4">
                    <w:rPr>
                      <w:i/>
                      <w:sz w:val="20"/>
                      <w:szCs w:val="20"/>
                    </w:rPr>
                    <w:t>ИНН претендента (для претендентов-резидентов Российской Федерации)</w:t>
                  </w:r>
                </w:p>
                <w:p w:rsidR="006C08A0" w:rsidRDefault="006C08A0" w:rsidP="000954FB">
                  <w:pPr>
                    <w:jc w:val="both"/>
                  </w:pPr>
                </w:p>
                <w:p w:rsidR="006C08A0" w:rsidRDefault="006C08A0"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C08A0" w:rsidRDefault="006C08A0"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6C08A0" w:rsidRPr="00552A44" w:rsidRDefault="006C08A0"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w:t>
      </w:r>
      <w:r w:rsidRPr="0007096B">
        <w:rPr>
          <w:rFonts w:eastAsia="Times New Roman"/>
          <w:sz w:val="28"/>
          <w:szCs w:val="28"/>
        </w:rPr>
        <w:lastRenderedPageBreak/>
        <w:t xml:space="preserve">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9B006E" w:rsidRDefault="00023D31" w:rsidP="00023D31">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0954FB" w:rsidRPr="00AF222A" w:rsidRDefault="000954FB" w:rsidP="002F78AD">
      <w:pPr>
        <w:pStyle w:val="a"/>
        <w:numPr>
          <w:ilvl w:val="0"/>
          <w:numId w:val="0"/>
        </w:numPr>
        <w:ind w:left="720"/>
        <w:rPr>
          <w:b w:val="0"/>
          <w:i w:val="0"/>
        </w:rPr>
      </w:pPr>
    </w:p>
    <w:p w:rsidR="0072361A" w:rsidRDefault="0072361A" w:rsidP="00AF222A">
      <w:pPr>
        <w:pStyle w:val="a"/>
        <w:numPr>
          <w:ilvl w:val="0"/>
          <w:numId w:val="0"/>
        </w:numPr>
        <w:ind w:left="720"/>
        <w:rPr>
          <w:b w:val="0"/>
          <w:i w:val="0"/>
        </w:rPr>
      </w:pPr>
    </w:p>
    <w:p w:rsidR="001B6DA0" w:rsidRDefault="001B6DA0" w:rsidP="00AF222A">
      <w:pPr>
        <w:pStyle w:val="a"/>
        <w:numPr>
          <w:ilvl w:val="0"/>
          <w:numId w:val="0"/>
        </w:numPr>
        <w:ind w:left="720"/>
        <w:rPr>
          <w:b w:val="0"/>
          <w:i w:val="0"/>
        </w:rPr>
      </w:pPr>
    </w:p>
    <w:p w:rsidR="001B6DA0" w:rsidRPr="00AF222A" w:rsidRDefault="001B6DA0"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1B6DA0" w:rsidRPr="00CC186E" w:rsidRDefault="001B6DA0" w:rsidP="001B6DA0">
      <w:pPr>
        <w:pStyle w:val="19"/>
        <w:numPr>
          <w:ilvl w:val="0"/>
          <w:numId w:val="25"/>
        </w:numPr>
        <w:ind w:left="0" w:firstLine="709"/>
        <w:rPr>
          <w:szCs w:val="28"/>
        </w:rPr>
      </w:pPr>
      <w:r w:rsidRPr="0098660D">
        <w:rPr>
          <w:szCs w:val="28"/>
        </w:rPr>
        <w:t xml:space="preserve">Победитель должен иметь возможность </w:t>
      </w:r>
      <w:r>
        <w:t>выполнения</w:t>
      </w:r>
      <w:r w:rsidRPr="00242049">
        <w:t xml:space="preserve"> </w:t>
      </w:r>
      <w:r>
        <w:rPr>
          <w:szCs w:val="28"/>
        </w:rPr>
        <w:t>и/или организации</w:t>
      </w:r>
      <w:r w:rsidRPr="00CC186E">
        <w:rPr>
          <w:szCs w:val="28"/>
        </w:rPr>
        <w:t xml:space="preserve"> </w:t>
      </w:r>
      <w:r>
        <w:rPr>
          <w:szCs w:val="28"/>
        </w:rPr>
        <w:t>выполнения и/или организации</w:t>
      </w:r>
      <w:r w:rsidRPr="00D769EE">
        <w:rPr>
          <w:szCs w:val="28"/>
        </w:rPr>
        <w:t xml:space="preserve">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rsidRPr="00D769EE">
        <w:rPr>
          <w:szCs w:val="28"/>
        </w:rPr>
        <w:t>внутритерминальным</w:t>
      </w:r>
      <w:proofErr w:type="spellEnd"/>
      <w:r w:rsidRPr="00D769EE">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w:t>
      </w:r>
      <w:r w:rsidR="00DC0E52">
        <w:rPr>
          <w:snapToGrid w:val="0"/>
          <w:szCs w:val="28"/>
        </w:rPr>
        <w:t xml:space="preserve">а также контейнеров и/или вагонов следующих во внутреннем, экспортно-импортном, транзитном сообщении через китайские порты в городах Далянь и/или </w:t>
      </w:r>
      <w:proofErr w:type="spellStart"/>
      <w:r w:rsidR="00DC0E52">
        <w:rPr>
          <w:snapToGrid w:val="0"/>
          <w:szCs w:val="28"/>
        </w:rPr>
        <w:t>Инкоу</w:t>
      </w:r>
      <w:proofErr w:type="spellEnd"/>
      <w:r w:rsidR="00DC0E52">
        <w:rPr>
          <w:snapToGrid w:val="0"/>
          <w:szCs w:val="28"/>
        </w:rPr>
        <w:t>.</w:t>
      </w:r>
    </w:p>
    <w:p w:rsidR="001B6DA0" w:rsidRPr="0098660D" w:rsidRDefault="001B6DA0" w:rsidP="001B6DA0">
      <w:pPr>
        <w:pStyle w:val="aff8"/>
        <w:numPr>
          <w:ilvl w:val="0"/>
          <w:numId w:val="25"/>
        </w:numPr>
        <w:ind w:left="0" w:firstLine="709"/>
        <w:jc w:val="both"/>
        <w:rPr>
          <w:sz w:val="28"/>
          <w:szCs w:val="28"/>
        </w:rPr>
      </w:pPr>
      <w:r w:rsidRPr="0098660D">
        <w:rPr>
          <w:sz w:val="28"/>
          <w:szCs w:val="28"/>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1B6DA0" w:rsidRDefault="001B6DA0" w:rsidP="001B6DA0">
      <w:pPr>
        <w:pStyle w:val="aff8"/>
        <w:numPr>
          <w:ilvl w:val="0"/>
          <w:numId w:val="25"/>
        </w:numPr>
        <w:ind w:left="0" w:firstLine="709"/>
        <w:jc w:val="both"/>
        <w:rPr>
          <w:sz w:val="28"/>
          <w:szCs w:val="28"/>
        </w:rPr>
      </w:pPr>
      <w:r w:rsidRPr="009A5BA9">
        <w:rPr>
          <w:sz w:val="28"/>
          <w:szCs w:val="28"/>
        </w:rPr>
        <w:t>Победитель процедуры Размещения оферты обязан выполнять следующие функции:</w:t>
      </w:r>
    </w:p>
    <w:p w:rsidR="001B6DA0" w:rsidRDefault="001B6DA0" w:rsidP="001B6DA0">
      <w:pPr>
        <w:ind w:firstLine="709"/>
        <w:jc w:val="both"/>
        <w:rPr>
          <w:sz w:val="28"/>
          <w:szCs w:val="28"/>
        </w:rPr>
      </w:pPr>
      <w:r>
        <w:rPr>
          <w:sz w:val="28"/>
          <w:szCs w:val="28"/>
        </w:rPr>
        <w:t xml:space="preserve">1) </w:t>
      </w:r>
      <w:r w:rsidRPr="00CF024A">
        <w:rPr>
          <w:sz w:val="28"/>
          <w:szCs w:val="28"/>
        </w:rPr>
        <w:t>при получении заявки (заказа) Заказчика (приложение № 1 к договору на транспортно-экспедиторское обслуживание приложения № 5 настоящей документации</w:t>
      </w:r>
      <w:r>
        <w:rPr>
          <w:sz w:val="28"/>
          <w:szCs w:val="28"/>
        </w:rPr>
        <w:t xml:space="preserve"> о закупке</w:t>
      </w:r>
      <w:r w:rsidRPr="00CF024A">
        <w:rPr>
          <w:sz w:val="28"/>
          <w:szCs w:val="28"/>
        </w:rPr>
        <w:t>)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1B6DA0" w:rsidRDefault="001B6DA0" w:rsidP="001B6DA0">
      <w:pPr>
        <w:ind w:firstLine="709"/>
        <w:jc w:val="both"/>
        <w:rPr>
          <w:sz w:val="28"/>
          <w:szCs w:val="28"/>
        </w:rPr>
      </w:pPr>
      <w:r>
        <w:rPr>
          <w:sz w:val="28"/>
          <w:szCs w:val="28"/>
        </w:rPr>
        <w:t xml:space="preserve">2) </w:t>
      </w:r>
      <w:r w:rsidRPr="0007096B">
        <w:rPr>
          <w:sz w:val="28"/>
          <w:szCs w:val="28"/>
        </w:rPr>
        <w:t>в случае невозможности исполнения заявки</w:t>
      </w:r>
      <w:r>
        <w:rPr>
          <w:sz w:val="28"/>
          <w:szCs w:val="28"/>
        </w:rPr>
        <w:t>,</w:t>
      </w:r>
      <w:r w:rsidRPr="0007096B">
        <w:rPr>
          <w:sz w:val="28"/>
          <w:szCs w:val="28"/>
        </w:rPr>
        <w:t xml:space="preserve">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1B6DA0" w:rsidRDefault="001B6DA0" w:rsidP="001B6DA0">
      <w:pPr>
        <w:ind w:firstLine="709"/>
        <w:jc w:val="both"/>
        <w:rPr>
          <w:sz w:val="28"/>
          <w:szCs w:val="28"/>
        </w:rPr>
      </w:pPr>
      <w:r>
        <w:rPr>
          <w:sz w:val="28"/>
          <w:szCs w:val="28"/>
        </w:rPr>
        <w:t xml:space="preserve">3) </w:t>
      </w:r>
      <w:r w:rsidRPr="0007096B">
        <w:rPr>
          <w:sz w:val="28"/>
          <w:szCs w:val="28"/>
        </w:rPr>
        <w:t xml:space="preserve">осуществлять слежение за транспортировкой грузов, дислокацией и перемещением порожних контейнеров на территории </w:t>
      </w:r>
      <w:r w:rsidR="002F0040">
        <w:rPr>
          <w:sz w:val="28"/>
          <w:szCs w:val="28"/>
        </w:rPr>
        <w:t>КНР</w:t>
      </w:r>
      <w:r w:rsidRPr="0007096B">
        <w:rPr>
          <w:sz w:val="28"/>
          <w:szCs w:val="28"/>
        </w:rPr>
        <w:t xml:space="preserve"> и по требованию Заказчика предоставлять ему эту информацию</w:t>
      </w:r>
      <w:r>
        <w:rPr>
          <w:sz w:val="28"/>
          <w:szCs w:val="28"/>
        </w:rPr>
        <w:t>;</w:t>
      </w:r>
    </w:p>
    <w:p w:rsidR="001B6DA0" w:rsidRPr="0007096B" w:rsidRDefault="001B6DA0" w:rsidP="001B6DA0">
      <w:pPr>
        <w:ind w:firstLine="709"/>
        <w:jc w:val="both"/>
        <w:rPr>
          <w:sz w:val="28"/>
          <w:szCs w:val="28"/>
        </w:rPr>
      </w:pPr>
      <w:r>
        <w:rPr>
          <w:sz w:val="28"/>
          <w:szCs w:val="28"/>
        </w:rPr>
        <w:t xml:space="preserve">4) </w:t>
      </w:r>
      <w:r w:rsidRPr="0007096B">
        <w:rPr>
          <w:sz w:val="28"/>
          <w:szCs w:val="28"/>
        </w:rPr>
        <w:t>по заявкам Заказчика оказывать ему содействие в решении следующих вопросов: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планирование перевозки грузов с обеспечением контроля за прохождением согласования заявок и необходимых документов, подаваемых перевозчику;</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оплата станционных, телеграфных сборов и прочих платежей, взимаемых за обработку грузов;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пломбирование контейнеров и/или вагонов;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организация хранения грузов;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выполнение погрузо-разгрузочных работ;</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определение причин задержки вагонов, контейнеров в пути следования (технический, коммерческий брак и т.п.), контроль за их устранением и содействие в отправке вагонов и/или контейнеров по назначению;</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согласование перевозки негабаритных, тяжеловесных и опасных грузов;</w:t>
      </w:r>
    </w:p>
    <w:p w:rsidR="001B6DA0" w:rsidRPr="0007096B" w:rsidRDefault="001B6DA0" w:rsidP="001B6DA0">
      <w:pPr>
        <w:pStyle w:val="aff8"/>
        <w:numPr>
          <w:ilvl w:val="0"/>
          <w:numId w:val="24"/>
        </w:numPr>
        <w:ind w:left="0" w:firstLine="709"/>
        <w:contextualSpacing/>
        <w:jc w:val="both"/>
        <w:rPr>
          <w:sz w:val="28"/>
          <w:szCs w:val="28"/>
        </w:rPr>
      </w:pPr>
      <w:r w:rsidRPr="0007096B">
        <w:rPr>
          <w:sz w:val="28"/>
          <w:szCs w:val="28"/>
        </w:rPr>
        <w:lastRenderedPageBreak/>
        <w:t>заключать договоры</w:t>
      </w:r>
      <w:r w:rsidRPr="00422E0E">
        <w:rPr>
          <w:sz w:val="28"/>
          <w:szCs w:val="28"/>
        </w:rPr>
        <w:t xml:space="preserve"> </w:t>
      </w:r>
      <w:r>
        <w:rPr>
          <w:sz w:val="28"/>
          <w:szCs w:val="28"/>
        </w:rPr>
        <w:t>с контрагентами</w:t>
      </w:r>
      <w:r w:rsidRPr="0007096B">
        <w:rPr>
          <w:sz w:val="28"/>
          <w:szCs w:val="28"/>
        </w:rPr>
        <w:t>, необходимые для исполнения поручений Заказчика;</w:t>
      </w:r>
    </w:p>
    <w:p w:rsidR="001B6DA0" w:rsidRPr="0007096B" w:rsidRDefault="001B6DA0" w:rsidP="001B6DA0">
      <w:pPr>
        <w:pStyle w:val="aff8"/>
        <w:numPr>
          <w:ilvl w:val="0"/>
          <w:numId w:val="24"/>
        </w:numPr>
        <w:ind w:left="0" w:firstLine="709"/>
        <w:contextualSpacing/>
        <w:jc w:val="both"/>
        <w:rPr>
          <w:sz w:val="28"/>
          <w:szCs w:val="28"/>
        </w:rPr>
      </w:pPr>
      <w:r>
        <w:rPr>
          <w:sz w:val="28"/>
          <w:szCs w:val="28"/>
        </w:rPr>
        <w:t xml:space="preserve">своевременно, в случае возникновения каких-либо изменений, </w:t>
      </w:r>
      <w:r w:rsidRPr="0007096B">
        <w:rPr>
          <w:sz w:val="28"/>
          <w:szCs w:val="28"/>
        </w:rPr>
        <w:t>информировать Заказчика обо всех изменениях на транспортном рынке, рынке услуг и парка оборудования;</w:t>
      </w:r>
    </w:p>
    <w:p w:rsidR="001B6DA0" w:rsidRPr="0007096B" w:rsidRDefault="001B6DA0" w:rsidP="001B6DA0">
      <w:pPr>
        <w:pStyle w:val="aff8"/>
        <w:numPr>
          <w:ilvl w:val="0"/>
          <w:numId w:val="24"/>
        </w:numPr>
        <w:ind w:left="0" w:firstLine="709"/>
        <w:contextualSpacing/>
        <w:jc w:val="both"/>
        <w:rPr>
          <w:sz w:val="28"/>
          <w:szCs w:val="28"/>
        </w:rPr>
      </w:pPr>
      <w:r w:rsidRPr="0007096B">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w:t>
      </w:r>
    </w:p>
    <w:p w:rsidR="001B6DA0" w:rsidRPr="0007096B" w:rsidRDefault="001B6DA0" w:rsidP="001B6DA0">
      <w:pPr>
        <w:pStyle w:val="aff8"/>
        <w:numPr>
          <w:ilvl w:val="0"/>
          <w:numId w:val="25"/>
        </w:numPr>
        <w:ind w:left="0" w:firstLine="709"/>
        <w:jc w:val="both"/>
        <w:rPr>
          <w:sz w:val="28"/>
          <w:szCs w:val="28"/>
        </w:rPr>
      </w:pPr>
      <w:r w:rsidRPr="0007096B">
        <w:rPr>
          <w:sz w:val="28"/>
          <w:szCs w:val="28"/>
        </w:rPr>
        <w:t xml:space="preserve">В </w:t>
      </w:r>
      <w:r>
        <w:rPr>
          <w:sz w:val="28"/>
          <w:szCs w:val="28"/>
        </w:rPr>
        <w:t xml:space="preserve">предложении </w:t>
      </w:r>
      <w:r w:rsidRPr="0007096B">
        <w:rPr>
          <w:sz w:val="28"/>
          <w:szCs w:val="28"/>
        </w:rPr>
        <w:t xml:space="preserve">о сотрудничестве </w:t>
      </w:r>
      <w:r>
        <w:rPr>
          <w:sz w:val="28"/>
          <w:szCs w:val="28"/>
        </w:rPr>
        <w:t>(при</w:t>
      </w:r>
      <w:r w:rsidRPr="0007096B">
        <w:rPr>
          <w:sz w:val="28"/>
          <w:szCs w:val="28"/>
        </w:rPr>
        <w:t>ложени</w:t>
      </w:r>
      <w:r>
        <w:rPr>
          <w:sz w:val="28"/>
          <w:szCs w:val="28"/>
        </w:rPr>
        <w:t>е</w:t>
      </w:r>
      <w:r w:rsidRPr="0007096B">
        <w:rPr>
          <w:sz w:val="28"/>
          <w:szCs w:val="28"/>
        </w:rPr>
        <w:t xml:space="preserve"> </w:t>
      </w:r>
      <w:r>
        <w:rPr>
          <w:sz w:val="28"/>
          <w:szCs w:val="28"/>
        </w:rPr>
        <w:t xml:space="preserve">№ 3 документации о закупке) </w:t>
      </w:r>
      <w:r w:rsidRPr="0007096B">
        <w:rPr>
          <w:sz w:val="28"/>
          <w:szCs w:val="28"/>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1B6DA0" w:rsidRPr="00704A85" w:rsidRDefault="001B6DA0" w:rsidP="001B6DA0">
      <w:pPr>
        <w:pStyle w:val="aff8"/>
        <w:numPr>
          <w:ilvl w:val="0"/>
          <w:numId w:val="25"/>
        </w:numPr>
        <w:ind w:left="0" w:firstLine="709"/>
        <w:jc w:val="both"/>
        <w:rPr>
          <w:sz w:val="28"/>
          <w:szCs w:val="28"/>
        </w:rPr>
      </w:pPr>
      <w:r>
        <w:rPr>
          <w:sz w:val="28"/>
          <w:szCs w:val="28"/>
        </w:rPr>
        <w:t>Максимальная цена договора/</w:t>
      </w:r>
      <w:proofErr w:type="spellStart"/>
      <w:r>
        <w:rPr>
          <w:sz w:val="28"/>
          <w:szCs w:val="28"/>
        </w:rPr>
        <w:t>ов</w:t>
      </w:r>
      <w:proofErr w:type="spellEnd"/>
      <w:r w:rsidRPr="0007096B">
        <w:rPr>
          <w:sz w:val="28"/>
          <w:szCs w:val="28"/>
        </w:rPr>
        <w:t xml:space="preserve"> складывается исходя из стоимости расходов, понесенных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и вознаграждения </w:t>
      </w:r>
      <w:r>
        <w:rPr>
          <w:sz w:val="28"/>
          <w:szCs w:val="28"/>
        </w:rPr>
        <w:t xml:space="preserve">исполнителя </w:t>
      </w:r>
      <w:r w:rsidRPr="0007096B">
        <w:rPr>
          <w:sz w:val="28"/>
          <w:szCs w:val="28"/>
        </w:rPr>
        <w:t xml:space="preserve">и </w:t>
      </w:r>
      <w:r w:rsidRPr="004F49B3">
        <w:rPr>
          <w:sz w:val="28"/>
          <w:szCs w:val="28"/>
        </w:rPr>
        <w:t xml:space="preserve">составляет </w:t>
      </w:r>
      <w:r w:rsidR="00DC0E52">
        <w:rPr>
          <w:sz w:val="28"/>
          <w:szCs w:val="28"/>
        </w:rPr>
        <w:t>506</w:t>
      </w:r>
      <w:r>
        <w:rPr>
          <w:sz w:val="28"/>
          <w:szCs w:val="28"/>
        </w:rPr>
        <w:t xml:space="preserve"> 000 000 (</w:t>
      </w:r>
      <w:r w:rsidR="00DC0E52">
        <w:rPr>
          <w:sz w:val="28"/>
          <w:szCs w:val="28"/>
        </w:rPr>
        <w:t>пятьсот шесть миллионов</w:t>
      </w:r>
      <w:r w:rsidRPr="004F49B3">
        <w:rPr>
          <w:sz w:val="28"/>
          <w:szCs w:val="28"/>
        </w:rPr>
        <w:t>)</w:t>
      </w:r>
      <w:r w:rsidRPr="0007096B">
        <w:rPr>
          <w:sz w:val="28"/>
          <w:szCs w:val="28"/>
        </w:rPr>
        <w:t xml:space="preserve"> рублей</w:t>
      </w:r>
      <w:r>
        <w:rPr>
          <w:sz w:val="28"/>
          <w:szCs w:val="28"/>
        </w:rPr>
        <w:t xml:space="preserve"> 00 коп. </w:t>
      </w:r>
      <w:r w:rsidRPr="0007096B">
        <w:rPr>
          <w:sz w:val="28"/>
          <w:szCs w:val="28"/>
        </w:rPr>
        <w:t>(или эквивалент в долларах США на дату заключения договора), без учета НДС, уплачиваемого в бюджет Российской Федерации.</w:t>
      </w:r>
      <w:r w:rsidRPr="00A47264">
        <w:rPr>
          <w:sz w:val="28"/>
          <w:szCs w:val="28"/>
        </w:rPr>
        <w:t xml:space="preserve"> </w:t>
      </w:r>
      <w:r w:rsidRPr="000439D5">
        <w:rPr>
          <w:sz w:val="28"/>
          <w:szCs w:val="28"/>
        </w:rPr>
        <w:t>Сумма НДС и условия начисления определяются в соответствии с законодательством Российской Федерации.</w:t>
      </w:r>
    </w:p>
    <w:p w:rsidR="001B6DA0" w:rsidRPr="0007096B" w:rsidRDefault="001B6DA0" w:rsidP="001B6DA0">
      <w:pPr>
        <w:pStyle w:val="aff8"/>
        <w:numPr>
          <w:ilvl w:val="0"/>
          <w:numId w:val="25"/>
        </w:numPr>
        <w:ind w:left="0" w:firstLine="709"/>
        <w:jc w:val="both"/>
        <w:rPr>
          <w:sz w:val="28"/>
          <w:szCs w:val="28"/>
        </w:rPr>
      </w:pPr>
      <w:r w:rsidRPr="0007096B">
        <w:rPr>
          <w:sz w:val="28"/>
          <w:szCs w:val="28"/>
        </w:rPr>
        <w:t xml:space="preserve">Маршруты перевозки по территории </w:t>
      </w:r>
      <w:r w:rsidR="00DC0E52">
        <w:rPr>
          <w:sz w:val="28"/>
          <w:szCs w:val="28"/>
        </w:rPr>
        <w:t>КНР</w:t>
      </w:r>
      <w:r w:rsidRPr="00582178">
        <w:rPr>
          <w:sz w:val="28"/>
          <w:szCs w:val="28"/>
        </w:rPr>
        <w:t xml:space="preserve"> в экспортно-импортном сообщении с Россией</w:t>
      </w:r>
      <w:r>
        <w:rPr>
          <w:sz w:val="28"/>
          <w:szCs w:val="28"/>
        </w:rPr>
        <w:t xml:space="preserve">, а также транзитном сообщении по территории </w:t>
      </w:r>
      <w:r w:rsidR="00DC0E52">
        <w:rPr>
          <w:sz w:val="28"/>
          <w:szCs w:val="28"/>
        </w:rPr>
        <w:t>КНР</w:t>
      </w:r>
      <w:r>
        <w:rPr>
          <w:sz w:val="28"/>
          <w:szCs w:val="28"/>
        </w:rPr>
        <w:t>,</w:t>
      </w:r>
      <w:r w:rsidRPr="0007096B">
        <w:rPr>
          <w:sz w:val="28"/>
          <w:szCs w:val="28"/>
        </w:rPr>
        <w:t xml:space="preserve"> на которых </w:t>
      </w:r>
      <w:r>
        <w:rPr>
          <w:sz w:val="28"/>
          <w:szCs w:val="28"/>
        </w:rPr>
        <w:t>п</w:t>
      </w:r>
      <w:r w:rsidRPr="0007096B">
        <w:rPr>
          <w:sz w:val="28"/>
          <w:szCs w:val="28"/>
        </w:rPr>
        <w:t>ретендент обязуется оказывать услу</w:t>
      </w:r>
      <w:r>
        <w:rPr>
          <w:sz w:val="28"/>
          <w:szCs w:val="28"/>
        </w:rPr>
        <w:t xml:space="preserve">ги по перевозке, а также </w:t>
      </w:r>
      <w:r w:rsidR="008E6FEB">
        <w:rPr>
          <w:sz w:val="28"/>
          <w:szCs w:val="28"/>
        </w:rPr>
        <w:t>порты, в</w:t>
      </w:r>
      <w:r w:rsidRPr="0007096B">
        <w:rPr>
          <w:sz w:val="28"/>
          <w:szCs w:val="28"/>
        </w:rPr>
        <w:t xml:space="preserve"> которых </w:t>
      </w:r>
      <w:r>
        <w:rPr>
          <w:sz w:val="28"/>
          <w:szCs w:val="28"/>
        </w:rPr>
        <w:t>п</w:t>
      </w:r>
      <w:r w:rsidRPr="0007096B">
        <w:rPr>
          <w:sz w:val="28"/>
          <w:szCs w:val="28"/>
        </w:rPr>
        <w:t xml:space="preserve">ретендент обязуется оказывать услуги по терминальной обработке и </w:t>
      </w:r>
      <w:proofErr w:type="spellStart"/>
      <w:r w:rsidRPr="0007096B">
        <w:rPr>
          <w:sz w:val="28"/>
          <w:szCs w:val="28"/>
        </w:rPr>
        <w:t>автовывоз</w:t>
      </w:r>
      <w:proofErr w:type="spellEnd"/>
      <w:r w:rsidRPr="0007096B">
        <w:rPr>
          <w:sz w:val="28"/>
          <w:szCs w:val="28"/>
        </w:rPr>
        <w:t xml:space="preserve">, указываются </w:t>
      </w:r>
      <w:r>
        <w:rPr>
          <w:sz w:val="28"/>
          <w:szCs w:val="28"/>
        </w:rPr>
        <w:t>п</w:t>
      </w:r>
      <w:r w:rsidRPr="0007096B">
        <w:rPr>
          <w:sz w:val="28"/>
          <w:szCs w:val="28"/>
        </w:rPr>
        <w:t>ретендентом в приложении № 3 к настоящей документации о закупке путем проставления напротив соответствующего маршрута/станции/порта знака «</w:t>
      </w:r>
      <w:r w:rsidRPr="00A47264">
        <w:rPr>
          <w:sz w:val="28"/>
          <w:szCs w:val="28"/>
        </w:rPr>
        <w:t>V</w:t>
      </w:r>
      <w:r w:rsidRPr="0007096B">
        <w:rPr>
          <w:sz w:val="28"/>
          <w:szCs w:val="28"/>
        </w:rPr>
        <w:t>».</w:t>
      </w:r>
      <w:r>
        <w:rPr>
          <w:sz w:val="28"/>
          <w:szCs w:val="28"/>
        </w:rPr>
        <w:t xml:space="preserve"> </w:t>
      </w:r>
    </w:p>
    <w:p w:rsidR="001B6DA0" w:rsidRPr="0007096B" w:rsidRDefault="001B6DA0" w:rsidP="001B6DA0">
      <w:pPr>
        <w:pStyle w:val="aff8"/>
        <w:numPr>
          <w:ilvl w:val="0"/>
          <w:numId w:val="25"/>
        </w:numPr>
        <w:ind w:left="0" w:firstLine="709"/>
        <w:jc w:val="both"/>
        <w:rPr>
          <w:sz w:val="28"/>
          <w:szCs w:val="28"/>
        </w:rPr>
      </w:pPr>
      <w:r w:rsidRPr="0007096B">
        <w:rPr>
          <w:sz w:val="28"/>
          <w:szCs w:val="28"/>
        </w:rPr>
        <w:t xml:space="preserve">В  </w:t>
      </w:r>
      <w:r>
        <w:rPr>
          <w:sz w:val="28"/>
          <w:szCs w:val="28"/>
        </w:rPr>
        <w:t>п</w:t>
      </w:r>
      <w:r w:rsidRPr="0007096B">
        <w:rPr>
          <w:sz w:val="28"/>
          <w:szCs w:val="28"/>
        </w:rPr>
        <w:t>редложении о сотрудничестве</w:t>
      </w:r>
      <w:r w:rsidRPr="00A47264">
        <w:rPr>
          <w:sz w:val="28"/>
          <w:szCs w:val="28"/>
        </w:rPr>
        <w:t xml:space="preserve"> (</w:t>
      </w:r>
      <w:r>
        <w:rPr>
          <w:sz w:val="28"/>
          <w:szCs w:val="28"/>
        </w:rPr>
        <w:t>приложение</w:t>
      </w:r>
      <w:r w:rsidRPr="000439D5">
        <w:rPr>
          <w:sz w:val="28"/>
          <w:szCs w:val="28"/>
        </w:rPr>
        <w:t xml:space="preserve"> № 3 к настоящей документации о закупке</w:t>
      </w:r>
      <w:r>
        <w:rPr>
          <w:sz w:val="28"/>
          <w:szCs w:val="28"/>
        </w:rPr>
        <w:t>)</w:t>
      </w:r>
      <w:r w:rsidRPr="0007096B">
        <w:rPr>
          <w:sz w:val="28"/>
          <w:szCs w:val="28"/>
        </w:rPr>
        <w:t xml:space="preserve"> </w:t>
      </w:r>
      <w:r>
        <w:rPr>
          <w:sz w:val="28"/>
          <w:szCs w:val="28"/>
        </w:rPr>
        <w:t>п</w:t>
      </w:r>
      <w:r w:rsidRPr="0007096B">
        <w:rPr>
          <w:sz w:val="28"/>
          <w:szCs w:val="28"/>
        </w:rPr>
        <w:t>ретендент вправе указать дополнительные направления и/или станции, в которых он имеет возможность и обязуется оказывать услуги, предусмотренные предметом настоящей закупки.</w:t>
      </w:r>
    </w:p>
    <w:p w:rsidR="001B6DA0" w:rsidRPr="0007096B" w:rsidRDefault="001B6DA0" w:rsidP="001B6DA0">
      <w:pPr>
        <w:pStyle w:val="aff8"/>
        <w:numPr>
          <w:ilvl w:val="0"/>
          <w:numId w:val="25"/>
        </w:numPr>
        <w:ind w:left="0" w:firstLine="709"/>
        <w:jc w:val="both"/>
        <w:rPr>
          <w:sz w:val="28"/>
          <w:szCs w:val="28"/>
        </w:rPr>
      </w:pPr>
      <w:r w:rsidRPr="0007096B">
        <w:rPr>
          <w:sz w:val="28"/>
          <w:szCs w:val="28"/>
        </w:rPr>
        <w:t>В процессе исполнения заключаемого по результатам проведения настоящей закупки договора</w:t>
      </w:r>
      <w:r>
        <w:rPr>
          <w:sz w:val="28"/>
          <w:szCs w:val="28"/>
        </w:rPr>
        <w:t>,</w:t>
      </w:r>
      <w:r w:rsidRPr="0007096B">
        <w:rPr>
          <w:sz w:val="28"/>
          <w:szCs w:val="28"/>
        </w:rPr>
        <w:t xml:space="preserve"> сторонами 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 без проведения дополнительных конкурсных процедур.</w:t>
      </w:r>
    </w:p>
    <w:p w:rsidR="001B6DA0" w:rsidRPr="0007096B" w:rsidRDefault="001B6DA0" w:rsidP="001B6DA0">
      <w:pPr>
        <w:pStyle w:val="aff8"/>
        <w:numPr>
          <w:ilvl w:val="0"/>
          <w:numId w:val="25"/>
        </w:numPr>
        <w:ind w:left="0" w:firstLine="709"/>
        <w:jc w:val="both"/>
        <w:rPr>
          <w:sz w:val="28"/>
          <w:szCs w:val="28"/>
        </w:rPr>
      </w:pPr>
      <w:r w:rsidRPr="0007096B">
        <w:rPr>
          <w:sz w:val="28"/>
          <w:szCs w:val="28"/>
        </w:rPr>
        <w:t>При указании в договоре, заключаемом по результатам проведения  процедуры Размещения оферты, валюты расчетов отличной от долларов США, ставки в таких договорах устанавливаются в долларах США, а оплата осуществляется в валюте договора по курсу пересчета, согласованному сторонами в договоре.</w:t>
      </w:r>
    </w:p>
    <w:p w:rsidR="001B6DA0" w:rsidRPr="00A47264" w:rsidRDefault="001B6DA0" w:rsidP="001B6DA0">
      <w:pPr>
        <w:pStyle w:val="aff8"/>
        <w:numPr>
          <w:ilvl w:val="0"/>
          <w:numId w:val="25"/>
        </w:numPr>
        <w:ind w:left="0" w:firstLine="709"/>
        <w:jc w:val="both"/>
        <w:rPr>
          <w:sz w:val="28"/>
          <w:szCs w:val="28"/>
        </w:rPr>
      </w:pPr>
      <w:r w:rsidRPr="0007096B">
        <w:rPr>
          <w:sz w:val="28"/>
          <w:szCs w:val="28"/>
        </w:rPr>
        <w:t>Территория</w:t>
      </w:r>
      <w:r w:rsidRPr="00A47264">
        <w:rPr>
          <w:sz w:val="28"/>
          <w:szCs w:val="28"/>
        </w:rPr>
        <w:t xml:space="preserve"> оказания </w:t>
      </w:r>
      <w:r w:rsidR="00467B8C">
        <w:rPr>
          <w:sz w:val="28"/>
          <w:szCs w:val="28"/>
        </w:rPr>
        <w:t>услуг – Китайская Народная Республика</w:t>
      </w:r>
      <w:r w:rsidRPr="00A47264">
        <w:rPr>
          <w:sz w:val="28"/>
          <w:szCs w:val="28"/>
        </w:rPr>
        <w:t>;</w:t>
      </w:r>
    </w:p>
    <w:p w:rsidR="001B6DA0" w:rsidRDefault="001B6DA0" w:rsidP="001B6DA0">
      <w:pPr>
        <w:pStyle w:val="aff8"/>
        <w:numPr>
          <w:ilvl w:val="0"/>
          <w:numId w:val="25"/>
        </w:numPr>
        <w:ind w:left="0" w:firstLine="709"/>
        <w:jc w:val="both"/>
        <w:rPr>
          <w:sz w:val="28"/>
          <w:szCs w:val="28"/>
        </w:rPr>
      </w:pPr>
      <w:r w:rsidRPr="0007096B">
        <w:rPr>
          <w:sz w:val="28"/>
          <w:szCs w:val="28"/>
        </w:rPr>
        <w:lastRenderedPageBreak/>
        <w:t xml:space="preserve">Услуги оказываются </w:t>
      </w:r>
      <w:r>
        <w:rPr>
          <w:sz w:val="28"/>
          <w:szCs w:val="28"/>
        </w:rPr>
        <w:t>исполнителем</w:t>
      </w:r>
      <w:r w:rsidRPr="0007096B">
        <w:rPr>
          <w:sz w:val="28"/>
          <w:szCs w:val="28"/>
        </w:rPr>
        <w:t xml:space="preserve"> по заявкам Заказчика в период с даты подписания договора до </w:t>
      </w:r>
      <w:r>
        <w:rPr>
          <w:sz w:val="28"/>
          <w:szCs w:val="28"/>
        </w:rPr>
        <w:t>30 июня</w:t>
      </w:r>
      <w:r w:rsidR="00467B8C">
        <w:rPr>
          <w:sz w:val="28"/>
          <w:szCs w:val="28"/>
        </w:rPr>
        <w:t xml:space="preserve"> 2018</w:t>
      </w:r>
      <w:r w:rsidRPr="0007096B">
        <w:rPr>
          <w:sz w:val="28"/>
          <w:szCs w:val="28"/>
        </w:rPr>
        <w:t xml:space="preserve"> года.</w:t>
      </w:r>
    </w:p>
    <w:p w:rsidR="001B6DA0" w:rsidRPr="00302314" w:rsidRDefault="001B6DA0" w:rsidP="001B6DA0">
      <w:pPr>
        <w:pStyle w:val="aff8"/>
        <w:numPr>
          <w:ilvl w:val="0"/>
          <w:numId w:val="25"/>
        </w:numPr>
        <w:ind w:left="0" w:firstLine="709"/>
        <w:jc w:val="both"/>
        <w:rPr>
          <w:sz w:val="28"/>
          <w:szCs w:val="28"/>
        </w:rPr>
      </w:pPr>
      <w:r w:rsidRPr="00302314">
        <w:rPr>
          <w:sz w:val="28"/>
          <w:szCs w:val="28"/>
        </w:rPr>
        <w:t xml:space="preserve">Основанием для оплаты счета Заказчиком является согласованный и 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 исполнения экспедитором своих обязательств по договору. Заказчик оплачивает счета экспедитора в течение </w:t>
      </w:r>
      <w:r w:rsidR="00EA3D9F">
        <w:rPr>
          <w:sz w:val="28"/>
          <w:szCs w:val="28"/>
        </w:rPr>
        <w:t>2</w:t>
      </w:r>
      <w:r w:rsidRPr="00302314">
        <w:rPr>
          <w:sz w:val="28"/>
          <w:szCs w:val="28"/>
        </w:rPr>
        <w:t>0 (</w:t>
      </w:r>
      <w:r w:rsidR="00EA3D9F">
        <w:rPr>
          <w:sz w:val="28"/>
          <w:szCs w:val="28"/>
        </w:rPr>
        <w:t>двадцати</w:t>
      </w:r>
      <w:r w:rsidRPr="00302314">
        <w:rPr>
          <w:sz w:val="28"/>
          <w:szCs w:val="28"/>
        </w:rPr>
        <w:t xml:space="preserve">) </w:t>
      </w:r>
      <w:r w:rsidR="00467B8C">
        <w:rPr>
          <w:sz w:val="28"/>
          <w:szCs w:val="28"/>
        </w:rPr>
        <w:t>календарных</w:t>
      </w:r>
      <w:r w:rsidRPr="00302314">
        <w:rPr>
          <w:sz w:val="28"/>
          <w:szCs w:val="28"/>
        </w:rPr>
        <w:t xml:space="preserve"> дней с даты получения акта об оказанных услугах и отчета экспедитора за отчетный месяц.</w:t>
      </w:r>
    </w:p>
    <w:p w:rsidR="004865FC" w:rsidRDefault="001B6DA0" w:rsidP="0049085A">
      <w:pPr>
        <w:spacing w:after="200"/>
        <w:ind w:firstLine="720"/>
        <w:jc w:val="both"/>
        <w:rPr>
          <w:sz w:val="28"/>
          <w:szCs w:val="28"/>
        </w:rPr>
      </w:pPr>
      <w:r>
        <w:rPr>
          <w:sz w:val="28"/>
          <w:szCs w:val="28"/>
        </w:rPr>
        <w:t>По информации отсутствующей в Техническом задании необходимо руководствоваться</w:t>
      </w:r>
      <w:r w:rsidRPr="00494161">
        <w:rPr>
          <w:sz w:val="28"/>
          <w:szCs w:val="28"/>
        </w:rPr>
        <w:t xml:space="preserve"> проект</w:t>
      </w:r>
      <w:r>
        <w:rPr>
          <w:sz w:val="28"/>
          <w:szCs w:val="28"/>
        </w:rPr>
        <w:t>ом</w:t>
      </w:r>
      <w:r w:rsidRPr="00620EEF">
        <w:rPr>
          <w:sz w:val="28"/>
          <w:szCs w:val="28"/>
        </w:rPr>
        <w:t xml:space="preserve"> договора </w:t>
      </w:r>
      <w:r>
        <w:rPr>
          <w:sz w:val="28"/>
          <w:szCs w:val="28"/>
        </w:rPr>
        <w:t xml:space="preserve">в </w:t>
      </w:r>
      <w:r w:rsidRPr="00620EEF">
        <w:rPr>
          <w:sz w:val="28"/>
          <w:szCs w:val="28"/>
        </w:rPr>
        <w:t>приложени</w:t>
      </w:r>
      <w:r>
        <w:rPr>
          <w:sz w:val="28"/>
          <w:szCs w:val="28"/>
        </w:rPr>
        <w:t>и</w:t>
      </w:r>
      <w:r w:rsidRPr="00620EEF">
        <w:rPr>
          <w:sz w:val="28"/>
          <w:szCs w:val="28"/>
        </w:rPr>
        <w:t xml:space="preserve"> № 5 настоящей документации о закупке</w:t>
      </w:r>
      <w:r>
        <w:rPr>
          <w:sz w:val="28"/>
          <w:szCs w:val="28"/>
        </w:rPr>
        <w:t>.</w:t>
      </w:r>
    </w:p>
    <w:p w:rsidR="0049085A" w:rsidRPr="0049085A" w:rsidRDefault="0049085A" w:rsidP="0049085A">
      <w:pPr>
        <w:spacing w:after="200"/>
        <w:ind w:firstLine="720"/>
        <w:jc w:val="both"/>
        <w:rPr>
          <w:sz w:val="28"/>
          <w:szCs w:val="28"/>
        </w:rPr>
      </w:pP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49085A" w:rsidP="00DA5448">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49085A" w:rsidP="0049085A">
            <w:pPr>
              <w:jc w:val="both"/>
            </w:pPr>
            <w:r w:rsidRPr="000D0BDA">
              <w:t xml:space="preserve">Размещение оферты № </w:t>
            </w:r>
            <w:r w:rsidR="000D0BDA" w:rsidRPr="000D0BDA">
              <w:rPr>
                <w:b/>
                <w:szCs w:val="28"/>
              </w:rPr>
              <w:t xml:space="preserve">РО-ЦКПЗТ-16-0090 </w:t>
            </w:r>
            <w:r w:rsidR="00467B8C" w:rsidRPr="000D0BDA">
              <w:t>на право заключения договора на выполнение и/или организацию</w:t>
            </w:r>
            <w:r w:rsidR="00467B8C" w:rsidRPr="009C49D2">
              <w:t xml:space="preserve">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467B8C" w:rsidRPr="009C49D2">
              <w:t>внутритерминальным</w:t>
            </w:r>
            <w:proofErr w:type="spellEnd"/>
            <w:r w:rsidR="00467B8C" w:rsidRPr="009C49D2">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 сообщении через китайские порты в городах Далянь и/или </w:t>
            </w:r>
            <w:proofErr w:type="spellStart"/>
            <w:r w:rsidR="00467B8C" w:rsidRPr="009C49D2">
              <w:t>Инкоу</w:t>
            </w:r>
            <w:proofErr w:type="spellEnd"/>
            <w:r w:rsidR="00467B8C" w:rsidRPr="009C49D2">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793FE6" w:rsidRPr="00EE4C02" w:rsidRDefault="00793FE6" w:rsidP="00793FE6">
            <w:pPr>
              <w:pStyle w:val="19"/>
              <w:ind w:firstLine="0"/>
              <w:rPr>
                <w:sz w:val="24"/>
                <w:szCs w:val="24"/>
              </w:rPr>
            </w:pPr>
            <w:r w:rsidRPr="00EE4C02">
              <w:rPr>
                <w:sz w:val="24"/>
                <w:szCs w:val="24"/>
              </w:rPr>
              <w:t>Организатором является ПАО «ТрансКонтейнер». Функции Организатора выполняет:</w:t>
            </w:r>
          </w:p>
          <w:p w:rsidR="00793FE6" w:rsidRPr="00EE4C02" w:rsidRDefault="00793FE6" w:rsidP="00793FE6">
            <w:pPr>
              <w:pStyle w:val="19"/>
              <w:ind w:firstLine="0"/>
              <w:rPr>
                <w:sz w:val="24"/>
                <w:szCs w:val="24"/>
              </w:rPr>
            </w:pPr>
            <w:r w:rsidRPr="00EE4C02">
              <w:rPr>
                <w:sz w:val="24"/>
                <w:szCs w:val="24"/>
              </w:rPr>
              <w:t>Постоянная рабочая группа Конкурсной комиссии ПАО</w:t>
            </w:r>
            <w:r w:rsidRPr="00EE4C02">
              <w:rPr>
                <w:sz w:val="24"/>
                <w:szCs w:val="24"/>
                <w:lang w:val="en-US"/>
              </w:rPr>
              <w:t> </w:t>
            </w:r>
            <w:r w:rsidRPr="00EE4C02">
              <w:rPr>
                <w:sz w:val="24"/>
                <w:szCs w:val="24"/>
              </w:rPr>
              <w:t>«ТрансКонтейнер».</w:t>
            </w:r>
          </w:p>
          <w:p w:rsidR="00793FE6" w:rsidRPr="00EE4C02" w:rsidRDefault="00793FE6" w:rsidP="00793FE6">
            <w:pPr>
              <w:pStyle w:val="19"/>
              <w:ind w:firstLine="0"/>
              <w:rPr>
                <w:sz w:val="24"/>
                <w:szCs w:val="24"/>
              </w:rPr>
            </w:pPr>
            <w:r w:rsidRPr="00EE4C02">
              <w:rPr>
                <w:sz w:val="24"/>
                <w:szCs w:val="24"/>
              </w:rPr>
              <w:t xml:space="preserve">Адрес: 125047, Москва, Оружейный переулок, д.19. </w:t>
            </w:r>
          </w:p>
          <w:p w:rsidR="00793FE6" w:rsidRPr="00EE4C02" w:rsidRDefault="00793FE6" w:rsidP="00793FE6">
            <w:pPr>
              <w:jc w:val="both"/>
            </w:pPr>
            <w:r w:rsidRPr="00EE4C02">
              <w:t>Контактное лицо Заказчика:</w:t>
            </w:r>
          </w:p>
          <w:p w:rsidR="00793FE6" w:rsidRPr="00EE4C02" w:rsidRDefault="00793FE6" w:rsidP="00793FE6">
            <w:pPr>
              <w:jc w:val="both"/>
            </w:pPr>
            <w:r w:rsidRPr="00EE4C02">
              <w:t xml:space="preserve">Круглов Антон Андреевич, тел. +7 (495) 788-17-17 доб. 11-35, электронный адрес </w:t>
            </w:r>
            <w:hyperlink r:id="rId12" w:history="1">
              <w:r w:rsidRPr="00EE4C02">
                <w:rPr>
                  <w:rStyle w:val="a9"/>
                  <w:lang w:val="en-US"/>
                </w:rPr>
                <w:t>K</w:t>
              </w:r>
              <w:r w:rsidRPr="00EE4C02">
                <w:rPr>
                  <w:rStyle w:val="a9"/>
                </w:rPr>
                <w:t>ruglov</w:t>
              </w:r>
              <w:r w:rsidRPr="00EE4C02">
                <w:rPr>
                  <w:rStyle w:val="a9"/>
                  <w:lang w:val="en-US"/>
                </w:rPr>
                <w:t>AA</w:t>
              </w:r>
              <w:r w:rsidRPr="00EE4C02">
                <w:rPr>
                  <w:rStyle w:val="a9"/>
                </w:rPr>
                <w:t>@</w:t>
              </w:r>
              <w:r w:rsidRPr="00EE4C02">
                <w:rPr>
                  <w:rStyle w:val="a9"/>
                  <w:lang w:val="en-US"/>
                </w:rPr>
                <w:t>trcont</w:t>
              </w:r>
              <w:r w:rsidRPr="00EE4C02">
                <w:rPr>
                  <w:rStyle w:val="a9"/>
                </w:rPr>
                <w:t>.</w:t>
              </w:r>
              <w:r w:rsidRPr="00EE4C02">
                <w:rPr>
                  <w:rStyle w:val="a9"/>
                  <w:lang w:val="en-US"/>
                </w:rPr>
                <w:t>ru</w:t>
              </w:r>
            </w:hyperlink>
            <w:r w:rsidRPr="00EE4C02">
              <w:t>;</w:t>
            </w:r>
          </w:p>
          <w:p w:rsidR="00793FE6" w:rsidRPr="00EE4C02" w:rsidRDefault="00793FE6" w:rsidP="00793FE6">
            <w:pPr>
              <w:pStyle w:val="19"/>
              <w:ind w:firstLine="0"/>
              <w:rPr>
                <w:sz w:val="24"/>
                <w:szCs w:val="24"/>
              </w:rPr>
            </w:pPr>
            <w:r w:rsidRPr="00EE4C02">
              <w:rPr>
                <w:sz w:val="24"/>
                <w:szCs w:val="24"/>
              </w:rPr>
              <w:t xml:space="preserve">Юдаева Виктория Геннадиевна, тел. +7 (495) 788-1717 доб. 11-58, электронный адрес </w:t>
            </w:r>
            <w:hyperlink r:id="rId13" w:history="1">
              <w:r w:rsidRPr="00EE4C02">
                <w:rPr>
                  <w:rStyle w:val="a9"/>
                  <w:sz w:val="24"/>
                  <w:szCs w:val="24"/>
                  <w:lang w:val="en-US"/>
                </w:rPr>
                <w:t>IudaevaVG</w:t>
              </w:r>
              <w:r w:rsidRPr="00EE4C02">
                <w:rPr>
                  <w:rStyle w:val="a9"/>
                  <w:sz w:val="24"/>
                  <w:szCs w:val="24"/>
                </w:rPr>
                <w:t>@</w:t>
              </w:r>
              <w:r w:rsidRPr="00EE4C02">
                <w:rPr>
                  <w:rStyle w:val="a9"/>
                  <w:sz w:val="24"/>
                  <w:szCs w:val="24"/>
                  <w:lang w:val="en-US"/>
                </w:rPr>
                <w:t>trcont</w:t>
              </w:r>
              <w:r w:rsidRPr="00EE4C02">
                <w:rPr>
                  <w:rStyle w:val="a9"/>
                  <w:sz w:val="24"/>
                  <w:szCs w:val="24"/>
                </w:rPr>
                <w:t>.</w:t>
              </w:r>
              <w:r w:rsidRPr="00EE4C02">
                <w:rPr>
                  <w:rStyle w:val="a9"/>
                  <w:sz w:val="24"/>
                  <w:szCs w:val="24"/>
                  <w:lang w:val="en-US"/>
                </w:rPr>
                <w:t>ru</w:t>
              </w:r>
            </w:hyperlink>
          </w:p>
          <w:p w:rsidR="00793FE6" w:rsidRPr="00EE4C02" w:rsidRDefault="00793FE6" w:rsidP="00793FE6">
            <w:pPr>
              <w:pStyle w:val="19"/>
              <w:ind w:firstLine="0"/>
              <w:rPr>
                <w:sz w:val="24"/>
                <w:szCs w:val="24"/>
              </w:rPr>
            </w:pPr>
            <w:r w:rsidRPr="00EE4C02">
              <w:rPr>
                <w:sz w:val="24"/>
                <w:szCs w:val="24"/>
              </w:rPr>
              <w:t>Контактное лицо Организатора:</w:t>
            </w:r>
          </w:p>
          <w:p w:rsidR="00467B8C" w:rsidRDefault="00793FE6" w:rsidP="00467B8C">
            <w:r w:rsidRPr="00EE4C02">
              <w:t xml:space="preserve">Аксютина Кира Михайловна, тел. +7 (495) 788-1717 доб. 16-42, электронный адрес AksiutinaKM@trcont.ru </w:t>
            </w:r>
          </w:p>
          <w:p w:rsidR="00582178" w:rsidRPr="002F78AD" w:rsidRDefault="00793FE6" w:rsidP="00467B8C">
            <w:r w:rsidRPr="00707C4E">
              <w:t>Курицын Александр Евгеньевич, тел. +7 (495) 788-1717 доб. 16-41, электронный адрес KuritsynAE@trcont.ru</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lastRenderedPageBreak/>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D0BDA" w:rsidRDefault="007A047D" w:rsidP="000D0BDA">
            <w:r w:rsidRPr="000D0BDA">
              <w:t>«</w:t>
            </w:r>
            <w:r w:rsidR="000D0BDA" w:rsidRPr="000D0BDA">
              <w:t>31</w:t>
            </w:r>
            <w:r w:rsidR="00FA3C13" w:rsidRPr="000D0BDA">
              <w:t>»</w:t>
            </w:r>
            <w:r w:rsidRPr="000D0BDA">
              <w:t xml:space="preserve"> </w:t>
            </w:r>
            <w:r w:rsidR="000D0BDA" w:rsidRPr="000D0BDA">
              <w:t>октября</w:t>
            </w:r>
            <w:r w:rsidR="00E75C64" w:rsidRPr="000D0BDA">
              <w:t xml:space="preserve"> </w:t>
            </w:r>
            <w:r w:rsidR="00FA3C13" w:rsidRPr="000D0BDA">
              <w:t>201</w:t>
            </w:r>
            <w:r w:rsidR="006F7944" w:rsidRPr="000D0BDA">
              <w:t>6</w:t>
            </w:r>
            <w:r w:rsidR="00810A80" w:rsidRPr="000D0BDA">
              <w:t xml:space="preserve"> </w:t>
            </w:r>
            <w:r w:rsidR="00FA3C13" w:rsidRPr="000D0BDA">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4"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DA5448" w:rsidRDefault="00793FE6" w:rsidP="00467B8C">
            <w:pPr>
              <w:pStyle w:val="19"/>
              <w:ind w:firstLine="284"/>
              <w:rPr>
                <w:sz w:val="24"/>
                <w:szCs w:val="24"/>
              </w:rPr>
            </w:pPr>
            <w:r w:rsidRPr="00E325F3">
              <w:rPr>
                <w:sz w:val="24"/>
                <w:szCs w:val="24"/>
              </w:rPr>
              <w:t>Максимальная цена договора/</w:t>
            </w:r>
            <w:proofErr w:type="spellStart"/>
            <w:r w:rsidRPr="00E325F3">
              <w:rPr>
                <w:sz w:val="24"/>
                <w:szCs w:val="24"/>
              </w:rPr>
              <w:t>ов</w:t>
            </w:r>
            <w:proofErr w:type="spellEnd"/>
            <w:r w:rsidRPr="00E325F3">
              <w:rPr>
                <w:sz w:val="24"/>
                <w:szCs w:val="24"/>
              </w:rPr>
              <w:t xml:space="preserve"> складывается исходя из стоимости расходов, понесенных претендентом/</w:t>
            </w:r>
            <w:proofErr w:type="spellStart"/>
            <w:r w:rsidRPr="00E325F3">
              <w:rPr>
                <w:sz w:val="24"/>
                <w:szCs w:val="24"/>
              </w:rPr>
              <w:t>ами</w:t>
            </w:r>
            <w:proofErr w:type="spellEnd"/>
            <w:r w:rsidRPr="00E325F3">
              <w:rPr>
                <w:sz w:val="24"/>
                <w:szCs w:val="24"/>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w:t>
            </w:r>
            <w:proofErr w:type="spellStart"/>
            <w:r w:rsidRPr="00E325F3">
              <w:rPr>
                <w:sz w:val="24"/>
                <w:szCs w:val="24"/>
              </w:rPr>
              <w:t>ами</w:t>
            </w:r>
            <w:proofErr w:type="spellEnd"/>
            <w:r w:rsidRPr="00E325F3">
              <w:rPr>
                <w:sz w:val="24"/>
                <w:szCs w:val="24"/>
              </w:rPr>
              <w:t>, и вознагражде</w:t>
            </w:r>
            <w:r w:rsidR="00467B8C">
              <w:rPr>
                <w:sz w:val="24"/>
                <w:szCs w:val="24"/>
              </w:rPr>
              <w:t>ния исполнителя и составляет 506</w:t>
            </w:r>
            <w:r w:rsidRPr="00E325F3">
              <w:rPr>
                <w:sz w:val="24"/>
                <w:szCs w:val="24"/>
              </w:rPr>
              <w:t xml:space="preserve"> 000 000 (</w:t>
            </w:r>
            <w:r w:rsidR="00467B8C">
              <w:rPr>
                <w:sz w:val="24"/>
                <w:szCs w:val="24"/>
              </w:rPr>
              <w:t>пятьсот шесть миллионов</w:t>
            </w:r>
            <w:r w:rsidRPr="00E325F3">
              <w:rPr>
                <w:sz w:val="24"/>
                <w:szCs w:val="24"/>
              </w:rPr>
              <w:t>) рублей 00 коп. (или эквивалент в долларах США на дату заключения договора), без учета НДС, уплачиваемого в бюджет Российской Федерации.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793FE6" w:rsidP="00ED48C7">
            <w:pPr>
              <w:pStyle w:val="19"/>
              <w:ind w:firstLine="284"/>
              <w:rPr>
                <w:sz w:val="24"/>
                <w:szCs w:val="24"/>
              </w:rPr>
            </w:pPr>
            <w:r w:rsidRPr="00EB2AF2">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EB2AF2">
              <w:t xml:space="preserve"> </w:t>
            </w:r>
            <w:r w:rsidRPr="00EB2AF2">
              <w:rPr>
                <w:sz w:val="24"/>
                <w:szCs w:val="24"/>
              </w:rPr>
              <w:t>местного времени с даты, указанной в пункте 3 Информационной карты по «</w:t>
            </w:r>
            <w:r w:rsidR="00344C52">
              <w:rPr>
                <w:sz w:val="24"/>
                <w:szCs w:val="24"/>
              </w:rPr>
              <w:t>31</w:t>
            </w:r>
            <w:r w:rsidRPr="00EB2AF2">
              <w:rPr>
                <w:sz w:val="24"/>
                <w:szCs w:val="24"/>
              </w:rPr>
              <w:t xml:space="preserve">» </w:t>
            </w:r>
            <w:r w:rsidR="00344C52">
              <w:rPr>
                <w:sz w:val="24"/>
                <w:szCs w:val="24"/>
              </w:rPr>
              <w:t>марта 2018</w:t>
            </w:r>
            <w:r w:rsidRPr="00EB2AF2">
              <w:rPr>
                <w:sz w:val="24"/>
                <w:szCs w:val="24"/>
              </w:rPr>
              <w:t xml:space="preserve"> г. по адресу, указанному в пункте 2 настоящей Информационной карты.</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EB34F4" w:rsidP="00E55D4F">
            <w:pPr>
              <w:pStyle w:val="19"/>
              <w:ind w:firstLine="284"/>
              <w:rPr>
                <w:i/>
                <w:sz w:val="24"/>
                <w:szCs w:val="24"/>
              </w:rPr>
            </w:pPr>
            <w:r w:rsidRPr="00E02F0B">
              <w:rPr>
                <w:sz w:val="24"/>
                <w:szCs w:val="24"/>
              </w:rPr>
              <w:t>Заявк</w:t>
            </w:r>
            <w:r>
              <w:rPr>
                <w:sz w:val="24"/>
                <w:szCs w:val="24"/>
              </w:rPr>
              <w:t>а должна действовать не менее 60</w:t>
            </w:r>
            <w:r w:rsidRPr="00E02F0B">
              <w:rPr>
                <w:sz w:val="24"/>
                <w:szCs w:val="24"/>
              </w:rPr>
              <w:t xml:space="preserve"> календарных дней с даты рассмотрения</w:t>
            </w:r>
            <w:r>
              <w:rPr>
                <w:sz w:val="24"/>
                <w:szCs w:val="24"/>
              </w:rPr>
              <w:t xml:space="preserve"> и сопоставления</w:t>
            </w:r>
            <w:r w:rsidRPr="00E02F0B">
              <w:rPr>
                <w:sz w:val="24"/>
                <w:szCs w:val="24"/>
              </w:rPr>
              <w:t xml:space="preserve"> Заявок (пункт </w:t>
            </w:r>
            <w:r>
              <w:rPr>
                <w:sz w:val="24"/>
                <w:szCs w:val="24"/>
              </w:rPr>
              <w:t>8</w:t>
            </w:r>
            <w:r w:rsidRPr="00E02F0B">
              <w:rPr>
                <w:sz w:val="24"/>
                <w:szCs w:val="24"/>
              </w:rPr>
              <w:t xml:space="preserve">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EB34F4" w:rsidRPr="006A69A6" w:rsidRDefault="00EB34F4" w:rsidP="00EB34F4">
            <w:pPr>
              <w:pStyle w:val="19"/>
              <w:ind w:firstLine="284"/>
              <w:rPr>
                <w:sz w:val="24"/>
                <w:szCs w:val="24"/>
              </w:rPr>
            </w:pPr>
            <w:r>
              <w:rPr>
                <w:sz w:val="24"/>
                <w:szCs w:val="24"/>
              </w:rPr>
              <w:t>Рассмотрение</w:t>
            </w:r>
            <w:r w:rsidRPr="0007096B">
              <w:rPr>
                <w:sz w:val="24"/>
                <w:szCs w:val="24"/>
              </w:rPr>
              <w:t xml:space="preserve"> </w:t>
            </w:r>
            <w:r>
              <w:rPr>
                <w:sz w:val="24"/>
                <w:szCs w:val="24"/>
              </w:rPr>
              <w:t>и сопоставление Заявок</w:t>
            </w:r>
            <w:r w:rsidRPr="00D439CF">
              <w:rPr>
                <w:sz w:val="24"/>
                <w:szCs w:val="24"/>
              </w:rPr>
              <w:t xml:space="preserve"> </w:t>
            </w:r>
            <w:r>
              <w:rPr>
                <w:sz w:val="24"/>
                <w:szCs w:val="24"/>
              </w:rPr>
              <w:t xml:space="preserve">осуществляется по </w:t>
            </w:r>
            <w:r w:rsidRPr="00D439CF">
              <w:rPr>
                <w:sz w:val="24"/>
                <w:szCs w:val="24"/>
              </w:rPr>
              <w:t xml:space="preserve">адресу, указанному </w:t>
            </w:r>
            <w:r>
              <w:rPr>
                <w:sz w:val="24"/>
                <w:szCs w:val="24"/>
              </w:rPr>
              <w:t>в пункте 2 Информационной карты поэтапно:</w:t>
            </w:r>
          </w:p>
          <w:p w:rsidR="00EB34F4" w:rsidRDefault="00EB34F4" w:rsidP="00EB34F4">
            <w:pPr>
              <w:pStyle w:val="19"/>
              <w:ind w:firstLine="284"/>
              <w:rPr>
                <w:sz w:val="24"/>
                <w:szCs w:val="24"/>
              </w:rPr>
            </w:pPr>
            <w:r w:rsidRPr="000D0BDA">
              <w:rPr>
                <w:sz w:val="24"/>
                <w:szCs w:val="24"/>
              </w:rPr>
              <w:lastRenderedPageBreak/>
              <w:t xml:space="preserve">1) Первый этап при наличии Заявок состоится </w:t>
            </w:r>
            <w:r w:rsidRPr="000D0BDA">
              <w:rPr>
                <w:sz w:val="24"/>
                <w:szCs w:val="24"/>
              </w:rPr>
              <w:br/>
            </w:r>
            <w:r w:rsidR="000D0BDA" w:rsidRPr="000D0BDA">
              <w:rPr>
                <w:sz w:val="24"/>
                <w:szCs w:val="24"/>
              </w:rPr>
              <w:t>«11</w:t>
            </w:r>
            <w:r w:rsidRPr="000D0BDA">
              <w:rPr>
                <w:sz w:val="24"/>
                <w:szCs w:val="24"/>
              </w:rPr>
              <w:t xml:space="preserve">» </w:t>
            </w:r>
            <w:r w:rsidR="000D0BDA" w:rsidRPr="000D0BDA">
              <w:rPr>
                <w:sz w:val="24"/>
                <w:szCs w:val="24"/>
              </w:rPr>
              <w:t>ноября</w:t>
            </w:r>
            <w:r w:rsidRPr="000D0BDA">
              <w:rPr>
                <w:sz w:val="24"/>
                <w:szCs w:val="24"/>
              </w:rPr>
              <w:t xml:space="preserve"> 2016 г. в</w:t>
            </w:r>
            <w:r w:rsidRPr="006A69A6">
              <w:rPr>
                <w:sz w:val="24"/>
                <w:szCs w:val="24"/>
              </w:rPr>
              <w:t xml:space="preserve"> 14 часов 00 минут</w:t>
            </w:r>
            <w:r w:rsidRPr="0007096B">
              <w:rPr>
                <w:sz w:val="24"/>
                <w:szCs w:val="24"/>
              </w:rPr>
              <w:t xml:space="preserve"> местного времени</w:t>
            </w:r>
            <w:r>
              <w:rPr>
                <w:sz w:val="24"/>
                <w:szCs w:val="24"/>
              </w:rPr>
              <w:t>;</w:t>
            </w:r>
          </w:p>
          <w:p w:rsidR="00EB34F4" w:rsidRDefault="00EB34F4" w:rsidP="00EB34F4">
            <w:pPr>
              <w:pStyle w:val="19"/>
              <w:ind w:firstLine="284"/>
              <w:rPr>
                <w:sz w:val="24"/>
                <w:szCs w:val="24"/>
              </w:rPr>
            </w:pPr>
            <w:r>
              <w:rPr>
                <w:sz w:val="24"/>
                <w:szCs w:val="24"/>
              </w:rPr>
              <w:t>2) Второй и последующие этапы</w:t>
            </w:r>
            <w:r w:rsidRPr="0007096B">
              <w:rPr>
                <w:sz w:val="24"/>
                <w:szCs w:val="24"/>
              </w:rPr>
              <w:t xml:space="preserve"> </w:t>
            </w:r>
            <w:r>
              <w:rPr>
                <w:sz w:val="24"/>
                <w:szCs w:val="24"/>
              </w:rPr>
              <w:t xml:space="preserve">при поступлении </w:t>
            </w:r>
            <w:r w:rsidRPr="0007096B">
              <w:rPr>
                <w:sz w:val="24"/>
                <w:szCs w:val="24"/>
              </w:rPr>
              <w:t>Заявок</w:t>
            </w:r>
            <w:r>
              <w:rPr>
                <w:sz w:val="24"/>
                <w:szCs w:val="24"/>
              </w:rPr>
              <w:t xml:space="preserve"> после предыдущего этапа - последнюю рабочую пятницу каждого календарного месяца;</w:t>
            </w:r>
          </w:p>
          <w:p w:rsidR="00A765BF" w:rsidRPr="0007096B" w:rsidRDefault="00EB34F4" w:rsidP="00EB34F4">
            <w:pPr>
              <w:pStyle w:val="19"/>
              <w:ind w:firstLine="284"/>
              <w:rPr>
                <w:sz w:val="24"/>
                <w:szCs w:val="24"/>
              </w:rPr>
            </w:pPr>
            <w:r>
              <w:rPr>
                <w:sz w:val="24"/>
                <w:szCs w:val="24"/>
              </w:rPr>
              <w:t xml:space="preserve">3) Последний этап - не позднее 10 дней с даты окончания приема заявок, указанной в </w:t>
            </w:r>
            <w:r w:rsidRPr="006A69A6">
              <w:rPr>
                <w:sz w:val="24"/>
                <w:szCs w:val="24"/>
              </w:rPr>
              <w:t xml:space="preserve">пункте </w:t>
            </w:r>
            <w:r>
              <w:rPr>
                <w:sz w:val="24"/>
                <w:szCs w:val="24"/>
              </w:rPr>
              <w:t>6</w:t>
            </w:r>
            <w:r w:rsidRPr="006A69A6">
              <w:rPr>
                <w:sz w:val="24"/>
                <w:szCs w:val="24"/>
              </w:rPr>
              <w:t xml:space="preserve"> Информационной карты</w:t>
            </w:r>
            <w:r>
              <w:rPr>
                <w:sz w:val="24"/>
                <w:szCs w:val="24"/>
              </w:rPr>
              <w:t>.</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lastRenderedPageBreak/>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FC6883" w:rsidP="00FC6883">
            <w:pPr>
              <w:pStyle w:val="19"/>
              <w:ind w:firstLine="284"/>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005E3000" w:rsidRPr="0047333A">
              <w:rPr>
                <w:sz w:val="24"/>
                <w:szCs w:val="24"/>
              </w:rPr>
              <w:t xml:space="preserve">аппарата управления </w:t>
            </w:r>
            <w:r w:rsidR="005E3000">
              <w:rPr>
                <w:sz w:val="24"/>
                <w:szCs w:val="24"/>
              </w:rPr>
              <w:br/>
            </w:r>
            <w:r w:rsidR="005E3000" w:rsidRPr="0047333A">
              <w:rPr>
                <w:sz w:val="24"/>
              </w:rPr>
              <w:t>ПАО «ТрансКонтейнер» Адрес</w:t>
            </w:r>
            <w:r w:rsidR="005E3000" w:rsidRPr="0047333A">
              <w:rPr>
                <w:sz w:val="24"/>
                <w:szCs w:val="24"/>
              </w:rPr>
              <w:t>: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5E3000" w:rsidRPr="001128E9" w:rsidRDefault="005E3000" w:rsidP="005E3000">
            <w:pPr>
              <w:ind w:firstLine="284"/>
              <w:jc w:val="both"/>
            </w:pPr>
            <w:r w:rsidRPr="001128E9">
              <w:t xml:space="preserve">Подведение итогов осуществляется по адресу, указанному в пункте 9 Информационной карты поэтапно: </w:t>
            </w:r>
          </w:p>
          <w:p w:rsidR="005E3000" w:rsidRPr="001128E9" w:rsidRDefault="005E3000" w:rsidP="005E3000">
            <w:pPr>
              <w:ind w:firstLine="284"/>
              <w:jc w:val="both"/>
            </w:pPr>
            <w:r w:rsidRPr="001128E9">
              <w:t xml:space="preserve">1) По первому этапу при наличии Заявок </w:t>
            </w:r>
            <w:r w:rsidRPr="000D0BDA">
              <w:t xml:space="preserve">состоится </w:t>
            </w:r>
            <w:r w:rsidR="000D0BDA" w:rsidRPr="000D0BDA">
              <w:t>«01</w:t>
            </w:r>
            <w:r w:rsidRPr="000D0BDA">
              <w:t xml:space="preserve">» </w:t>
            </w:r>
            <w:r w:rsidR="000D0BDA" w:rsidRPr="000D0BDA">
              <w:t>декабря</w:t>
            </w:r>
            <w:r w:rsidRPr="000D0BDA">
              <w:t xml:space="preserve"> 2016 г.</w:t>
            </w:r>
            <w:bookmarkStart w:id="2" w:name="_GoBack"/>
            <w:bookmarkEnd w:id="2"/>
            <w:r w:rsidRPr="001128E9">
              <w:t xml:space="preserve"> в 14 часов 00 минут местного времени;</w:t>
            </w:r>
          </w:p>
          <w:p w:rsidR="003E2C12" w:rsidRPr="0007096B" w:rsidRDefault="005E3000" w:rsidP="005E3000">
            <w:pPr>
              <w:pStyle w:val="19"/>
              <w:ind w:firstLine="284"/>
              <w:rPr>
                <w:sz w:val="24"/>
                <w:szCs w:val="24"/>
              </w:rPr>
            </w:pPr>
            <w:r w:rsidRPr="001128E9">
              <w:rPr>
                <w:sz w:val="24"/>
                <w:szCs w:val="24"/>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5E3000" w:rsidP="00DA5448">
            <w:pPr>
              <w:pStyle w:val="19"/>
              <w:ind w:firstLine="284"/>
              <w:rPr>
                <w:sz w:val="24"/>
                <w:szCs w:val="24"/>
              </w:rPr>
            </w:pPr>
            <w:r w:rsidRPr="00005A40">
              <w:rPr>
                <w:sz w:val="24"/>
                <w:szCs w:val="28"/>
              </w:rPr>
              <w:t>Основанием для</w:t>
            </w:r>
            <w:r w:rsidRPr="0047333A">
              <w:rPr>
                <w:sz w:val="24"/>
              </w:rPr>
              <w:t xml:space="preserve"> оплаты </w:t>
            </w:r>
            <w:r w:rsidRPr="00005A40">
              <w:rPr>
                <w:sz w:val="24"/>
                <w:szCs w:val="28"/>
              </w:rPr>
              <w:t>счета Заказчиком является согласованный</w:t>
            </w:r>
            <w:r w:rsidRPr="0047333A">
              <w:rPr>
                <w:sz w:val="24"/>
              </w:rPr>
              <w:t xml:space="preserve"> и </w:t>
            </w:r>
            <w:r w:rsidRPr="00005A40">
              <w:rPr>
                <w:sz w:val="24"/>
                <w:szCs w:val="28"/>
              </w:rPr>
              <w:t>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w:t>
            </w:r>
            <w:r w:rsidRPr="0047333A">
              <w:rPr>
                <w:sz w:val="24"/>
              </w:rPr>
              <w:t xml:space="preserve"> исполнения </w:t>
            </w:r>
            <w:r w:rsidRPr="00005A40">
              <w:rPr>
                <w:sz w:val="24"/>
                <w:szCs w:val="28"/>
              </w:rPr>
              <w:t xml:space="preserve">экспедитором своих </w:t>
            </w:r>
            <w:r w:rsidRPr="0047333A">
              <w:rPr>
                <w:sz w:val="24"/>
              </w:rPr>
              <w:t>обязательств по договору</w:t>
            </w:r>
            <w:r w:rsidRPr="00005A40">
              <w:rPr>
                <w:sz w:val="24"/>
                <w:szCs w:val="28"/>
              </w:rPr>
              <w:t>. Заказчик оплачивает счета экспедитора</w:t>
            </w:r>
            <w:r w:rsidRPr="0047333A">
              <w:rPr>
                <w:sz w:val="24"/>
              </w:rPr>
              <w:t xml:space="preserve"> в течение </w:t>
            </w:r>
            <w:r w:rsidR="00344C52">
              <w:rPr>
                <w:sz w:val="24"/>
                <w:szCs w:val="28"/>
              </w:rPr>
              <w:t>20 (двадцати</w:t>
            </w:r>
            <w:r>
              <w:rPr>
                <w:sz w:val="24"/>
                <w:szCs w:val="28"/>
              </w:rPr>
              <w:t>) календарных</w:t>
            </w:r>
            <w:r w:rsidRPr="0047333A">
              <w:rPr>
                <w:sz w:val="24"/>
              </w:rPr>
              <w:t xml:space="preserve"> дней с даты </w:t>
            </w:r>
            <w:r w:rsidRPr="00005A40">
              <w:rPr>
                <w:sz w:val="24"/>
                <w:szCs w:val="28"/>
              </w:rPr>
              <w:t>получения</w:t>
            </w:r>
            <w:r w:rsidRPr="0047333A">
              <w:rPr>
                <w:sz w:val="24"/>
              </w:rPr>
              <w:t xml:space="preserve"> акта </w:t>
            </w:r>
            <w:r w:rsidRPr="00005A40">
              <w:rPr>
                <w:sz w:val="24"/>
                <w:szCs w:val="28"/>
              </w:rPr>
              <w:t>об оказанных услугах и отчета экспедитора за отчетный месяц.</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DB1222" w:rsidP="00DB1222">
            <w:pPr>
              <w:pStyle w:val="19"/>
              <w:ind w:firstLine="317"/>
              <w:rPr>
                <w:b/>
                <w:sz w:val="24"/>
                <w:szCs w:val="24"/>
              </w:rPr>
            </w:pPr>
            <w:r w:rsidRPr="0007096B">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DB1222" w:rsidRPr="0088006D" w:rsidRDefault="00DB1222" w:rsidP="00DB1222">
            <w:pPr>
              <w:pStyle w:val="Default"/>
              <w:jc w:val="both"/>
              <w:rPr>
                <w:color w:val="auto"/>
              </w:rPr>
            </w:pPr>
            <w:r w:rsidRPr="0088006D">
              <w:rPr>
                <w:b/>
                <w:bCs/>
                <w:color w:val="auto"/>
              </w:rPr>
              <w:t>Услуги оказываются</w:t>
            </w:r>
            <w:r w:rsidRPr="00BE6AD0">
              <w:rPr>
                <w:bCs/>
                <w:color w:val="auto"/>
              </w:rPr>
              <w:t xml:space="preserve"> по заявкам Заказчика на протяжении срока действия договора в период с даты</w:t>
            </w:r>
            <w:r>
              <w:rPr>
                <w:bCs/>
                <w:color w:val="auto"/>
              </w:rPr>
              <w:t xml:space="preserve"> его подписания и по 30 июня</w:t>
            </w:r>
            <w:r w:rsidR="00344C52">
              <w:rPr>
                <w:bCs/>
                <w:color w:val="auto"/>
              </w:rPr>
              <w:t xml:space="preserve"> 2018</w:t>
            </w:r>
            <w:r w:rsidRPr="00BE6AD0">
              <w:rPr>
                <w:bCs/>
                <w:color w:val="auto"/>
              </w:rPr>
              <w:t xml:space="preserve"> г.</w:t>
            </w:r>
          </w:p>
          <w:p w:rsidR="007D6548" w:rsidRPr="0007096B" w:rsidRDefault="00DB1222" w:rsidP="00DB1222">
            <w:pPr>
              <w:pStyle w:val="Default"/>
              <w:ind w:firstLine="284"/>
              <w:jc w:val="both"/>
              <w:rPr>
                <w:b/>
                <w:color w:val="auto"/>
              </w:rPr>
            </w:pPr>
            <w:r w:rsidRPr="0007096B">
              <w:rPr>
                <w:b/>
                <w:bCs/>
                <w:color w:val="auto"/>
              </w:rPr>
              <w:t xml:space="preserve">Место </w:t>
            </w:r>
            <w:r w:rsidRPr="0007096B">
              <w:rPr>
                <w:b/>
                <w:color w:val="auto"/>
              </w:rPr>
              <w:t xml:space="preserve">выполнения работ, оказания услуг, поставки товара и т.д.: </w:t>
            </w:r>
            <w:r w:rsidR="00344C52">
              <w:rPr>
                <w:color w:val="auto"/>
              </w:rPr>
              <w:t>КНР</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DB1222" w:rsidP="00DA5448">
            <w:pPr>
              <w:pStyle w:val="19"/>
              <w:ind w:firstLine="284"/>
              <w:rPr>
                <w:sz w:val="24"/>
                <w:szCs w:val="24"/>
              </w:rPr>
            </w:pPr>
            <w:r>
              <w:rPr>
                <w:sz w:val="24"/>
                <w:szCs w:val="24"/>
              </w:rPr>
              <w:t xml:space="preserve">Не определен. </w:t>
            </w:r>
            <w:r w:rsidRPr="0007096B">
              <w:rPr>
                <w:sz w:val="24"/>
                <w:szCs w:val="24"/>
              </w:rPr>
              <w:t>Объем услуг определяется в соответствии с заявками Заказчика</w:t>
            </w:r>
            <w:r>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344C52" w:rsidP="00344C52">
            <w:pPr>
              <w:pStyle w:val="aff0"/>
              <w:ind w:firstLine="284"/>
              <w:jc w:val="both"/>
              <w:rPr>
                <w:sz w:val="24"/>
                <w:szCs w:val="24"/>
              </w:rPr>
            </w:pPr>
            <w:r>
              <w:rPr>
                <w:sz w:val="24"/>
                <w:szCs w:val="24"/>
              </w:rPr>
              <w:t xml:space="preserve">Русский, </w:t>
            </w:r>
            <w:r w:rsidR="00DB1222" w:rsidRPr="0007096B">
              <w:rPr>
                <w:sz w:val="24"/>
                <w:szCs w:val="24"/>
              </w:rPr>
              <w:t xml:space="preserve">английский </w:t>
            </w:r>
            <w:r>
              <w:rPr>
                <w:sz w:val="24"/>
                <w:szCs w:val="24"/>
              </w:rPr>
              <w:t xml:space="preserve">и китайские </w:t>
            </w:r>
            <w:r w:rsidR="00DB1222" w:rsidRPr="0007096B">
              <w:rPr>
                <w:sz w:val="24"/>
                <w:szCs w:val="24"/>
              </w:rPr>
              <w:t>языки. Вся переписка, связанная с проведением процедуры Размещения оферты, ведется на русском</w:t>
            </w:r>
            <w:r>
              <w:rPr>
                <w:sz w:val="24"/>
                <w:szCs w:val="24"/>
              </w:rPr>
              <w:t>,</w:t>
            </w:r>
            <w:r w:rsidR="00DB1222" w:rsidRPr="0007096B">
              <w:rPr>
                <w:sz w:val="24"/>
                <w:szCs w:val="24"/>
              </w:rPr>
              <w:t xml:space="preserve"> английском </w:t>
            </w:r>
            <w:r>
              <w:rPr>
                <w:sz w:val="24"/>
                <w:szCs w:val="24"/>
              </w:rPr>
              <w:t xml:space="preserve">и китайских </w:t>
            </w:r>
            <w:r w:rsidR="00DB1222" w:rsidRPr="0007096B">
              <w:rPr>
                <w:sz w:val="24"/>
                <w:szCs w:val="24"/>
              </w:rPr>
              <w:t>языках.</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DB1222" w:rsidP="00DA5448">
            <w:pPr>
              <w:pStyle w:val="19"/>
              <w:ind w:firstLine="284"/>
              <w:rPr>
                <w:b/>
                <w:sz w:val="24"/>
                <w:szCs w:val="24"/>
              </w:rPr>
            </w:pPr>
            <w:r w:rsidRPr="0007096B">
              <w:rPr>
                <w:sz w:val="24"/>
                <w:szCs w:val="24"/>
              </w:rPr>
              <w:t>Рубли Российской Федерации</w:t>
            </w:r>
            <w:r w:rsidRPr="0047333A">
              <w:rPr>
                <w:sz w:val="24"/>
              </w:rPr>
              <w:t>, доллары США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DB1222" w:rsidRPr="00DB1222" w:rsidRDefault="00DB1222" w:rsidP="00DB1222">
            <w:pPr>
              <w:jc w:val="both"/>
            </w:pPr>
            <w:r w:rsidRPr="00DB1222">
              <w:t>1. Помимо указанных в пунктах 2.1 и 2.2 настоящей документации о закупке требований к претенденту/участнику предъявляются следующие требования:</w:t>
            </w:r>
          </w:p>
          <w:p w:rsidR="00DB1222" w:rsidRPr="00DB1222" w:rsidRDefault="00DB1222" w:rsidP="00DB1222">
            <w:pPr>
              <w:jc w:val="both"/>
            </w:pPr>
            <w:r w:rsidRPr="00DB1222">
              <w:t>1.1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DB1222" w:rsidRPr="00DB1222" w:rsidRDefault="00DB1222" w:rsidP="00DB1222">
            <w:pPr>
              <w:jc w:val="both"/>
            </w:pPr>
            <w:r w:rsidRPr="00DB1222">
              <w:t xml:space="preserve">1.2 наличие опыта поставки товаров, выполнения работа, оказания услуг и т.д. за три календарных года (включительно) </w:t>
            </w:r>
            <w:r w:rsidRPr="00DB1222">
              <w:lastRenderedPageBreak/>
              <w:t>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344C52" w:rsidRPr="009C49D2">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344C52" w:rsidRPr="009C49D2">
              <w:t>внутритерминальным</w:t>
            </w:r>
            <w:proofErr w:type="spellEnd"/>
            <w:r w:rsidR="00344C52" w:rsidRPr="009C49D2">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 сообщении через китайские порты в городах Далянь и/или </w:t>
            </w:r>
            <w:proofErr w:type="spellStart"/>
            <w:r w:rsidR="00344C52" w:rsidRPr="009C49D2">
              <w:t>Инкоу</w:t>
            </w:r>
            <w:proofErr w:type="spellEnd"/>
            <w:r w:rsidR="00717BD7">
              <w:t>).</w:t>
            </w:r>
          </w:p>
          <w:p w:rsidR="00DB1222" w:rsidRPr="00DB1222" w:rsidRDefault="00DB1222" w:rsidP="00DB1222">
            <w:pPr>
              <w:jc w:val="both"/>
            </w:pPr>
            <w:r w:rsidRPr="00DB1222">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B1222" w:rsidRPr="00DB1222" w:rsidRDefault="00DB1222" w:rsidP="00DB1222">
            <w:pPr>
              <w:jc w:val="both"/>
            </w:pPr>
            <w:r w:rsidRPr="00DB1222">
              <w:t>1.4 претендент должен иметь возможность организовывать и/или оказывать услуги по железнодорожной</w:t>
            </w:r>
            <w:r w:rsidR="00FC2C17">
              <w:t>, морской и автомобильной</w:t>
            </w:r>
            <w:r w:rsidRPr="00DB1222">
              <w:t xml:space="preserve"> перевозке по территории </w:t>
            </w:r>
            <w:r w:rsidR="00FC2C17">
              <w:t>КНР через порты</w:t>
            </w:r>
            <w:r w:rsidR="00C559F5">
              <w:t xml:space="preserve"> городов Далянь</w:t>
            </w:r>
            <w:r w:rsidR="00FC2C17">
              <w:t xml:space="preserve"> и</w:t>
            </w:r>
            <w:r w:rsidR="00C559F5">
              <w:t xml:space="preserve">/или </w:t>
            </w:r>
            <w:proofErr w:type="spellStart"/>
            <w:r w:rsidR="00C559F5">
              <w:t>Инкоу</w:t>
            </w:r>
            <w:proofErr w:type="spellEnd"/>
            <w:r w:rsidRPr="00DB1222">
              <w:t xml:space="preserve"> в экспортн</w:t>
            </w:r>
            <w:r w:rsidR="00FC2C17">
              <w:t>о-импортном сообщении с Россией.</w:t>
            </w:r>
            <w:r w:rsidRPr="00DB1222">
              <w:t xml:space="preserve"> </w:t>
            </w:r>
          </w:p>
          <w:p w:rsidR="00DB1222" w:rsidRPr="00DB1222" w:rsidRDefault="00DB1222" w:rsidP="00DB1222">
            <w:pPr>
              <w:ind w:left="34"/>
              <w:jc w:val="both"/>
            </w:pPr>
          </w:p>
          <w:p w:rsidR="00DB1222" w:rsidRPr="00DB1222" w:rsidRDefault="00DB1222" w:rsidP="00DB1222">
            <w:pPr>
              <w:ind w:left="34"/>
              <w:jc w:val="both"/>
            </w:pPr>
            <w:r w:rsidRPr="00DB1222">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DB1222" w:rsidRPr="00DB1222" w:rsidRDefault="00DB1222" w:rsidP="00DB1222">
            <w:pPr>
              <w:pStyle w:val="afb"/>
              <w:tabs>
                <w:tab w:val="left" w:pos="34"/>
              </w:tabs>
              <w:ind w:firstLine="30"/>
              <w:rPr>
                <w:sz w:val="24"/>
              </w:rPr>
            </w:pPr>
            <w:r w:rsidRPr="00DB1222">
              <w:rPr>
                <w:sz w:val="24"/>
              </w:rPr>
              <w:t>2.1 документ по форме приложения № 4 к документации о закупке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FC2C17" w:rsidRPr="009C49D2">
              <w:rPr>
                <w:sz w:val="24"/>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FC2C17" w:rsidRPr="009C49D2">
              <w:rPr>
                <w:sz w:val="24"/>
              </w:rPr>
              <w:t>внутритерминальным</w:t>
            </w:r>
            <w:proofErr w:type="spellEnd"/>
            <w:r w:rsidR="00FC2C17" w:rsidRPr="009C49D2">
              <w:rPr>
                <w:sz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 сообщении через китайские порты в городах Далянь и/или </w:t>
            </w:r>
            <w:proofErr w:type="spellStart"/>
            <w:r w:rsidR="00FC2C17" w:rsidRPr="009C49D2">
              <w:rPr>
                <w:sz w:val="24"/>
              </w:rPr>
              <w:t>Инкоу</w:t>
            </w:r>
            <w:proofErr w:type="spellEnd"/>
            <w:r w:rsidRPr="00DB1222">
              <w:rPr>
                <w:sz w:val="24"/>
              </w:rPr>
              <w:t xml:space="preserve">). К приложению № 4 документации о закупке прикладываются соответствующие подписанные сторонами копии договоров </w:t>
            </w:r>
            <w:r w:rsidR="00717BD7">
              <w:rPr>
                <w:sz w:val="24"/>
              </w:rPr>
              <w:t>или</w:t>
            </w:r>
            <w:r w:rsidRPr="00DB1222">
              <w:rPr>
                <w:sz w:val="24"/>
              </w:rPr>
              <w:t xml:space="preserve"> 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p w:rsidR="00DB1222" w:rsidRPr="00DB1222" w:rsidRDefault="00DB1222" w:rsidP="00DB1222">
            <w:pPr>
              <w:jc w:val="both"/>
            </w:pPr>
            <w:r w:rsidRPr="00DB1222">
              <w:t xml:space="preserve">2.2 в случае если претендент привлекает третьих лиц для </w:t>
            </w:r>
            <w:r w:rsidRPr="00DB1222">
              <w:lastRenderedPageBreak/>
              <w:t>организации услуг, указанных им в приложении № 3 документации о закупке, претендент должен предоставить копии страниц договоров, содержащих предмет договора, дату подписания, регион действия, срок действия, печати и подписи сторон договора с третьим лицом, используемого для оказания услуг, указанных в предложении о сотрудничестве. Копии заверяются печатью компании-претендента, с приложением перевода на русский язык предмета договора и пункта о его сроке действия;</w:t>
            </w:r>
          </w:p>
          <w:p w:rsidR="002337D9" w:rsidRPr="00DB1222" w:rsidRDefault="00DB1222" w:rsidP="00DB1222">
            <w:pPr>
              <w:pStyle w:val="afb"/>
              <w:ind w:firstLine="284"/>
              <w:rPr>
                <w:sz w:val="24"/>
                <w:highlight w:val="cyan"/>
              </w:rPr>
            </w:pPr>
            <w:r w:rsidRPr="00DB1222">
              <w:rPr>
                <w:sz w:val="24"/>
              </w:rPr>
              <w:t>2.3 в случае если претендент оказывает услуги, указанные им в приложении № 3, собственными силами, претендент должен предоставить документ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владения необходимой инфраструктурой, погрузочно-разгрузочной техникой, транспортными средствами.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717BD7" w:rsidRDefault="00DB1222" w:rsidP="00717BD7">
            <w:pPr>
              <w:tabs>
                <w:tab w:val="left" w:pos="1418"/>
              </w:tabs>
              <w:ind w:firstLine="317"/>
              <w:jc w:val="both"/>
            </w:pPr>
            <w:r w:rsidRPr="00DB1222">
              <w:t>В случае регистрации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C442D3" w:rsidRDefault="00DB1222" w:rsidP="00C442D3">
            <w:pPr>
              <w:tabs>
                <w:tab w:val="left" w:pos="1418"/>
              </w:tabs>
              <w:ind w:firstLine="317"/>
              <w:jc w:val="both"/>
            </w:pPr>
            <w:r w:rsidRPr="00DB1222">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C442D3" w:rsidRDefault="00DB1222" w:rsidP="00C442D3">
            <w:pPr>
              <w:tabs>
                <w:tab w:val="left" w:pos="1418"/>
              </w:tabs>
              <w:ind w:firstLine="317"/>
              <w:jc w:val="both"/>
            </w:pPr>
            <w:r w:rsidRPr="00DB1222">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DB1222" w:rsidRPr="00DB1222" w:rsidRDefault="00DB1222" w:rsidP="00C442D3">
            <w:pPr>
              <w:tabs>
                <w:tab w:val="left" w:pos="1418"/>
              </w:tabs>
              <w:ind w:firstLine="317"/>
              <w:jc w:val="both"/>
            </w:pPr>
            <w:r w:rsidRPr="00DB1222">
              <w:t>Иностранный претендент предоставляет следующие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DB1222" w:rsidRPr="00DB1222" w:rsidRDefault="00DB1222" w:rsidP="00DB1222">
            <w:pPr>
              <w:pStyle w:val="aff8"/>
              <w:numPr>
                <w:ilvl w:val="0"/>
                <w:numId w:val="26"/>
              </w:numPr>
              <w:jc w:val="both"/>
            </w:pPr>
            <w:r w:rsidRPr="00DB1222">
              <w:t>опись представленных документов, подписью и печатью претендента;</w:t>
            </w:r>
          </w:p>
          <w:p w:rsidR="00DB1222" w:rsidRPr="00DB1222" w:rsidRDefault="00DB1222" w:rsidP="00DB1222">
            <w:pPr>
              <w:pStyle w:val="aff8"/>
              <w:numPr>
                <w:ilvl w:val="0"/>
                <w:numId w:val="26"/>
              </w:numPr>
              <w:jc w:val="both"/>
            </w:pPr>
            <w:r w:rsidRPr="00DB1222">
              <w:t>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w:t>
            </w:r>
          </w:p>
          <w:p w:rsidR="00DB1222" w:rsidRPr="00DB1222" w:rsidRDefault="00DB1222" w:rsidP="00DB1222">
            <w:pPr>
              <w:pStyle w:val="aff8"/>
              <w:numPr>
                <w:ilvl w:val="0"/>
                <w:numId w:val="26"/>
              </w:numPr>
              <w:jc w:val="both"/>
            </w:pPr>
            <w:r w:rsidRPr="00DB1222">
              <w:t xml:space="preserve">протокол/решение или другой документ о назначении должностных лиц, имеющих право действовать от </w:t>
            </w:r>
            <w:r w:rsidRPr="00DB1222">
              <w:lastRenderedPageBreak/>
              <w:t>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B1222" w:rsidRPr="00DB1222" w:rsidRDefault="00DB1222" w:rsidP="00DB1222">
            <w:pPr>
              <w:pStyle w:val="aff8"/>
              <w:numPr>
                <w:ilvl w:val="0"/>
                <w:numId w:val="26"/>
              </w:numPr>
              <w:jc w:val="both"/>
            </w:pPr>
            <w:r w:rsidRPr="00DB1222">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C442D3" w:rsidRDefault="00DB1222" w:rsidP="00C442D3">
            <w:pPr>
              <w:pStyle w:val="aff8"/>
              <w:numPr>
                <w:ilvl w:val="0"/>
                <w:numId w:val="26"/>
              </w:numPr>
              <w:tabs>
                <w:tab w:val="num" w:pos="1985"/>
              </w:tabs>
              <w:jc w:val="both"/>
            </w:pPr>
            <w:r w:rsidRPr="00DB1222">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заверение документов уполномоченным должностным лицом претендента со скреплением его подписи печатью претендента;</w:t>
            </w:r>
          </w:p>
          <w:p w:rsidR="008F17F3" w:rsidRPr="00C442D3" w:rsidRDefault="00DB1222" w:rsidP="006C7E0B">
            <w:pPr>
              <w:pStyle w:val="aff8"/>
              <w:numPr>
                <w:ilvl w:val="0"/>
                <w:numId w:val="26"/>
              </w:numPr>
              <w:tabs>
                <w:tab w:val="num" w:pos="1985"/>
              </w:tabs>
              <w:jc w:val="both"/>
            </w:pPr>
            <w:r w:rsidRPr="00C442D3">
              <w:t>документ по форме приложения № 4 к документации о закупке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7226D0" w:rsidRPr="009C49D2">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7226D0" w:rsidRPr="009C49D2">
              <w:t>внутритерминальным</w:t>
            </w:r>
            <w:proofErr w:type="spellEnd"/>
            <w:r w:rsidR="007226D0" w:rsidRPr="009C49D2">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 сообщении через китайские порты в городах Далянь и/или </w:t>
            </w:r>
            <w:proofErr w:type="spellStart"/>
            <w:r w:rsidR="007226D0" w:rsidRPr="009C49D2">
              <w:t>Инкоу</w:t>
            </w:r>
            <w:proofErr w:type="spellEnd"/>
            <w:r w:rsidRPr="00C442D3">
              <w:t xml:space="preserve">). К приложению № 4 документации о закупке прикладываются соответствующие подписанные сторонами копии договоров </w:t>
            </w:r>
            <w:r w:rsidR="00870543">
              <w:t>и/</w:t>
            </w:r>
            <w:r w:rsidR="006C7E0B">
              <w:t xml:space="preserve">или </w:t>
            </w:r>
            <w:r w:rsidRPr="00C442D3">
              <w:t xml:space="preserve">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6C7E0B" w:rsidRDefault="006C7E0B" w:rsidP="006C7E0B">
            <w:pPr>
              <w:tabs>
                <w:tab w:val="left" w:pos="1985"/>
              </w:tabs>
              <w:ind w:firstLine="317"/>
              <w:jc w:val="both"/>
            </w:pPr>
            <w:r w:rsidRPr="00FA2CE3">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FA2CE3">
              <w:rPr>
                <w:rFonts w:eastAsia="Segoe UI Symbol"/>
              </w:rPr>
              <w:t>№</w:t>
            </w:r>
            <w:r w:rsidRPr="00FA2CE3">
              <w:t xml:space="preserve"> 5) до </w:t>
            </w:r>
            <w:r w:rsidRPr="00FA2CE3">
              <w:lastRenderedPageBreak/>
              <w:t xml:space="preserve">момента его подписания победителем или направить свою форму договора. </w:t>
            </w:r>
          </w:p>
          <w:p w:rsidR="006C7E0B" w:rsidRDefault="006C7E0B" w:rsidP="006C7E0B">
            <w:pPr>
              <w:tabs>
                <w:tab w:val="left" w:pos="1985"/>
              </w:tabs>
              <w:ind w:firstLine="317"/>
              <w:jc w:val="both"/>
            </w:pPr>
            <w:r w:rsidRPr="00FA2CE3">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6C7E0B" w:rsidRPr="00FA2CE3" w:rsidRDefault="006C7E0B" w:rsidP="006C7E0B">
            <w:pPr>
              <w:tabs>
                <w:tab w:val="left" w:pos="1985"/>
              </w:tabs>
              <w:ind w:firstLine="317"/>
              <w:jc w:val="both"/>
            </w:pPr>
            <w:r w:rsidRPr="00FA2CE3">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1. предметом договора должно являться оказание услуг из числа указанных в пункте 1 Информационной карты;</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 xml:space="preserve">3. обязательств претендента, предусмотренных пунктом </w:t>
            </w:r>
            <w:r>
              <w:rPr>
                <w:sz w:val="24"/>
              </w:rPr>
              <w:t>4.3</w:t>
            </w:r>
            <w:r w:rsidRPr="0007096B">
              <w:rPr>
                <w:sz w:val="24"/>
              </w:rPr>
              <w:t>.</w:t>
            </w:r>
            <w:r w:rsidRPr="00FA2CE3">
              <w:rPr>
                <w:sz w:val="24"/>
              </w:rPr>
              <w:t xml:space="preserve"> технического задания  </w:t>
            </w:r>
            <w:r>
              <w:rPr>
                <w:sz w:val="24"/>
              </w:rPr>
              <w:t xml:space="preserve"> </w:t>
            </w:r>
            <w:r w:rsidRPr="00FA2CE3">
              <w:rPr>
                <w:sz w:val="24"/>
              </w:rPr>
              <w:t>документации о закупке.</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 xml:space="preserve">4. сроков оплаты на условиях не хуже, указанных в пункте </w:t>
            </w:r>
            <w:r w:rsidRPr="0007096B">
              <w:rPr>
                <w:sz w:val="24"/>
              </w:rPr>
              <w:t>4.12</w:t>
            </w:r>
            <w:r w:rsidRPr="00FA2CE3">
              <w:rPr>
                <w:sz w:val="24"/>
              </w:rPr>
              <w:t xml:space="preserve"> технического задания настоящей документации о закупке.</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5. установление размера ответственности за повреждение (утрату) грузов и контейнеров Заказчика;</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6. порядок разрешения споров.</w:t>
            </w:r>
          </w:p>
          <w:p w:rsidR="00754693" w:rsidRDefault="006C7E0B" w:rsidP="00754693">
            <w:pPr>
              <w:pStyle w:val="-3"/>
              <w:numPr>
                <w:ilvl w:val="2"/>
                <w:numId w:val="0"/>
              </w:numPr>
              <w:tabs>
                <w:tab w:val="num" w:pos="1985"/>
              </w:tabs>
              <w:suppressAutoHyphens/>
              <w:ind w:firstLine="317"/>
              <w:rPr>
                <w:sz w:val="24"/>
              </w:rPr>
            </w:pPr>
            <w:r w:rsidRPr="00FA2CE3">
              <w:rPr>
                <w:sz w:val="24"/>
              </w:rPr>
              <w:t>Допускается перевод договора, размещенного в составе настоящей документации о закупке (приложение № 5) на язык страны нахождения претендента или на английский язык и подписание двуязычного договора.</w:t>
            </w:r>
          </w:p>
          <w:p w:rsidR="00754693" w:rsidRDefault="006C7E0B" w:rsidP="00754693">
            <w:pPr>
              <w:pStyle w:val="-3"/>
              <w:numPr>
                <w:ilvl w:val="2"/>
                <w:numId w:val="0"/>
              </w:numPr>
              <w:tabs>
                <w:tab w:val="num" w:pos="1985"/>
              </w:tabs>
              <w:suppressAutoHyphens/>
              <w:ind w:firstLine="317"/>
              <w:rPr>
                <w:sz w:val="24"/>
              </w:rPr>
            </w:pPr>
            <w:r w:rsidRPr="00FA2CE3">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6C7E0B" w:rsidRPr="0007096B" w:rsidRDefault="006C7E0B" w:rsidP="00754693">
            <w:pPr>
              <w:pStyle w:val="-3"/>
              <w:numPr>
                <w:ilvl w:val="2"/>
                <w:numId w:val="0"/>
              </w:numPr>
              <w:tabs>
                <w:tab w:val="num" w:pos="1985"/>
              </w:tabs>
              <w:suppressAutoHyphens/>
              <w:ind w:firstLine="317"/>
              <w:rPr>
                <w:sz w:val="24"/>
              </w:rPr>
            </w:pPr>
            <w:r w:rsidRPr="00FA2CE3">
              <w:rPr>
                <w:sz w:val="24"/>
              </w:rPr>
              <w:t xml:space="preserve">В </w:t>
            </w:r>
            <w:r>
              <w:rPr>
                <w:sz w:val="24"/>
              </w:rPr>
              <w:t>п</w:t>
            </w:r>
            <w:r w:rsidRPr="0007096B">
              <w:rPr>
                <w:sz w:val="24"/>
              </w:rPr>
              <w:t>редложении</w:t>
            </w:r>
            <w:r w:rsidRPr="00FA2CE3">
              <w:rPr>
                <w:sz w:val="24"/>
              </w:rPr>
              <w:t xml:space="preserve">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2337D9" w:rsidRPr="0007096B" w:rsidRDefault="006C7E0B" w:rsidP="006C7E0B">
            <w:pPr>
              <w:pStyle w:val="-3"/>
              <w:numPr>
                <w:ilvl w:val="2"/>
                <w:numId w:val="0"/>
              </w:numPr>
              <w:tabs>
                <w:tab w:val="num" w:pos="1985"/>
              </w:tabs>
              <w:suppressAutoHyphens/>
              <w:ind w:firstLine="284"/>
              <w:rPr>
                <w:sz w:val="24"/>
              </w:rPr>
            </w:pPr>
            <w:r w:rsidRPr="0007096B">
              <w:rPr>
                <w:sz w:val="24"/>
              </w:rPr>
              <w:t>Согласование дополнительных станций</w:t>
            </w:r>
            <w:r>
              <w:rPr>
                <w:sz w:val="24"/>
              </w:rPr>
              <w:t>/терминалов</w:t>
            </w:r>
            <w:r w:rsidRPr="0007096B">
              <w:rPr>
                <w:sz w:val="24"/>
              </w:rPr>
              <w:t xml:space="preserve"> оказания услуг в рамках предмета настоящее закупки и не указанных в предложении</w:t>
            </w:r>
            <w:r>
              <w:rPr>
                <w:sz w:val="24"/>
              </w:rPr>
              <w:t xml:space="preserve"> о сотрудничестве </w:t>
            </w:r>
            <w:r w:rsidRPr="00477044">
              <w:rPr>
                <w:sz w:val="24"/>
              </w:rPr>
              <w:t>(приложение № 3 документации о закупке)</w:t>
            </w:r>
            <w:r w:rsidRPr="0007096B">
              <w:rPr>
                <w:sz w:val="24"/>
              </w:rPr>
              <w:t xml:space="preserve"> </w:t>
            </w:r>
            <w:r>
              <w:rPr>
                <w:sz w:val="24"/>
              </w:rPr>
              <w:t>п</w:t>
            </w:r>
            <w:r w:rsidRPr="0007096B">
              <w:rPr>
                <w:sz w:val="24"/>
              </w:rPr>
              <w:t xml:space="preserve">ретендента в процессе исполнения договора, заключаемого по результатам проведения настоящей закупки, согласовываются в приложения к </w:t>
            </w:r>
            <w:r>
              <w:rPr>
                <w:sz w:val="24"/>
              </w:rPr>
              <w:t>д</w:t>
            </w:r>
            <w:r w:rsidRPr="0007096B">
              <w:rPr>
                <w:sz w:val="24"/>
              </w:rPr>
              <w:t xml:space="preserve">оговору, без проведения дополнительных </w:t>
            </w:r>
            <w:r>
              <w:rPr>
                <w:sz w:val="24"/>
              </w:rPr>
              <w:t>закупочных</w:t>
            </w:r>
            <w:r w:rsidRPr="0007096B">
              <w:rPr>
                <w:sz w:val="24"/>
              </w:rPr>
              <w:t xml:space="preserve"> процедур.</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685A4B" w:rsidP="00EB0583">
            <w:pPr>
              <w:pStyle w:val="19"/>
              <w:ind w:firstLine="284"/>
              <w:rPr>
                <w:sz w:val="24"/>
                <w:szCs w:val="24"/>
              </w:rPr>
            </w:pPr>
            <w:r w:rsidRPr="00312E9D">
              <w:rPr>
                <w:sz w:val="24"/>
                <w:szCs w:val="24"/>
              </w:rPr>
              <w:t xml:space="preserve">Не позднее срока, указанного в направленном Заказчиком победителю уведомлении. Уведомление направляется </w:t>
            </w:r>
            <w:r w:rsidR="00EB0583">
              <w:rPr>
                <w:sz w:val="24"/>
                <w:szCs w:val="24"/>
              </w:rPr>
              <w:t>после принятия К</w:t>
            </w:r>
            <w:r w:rsidRPr="00312E9D">
              <w:rPr>
                <w:sz w:val="24"/>
                <w:szCs w:val="24"/>
              </w:rPr>
              <w:t xml:space="preserve">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w:t>
            </w:r>
            <w:r w:rsidRPr="00312E9D">
              <w:rPr>
                <w:sz w:val="24"/>
                <w:szCs w:val="24"/>
              </w:rPr>
              <w:lastRenderedPageBreak/>
              <w:t>обжалуются в антимонопольном органе либо в судебном порядке.</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B83FC0" w:rsidRPr="00B83FC0" w:rsidRDefault="00B83FC0" w:rsidP="00B83FC0">
            <w:pPr>
              <w:pStyle w:val="Normal1"/>
              <w:shd w:val="clear" w:color="auto" w:fill="FFFFFF"/>
              <w:tabs>
                <w:tab w:val="left" w:pos="713"/>
                <w:tab w:val="left" w:pos="9639"/>
              </w:tabs>
              <w:ind w:firstLine="317"/>
              <w:rPr>
                <w:sz w:val="24"/>
                <w:szCs w:val="28"/>
              </w:rPr>
            </w:pPr>
            <w:r>
              <w:rPr>
                <w:sz w:val="24"/>
                <w:szCs w:val="28"/>
              </w:rPr>
              <w:t xml:space="preserve">С даты </w:t>
            </w:r>
            <w:r w:rsidRPr="00B83FC0">
              <w:rPr>
                <w:sz w:val="24"/>
                <w:szCs w:val="28"/>
              </w:rPr>
              <w:t>подписания Сторо</w:t>
            </w:r>
            <w:r w:rsidR="007226D0">
              <w:rPr>
                <w:sz w:val="24"/>
                <w:szCs w:val="28"/>
              </w:rPr>
              <w:t>нами и действует по 30 июня 2018</w:t>
            </w:r>
            <w:r w:rsidRPr="00B83FC0">
              <w:rPr>
                <w:sz w:val="24"/>
                <w:szCs w:val="28"/>
              </w:rPr>
              <w:t xml:space="preserve"> года включительно, а в части взаиморасчетов – до момента полного исполнения Сторонами своих обязательств по Договору .</w:t>
            </w:r>
          </w:p>
          <w:p w:rsidR="00097FDC" w:rsidRPr="004433FD" w:rsidRDefault="00097FDC" w:rsidP="004433FD">
            <w:pPr>
              <w:pStyle w:val="19"/>
              <w:ind w:firstLine="284"/>
              <w:rPr>
                <w:i/>
                <w:sz w:val="24"/>
                <w:szCs w:val="24"/>
              </w:rPr>
            </w:pP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F306E0" w:rsidP="00DA5448">
            <w:pPr>
              <w:pStyle w:val="19"/>
              <w:ind w:firstLine="284"/>
              <w:rPr>
                <w:sz w:val="24"/>
                <w:szCs w:val="24"/>
              </w:rPr>
            </w:pPr>
            <w:r>
              <w:rPr>
                <w:sz w:val="24"/>
                <w:szCs w:val="24"/>
              </w:rPr>
              <w:t>Привлечение</w:t>
            </w:r>
            <w:r w:rsidRPr="00FA2CE3">
              <w:rPr>
                <w:sz w:val="24"/>
              </w:rPr>
              <w:t xml:space="preserve"> субподрядчиков (соисполнителей) допускается.</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561372" w:rsidRPr="0007096B" w:rsidRDefault="00561372" w:rsidP="00561372">
      <w:pPr>
        <w:pStyle w:val="19"/>
        <w:ind w:left="7080" w:firstLine="0"/>
        <w:jc w:val="right"/>
        <w:rPr>
          <w:rFonts w:eastAsia="MS Mincho"/>
          <w:szCs w:val="28"/>
        </w:rPr>
      </w:pPr>
      <w:r>
        <w:rPr>
          <w:rFonts w:eastAsia="MS Mincho"/>
          <w:szCs w:val="28"/>
        </w:rPr>
        <w:lastRenderedPageBreak/>
        <w:t>Пр</w:t>
      </w:r>
      <w:r w:rsidRPr="0007096B">
        <w:rPr>
          <w:rFonts w:eastAsia="MS Mincho"/>
          <w:szCs w:val="28"/>
        </w:rPr>
        <w:t>иложение № 1</w:t>
      </w:r>
    </w:p>
    <w:p w:rsidR="00561372" w:rsidRPr="0007096B" w:rsidRDefault="00561372" w:rsidP="00561372">
      <w:pPr>
        <w:ind w:firstLine="425"/>
        <w:jc w:val="right"/>
        <w:rPr>
          <w:sz w:val="28"/>
          <w:szCs w:val="28"/>
        </w:rPr>
      </w:pPr>
      <w:r w:rsidRPr="0007096B">
        <w:rPr>
          <w:sz w:val="28"/>
          <w:szCs w:val="28"/>
        </w:rPr>
        <w:t>к документации о закупке</w:t>
      </w:r>
    </w:p>
    <w:p w:rsidR="00561372" w:rsidRPr="0007096B" w:rsidRDefault="00561372" w:rsidP="00561372">
      <w:pPr>
        <w:ind w:firstLine="425"/>
        <w:jc w:val="right"/>
        <w:rPr>
          <w:sz w:val="28"/>
          <w:szCs w:val="28"/>
        </w:rPr>
      </w:pPr>
    </w:p>
    <w:p w:rsidR="00561372" w:rsidRPr="0072531B" w:rsidRDefault="00561372" w:rsidP="00561372">
      <w:pPr>
        <w:jc w:val="center"/>
        <w:rPr>
          <w:b/>
          <w:i/>
          <w:sz w:val="28"/>
          <w:szCs w:val="28"/>
        </w:rPr>
      </w:pPr>
      <w:r w:rsidRPr="00BE6AD0">
        <w:rPr>
          <w:b/>
          <w:i/>
          <w:sz w:val="28"/>
          <w:szCs w:val="28"/>
        </w:rPr>
        <w:t>На бланке претендента</w:t>
      </w:r>
    </w:p>
    <w:p w:rsidR="00561372" w:rsidRPr="0007096B" w:rsidRDefault="00561372" w:rsidP="00561372">
      <w:pPr>
        <w:pStyle w:val="2"/>
        <w:spacing w:before="0" w:after="0"/>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853A97" w:rsidRPr="00E67178" w:rsidRDefault="00561372" w:rsidP="00853A97">
      <w:pPr>
        <w:pStyle w:val="2"/>
        <w:spacing w:before="0" w:after="0"/>
        <w:jc w:val="center"/>
        <w:rPr>
          <w:rFonts w:cs="Times New Roman"/>
          <w:i w:val="0"/>
        </w:rPr>
      </w:pPr>
      <w:r w:rsidRPr="00335D27">
        <w:rPr>
          <w:i w:val="0"/>
        </w:rPr>
        <w:t xml:space="preserve">НА УЧАСТИЕ В ПРОЦЕДУРЕ ЗАКУПКИ СПОСОБОМ РАЗМЕЩЕНИЯ ОФЕРТЫ № </w:t>
      </w:r>
      <w:r w:rsidR="00853A97" w:rsidRPr="00E67178">
        <w:rPr>
          <w:i w:val="0"/>
        </w:rPr>
        <w:t>РО</w:t>
      </w:r>
      <w:r w:rsidR="00853A97">
        <w:rPr>
          <w:i w:val="0"/>
        </w:rPr>
        <w:t>-ЦКПЗТ-16-0090</w:t>
      </w:r>
      <w:r w:rsidR="00853A97" w:rsidRPr="00E67178">
        <w:rPr>
          <w:i w:val="0"/>
        </w:rPr>
        <w:t xml:space="preserve"> </w:t>
      </w:r>
    </w:p>
    <w:p w:rsidR="00561372" w:rsidRDefault="00561372" w:rsidP="00561372">
      <w:pPr>
        <w:jc w:val="center"/>
        <w:rPr>
          <w:b/>
          <w:sz w:val="28"/>
        </w:rPr>
      </w:pPr>
      <w:r w:rsidRPr="00335D27">
        <w:rPr>
          <w:b/>
          <w:sz w:val="28"/>
        </w:rPr>
        <w:t>(АКЦЕПТ ОФЕРТЫ)</w:t>
      </w:r>
    </w:p>
    <w:p w:rsidR="007226D0" w:rsidRPr="00335D27" w:rsidRDefault="007226D0" w:rsidP="00561372">
      <w:pPr>
        <w:jc w:val="center"/>
        <w:rPr>
          <w:b/>
          <w:sz w:val="28"/>
        </w:rPr>
      </w:pPr>
    </w:p>
    <w:p w:rsidR="00561372" w:rsidRPr="007226D0" w:rsidRDefault="00561372" w:rsidP="007226D0">
      <w:pPr>
        <w:pStyle w:val="19"/>
        <w:ind w:firstLine="851"/>
        <w:rPr>
          <w:szCs w:val="28"/>
        </w:rPr>
      </w:pPr>
      <w:r w:rsidRPr="007226D0">
        <w:rPr>
          <w:szCs w:val="28"/>
        </w:rPr>
        <w:t>Будучи уполномоченным представлять и действовать от имени ________________ (</w:t>
      </w:r>
      <w:r w:rsidRPr="007226D0">
        <w:rPr>
          <w:bCs/>
          <w:i/>
          <w:iCs/>
          <w:szCs w:val="28"/>
        </w:rPr>
        <w:t>наименование претендента или, в случае участия нескольких лиц на стороне одного участника, наименования таких лиц</w:t>
      </w:r>
      <w:r w:rsidRPr="007226D0">
        <w:rPr>
          <w:szCs w:val="28"/>
        </w:rPr>
        <w:t>), а также полностью изучив всю документацию о закупке, я, нижеподписавшийся, настоящим подаю заявку на участие в</w:t>
      </w:r>
      <w:r w:rsidRPr="007226D0">
        <w:rPr>
          <w:i/>
          <w:szCs w:val="28"/>
        </w:rPr>
        <w:t xml:space="preserve"> </w:t>
      </w:r>
      <w:r w:rsidRPr="007226D0">
        <w:rPr>
          <w:szCs w:val="28"/>
        </w:rPr>
        <w:t>процедуре закупки способом  Размещения оферты (далее – Заявка) № РО-</w:t>
      </w:r>
      <w:r w:rsidR="00853A97">
        <w:rPr>
          <w:szCs w:val="28"/>
        </w:rPr>
        <w:t>ЦКПЗТ-16-0090</w:t>
      </w:r>
      <w:r w:rsidRPr="007226D0">
        <w:rPr>
          <w:szCs w:val="28"/>
        </w:rPr>
        <w:t xml:space="preserve"> (далее – процедура Размещения оферты) на право заключения договора на </w:t>
      </w:r>
      <w:r w:rsidR="007226D0" w:rsidRPr="007226D0">
        <w:rPr>
          <w:szCs w:val="28"/>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7226D0" w:rsidRPr="007226D0">
        <w:rPr>
          <w:szCs w:val="28"/>
        </w:rPr>
        <w:t>внутритерминальным</w:t>
      </w:r>
      <w:proofErr w:type="spellEnd"/>
      <w:r w:rsidR="007226D0" w:rsidRPr="007226D0">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 сообщении через китайские порты в городах Далянь и/или </w:t>
      </w:r>
      <w:proofErr w:type="spellStart"/>
      <w:r w:rsidR="007226D0" w:rsidRPr="007226D0">
        <w:rPr>
          <w:szCs w:val="28"/>
        </w:rPr>
        <w:t>Инкоу</w:t>
      </w:r>
      <w:proofErr w:type="spellEnd"/>
      <w:r w:rsidR="007226D0" w:rsidRPr="007226D0">
        <w:rPr>
          <w:szCs w:val="28"/>
        </w:rPr>
        <w:t>.</w:t>
      </w:r>
    </w:p>
    <w:p w:rsidR="007226D0" w:rsidRPr="0007096B" w:rsidRDefault="007226D0" w:rsidP="007226D0">
      <w:pPr>
        <w:pStyle w:val="19"/>
        <w:ind w:firstLine="851"/>
        <w:rPr>
          <w:szCs w:val="28"/>
        </w:rPr>
      </w:pPr>
    </w:p>
    <w:p w:rsidR="00561372" w:rsidRPr="0007096B" w:rsidRDefault="00561372" w:rsidP="00561372">
      <w:pPr>
        <w:pStyle w:val="19"/>
        <w:rPr>
          <w:szCs w:val="28"/>
        </w:rPr>
      </w:pPr>
      <w:r w:rsidRPr="0007096B">
        <w:rPr>
          <w:szCs w:val="28"/>
        </w:rPr>
        <w:t xml:space="preserve">Настоящая Заявка является акцептом предложенной </w:t>
      </w:r>
      <w:r w:rsidRPr="0007096B">
        <w:rPr>
          <w:szCs w:val="28"/>
        </w:rPr>
        <w:br/>
      </w:r>
      <w:r>
        <w:rPr>
          <w:szCs w:val="28"/>
        </w:rPr>
        <w:t>ПАО «ТрансКонтейнер</w:t>
      </w:r>
      <w:r w:rsidRPr="0007096B">
        <w:rPr>
          <w:szCs w:val="28"/>
        </w:rPr>
        <w:t xml:space="preserve">» оферты, каковой является документация о закупке способом размещения оферты </w:t>
      </w:r>
      <w:r w:rsidRPr="00E14407">
        <w:rPr>
          <w:szCs w:val="28"/>
        </w:rPr>
        <w:t xml:space="preserve">№ </w:t>
      </w:r>
      <w:r w:rsidR="00853A97" w:rsidRPr="007226D0">
        <w:rPr>
          <w:szCs w:val="28"/>
        </w:rPr>
        <w:t>РО-</w:t>
      </w:r>
      <w:r w:rsidR="00853A97">
        <w:rPr>
          <w:szCs w:val="28"/>
        </w:rPr>
        <w:t>ЦКПЗТ-16-0090.</w:t>
      </w:r>
    </w:p>
    <w:p w:rsidR="00561372" w:rsidRPr="0007096B" w:rsidRDefault="00561372" w:rsidP="00561372">
      <w:pPr>
        <w:pStyle w:val="19"/>
        <w:rPr>
          <w:szCs w:val="28"/>
        </w:rPr>
      </w:pPr>
      <w:r w:rsidRPr="0007096B">
        <w:rPr>
          <w:szCs w:val="28"/>
        </w:rPr>
        <w:t xml:space="preserve">Уполномоченным представителям </w:t>
      </w:r>
      <w:r>
        <w:rPr>
          <w:szCs w:val="28"/>
        </w:rPr>
        <w:t>ПАО «ТрансКонтейнер</w:t>
      </w:r>
      <w:r w:rsidRPr="0007096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61372" w:rsidRPr="0007096B" w:rsidRDefault="00561372" w:rsidP="00561372">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61372" w:rsidRPr="0007096B" w:rsidRDefault="00561372" w:rsidP="00561372">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561372" w:rsidRPr="0007096B" w:rsidRDefault="00561372" w:rsidP="00561372">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561372" w:rsidRPr="0007096B" w:rsidRDefault="00561372" w:rsidP="00561372">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Победителем признается каждый претендент, соответствующий требованиям, изложенным в документации о закупке;</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Pr>
          <w:szCs w:val="28"/>
        </w:rPr>
        <w:t>и</w:t>
      </w:r>
      <w:r w:rsidRPr="0007096B">
        <w:rPr>
          <w:szCs w:val="28"/>
        </w:rPr>
        <w:t xml:space="preserve"> для Заказчика.</w:t>
      </w:r>
    </w:p>
    <w:p w:rsidR="00561372" w:rsidRPr="0007096B" w:rsidRDefault="00561372" w:rsidP="00561372">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561372" w:rsidRPr="0007096B" w:rsidRDefault="00561372" w:rsidP="00561372">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Pr="0007096B">
        <w:rPr>
          <w:i/>
          <w:sz w:val="28"/>
          <w:szCs w:val="20"/>
          <w:u w:val="single"/>
        </w:rPr>
        <w:t>______</w:t>
      </w:r>
      <w:r w:rsidRPr="0007096B">
        <w:rPr>
          <w:sz w:val="28"/>
          <w:szCs w:val="20"/>
        </w:rPr>
        <w:t>дней (</w:t>
      </w:r>
      <w:r w:rsidRPr="0007096B">
        <w:rPr>
          <w:i/>
          <w:sz w:val="28"/>
          <w:szCs w:val="20"/>
        </w:rPr>
        <w:t>указать срок не менее указанного в пункте 7 Информационной карты</w:t>
      </w:r>
      <w:r w:rsidRPr="0007096B">
        <w:rPr>
          <w:sz w:val="28"/>
          <w:szCs w:val="20"/>
        </w:rPr>
        <w:t>) с даты, установленной как день окончания подачи Заявок</w:t>
      </w:r>
      <w:r>
        <w:rPr>
          <w:sz w:val="28"/>
          <w:szCs w:val="20"/>
        </w:rPr>
        <w:t>,</w:t>
      </w:r>
      <w:r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561372" w:rsidRPr="0007096B" w:rsidRDefault="00561372" w:rsidP="00561372">
      <w:pPr>
        <w:numPr>
          <w:ilvl w:val="0"/>
          <w:numId w:val="10"/>
        </w:numPr>
        <w:tabs>
          <w:tab w:val="left" w:pos="1418"/>
        </w:tabs>
        <w:ind w:left="0" w:firstLine="709"/>
        <w:jc w:val="both"/>
        <w:rPr>
          <w:sz w:val="28"/>
          <w:szCs w:val="20"/>
        </w:rPr>
      </w:pPr>
      <w:r w:rsidRPr="00070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096B">
        <w:rPr>
          <w:i/>
          <w:sz w:val="28"/>
          <w:szCs w:val="20"/>
        </w:rPr>
        <w:t>в случае, если претендент является публичным акционерным обществом</w:t>
      </w:r>
      <w:r w:rsidRPr="0007096B">
        <w:rPr>
          <w:sz w:val="28"/>
          <w:szCs w:val="20"/>
        </w:rPr>
        <w:t xml:space="preserve">) </w:t>
      </w:r>
      <w:r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7096B">
        <w:rPr>
          <w:sz w:val="28"/>
          <w:szCs w:val="20"/>
        </w:rPr>
        <w:t>____________________ (</w:t>
      </w:r>
      <w:r w:rsidRPr="0007096B">
        <w:rPr>
          <w:i/>
          <w:sz w:val="28"/>
          <w:szCs w:val="20"/>
        </w:rPr>
        <w:t>наименование претендента</w:t>
      </w:r>
      <w:r w:rsidRPr="0007096B">
        <w:rPr>
          <w:sz w:val="28"/>
          <w:szCs w:val="20"/>
        </w:rPr>
        <w:t xml:space="preserve">), а также иные сведения, необходимые для заключения договора с </w:t>
      </w:r>
      <w:r>
        <w:rPr>
          <w:sz w:val="28"/>
          <w:szCs w:val="20"/>
        </w:rPr>
        <w:t>ПАО «ТрансКонтейнер</w:t>
      </w:r>
      <w:r w:rsidRPr="0007096B">
        <w:rPr>
          <w:sz w:val="28"/>
          <w:szCs w:val="20"/>
        </w:rPr>
        <w:t>». ____________________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Pr>
          <w:sz w:val="28"/>
          <w:szCs w:val="20"/>
        </w:rPr>
        <w:t>ПАО «ТрансКонтейнер</w:t>
      </w:r>
      <w:r w:rsidRPr="0007096B">
        <w:rPr>
          <w:sz w:val="28"/>
          <w:szCs w:val="20"/>
        </w:rPr>
        <w:t xml:space="preserve">» вправе отказаться от заключения договора. </w:t>
      </w:r>
    </w:p>
    <w:p w:rsidR="00561372" w:rsidRPr="0007096B" w:rsidRDefault="00561372" w:rsidP="00561372">
      <w:pPr>
        <w:numPr>
          <w:ilvl w:val="0"/>
          <w:numId w:val="10"/>
        </w:numPr>
        <w:tabs>
          <w:tab w:val="left" w:pos="1418"/>
        </w:tabs>
        <w:ind w:left="0" w:firstLine="714"/>
        <w:jc w:val="both"/>
        <w:rPr>
          <w:sz w:val="28"/>
          <w:szCs w:val="20"/>
        </w:rPr>
      </w:pPr>
      <w:r w:rsidRPr="0007096B">
        <w:rPr>
          <w:sz w:val="28"/>
          <w:szCs w:val="20"/>
        </w:rPr>
        <w:t>Подписать договор(ы) на условиях настоящей Заявки (акцепта) и на условиях, объявленных в документации о закупке.</w:t>
      </w:r>
    </w:p>
    <w:p w:rsidR="00561372" w:rsidRPr="0007096B" w:rsidRDefault="00561372" w:rsidP="00561372">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заключенным(ми) договором(</w:t>
      </w:r>
      <w:proofErr w:type="spellStart"/>
      <w:r w:rsidRPr="0007096B">
        <w:rPr>
          <w:sz w:val="28"/>
          <w:szCs w:val="20"/>
        </w:rPr>
        <w:t>ами</w:t>
      </w:r>
      <w:proofErr w:type="spellEnd"/>
      <w:r w:rsidRPr="0007096B">
        <w:rPr>
          <w:sz w:val="28"/>
          <w:szCs w:val="20"/>
        </w:rPr>
        <w:t>) строго в соответствии с требованиями такого (таких) договоров.</w:t>
      </w:r>
    </w:p>
    <w:p w:rsidR="00561372" w:rsidRPr="0007096B" w:rsidRDefault="00561372" w:rsidP="00561372">
      <w:pPr>
        <w:pStyle w:val="afb"/>
        <w:ind w:firstLine="553"/>
        <w:rPr>
          <w:rFonts w:eastAsia="Times New Roman"/>
          <w:sz w:val="28"/>
        </w:rPr>
      </w:pPr>
    </w:p>
    <w:p w:rsidR="00561372" w:rsidRDefault="00561372" w:rsidP="00561372">
      <w:pPr>
        <w:pStyle w:val="afb"/>
        <w:ind w:firstLine="553"/>
        <w:rPr>
          <w:rFonts w:eastAsia="Times New Roman"/>
          <w:sz w:val="28"/>
        </w:rPr>
      </w:pPr>
      <w:r w:rsidRPr="0007096B">
        <w:rPr>
          <w:rFonts w:eastAsia="Times New Roman"/>
          <w:sz w:val="28"/>
        </w:rPr>
        <w:t>Настоящим подтверждаем, что:</w:t>
      </w:r>
    </w:p>
    <w:p w:rsidR="00561372" w:rsidRPr="0007096B" w:rsidRDefault="00561372" w:rsidP="00561372">
      <w:pPr>
        <w:pStyle w:val="afb"/>
        <w:ind w:firstLine="397"/>
        <w:rPr>
          <w:rFonts w:eastAsia="Times New Roman"/>
          <w:sz w:val="28"/>
        </w:rPr>
      </w:pPr>
      <w:r>
        <w:rPr>
          <w:rFonts w:eastAsia="Times New Roman"/>
          <w:sz w:val="28"/>
        </w:rPr>
        <w:t xml:space="preserve">- </w:t>
      </w:r>
      <w:r w:rsidRPr="00BA52FA">
        <w:rPr>
          <w:rFonts w:eastAsia="Times New Roman"/>
          <w:sz w:val="28"/>
        </w:rPr>
        <w:t>оказания услуг</w:t>
      </w:r>
      <w:r>
        <w:rPr>
          <w:rFonts w:eastAsia="Times New Roman"/>
          <w:sz w:val="28"/>
        </w:rPr>
        <w:t xml:space="preserve"> предлагаемых</w:t>
      </w:r>
      <w:r w:rsidRPr="00BA52FA">
        <w:rPr>
          <w:rFonts w:eastAsia="Times New Roman"/>
          <w:sz w:val="28"/>
        </w:rPr>
        <w:t xml:space="preserve"> _______ (наименование претендента), свободны от любых прав со стороны третьих лиц, ________ (наименование претендента) согласно в случае признания победителем и подписания договора передать все права на</w:t>
      </w:r>
      <w:r>
        <w:rPr>
          <w:rFonts w:eastAsia="Times New Roman"/>
          <w:sz w:val="28"/>
        </w:rPr>
        <w:t xml:space="preserve"> оказание услуг</w:t>
      </w:r>
      <w:r w:rsidRPr="00BA52FA">
        <w:rPr>
          <w:rFonts w:eastAsia="Times New Roman"/>
          <w:sz w:val="28"/>
        </w:rPr>
        <w:t xml:space="preserve"> Заказчику;</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не находится в процессе ликвидации;</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не признан несостоятельным (банкротом);</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на имущество ________ (</w:t>
      </w:r>
      <w:r w:rsidRPr="0007096B">
        <w:rPr>
          <w:rFonts w:eastAsia="Times New Roman"/>
          <w:i/>
          <w:sz w:val="28"/>
        </w:rPr>
        <w:t>наименование претендента</w:t>
      </w:r>
      <w:r w:rsidRPr="0007096B">
        <w:rPr>
          <w:rFonts w:eastAsia="Times New Roman"/>
          <w:sz w:val="28"/>
        </w:rPr>
        <w:t>) не наложен арест, экономическая деятельность не приостановлена;</w:t>
      </w:r>
    </w:p>
    <w:p w:rsidR="00561372" w:rsidRPr="0007096B" w:rsidRDefault="00561372" w:rsidP="00561372">
      <w:pPr>
        <w:pStyle w:val="afb"/>
        <w:ind w:firstLine="397"/>
        <w:rPr>
          <w:sz w:val="28"/>
          <w:szCs w:val="28"/>
        </w:rPr>
      </w:pPr>
      <w:r>
        <w:rPr>
          <w:rFonts w:eastAsia="Times New Roman"/>
          <w:sz w:val="28"/>
        </w:rPr>
        <w:lastRenderedPageBreak/>
        <w:t xml:space="preserve">- </w:t>
      </w:r>
      <w:r w:rsidRPr="0007096B">
        <w:rPr>
          <w:rFonts w:eastAsia="Times New Roman"/>
          <w:sz w:val="28"/>
        </w:rPr>
        <w:t>у _______ (</w:t>
      </w:r>
      <w:r w:rsidRPr="0007096B">
        <w:rPr>
          <w:rFonts w:eastAsia="Times New Roman"/>
          <w:i/>
          <w:sz w:val="28"/>
        </w:rPr>
        <w:t>наименование претендента</w:t>
      </w:r>
      <w:r w:rsidRPr="0007096B">
        <w:rPr>
          <w:rFonts w:eastAsia="Times New Roman"/>
          <w:sz w:val="28"/>
        </w:rPr>
        <w:t xml:space="preserve">) отсутствует задолженность </w:t>
      </w:r>
      <w:r w:rsidRPr="0007096B">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Pr>
          <w:sz w:val="28"/>
          <w:szCs w:val="28"/>
        </w:rPr>
        <w:t>ПАО «ТрансКонтейнер</w:t>
      </w:r>
      <w:r w:rsidRPr="0007096B">
        <w:rPr>
          <w:sz w:val="28"/>
          <w:szCs w:val="28"/>
        </w:rPr>
        <w:t>»;</w:t>
      </w:r>
    </w:p>
    <w:p w:rsidR="00561372" w:rsidRPr="0007096B" w:rsidRDefault="00561372" w:rsidP="00561372">
      <w:pPr>
        <w:pStyle w:val="afb"/>
        <w:ind w:firstLine="397"/>
        <w:rPr>
          <w:sz w:val="28"/>
          <w:szCs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xml:space="preserve">) </w:t>
      </w:r>
      <w:r w:rsidRPr="0007096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r>
        <w:rPr>
          <w:sz w:val="28"/>
          <w:szCs w:val="28"/>
        </w:rPr>
        <w:t>;</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07096B">
        <w:rPr>
          <w:rFonts w:eastAsia="Times New Roman"/>
          <w:sz w:val="28"/>
        </w:rPr>
        <w:t>азделы 4 и 5 документации о закупке);</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услуги, предлагаемые ________(</w:t>
      </w:r>
      <w:r w:rsidRPr="0007096B">
        <w:rPr>
          <w:rFonts w:eastAsia="Times New Roman"/>
          <w:i/>
          <w:sz w:val="28"/>
        </w:rPr>
        <w:t>наименование претендента</w:t>
      </w:r>
      <w:r w:rsidRPr="0007096B">
        <w:rPr>
          <w:rFonts w:eastAsia="Times New Roman"/>
          <w:sz w:val="28"/>
        </w:rPr>
        <w:t>) в рамках процедуры Размещения оферты, полностью соответствуют требованиям документации о закупке.</w:t>
      </w:r>
    </w:p>
    <w:p w:rsidR="00561372" w:rsidRPr="0007096B" w:rsidRDefault="00561372" w:rsidP="00561372">
      <w:pPr>
        <w:pStyle w:val="afb"/>
        <w:ind w:firstLine="553"/>
        <w:rPr>
          <w:rFonts w:eastAsia="Times New Roman"/>
          <w:sz w:val="28"/>
        </w:rPr>
      </w:pPr>
    </w:p>
    <w:p w:rsidR="00561372" w:rsidRPr="0007096B" w:rsidRDefault="00561372" w:rsidP="00561372">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561372" w:rsidRPr="0007096B" w:rsidRDefault="00561372" w:rsidP="00561372">
      <w:pPr>
        <w:pStyle w:val="19"/>
        <w:ind w:firstLine="708"/>
      </w:pPr>
      <w:r w:rsidRPr="0007096B">
        <w:t>В подтверждение этого прилагаем все необходимые документы.</w:t>
      </w:r>
    </w:p>
    <w:p w:rsidR="00561372" w:rsidRPr="00335D27" w:rsidRDefault="00561372" w:rsidP="00561372">
      <w:pPr>
        <w:pStyle w:val="3"/>
        <w:spacing w:before="0" w:after="0"/>
        <w:rPr>
          <w:rFonts w:ascii="Times New Roman" w:hAnsi="Times New Roman"/>
          <w:sz w:val="28"/>
        </w:rPr>
      </w:pPr>
    </w:p>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Pr="0007096B" w:rsidRDefault="00561372" w:rsidP="00561372">
      <w:pPr>
        <w:pStyle w:val="32"/>
        <w:suppressAutoHyphens/>
        <w:spacing w:after="0"/>
        <w:rPr>
          <w:sz w:val="28"/>
          <w:szCs w:val="28"/>
        </w:rPr>
      </w:pPr>
      <w:r w:rsidRPr="0007096B">
        <w:rPr>
          <w:sz w:val="28"/>
          <w:szCs w:val="28"/>
        </w:rPr>
        <w:br w:type="page"/>
      </w:r>
    </w:p>
    <w:p w:rsidR="00561372" w:rsidRPr="00335D27" w:rsidRDefault="00561372" w:rsidP="00561372">
      <w:pPr>
        <w:pStyle w:val="32"/>
        <w:suppressAutoHyphens/>
        <w:spacing w:after="0"/>
        <w:jc w:val="right"/>
        <w:rPr>
          <w:sz w:val="28"/>
        </w:rPr>
      </w:pPr>
      <w:r w:rsidRPr="00335D27">
        <w:rPr>
          <w:rFonts w:eastAsia="MS Mincho"/>
          <w:sz w:val="28"/>
        </w:rPr>
        <w:lastRenderedPageBreak/>
        <w:t>Приложение № 2</w:t>
      </w:r>
    </w:p>
    <w:p w:rsidR="00561372" w:rsidRPr="0007096B" w:rsidRDefault="00561372" w:rsidP="00561372">
      <w:pPr>
        <w:ind w:firstLine="425"/>
        <w:jc w:val="right"/>
        <w:rPr>
          <w:sz w:val="28"/>
          <w:szCs w:val="28"/>
        </w:rPr>
      </w:pPr>
      <w:r w:rsidRPr="0007096B">
        <w:rPr>
          <w:sz w:val="28"/>
          <w:szCs w:val="28"/>
        </w:rPr>
        <w:t>к документации о закупке</w:t>
      </w:r>
    </w:p>
    <w:p w:rsidR="00561372" w:rsidRPr="0007096B" w:rsidRDefault="00561372" w:rsidP="00561372">
      <w:pPr>
        <w:pStyle w:val="afb"/>
        <w:jc w:val="center"/>
        <w:rPr>
          <w:b/>
          <w:sz w:val="28"/>
          <w:szCs w:val="28"/>
        </w:rPr>
      </w:pPr>
    </w:p>
    <w:p w:rsidR="00561372" w:rsidRPr="0007096B" w:rsidRDefault="00561372" w:rsidP="00561372">
      <w:pPr>
        <w:pStyle w:val="afb"/>
        <w:jc w:val="center"/>
        <w:rPr>
          <w:b/>
          <w:sz w:val="28"/>
          <w:szCs w:val="28"/>
        </w:rPr>
      </w:pPr>
      <w:r w:rsidRPr="0007096B">
        <w:rPr>
          <w:b/>
          <w:sz w:val="28"/>
          <w:szCs w:val="28"/>
        </w:rPr>
        <w:t>СВЕДЕНИЯ О ПРЕТЕНДЕНТЕ (для юридических лиц)</w:t>
      </w:r>
    </w:p>
    <w:p w:rsidR="00561372" w:rsidRPr="0007096B" w:rsidRDefault="00561372" w:rsidP="00561372">
      <w:pPr>
        <w:pStyle w:val="afb"/>
        <w:jc w:val="center"/>
        <w:rPr>
          <w:i/>
          <w:sz w:val="28"/>
          <w:szCs w:val="28"/>
        </w:rPr>
      </w:pPr>
      <w:r w:rsidRPr="0007096B">
        <w:rPr>
          <w:i/>
          <w:sz w:val="28"/>
          <w:szCs w:val="28"/>
        </w:rPr>
        <w:t>(в случае если на стороне одного претендента участвует несколько лиц, сведения предоставляются на каждое лицо)</w:t>
      </w:r>
    </w:p>
    <w:p w:rsidR="00561372" w:rsidRDefault="00561372" w:rsidP="00561372">
      <w:pPr>
        <w:pStyle w:val="afb"/>
        <w:jc w:val="center"/>
        <w:rPr>
          <w:sz w:val="28"/>
          <w:szCs w:val="28"/>
        </w:rPr>
      </w:pPr>
    </w:p>
    <w:tbl>
      <w:tblPr>
        <w:tblStyle w:val="afff3"/>
        <w:tblW w:w="0" w:type="auto"/>
        <w:tblLook w:val="04A0"/>
      </w:tblPr>
      <w:tblGrid>
        <w:gridCol w:w="4928"/>
        <w:gridCol w:w="4926"/>
      </w:tblGrid>
      <w:tr w:rsidR="00561372" w:rsidTr="00EB0583">
        <w:tc>
          <w:tcPr>
            <w:tcW w:w="4928" w:type="dxa"/>
          </w:tcPr>
          <w:p w:rsidR="00561372" w:rsidRDefault="00561372" w:rsidP="00EB0583">
            <w:pPr>
              <w:pStyle w:val="afb"/>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561372" w:rsidRDefault="00561372" w:rsidP="00EB0583">
            <w:pPr>
              <w:pStyle w:val="afb"/>
              <w:ind w:firstLine="0"/>
              <w:jc w:val="center"/>
              <w:rPr>
                <w:sz w:val="28"/>
                <w:szCs w:val="28"/>
              </w:rPr>
            </w:pPr>
          </w:p>
        </w:tc>
      </w:tr>
    </w:tbl>
    <w:p w:rsidR="00561372" w:rsidRPr="0007096B" w:rsidRDefault="00561372" w:rsidP="00561372">
      <w:pPr>
        <w:pStyle w:val="afb"/>
        <w:jc w:val="center"/>
        <w:rPr>
          <w:sz w:val="28"/>
          <w:szCs w:val="28"/>
        </w:rPr>
      </w:pPr>
    </w:p>
    <w:p w:rsidR="00561372" w:rsidRPr="00D834B1" w:rsidRDefault="00561372" w:rsidP="00561372">
      <w:pPr>
        <w:pStyle w:val="afb"/>
        <w:ind w:left="720" w:firstLine="0"/>
        <w:rPr>
          <w:sz w:val="28"/>
          <w:szCs w:val="28"/>
        </w:rPr>
      </w:pPr>
      <w:r w:rsidRPr="00D834B1">
        <w:rPr>
          <w:sz w:val="28"/>
          <w:szCs w:val="28"/>
        </w:rPr>
        <w:t>Для претендентов-резидентов Российской Федерации:</w:t>
      </w:r>
    </w:p>
    <w:p w:rsidR="00561372" w:rsidRPr="00D834B1" w:rsidRDefault="00561372" w:rsidP="00561372">
      <w:pPr>
        <w:pStyle w:val="afb"/>
        <w:ind w:left="720" w:firstLine="0"/>
        <w:rPr>
          <w:sz w:val="28"/>
          <w:szCs w:val="28"/>
        </w:rPr>
      </w:pPr>
    </w:p>
    <w:tbl>
      <w:tblPr>
        <w:tblStyle w:val="afff3"/>
        <w:tblW w:w="0" w:type="auto"/>
        <w:tblInd w:w="-34" w:type="dxa"/>
        <w:tblLook w:val="04A0"/>
      </w:tblPr>
      <w:tblGrid>
        <w:gridCol w:w="4962"/>
        <w:gridCol w:w="4926"/>
      </w:tblGrid>
      <w:tr w:rsidR="00561372" w:rsidTr="00EB0583">
        <w:tc>
          <w:tcPr>
            <w:tcW w:w="4962" w:type="dxa"/>
          </w:tcPr>
          <w:p w:rsidR="00561372" w:rsidRPr="00D834B1" w:rsidRDefault="00561372" w:rsidP="00EB0583">
            <w:pPr>
              <w:pStyle w:val="afb"/>
              <w:ind w:firstLine="0"/>
              <w:rPr>
                <w:sz w:val="28"/>
                <w:szCs w:val="28"/>
              </w:rPr>
            </w:pPr>
            <w:r>
              <w:rPr>
                <w:sz w:val="28"/>
                <w:szCs w:val="28"/>
              </w:rPr>
              <w:t>ОГРН</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ИНН</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КПП</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ОКПО</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ОКТМО</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ОКОПФ</w:t>
            </w:r>
          </w:p>
        </w:tc>
        <w:tc>
          <w:tcPr>
            <w:tcW w:w="4926" w:type="dxa"/>
          </w:tcPr>
          <w:p w:rsidR="00561372" w:rsidRDefault="00561372" w:rsidP="00EB0583">
            <w:pPr>
              <w:pStyle w:val="afb"/>
              <w:ind w:firstLine="0"/>
              <w:rPr>
                <w:sz w:val="28"/>
                <w:szCs w:val="28"/>
              </w:rPr>
            </w:pPr>
          </w:p>
        </w:tc>
      </w:tr>
    </w:tbl>
    <w:p w:rsidR="00561372" w:rsidRPr="0007096B" w:rsidRDefault="00561372" w:rsidP="00561372">
      <w:pPr>
        <w:pStyle w:val="afb"/>
        <w:ind w:firstLine="0"/>
        <w:rPr>
          <w:sz w:val="28"/>
          <w:szCs w:val="28"/>
        </w:rPr>
      </w:pPr>
    </w:p>
    <w:tbl>
      <w:tblPr>
        <w:tblStyle w:val="afff3"/>
        <w:tblW w:w="0" w:type="auto"/>
        <w:tblLook w:val="04A0"/>
      </w:tblPr>
      <w:tblGrid>
        <w:gridCol w:w="4928"/>
        <w:gridCol w:w="4926"/>
      </w:tblGrid>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Юридический адрес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Почтовый адрес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Телефон</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Факс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Адрес электронной почты</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Зарегистрированный адрес офиса</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Pr>
                <w:sz w:val="28"/>
                <w:szCs w:val="28"/>
              </w:rPr>
              <w:t>Адрес сайта компании</w:t>
            </w:r>
          </w:p>
        </w:tc>
        <w:tc>
          <w:tcPr>
            <w:tcW w:w="4926" w:type="dxa"/>
          </w:tcPr>
          <w:p w:rsidR="00561372" w:rsidRPr="0007096B" w:rsidRDefault="00561372" w:rsidP="00EB0583">
            <w:pPr>
              <w:pStyle w:val="afb"/>
              <w:ind w:firstLine="0"/>
              <w:rPr>
                <w:sz w:val="28"/>
                <w:szCs w:val="28"/>
              </w:rPr>
            </w:pPr>
          </w:p>
        </w:tc>
      </w:tr>
    </w:tbl>
    <w:p w:rsidR="00561372" w:rsidRDefault="00561372" w:rsidP="00561372">
      <w:pPr>
        <w:pStyle w:val="afb"/>
        <w:ind w:firstLine="0"/>
        <w:rPr>
          <w:sz w:val="28"/>
          <w:szCs w:val="28"/>
        </w:rPr>
      </w:pPr>
    </w:p>
    <w:p w:rsidR="00561372" w:rsidRPr="00D834B1" w:rsidRDefault="00561372" w:rsidP="00561372">
      <w:pPr>
        <w:pStyle w:val="afb"/>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335D27">
        <w:rPr>
          <w:i/>
          <w:sz w:val="28"/>
        </w:rPr>
        <w:t>(заполняется только при участии нерезидента</w:t>
      </w:r>
      <w:r w:rsidRPr="00335D27">
        <w:rPr>
          <w:sz w:val="28"/>
        </w:rPr>
        <w:t>):</w:t>
      </w:r>
    </w:p>
    <w:p w:rsidR="00561372" w:rsidRDefault="00561372" w:rsidP="00561372">
      <w:pPr>
        <w:pStyle w:val="afb"/>
        <w:ind w:firstLine="0"/>
        <w:rPr>
          <w:sz w:val="28"/>
          <w:szCs w:val="28"/>
        </w:rPr>
      </w:pPr>
    </w:p>
    <w:tbl>
      <w:tblPr>
        <w:tblStyle w:val="afff3"/>
        <w:tblW w:w="0" w:type="auto"/>
        <w:tblLook w:val="04A0"/>
      </w:tblPr>
      <w:tblGrid>
        <w:gridCol w:w="4928"/>
        <w:gridCol w:w="4926"/>
      </w:tblGrid>
      <w:tr w:rsidR="00561372" w:rsidRPr="0007096B" w:rsidTr="00EB0583">
        <w:tc>
          <w:tcPr>
            <w:tcW w:w="4928" w:type="dxa"/>
          </w:tcPr>
          <w:p w:rsidR="00561372" w:rsidRPr="0007096B" w:rsidRDefault="00561372" w:rsidP="00EB0583">
            <w:pPr>
              <w:pStyle w:val="afb"/>
              <w:ind w:firstLine="0"/>
              <w:jc w:val="left"/>
              <w:rPr>
                <w:sz w:val="28"/>
                <w:szCs w:val="28"/>
              </w:rPr>
            </w:pPr>
            <w:r>
              <w:rPr>
                <w:sz w:val="28"/>
                <w:szCs w:val="28"/>
              </w:rPr>
              <w:t>Номер налогоплательщика (идентификационный)</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Юридический адрес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Почтовый адрес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Телефон</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Факс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Адрес электронной почты</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Зарегистрированный адрес офиса</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Pr>
                <w:sz w:val="28"/>
                <w:szCs w:val="28"/>
              </w:rPr>
              <w:t>Адрес сайта компании</w:t>
            </w:r>
          </w:p>
        </w:tc>
        <w:tc>
          <w:tcPr>
            <w:tcW w:w="4926" w:type="dxa"/>
          </w:tcPr>
          <w:p w:rsidR="00561372" w:rsidRPr="0007096B" w:rsidRDefault="00561372" w:rsidP="00EB0583">
            <w:pPr>
              <w:pStyle w:val="afb"/>
              <w:ind w:firstLine="0"/>
              <w:rPr>
                <w:sz w:val="28"/>
                <w:szCs w:val="28"/>
              </w:rPr>
            </w:pPr>
          </w:p>
        </w:tc>
      </w:tr>
      <w:tr w:rsidR="00561372" w:rsidRPr="0007096B" w:rsidTr="009521D6">
        <w:tc>
          <w:tcPr>
            <w:tcW w:w="4928" w:type="dxa"/>
          </w:tcPr>
          <w:p w:rsidR="00561372" w:rsidRPr="0007096B" w:rsidRDefault="00561372" w:rsidP="00EB0583">
            <w:pPr>
              <w:pStyle w:val="afb"/>
              <w:tabs>
                <w:tab w:val="left" w:pos="1080"/>
              </w:tabs>
              <w:ind w:firstLine="0"/>
              <w:rPr>
                <w:sz w:val="28"/>
                <w:szCs w:val="28"/>
              </w:rPr>
            </w:pPr>
            <w:r w:rsidRPr="0007096B">
              <w:rPr>
                <w:sz w:val="28"/>
                <w:szCs w:val="28"/>
              </w:rPr>
              <w:t>2. Руководитель</w:t>
            </w:r>
          </w:p>
        </w:tc>
        <w:tc>
          <w:tcPr>
            <w:tcW w:w="4926" w:type="dxa"/>
          </w:tcPr>
          <w:p w:rsidR="00561372" w:rsidRPr="0007096B" w:rsidRDefault="00561372" w:rsidP="00EB0583">
            <w:pPr>
              <w:pStyle w:val="afb"/>
              <w:ind w:firstLine="0"/>
              <w:rPr>
                <w:sz w:val="28"/>
                <w:szCs w:val="28"/>
              </w:rPr>
            </w:pPr>
          </w:p>
        </w:tc>
      </w:tr>
      <w:tr w:rsidR="00561372" w:rsidRPr="0007096B" w:rsidTr="009521D6">
        <w:tc>
          <w:tcPr>
            <w:tcW w:w="4928" w:type="dxa"/>
          </w:tcPr>
          <w:p w:rsidR="00561372" w:rsidRPr="0007096B" w:rsidRDefault="00561372" w:rsidP="00EB0583">
            <w:pPr>
              <w:pStyle w:val="afb"/>
              <w:tabs>
                <w:tab w:val="left" w:pos="1080"/>
              </w:tabs>
              <w:ind w:firstLine="0"/>
              <w:rPr>
                <w:sz w:val="28"/>
                <w:szCs w:val="28"/>
              </w:rPr>
            </w:pPr>
            <w:r w:rsidRPr="0007096B">
              <w:rPr>
                <w:sz w:val="28"/>
                <w:szCs w:val="28"/>
              </w:rPr>
              <w:t>3. Банковские реквизиты</w:t>
            </w:r>
          </w:p>
        </w:tc>
        <w:tc>
          <w:tcPr>
            <w:tcW w:w="4926" w:type="dxa"/>
          </w:tcPr>
          <w:p w:rsidR="00561372" w:rsidRPr="0007096B" w:rsidRDefault="00561372" w:rsidP="00EB0583">
            <w:pPr>
              <w:pStyle w:val="afb"/>
              <w:ind w:firstLine="0"/>
              <w:rPr>
                <w:sz w:val="28"/>
                <w:szCs w:val="28"/>
              </w:rPr>
            </w:pPr>
          </w:p>
        </w:tc>
      </w:tr>
      <w:tr w:rsidR="00561372" w:rsidRPr="0007096B" w:rsidTr="009521D6">
        <w:tc>
          <w:tcPr>
            <w:tcW w:w="4928" w:type="dxa"/>
          </w:tcPr>
          <w:p w:rsidR="00561372" w:rsidRPr="0007096B" w:rsidRDefault="00561372" w:rsidP="00EB0583">
            <w:pPr>
              <w:pStyle w:val="afb"/>
              <w:tabs>
                <w:tab w:val="left" w:pos="1080"/>
              </w:tabs>
              <w:ind w:firstLine="0"/>
              <w:rPr>
                <w:sz w:val="28"/>
                <w:szCs w:val="28"/>
              </w:rPr>
            </w:pPr>
            <w:r w:rsidRPr="0007096B">
              <w:rPr>
                <w:sz w:val="28"/>
                <w:szCs w:val="28"/>
              </w:rPr>
              <w:lastRenderedPageBreak/>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tc>
        <w:tc>
          <w:tcPr>
            <w:tcW w:w="4926" w:type="dxa"/>
          </w:tcPr>
          <w:p w:rsidR="00561372" w:rsidRPr="0007096B" w:rsidRDefault="00561372" w:rsidP="00EB0583">
            <w:pPr>
              <w:pStyle w:val="afb"/>
              <w:ind w:firstLine="0"/>
              <w:rPr>
                <w:sz w:val="28"/>
                <w:szCs w:val="28"/>
              </w:rPr>
            </w:pPr>
          </w:p>
        </w:tc>
      </w:tr>
    </w:tbl>
    <w:p w:rsidR="00561372" w:rsidRDefault="00561372" w:rsidP="00561372">
      <w:pPr>
        <w:pStyle w:val="afb"/>
        <w:ind w:firstLine="0"/>
        <w:rPr>
          <w:sz w:val="18"/>
          <w:szCs w:val="28"/>
        </w:rPr>
      </w:pPr>
    </w:p>
    <w:p w:rsidR="00561372" w:rsidRDefault="00561372" w:rsidP="00561372">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561372" w:rsidRDefault="00561372" w:rsidP="00561372">
      <w:pPr>
        <w:pStyle w:val="afb"/>
        <w:tabs>
          <w:tab w:val="left" w:pos="1080"/>
        </w:tabs>
        <w:ind w:firstLine="0"/>
        <w:rPr>
          <w:sz w:val="28"/>
          <w:szCs w:val="28"/>
        </w:rPr>
      </w:pPr>
    </w:p>
    <w:p w:rsidR="00561372" w:rsidRPr="00982C0E" w:rsidRDefault="00561372" w:rsidP="00561372">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561372" w:rsidRPr="00982C0E" w:rsidRDefault="00561372" w:rsidP="00561372">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561372" w:rsidRPr="00982C0E" w:rsidRDefault="00561372" w:rsidP="00561372">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561372" w:rsidRPr="00982C0E" w:rsidRDefault="00561372" w:rsidP="00561372">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561372" w:rsidRPr="00982C0E" w:rsidRDefault="00561372" w:rsidP="00561372">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561372" w:rsidRDefault="00561372" w:rsidP="00561372">
      <w:pPr>
        <w:tabs>
          <w:tab w:val="left" w:pos="9639"/>
        </w:tabs>
        <w:ind w:firstLine="539"/>
        <w:rPr>
          <w:b/>
          <w:sz w:val="28"/>
          <w:szCs w:val="28"/>
        </w:rPr>
      </w:pPr>
    </w:p>
    <w:p w:rsidR="00561372" w:rsidRPr="0007096B" w:rsidRDefault="00561372" w:rsidP="00561372">
      <w:pPr>
        <w:tabs>
          <w:tab w:val="left" w:pos="9639"/>
        </w:tabs>
        <w:ind w:firstLine="539"/>
        <w:rPr>
          <w:b/>
          <w:sz w:val="28"/>
          <w:szCs w:val="28"/>
        </w:rPr>
      </w:pPr>
      <w:r w:rsidRPr="0007096B">
        <w:rPr>
          <w:b/>
          <w:sz w:val="28"/>
          <w:szCs w:val="28"/>
        </w:rPr>
        <w:t>Контактные лица</w:t>
      </w:r>
    </w:p>
    <w:p w:rsidR="00561372" w:rsidRPr="0007096B" w:rsidRDefault="00561372" w:rsidP="00561372">
      <w:pPr>
        <w:tabs>
          <w:tab w:val="left" w:pos="9639"/>
        </w:tabs>
        <w:ind w:firstLine="539"/>
        <w:rPr>
          <w:b/>
          <w:sz w:val="28"/>
          <w:szCs w:val="28"/>
        </w:rPr>
      </w:pPr>
    </w:p>
    <w:p w:rsidR="00561372" w:rsidRPr="0007096B" w:rsidRDefault="00561372" w:rsidP="00561372">
      <w:pPr>
        <w:ind w:firstLine="540"/>
        <w:jc w:val="both"/>
        <w:rPr>
          <w:sz w:val="28"/>
          <w:szCs w:val="28"/>
        </w:rPr>
      </w:pPr>
      <w:r w:rsidRPr="0007096B">
        <w:rPr>
          <w:sz w:val="28"/>
          <w:szCs w:val="28"/>
        </w:rPr>
        <w:t xml:space="preserve">Уполномоченные представители </w:t>
      </w:r>
      <w:r>
        <w:rPr>
          <w:sz w:val="28"/>
          <w:szCs w:val="28"/>
        </w:rPr>
        <w:t>ПАО «ТрансКонтейнер</w:t>
      </w:r>
      <w:r w:rsidRPr="0007096B">
        <w:rPr>
          <w:sz w:val="28"/>
          <w:szCs w:val="28"/>
        </w:rPr>
        <w:t>» могут связаться со следующими лицами для получения дополнительной информации о претенденте:</w:t>
      </w:r>
    </w:p>
    <w:tbl>
      <w:tblPr>
        <w:tblStyle w:val="afff3"/>
        <w:tblW w:w="0" w:type="auto"/>
        <w:tblLook w:val="04A0"/>
      </w:tblPr>
      <w:tblGrid>
        <w:gridCol w:w="5778"/>
        <w:gridCol w:w="4076"/>
      </w:tblGrid>
      <w:tr w:rsidR="00561372" w:rsidRPr="0007096B" w:rsidTr="00EB0583">
        <w:tc>
          <w:tcPr>
            <w:tcW w:w="5778" w:type="dxa"/>
          </w:tcPr>
          <w:p w:rsidR="00561372" w:rsidRPr="0007096B" w:rsidRDefault="00561372" w:rsidP="00EB0583">
            <w:pPr>
              <w:pStyle w:val="afb"/>
              <w:tabs>
                <w:tab w:val="left" w:pos="1080"/>
              </w:tabs>
              <w:ind w:firstLine="0"/>
              <w:rPr>
                <w:sz w:val="28"/>
                <w:szCs w:val="28"/>
              </w:rPr>
            </w:pPr>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
        </w:tc>
        <w:tc>
          <w:tcPr>
            <w:tcW w:w="4076" w:type="dxa"/>
          </w:tcPr>
          <w:p w:rsidR="00561372" w:rsidRPr="0007096B" w:rsidRDefault="00561372" w:rsidP="00EB0583">
            <w:pPr>
              <w:pStyle w:val="afb"/>
              <w:ind w:firstLine="0"/>
              <w:rPr>
                <w:sz w:val="28"/>
                <w:szCs w:val="28"/>
              </w:rPr>
            </w:pPr>
          </w:p>
        </w:tc>
      </w:tr>
      <w:tr w:rsidR="00561372" w:rsidRPr="0007096B" w:rsidTr="00EB0583">
        <w:tc>
          <w:tcPr>
            <w:tcW w:w="5778" w:type="dxa"/>
          </w:tcPr>
          <w:p w:rsidR="00561372" w:rsidRPr="0007096B" w:rsidRDefault="00561372" w:rsidP="00EB0583">
            <w:pPr>
              <w:pStyle w:val="afb"/>
              <w:tabs>
                <w:tab w:val="left" w:pos="1080"/>
              </w:tabs>
              <w:ind w:firstLine="0"/>
              <w:rPr>
                <w:sz w:val="28"/>
                <w:szCs w:val="28"/>
              </w:rPr>
            </w:pPr>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
        </w:tc>
        <w:tc>
          <w:tcPr>
            <w:tcW w:w="4076" w:type="dxa"/>
          </w:tcPr>
          <w:p w:rsidR="00561372" w:rsidRPr="0007096B" w:rsidRDefault="00561372" w:rsidP="00EB0583">
            <w:pPr>
              <w:pStyle w:val="afb"/>
              <w:ind w:firstLine="0"/>
              <w:rPr>
                <w:sz w:val="28"/>
                <w:szCs w:val="28"/>
              </w:rPr>
            </w:pPr>
          </w:p>
        </w:tc>
      </w:tr>
      <w:tr w:rsidR="00561372" w:rsidRPr="0007096B" w:rsidTr="00EB0583">
        <w:tc>
          <w:tcPr>
            <w:tcW w:w="5778" w:type="dxa"/>
          </w:tcPr>
          <w:p w:rsidR="00561372" w:rsidRPr="0007096B" w:rsidRDefault="00561372" w:rsidP="00EB0583">
            <w:pPr>
              <w:pStyle w:val="afb"/>
              <w:tabs>
                <w:tab w:val="left" w:pos="1080"/>
              </w:tabs>
              <w:ind w:firstLine="0"/>
              <w:rPr>
                <w:sz w:val="28"/>
                <w:szCs w:val="28"/>
              </w:rPr>
            </w:pPr>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
        </w:tc>
        <w:tc>
          <w:tcPr>
            <w:tcW w:w="4076" w:type="dxa"/>
          </w:tcPr>
          <w:p w:rsidR="00561372" w:rsidRPr="0007096B" w:rsidRDefault="00561372" w:rsidP="00EB0583">
            <w:pPr>
              <w:pStyle w:val="afb"/>
              <w:ind w:firstLine="0"/>
              <w:rPr>
                <w:sz w:val="28"/>
                <w:szCs w:val="28"/>
              </w:rPr>
            </w:pPr>
          </w:p>
        </w:tc>
      </w:tr>
      <w:tr w:rsidR="00561372" w:rsidRPr="0007096B" w:rsidTr="00EB0583">
        <w:tc>
          <w:tcPr>
            <w:tcW w:w="5778" w:type="dxa"/>
          </w:tcPr>
          <w:p w:rsidR="00561372" w:rsidRPr="0007096B" w:rsidRDefault="00561372" w:rsidP="00EB0583">
            <w:pPr>
              <w:pStyle w:val="afb"/>
              <w:tabs>
                <w:tab w:val="left" w:pos="1080"/>
              </w:tabs>
              <w:ind w:firstLine="0"/>
              <w:rPr>
                <w:sz w:val="28"/>
                <w:szCs w:val="28"/>
              </w:rPr>
            </w:pPr>
            <w:r w:rsidRPr="0007096B">
              <w:rPr>
                <w:sz w:val="28"/>
                <w:szCs w:val="28"/>
              </w:rPr>
              <w:t xml:space="preserve">Справки по финансовым вопросам </w:t>
            </w:r>
            <w:r w:rsidRPr="0007096B">
              <w:rPr>
                <w:sz w:val="28"/>
                <w:szCs w:val="28"/>
              </w:rPr>
              <w:lastRenderedPageBreak/>
              <w:t>(</w:t>
            </w:r>
            <w:r w:rsidRPr="0007096B">
              <w:rPr>
                <w:i/>
              </w:rPr>
              <w:t>Контактное лицо (должность, ФИО, телефон)</w:t>
            </w:r>
            <w:r w:rsidRPr="0007096B">
              <w:rPr>
                <w:sz w:val="28"/>
                <w:szCs w:val="28"/>
              </w:rPr>
              <w:t>:</w:t>
            </w:r>
          </w:p>
        </w:tc>
        <w:tc>
          <w:tcPr>
            <w:tcW w:w="4076" w:type="dxa"/>
          </w:tcPr>
          <w:p w:rsidR="00561372" w:rsidRPr="0007096B" w:rsidRDefault="00561372" w:rsidP="00EB0583">
            <w:pPr>
              <w:pStyle w:val="afb"/>
              <w:ind w:firstLine="0"/>
              <w:rPr>
                <w:sz w:val="28"/>
                <w:szCs w:val="28"/>
              </w:rPr>
            </w:pPr>
          </w:p>
        </w:tc>
      </w:tr>
    </w:tbl>
    <w:p w:rsidR="00561372" w:rsidRPr="00335D27" w:rsidRDefault="00561372" w:rsidP="00561372">
      <w:pPr>
        <w:pStyle w:val="afb"/>
        <w:rPr>
          <w:spacing w:val="-13"/>
          <w:sz w:val="16"/>
        </w:rPr>
      </w:pPr>
    </w:p>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Pr="0007096B" w:rsidRDefault="00561372" w:rsidP="00561372">
      <w:pPr>
        <w:pStyle w:val="afb"/>
        <w:jc w:val="center"/>
        <w:rPr>
          <w:b/>
          <w:sz w:val="28"/>
          <w:szCs w:val="28"/>
        </w:rPr>
      </w:pPr>
      <w:r w:rsidRPr="0007096B">
        <w:rPr>
          <w:b/>
          <w:sz w:val="28"/>
          <w:szCs w:val="28"/>
        </w:rPr>
        <w:t>СВЕДЕНИЯ О ПРЕТЕНДЕНТЕ (для физических лиц)</w:t>
      </w:r>
    </w:p>
    <w:p w:rsidR="00561372" w:rsidRPr="0007096B" w:rsidRDefault="00561372" w:rsidP="00561372">
      <w:pPr>
        <w:pStyle w:val="afb"/>
        <w:jc w:val="center"/>
        <w:rPr>
          <w:b/>
          <w:sz w:val="28"/>
          <w:szCs w:val="28"/>
        </w:rPr>
      </w:pPr>
    </w:p>
    <w:tbl>
      <w:tblPr>
        <w:tblStyle w:val="afff3"/>
        <w:tblW w:w="0" w:type="auto"/>
        <w:tblLook w:val="04A0"/>
      </w:tblPr>
      <w:tblGrid>
        <w:gridCol w:w="4503"/>
        <w:gridCol w:w="5351"/>
      </w:tblGrid>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Фамилия, имя, отчество</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Паспортные данные</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Место жительства</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Телефон</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Факс</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Адрес электронной почты</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Банковские реквизиты</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561372" w:rsidRPr="0007096B" w:rsidRDefault="00561372" w:rsidP="00EB0583">
            <w:pPr>
              <w:pStyle w:val="afb"/>
              <w:ind w:firstLine="0"/>
              <w:jc w:val="center"/>
              <w:rPr>
                <w:b/>
                <w:sz w:val="28"/>
                <w:szCs w:val="28"/>
              </w:rPr>
            </w:pPr>
          </w:p>
        </w:tc>
      </w:tr>
    </w:tbl>
    <w:p w:rsidR="00561372" w:rsidRPr="0007096B" w:rsidRDefault="00561372" w:rsidP="00561372">
      <w:pPr>
        <w:rPr>
          <w:bCs/>
          <w:sz w:val="28"/>
          <w:szCs w:val="28"/>
        </w:rPr>
      </w:pPr>
    </w:p>
    <w:p w:rsidR="00561372" w:rsidRPr="0007096B" w:rsidRDefault="00561372" w:rsidP="00561372"/>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Pr="0007096B" w:rsidRDefault="00561372" w:rsidP="00561372">
      <w:pPr>
        <w:pStyle w:val="32"/>
        <w:suppressAutoHyphens/>
        <w:spacing w:after="0"/>
        <w:rPr>
          <w:sz w:val="28"/>
          <w:szCs w:val="28"/>
        </w:rPr>
      </w:pPr>
    </w:p>
    <w:p w:rsidR="00561372" w:rsidRPr="0007096B" w:rsidRDefault="00561372" w:rsidP="00561372">
      <w:pPr>
        <w:pStyle w:val="32"/>
        <w:suppressAutoHyphens/>
        <w:spacing w:after="0"/>
        <w:rPr>
          <w:sz w:val="28"/>
          <w:szCs w:val="28"/>
        </w:rPr>
      </w:pPr>
      <w:r w:rsidRPr="0007096B">
        <w:rPr>
          <w:sz w:val="28"/>
          <w:szCs w:val="28"/>
        </w:rPr>
        <w:br w:type="page"/>
      </w:r>
    </w:p>
    <w:p w:rsidR="00561372" w:rsidRPr="00335D27" w:rsidRDefault="00561372" w:rsidP="00561372">
      <w:pPr>
        <w:pStyle w:val="32"/>
        <w:suppressAutoHyphens/>
        <w:spacing w:after="0"/>
        <w:jc w:val="right"/>
        <w:rPr>
          <w:rFonts w:eastAsia="MS Mincho"/>
          <w:sz w:val="28"/>
        </w:rPr>
      </w:pPr>
      <w:r w:rsidRPr="00335D27">
        <w:rPr>
          <w:sz w:val="28"/>
        </w:rPr>
        <w:lastRenderedPageBreak/>
        <w:t>П</w:t>
      </w:r>
      <w:r w:rsidRPr="00335D27">
        <w:rPr>
          <w:rFonts w:eastAsia="MS Mincho"/>
          <w:sz w:val="28"/>
        </w:rPr>
        <w:t>риложение № 3</w:t>
      </w:r>
    </w:p>
    <w:p w:rsidR="00561372" w:rsidRPr="0007096B" w:rsidRDefault="00561372" w:rsidP="00561372">
      <w:pPr>
        <w:pStyle w:val="32"/>
        <w:suppressAutoHyphens/>
        <w:spacing w:after="0"/>
        <w:jc w:val="right"/>
        <w:rPr>
          <w:sz w:val="28"/>
          <w:szCs w:val="28"/>
        </w:rPr>
      </w:pPr>
      <w:r w:rsidRPr="0007096B">
        <w:rPr>
          <w:rFonts w:eastAsia="MS Mincho"/>
          <w:sz w:val="28"/>
          <w:szCs w:val="28"/>
        </w:rPr>
        <w:t>к документации о закупке</w:t>
      </w:r>
    </w:p>
    <w:p w:rsidR="00561372" w:rsidRPr="00335D27" w:rsidRDefault="00561372" w:rsidP="00561372">
      <w:pPr>
        <w:pStyle w:val="3"/>
        <w:spacing w:before="0" w:after="0"/>
        <w:jc w:val="center"/>
        <w:rPr>
          <w:rFonts w:ascii="Times New Roman" w:hAnsi="Times New Roman"/>
          <w:b w:val="0"/>
          <w:sz w:val="24"/>
        </w:rPr>
      </w:pPr>
    </w:p>
    <w:p w:rsidR="00561372" w:rsidRPr="00335D27" w:rsidRDefault="00561372" w:rsidP="00561372">
      <w:pPr>
        <w:pStyle w:val="3"/>
        <w:spacing w:before="0" w:after="0"/>
        <w:jc w:val="center"/>
        <w:rPr>
          <w:rFonts w:ascii="Times New Roman" w:hAnsi="Times New Roman"/>
          <w:sz w:val="28"/>
        </w:rPr>
      </w:pPr>
      <w:r w:rsidRPr="00335D27">
        <w:rPr>
          <w:rFonts w:ascii="Times New Roman" w:hAnsi="Times New Roman"/>
          <w:sz w:val="28"/>
        </w:rPr>
        <w:t>Предложение о сотрудничестве</w:t>
      </w:r>
    </w:p>
    <w:p w:rsidR="00561372" w:rsidRPr="0007096B" w:rsidRDefault="00561372" w:rsidP="00561372">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61372" w:rsidRPr="0007096B" w:rsidTr="00EB0583">
        <w:tc>
          <w:tcPr>
            <w:tcW w:w="4927" w:type="dxa"/>
          </w:tcPr>
          <w:p w:rsidR="00561372" w:rsidRPr="0007096B" w:rsidRDefault="00561372" w:rsidP="00EB0583">
            <w:r w:rsidRPr="0007096B">
              <w:rPr>
                <w:sz w:val="28"/>
                <w:szCs w:val="28"/>
              </w:rPr>
              <w:t>«____» ___________ 201_ г.</w:t>
            </w:r>
          </w:p>
        </w:tc>
        <w:tc>
          <w:tcPr>
            <w:tcW w:w="4927" w:type="dxa"/>
          </w:tcPr>
          <w:p w:rsidR="00561372" w:rsidRPr="0007096B" w:rsidRDefault="00561372" w:rsidP="00EB0583">
            <w:pPr>
              <w:rPr>
                <w:sz w:val="28"/>
                <w:szCs w:val="28"/>
              </w:rPr>
            </w:pPr>
            <w:r w:rsidRPr="0007096B">
              <w:rPr>
                <w:sz w:val="28"/>
                <w:szCs w:val="28"/>
              </w:rPr>
              <w:t>Процедура Размещения оферты</w:t>
            </w:r>
          </w:p>
          <w:p w:rsidR="00561372" w:rsidRPr="0007096B" w:rsidRDefault="00561372" w:rsidP="00EB0583">
            <w:r>
              <w:rPr>
                <w:sz w:val="28"/>
                <w:szCs w:val="28"/>
              </w:rPr>
              <w:t>№ РО-</w:t>
            </w:r>
            <w:r w:rsidRPr="00685EAD">
              <w:rPr>
                <w:sz w:val="28"/>
                <w:szCs w:val="28"/>
              </w:rPr>
              <w:t>________</w:t>
            </w:r>
            <w:r>
              <w:rPr>
                <w:sz w:val="28"/>
                <w:szCs w:val="28"/>
              </w:rPr>
              <w:t>-______-</w:t>
            </w:r>
            <w:r w:rsidRPr="00685EAD">
              <w:rPr>
                <w:sz w:val="28"/>
                <w:szCs w:val="28"/>
              </w:rPr>
              <w:t>________</w:t>
            </w:r>
          </w:p>
        </w:tc>
      </w:tr>
    </w:tbl>
    <w:p w:rsidR="00561372" w:rsidRPr="0007096B" w:rsidRDefault="00561372" w:rsidP="00561372">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561372" w:rsidRPr="0007096B" w:rsidTr="00EB0583">
        <w:tc>
          <w:tcPr>
            <w:tcW w:w="9854" w:type="dxa"/>
          </w:tcPr>
          <w:p w:rsidR="00561372" w:rsidRPr="0007096B" w:rsidRDefault="00561372" w:rsidP="00EB0583">
            <w:pPr>
              <w:rPr>
                <w:sz w:val="28"/>
                <w:szCs w:val="28"/>
              </w:rPr>
            </w:pPr>
          </w:p>
        </w:tc>
      </w:tr>
      <w:tr w:rsidR="00561372" w:rsidRPr="0007096B" w:rsidTr="00EB0583">
        <w:tc>
          <w:tcPr>
            <w:tcW w:w="9854" w:type="dxa"/>
          </w:tcPr>
          <w:p w:rsidR="00561372" w:rsidRPr="0007096B" w:rsidRDefault="00561372" w:rsidP="00EB0583">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561372" w:rsidRPr="0007096B" w:rsidRDefault="00561372" w:rsidP="00561372">
      <w:pPr>
        <w:pStyle w:val="affb"/>
        <w:ind w:left="851"/>
        <w:jc w:val="both"/>
        <w:rPr>
          <w:rFonts w:ascii="Times New Roman" w:eastAsia="Times New Roman" w:hAnsi="Times New Roman"/>
          <w:sz w:val="28"/>
        </w:rPr>
      </w:pPr>
    </w:p>
    <w:p w:rsidR="00561372" w:rsidRPr="001831FB" w:rsidRDefault="00561372" w:rsidP="00561372">
      <w:pPr>
        <w:pStyle w:val="affb"/>
        <w:numPr>
          <w:ilvl w:val="3"/>
          <w:numId w:val="11"/>
        </w:numPr>
        <w:ind w:left="0" w:firstLine="851"/>
        <w:jc w:val="both"/>
        <w:rPr>
          <w:rFonts w:ascii="Times New Roman" w:eastAsia="Times New Roman" w:hAnsi="Times New Roman"/>
          <w:sz w:val="28"/>
        </w:rPr>
      </w:pPr>
      <w:r w:rsidRPr="0007096B">
        <w:rPr>
          <w:rFonts w:ascii="Times New Roman" w:eastAsia="Times New Roman" w:hAnsi="Times New Roman"/>
          <w:i/>
          <w:sz w:val="28"/>
          <w:u w:val="single"/>
        </w:rPr>
        <w:t xml:space="preserve"> (полное наименование претендента)</w:t>
      </w:r>
      <w:r w:rsidRPr="0007096B">
        <w:rPr>
          <w:rFonts w:ascii="Times New Roman" w:eastAsia="Times New Roman" w:hAnsi="Times New Roman"/>
          <w:sz w:val="28"/>
        </w:rPr>
        <w:t xml:space="preserve"> принимает на себя обязательство организовывать и/или оказывать по заявкам Заказчика услуги по осуществлению и/или организации перевозок железнодорожным, водным и автомобильным транспортом по следующим направлениям, а также услуги по терминальной обработке и </w:t>
      </w:r>
      <w:proofErr w:type="spellStart"/>
      <w:r w:rsidRPr="0007096B">
        <w:rPr>
          <w:rFonts w:ascii="Times New Roman" w:eastAsia="Times New Roman" w:hAnsi="Times New Roman"/>
          <w:sz w:val="28"/>
        </w:rPr>
        <w:t>автовывоз</w:t>
      </w:r>
      <w:proofErr w:type="spellEnd"/>
      <w:r w:rsidRPr="0007096B">
        <w:rPr>
          <w:rFonts w:ascii="Times New Roman" w:eastAsia="Times New Roman" w:hAnsi="Times New Roman"/>
          <w:sz w:val="28"/>
        </w:rPr>
        <w:t xml:space="preserve"> на следующих станциях/в следующих портах (</w:t>
      </w:r>
      <w:r w:rsidRPr="0007096B">
        <w:rPr>
          <w:rFonts w:ascii="Times New Roman" w:eastAsia="Times New Roman" w:hAnsi="Times New Roman"/>
          <w:i/>
          <w:sz w:val="28"/>
        </w:rPr>
        <w:t xml:space="preserve">в строке напротив направления/порта/станции, по которому/в которых </w:t>
      </w:r>
      <w:r>
        <w:rPr>
          <w:rFonts w:ascii="Times New Roman" w:eastAsia="Times New Roman" w:hAnsi="Times New Roman"/>
          <w:i/>
          <w:sz w:val="28"/>
        </w:rPr>
        <w:t>п</w:t>
      </w:r>
      <w:r w:rsidRPr="0007096B">
        <w:rPr>
          <w:rFonts w:ascii="Times New Roman" w:eastAsia="Times New Roman" w:hAnsi="Times New Roman"/>
          <w:i/>
          <w:sz w:val="28"/>
        </w:rPr>
        <w:t>ретендент обязуется оказывать и/или организовывать услуги, поставить отметку «</w:t>
      </w:r>
      <w:r w:rsidRPr="0007096B">
        <w:rPr>
          <w:rFonts w:ascii="Times New Roman" w:eastAsia="Times New Roman" w:hAnsi="Times New Roman"/>
          <w:i/>
          <w:sz w:val="28"/>
          <w:lang w:val="en-US"/>
        </w:rPr>
        <w:t>V</w:t>
      </w:r>
      <w:r w:rsidRPr="0007096B">
        <w:rPr>
          <w:rFonts w:ascii="Times New Roman" w:eastAsia="Times New Roman" w:hAnsi="Times New Roman"/>
          <w:i/>
          <w:sz w:val="28"/>
        </w:rPr>
        <w:t>»</w:t>
      </w:r>
      <w:r w:rsidRPr="0007096B">
        <w:rPr>
          <w:rFonts w:ascii="Times New Roman" w:eastAsia="Times New Roman" w:hAnsi="Times New Roman"/>
          <w:sz w:val="28"/>
        </w:rPr>
        <w:t>):</w:t>
      </w:r>
    </w:p>
    <w:p w:rsidR="00561372" w:rsidRPr="0007096B" w:rsidRDefault="002F0040" w:rsidP="00561372">
      <w:pPr>
        <w:pStyle w:val="affb"/>
        <w:numPr>
          <w:ilvl w:val="1"/>
          <w:numId w:val="17"/>
        </w:numPr>
        <w:jc w:val="both"/>
        <w:rPr>
          <w:rFonts w:ascii="Times New Roman" w:eastAsia="Times New Roman" w:hAnsi="Times New Roman"/>
          <w:sz w:val="28"/>
        </w:rPr>
      </w:pPr>
      <w:r>
        <w:rPr>
          <w:rFonts w:ascii="Times New Roman" w:eastAsia="Times New Roman" w:hAnsi="Times New Roman"/>
          <w:sz w:val="28"/>
        </w:rPr>
        <w:t xml:space="preserve">Отправка в экспортном и импортном сообщении через порты городов </w:t>
      </w:r>
      <w:r w:rsidR="00C559F5">
        <w:rPr>
          <w:rFonts w:ascii="Times New Roman" w:eastAsia="Times New Roman" w:hAnsi="Times New Roman"/>
          <w:sz w:val="28"/>
        </w:rPr>
        <w:t xml:space="preserve">Далянь и/или </w:t>
      </w:r>
      <w:proofErr w:type="spellStart"/>
      <w:r w:rsidR="00C559F5">
        <w:rPr>
          <w:rFonts w:ascii="Times New Roman" w:eastAsia="Times New Roman" w:hAnsi="Times New Roman"/>
          <w:sz w:val="28"/>
        </w:rPr>
        <w:t>Инкоу</w:t>
      </w:r>
      <w:proofErr w:type="spellEnd"/>
      <w:r>
        <w:rPr>
          <w:rFonts w:ascii="Times New Roman" w:eastAsia="Times New Roman" w:hAnsi="Times New Roman"/>
          <w:sz w:val="28"/>
        </w:rPr>
        <w:t xml:space="preserve"> железнодорожным и морским транспортном из/в основные порты КНР: </w:t>
      </w:r>
    </w:p>
    <w:p w:rsidR="00561372" w:rsidRPr="0007096B" w:rsidRDefault="00561372" w:rsidP="00561372">
      <w:pPr>
        <w:pStyle w:val="affb"/>
        <w:ind w:left="1429"/>
        <w:jc w:val="both"/>
        <w:rPr>
          <w:rFonts w:ascii="Times New Roman" w:eastAsia="Times New Roman" w:hAnsi="Times New Roman"/>
          <w:sz w:val="28"/>
        </w:rPr>
      </w:pPr>
    </w:p>
    <w:p w:rsidR="00561372" w:rsidRPr="0007096B" w:rsidRDefault="00561372" w:rsidP="00561372">
      <w:pPr>
        <w:pStyle w:val="affb"/>
        <w:numPr>
          <w:ilvl w:val="2"/>
          <w:numId w:val="17"/>
        </w:numPr>
        <w:jc w:val="both"/>
        <w:rPr>
          <w:rFonts w:ascii="Times New Roman" w:eastAsia="Times New Roman" w:hAnsi="Times New Roman"/>
          <w:sz w:val="28"/>
        </w:rPr>
      </w:pPr>
      <w:r w:rsidRPr="0007096B">
        <w:rPr>
          <w:rFonts w:ascii="Times New Roman" w:eastAsia="Times New Roman" w:hAnsi="Times New Roman"/>
          <w:sz w:val="28"/>
        </w:rPr>
        <w:t>В экспортном направлении:</w:t>
      </w:r>
    </w:p>
    <w:tbl>
      <w:tblPr>
        <w:tblStyle w:val="afff3"/>
        <w:tblW w:w="0" w:type="auto"/>
        <w:tblLayout w:type="fixed"/>
        <w:tblLook w:val="04A0"/>
      </w:tblPr>
      <w:tblGrid>
        <w:gridCol w:w="1526"/>
        <w:gridCol w:w="1417"/>
        <w:gridCol w:w="2977"/>
        <w:gridCol w:w="1843"/>
        <w:gridCol w:w="1808"/>
      </w:tblGrid>
      <w:tr w:rsidR="006C08A0" w:rsidRPr="0092004F" w:rsidTr="006C08A0">
        <w:tc>
          <w:tcPr>
            <w:tcW w:w="5920" w:type="dxa"/>
            <w:gridSpan w:val="3"/>
            <w:tcBorders>
              <w:top w:val="single" w:sz="4" w:space="0" w:color="auto"/>
              <w:right w:val="single" w:sz="4" w:space="0" w:color="auto"/>
            </w:tcBorders>
            <w:vAlign w:val="center"/>
          </w:tcPr>
          <w:p w:rsidR="006C08A0" w:rsidRPr="006C08A0" w:rsidRDefault="006C08A0" w:rsidP="006C08A0">
            <w:pPr>
              <w:pStyle w:val="affb"/>
              <w:jc w:val="center"/>
              <w:rPr>
                <w:rFonts w:ascii="Times New Roman" w:hAnsi="Times New Roman"/>
                <w:sz w:val="24"/>
                <w:szCs w:val="24"/>
              </w:rPr>
            </w:pPr>
            <w:r w:rsidRPr="006C08A0">
              <w:rPr>
                <w:rFonts w:ascii="Times New Roman" w:hAnsi="Times New Roman"/>
                <w:sz w:val="24"/>
                <w:szCs w:val="24"/>
              </w:rPr>
              <w:t>Маршрут</w:t>
            </w:r>
          </w:p>
        </w:tc>
        <w:tc>
          <w:tcPr>
            <w:tcW w:w="1843" w:type="dxa"/>
            <w:vMerge w:val="restart"/>
            <w:tcBorders>
              <w:left w:val="single" w:sz="4" w:space="0" w:color="auto"/>
            </w:tcBorders>
            <w:vAlign w:val="center"/>
          </w:tcPr>
          <w:p w:rsidR="006C08A0" w:rsidRPr="006C08A0" w:rsidRDefault="006C08A0" w:rsidP="006C08A0">
            <w:pPr>
              <w:pStyle w:val="affb"/>
              <w:spacing w:line="276" w:lineRule="auto"/>
              <w:jc w:val="center"/>
              <w:rPr>
                <w:rFonts w:ascii="Times New Roman" w:hAnsi="Times New Roman"/>
                <w:sz w:val="24"/>
                <w:szCs w:val="24"/>
              </w:rPr>
            </w:pPr>
            <w:r w:rsidRPr="006C08A0">
              <w:rPr>
                <w:rFonts w:ascii="Times New Roman" w:hAnsi="Times New Roman"/>
                <w:sz w:val="24"/>
                <w:szCs w:val="24"/>
              </w:rPr>
              <w:t>20-фут</w:t>
            </w:r>
          </w:p>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универсальный контейнер</w:t>
            </w:r>
          </w:p>
        </w:tc>
        <w:tc>
          <w:tcPr>
            <w:tcW w:w="1808" w:type="dxa"/>
            <w:vMerge w:val="restart"/>
            <w:vAlign w:val="center"/>
          </w:tcPr>
          <w:p w:rsidR="006C08A0" w:rsidRPr="006C08A0" w:rsidRDefault="006C08A0" w:rsidP="006C08A0">
            <w:pPr>
              <w:pStyle w:val="affb"/>
              <w:spacing w:line="276" w:lineRule="auto"/>
              <w:jc w:val="center"/>
              <w:rPr>
                <w:rFonts w:ascii="Times New Roman" w:hAnsi="Times New Roman"/>
                <w:sz w:val="24"/>
                <w:szCs w:val="24"/>
              </w:rPr>
            </w:pPr>
            <w:r w:rsidRPr="006C08A0">
              <w:rPr>
                <w:rFonts w:ascii="Times New Roman" w:hAnsi="Times New Roman"/>
                <w:sz w:val="24"/>
                <w:szCs w:val="24"/>
              </w:rPr>
              <w:t>40-фут</w:t>
            </w:r>
          </w:p>
          <w:p w:rsidR="006C08A0" w:rsidRPr="006C08A0" w:rsidRDefault="006C08A0" w:rsidP="006C08A0">
            <w:pPr>
              <w:pStyle w:val="affb"/>
              <w:spacing w:line="276" w:lineRule="auto"/>
              <w:jc w:val="center"/>
              <w:rPr>
                <w:rFonts w:ascii="Times New Roman" w:hAnsi="Times New Roman"/>
                <w:sz w:val="24"/>
                <w:szCs w:val="24"/>
              </w:rPr>
            </w:pPr>
            <w:r w:rsidRPr="006C08A0">
              <w:rPr>
                <w:rFonts w:ascii="Times New Roman" w:hAnsi="Times New Roman"/>
                <w:sz w:val="24"/>
                <w:szCs w:val="24"/>
              </w:rPr>
              <w:t>универсальный контейнер</w:t>
            </w:r>
          </w:p>
        </w:tc>
      </w:tr>
      <w:tr w:rsidR="006C08A0" w:rsidRPr="0092004F" w:rsidTr="006C08A0">
        <w:tc>
          <w:tcPr>
            <w:tcW w:w="1526" w:type="dxa"/>
            <w:tcBorders>
              <w:top w:val="single" w:sz="4" w:space="0" w:color="auto"/>
              <w:right w:val="single" w:sz="4" w:space="0" w:color="auto"/>
            </w:tcBorders>
            <w:vAlign w:val="center"/>
          </w:tcPr>
          <w:p w:rsidR="006C08A0" w:rsidRPr="006C08A0" w:rsidRDefault="006C08A0" w:rsidP="006C08A0">
            <w:pPr>
              <w:pStyle w:val="affb"/>
              <w:jc w:val="center"/>
              <w:rPr>
                <w:rFonts w:ascii="Times New Roman" w:hAnsi="Times New Roman"/>
                <w:sz w:val="24"/>
                <w:szCs w:val="24"/>
              </w:rPr>
            </w:pPr>
            <w:r w:rsidRPr="006C08A0">
              <w:rPr>
                <w:rFonts w:ascii="Times New Roman" w:hAnsi="Times New Roman"/>
                <w:sz w:val="24"/>
                <w:szCs w:val="24"/>
              </w:rPr>
              <w:t>Станция отправления</w:t>
            </w:r>
          </w:p>
        </w:tc>
        <w:tc>
          <w:tcPr>
            <w:tcW w:w="1417" w:type="dxa"/>
            <w:tcBorders>
              <w:top w:val="single" w:sz="4" w:space="0" w:color="auto"/>
              <w:right w:val="single" w:sz="4" w:space="0" w:color="auto"/>
            </w:tcBorders>
            <w:vAlign w:val="center"/>
          </w:tcPr>
          <w:p w:rsidR="006C08A0" w:rsidRPr="006C08A0" w:rsidRDefault="006C08A0" w:rsidP="006C08A0">
            <w:pPr>
              <w:pStyle w:val="affb"/>
              <w:jc w:val="center"/>
              <w:rPr>
                <w:rFonts w:ascii="Times New Roman" w:hAnsi="Times New Roman"/>
                <w:sz w:val="24"/>
                <w:szCs w:val="24"/>
              </w:rPr>
            </w:pPr>
            <w:r w:rsidRPr="006C08A0">
              <w:rPr>
                <w:rFonts w:ascii="Times New Roman" w:hAnsi="Times New Roman"/>
                <w:sz w:val="24"/>
                <w:szCs w:val="24"/>
              </w:rPr>
              <w:t>Порт отправления</w:t>
            </w:r>
          </w:p>
        </w:tc>
        <w:tc>
          <w:tcPr>
            <w:tcW w:w="2977" w:type="dxa"/>
            <w:tcBorders>
              <w:top w:val="single" w:sz="4" w:space="0" w:color="auto"/>
              <w:right w:val="single" w:sz="4" w:space="0" w:color="auto"/>
            </w:tcBorders>
            <w:vAlign w:val="center"/>
          </w:tcPr>
          <w:p w:rsidR="006C08A0" w:rsidRPr="006C08A0" w:rsidRDefault="006C08A0" w:rsidP="006C08A0">
            <w:pPr>
              <w:pStyle w:val="affb"/>
              <w:jc w:val="center"/>
              <w:rPr>
                <w:rFonts w:ascii="Times New Roman" w:hAnsi="Times New Roman"/>
                <w:sz w:val="24"/>
                <w:szCs w:val="24"/>
              </w:rPr>
            </w:pPr>
            <w:r w:rsidRPr="006C08A0">
              <w:rPr>
                <w:rFonts w:ascii="Times New Roman" w:hAnsi="Times New Roman"/>
                <w:sz w:val="24"/>
                <w:szCs w:val="24"/>
              </w:rPr>
              <w:t>Порт назначения</w:t>
            </w:r>
          </w:p>
        </w:tc>
        <w:tc>
          <w:tcPr>
            <w:tcW w:w="1843" w:type="dxa"/>
            <w:vMerge/>
            <w:tcBorders>
              <w:left w:val="single" w:sz="4" w:space="0" w:color="auto"/>
            </w:tcBorders>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808"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r>
      <w:tr w:rsidR="006C08A0" w:rsidRPr="0092004F" w:rsidTr="006C08A0">
        <w:trPr>
          <w:trHeight w:val="245"/>
        </w:trPr>
        <w:tc>
          <w:tcPr>
            <w:tcW w:w="1526" w:type="dxa"/>
            <w:vMerge w:val="restart"/>
            <w:vAlign w:val="center"/>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 xml:space="preserve">Манчжурия / </w:t>
            </w:r>
            <w:proofErr w:type="spellStart"/>
            <w:r w:rsidRPr="006C08A0">
              <w:rPr>
                <w:rFonts w:ascii="Times New Roman" w:hAnsi="Times New Roman"/>
                <w:sz w:val="24"/>
                <w:szCs w:val="24"/>
                <w:lang w:val="en-US"/>
              </w:rPr>
              <w:t>Manzhouli</w:t>
            </w:r>
            <w:proofErr w:type="spellEnd"/>
          </w:p>
        </w:tc>
        <w:tc>
          <w:tcPr>
            <w:tcW w:w="1417" w:type="dxa"/>
            <w:vMerge w:val="restart"/>
            <w:vAlign w:val="center"/>
          </w:tcPr>
          <w:p w:rsidR="006C08A0" w:rsidRPr="006C08A0" w:rsidRDefault="006C08A0" w:rsidP="006C08A0">
            <w:pPr>
              <w:pStyle w:val="affb"/>
              <w:jc w:val="center"/>
              <w:rPr>
                <w:rFonts w:ascii="Times New Roman" w:hAnsi="Times New Roman"/>
                <w:sz w:val="24"/>
                <w:szCs w:val="24"/>
                <w:lang w:val="en-US"/>
              </w:rPr>
            </w:pPr>
            <w:r w:rsidRPr="006C08A0">
              <w:rPr>
                <w:rFonts w:ascii="Times New Roman" w:hAnsi="Times New Roman"/>
                <w:sz w:val="24"/>
                <w:szCs w:val="24"/>
              </w:rPr>
              <w:t xml:space="preserve">Далянь / </w:t>
            </w:r>
            <w:r w:rsidRPr="006C08A0">
              <w:rPr>
                <w:rFonts w:ascii="Times New Roman" w:hAnsi="Times New Roman"/>
                <w:sz w:val="24"/>
                <w:szCs w:val="24"/>
                <w:lang w:val="en-US"/>
              </w:rPr>
              <w:t>Dalian</w:t>
            </w:r>
          </w:p>
        </w:tc>
        <w:tc>
          <w:tcPr>
            <w:tcW w:w="2977"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Циндао</w:t>
            </w:r>
            <w:proofErr w:type="spellEnd"/>
            <w:r w:rsidRPr="006C08A0">
              <w:rPr>
                <w:rFonts w:ascii="Times New Roman" w:hAnsi="Times New Roman"/>
                <w:sz w:val="24"/>
                <w:szCs w:val="24"/>
                <w:lang w:val="en-US"/>
              </w:rPr>
              <w:t xml:space="preserve"> </w:t>
            </w:r>
            <w:r w:rsidRPr="006C08A0">
              <w:rPr>
                <w:rFonts w:ascii="Times New Roman" w:hAnsi="Times New Roman"/>
                <w:sz w:val="24"/>
                <w:szCs w:val="24"/>
              </w:rPr>
              <w:t xml:space="preserve">/ </w:t>
            </w:r>
            <w:r w:rsidRPr="006C08A0">
              <w:rPr>
                <w:rFonts w:ascii="Times New Roman" w:hAnsi="Times New Roman"/>
                <w:sz w:val="24"/>
                <w:szCs w:val="24"/>
                <w:lang w:val="en-US"/>
              </w:rPr>
              <w:t>Qingdao</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vAlign w:val="center"/>
          </w:tcPr>
          <w:p w:rsidR="006C08A0" w:rsidRPr="006C08A0" w:rsidRDefault="006C08A0" w:rsidP="006C08A0">
            <w:pPr>
              <w:jc w:val="center"/>
              <w:rPr>
                <w:rFonts w:eastAsia="Calibri"/>
                <w:lang w:val="en-US"/>
              </w:rPr>
            </w:pPr>
          </w:p>
        </w:tc>
      </w:tr>
      <w:tr w:rsidR="006C08A0" w:rsidRPr="0092004F" w:rsidTr="006C08A0">
        <w:trPr>
          <w:trHeight w:val="265"/>
        </w:trPr>
        <w:tc>
          <w:tcPr>
            <w:tcW w:w="1526"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vAlign w:val="center"/>
          </w:tcPr>
          <w:p w:rsidR="006C08A0" w:rsidRPr="006C08A0" w:rsidRDefault="006C08A0" w:rsidP="006C08A0">
            <w:pPr>
              <w:pStyle w:val="affb"/>
              <w:jc w:val="center"/>
              <w:rPr>
                <w:rFonts w:ascii="Times New Roman" w:hAnsi="Times New Roman"/>
                <w:sz w:val="24"/>
                <w:szCs w:val="24"/>
              </w:rPr>
            </w:pPr>
          </w:p>
        </w:tc>
        <w:tc>
          <w:tcPr>
            <w:tcW w:w="2977"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Шанхай</w:t>
            </w:r>
            <w:r w:rsidRPr="006C08A0">
              <w:rPr>
                <w:rFonts w:ascii="Times New Roman" w:hAnsi="Times New Roman"/>
                <w:sz w:val="24"/>
                <w:szCs w:val="24"/>
                <w:lang w:val="en-US"/>
              </w:rPr>
              <w:t xml:space="preserve"> / Shanghai</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vAlign w:val="center"/>
          </w:tcPr>
          <w:p w:rsidR="006C08A0" w:rsidRPr="006C08A0" w:rsidRDefault="006C08A0" w:rsidP="006C08A0">
            <w:pPr>
              <w:jc w:val="center"/>
              <w:rPr>
                <w:rFonts w:eastAsia="Calibri"/>
                <w:lang w:val="en-US"/>
              </w:rPr>
            </w:pPr>
          </w:p>
        </w:tc>
      </w:tr>
      <w:tr w:rsidR="006C08A0" w:rsidRPr="0092004F" w:rsidTr="006C08A0">
        <w:trPr>
          <w:trHeight w:val="265"/>
        </w:trPr>
        <w:tc>
          <w:tcPr>
            <w:tcW w:w="1526"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vAlign w:val="center"/>
          </w:tcPr>
          <w:p w:rsidR="006C08A0" w:rsidRPr="006C08A0" w:rsidRDefault="006C08A0" w:rsidP="006C08A0">
            <w:pPr>
              <w:pStyle w:val="affb"/>
              <w:jc w:val="center"/>
              <w:rPr>
                <w:rFonts w:ascii="Times New Roman" w:hAnsi="Times New Roman"/>
                <w:sz w:val="24"/>
                <w:szCs w:val="24"/>
              </w:rPr>
            </w:pPr>
          </w:p>
        </w:tc>
        <w:tc>
          <w:tcPr>
            <w:tcW w:w="2977" w:type="dxa"/>
            <w:vAlign w:val="center"/>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r w:rsidRPr="006C08A0">
              <w:rPr>
                <w:rFonts w:ascii="Times New Roman" w:eastAsiaTheme="minorEastAsia" w:hAnsi="Times New Roman"/>
                <w:sz w:val="24"/>
                <w:szCs w:val="24"/>
                <w:lang w:eastAsia="zh-CN"/>
              </w:rPr>
              <w:t xml:space="preserve">Тяньзинь </w:t>
            </w:r>
            <w:r w:rsidRPr="006C08A0">
              <w:rPr>
                <w:rFonts w:ascii="Times New Roman" w:eastAsiaTheme="minorEastAsia" w:hAnsi="Times New Roman"/>
                <w:sz w:val="24"/>
                <w:szCs w:val="24"/>
                <w:lang w:val="en-US" w:eastAsia="zh-CN"/>
              </w:rPr>
              <w:t>/</w:t>
            </w:r>
            <w:r w:rsidRPr="006C08A0">
              <w:rPr>
                <w:rFonts w:ascii="Times New Roman" w:eastAsiaTheme="minorEastAsia" w:hAnsi="Times New Roman"/>
                <w:sz w:val="24"/>
                <w:szCs w:val="24"/>
                <w:lang w:eastAsia="zh-CN"/>
              </w:rPr>
              <w:t xml:space="preserve"> </w:t>
            </w:r>
            <w:r w:rsidRPr="006C08A0">
              <w:rPr>
                <w:rFonts w:ascii="Times New Roman" w:eastAsiaTheme="minorEastAsia" w:hAnsi="Times New Roman"/>
                <w:sz w:val="24"/>
                <w:szCs w:val="24"/>
                <w:lang w:val="en-US" w:eastAsia="zh-CN"/>
              </w:rPr>
              <w:t>Tianjin</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vAlign w:val="center"/>
          </w:tcPr>
          <w:p w:rsidR="006C08A0" w:rsidRPr="006C08A0" w:rsidRDefault="006C08A0" w:rsidP="006C08A0">
            <w:pPr>
              <w:jc w:val="center"/>
              <w:rPr>
                <w:rFonts w:eastAsia="Calibri"/>
                <w:lang w:val="en-US"/>
              </w:rPr>
            </w:pPr>
          </w:p>
        </w:tc>
      </w:tr>
      <w:tr w:rsidR="006C08A0" w:rsidRPr="0092004F" w:rsidTr="006C08A0">
        <w:tc>
          <w:tcPr>
            <w:tcW w:w="1526"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vAlign w:val="center"/>
          </w:tcPr>
          <w:p w:rsidR="006C08A0" w:rsidRPr="006C08A0" w:rsidRDefault="006C08A0" w:rsidP="006C08A0">
            <w:pPr>
              <w:pStyle w:val="affb"/>
              <w:jc w:val="center"/>
              <w:rPr>
                <w:rFonts w:ascii="Times New Roman" w:hAnsi="Times New Roman"/>
                <w:sz w:val="24"/>
                <w:szCs w:val="24"/>
              </w:rPr>
            </w:pPr>
          </w:p>
        </w:tc>
        <w:tc>
          <w:tcPr>
            <w:tcW w:w="2977"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Нингбо</w:t>
            </w:r>
            <w:proofErr w:type="spellEnd"/>
            <w:r w:rsidRPr="006C08A0">
              <w:rPr>
                <w:rFonts w:ascii="Times New Roman" w:hAnsi="Times New Roman"/>
                <w:sz w:val="24"/>
                <w:szCs w:val="24"/>
                <w:lang w:val="en-US"/>
              </w:rPr>
              <w:t xml:space="preserve"> / Ningbo</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vAlign w:val="center"/>
          </w:tcPr>
          <w:p w:rsidR="006C08A0" w:rsidRPr="006C08A0" w:rsidRDefault="006C08A0" w:rsidP="006C08A0">
            <w:pPr>
              <w:jc w:val="center"/>
              <w:rPr>
                <w:rFonts w:eastAsia="Calibri"/>
                <w:lang w:val="en-US"/>
              </w:rPr>
            </w:pPr>
          </w:p>
        </w:tc>
      </w:tr>
      <w:tr w:rsidR="006C08A0" w:rsidRPr="0092004F" w:rsidTr="006C08A0">
        <w:tc>
          <w:tcPr>
            <w:tcW w:w="1526"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vAlign w:val="center"/>
          </w:tcPr>
          <w:p w:rsidR="006C08A0" w:rsidRPr="006C08A0" w:rsidRDefault="006C08A0" w:rsidP="006C08A0">
            <w:pPr>
              <w:pStyle w:val="affb"/>
              <w:jc w:val="center"/>
              <w:rPr>
                <w:rFonts w:ascii="Times New Roman" w:hAnsi="Times New Roman"/>
                <w:sz w:val="24"/>
                <w:szCs w:val="24"/>
              </w:rPr>
            </w:pPr>
          </w:p>
        </w:tc>
        <w:tc>
          <w:tcPr>
            <w:tcW w:w="2977"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Гуанчжоу</w:t>
            </w:r>
            <w:r w:rsidRPr="006C08A0">
              <w:rPr>
                <w:rFonts w:ascii="Times New Roman" w:hAnsi="Times New Roman"/>
                <w:sz w:val="24"/>
                <w:szCs w:val="24"/>
                <w:lang w:val="en-US"/>
              </w:rPr>
              <w:t xml:space="preserve"> / Guangzhou</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vAlign w:val="center"/>
          </w:tcPr>
          <w:p w:rsidR="006C08A0" w:rsidRPr="006C08A0" w:rsidRDefault="006C08A0" w:rsidP="006C08A0">
            <w:pPr>
              <w:jc w:val="center"/>
              <w:rPr>
                <w:rFonts w:eastAsia="Calibri"/>
                <w:lang w:val="en-US"/>
              </w:rPr>
            </w:pPr>
          </w:p>
        </w:tc>
      </w:tr>
      <w:tr w:rsidR="006C08A0" w:rsidRPr="0092004F" w:rsidTr="006C08A0">
        <w:tc>
          <w:tcPr>
            <w:tcW w:w="1526"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vAlign w:val="center"/>
          </w:tcPr>
          <w:p w:rsidR="006C08A0" w:rsidRPr="006C08A0" w:rsidRDefault="006C08A0" w:rsidP="006C08A0">
            <w:pPr>
              <w:pStyle w:val="affb"/>
              <w:jc w:val="center"/>
              <w:rPr>
                <w:rFonts w:ascii="Times New Roman" w:hAnsi="Times New Roman"/>
                <w:sz w:val="24"/>
                <w:szCs w:val="24"/>
              </w:rPr>
            </w:pPr>
          </w:p>
        </w:tc>
        <w:tc>
          <w:tcPr>
            <w:tcW w:w="2977"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Шенчжень</w:t>
            </w:r>
            <w:proofErr w:type="spellEnd"/>
            <w:r w:rsidRPr="006C08A0">
              <w:rPr>
                <w:rFonts w:ascii="Times New Roman" w:hAnsi="Times New Roman"/>
                <w:sz w:val="24"/>
                <w:szCs w:val="24"/>
                <w:lang w:val="en-US"/>
              </w:rPr>
              <w:t xml:space="preserve"> / </w:t>
            </w:r>
            <w:proofErr w:type="spellStart"/>
            <w:r w:rsidRPr="006C08A0">
              <w:rPr>
                <w:rFonts w:ascii="Times New Roman" w:hAnsi="Times New Roman"/>
                <w:sz w:val="24"/>
                <w:szCs w:val="24"/>
                <w:lang w:val="en-US"/>
              </w:rPr>
              <w:t>Shennzhen</w:t>
            </w:r>
            <w:proofErr w:type="spellEnd"/>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vAlign w:val="center"/>
          </w:tcPr>
          <w:p w:rsidR="006C08A0" w:rsidRPr="006C08A0" w:rsidRDefault="006C08A0" w:rsidP="006C08A0">
            <w:pPr>
              <w:jc w:val="center"/>
              <w:rPr>
                <w:rFonts w:eastAsia="Calibri"/>
                <w:lang w:val="en-US"/>
              </w:rPr>
            </w:pPr>
          </w:p>
        </w:tc>
      </w:tr>
      <w:tr w:rsidR="006C08A0" w:rsidRPr="0092004F" w:rsidTr="006C08A0">
        <w:tc>
          <w:tcPr>
            <w:tcW w:w="1526"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vAlign w:val="center"/>
          </w:tcPr>
          <w:p w:rsidR="006C08A0" w:rsidRPr="006C08A0" w:rsidRDefault="006C08A0" w:rsidP="006C08A0">
            <w:pPr>
              <w:pStyle w:val="affb"/>
              <w:jc w:val="center"/>
              <w:rPr>
                <w:rFonts w:ascii="Times New Roman" w:hAnsi="Times New Roman"/>
                <w:sz w:val="24"/>
                <w:szCs w:val="24"/>
              </w:rPr>
            </w:pPr>
          </w:p>
        </w:tc>
        <w:tc>
          <w:tcPr>
            <w:tcW w:w="2977"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Ляньюнганг</w:t>
            </w:r>
            <w:proofErr w:type="spellEnd"/>
            <w:r w:rsidRPr="006C08A0">
              <w:rPr>
                <w:rFonts w:ascii="Times New Roman" w:hAnsi="Times New Roman"/>
                <w:sz w:val="24"/>
                <w:szCs w:val="24"/>
                <w:lang w:val="en-US"/>
              </w:rPr>
              <w:t xml:space="preserve"> / Lianyungang</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vAlign w:val="center"/>
          </w:tcPr>
          <w:p w:rsidR="006C08A0" w:rsidRPr="006C08A0" w:rsidRDefault="006C08A0" w:rsidP="006C08A0">
            <w:pPr>
              <w:jc w:val="center"/>
              <w:rPr>
                <w:rFonts w:eastAsia="Calibri"/>
                <w:lang w:val="en-US"/>
              </w:rPr>
            </w:pPr>
          </w:p>
        </w:tc>
      </w:tr>
      <w:tr w:rsidR="006C08A0" w:rsidRPr="0092004F" w:rsidTr="006C08A0">
        <w:tc>
          <w:tcPr>
            <w:tcW w:w="1526"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vAlign w:val="center"/>
          </w:tcPr>
          <w:p w:rsidR="006C08A0" w:rsidRPr="006C08A0" w:rsidRDefault="006C08A0" w:rsidP="006C08A0">
            <w:pPr>
              <w:pStyle w:val="affb"/>
              <w:jc w:val="center"/>
              <w:rPr>
                <w:rFonts w:ascii="Times New Roman" w:hAnsi="Times New Roman"/>
                <w:sz w:val="24"/>
                <w:szCs w:val="24"/>
              </w:rPr>
            </w:pPr>
          </w:p>
        </w:tc>
        <w:tc>
          <w:tcPr>
            <w:tcW w:w="2977"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Ксиамень</w:t>
            </w:r>
            <w:proofErr w:type="spellEnd"/>
            <w:r w:rsidRPr="006C08A0">
              <w:rPr>
                <w:rFonts w:ascii="Times New Roman" w:hAnsi="Times New Roman"/>
                <w:sz w:val="24"/>
                <w:szCs w:val="24"/>
                <w:lang w:val="en-US"/>
              </w:rPr>
              <w:t xml:space="preserve"> / Xiamen</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vAlign w:val="center"/>
          </w:tcPr>
          <w:p w:rsidR="006C08A0" w:rsidRPr="006C08A0" w:rsidRDefault="006C08A0" w:rsidP="006C08A0">
            <w:pPr>
              <w:jc w:val="center"/>
              <w:rPr>
                <w:rFonts w:eastAsia="Calibri"/>
                <w:lang w:val="en-US"/>
              </w:rPr>
            </w:pPr>
          </w:p>
        </w:tc>
      </w:tr>
      <w:tr w:rsidR="006C08A0" w:rsidRPr="0092004F" w:rsidTr="006C08A0">
        <w:tc>
          <w:tcPr>
            <w:tcW w:w="1526"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vAlign w:val="center"/>
          </w:tcPr>
          <w:p w:rsidR="006C08A0" w:rsidRPr="006C08A0" w:rsidRDefault="006C08A0" w:rsidP="006C08A0">
            <w:pPr>
              <w:pStyle w:val="affb"/>
              <w:jc w:val="center"/>
              <w:rPr>
                <w:rFonts w:ascii="Times New Roman" w:hAnsi="Times New Roman"/>
                <w:sz w:val="24"/>
                <w:szCs w:val="24"/>
              </w:rPr>
            </w:pPr>
          </w:p>
        </w:tc>
        <w:tc>
          <w:tcPr>
            <w:tcW w:w="2977"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Ухань</w:t>
            </w:r>
            <w:r w:rsidRPr="006C08A0">
              <w:rPr>
                <w:rFonts w:ascii="Times New Roman" w:hAnsi="Times New Roman"/>
                <w:sz w:val="24"/>
                <w:szCs w:val="24"/>
                <w:lang w:val="en-US"/>
              </w:rPr>
              <w:t xml:space="preserve"> / Wuhan</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vAlign w:val="center"/>
          </w:tcPr>
          <w:p w:rsidR="006C08A0" w:rsidRPr="006C08A0" w:rsidRDefault="006C08A0" w:rsidP="006C08A0">
            <w:pPr>
              <w:jc w:val="center"/>
              <w:rPr>
                <w:rFonts w:eastAsia="Calibri"/>
                <w:lang w:val="en-US"/>
              </w:rPr>
            </w:pPr>
          </w:p>
        </w:tc>
      </w:tr>
      <w:tr w:rsidR="006C08A0" w:rsidRPr="0092004F" w:rsidTr="006C08A0">
        <w:tc>
          <w:tcPr>
            <w:tcW w:w="1526"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vAlign w:val="center"/>
          </w:tcPr>
          <w:p w:rsidR="006C08A0" w:rsidRPr="006C08A0" w:rsidRDefault="006C08A0" w:rsidP="006C08A0">
            <w:pPr>
              <w:pStyle w:val="affb"/>
              <w:jc w:val="center"/>
              <w:rPr>
                <w:rFonts w:ascii="Times New Roman" w:hAnsi="Times New Roman"/>
                <w:sz w:val="24"/>
                <w:szCs w:val="24"/>
              </w:rPr>
            </w:pPr>
          </w:p>
        </w:tc>
        <w:tc>
          <w:tcPr>
            <w:tcW w:w="2977"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Нанкин</w:t>
            </w:r>
            <w:r w:rsidRPr="006C08A0">
              <w:rPr>
                <w:rFonts w:ascii="Times New Roman" w:hAnsi="Times New Roman"/>
                <w:sz w:val="24"/>
                <w:szCs w:val="24"/>
                <w:lang w:val="en-US"/>
              </w:rPr>
              <w:t xml:space="preserve"> / Nanjing</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vAlign w:val="center"/>
          </w:tcPr>
          <w:p w:rsidR="006C08A0" w:rsidRPr="006C08A0" w:rsidRDefault="006C08A0" w:rsidP="006C08A0">
            <w:pPr>
              <w:jc w:val="center"/>
              <w:rPr>
                <w:rFonts w:eastAsiaTheme="minorEastAsia"/>
                <w:lang w:val="en-US" w:eastAsia="zh-CN"/>
              </w:rPr>
            </w:pPr>
          </w:p>
        </w:tc>
      </w:tr>
      <w:tr w:rsidR="006C08A0" w:rsidRPr="0092004F" w:rsidTr="006C08A0">
        <w:tc>
          <w:tcPr>
            <w:tcW w:w="1526"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vAlign w:val="center"/>
          </w:tcPr>
          <w:p w:rsidR="006C08A0" w:rsidRPr="006C08A0" w:rsidRDefault="006C08A0" w:rsidP="006C08A0">
            <w:pPr>
              <w:pStyle w:val="affb"/>
              <w:jc w:val="center"/>
              <w:rPr>
                <w:rFonts w:ascii="Times New Roman" w:hAnsi="Times New Roman"/>
                <w:sz w:val="24"/>
                <w:szCs w:val="24"/>
              </w:rPr>
            </w:pPr>
          </w:p>
        </w:tc>
        <w:tc>
          <w:tcPr>
            <w:tcW w:w="2977" w:type="dxa"/>
            <w:vAlign w:val="center"/>
          </w:tcPr>
          <w:p w:rsidR="006C08A0" w:rsidRPr="006C08A0" w:rsidRDefault="006C08A0" w:rsidP="006C08A0">
            <w:pPr>
              <w:pStyle w:val="affb"/>
              <w:jc w:val="center"/>
              <w:rPr>
                <w:rFonts w:ascii="Times New Roman" w:hAnsi="Times New Roman"/>
                <w:sz w:val="24"/>
                <w:szCs w:val="24"/>
                <w:lang w:val="en-US"/>
              </w:rPr>
            </w:pPr>
            <w:proofErr w:type="spellStart"/>
            <w:r w:rsidRPr="006C08A0">
              <w:rPr>
                <w:rFonts w:ascii="Times New Roman" w:hAnsi="Times New Roman"/>
                <w:sz w:val="24"/>
                <w:szCs w:val="24"/>
              </w:rPr>
              <w:t>Фучжоу</w:t>
            </w:r>
            <w:proofErr w:type="spellEnd"/>
            <w:r w:rsidRPr="006C08A0">
              <w:rPr>
                <w:rFonts w:ascii="Times New Roman" w:hAnsi="Times New Roman"/>
                <w:sz w:val="24"/>
                <w:szCs w:val="24"/>
                <w:lang w:val="en-US"/>
              </w:rPr>
              <w:t xml:space="preserve"> / Fuzhou</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vAlign w:val="center"/>
          </w:tcPr>
          <w:p w:rsidR="006C08A0" w:rsidRPr="006C08A0" w:rsidRDefault="006C08A0" w:rsidP="006C08A0">
            <w:pPr>
              <w:jc w:val="center"/>
              <w:rPr>
                <w:rFonts w:eastAsia="Calibri"/>
                <w:lang w:val="en-US"/>
              </w:rPr>
            </w:pPr>
          </w:p>
        </w:tc>
      </w:tr>
      <w:tr w:rsidR="006C08A0" w:rsidRPr="0092004F" w:rsidTr="006C08A0">
        <w:tc>
          <w:tcPr>
            <w:tcW w:w="1526"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vAlign w:val="center"/>
          </w:tcPr>
          <w:p w:rsidR="006C08A0" w:rsidRPr="006C08A0" w:rsidRDefault="006C08A0" w:rsidP="006C08A0">
            <w:pPr>
              <w:pStyle w:val="affb"/>
              <w:jc w:val="center"/>
              <w:rPr>
                <w:rFonts w:ascii="Times New Roman" w:hAnsi="Times New Roman"/>
                <w:sz w:val="24"/>
                <w:szCs w:val="24"/>
              </w:rPr>
            </w:pPr>
          </w:p>
        </w:tc>
        <w:tc>
          <w:tcPr>
            <w:tcW w:w="2977"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Чунцин</w:t>
            </w:r>
            <w:proofErr w:type="spellEnd"/>
            <w:r w:rsidRPr="006C08A0">
              <w:rPr>
                <w:rFonts w:ascii="Times New Roman" w:hAnsi="Times New Roman"/>
                <w:sz w:val="24"/>
                <w:szCs w:val="24"/>
                <w:lang w:val="en-US"/>
              </w:rPr>
              <w:t xml:space="preserve"> / Chongqing</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tcPr>
          <w:p w:rsidR="006C08A0" w:rsidRPr="006C08A0" w:rsidRDefault="006C08A0" w:rsidP="006C08A0">
            <w:pPr>
              <w:pStyle w:val="affb"/>
              <w:spacing w:line="276" w:lineRule="auto"/>
              <w:jc w:val="center"/>
              <w:rPr>
                <w:rFonts w:ascii="Times New Roman" w:hAnsi="Times New Roman"/>
                <w:sz w:val="24"/>
                <w:szCs w:val="24"/>
                <w:lang w:val="en-US"/>
              </w:rPr>
            </w:pPr>
          </w:p>
        </w:tc>
      </w:tr>
      <w:tr w:rsidR="006C08A0" w:rsidRPr="0092004F" w:rsidTr="006C08A0">
        <w:trPr>
          <w:trHeight w:val="245"/>
        </w:trPr>
        <w:tc>
          <w:tcPr>
            <w:tcW w:w="1526" w:type="dxa"/>
            <w:vMerge/>
          </w:tcPr>
          <w:p w:rsidR="006C08A0" w:rsidRPr="006C08A0" w:rsidRDefault="006C08A0" w:rsidP="006C08A0">
            <w:pPr>
              <w:pStyle w:val="affb"/>
              <w:spacing w:line="276" w:lineRule="auto"/>
              <w:jc w:val="center"/>
              <w:rPr>
                <w:rFonts w:ascii="Times New Roman" w:hAnsi="Times New Roman"/>
                <w:sz w:val="24"/>
                <w:szCs w:val="24"/>
                <w:lang w:val="en-US"/>
              </w:rPr>
            </w:pPr>
          </w:p>
        </w:tc>
        <w:tc>
          <w:tcPr>
            <w:tcW w:w="1417" w:type="dxa"/>
            <w:vMerge w:val="restart"/>
          </w:tcPr>
          <w:p w:rsidR="006C08A0" w:rsidRPr="006C08A0" w:rsidRDefault="006C08A0" w:rsidP="006C08A0">
            <w:pPr>
              <w:pStyle w:val="affb"/>
              <w:jc w:val="center"/>
              <w:rPr>
                <w:rFonts w:ascii="Times New Roman" w:hAnsi="Times New Roman"/>
                <w:sz w:val="24"/>
                <w:szCs w:val="24"/>
                <w:lang w:val="en-US"/>
              </w:rPr>
            </w:pPr>
          </w:p>
          <w:p w:rsidR="006C08A0" w:rsidRPr="006C08A0" w:rsidRDefault="006C08A0" w:rsidP="006C08A0">
            <w:pPr>
              <w:pStyle w:val="affb"/>
              <w:jc w:val="center"/>
              <w:rPr>
                <w:rFonts w:ascii="Times New Roman" w:hAnsi="Times New Roman"/>
                <w:sz w:val="24"/>
                <w:szCs w:val="24"/>
                <w:lang w:val="en-US"/>
              </w:rPr>
            </w:pPr>
          </w:p>
          <w:p w:rsidR="006C08A0" w:rsidRPr="006C08A0" w:rsidRDefault="006C08A0" w:rsidP="006C08A0">
            <w:pPr>
              <w:pStyle w:val="affb"/>
              <w:jc w:val="center"/>
              <w:rPr>
                <w:rFonts w:ascii="Times New Roman" w:hAnsi="Times New Roman"/>
                <w:sz w:val="24"/>
                <w:szCs w:val="24"/>
                <w:lang w:val="en-US"/>
              </w:rPr>
            </w:pPr>
            <w:proofErr w:type="spellStart"/>
            <w:r w:rsidRPr="006C08A0">
              <w:rPr>
                <w:rFonts w:ascii="Times New Roman" w:hAnsi="Times New Roman"/>
                <w:sz w:val="24"/>
                <w:szCs w:val="24"/>
              </w:rPr>
              <w:t>Инкоу</w:t>
            </w:r>
            <w:proofErr w:type="spellEnd"/>
            <w:r w:rsidRPr="006C08A0">
              <w:rPr>
                <w:rFonts w:ascii="Times New Roman" w:hAnsi="Times New Roman"/>
                <w:sz w:val="24"/>
                <w:szCs w:val="24"/>
                <w:lang w:val="en-US"/>
              </w:rPr>
              <w:t xml:space="preserve"> </w:t>
            </w:r>
            <w:r w:rsidRPr="006C08A0">
              <w:rPr>
                <w:rFonts w:ascii="Times New Roman" w:hAnsi="Times New Roman"/>
                <w:sz w:val="24"/>
                <w:szCs w:val="24"/>
              </w:rPr>
              <w:t>/</w:t>
            </w:r>
            <w:r w:rsidRPr="006C08A0">
              <w:rPr>
                <w:rFonts w:ascii="Times New Roman" w:hAnsi="Times New Roman"/>
                <w:sz w:val="24"/>
                <w:szCs w:val="24"/>
                <w:lang w:val="en-US"/>
              </w:rPr>
              <w:t xml:space="preserve"> </w:t>
            </w:r>
            <w:proofErr w:type="spellStart"/>
            <w:r w:rsidRPr="006C08A0">
              <w:rPr>
                <w:rFonts w:ascii="Times New Roman" w:hAnsi="Times New Roman"/>
                <w:sz w:val="24"/>
                <w:szCs w:val="24"/>
                <w:lang w:val="en-US"/>
              </w:rPr>
              <w:t>Yingkou</w:t>
            </w:r>
            <w:proofErr w:type="spellEnd"/>
          </w:p>
        </w:tc>
        <w:tc>
          <w:tcPr>
            <w:tcW w:w="2977" w:type="dxa"/>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Циндао</w:t>
            </w:r>
            <w:proofErr w:type="spellEnd"/>
            <w:r w:rsidRPr="006C08A0">
              <w:rPr>
                <w:rFonts w:ascii="Times New Roman" w:hAnsi="Times New Roman"/>
                <w:sz w:val="24"/>
                <w:szCs w:val="24"/>
                <w:lang w:val="en-US"/>
              </w:rPr>
              <w:t xml:space="preserve"> </w:t>
            </w:r>
            <w:r w:rsidRPr="006C08A0">
              <w:rPr>
                <w:rFonts w:ascii="Times New Roman" w:hAnsi="Times New Roman"/>
                <w:sz w:val="24"/>
                <w:szCs w:val="24"/>
              </w:rPr>
              <w:t xml:space="preserve">/ </w:t>
            </w:r>
            <w:r w:rsidRPr="006C08A0">
              <w:rPr>
                <w:rFonts w:ascii="Times New Roman" w:hAnsi="Times New Roman"/>
                <w:sz w:val="24"/>
                <w:szCs w:val="24"/>
                <w:lang w:val="en-US"/>
              </w:rPr>
              <w:t>Qingdao</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tcPr>
          <w:p w:rsidR="006C08A0" w:rsidRPr="006C08A0" w:rsidRDefault="006C08A0" w:rsidP="006C08A0">
            <w:pPr>
              <w:jc w:val="center"/>
              <w:rPr>
                <w:rFonts w:eastAsia="Calibri"/>
                <w:lang w:val="en-US"/>
              </w:rPr>
            </w:pPr>
          </w:p>
        </w:tc>
      </w:tr>
      <w:tr w:rsidR="006C08A0" w:rsidRPr="0092004F" w:rsidTr="006C08A0">
        <w:trPr>
          <w:trHeight w:val="265"/>
        </w:trPr>
        <w:tc>
          <w:tcPr>
            <w:tcW w:w="1526"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tcPr>
          <w:p w:rsidR="006C08A0" w:rsidRPr="006C08A0" w:rsidRDefault="006C08A0" w:rsidP="006C08A0">
            <w:pPr>
              <w:pStyle w:val="affb"/>
              <w:jc w:val="center"/>
              <w:rPr>
                <w:rFonts w:ascii="Times New Roman" w:hAnsi="Times New Roman"/>
                <w:sz w:val="24"/>
                <w:szCs w:val="24"/>
              </w:rPr>
            </w:pPr>
          </w:p>
        </w:tc>
        <w:tc>
          <w:tcPr>
            <w:tcW w:w="2977" w:type="dxa"/>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Шанхай</w:t>
            </w:r>
            <w:r w:rsidRPr="006C08A0">
              <w:rPr>
                <w:rFonts w:ascii="Times New Roman" w:hAnsi="Times New Roman"/>
                <w:sz w:val="24"/>
                <w:szCs w:val="24"/>
                <w:lang w:val="en-US"/>
              </w:rPr>
              <w:t xml:space="preserve"> / Shanghai</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tcPr>
          <w:p w:rsidR="006C08A0" w:rsidRPr="006C08A0" w:rsidRDefault="006C08A0" w:rsidP="006C08A0">
            <w:pPr>
              <w:jc w:val="center"/>
              <w:rPr>
                <w:rFonts w:eastAsia="Calibri"/>
                <w:lang w:val="en-US"/>
              </w:rPr>
            </w:pPr>
          </w:p>
        </w:tc>
      </w:tr>
      <w:tr w:rsidR="006C08A0" w:rsidRPr="0092004F" w:rsidTr="006C08A0">
        <w:trPr>
          <w:trHeight w:val="265"/>
        </w:trPr>
        <w:tc>
          <w:tcPr>
            <w:tcW w:w="1526"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tcPr>
          <w:p w:rsidR="006C08A0" w:rsidRPr="006C08A0" w:rsidRDefault="006C08A0" w:rsidP="006C08A0">
            <w:pPr>
              <w:pStyle w:val="affb"/>
              <w:jc w:val="center"/>
              <w:rPr>
                <w:rFonts w:ascii="Times New Roman" w:hAnsi="Times New Roman"/>
                <w:sz w:val="24"/>
                <w:szCs w:val="24"/>
              </w:rPr>
            </w:pPr>
          </w:p>
        </w:tc>
        <w:tc>
          <w:tcPr>
            <w:tcW w:w="2977"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r w:rsidRPr="006C08A0">
              <w:rPr>
                <w:rFonts w:ascii="Times New Roman" w:eastAsiaTheme="minorEastAsia" w:hAnsi="Times New Roman"/>
                <w:sz w:val="24"/>
                <w:szCs w:val="24"/>
                <w:lang w:eastAsia="zh-CN"/>
              </w:rPr>
              <w:t xml:space="preserve">Тяньзинь </w:t>
            </w:r>
            <w:r w:rsidRPr="006C08A0">
              <w:rPr>
                <w:rFonts w:ascii="Times New Roman" w:eastAsiaTheme="minorEastAsia" w:hAnsi="Times New Roman"/>
                <w:sz w:val="24"/>
                <w:szCs w:val="24"/>
                <w:lang w:val="en-US" w:eastAsia="zh-CN"/>
              </w:rPr>
              <w:t>/</w:t>
            </w:r>
            <w:r w:rsidRPr="006C08A0">
              <w:rPr>
                <w:rFonts w:ascii="Times New Roman" w:eastAsiaTheme="minorEastAsia" w:hAnsi="Times New Roman"/>
                <w:sz w:val="24"/>
                <w:szCs w:val="24"/>
                <w:lang w:eastAsia="zh-CN"/>
              </w:rPr>
              <w:t xml:space="preserve"> </w:t>
            </w:r>
            <w:r w:rsidRPr="006C08A0">
              <w:rPr>
                <w:rFonts w:ascii="Times New Roman" w:eastAsiaTheme="minorEastAsia" w:hAnsi="Times New Roman"/>
                <w:sz w:val="24"/>
                <w:szCs w:val="24"/>
                <w:lang w:val="en-US" w:eastAsia="zh-CN"/>
              </w:rPr>
              <w:t>Tianjin</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tcPr>
          <w:p w:rsidR="006C08A0" w:rsidRPr="006C08A0" w:rsidRDefault="006C08A0" w:rsidP="006C08A0">
            <w:pPr>
              <w:jc w:val="center"/>
              <w:rPr>
                <w:rFonts w:eastAsia="Calibri"/>
                <w:lang w:val="en-US"/>
              </w:rPr>
            </w:pPr>
          </w:p>
        </w:tc>
      </w:tr>
      <w:tr w:rsidR="006C08A0" w:rsidRPr="0092004F" w:rsidTr="006C08A0">
        <w:tc>
          <w:tcPr>
            <w:tcW w:w="1526"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tcPr>
          <w:p w:rsidR="006C08A0" w:rsidRPr="006C08A0" w:rsidRDefault="006C08A0" w:rsidP="006C08A0">
            <w:pPr>
              <w:pStyle w:val="affb"/>
              <w:jc w:val="center"/>
              <w:rPr>
                <w:rFonts w:ascii="Times New Roman" w:hAnsi="Times New Roman"/>
                <w:sz w:val="24"/>
                <w:szCs w:val="24"/>
              </w:rPr>
            </w:pPr>
          </w:p>
        </w:tc>
        <w:tc>
          <w:tcPr>
            <w:tcW w:w="2977" w:type="dxa"/>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Нингбо</w:t>
            </w:r>
            <w:proofErr w:type="spellEnd"/>
            <w:r w:rsidRPr="006C08A0">
              <w:rPr>
                <w:rFonts w:ascii="Times New Roman" w:hAnsi="Times New Roman"/>
                <w:sz w:val="24"/>
                <w:szCs w:val="24"/>
                <w:lang w:val="en-US"/>
              </w:rPr>
              <w:t xml:space="preserve"> / Ningbo</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tcPr>
          <w:p w:rsidR="006C08A0" w:rsidRPr="006C08A0" w:rsidRDefault="006C08A0" w:rsidP="006C08A0">
            <w:pPr>
              <w:jc w:val="center"/>
              <w:rPr>
                <w:rFonts w:eastAsia="Calibri"/>
                <w:lang w:val="en-US"/>
              </w:rPr>
            </w:pPr>
          </w:p>
        </w:tc>
      </w:tr>
      <w:tr w:rsidR="006C08A0" w:rsidRPr="0092004F" w:rsidTr="006C08A0">
        <w:tc>
          <w:tcPr>
            <w:tcW w:w="1526"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tcPr>
          <w:p w:rsidR="006C08A0" w:rsidRPr="006C08A0" w:rsidRDefault="006C08A0" w:rsidP="006C08A0">
            <w:pPr>
              <w:pStyle w:val="affb"/>
              <w:jc w:val="center"/>
              <w:rPr>
                <w:rFonts w:ascii="Times New Roman" w:hAnsi="Times New Roman"/>
                <w:sz w:val="24"/>
                <w:szCs w:val="24"/>
              </w:rPr>
            </w:pPr>
          </w:p>
        </w:tc>
        <w:tc>
          <w:tcPr>
            <w:tcW w:w="2977" w:type="dxa"/>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Гуанчжоу</w:t>
            </w:r>
            <w:r w:rsidRPr="006C08A0">
              <w:rPr>
                <w:rFonts w:ascii="Times New Roman" w:hAnsi="Times New Roman"/>
                <w:sz w:val="24"/>
                <w:szCs w:val="24"/>
                <w:lang w:val="en-US"/>
              </w:rPr>
              <w:t xml:space="preserve"> / Guangzhou</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tcPr>
          <w:p w:rsidR="006C08A0" w:rsidRPr="006C08A0" w:rsidRDefault="006C08A0" w:rsidP="006C08A0">
            <w:pPr>
              <w:jc w:val="center"/>
              <w:rPr>
                <w:rFonts w:eastAsia="Calibri"/>
                <w:lang w:val="en-US"/>
              </w:rPr>
            </w:pPr>
          </w:p>
        </w:tc>
      </w:tr>
      <w:tr w:rsidR="006C08A0" w:rsidRPr="0092004F" w:rsidTr="006C08A0">
        <w:tc>
          <w:tcPr>
            <w:tcW w:w="1526"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tcPr>
          <w:p w:rsidR="006C08A0" w:rsidRPr="006C08A0" w:rsidRDefault="006C08A0" w:rsidP="006C08A0">
            <w:pPr>
              <w:pStyle w:val="affb"/>
              <w:jc w:val="center"/>
              <w:rPr>
                <w:rFonts w:ascii="Times New Roman" w:hAnsi="Times New Roman"/>
                <w:sz w:val="24"/>
                <w:szCs w:val="24"/>
              </w:rPr>
            </w:pPr>
          </w:p>
        </w:tc>
        <w:tc>
          <w:tcPr>
            <w:tcW w:w="2977" w:type="dxa"/>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Шенчжень</w:t>
            </w:r>
            <w:proofErr w:type="spellEnd"/>
            <w:r w:rsidRPr="006C08A0">
              <w:rPr>
                <w:rFonts w:ascii="Times New Roman" w:hAnsi="Times New Roman"/>
                <w:sz w:val="24"/>
                <w:szCs w:val="24"/>
                <w:lang w:val="en-US"/>
              </w:rPr>
              <w:t xml:space="preserve"> / </w:t>
            </w:r>
            <w:proofErr w:type="spellStart"/>
            <w:r w:rsidRPr="006C08A0">
              <w:rPr>
                <w:rFonts w:ascii="Times New Roman" w:hAnsi="Times New Roman"/>
                <w:sz w:val="24"/>
                <w:szCs w:val="24"/>
                <w:lang w:val="en-US"/>
              </w:rPr>
              <w:t>Shennzhen</w:t>
            </w:r>
            <w:proofErr w:type="spellEnd"/>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tcPr>
          <w:p w:rsidR="006C08A0" w:rsidRPr="006C08A0" w:rsidRDefault="006C08A0" w:rsidP="006C08A0">
            <w:pPr>
              <w:jc w:val="center"/>
              <w:rPr>
                <w:rFonts w:eastAsia="Calibri"/>
                <w:lang w:val="en-US"/>
              </w:rPr>
            </w:pPr>
          </w:p>
        </w:tc>
      </w:tr>
      <w:tr w:rsidR="006C08A0" w:rsidRPr="0092004F" w:rsidTr="006C08A0">
        <w:tc>
          <w:tcPr>
            <w:tcW w:w="1526"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tcPr>
          <w:p w:rsidR="006C08A0" w:rsidRPr="006C08A0" w:rsidRDefault="006C08A0" w:rsidP="006C08A0">
            <w:pPr>
              <w:pStyle w:val="affb"/>
              <w:jc w:val="center"/>
              <w:rPr>
                <w:rFonts w:ascii="Times New Roman" w:hAnsi="Times New Roman"/>
                <w:sz w:val="24"/>
                <w:szCs w:val="24"/>
              </w:rPr>
            </w:pPr>
          </w:p>
        </w:tc>
        <w:tc>
          <w:tcPr>
            <w:tcW w:w="2977" w:type="dxa"/>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Ляньюнганг</w:t>
            </w:r>
            <w:proofErr w:type="spellEnd"/>
            <w:r w:rsidRPr="006C08A0">
              <w:rPr>
                <w:rFonts w:ascii="Times New Roman" w:hAnsi="Times New Roman"/>
                <w:sz w:val="24"/>
                <w:szCs w:val="24"/>
                <w:lang w:val="en-US"/>
              </w:rPr>
              <w:t xml:space="preserve"> / Lianyungang</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tcPr>
          <w:p w:rsidR="006C08A0" w:rsidRPr="006C08A0" w:rsidRDefault="006C08A0" w:rsidP="006C08A0">
            <w:pPr>
              <w:jc w:val="center"/>
              <w:rPr>
                <w:rFonts w:eastAsia="Calibri"/>
                <w:lang w:val="en-US"/>
              </w:rPr>
            </w:pPr>
          </w:p>
        </w:tc>
      </w:tr>
      <w:tr w:rsidR="006C08A0" w:rsidRPr="0092004F" w:rsidTr="006C08A0">
        <w:tc>
          <w:tcPr>
            <w:tcW w:w="1526"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tcPr>
          <w:p w:rsidR="006C08A0" w:rsidRPr="006C08A0" w:rsidRDefault="006C08A0" w:rsidP="006C08A0">
            <w:pPr>
              <w:pStyle w:val="affb"/>
              <w:jc w:val="center"/>
              <w:rPr>
                <w:rFonts w:ascii="Times New Roman" w:hAnsi="Times New Roman"/>
                <w:sz w:val="24"/>
                <w:szCs w:val="24"/>
              </w:rPr>
            </w:pPr>
          </w:p>
        </w:tc>
        <w:tc>
          <w:tcPr>
            <w:tcW w:w="2977" w:type="dxa"/>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Ксиамень</w:t>
            </w:r>
            <w:proofErr w:type="spellEnd"/>
            <w:r w:rsidRPr="006C08A0">
              <w:rPr>
                <w:rFonts w:ascii="Times New Roman" w:hAnsi="Times New Roman"/>
                <w:sz w:val="24"/>
                <w:szCs w:val="24"/>
                <w:lang w:val="en-US"/>
              </w:rPr>
              <w:t xml:space="preserve"> / Xiamen</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tcPr>
          <w:p w:rsidR="006C08A0" w:rsidRPr="006C08A0" w:rsidRDefault="006C08A0" w:rsidP="006C08A0">
            <w:pPr>
              <w:jc w:val="center"/>
              <w:rPr>
                <w:rFonts w:eastAsia="Calibri"/>
                <w:lang w:val="en-US"/>
              </w:rPr>
            </w:pPr>
          </w:p>
        </w:tc>
      </w:tr>
      <w:tr w:rsidR="006C08A0" w:rsidRPr="0092004F" w:rsidTr="006C08A0">
        <w:tc>
          <w:tcPr>
            <w:tcW w:w="1526"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tcPr>
          <w:p w:rsidR="006C08A0" w:rsidRPr="006C08A0" w:rsidRDefault="006C08A0" w:rsidP="006C08A0">
            <w:pPr>
              <w:pStyle w:val="affb"/>
              <w:jc w:val="center"/>
              <w:rPr>
                <w:rFonts w:ascii="Times New Roman" w:hAnsi="Times New Roman"/>
                <w:sz w:val="24"/>
                <w:szCs w:val="24"/>
              </w:rPr>
            </w:pPr>
          </w:p>
        </w:tc>
        <w:tc>
          <w:tcPr>
            <w:tcW w:w="2977" w:type="dxa"/>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Ухань</w:t>
            </w:r>
            <w:r w:rsidRPr="006C08A0">
              <w:rPr>
                <w:rFonts w:ascii="Times New Roman" w:hAnsi="Times New Roman"/>
                <w:sz w:val="24"/>
                <w:szCs w:val="24"/>
                <w:lang w:val="en-US"/>
              </w:rPr>
              <w:t xml:space="preserve"> / Wuhan</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tcPr>
          <w:p w:rsidR="006C08A0" w:rsidRPr="006C08A0" w:rsidRDefault="006C08A0" w:rsidP="006C08A0">
            <w:pPr>
              <w:jc w:val="center"/>
              <w:rPr>
                <w:rFonts w:eastAsia="Calibri"/>
                <w:lang w:val="en-US"/>
              </w:rPr>
            </w:pPr>
          </w:p>
        </w:tc>
      </w:tr>
      <w:tr w:rsidR="006C08A0" w:rsidRPr="0092004F" w:rsidTr="006C08A0">
        <w:tc>
          <w:tcPr>
            <w:tcW w:w="1526"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tcPr>
          <w:p w:rsidR="006C08A0" w:rsidRPr="006C08A0" w:rsidRDefault="006C08A0" w:rsidP="006C08A0">
            <w:pPr>
              <w:pStyle w:val="affb"/>
              <w:jc w:val="center"/>
              <w:rPr>
                <w:rFonts w:ascii="Times New Roman" w:hAnsi="Times New Roman"/>
                <w:sz w:val="24"/>
                <w:szCs w:val="24"/>
              </w:rPr>
            </w:pPr>
          </w:p>
        </w:tc>
        <w:tc>
          <w:tcPr>
            <w:tcW w:w="2977" w:type="dxa"/>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Нанкин</w:t>
            </w:r>
            <w:r w:rsidRPr="006C08A0">
              <w:rPr>
                <w:rFonts w:ascii="Times New Roman" w:hAnsi="Times New Roman"/>
                <w:sz w:val="24"/>
                <w:szCs w:val="24"/>
                <w:lang w:val="en-US"/>
              </w:rPr>
              <w:t xml:space="preserve"> / Nanjing</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tcPr>
          <w:p w:rsidR="006C08A0" w:rsidRPr="006C08A0" w:rsidRDefault="006C08A0" w:rsidP="006C08A0">
            <w:pPr>
              <w:jc w:val="center"/>
              <w:rPr>
                <w:rFonts w:eastAsiaTheme="minorEastAsia"/>
                <w:lang w:val="en-US" w:eastAsia="zh-CN"/>
              </w:rPr>
            </w:pPr>
          </w:p>
        </w:tc>
      </w:tr>
      <w:tr w:rsidR="006C08A0" w:rsidRPr="0092004F" w:rsidTr="006C08A0">
        <w:tc>
          <w:tcPr>
            <w:tcW w:w="1526"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tcPr>
          <w:p w:rsidR="006C08A0" w:rsidRPr="006C08A0" w:rsidRDefault="006C08A0" w:rsidP="006C08A0">
            <w:pPr>
              <w:pStyle w:val="affb"/>
              <w:jc w:val="center"/>
              <w:rPr>
                <w:rFonts w:ascii="Times New Roman" w:hAnsi="Times New Roman"/>
                <w:sz w:val="24"/>
                <w:szCs w:val="24"/>
              </w:rPr>
            </w:pPr>
          </w:p>
        </w:tc>
        <w:tc>
          <w:tcPr>
            <w:tcW w:w="2977" w:type="dxa"/>
          </w:tcPr>
          <w:p w:rsidR="006C08A0" w:rsidRPr="006C08A0" w:rsidRDefault="006C08A0" w:rsidP="006C08A0">
            <w:pPr>
              <w:pStyle w:val="affb"/>
              <w:jc w:val="center"/>
              <w:rPr>
                <w:rFonts w:ascii="Times New Roman" w:hAnsi="Times New Roman"/>
                <w:sz w:val="24"/>
                <w:szCs w:val="24"/>
                <w:lang w:val="en-US"/>
              </w:rPr>
            </w:pPr>
            <w:proofErr w:type="spellStart"/>
            <w:r w:rsidRPr="006C08A0">
              <w:rPr>
                <w:rFonts w:ascii="Times New Roman" w:hAnsi="Times New Roman"/>
                <w:sz w:val="24"/>
                <w:szCs w:val="24"/>
              </w:rPr>
              <w:t>Фучжоу</w:t>
            </w:r>
            <w:proofErr w:type="spellEnd"/>
            <w:r w:rsidRPr="006C08A0">
              <w:rPr>
                <w:rFonts w:ascii="Times New Roman" w:hAnsi="Times New Roman"/>
                <w:sz w:val="24"/>
                <w:szCs w:val="24"/>
                <w:lang w:val="en-US"/>
              </w:rPr>
              <w:t xml:space="preserve"> / Fuzhou</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tcPr>
          <w:p w:rsidR="006C08A0" w:rsidRPr="006C08A0" w:rsidRDefault="006C08A0" w:rsidP="006C08A0">
            <w:pPr>
              <w:jc w:val="center"/>
              <w:rPr>
                <w:rFonts w:eastAsia="Calibri"/>
                <w:lang w:val="en-US"/>
              </w:rPr>
            </w:pPr>
          </w:p>
        </w:tc>
      </w:tr>
      <w:tr w:rsidR="006C08A0" w:rsidRPr="0092004F" w:rsidTr="006C08A0">
        <w:tc>
          <w:tcPr>
            <w:tcW w:w="1526"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417" w:type="dxa"/>
            <w:vMerge/>
          </w:tcPr>
          <w:p w:rsidR="006C08A0" w:rsidRPr="006C08A0" w:rsidRDefault="006C08A0" w:rsidP="006C08A0">
            <w:pPr>
              <w:pStyle w:val="affb"/>
              <w:jc w:val="center"/>
              <w:rPr>
                <w:rFonts w:ascii="Times New Roman" w:hAnsi="Times New Roman"/>
                <w:sz w:val="24"/>
                <w:szCs w:val="24"/>
              </w:rPr>
            </w:pPr>
          </w:p>
        </w:tc>
        <w:tc>
          <w:tcPr>
            <w:tcW w:w="2977" w:type="dxa"/>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Чунцин</w:t>
            </w:r>
            <w:proofErr w:type="spellEnd"/>
            <w:r w:rsidRPr="006C08A0">
              <w:rPr>
                <w:rFonts w:ascii="Times New Roman" w:hAnsi="Times New Roman"/>
                <w:sz w:val="24"/>
                <w:szCs w:val="24"/>
                <w:lang w:val="en-US"/>
              </w:rPr>
              <w:t xml:space="preserve"> / Chongqing</w:t>
            </w:r>
          </w:p>
        </w:tc>
        <w:tc>
          <w:tcPr>
            <w:tcW w:w="1843" w:type="dxa"/>
          </w:tcPr>
          <w:p w:rsidR="006C08A0" w:rsidRPr="006C08A0" w:rsidRDefault="006C08A0" w:rsidP="006C08A0">
            <w:pPr>
              <w:pStyle w:val="affb"/>
              <w:spacing w:line="276" w:lineRule="auto"/>
              <w:jc w:val="center"/>
              <w:rPr>
                <w:rFonts w:ascii="Times New Roman" w:hAnsi="Times New Roman"/>
                <w:sz w:val="24"/>
                <w:szCs w:val="24"/>
                <w:lang w:val="en-US"/>
              </w:rPr>
            </w:pPr>
          </w:p>
        </w:tc>
        <w:tc>
          <w:tcPr>
            <w:tcW w:w="1808" w:type="dxa"/>
          </w:tcPr>
          <w:p w:rsidR="006C08A0" w:rsidRPr="006C08A0" w:rsidRDefault="006C08A0" w:rsidP="006C08A0">
            <w:pPr>
              <w:pStyle w:val="affb"/>
              <w:spacing w:line="276" w:lineRule="auto"/>
              <w:jc w:val="center"/>
              <w:rPr>
                <w:rFonts w:ascii="Times New Roman" w:hAnsi="Times New Roman"/>
                <w:sz w:val="24"/>
                <w:szCs w:val="24"/>
                <w:lang w:val="en-US"/>
              </w:rPr>
            </w:pPr>
          </w:p>
        </w:tc>
      </w:tr>
    </w:tbl>
    <w:p w:rsidR="00561372" w:rsidRPr="0007096B" w:rsidRDefault="00561372" w:rsidP="00561372">
      <w:pPr>
        <w:pStyle w:val="affb"/>
        <w:jc w:val="both"/>
        <w:rPr>
          <w:rFonts w:ascii="Times New Roman" w:eastAsia="Times New Roman" w:hAnsi="Times New Roman"/>
          <w:sz w:val="28"/>
        </w:rPr>
      </w:pPr>
    </w:p>
    <w:p w:rsidR="00561372" w:rsidRPr="0007096B" w:rsidRDefault="00561372" w:rsidP="00561372">
      <w:pPr>
        <w:pStyle w:val="affb"/>
        <w:ind w:left="2138"/>
        <w:jc w:val="both"/>
        <w:rPr>
          <w:rFonts w:ascii="Times New Roman" w:eastAsia="Times New Roman" w:hAnsi="Times New Roman"/>
          <w:sz w:val="12"/>
        </w:rPr>
      </w:pPr>
    </w:p>
    <w:p w:rsidR="00561372" w:rsidRPr="0007096B" w:rsidRDefault="00561372" w:rsidP="00561372">
      <w:pPr>
        <w:pStyle w:val="affb"/>
        <w:numPr>
          <w:ilvl w:val="2"/>
          <w:numId w:val="17"/>
        </w:numPr>
        <w:jc w:val="both"/>
        <w:rPr>
          <w:rFonts w:ascii="Times New Roman" w:eastAsia="Times New Roman" w:hAnsi="Times New Roman"/>
          <w:sz w:val="28"/>
        </w:rPr>
      </w:pPr>
      <w:r w:rsidRPr="0007096B">
        <w:rPr>
          <w:rFonts w:ascii="Times New Roman" w:eastAsia="Times New Roman" w:hAnsi="Times New Roman"/>
          <w:sz w:val="28"/>
        </w:rPr>
        <w:t>В импортном направлении:</w:t>
      </w:r>
    </w:p>
    <w:tbl>
      <w:tblPr>
        <w:tblStyle w:val="afff3"/>
        <w:tblW w:w="0" w:type="auto"/>
        <w:tblLayout w:type="fixed"/>
        <w:tblLook w:val="04A0"/>
      </w:tblPr>
      <w:tblGrid>
        <w:gridCol w:w="2943"/>
        <w:gridCol w:w="1418"/>
        <w:gridCol w:w="1559"/>
        <w:gridCol w:w="1843"/>
        <w:gridCol w:w="1808"/>
      </w:tblGrid>
      <w:tr w:rsidR="006C08A0" w:rsidRPr="006C08A0" w:rsidTr="006C08A0">
        <w:tc>
          <w:tcPr>
            <w:tcW w:w="5920" w:type="dxa"/>
            <w:gridSpan w:val="3"/>
            <w:tcBorders>
              <w:top w:val="single" w:sz="4" w:space="0" w:color="auto"/>
              <w:right w:val="single" w:sz="4" w:space="0" w:color="auto"/>
            </w:tcBorders>
            <w:vAlign w:val="center"/>
          </w:tcPr>
          <w:p w:rsidR="006C08A0" w:rsidRPr="006C08A0" w:rsidRDefault="006C08A0" w:rsidP="006C08A0">
            <w:pPr>
              <w:pStyle w:val="affb"/>
              <w:jc w:val="center"/>
              <w:rPr>
                <w:rFonts w:ascii="Times New Roman" w:hAnsi="Times New Roman"/>
                <w:sz w:val="24"/>
                <w:szCs w:val="24"/>
              </w:rPr>
            </w:pPr>
            <w:r w:rsidRPr="006C08A0">
              <w:rPr>
                <w:rFonts w:ascii="Times New Roman" w:hAnsi="Times New Roman"/>
                <w:sz w:val="24"/>
                <w:szCs w:val="24"/>
              </w:rPr>
              <w:t>Маршрут</w:t>
            </w:r>
          </w:p>
        </w:tc>
        <w:tc>
          <w:tcPr>
            <w:tcW w:w="1843" w:type="dxa"/>
            <w:vMerge w:val="restart"/>
            <w:tcBorders>
              <w:left w:val="single" w:sz="4" w:space="0" w:color="auto"/>
            </w:tcBorders>
            <w:vAlign w:val="center"/>
          </w:tcPr>
          <w:p w:rsidR="006C08A0" w:rsidRPr="006C08A0" w:rsidRDefault="006C08A0" w:rsidP="006C08A0">
            <w:pPr>
              <w:pStyle w:val="affb"/>
              <w:spacing w:line="276" w:lineRule="auto"/>
              <w:jc w:val="center"/>
              <w:rPr>
                <w:rFonts w:ascii="Times New Roman" w:hAnsi="Times New Roman"/>
                <w:color w:val="000000"/>
                <w:sz w:val="24"/>
                <w:szCs w:val="24"/>
              </w:rPr>
            </w:pPr>
            <w:r w:rsidRPr="006C08A0">
              <w:rPr>
                <w:rFonts w:ascii="Times New Roman" w:hAnsi="Times New Roman"/>
                <w:color w:val="000000"/>
                <w:sz w:val="24"/>
                <w:szCs w:val="24"/>
              </w:rPr>
              <w:t>20-фут</w:t>
            </w:r>
          </w:p>
          <w:p w:rsidR="006C08A0" w:rsidRPr="006C08A0" w:rsidRDefault="006C08A0" w:rsidP="006C08A0">
            <w:pPr>
              <w:pStyle w:val="affb"/>
              <w:spacing w:line="276" w:lineRule="auto"/>
              <w:jc w:val="center"/>
              <w:rPr>
                <w:rFonts w:ascii="Times New Roman" w:hAnsi="Times New Roman"/>
                <w:sz w:val="24"/>
                <w:szCs w:val="24"/>
              </w:rPr>
            </w:pPr>
            <w:r w:rsidRPr="006C08A0">
              <w:rPr>
                <w:rFonts w:ascii="Times New Roman" w:hAnsi="Times New Roman"/>
                <w:color w:val="000000"/>
                <w:sz w:val="24"/>
                <w:szCs w:val="24"/>
              </w:rPr>
              <w:t>универсальный контейнер</w:t>
            </w:r>
          </w:p>
        </w:tc>
        <w:tc>
          <w:tcPr>
            <w:tcW w:w="1808" w:type="dxa"/>
            <w:vMerge w:val="restart"/>
            <w:vAlign w:val="center"/>
          </w:tcPr>
          <w:p w:rsidR="006C08A0" w:rsidRPr="006C08A0" w:rsidRDefault="006C08A0" w:rsidP="006C08A0">
            <w:pPr>
              <w:pStyle w:val="affb"/>
              <w:spacing w:line="276" w:lineRule="auto"/>
              <w:jc w:val="center"/>
              <w:rPr>
                <w:rFonts w:ascii="Times New Roman" w:hAnsi="Times New Roman"/>
                <w:color w:val="000000"/>
                <w:sz w:val="24"/>
                <w:szCs w:val="24"/>
              </w:rPr>
            </w:pPr>
            <w:r w:rsidRPr="006C08A0">
              <w:rPr>
                <w:rFonts w:ascii="Times New Roman" w:hAnsi="Times New Roman"/>
                <w:color w:val="000000"/>
                <w:sz w:val="24"/>
                <w:szCs w:val="24"/>
              </w:rPr>
              <w:t>40-фут</w:t>
            </w:r>
          </w:p>
          <w:p w:rsidR="006C08A0" w:rsidRPr="006C08A0" w:rsidRDefault="006C08A0" w:rsidP="006C08A0">
            <w:pPr>
              <w:pStyle w:val="affb"/>
              <w:spacing w:line="276" w:lineRule="auto"/>
              <w:jc w:val="center"/>
              <w:rPr>
                <w:rFonts w:ascii="Times New Roman" w:hAnsi="Times New Roman"/>
                <w:sz w:val="24"/>
                <w:szCs w:val="24"/>
              </w:rPr>
            </w:pPr>
            <w:r w:rsidRPr="006C08A0">
              <w:rPr>
                <w:rFonts w:ascii="Times New Roman" w:hAnsi="Times New Roman"/>
                <w:color w:val="000000"/>
                <w:sz w:val="24"/>
                <w:szCs w:val="24"/>
              </w:rPr>
              <w:t>универсальный контейнер</w:t>
            </w:r>
          </w:p>
        </w:tc>
      </w:tr>
      <w:tr w:rsidR="006C08A0" w:rsidRPr="006C08A0" w:rsidTr="006C08A0">
        <w:tc>
          <w:tcPr>
            <w:tcW w:w="2943" w:type="dxa"/>
            <w:tcBorders>
              <w:top w:val="single" w:sz="4" w:space="0" w:color="auto"/>
              <w:right w:val="single" w:sz="4" w:space="0" w:color="auto"/>
            </w:tcBorders>
            <w:vAlign w:val="center"/>
          </w:tcPr>
          <w:p w:rsidR="006C08A0" w:rsidRPr="006C08A0" w:rsidRDefault="006C08A0" w:rsidP="006C08A0">
            <w:pPr>
              <w:pStyle w:val="affb"/>
              <w:jc w:val="center"/>
              <w:rPr>
                <w:rFonts w:ascii="Times New Roman" w:hAnsi="Times New Roman"/>
                <w:sz w:val="24"/>
                <w:szCs w:val="24"/>
              </w:rPr>
            </w:pPr>
            <w:r w:rsidRPr="006C08A0">
              <w:rPr>
                <w:rFonts w:ascii="Times New Roman" w:hAnsi="Times New Roman"/>
                <w:sz w:val="24"/>
                <w:szCs w:val="24"/>
              </w:rPr>
              <w:t>Порт отправления</w:t>
            </w:r>
          </w:p>
        </w:tc>
        <w:tc>
          <w:tcPr>
            <w:tcW w:w="1418" w:type="dxa"/>
            <w:tcBorders>
              <w:top w:val="single" w:sz="4" w:space="0" w:color="auto"/>
              <w:right w:val="single" w:sz="4" w:space="0" w:color="auto"/>
            </w:tcBorders>
            <w:vAlign w:val="center"/>
          </w:tcPr>
          <w:p w:rsidR="006C08A0" w:rsidRPr="006C08A0" w:rsidRDefault="006C08A0" w:rsidP="006C08A0">
            <w:pPr>
              <w:pStyle w:val="affb"/>
              <w:jc w:val="center"/>
              <w:rPr>
                <w:rFonts w:ascii="Times New Roman" w:hAnsi="Times New Roman"/>
                <w:sz w:val="24"/>
                <w:szCs w:val="24"/>
              </w:rPr>
            </w:pPr>
            <w:r w:rsidRPr="006C08A0">
              <w:rPr>
                <w:rFonts w:ascii="Times New Roman" w:hAnsi="Times New Roman"/>
                <w:sz w:val="24"/>
                <w:szCs w:val="24"/>
              </w:rPr>
              <w:t>Порт назначения</w:t>
            </w:r>
          </w:p>
        </w:tc>
        <w:tc>
          <w:tcPr>
            <w:tcW w:w="1559" w:type="dxa"/>
            <w:tcBorders>
              <w:top w:val="single" w:sz="4" w:space="0" w:color="auto"/>
              <w:right w:val="single" w:sz="4" w:space="0" w:color="auto"/>
            </w:tcBorders>
            <w:vAlign w:val="center"/>
          </w:tcPr>
          <w:p w:rsidR="006C08A0" w:rsidRPr="006C08A0" w:rsidRDefault="006C08A0" w:rsidP="006C08A0">
            <w:pPr>
              <w:pStyle w:val="affb"/>
              <w:jc w:val="center"/>
              <w:rPr>
                <w:rFonts w:ascii="Times New Roman" w:hAnsi="Times New Roman"/>
                <w:sz w:val="24"/>
                <w:szCs w:val="24"/>
              </w:rPr>
            </w:pPr>
            <w:r w:rsidRPr="006C08A0">
              <w:rPr>
                <w:rFonts w:ascii="Times New Roman" w:hAnsi="Times New Roman"/>
                <w:sz w:val="24"/>
                <w:szCs w:val="24"/>
              </w:rPr>
              <w:t>Станция назначения</w:t>
            </w:r>
          </w:p>
        </w:tc>
        <w:tc>
          <w:tcPr>
            <w:tcW w:w="1843" w:type="dxa"/>
            <w:vMerge/>
            <w:tcBorders>
              <w:left w:val="single" w:sz="4" w:space="0" w:color="auto"/>
            </w:tcBorders>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808"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r>
      <w:tr w:rsidR="006C08A0" w:rsidRPr="006C08A0" w:rsidTr="006C08A0">
        <w:trPr>
          <w:trHeight w:val="245"/>
        </w:trPr>
        <w:tc>
          <w:tcPr>
            <w:tcW w:w="2943"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bookmarkStart w:id="3" w:name="_Hlk462385364"/>
            <w:proofErr w:type="spellStart"/>
            <w:r w:rsidRPr="006C08A0">
              <w:rPr>
                <w:rFonts w:ascii="Times New Roman" w:hAnsi="Times New Roman"/>
                <w:sz w:val="24"/>
                <w:szCs w:val="24"/>
              </w:rPr>
              <w:t>Циндао</w:t>
            </w:r>
            <w:proofErr w:type="spellEnd"/>
            <w:r w:rsidRPr="006C08A0">
              <w:rPr>
                <w:rFonts w:ascii="Times New Roman" w:hAnsi="Times New Roman"/>
                <w:sz w:val="24"/>
                <w:szCs w:val="24"/>
                <w:lang w:val="en-US"/>
              </w:rPr>
              <w:t xml:space="preserve"> </w:t>
            </w:r>
            <w:r w:rsidRPr="006C08A0">
              <w:rPr>
                <w:rFonts w:ascii="Times New Roman" w:hAnsi="Times New Roman"/>
                <w:sz w:val="24"/>
                <w:szCs w:val="24"/>
              </w:rPr>
              <w:t xml:space="preserve">/ </w:t>
            </w:r>
            <w:r w:rsidRPr="006C08A0">
              <w:rPr>
                <w:rFonts w:ascii="Times New Roman" w:hAnsi="Times New Roman"/>
                <w:sz w:val="24"/>
                <w:szCs w:val="24"/>
                <w:lang w:val="en-US"/>
              </w:rPr>
              <w:t>Qingdao</w:t>
            </w:r>
          </w:p>
        </w:tc>
        <w:tc>
          <w:tcPr>
            <w:tcW w:w="1418" w:type="dxa"/>
            <w:vMerge w:val="restart"/>
            <w:vAlign w:val="center"/>
          </w:tcPr>
          <w:p w:rsidR="006C08A0" w:rsidRPr="006C08A0" w:rsidRDefault="006C08A0" w:rsidP="006C08A0">
            <w:pPr>
              <w:pStyle w:val="affb"/>
              <w:jc w:val="center"/>
              <w:rPr>
                <w:rFonts w:ascii="Times New Roman" w:hAnsi="Times New Roman"/>
                <w:sz w:val="24"/>
                <w:szCs w:val="24"/>
              </w:rPr>
            </w:pPr>
            <w:r w:rsidRPr="006C08A0">
              <w:rPr>
                <w:rFonts w:ascii="Times New Roman" w:hAnsi="Times New Roman"/>
                <w:sz w:val="24"/>
                <w:szCs w:val="24"/>
              </w:rPr>
              <w:t xml:space="preserve">Далянь / </w:t>
            </w:r>
            <w:r w:rsidRPr="006C08A0">
              <w:rPr>
                <w:rFonts w:ascii="Times New Roman" w:hAnsi="Times New Roman"/>
                <w:sz w:val="24"/>
                <w:szCs w:val="24"/>
                <w:lang w:val="en-US"/>
              </w:rPr>
              <w:t>Dalian</w:t>
            </w:r>
          </w:p>
        </w:tc>
        <w:tc>
          <w:tcPr>
            <w:tcW w:w="1559" w:type="dxa"/>
            <w:vMerge w:val="restart"/>
            <w:vAlign w:val="center"/>
          </w:tcPr>
          <w:p w:rsidR="006C08A0" w:rsidRPr="006C08A0" w:rsidRDefault="006C08A0" w:rsidP="006C08A0">
            <w:pPr>
              <w:pStyle w:val="affb"/>
              <w:spacing w:line="276" w:lineRule="auto"/>
              <w:jc w:val="center"/>
              <w:rPr>
                <w:rFonts w:ascii="Times New Roman" w:hAnsi="Times New Roman"/>
                <w:sz w:val="24"/>
                <w:szCs w:val="24"/>
              </w:rPr>
            </w:pPr>
            <w:r w:rsidRPr="006C08A0">
              <w:rPr>
                <w:rFonts w:ascii="Times New Roman" w:hAnsi="Times New Roman"/>
                <w:sz w:val="24"/>
                <w:szCs w:val="24"/>
              </w:rPr>
              <w:t xml:space="preserve">Манчжурия / </w:t>
            </w:r>
            <w:proofErr w:type="spellStart"/>
            <w:r w:rsidRPr="006C08A0">
              <w:rPr>
                <w:rFonts w:ascii="Times New Roman" w:hAnsi="Times New Roman"/>
                <w:sz w:val="24"/>
                <w:szCs w:val="24"/>
                <w:lang w:val="en-US"/>
              </w:rPr>
              <w:t>Manzhouli</w:t>
            </w:r>
            <w:proofErr w:type="spellEnd"/>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Шанхай</w:t>
            </w:r>
            <w:r w:rsidRPr="006C08A0">
              <w:rPr>
                <w:rFonts w:ascii="Times New Roman" w:hAnsi="Times New Roman"/>
                <w:sz w:val="24"/>
                <w:szCs w:val="24"/>
                <w:lang w:val="en-US"/>
              </w:rPr>
              <w:t xml:space="preserve"> / Shanghai</w:t>
            </w:r>
          </w:p>
        </w:tc>
        <w:tc>
          <w:tcPr>
            <w:tcW w:w="1418"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vAlign w:val="center"/>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r w:rsidRPr="006C08A0">
              <w:rPr>
                <w:rFonts w:ascii="Times New Roman" w:eastAsiaTheme="minorEastAsia" w:hAnsi="Times New Roman"/>
                <w:sz w:val="24"/>
                <w:szCs w:val="24"/>
                <w:lang w:eastAsia="zh-CN"/>
              </w:rPr>
              <w:t xml:space="preserve">Тяньзинь </w:t>
            </w:r>
            <w:r w:rsidRPr="006C08A0">
              <w:rPr>
                <w:rFonts w:ascii="Times New Roman" w:eastAsiaTheme="minorEastAsia" w:hAnsi="Times New Roman"/>
                <w:sz w:val="24"/>
                <w:szCs w:val="24"/>
                <w:lang w:val="en-US" w:eastAsia="zh-CN"/>
              </w:rPr>
              <w:t>/</w:t>
            </w:r>
            <w:r w:rsidRPr="006C08A0">
              <w:rPr>
                <w:rFonts w:ascii="Times New Roman" w:eastAsiaTheme="minorEastAsia" w:hAnsi="Times New Roman"/>
                <w:sz w:val="24"/>
                <w:szCs w:val="24"/>
                <w:lang w:eastAsia="zh-CN"/>
              </w:rPr>
              <w:t xml:space="preserve"> </w:t>
            </w:r>
            <w:r w:rsidRPr="006C08A0">
              <w:rPr>
                <w:rFonts w:ascii="Times New Roman" w:eastAsiaTheme="minorEastAsia" w:hAnsi="Times New Roman"/>
                <w:sz w:val="24"/>
                <w:szCs w:val="24"/>
                <w:lang w:val="en-US" w:eastAsia="zh-CN"/>
              </w:rPr>
              <w:t>Tianjin</w:t>
            </w:r>
          </w:p>
        </w:tc>
        <w:tc>
          <w:tcPr>
            <w:tcW w:w="1418"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Нингбо</w:t>
            </w:r>
            <w:proofErr w:type="spellEnd"/>
            <w:r w:rsidRPr="006C08A0">
              <w:rPr>
                <w:rFonts w:ascii="Times New Roman" w:hAnsi="Times New Roman"/>
                <w:sz w:val="24"/>
                <w:szCs w:val="24"/>
                <w:lang w:val="en-US"/>
              </w:rPr>
              <w:t xml:space="preserve"> / Ningbo</w:t>
            </w:r>
          </w:p>
        </w:tc>
        <w:tc>
          <w:tcPr>
            <w:tcW w:w="1418"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Гуанчжоу</w:t>
            </w:r>
            <w:r w:rsidRPr="006C08A0">
              <w:rPr>
                <w:rFonts w:ascii="Times New Roman" w:hAnsi="Times New Roman"/>
                <w:sz w:val="24"/>
                <w:szCs w:val="24"/>
                <w:lang w:val="en-US"/>
              </w:rPr>
              <w:t xml:space="preserve"> / Guangzhou</w:t>
            </w:r>
          </w:p>
        </w:tc>
        <w:tc>
          <w:tcPr>
            <w:tcW w:w="1418"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Шенчжень</w:t>
            </w:r>
            <w:proofErr w:type="spellEnd"/>
            <w:r w:rsidRPr="006C08A0">
              <w:rPr>
                <w:rFonts w:ascii="Times New Roman" w:hAnsi="Times New Roman"/>
                <w:sz w:val="24"/>
                <w:szCs w:val="24"/>
                <w:lang w:val="en-US"/>
              </w:rPr>
              <w:t xml:space="preserve"> / </w:t>
            </w:r>
            <w:proofErr w:type="spellStart"/>
            <w:r w:rsidRPr="006C08A0">
              <w:rPr>
                <w:rFonts w:ascii="Times New Roman" w:hAnsi="Times New Roman"/>
                <w:sz w:val="24"/>
                <w:szCs w:val="24"/>
                <w:lang w:val="en-US"/>
              </w:rPr>
              <w:t>Shennzhen</w:t>
            </w:r>
            <w:proofErr w:type="spellEnd"/>
          </w:p>
        </w:tc>
        <w:tc>
          <w:tcPr>
            <w:tcW w:w="1418"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Ляньюнганг</w:t>
            </w:r>
            <w:proofErr w:type="spellEnd"/>
            <w:r w:rsidRPr="006C08A0">
              <w:rPr>
                <w:rFonts w:ascii="Times New Roman" w:hAnsi="Times New Roman"/>
                <w:sz w:val="24"/>
                <w:szCs w:val="24"/>
                <w:lang w:val="en-US"/>
              </w:rPr>
              <w:t xml:space="preserve"> / Lianyungang</w:t>
            </w:r>
          </w:p>
        </w:tc>
        <w:tc>
          <w:tcPr>
            <w:tcW w:w="1418"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bookmarkEnd w:id="3"/>
      <w:tr w:rsidR="006C08A0" w:rsidRPr="006C08A0" w:rsidTr="006C08A0">
        <w:tc>
          <w:tcPr>
            <w:tcW w:w="2943"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Ксиамень</w:t>
            </w:r>
            <w:proofErr w:type="spellEnd"/>
            <w:r w:rsidRPr="006C08A0">
              <w:rPr>
                <w:rFonts w:ascii="Times New Roman" w:hAnsi="Times New Roman"/>
                <w:sz w:val="24"/>
                <w:szCs w:val="24"/>
                <w:lang w:val="en-US"/>
              </w:rPr>
              <w:t xml:space="preserve"> / Xiamen</w:t>
            </w:r>
          </w:p>
        </w:tc>
        <w:tc>
          <w:tcPr>
            <w:tcW w:w="1418"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Ухань</w:t>
            </w:r>
            <w:r w:rsidRPr="006C08A0">
              <w:rPr>
                <w:rFonts w:ascii="Times New Roman" w:hAnsi="Times New Roman"/>
                <w:sz w:val="24"/>
                <w:szCs w:val="24"/>
                <w:lang w:val="en-US"/>
              </w:rPr>
              <w:t xml:space="preserve"> / Wuhan</w:t>
            </w:r>
          </w:p>
        </w:tc>
        <w:tc>
          <w:tcPr>
            <w:tcW w:w="1418"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Нанкин</w:t>
            </w:r>
            <w:r w:rsidRPr="006C08A0">
              <w:rPr>
                <w:rFonts w:ascii="Times New Roman" w:hAnsi="Times New Roman"/>
                <w:sz w:val="24"/>
                <w:szCs w:val="24"/>
                <w:lang w:val="en-US"/>
              </w:rPr>
              <w:t xml:space="preserve"> / Nanjing</w:t>
            </w:r>
          </w:p>
        </w:tc>
        <w:tc>
          <w:tcPr>
            <w:tcW w:w="1418"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vAlign w:val="center"/>
          </w:tcPr>
          <w:p w:rsidR="006C08A0" w:rsidRPr="006C08A0" w:rsidRDefault="006C08A0" w:rsidP="006C08A0">
            <w:pPr>
              <w:pStyle w:val="affb"/>
              <w:jc w:val="center"/>
              <w:rPr>
                <w:rFonts w:ascii="Times New Roman" w:hAnsi="Times New Roman"/>
                <w:sz w:val="24"/>
                <w:szCs w:val="24"/>
                <w:lang w:val="en-US"/>
              </w:rPr>
            </w:pPr>
            <w:proofErr w:type="spellStart"/>
            <w:r w:rsidRPr="006C08A0">
              <w:rPr>
                <w:rFonts w:ascii="Times New Roman" w:hAnsi="Times New Roman"/>
                <w:sz w:val="24"/>
                <w:szCs w:val="24"/>
              </w:rPr>
              <w:t>Фучжоу</w:t>
            </w:r>
            <w:proofErr w:type="spellEnd"/>
            <w:r w:rsidRPr="006C08A0">
              <w:rPr>
                <w:rFonts w:ascii="Times New Roman" w:hAnsi="Times New Roman"/>
                <w:sz w:val="24"/>
                <w:szCs w:val="24"/>
                <w:lang w:val="en-US"/>
              </w:rPr>
              <w:t xml:space="preserve"> / Fuzhou</w:t>
            </w:r>
          </w:p>
        </w:tc>
        <w:tc>
          <w:tcPr>
            <w:tcW w:w="1418"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vAlign w:val="center"/>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Чунцин</w:t>
            </w:r>
            <w:proofErr w:type="spellEnd"/>
            <w:r w:rsidRPr="006C08A0">
              <w:rPr>
                <w:rFonts w:ascii="Times New Roman" w:hAnsi="Times New Roman"/>
                <w:sz w:val="24"/>
                <w:szCs w:val="24"/>
                <w:lang w:val="en-US"/>
              </w:rPr>
              <w:t xml:space="preserve"> / Chongqing</w:t>
            </w:r>
          </w:p>
        </w:tc>
        <w:tc>
          <w:tcPr>
            <w:tcW w:w="1418"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vAlign w:val="center"/>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rPr>
          <w:trHeight w:val="245"/>
        </w:trPr>
        <w:tc>
          <w:tcPr>
            <w:tcW w:w="2943" w:type="dxa"/>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Циндао</w:t>
            </w:r>
            <w:proofErr w:type="spellEnd"/>
            <w:r w:rsidRPr="006C08A0">
              <w:rPr>
                <w:rFonts w:ascii="Times New Roman" w:hAnsi="Times New Roman"/>
                <w:sz w:val="24"/>
                <w:szCs w:val="24"/>
                <w:lang w:val="en-US"/>
              </w:rPr>
              <w:t xml:space="preserve"> </w:t>
            </w:r>
            <w:r w:rsidRPr="006C08A0">
              <w:rPr>
                <w:rFonts w:ascii="Times New Roman" w:hAnsi="Times New Roman"/>
                <w:sz w:val="24"/>
                <w:szCs w:val="24"/>
              </w:rPr>
              <w:t xml:space="preserve">/ </w:t>
            </w:r>
            <w:r w:rsidRPr="006C08A0">
              <w:rPr>
                <w:rFonts w:ascii="Times New Roman" w:hAnsi="Times New Roman"/>
                <w:sz w:val="24"/>
                <w:szCs w:val="24"/>
                <w:lang w:val="en-US"/>
              </w:rPr>
              <w:t>Qingdao</w:t>
            </w:r>
          </w:p>
        </w:tc>
        <w:tc>
          <w:tcPr>
            <w:tcW w:w="1418" w:type="dxa"/>
            <w:vMerge w:val="restart"/>
          </w:tcPr>
          <w:p w:rsidR="006C08A0" w:rsidRPr="006C08A0" w:rsidRDefault="006C08A0" w:rsidP="006C08A0">
            <w:pPr>
              <w:pStyle w:val="affb"/>
              <w:jc w:val="center"/>
              <w:rPr>
                <w:rFonts w:ascii="Times New Roman" w:hAnsi="Times New Roman"/>
                <w:sz w:val="24"/>
                <w:szCs w:val="24"/>
                <w:lang w:val="en-US"/>
              </w:rPr>
            </w:pPr>
          </w:p>
          <w:p w:rsidR="006C08A0" w:rsidRPr="006C08A0" w:rsidRDefault="006C08A0" w:rsidP="006C08A0">
            <w:pPr>
              <w:pStyle w:val="affb"/>
              <w:jc w:val="center"/>
              <w:rPr>
                <w:rFonts w:ascii="Times New Roman" w:hAnsi="Times New Roman"/>
                <w:sz w:val="24"/>
                <w:szCs w:val="24"/>
                <w:lang w:val="en-US"/>
              </w:rPr>
            </w:pPr>
          </w:p>
          <w:p w:rsidR="006C08A0" w:rsidRPr="006C08A0" w:rsidRDefault="006C08A0" w:rsidP="006C08A0">
            <w:pPr>
              <w:pStyle w:val="affb"/>
              <w:jc w:val="center"/>
              <w:rPr>
                <w:rFonts w:ascii="Times New Roman" w:hAnsi="Times New Roman"/>
                <w:sz w:val="24"/>
                <w:szCs w:val="24"/>
                <w:lang w:val="en-US"/>
              </w:rPr>
            </w:pPr>
          </w:p>
          <w:p w:rsidR="006C08A0" w:rsidRPr="006C08A0" w:rsidRDefault="006C08A0" w:rsidP="006C08A0">
            <w:pPr>
              <w:pStyle w:val="affb"/>
              <w:jc w:val="center"/>
              <w:rPr>
                <w:rFonts w:ascii="Times New Roman" w:hAnsi="Times New Roman"/>
                <w:sz w:val="24"/>
                <w:szCs w:val="24"/>
                <w:lang w:val="en-US"/>
              </w:rPr>
            </w:pPr>
          </w:p>
          <w:p w:rsidR="006C08A0" w:rsidRPr="006C08A0" w:rsidRDefault="006C08A0" w:rsidP="006C08A0">
            <w:pPr>
              <w:pStyle w:val="affb"/>
              <w:jc w:val="center"/>
              <w:rPr>
                <w:rFonts w:ascii="Times New Roman" w:hAnsi="Times New Roman"/>
                <w:sz w:val="24"/>
                <w:szCs w:val="24"/>
                <w:lang w:val="en-US"/>
              </w:rPr>
            </w:pPr>
          </w:p>
          <w:p w:rsidR="006C08A0" w:rsidRPr="006C08A0" w:rsidRDefault="006C08A0" w:rsidP="006C08A0">
            <w:pPr>
              <w:pStyle w:val="affb"/>
              <w:jc w:val="center"/>
              <w:rPr>
                <w:rFonts w:ascii="Times New Roman" w:hAnsi="Times New Roman"/>
                <w:sz w:val="24"/>
                <w:szCs w:val="24"/>
                <w:lang w:val="en-US"/>
              </w:rPr>
            </w:pPr>
          </w:p>
          <w:p w:rsidR="006C08A0" w:rsidRPr="006C08A0" w:rsidRDefault="006C08A0" w:rsidP="006C08A0">
            <w:pPr>
              <w:pStyle w:val="affb"/>
              <w:jc w:val="center"/>
              <w:rPr>
                <w:rFonts w:ascii="Times New Roman" w:hAnsi="Times New Roman"/>
                <w:sz w:val="24"/>
                <w:szCs w:val="24"/>
                <w:lang w:val="en-US"/>
              </w:rPr>
            </w:pPr>
          </w:p>
          <w:p w:rsidR="006C08A0" w:rsidRPr="006C08A0" w:rsidRDefault="006C08A0" w:rsidP="006C08A0">
            <w:pPr>
              <w:pStyle w:val="affb"/>
              <w:jc w:val="center"/>
              <w:rPr>
                <w:rFonts w:ascii="Times New Roman" w:hAnsi="Times New Roman"/>
                <w:sz w:val="24"/>
                <w:szCs w:val="24"/>
              </w:rPr>
            </w:pPr>
            <w:proofErr w:type="spellStart"/>
            <w:r w:rsidRPr="006C08A0">
              <w:rPr>
                <w:rFonts w:ascii="Times New Roman" w:hAnsi="Times New Roman"/>
                <w:sz w:val="24"/>
                <w:szCs w:val="24"/>
              </w:rPr>
              <w:t>Инкоу</w:t>
            </w:r>
            <w:proofErr w:type="spellEnd"/>
            <w:r w:rsidRPr="006C08A0">
              <w:rPr>
                <w:rFonts w:ascii="Times New Roman" w:hAnsi="Times New Roman"/>
                <w:sz w:val="24"/>
                <w:szCs w:val="24"/>
                <w:lang w:val="en-US"/>
              </w:rPr>
              <w:t xml:space="preserve"> </w:t>
            </w:r>
            <w:r w:rsidRPr="006C08A0">
              <w:rPr>
                <w:rFonts w:ascii="Times New Roman" w:hAnsi="Times New Roman"/>
                <w:sz w:val="24"/>
                <w:szCs w:val="24"/>
              </w:rPr>
              <w:t>/</w:t>
            </w:r>
            <w:r w:rsidRPr="006C08A0">
              <w:rPr>
                <w:rFonts w:ascii="Times New Roman" w:hAnsi="Times New Roman"/>
                <w:sz w:val="24"/>
                <w:szCs w:val="24"/>
                <w:lang w:val="en-US"/>
              </w:rPr>
              <w:t xml:space="preserve"> </w:t>
            </w:r>
            <w:proofErr w:type="spellStart"/>
            <w:r w:rsidRPr="006C08A0">
              <w:rPr>
                <w:rFonts w:ascii="Times New Roman" w:hAnsi="Times New Roman"/>
                <w:sz w:val="24"/>
                <w:szCs w:val="24"/>
                <w:lang w:val="en-US"/>
              </w:rPr>
              <w:t>Yingkou</w:t>
            </w:r>
            <w:proofErr w:type="spellEnd"/>
          </w:p>
        </w:tc>
        <w:tc>
          <w:tcPr>
            <w:tcW w:w="1559"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Шанхай</w:t>
            </w:r>
            <w:r w:rsidRPr="006C08A0">
              <w:rPr>
                <w:rFonts w:ascii="Times New Roman" w:hAnsi="Times New Roman"/>
                <w:sz w:val="24"/>
                <w:szCs w:val="24"/>
                <w:lang w:val="en-US"/>
              </w:rPr>
              <w:t xml:space="preserve"> / Shanghai</w:t>
            </w:r>
          </w:p>
        </w:tc>
        <w:tc>
          <w:tcPr>
            <w:tcW w:w="1418"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r w:rsidRPr="006C08A0">
              <w:rPr>
                <w:rFonts w:ascii="Times New Roman" w:eastAsiaTheme="minorEastAsia" w:hAnsi="Times New Roman"/>
                <w:sz w:val="24"/>
                <w:szCs w:val="24"/>
                <w:lang w:eastAsia="zh-CN"/>
              </w:rPr>
              <w:t xml:space="preserve">Тяньзинь </w:t>
            </w:r>
            <w:r w:rsidRPr="006C08A0">
              <w:rPr>
                <w:rFonts w:ascii="Times New Roman" w:eastAsiaTheme="minorEastAsia" w:hAnsi="Times New Roman"/>
                <w:sz w:val="24"/>
                <w:szCs w:val="24"/>
                <w:lang w:val="en-US" w:eastAsia="zh-CN"/>
              </w:rPr>
              <w:t>/</w:t>
            </w:r>
            <w:r w:rsidRPr="006C08A0">
              <w:rPr>
                <w:rFonts w:ascii="Times New Roman" w:eastAsiaTheme="minorEastAsia" w:hAnsi="Times New Roman"/>
                <w:sz w:val="24"/>
                <w:szCs w:val="24"/>
                <w:lang w:eastAsia="zh-CN"/>
              </w:rPr>
              <w:t xml:space="preserve"> </w:t>
            </w:r>
            <w:r w:rsidRPr="006C08A0">
              <w:rPr>
                <w:rFonts w:ascii="Times New Roman" w:eastAsiaTheme="minorEastAsia" w:hAnsi="Times New Roman"/>
                <w:sz w:val="24"/>
                <w:szCs w:val="24"/>
                <w:lang w:val="en-US" w:eastAsia="zh-CN"/>
              </w:rPr>
              <w:t>Tianjin</w:t>
            </w:r>
          </w:p>
        </w:tc>
        <w:tc>
          <w:tcPr>
            <w:tcW w:w="1418"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Нингбо</w:t>
            </w:r>
            <w:proofErr w:type="spellEnd"/>
            <w:r w:rsidRPr="006C08A0">
              <w:rPr>
                <w:rFonts w:ascii="Times New Roman" w:hAnsi="Times New Roman"/>
                <w:sz w:val="24"/>
                <w:szCs w:val="24"/>
                <w:lang w:val="en-US"/>
              </w:rPr>
              <w:t xml:space="preserve"> / Ningbo</w:t>
            </w:r>
          </w:p>
        </w:tc>
        <w:tc>
          <w:tcPr>
            <w:tcW w:w="1418"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Гуанчжоу</w:t>
            </w:r>
            <w:r w:rsidRPr="006C08A0">
              <w:rPr>
                <w:rFonts w:ascii="Times New Roman" w:hAnsi="Times New Roman"/>
                <w:sz w:val="24"/>
                <w:szCs w:val="24"/>
                <w:lang w:val="en-US"/>
              </w:rPr>
              <w:t xml:space="preserve"> / Guangzhou</w:t>
            </w:r>
          </w:p>
        </w:tc>
        <w:tc>
          <w:tcPr>
            <w:tcW w:w="1418"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Шенчжень</w:t>
            </w:r>
            <w:proofErr w:type="spellEnd"/>
            <w:r w:rsidRPr="006C08A0">
              <w:rPr>
                <w:rFonts w:ascii="Times New Roman" w:hAnsi="Times New Roman"/>
                <w:sz w:val="24"/>
                <w:szCs w:val="24"/>
                <w:lang w:val="en-US"/>
              </w:rPr>
              <w:t xml:space="preserve"> / </w:t>
            </w:r>
            <w:proofErr w:type="spellStart"/>
            <w:r w:rsidRPr="006C08A0">
              <w:rPr>
                <w:rFonts w:ascii="Times New Roman" w:hAnsi="Times New Roman"/>
                <w:sz w:val="24"/>
                <w:szCs w:val="24"/>
                <w:lang w:val="en-US"/>
              </w:rPr>
              <w:t>Shennzhen</w:t>
            </w:r>
            <w:proofErr w:type="spellEnd"/>
          </w:p>
        </w:tc>
        <w:tc>
          <w:tcPr>
            <w:tcW w:w="1418"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Ляньюнганг</w:t>
            </w:r>
            <w:proofErr w:type="spellEnd"/>
            <w:r w:rsidRPr="006C08A0">
              <w:rPr>
                <w:rFonts w:ascii="Times New Roman" w:hAnsi="Times New Roman"/>
                <w:sz w:val="24"/>
                <w:szCs w:val="24"/>
                <w:lang w:val="en-US"/>
              </w:rPr>
              <w:t xml:space="preserve"> / Lianyungang</w:t>
            </w:r>
          </w:p>
        </w:tc>
        <w:tc>
          <w:tcPr>
            <w:tcW w:w="1418"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Ксиамень</w:t>
            </w:r>
            <w:proofErr w:type="spellEnd"/>
            <w:r w:rsidRPr="006C08A0">
              <w:rPr>
                <w:rFonts w:ascii="Times New Roman" w:hAnsi="Times New Roman"/>
                <w:sz w:val="24"/>
                <w:szCs w:val="24"/>
                <w:lang w:val="en-US"/>
              </w:rPr>
              <w:t xml:space="preserve"> / Xiamen</w:t>
            </w:r>
          </w:p>
        </w:tc>
        <w:tc>
          <w:tcPr>
            <w:tcW w:w="1418"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Ухань</w:t>
            </w:r>
            <w:r w:rsidRPr="006C08A0">
              <w:rPr>
                <w:rFonts w:ascii="Times New Roman" w:hAnsi="Times New Roman"/>
                <w:sz w:val="24"/>
                <w:szCs w:val="24"/>
                <w:lang w:val="en-US"/>
              </w:rPr>
              <w:t xml:space="preserve"> / Wuhan</w:t>
            </w:r>
          </w:p>
        </w:tc>
        <w:tc>
          <w:tcPr>
            <w:tcW w:w="1418"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tcPr>
          <w:p w:rsidR="006C08A0" w:rsidRPr="006C08A0" w:rsidRDefault="006C08A0" w:rsidP="006C08A0">
            <w:pPr>
              <w:pStyle w:val="affb"/>
              <w:spacing w:line="276" w:lineRule="auto"/>
              <w:jc w:val="center"/>
              <w:rPr>
                <w:rFonts w:ascii="Times New Roman" w:hAnsi="Times New Roman"/>
                <w:sz w:val="24"/>
                <w:szCs w:val="24"/>
                <w:lang w:val="en-US"/>
              </w:rPr>
            </w:pPr>
            <w:r w:rsidRPr="006C08A0">
              <w:rPr>
                <w:rFonts w:ascii="Times New Roman" w:hAnsi="Times New Roman"/>
                <w:sz w:val="24"/>
                <w:szCs w:val="24"/>
              </w:rPr>
              <w:t>Нанкин</w:t>
            </w:r>
            <w:r w:rsidRPr="006C08A0">
              <w:rPr>
                <w:rFonts w:ascii="Times New Roman" w:hAnsi="Times New Roman"/>
                <w:sz w:val="24"/>
                <w:szCs w:val="24"/>
                <w:lang w:val="en-US"/>
              </w:rPr>
              <w:t xml:space="preserve"> / Nanjing</w:t>
            </w:r>
          </w:p>
        </w:tc>
        <w:tc>
          <w:tcPr>
            <w:tcW w:w="1418"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tcPr>
          <w:p w:rsidR="006C08A0" w:rsidRPr="006C08A0" w:rsidRDefault="006C08A0" w:rsidP="006C08A0">
            <w:pPr>
              <w:pStyle w:val="affb"/>
              <w:jc w:val="center"/>
              <w:rPr>
                <w:rFonts w:ascii="Times New Roman" w:hAnsi="Times New Roman"/>
                <w:sz w:val="24"/>
                <w:szCs w:val="24"/>
                <w:lang w:val="en-US"/>
              </w:rPr>
            </w:pPr>
            <w:proofErr w:type="spellStart"/>
            <w:r w:rsidRPr="006C08A0">
              <w:rPr>
                <w:rFonts w:ascii="Times New Roman" w:hAnsi="Times New Roman"/>
                <w:sz w:val="24"/>
                <w:szCs w:val="24"/>
              </w:rPr>
              <w:t>Фучжоу</w:t>
            </w:r>
            <w:proofErr w:type="spellEnd"/>
            <w:r w:rsidRPr="006C08A0">
              <w:rPr>
                <w:rFonts w:ascii="Times New Roman" w:hAnsi="Times New Roman"/>
                <w:sz w:val="24"/>
                <w:szCs w:val="24"/>
                <w:lang w:val="en-US"/>
              </w:rPr>
              <w:t xml:space="preserve"> / Fuzhou</w:t>
            </w:r>
          </w:p>
        </w:tc>
        <w:tc>
          <w:tcPr>
            <w:tcW w:w="1418"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r w:rsidR="006C08A0" w:rsidRPr="006C08A0" w:rsidTr="006C08A0">
        <w:tc>
          <w:tcPr>
            <w:tcW w:w="2943" w:type="dxa"/>
          </w:tcPr>
          <w:p w:rsidR="006C08A0" w:rsidRPr="006C08A0" w:rsidRDefault="006C08A0" w:rsidP="006C08A0">
            <w:pPr>
              <w:pStyle w:val="affb"/>
              <w:spacing w:line="276" w:lineRule="auto"/>
              <w:jc w:val="center"/>
              <w:rPr>
                <w:rFonts w:ascii="Times New Roman" w:hAnsi="Times New Roman"/>
                <w:sz w:val="24"/>
                <w:szCs w:val="24"/>
                <w:lang w:val="en-US"/>
              </w:rPr>
            </w:pPr>
            <w:proofErr w:type="spellStart"/>
            <w:r w:rsidRPr="006C08A0">
              <w:rPr>
                <w:rFonts w:ascii="Times New Roman" w:hAnsi="Times New Roman"/>
                <w:sz w:val="24"/>
                <w:szCs w:val="24"/>
              </w:rPr>
              <w:t>Чунцин</w:t>
            </w:r>
            <w:proofErr w:type="spellEnd"/>
            <w:r w:rsidRPr="006C08A0">
              <w:rPr>
                <w:rFonts w:ascii="Times New Roman" w:hAnsi="Times New Roman"/>
                <w:sz w:val="24"/>
                <w:szCs w:val="24"/>
                <w:lang w:val="en-US"/>
              </w:rPr>
              <w:t xml:space="preserve"> / Chongqing</w:t>
            </w:r>
          </w:p>
        </w:tc>
        <w:tc>
          <w:tcPr>
            <w:tcW w:w="1418"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559" w:type="dxa"/>
            <w:vMerge/>
          </w:tcPr>
          <w:p w:rsidR="006C08A0" w:rsidRPr="006C08A0" w:rsidRDefault="006C08A0" w:rsidP="006C08A0">
            <w:pPr>
              <w:pStyle w:val="affb"/>
              <w:spacing w:line="276" w:lineRule="auto"/>
              <w:jc w:val="center"/>
              <w:rPr>
                <w:rFonts w:ascii="Times New Roman" w:hAnsi="Times New Roman"/>
                <w:sz w:val="24"/>
                <w:szCs w:val="24"/>
              </w:rPr>
            </w:pPr>
          </w:p>
        </w:tc>
        <w:tc>
          <w:tcPr>
            <w:tcW w:w="1843"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c>
          <w:tcPr>
            <w:tcW w:w="1808" w:type="dxa"/>
          </w:tcPr>
          <w:p w:rsidR="006C08A0" w:rsidRPr="006C08A0" w:rsidRDefault="006C08A0" w:rsidP="006C08A0">
            <w:pPr>
              <w:pStyle w:val="affb"/>
              <w:spacing w:line="276" w:lineRule="auto"/>
              <w:jc w:val="center"/>
              <w:rPr>
                <w:rFonts w:ascii="Times New Roman" w:eastAsiaTheme="minorEastAsia" w:hAnsi="Times New Roman"/>
                <w:sz w:val="24"/>
                <w:szCs w:val="24"/>
                <w:lang w:eastAsia="zh-CN"/>
              </w:rPr>
            </w:pPr>
          </w:p>
        </w:tc>
      </w:tr>
    </w:tbl>
    <w:p w:rsidR="00561372" w:rsidRPr="0007096B" w:rsidRDefault="00561372" w:rsidP="00561372">
      <w:pPr>
        <w:pStyle w:val="affb"/>
        <w:ind w:left="2138"/>
        <w:jc w:val="both"/>
        <w:rPr>
          <w:rFonts w:ascii="Times New Roman" w:eastAsia="Times New Roman" w:hAnsi="Times New Roman"/>
          <w:sz w:val="28"/>
        </w:rPr>
      </w:pPr>
    </w:p>
    <w:p w:rsidR="00561372" w:rsidRDefault="00561372" w:rsidP="00561372">
      <w:pPr>
        <w:pStyle w:val="afe"/>
        <w:ind w:firstLine="0"/>
        <w:jc w:val="both"/>
        <w:rPr>
          <w:szCs w:val="22"/>
        </w:rPr>
      </w:pPr>
    </w:p>
    <w:p w:rsidR="00561372" w:rsidRPr="0007096B" w:rsidRDefault="00751020" w:rsidP="00561372">
      <w:pPr>
        <w:pStyle w:val="afe"/>
        <w:ind w:firstLine="709"/>
        <w:jc w:val="both"/>
      </w:pPr>
      <w:r w:rsidRPr="00751020">
        <w:rPr>
          <w:szCs w:val="22"/>
        </w:rPr>
        <w:t>2</w:t>
      </w:r>
      <w:r w:rsidR="00561372">
        <w:rPr>
          <w:szCs w:val="22"/>
        </w:rPr>
        <w:t xml:space="preserve">. </w:t>
      </w:r>
      <w:r w:rsidR="00561372" w:rsidRPr="0007096B">
        <w:rPr>
          <w:szCs w:val="28"/>
        </w:rPr>
        <w:t xml:space="preserve">Дополнительные условия </w:t>
      </w:r>
      <w:r w:rsidR="00561372" w:rsidRPr="0007096B">
        <w:t>выполнения работ, оказания услуг, поставки товаров ____________________________________________________</w:t>
      </w:r>
    </w:p>
    <w:p w:rsidR="00561372" w:rsidRDefault="00561372" w:rsidP="00561372">
      <w:pPr>
        <w:pStyle w:val="afe"/>
        <w:ind w:firstLine="709"/>
        <w:jc w:val="right"/>
        <w:rPr>
          <w:i/>
          <w:sz w:val="24"/>
          <w:szCs w:val="24"/>
        </w:rPr>
      </w:pPr>
      <w:r w:rsidRPr="0007096B">
        <w:rPr>
          <w:i/>
          <w:sz w:val="24"/>
          <w:szCs w:val="24"/>
        </w:rPr>
        <w:t>(заполняется претендентом при необходимости).</w:t>
      </w:r>
    </w:p>
    <w:p w:rsidR="00561372" w:rsidRPr="0007096B" w:rsidRDefault="00561372" w:rsidP="00561372">
      <w:pPr>
        <w:pStyle w:val="afe"/>
        <w:ind w:firstLine="709"/>
        <w:jc w:val="right"/>
        <w:rPr>
          <w:i/>
          <w:sz w:val="24"/>
          <w:szCs w:val="24"/>
        </w:rPr>
      </w:pPr>
    </w:p>
    <w:p w:rsidR="00561372" w:rsidRDefault="00751020" w:rsidP="00561372">
      <w:pPr>
        <w:pStyle w:val="afe"/>
        <w:ind w:firstLine="709"/>
        <w:jc w:val="both"/>
        <w:rPr>
          <w:i/>
          <w:sz w:val="24"/>
          <w:szCs w:val="24"/>
        </w:rPr>
      </w:pPr>
      <w:r w:rsidRPr="00751020">
        <w:rPr>
          <w:szCs w:val="28"/>
        </w:rPr>
        <w:t>3</w:t>
      </w:r>
      <w:r w:rsidR="00561372">
        <w:rPr>
          <w:szCs w:val="28"/>
        </w:rPr>
        <w:t xml:space="preserve">. </w:t>
      </w:r>
      <w:r w:rsidR="00561372" w:rsidRPr="0007096B">
        <w:rPr>
          <w:szCs w:val="28"/>
        </w:rPr>
        <w:t xml:space="preserve">Срок действия настоящего </w:t>
      </w:r>
      <w:r w:rsidR="00561372" w:rsidRPr="0007096B">
        <w:rPr>
          <w:bCs/>
          <w:szCs w:val="28"/>
        </w:rPr>
        <w:t>Предложения о сотрудничестве</w:t>
      </w:r>
      <w:r w:rsidR="00561372" w:rsidRPr="0007096B">
        <w:rPr>
          <w:szCs w:val="28"/>
        </w:rPr>
        <w:t xml:space="preserve"> составляет _______________ </w:t>
      </w:r>
      <w:r w:rsidR="00561372" w:rsidRPr="0007096B">
        <w:rPr>
          <w:i/>
          <w:sz w:val="24"/>
          <w:szCs w:val="24"/>
        </w:rPr>
        <w:t>(указывается дата в соответствии с пунктом 7 Информационной карты, но не менее 60 (шестьдесят) календарных дней с даты окончания подачи Заявок).</w:t>
      </w:r>
    </w:p>
    <w:p w:rsidR="00561372" w:rsidRPr="0007096B" w:rsidRDefault="00561372" w:rsidP="00561372">
      <w:pPr>
        <w:pStyle w:val="afe"/>
        <w:ind w:firstLine="709"/>
        <w:jc w:val="both"/>
        <w:rPr>
          <w:szCs w:val="28"/>
        </w:rPr>
      </w:pPr>
    </w:p>
    <w:p w:rsidR="00561372" w:rsidRDefault="00751020" w:rsidP="00561372">
      <w:pPr>
        <w:pStyle w:val="afe"/>
        <w:ind w:firstLine="709"/>
        <w:jc w:val="both"/>
        <w:rPr>
          <w:szCs w:val="28"/>
        </w:rPr>
      </w:pPr>
      <w:r w:rsidRPr="00751020">
        <w:rPr>
          <w:szCs w:val="28"/>
        </w:rPr>
        <w:t>4</w:t>
      </w:r>
      <w:r w:rsidR="00561372">
        <w:rPr>
          <w:szCs w:val="28"/>
        </w:rPr>
        <w:t xml:space="preserve">. </w:t>
      </w:r>
      <w:r w:rsidR="00561372" w:rsidRPr="0007096B">
        <w:rPr>
          <w:szCs w:val="28"/>
        </w:rPr>
        <w:t xml:space="preserve">Если наши предложения, изложенные выше, будут приняты, мы берем на себя обязательство ____________ </w:t>
      </w:r>
      <w:r w:rsidR="00561372" w:rsidRPr="0007096B">
        <w:rPr>
          <w:i/>
          <w:sz w:val="24"/>
          <w:szCs w:val="24"/>
        </w:rPr>
        <w:t>(выполнить работы, оказать услуги, поставить товар.)</w:t>
      </w:r>
      <w:r w:rsidR="00561372" w:rsidRPr="0007096B">
        <w:rPr>
          <w:szCs w:val="28"/>
        </w:rPr>
        <w:t xml:space="preserve"> в соответствии с требованиями документации о закупке и согласно нашим предложениям. </w:t>
      </w:r>
    </w:p>
    <w:p w:rsidR="00561372" w:rsidRDefault="00561372" w:rsidP="00561372">
      <w:pPr>
        <w:pStyle w:val="afe"/>
        <w:ind w:firstLine="709"/>
        <w:jc w:val="both"/>
        <w:rPr>
          <w:szCs w:val="28"/>
        </w:rPr>
      </w:pPr>
    </w:p>
    <w:p w:rsidR="00561372" w:rsidRPr="0007096B" w:rsidRDefault="00751020" w:rsidP="00561372">
      <w:pPr>
        <w:pStyle w:val="afe"/>
        <w:ind w:firstLine="851"/>
        <w:jc w:val="both"/>
        <w:rPr>
          <w:szCs w:val="28"/>
        </w:rPr>
      </w:pPr>
      <w:r w:rsidRPr="00751020">
        <w:rPr>
          <w:szCs w:val="28"/>
        </w:rPr>
        <w:t>5</w:t>
      </w:r>
      <w:r w:rsidR="00561372">
        <w:rPr>
          <w:szCs w:val="28"/>
        </w:rPr>
        <w:t xml:space="preserve">. </w:t>
      </w:r>
      <w:r w:rsidR="00561372" w:rsidRPr="0007096B">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61372" w:rsidRPr="0007096B" w:rsidRDefault="00561372" w:rsidP="00561372">
      <w:pPr>
        <w:pStyle w:val="afe"/>
        <w:jc w:val="both"/>
        <w:rPr>
          <w:szCs w:val="28"/>
        </w:rPr>
      </w:pPr>
    </w:p>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Pr="0007096B" w:rsidRDefault="00561372" w:rsidP="00561372">
      <w:pPr>
        <w:pStyle w:val="afb"/>
        <w:ind w:firstLine="0"/>
        <w:jc w:val="right"/>
        <w:rPr>
          <w:sz w:val="28"/>
          <w:szCs w:val="28"/>
        </w:rPr>
      </w:pPr>
    </w:p>
    <w:p w:rsidR="00561372" w:rsidRPr="0007096B" w:rsidRDefault="00561372" w:rsidP="00561372">
      <w:pPr>
        <w:suppressAutoHyphens w:val="0"/>
        <w:rPr>
          <w:rFonts w:eastAsia="MS Mincho"/>
          <w:sz w:val="28"/>
          <w:szCs w:val="28"/>
        </w:rPr>
      </w:pPr>
      <w:r w:rsidRPr="0007096B">
        <w:rPr>
          <w:sz w:val="28"/>
          <w:szCs w:val="28"/>
        </w:rPr>
        <w:br w:type="page"/>
      </w:r>
    </w:p>
    <w:p w:rsidR="00561372" w:rsidRPr="00335D27" w:rsidRDefault="00561372" w:rsidP="00561372">
      <w:pPr>
        <w:pStyle w:val="afb"/>
        <w:ind w:firstLine="0"/>
        <w:jc w:val="right"/>
        <w:rPr>
          <w:sz w:val="28"/>
        </w:rPr>
      </w:pPr>
      <w:r w:rsidRPr="00335D27">
        <w:rPr>
          <w:sz w:val="28"/>
        </w:rPr>
        <w:lastRenderedPageBreak/>
        <w:t>Приложение № 4</w:t>
      </w:r>
    </w:p>
    <w:p w:rsidR="00561372" w:rsidRPr="0007096B" w:rsidRDefault="00561372" w:rsidP="00561372">
      <w:pPr>
        <w:pStyle w:val="afb"/>
        <w:ind w:firstLine="0"/>
        <w:jc w:val="right"/>
        <w:rPr>
          <w:sz w:val="28"/>
          <w:szCs w:val="28"/>
        </w:rPr>
      </w:pPr>
      <w:r w:rsidRPr="0007096B">
        <w:rPr>
          <w:sz w:val="28"/>
          <w:szCs w:val="28"/>
        </w:rPr>
        <w:t>к документации о закупке</w:t>
      </w:r>
    </w:p>
    <w:p w:rsidR="00561372" w:rsidRPr="0007096B" w:rsidRDefault="00561372" w:rsidP="00561372">
      <w:pPr>
        <w:pStyle w:val="afb"/>
        <w:ind w:firstLine="0"/>
        <w:jc w:val="left"/>
        <w:rPr>
          <w:sz w:val="28"/>
          <w:szCs w:val="28"/>
        </w:rPr>
      </w:pPr>
    </w:p>
    <w:p w:rsidR="00561372" w:rsidRPr="00DB3430" w:rsidRDefault="00561372" w:rsidP="00561372">
      <w:pPr>
        <w:jc w:val="center"/>
        <w:rPr>
          <w:b/>
          <w:bCs/>
          <w:sz w:val="28"/>
          <w:szCs w:val="28"/>
        </w:rPr>
      </w:pPr>
      <w:r w:rsidRPr="00DB3430">
        <w:rPr>
          <w:b/>
          <w:bCs/>
          <w:sz w:val="28"/>
          <w:szCs w:val="28"/>
        </w:rPr>
        <w:t>Сведения об опыте поставки товаров, выполнения работ, оказания услуг по предмету закупки способом</w:t>
      </w:r>
      <w:r w:rsidR="00DB3430" w:rsidRPr="00DB3430">
        <w:rPr>
          <w:b/>
          <w:bCs/>
          <w:sz w:val="28"/>
          <w:szCs w:val="28"/>
        </w:rPr>
        <w:t xml:space="preserve"> размещения оферты № </w:t>
      </w:r>
      <w:r w:rsidR="00DB3430" w:rsidRPr="00DB3430">
        <w:rPr>
          <w:b/>
          <w:sz w:val="28"/>
          <w:szCs w:val="28"/>
        </w:rPr>
        <w:t>РО-ЦКПЗТ-16-0090</w:t>
      </w:r>
      <w:r w:rsidRPr="00DB3430">
        <w:rPr>
          <w:b/>
          <w:bCs/>
          <w:sz w:val="28"/>
          <w:szCs w:val="28"/>
        </w:rPr>
        <w:t xml:space="preserve">, поставленных, выполненных, оказанных </w:t>
      </w:r>
    </w:p>
    <w:p w:rsidR="00561372" w:rsidRPr="00335D27" w:rsidRDefault="00561372" w:rsidP="00561372">
      <w:pPr>
        <w:jc w:val="center"/>
        <w:rPr>
          <w:b/>
          <w:sz w:val="28"/>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561372" w:rsidRPr="00097FDC" w:rsidTr="00EB058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Pr="00335D27">
              <w:t>2.</w:t>
            </w:r>
            <w:r>
              <w:t>1</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 xml:space="preserve"> Сумма стоимости оказанных услуг по договору, без учета НДС, руб.</w:t>
            </w:r>
          </w:p>
        </w:tc>
      </w:tr>
      <w:tr w:rsidR="00561372" w:rsidRPr="00097FDC" w:rsidTr="00EB0583">
        <w:trPr>
          <w:trHeight w:val="274"/>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p>
        </w:tc>
        <w:tc>
          <w:tcPr>
            <w:tcW w:w="2665" w:type="dxa"/>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1735" w:type="dxa"/>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r>
      <w:tr w:rsidR="00561372" w:rsidRPr="00097FDC" w:rsidTr="00EB0583">
        <w:trPr>
          <w:trHeight w:val="262"/>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p>
        </w:tc>
        <w:tc>
          <w:tcPr>
            <w:tcW w:w="2665" w:type="dxa"/>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1735" w:type="dxa"/>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r>
      <w:tr w:rsidR="00561372" w:rsidRPr="00097FDC" w:rsidTr="00EB0583">
        <w:trPr>
          <w:trHeight w:val="207"/>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gridSpan w:val="3"/>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r>
    </w:tbl>
    <w:p w:rsidR="00561372" w:rsidRDefault="00561372" w:rsidP="00561372"/>
    <w:p w:rsidR="00561372" w:rsidRPr="00097FDC" w:rsidRDefault="00561372" w:rsidP="00561372">
      <w:r w:rsidRPr="00097FDC">
        <w:t>Приложение: 1. копия договора на ____ листах.</w:t>
      </w:r>
    </w:p>
    <w:p w:rsidR="00561372" w:rsidRPr="00097FDC" w:rsidRDefault="00561372" w:rsidP="00561372">
      <w:r w:rsidRPr="00097FDC">
        <w:tab/>
      </w:r>
      <w:r w:rsidRPr="00097FDC">
        <w:tab/>
      </w:r>
      <w:r w:rsidRPr="00097FDC">
        <w:tab/>
        <w:t xml:space="preserve">    2. копия акта на </w:t>
      </w:r>
      <w:r w:rsidRPr="00097FDC">
        <w:tab/>
        <w:t>____ листах.</w:t>
      </w:r>
    </w:p>
    <w:p w:rsidR="00561372" w:rsidRPr="0007096B" w:rsidRDefault="00561372" w:rsidP="00561372"/>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2F0040" w:rsidRDefault="002F0040" w:rsidP="00561372">
      <w:pPr>
        <w:rPr>
          <w:sz w:val="28"/>
          <w:szCs w:val="28"/>
          <w:lang w:eastAsia="ru-RU"/>
        </w:rPr>
      </w:pPr>
    </w:p>
    <w:p w:rsidR="002F0040" w:rsidRDefault="002F0040" w:rsidP="00561372">
      <w:pPr>
        <w:rPr>
          <w:sz w:val="28"/>
          <w:szCs w:val="28"/>
          <w:lang w:eastAsia="ru-RU"/>
        </w:rPr>
      </w:pPr>
    </w:p>
    <w:p w:rsidR="002F0040" w:rsidRDefault="002F0040" w:rsidP="00561372">
      <w:pPr>
        <w:rPr>
          <w:sz w:val="28"/>
          <w:szCs w:val="28"/>
          <w:lang w:eastAsia="ru-RU"/>
        </w:rPr>
      </w:pPr>
    </w:p>
    <w:p w:rsidR="00561372" w:rsidRPr="00C20080" w:rsidRDefault="00561372" w:rsidP="00561372">
      <w:pPr>
        <w:rPr>
          <w:sz w:val="28"/>
          <w:szCs w:val="28"/>
          <w:lang w:eastAsia="ru-RU"/>
        </w:rPr>
      </w:pPr>
    </w:p>
    <w:p w:rsidR="00561372" w:rsidRPr="00335D27" w:rsidRDefault="00561372" w:rsidP="00561372">
      <w:pPr>
        <w:pStyle w:val="afb"/>
        <w:ind w:left="-426" w:firstLine="0"/>
        <w:jc w:val="right"/>
        <w:rPr>
          <w:sz w:val="28"/>
        </w:rPr>
      </w:pPr>
      <w:r w:rsidRPr="00335D27">
        <w:rPr>
          <w:sz w:val="28"/>
        </w:rPr>
        <w:lastRenderedPageBreak/>
        <w:t>Приложение № 5</w:t>
      </w:r>
    </w:p>
    <w:p w:rsidR="00561372" w:rsidRPr="0007096B" w:rsidRDefault="00561372" w:rsidP="00561372">
      <w:pPr>
        <w:pStyle w:val="afb"/>
        <w:ind w:left="-426" w:firstLine="0"/>
        <w:jc w:val="right"/>
        <w:rPr>
          <w:sz w:val="28"/>
          <w:szCs w:val="28"/>
        </w:rPr>
      </w:pPr>
      <w:r w:rsidRPr="0007096B">
        <w:rPr>
          <w:sz w:val="28"/>
          <w:szCs w:val="28"/>
        </w:rPr>
        <w:t>к документации о закупке</w:t>
      </w:r>
    </w:p>
    <w:p w:rsidR="00561372" w:rsidRPr="0007096B" w:rsidRDefault="00561372" w:rsidP="00561372">
      <w:pPr>
        <w:shd w:val="clear" w:color="auto" w:fill="FFFFFF"/>
        <w:tabs>
          <w:tab w:val="left" w:pos="9639"/>
        </w:tabs>
        <w:ind w:left="-426"/>
        <w:jc w:val="center"/>
        <w:rPr>
          <w:b/>
        </w:rPr>
      </w:pPr>
    </w:p>
    <w:p w:rsidR="00561372" w:rsidRPr="00335D27" w:rsidRDefault="00561372" w:rsidP="00561372">
      <w:pPr>
        <w:pStyle w:val="affb"/>
        <w:ind w:left="-426"/>
        <w:jc w:val="both"/>
        <w:rPr>
          <w:rFonts w:ascii="Times New Roman" w:hAnsi="Times New Roman"/>
          <w:sz w:val="28"/>
        </w:rPr>
      </w:pPr>
      <w:r>
        <w:rPr>
          <w:rFonts w:ascii="Times New Roman" w:hAnsi="Times New Roman"/>
          <w:sz w:val="28"/>
          <w:szCs w:val="28"/>
        </w:rPr>
        <w:t xml:space="preserve">                                             </w:t>
      </w:r>
      <w:r w:rsidRPr="00335D27">
        <w:rPr>
          <w:rFonts w:ascii="Times New Roman" w:hAnsi="Times New Roman"/>
          <w:sz w:val="28"/>
        </w:rPr>
        <w:t>ПРОЕКТ ДОГОВОРА</w:t>
      </w:r>
      <w:r w:rsidRPr="0049281A">
        <w:rPr>
          <w:rFonts w:ascii="Times New Roman" w:hAnsi="Times New Roman"/>
          <w:sz w:val="28"/>
          <w:szCs w:val="28"/>
        </w:rPr>
        <w:t xml:space="preserve"> №____</w:t>
      </w:r>
    </w:p>
    <w:p w:rsidR="00561372" w:rsidRPr="0049281A" w:rsidRDefault="00561372" w:rsidP="00561372">
      <w:pPr>
        <w:pStyle w:val="affb"/>
        <w:ind w:left="-426"/>
        <w:jc w:val="both"/>
        <w:rPr>
          <w:rFonts w:ascii="Times New Roman" w:hAnsi="Times New Roman"/>
          <w:sz w:val="28"/>
          <w:szCs w:val="28"/>
        </w:rPr>
      </w:pPr>
      <w:r>
        <w:rPr>
          <w:rFonts w:ascii="Times New Roman" w:hAnsi="Times New Roman"/>
          <w:sz w:val="28"/>
          <w:szCs w:val="28"/>
        </w:rPr>
        <w:t xml:space="preserve">                          на транспортно-экспедиторское обслуживание</w:t>
      </w:r>
    </w:p>
    <w:p w:rsidR="00561372" w:rsidRPr="0049281A" w:rsidRDefault="00561372" w:rsidP="00561372">
      <w:pPr>
        <w:pStyle w:val="affb"/>
        <w:ind w:left="-426"/>
        <w:jc w:val="both"/>
        <w:rPr>
          <w:rFonts w:ascii="Times New Roman" w:hAnsi="Times New Roman"/>
          <w:sz w:val="28"/>
          <w:szCs w:val="28"/>
        </w:rPr>
      </w:pPr>
    </w:p>
    <w:p w:rsidR="00561372" w:rsidRPr="0049281A" w:rsidRDefault="00561372" w:rsidP="00561372">
      <w:pPr>
        <w:pStyle w:val="affb"/>
        <w:ind w:left="-426"/>
        <w:jc w:val="both"/>
        <w:rPr>
          <w:rFonts w:ascii="Times New Roman" w:hAnsi="Times New Roman"/>
          <w:sz w:val="28"/>
          <w:szCs w:val="28"/>
        </w:rPr>
      </w:pPr>
      <w:r w:rsidRPr="0049281A">
        <w:rPr>
          <w:rFonts w:ascii="Times New Roman" w:hAnsi="Times New Roman"/>
          <w:sz w:val="28"/>
          <w:szCs w:val="28"/>
        </w:rPr>
        <w:t>г. Москва                                                                    «___</w:t>
      </w:r>
      <w:r>
        <w:rPr>
          <w:rFonts w:ascii="Times New Roman" w:hAnsi="Times New Roman"/>
          <w:sz w:val="28"/>
          <w:szCs w:val="28"/>
        </w:rPr>
        <w:t>» __________201_</w:t>
      </w:r>
      <w:r w:rsidRPr="0049281A">
        <w:rPr>
          <w:rFonts w:ascii="Times New Roman" w:hAnsi="Times New Roman"/>
          <w:sz w:val="28"/>
          <w:szCs w:val="28"/>
        </w:rPr>
        <w:t xml:space="preserve"> г.</w:t>
      </w:r>
    </w:p>
    <w:p w:rsidR="00561372" w:rsidRDefault="00561372" w:rsidP="00561372">
      <w:pPr>
        <w:pStyle w:val="affb"/>
        <w:ind w:left="-426" w:firstLine="851"/>
        <w:jc w:val="both"/>
        <w:rPr>
          <w:rFonts w:ascii="Times New Roman" w:hAnsi="Times New Roman"/>
          <w:bCs/>
          <w:spacing w:val="4"/>
          <w:sz w:val="28"/>
          <w:szCs w:val="28"/>
        </w:rPr>
      </w:pPr>
    </w:p>
    <w:p w:rsidR="00561372" w:rsidRPr="0049281A" w:rsidRDefault="00561372" w:rsidP="00561372">
      <w:pPr>
        <w:pStyle w:val="affb"/>
        <w:ind w:left="-426" w:firstLine="851"/>
        <w:jc w:val="both"/>
        <w:rPr>
          <w:rFonts w:ascii="Times New Roman" w:hAnsi="Times New Roman"/>
          <w:spacing w:val="3"/>
          <w:sz w:val="28"/>
          <w:szCs w:val="28"/>
        </w:rPr>
      </w:pPr>
      <w:r>
        <w:rPr>
          <w:rFonts w:ascii="Times New Roman" w:hAnsi="Times New Roman"/>
          <w:bCs/>
          <w:spacing w:val="4"/>
          <w:sz w:val="28"/>
          <w:szCs w:val="28"/>
        </w:rPr>
        <w:t xml:space="preserve"> ___________________ </w:t>
      </w:r>
      <w:r>
        <w:rPr>
          <w:rFonts w:ascii="Times New Roman" w:hAnsi="Times New Roman"/>
          <w:sz w:val="28"/>
          <w:szCs w:val="28"/>
        </w:rPr>
        <w:t>именуемый в дальнейшем Экспедитор</w:t>
      </w:r>
      <w:r w:rsidRPr="0049281A">
        <w:rPr>
          <w:rFonts w:ascii="Times New Roman" w:hAnsi="Times New Roman"/>
          <w:sz w:val="28"/>
          <w:szCs w:val="28"/>
        </w:rPr>
        <w:t xml:space="preserve">, в лице директора </w:t>
      </w:r>
      <w:r>
        <w:rPr>
          <w:rFonts w:ascii="Times New Roman" w:hAnsi="Times New Roman"/>
          <w:sz w:val="28"/>
          <w:szCs w:val="28"/>
          <w:lang w:val="mn-MN"/>
        </w:rPr>
        <w:t>______________</w:t>
      </w:r>
      <w:r w:rsidRPr="0049281A">
        <w:rPr>
          <w:rFonts w:ascii="Times New Roman" w:hAnsi="Times New Roman"/>
          <w:spacing w:val="6"/>
          <w:sz w:val="28"/>
          <w:szCs w:val="28"/>
        </w:rPr>
        <w:t xml:space="preserve">, действующего на основании </w:t>
      </w:r>
      <w:r>
        <w:rPr>
          <w:rFonts w:ascii="Times New Roman" w:hAnsi="Times New Roman"/>
          <w:spacing w:val="6"/>
          <w:sz w:val="28"/>
          <w:szCs w:val="28"/>
        </w:rPr>
        <w:t>__________</w:t>
      </w:r>
      <w:r w:rsidRPr="0049281A">
        <w:rPr>
          <w:rFonts w:ascii="Times New Roman" w:hAnsi="Times New Roman"/>
          <w:spacing w:val="6"/>
          <w:sz w:val="28"/>
          <w:szCs w:val="28"/>
        </w:rPr>
        <w:t xml:space="preserve">, с одной стороны, и </w:t>
      </w:r>
      <w:r w:rsidRPr="0049281A">
        <w:rPr>
          <w:rFonts w:ascii="Times New Roman" w:hAnsi="Times New Roman"/>
          <w:bCs/>
          <w:spacing w:val="6"/>
          <w:sz w:val="28"/>
          <w:szCs w:val="28"/>
        </w:rPr>
        <w:t xml:space="preserve">Публичное акционерное </w:t>
      </w:r>
      <w:r w:rsidRPr="0049281A">
        <w:rPr>
          <w:rFonts w:ascii="Times New Roman" w:hAnsi="Times New Roman"/>
          <w:bCs/>
          <w:spacing w:val="-1"/>
          <w:sz w:val="28"/>
          <w:szCs w:val="28"/>
        </w:rPr>
        <w:t xml:space="preserve">общество </w:t>
      </w:r>
      <w:r w:rsidRPr="0049281A">
        <w:rPr>
          <w:rFonts w:ascii="Times New Roman" w:hAnsi="Times New Roman"/>
          <w:bCs/>
          <w:sz w:val="28"/>
          <w:szCs w:val="28"/>
        </w:rPr>
        <w:t xml:space="preserve">Центр по перевозке грузов в контейнерах «ТрансКонтейнер» </w:t>
      </w:r>
      <w:r w:rsidRPr="0049281A">
        <w:rPr>
          <w:rFonts w:ascii="Times New Roman" w:hAnsi="Times New Roman"/>
          <w:bCs/>
          <w:spacing w:val="4"/>
          <w:sz w:val="28"/>
          <w:szCs w:val="28"/>
        </w:rPr>
        <w:t xml:space="preserve">(ПАО «ТрансКонтейнер»), </w:t>
      </w:r>
      <w:r>
        <w:rPr>
          <w:rFonts w:ascii="Times New Roman" w:hAnsi="Times New Roman"/>
          <w:spacing w:val="4"/>
          <w:sz w:val="28"/>
          <w:szCs w:val="28"/>
        </w:rPr>
        <w:t>именуемое в дальнейшем Клиент</w:t>
      </w:r>
      <w:r w:rsidRPr="0049281A">
        <w:rPr>
          <w:rFonts w:ascii="Times New Roman" w:hAnsi="Times New Roman"/>
          <w:spacing w:val="4"/>
          <w:sz w:val="28"/>
          <w:szCs w:val="28"/>
        </w:rPr>
        <w:t xml:space="preserve">, </w:t>
      </w:r>
      <w:r w:rsidRPr="0049281A">
        <w:rPr>
          <w:rFonts w:ascii="Times New Roman" w:hAnsi="Times New Roman"/>
          <w:sz w:val="28"/>
          <w:szCs w:val="28"/>
        </w:rPr>
        <w:t>в лице</w:t>
      </w:r>
      <w:r>
        <w:rPr>
          <w:rFonts w:ascii="Times New Roman" w:hAnsi="Times New Roman"/>
          <w:sz w:val="28"/>
          <w:szCs w:val="28"/>
        </w:rPr>
        <w:t xml:space="preserve"> _____________</w:t>
      </w:r>
      <w:r w:rsidRPr="0049281A">
        <w:rPr>
          <w:rFonts w:ascii="Times New Roman" w:hAnsi="Times New Roman"/>
          <w:sz w:val="28"/>
          <w:szCs w:val="28"/>
        </w:rPr>
        <w:t>, действующего на основании</w:t>
      </w:r>
      <w:r>
        <w:rPr>
          <w:rFonts w:ascii="Times New Roman" w:hAnsi="Times New Roman"/>
          <w:sz w:val="28"/>
          <w:szCs w:val="28"/>
        </w:rPr>
        <w:t xml:space="preserve"> _____________</w:t>
      </w:r>
      <w:r w:rsidRPr="0049281A">
        <w:rPr>
          <w:rFonts w:ascii="Times New Roman" w:hAnsi="Times New Roman"/>
          <w:spacing w:val="7"/>
          <w:sz w:val="28"/>
          <w:szCs w:val="28"/>
        </w:rPr>
        <w:t xml:space="preserve">, с другой стороны, именуемые в дальнейшем «Стороны», заключили настоящий </w:t>
      </w:r>
      <w:r w:rsidRPr="0049281A">
        <w:rPr>
          <w:rFonts w:ascii="Times New Roman" w:hAnsi="Times New Roman"/>
          <w:spacing w:val="3"/>
          <w:sz w:val="28"/>
          <w:szCs w:val="28"/>
        </w:rPr>
        <w:t>Договор о нижеследующем:</w:t>
      </w:r>
    </w:p>
    <w:p w:rsidR="00561372" w:rsidRDefault="00561372" w:rsidP="00561372">
      <w:pPr>
        <w:pStyle w:val="affb"/>
        <w:jc w:val="both"/>
        <w:rPr>
          <w:rFonts w:ascii="Times New Roman" w:hAnsi="Times New Roman"/>
          <w:spacing w:val="3"/>
          <w:sz w:val="28"/>
          <w:szCs w:val="28"/>
        </w:rPr>
      </w:pPr>
    </w:p>
    <w:tbl>
      <w:tblPr>
        <w:tblW w:w="10440" w:type="dxa"/>
        <w:tblInd w:w="-432" w:type="dxa"/>
        <w:tblLayout w:type="fixed"/>
        <w:tblLook w:val="01E0"/>
      </w:tblPr>
      <w:tblGrid>
        <w:gridCol w:w="10440"/>
      </w:tblGrid>
      <w:tr w:rsidR="00561372" w:rsidRPr="009A56FB" w:rsidTr="00EB0583">
        <w:trPr>
          <w:trHeight w:val="3261"/>
        </w:trPr>
        <w:tc>
          <w:tcPr>
            <w:tcW w:w="5220" w:type="dxa"/>
          </w:tcPr>
          <w:p w:rsidR="00561372" w:rsidRPr="007C602A" w:rsidRDefault="00561372" w:rsidP="00EB0583">
            <w:pPr>
              <w:pStyle w:val="1f5"/>
              <w:ind w:left="-180"/>
              <w:jc w:val="center"/>
              <w:rPr>
                <w:b/>
                <w:sz w:val="28"/>
                <w:szCs w:val="28"/>
              </w:rPr>
            </w:pPr>
            <w:r>
              <w:rPr>
                <w:b/>
                <w:sz w:val="28"/>
                <w:szCs w:val="28"/>
              </w:rPr>
              <w:t xml:space="preserve">      </w:t>
            </w:r>
            <w:r w:rsidRPr="007C602A">
              <w:rPr>
                <w:b/>
                <w:sz w:val="28"/>
                <w:szCs w:val="28"/>
              </w:rPr>
              <w:t>ТЕРМИНЫ И ОПРЕДЕЛЕНИЯ</w:t>
            </w:r>
          </w:p>
          <w:p w:rsidR="00561372" w:rsidRPr="007C602A" w:rsidRDefault="00561372" w:rsidP="00EB0583">
            <w:pPr>
              <w:jc w:val="both"/>
              <w:rPr>
                <w:sz w:val="28"/>
                <w:szCs w:val="28"/>
              </w:rPr>
            </w:pPr>
          </w:p>
          <w:p w:rsidR="00561372" w:rsidRDefault="00561372" w:rsidP="00EB0583">
            <w:pPr>
              <w:tabs>
                <w:tab w:val="left" w:pos="9639"/>
              </w:tabs>
              <w:jc w:val="both"/>
              <w:rPr>
                <w:sz w:val="28"/>
                <w:szCs w:val="28"/>
              </w:rPr>
            </w:pPr>
            <w:r w:rsidRPr="007C602A">
              <w:rPr>
                <w:b/>
                <w:sz w:val="28"/>
                <w:szCs w:val="28"/>
              </w:rPr>
              <w:t xml:space="preserve">Контейнеры </w:t>
            </w:r>
            <w:r w:rsidRPr="007C602A">
              <w:rPr>
                <w:sz w:val="28"/>
                <w:szCs w:val="28"/>
              </w:rPr>
              <w:t>- универсальные контейнеры, принадлежащие на праве собственности или ином законном праве Клиенту;</w:t>
            </w:r>
          </w:p>
          <w:p w:rsidR="00A30C2C" w:rsidRPr="007C602A" w:rsidRDefault="00A30C2C" w:rsidP="00EB0583">
            <w:pPr>
              <w:tabs>
                <w:tab w:val="left" w:pos="9639"/>
              </w:tabs>
              <w:jc w:val="both"/>
              <w:rPr>
                <w:sz w:val="28"/>
                <w:szCs w:val="28"/>
              </w:rPr>
            </w:pPr>
            <w:r>
              <w:rPr>
                <w:b/>
                <w:sz w:val="28"/>
                <w:szCs w:val="28"/>
              </w:rPr>
              <w:t>Вагоны</w:t>
            </w:r>
            <w:r>
              <w:rPr>
                <w:sz w:val="28"/>
                <w:szCs w:val="28"/>
              </w:rPr>
              <w:t xml:space="preserve"> - железнодорожные вагоны, принадлежащие на праве собственности или ином законном праве Клиенту;</w:t>
            </w:r>
          </w:p>
          <w:p w:rsidR="00561372" w:rsidRPr="009A56FB" w:rsidRDefault="00561372" w:rsidP="00EB0583">
            <w:pPr>
              <w:tabs>
                <w:tab w:val="left" w:pos="9639"/>
              </w:tabs>
              <w:jc w:val="both"/>
              <w:rPr>
                <w:sz w:val="28"/>
                <w:szCs w:val="28"/>
              </w:rPr>
            </w:pPr>
            <w:r>
              <w:rPr>
                <w:b/>
                <w:sz w:val="28"/>
                <w:szCs w:val="28"/>
              </w:rPr>
              <w:t>АС Учёт</w:t>
            </w:r>
            <w:r w:rsidRPr="007C602A">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РФ;</w:t>
            </w:r>
          </w:p>
          <w:p w:rsidR="00561372" w:rsidRPr="009A56FB" w:rsidRDefault="00561372" w:rsidP="00EB0583">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w:t>
            </w:r>
            <w:r>
              <w:rPr>
                <w:sz w:val="28"/>
                <w:szCs w:val="28"/>
              </w:rPr>
              <w:t xml:space="preserve">железнодорожным, водным и автомобильным видами </w:t>
            </w:r>
            <w:r w:rsidRPr="009A56FB">
              <w:rPr>
                <w:sz w:val="28"/>
                <w:szCs w:val="28"/>
              </w:rPr>
              <w:t>транспорт</w:t>
            </w:r>
            <w:r>
              <w:rPr>
                <w:sz w:val="28"/>
                <w:szCs w:val="28"/>
              </w:rPr>
              <w:t>а</w:t>
            </w:r>
            <w:r w:rsidRPr="009A56FB">
              <w:rPr>
                <w:sz w:val="28"/>
                <w:szCs w:val="28"/>
              </w:rPr>
              <w:t>, оформлением перевозочных документов, документов для таможенных целей и других документов, необходимых для осуществления перевозок грузов;</w:t>
            </w:r>
          </w:p>
          <w:p w:rsidR="00561372" w:rsidRPr="009A56FB" w:rsidRDefault="00561372" w:rsidP="00EB0583">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w:t>
            </w:r>
            <w:r>
              <w:rPr>
                <w:sz w:val="28"/>
                <w:szCs w:val="28"/>
              </w:rPr>
              <w:t>ением, терминальной обработкой</w:t>
            </w:r>
            <w:r w:rsidRPr="009A56FB">
              <w:rPr>
                <w:sz w:val="28"/>
                <w:szCs w:val="28"/>
              </w:rPr>
              <w:t>, а также иные действия в соответствии с поручением Клиента;</w:t>
            </w:r>
          </w:p>
          <w:p w:rsidR="00561372" w:rsidRPr="007C602A" w:rsidRDefault="00561372" w:rsidP="00EB0583">
            <w:pPr>
              <w:tabs>
                <w:tab w:val="left" w:pos="9639"/>
              </w:tabs>
              <w:jc w:val="both"/>
              <w:rPr>
                <w:sz w:val="28"/>
                <w:szCs w:val="28"/>
              </w:rPr>
            </w:pPr>
            <w:r>
              <w:rPr>
                <w:b/>
                <w:sz w:val="28"/>
                <w:szCs w:val="28"/>
              </w:rPr>
              <w:t>регион</w:t>
            </w:r>
            <w:r w:rsidRPr="009A56FB">
              <w:rPr>
                <w:b/>
                <w:sz w:val="28"/>
                <w:szCs w:val="28"/>
              </w:rPr>
              <w:t xml:space="preserve"> действия Экспедитора </w:t>
            </w:r>
            <w:r w:rsidRPr="009A56FB">
              <w:rPr>
                <w:sz w:val="28"/>
                <w:szCs w:val="28"/>
              </w:rPr>
              <w:t xml:space="preserve">– </w:t>
            </w:r>
            <w:r>
              <w:rPr>
                <w:sz w:val="28"/>
                <w:szCs w:val="28"/>
              </w:rPr>
              <w:t>регион</w:t>
            </w:r>
            <w:r w:rsidRPr="009A56FB">
              <w:rPr>
                <w:sz w:val="28"/>
                <w:szCs w:val="28"/>
              </w:rPr>
              <w:t xml:space="preserve">, </w:t>
            </w:r>
            <w:r>
              <w:rPr>
                <w:sz w:val="28"/>
                <w:szCs w:val="28"/>
              </w:rPr>
              <w:t>в</w:t>
            </w:r>
            <w:r w:rsidRPr="009A56FB">
              <w:rPr>
                <w:sz w:val="28"/>
                <w:szCs w:val="28"/>
              </w:rPr>
              <w:t xml:space="preserve"> которо</w:t>
            </w:r>
            <w:r>
              <w:rPr>
                <w:sz w:val="28"/>
                <w:szCs w:val="28"/>
              </w:rPr>
              <w:t>м</w:t>
            </w:r>
            <w:r w:rsidRPr="009A56FB">
              <w:rPr>
                <w:sz w:val="28"/>
                <w:szCs w:val="28"/>
              </w:rPr>
              <w:t xml:space="preserve"> действует Экспедитор по поручению Клиента в </w:t>
            </w:r>
            <w:r w:rsidRPr="007C602A">
              <w:rPr>
                <w:sz w:val="28"/>
                <w:szCs w:val="28"/>
              </w:rPr>
              <w:t>соответствии с нормами международного права и национального законодательства;</w:t>
            </w:r>
          </w:p>
          <w:p w:rsidR="00561372" w:rsidRPr="007C602A" w:rsidRDefault="00561372" w:rsidP="00EB0583">
            <w:pPr>
              <w:tabs>
                <w:tab w:val="left" w:pos="9639"/>
              </w:tabs>
              <w:jc w:val="both"/>
              <w:rPr>
                <w:sz w:val="28"/>
                <w:szCs w:val="28"/>
              </w:rPr>
            </w:pPr>
            <w:r w:rsidRPr="007C602A">
              <w:rPr>
                <w:b/>
                <w:sz w:val="28"/>
                <w:szCs w:val="28"/>
              </w:rPr>
              <w:t>период нахождения Контейнеров под ответственностью Экспедитора</w:t>
            </w:r>
            <w:r w:rsidRPr="007C602A">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561372" w:rsidRDefault="00561372" w:rsidP="00EB0583">
            <w:pPr>
              <w:tabs>
                <w:tab w:val="left" w:pos="9639"/>
              </w:tabs>
              <w:jc w:val="both"/>
              <w:rPr>
                <w:sz w:val="28"/>
                <w:szCs w:val="28"/>
              </w:rPr>
            </w:pPr>
            <w:r w:rsidRPr="007C602A">
              <w:rPr>
                <w:b/>
                <w:sz w:val="28"/>
                <w:szCs w:val="28"/>
              </w:rPr>
              <w:t>Отчет Экспедитора</w:t>
            </w:r>
            <w:r w:rsidRPr="007C602A">
              <w:rPr>
                <w:sz w:val="28"/>
                <w:szCs w:val="28"/>
              </w:rPr>
              <w:t xml:space="preserve"> – </w:t>
            </w:r>
            <w:r w:rsidRPr="007D79EC">
              <w:rPr>
                <w:sz w:val="28"/>
                <w:szCs w:val="28"/>
              </w:rPr>
              <w:t xml:space="preserve">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w:t>
            </w:r>
            <w:r w:rsidRPr="00F41081">
              <w:rPr>
                <w:sz w:val="28"/>
                <w:szCs w:val="28"/>
              </w:rPr>
              <w:t>Клиента.</w:t>
            </w:r>
          </w:p>
          <w:p w:rsidR="00561372" w:rsidRDefault="00561372" w:rsidP="00EB0583">
            <w:pPr>
              <w:tabs>
                <w:tab w:val="left" w:pos="9639"/>
              </w:tabs>
              <w:jc w:val="both"/>
              <w:rPr>
                <w:sz w:val="28"/>
                <w:szCs w:val="28"/>
              </w:rPr>
            </w:pPr>
          </w:p>
          <w:p w:rsidR="00382C9C" w:rsidRDefault="00382C9C" w:rsidP="00EB0583">
            <w:pPr>
              <w:tabs>
                <w:tab w:val="left" w:pos="9639"/>
              </w:tabs>
              <w:jc w:val="both"/>
              <w:rPr>
                <w:sz w:val="28"/>
                <w:szCs w:val="28"/>
              </w:rPr>
            </w:pPr>
          </w:p>
          <w:p w:rsidR="00382C9C" w:rsidRDefault="00382C9C" w:rsidP="00EB0583">
            <w:pPr>
              <w:tabs>
                <w:tab w:val="left" w:pos="9639"/>
              </w:tabs>
              <w:jc w:val="both"/>
              <w:rPr>
                <w:sz w:val="28"/>
                <w:szCs w:val="28"/>
              </w:rPr>
            </w:pPr>
          </w:p>
          <w:p w:rsidR="00382C9C" w:rsidRPr="007C602A" w:rsidRDefault="00382C9C" w:rsidP="00EB0583">
            <w:pPr>
              <w:tabs>
                <w:tab w:val="left" w:pos="9639"/>
              </w:tabs>
              <w:jc w:val="both"/>
              <w:rPr>
                <w:sz w:val="28"/>
                <w:szCs w:val="28"/>
              </w:rPr>
            </w:pPr>
          </w:p>
          <w:p w:rsidR="00561372" w:rsidRDefault="00561372" w:rsidP="00EB0583">
            <w:pPr>
              <w:pStyle w:val="1f5"/>
              <w:jc w:val="center"/>
              <w:rPr>
                <w:b/>
                <w:sz w:val="28"/>
                <w:szCs w:val="28"/>
              </w:rPr>
            </w:pPr>
            <w:r w:rsidRPr="007C602A">
              <w:rPr>
                <w:b/>
                <w:sz w:val="28"/>
                <w:szCs w:val="28"/>
              </w:rPr>
              <w:t>1. ПРЕДМЕТ ДОГОВОРА</w:t>
            </w:r>
          </w:p>
          <w:p w:rsidR="00561372" w:rsidRPr="00073F34" w:rsidRDefault="00561372" w:rsidP="00EB0583">
            <w:pPr>
              <w:pStyle w:val="1f5"/>
              <w:jc w:val="center"/>
              <w:rPr>
                <w:b/>
                <w:sz w:val="36"/>
                <w:szCs w:val="28"/>
              </w:rPr>
            </w:pPr>
          </w:p>
          <w:p w:rsidR="00561372" w:rsidRPr="00073F34" w:rsidRDefault="00561372" w:rsidP="00EB0583">
            <w:pPr>
              <w:pStyle w:val="1f5"/>
              <w:ind w:firstLine="716"/>
              <w:jc w:val="both"/>
              <w:rPr>
                <w:b/>
                <w:sz w:val="40"/>
                <w:szCs w:val="28"/>
              </w:rPr>
            </w:pPr>
            <w:r w:rsidRPr="00073F34">
              <w:rPr>
                <w:sz w:val="28"/>
                <w:szCs w:val="28"/>
              </w:rPr>
              <w:t>1.1. По настоящему Договору Экспедитор обя</w:t>
            </w:r>
            <w:r>
              <w:rPr>
                <w:sz w:val="28"/>
                <w:szCs w:val="28"/>
              </w:rPr>
              <w:t xml:space="preserve">зуется </w:t>
            </w:r>
            <w:proofErr w:type="spellStart"/>
            <w:r w:rsidR="00382C9C">
              <w:rPr>
                <w:sz w:val="28"/>
                <w:szCs w:val="28"/>
              </w:rPr>
              <w:t>выполнен</w:t>
            </w:r>
            <w:r w:rsidR="00397F34">
              <w:rPr>
                <w:sz w:val="28"/>
                <w:szCs w:val="28"/>
              </w:rPr>
              <w:t>ять</w:t>
            </w:r>
            <w:proofErr w:type="spellEnd"/>
            <w:r w:rsidR="00382C9C">
              <w:rPr>
                <w:sz w:val="28"/>
                <w:szCs w:val="28"/>
              </w:rPr>
              <w:t xml:space="preserve"> и/или организовывать выполнение</w:t>
            </w:r>
            <w:r w:rsidR="00382C9C" w:rsidRPr="007226D0">
              <w:rPr>
                <w:sz w:val="28"/>
                <w:szCs w:val="28"/>
              </w:rPr>
              <w:t xml:space="preserve">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382C9C" w:rsidRPr="007226D0">
              <w:rPr>
                <w:sz w:val="28"/>
                <w:szCs w:val="28"/>
              </w:rPr>
              <w:t>внутритерминальным</w:t>
            </w:r>
            <w:proofErr w:type="spellEnd"/>
            <w:r w:rsidR="00382C9C" w:rsidRPr="007226D0">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 сообщении через китайские порты в городах Далянь и/или </w:t>
            </w:r>
            <w:proofErr w:type="spellStart"/>
            <w:r w:rsidR="00382C9C" w:rsidRPr="007226D0">
              <w:rPr>
                <w:sz w:val="28"/>
                <w:szCs w:val="28"/>
              </w:rPr>
              <w:t>Инкоу</w:t>
            </w:r>
            <w:proofErr w:type="spellEnd"/>
            <w:r w:rsidR="00382C9C" w:rsidRPr="007226D0">
              <w:rPr>
                <w:sz w:val="28"/>
                <w:szCs w:val="28"/>
              </w:rPr>
              <w:t>.</w:t>
            </w:r>
          </w:p>
          <w:p w:rsidR="00561372" w:rsidRPr="00EC2E6F" w:rsidRDefault="00561372" w:rsidP="00EB0583">
            <w:pPr>
              <w:pStyle w:val="Normal1"/>
              <w:shd w:val="clear" w:color="auto" w:fill="FFFFFF"/>
              <w:tabs>
                <w:tab w:val="left" w:pos="720"/>
                <w:tab w:val="left" w:pos="9639"/>
              </w:tabs>
              <w:rPr>
                <w:szCs w:val="28"/>
              </w:rPr>
            </w:pPr>
            <w:r w:rsidRPr="00EC2E6F">
              <w:rPr>
                <w:szCs w:val="28"/>
              </w:rPr>
              <w:t>1.2. Стоимость и условия оказания услуг Экспедитора согласовываются Сторонами в приложениях к Договору.</w:t>
            </w:r>
          </w:p>
          <w:p w:rsidR="00561372" w:rsidRPr="00EC2E6F" w:rsidRDefault="00561372" w:rsidP="00EB0583">
            <w:pPr>
              <w:jc w:val="both"/>
              <w:rPr>
                <w:sz w:val="28"/>
                <w:szCs w:val="28"/>
              </w:rPr>
            </w:pPr>
            <w:r w:rsidRPr="00EC2E6F">
              <w:rPr>
                <w:sz w:val="28"/>
                <w:szCs w:val="28"/>
              </w:rPr>
              <w:t>В отдельных случаях стоимость и условия оказания услуг  Экспедитора могут быть определены в следующем порядке:</w:t>
            </w:r>
          </w:p>
          <w:p w:rsidR="00561372" w:rsidRPr="00EC2E6F" w:rsidRDefault="00561372" w:rsidP="00EB0583">
            <w:pPr>
              <w:pStyle w:val="Normal1"/>
              <w:shd w:val="clear" w:color="auto" w:fill="FFFFFF"/>
              <w:tabs>
                <w:tab w:val="left" w:pos="720"/>
                <w:tab w:val="left" w:pos="9639"/>
              </w:tabs>
              <w:rPr>
                <w:szCs w:val="28"/>
              </w:rPr>
            </w:pPr>
            <w:r w:rsidRPr="00EC2E6F">
              <w:rPr>
                <w:szCs w:val="28"/>
              </w:rPr>
              <w:t>Экспедитор направляет Заказчику по электронной почте с учетом положений п. 8.3. Договора сообщение о маршруте, наименовании груза, типоразмере/грузоподъемности контейнера, условиях и стоимости перевозки или наименовании и стоимости услуги (работы), единицу измерения стоимости, а также при необходимости иную информацию; Клиент подтверждает ответным сообщением (с дублированием полученного от Экспедитора сообщения) получение  предложенных условий.</w:t>
            </w:r>
          </w:p>
          <w:p w:rsidR="00561372" w:rsidRPr="008D09CF" w:rsidRDefault="00561372" w:rsidP="00EB0583">
            <w:pPr>
              <w:pStyle w:val="Normal1"/>
              <w:shd w:val="clear" w:color="auto" w:fill="FFFFFF"/>
              <w:tabs>
                <w:tab w:val="left" w:pos="720"/>
                <w:tab w:val="left" w:pos="9639"/>
              </w:tabs>
              <w:jc w:val="left"/>
              <w:rPr>
                <w:szCs w:val="28"/>
              </w:rPr>
            </w:pPr>
            <w:r w:rsidRPr="007C602A">
              <w:rPr>
                <w:szCs w:val="28"/>
              </w:rPr>
              <w:t>1.3</w:t>
            </w:r>
            <w:r w:rsidRPr="00F50963">
              <w:rPr>
                <w:szCs w:val="28"/>
              </w:rPr>
              <w:t xml:space="preserve">. Регион действия Экспедитора – </w:t>
            </w:r>
            <w:r w:rsidR="00382C9C">
              <w:rPr>
                <w:szCs w:val="28"/>
              </w:rPr>
              <w:t>Китайская Народная Республика</w:t>
            </w:r>
            <w:r w:rsidRPr="00F50963">
              <w:rPr>
                <w:szCs w:val="28"/>
              </w:rPr>
              <w:t>.</w:t>
            </w:r>
          </w:p>
          <w:p w:rsidR="00561372" w:rsidRPr="00D168C5" w:rsidRDefault="00561372" w:rsidP="00EB0583">
            <w:pPr>
              <w:tabs>
                <w:tab w:val="left" w:pos="3084"/>
              </w:tabs>
              <w:rPr>
                <w:sz w:val="28"/>
                <w:szCs w:val="28"/>
              </w:rPr>
            </w:pPr>
          </w:p>
        </w:tc>
      </w:tr>
      <w:tr w:rsidR="00561372" w:rsidRPr="00911BF0" w:rsidTr="00EB0583">
        <w:trPr>
          <w:trHeight w:val="545"/>
        </w:trPr>
        <w:tc>
          <w:tcPr>
            <w:tcW w:w="5220" w:type="dxa"/>
          </w:tcPr>
          <w:p w:rsidR="00561372" w:rsidRPr="009A56FB" w:rsidRDefault="00561372" w:rsidP="00EB0583">
            <w:pPr>
              <w:pStyle w:val="1f5"/>
              <w:jc w:val="center"/>
              <w:rPr>
                <w:sz w:val="28"/>
                <w:szCs w:val="28"/>
              </w:rPr>
            </w:pPr>
            <w:r w:rsidRPr="009A56FB">
              <w:rPr>
                <w:b/>
                <w:sz w:val="28"/>
                <w:szCs w:val="28"/>
              </w:rPr>
              <w:lastRenderedPageBreak/>
              <w:t>2. ПРАВА И ОБЯЗАННОСТИ СТОРОН</w:t>
            </w:r>
          </w:p>
          <w:p w:rsidR="00561372" w:rsidRPr="009A56FB" w:rsidRDefault="00561372" w:rsidP="00EB0583">
            <w:pPr>
              <w:pStyle w:val="1f5"/>
              <w:rPr>
                <w:sz w:val="28"/>
                <w:szCs w:val="28"/>
              </w:rPr>
            </w:pPr>
          </w:p>
          <w:p w:rsidR="00561372" w:rsidRPr="009A56FB" w:rsidRDefault="00561372" w:rsidP="00EB0583">
            <w:pPr>
              <w:pStyle w:val="1f5"/>
              <w:rPr>
                <w:b/>
                <w:sz w:val="28"/>
                <w:szCs w:val="28"/>
              </w:rPr>
            </w:pPr>
            <w:r w:rsidRPr="009A56FB">
              <w:rPr>
                <w:b/>
                <w:sz w:val="28"/>
                <w:szCs w:val="28"/>
              </w:rPr>
              <w:t>2.1. Экспедитор обязуется:</w:t>
            </w:r>
          </w:p>
          <w:p w:rsidR="00561372" w:rsidRPr="009A56FB" w:rsidRDefault="00561372" w:rsidP="00EB0583">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561372" w:rsidRDefault="00561372" w:rsidP="00EB0583">
            <w:pPr>
              <w:pStyle w:val="Normal1"/>
              <w:shd w:val="clear" w:color="auto" w:fill="FFFFFF"/>
              <w:tabs>
                <w:tab w:val="left" w:pos="720"/>
                <w:tab w:val="left" w:pos="9639"/>
              </w:tabs>
              <w:rPr>
                <w:szCs w:val="28"/>
              </w:rPr>
            </w:pPr>
            <w:r w:rsidRPr="008D09CF">
              <w:rPr>
                <w:szCs w:val="28"/>
              </w:rPr>
              <w:t xml:space="preserve">2.1.2. </w:t>
            </w:r>
            <w:r w:rsidRPr="00AB02ED">
              <w:rPr>
                <w:szCs w:val="28"/>
              </w:rPr>
              <w:t>при получении Заказа, соста</w:t>
            </w:r>
            <w:r>
              <w:rPr>
                <w:szCs w:val="28"/>
              </w:rPr>
              <w:t>вленного по форме Приложения № 1</w:t>
            </w:r>
            <w:r w:rsidRPr="00AB02ED">
              <w:rPr>
                <w:szCs w:val="28"/>
              </w:rPr>
              <w:t xml:space="preserve">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w:t>
            </w:r>
            <w:r>
              <w:rPr>
                <w:szCs w:val="28"/>
              </w:rPr>
              <w:t>ные; Заказ должен быть направлен Заказчиком Клиенту посредством электронной почты;</w:t>
            </w:r>
          </w:p>
          <w:p w:rsidR="00561372" w:rsidRPr="009A56FB" w:rsidRDefault="00561372" w:rsidP="00EB0583">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561372" w:rsidRPr="007C602A" w:rsidRDefault="00561372" w:rsidP="00EB0583">
            <w:pPr>
              <w:pStyle w:val="Normal1"/>
              <w:shd w:val="clear" w:color="auto" w:fill="FFFFFF"/>
              <w:tabs>
                <w:tab w:val="left" w:pos="720"/>
                <w:tab w:val="left" w:pos="9639"/>
              </w:tabs>
              <w:rPr>
                <w:szCs w:val="28"/>
              </w:rPr>
            </w:pPr>
            <w:r w:rsidRPr="009A56FB">
              <w:rPr>
                <w:szCs w:val="28"/>
              </w:rPr>
              <w:t xml:space="preserve">2.1.4. </w:t>
            </w:r>
            <w:r w:rsidRPr="007C602A">
              <w:rPr>
                <w:szCs w:val="28"/>
              </w:rPr>
              <w:t>заключать от своего имени или от имени Клиента договоры, необходимые для исполнения поручений Клиента</w:t>
            </w:r>
            <w:r>
              <w:rPr>
                <w:szCs w:val="28"/>
              </w:rPr>
              <w:t>.</w:t>
            </w:r>
            <w:r w:rsidRPr="000343A6">
              <w:rPr>
                <w:szCs w:val="28"/>
              </w:rPr>
              <w:t xml:space="preserve"> В течени</w:t>
            </w:r>
            <w:r>
              <w:rPr>
                <w:szCs w:val="28"/>
              </w:rPr>
              <w:t>е</w:t>
            </w:r>
            <w:r w:rsidRPr="000343A6">
              <w:rPr>
                <w:szCs w:val="28"/>
              </w:rPr>
              <w:t xml:space="preserve"> 3 (трех) календарных дней с даты заключения договоров с соисполнителями предоставить их копии </w:t>
            </w:r>
            <w:r w:rsidRPr="000343A6">
              <w:rPr>
                <w:szCs w:val="28"/>
              </w:rPr>
              <w:lastRenderedPageBreak/>
              <w:t>Клиенту;</w:t>
            </w:r>
          </w:p>
          <w:p w:rsidR="00561372" w:rsidRPr="009A56FB" w:rsidRDefault="00561372" w:rsidP="00EB0583">
            <w:pPr>
              <w:pStyle w:val="Normal1"/>
              <w:shd w:val="clear" w:color="auto" w:fill="FFFFFF"/>
              <w:tabs>
                <w:tab w:val="left" w:pos="720"/>
                <w:tab w:val="left" w:pos="9639"/>
              </w:tabs>
              <w:rPr>
                <w:szCs w:val="28"/>
              </w:rPr>
            </w:pPr>
            <w:r w:rsidRPr="007C602A">
              <w:rPr>
                <w:szCs w:val="28"/>
              </w:rPr>
              <w:t>2.1.5. постоянно информировать Клиента обо всех изменениях на транспортном рынке, рынке услуг и парка оборудования;</w:t>
            </w:r>
          </w:p>
          <w:p w:rsidR="00561372" w:rsidRPr="009A56FB" w:rsidRDefault="00561372" w:rsidP="00EB0583">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561372" w:rsidRPr="007C602A" w:rsidRDefault="00561372" w:rsidP="00EB0583">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561372" w:rsidRPr="009A56FB" w:rsidRDefault="00561372" w:rsidP="00EB0583">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561372" w:rsidRPr="009A56FB" w:rsidRDefault="00561372" w:rsidP="00EB0583">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561372" w:rsidRPr="009A56FB" w:rsidRDefault="00561372" w:rsidP="00EB0583">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561372" w:rsidRPr="007C602A" w:rsidRDefault="00561372" w:rsidP="00EB0583">
            <w:pPr>
              <w:pStyle w:val="Normal1"/>
              <w:shd w:val="clear" w:color="auto" w:fill="FFFFFF"/>
              <w:tabs>
                <w:tab w:val="left" w:pos="821"/>
                <w:tab w:val="left" w:pos="9639"/>
              </w:tabs>
              <w:rPr>
                <w:szCs w:val="28"/>
              </w:rPr>
            </w:pPr>
            <w:r w:rsidRPr="009A56FB">
              <w:rPr>
                <w:szCs w:val="28"/>
              </w:rPr>
              <w:t xml:space="preserve">2.1.11. </w:t>
            </w:r>
            <w:r w:rsidRPr="007C602A">
              <w:rPr>
                <w:szCs w:val="28"/>
              </w:rPr>
              <w:t>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561372" w:rsidRPr="007C602A" w:rsidRDefault="00561372" w:rsidP="00EB0583">
            <w:pPr>
              <w:pStyle w:val="Normal1"/>
              <w:shd w:val="clear" w:color="auto" w:fill="FFFFFF"/>
              <w:tabs>
                <w:tab w:val="left" w:pos="706"/>
                <w:tab w:val="left" w:pos="9639"/>
              </w:tabs>
              <w:rPr>
                <w:szCs w:val="28"/>
              </w:rPr>
            </w:pPr>
            <w:r w:rsidRPr="007C602A">
              <w:rPr>
                <w:szCs w:val="28"/>
              </w:rPr>
              <w:t>2.1.12. в случае необходимости осуществлять почтовую рассылку документов, связанных с транспортно-экспедиционным обслуживанием;</w:t>
            </w:r>
          </w:p>
          <w:p w:rsidR="00561372" w:rsidRPr="009A56FB" w:rsidRDefault="00561372" w:rsidP="00EB0583">
            <w:pPr>
              <w:pStyle w:val="Normal1"/>
              <w:shd w:val="clear" w:color="auto" w:fill="FFFFFF"/>
              <w:tabs>
                <w:tab w:val="left" w:pos="9639"/>
              </w:tabs>
              <w:rPr>
                <w:szCs w:val="28"/>
              </w:rPr>
            </w:pPr>
            <w:r w:rsidRPr="007C602A">
              <w:rPr>
                <w:szCs w:val="28"/>
              </w:rPr>
              <w:t>2.1.13</w:t>
            </w:r>
            <w:r w:rsidRPr="00F50963">
              <w:rPr>
                <w:szCs w:val="28"/>
              </w:rPr>
              <w:t xml:space="preserve">. </w:t>
            </w:r>
            <w:r w:rsidRPr="007D79EC">
              <w:rPr>
                <w:szCs w:val="28"/>
              </w:rPr>
              <w:t>ежемесячно, но не позднее 5 (пятого) числа месяца, следующего за отчетным, а также дополнительно по требованию Клиента, предоставлять Отчет Экспедитора. В случае возражений Клиента по Отчету Экспедитора, устранить их в течение 2 (двух) рабочих дней и предоставить исправленный Отчет Экспедитора Клиенту. Если возражения не устранены, услуги считаются не оказанными Экспедитором;</w:t>
            </w:r>
          </w:p>
          <w:p w:rsidR="00561372" w:rsidRPr="009A56FB" w:rsidRDefault="00561372" w:rsidP="00EB0583">
            <w:pPr>
              <w:pStyle w:val="Normal1"/>
              <w:shd w:val="clear" w:color="auto" w:fill="FFFFFF"/>
              <w:tabs>
                <w:tab w:val="left" w:pos="9639"/>
              </w:tabs>
              <w:rPr>
                <w:szCs w:val="28"/>
              </w:rPr>
            </w:pPr>
            <w:r w:rsidRPr="009A56FB">
              <w:rPr>
                <w:szCs w:val="28"/>
              </w:rPr>
              <w:t xml:space="preserve">2.1.14. </w:t>
            </w:r>
            <w:r w:rsidRPr="007D79EC">
              <w:rPr>
                <w:szCs w:val="28"/>
              </w:rPr>
              <w:t>по первому требованию Клиента предоставить заверенные надлежащим образом копии документов, подтверждающих понесенные расходы;</w:t>
            </w:r>
          </w:p>
          <w:p w:rsidR="00561372" w:rsidRPr="009A56FB" w:rsidRDefault="00561372" w:rsidP="00EB0583">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561372" w:rsidRPr="007C602A" w:rsidRDefault="00561372" w:rsidP="00EB0583">
            <w:pPr>
              <w:pStyle w:val="Normal1"/>
              <w:shd w:val="clear" w:color="auto" w:fill="FFFFFF"/>
              <w:tabs>
                <w:tab w:val="left" w:pos="713"/>
                <w:tab w:val="left" w:pos="9639"/>
              </w:tabs>
              <w:rPr>
                <w:szCs w:val="28"/>
              </w:rPr>
            </w:pPr>
            <w:r w:rsidRPr="009A56FB">
              <w:rPr>
                <w:szCs w:val="28"/>
              </w:rPr>
              <w:t>2.1.16</w:t>
            </w:r>
            <w:r w:rsidRPr="007C602A">
              <w:rPr>
                <w:szCs w:val="28"/>
              </w:rPr>
              <w:t xml:space="preserve">.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561372" w:rsidRPr="009A56FB" w:rsidRDefault="00561372" w:rsidP="00EB0583">
            <w:pPr>
              <w:pStyle w:val="Normal1"/>
              <w:shd w:val="clear" w:color="auto" w:fill="FFFFFF"/>
              <w:tabs>
                <w:tab w:val="left" w:pos="713"/>
                <w:tab w:val="left" w:pos="9639"/>
              </w:tabs>
              <w:rPr>
                <w:szCs w:val="28"/>
              </w:rPr>
            </w:pPr>
            <w:r w:rsidRPr="009A56FB">
              <w:rPr>
                <w:szCs w:val="28"/>
              </w:rPr>
              <w:t>2.1.1</w:t>
            </w:r>
            <w:r>
              <w:rPr>
                <w:szCs w:val="28"/>
              </w:rPr>
              <w:t>7</w:t>
            </w:r>
            <w:r w:rsidRPr="009A56FB">
              <w:rPr>
                <w:szCs w:val="28"/>
              </w:rPr>
              <w:t xml:space="preserve">. </w:t>
            </w:r>
            <w:r w:rsidRPr="00AB02ED">
              <w:rPr>
                <w:szCs w:val="28"/>
              </w:rPr>
              <w:t>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561372" w:rsidRPr="009A56FB" w:rsidRDefault="00561372" w:rsidP="00EB0583">
            <w:pPr>
              <w:pStyle w:val="Normal1"/>
              <w:shd w:val="clear" w:color="auto" w:fill="FFFFFF"/>
              <w:tabs>
                <w:tab w:val="left" w:pos="713"/>
                <w:tab w:val="left" w:pos="9639"/>
              </w:tabs>
              <w:rPr>
                <w:szCs w:val="28"/>
              </w:rPr>
            </w:pPr>
            <w:r w:rsidRPr="009A56FB">
              <w:rPr>
                <w:szCs w:val="28"/>
              </w:rPr>
              <w:t>2.1.1</w:t>
            </w:r>
            <w:r>
              <w:rPr>
                <w:szCs w:val="28"/>
              </w:rPr>
              <w:t>8</w:t>
            </w:r>
            <w:r w:rsidRPr="009A56FB">
              <w:rPr>
                <w:szCs w:val="28"/>
              </w:rPr>
              <w:t xml:space="preserve">. </w:t>
            </w:r>
            <w:r w:rsidRPr="00AB02ED">
              <w:rPr>
                <w:szCs w:val="28"/>
              </w:rPr>
              <w:t xml:space="preserve">при выставлении счета предоставлять Клиенту соответствующий Заказ </w:t>
            </w:r>
            <w:r w:rsidRPr="00AB02ED">
              <w:rPr>
                <w:szCs w:val="28"/>
              </w:rPr>
              <w:lastRenderedPageBreak/>
              <w:t>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561372" w:rsidRPr="009A56FB" w:rsidRDefault="00561372" w:rsidP="00EB0583">
            <w:pPr>
              <w:pStyle w:val="Normal1"/>
              <w:shd w:val="clear" w:color="auto" w:fill="FFFFFF"/>
              <w:tabs>
                <w:tab w:val="left" w:pos="713"/>
                <w:tab w:val="left" w:pos="9639"/>
              </w:tabs>
              <w:rPr>
                <w:szCs w:val="28"/>
              </w:rPr>
            </w:pPr>
            <w:r w:rsidRPr="009A56FB">
              <w:rPr>
                <w:szCs w:val="28"/>
              </w:rPr>
              <w:t>2.1.</w:t>
            </w:r>
            <w:r>
              <w:rPr>
                <w:szCs w:val="28"/>
              </w:rPr>
              <w:t>19</w:t>
            </w:r>
            <w:r w:rsidRPr="009A56FB">
              <w:rPr>
                <w:szCs w:val="28"/>
              </w:rPr>
              <w:t xml:space="preserve">. </w:t>
            </w:r>
            <w:r w:rsidRPr="00AB02ED">
              <w:rPr>
                <w:szCs w:val="28"/>
              </w:rPr>
              <w:t>при получении от Клиента данных для заполнения морского коносамента, передать их агенту морской линии;</w:t>
            </w:r>
          </w:p>
          <w:p w:rsidR="00561372" w:rsidRPr="009A56FB" w:rsidRDefault="00561372" w:rsidP="00EB0583">
            <w:pPr>
              <w:pStyle w:val="Normal1"/>
              <w:shd w:val="clear" w:color="auto" w:fill="FFFFFF"/>
              <w:tabs>
                <w:tab w:val="left" w:pos="713"/>
                <w:tab w:val="left" w:pos="9639"/>
              </w:tabs>
              <w:rPr>
                <w:szCs w:val="28"/>
              </w:rPr>
            </w:pPr>
            <w:r w:rsidRPr="009A56FB">
              <w:rPr>
                <w:szCs w:val="28"/>
              </w:rPr>
              <w:t>2.1.2</w:t>
            </w:r>
            <w:r>
              <w:rPr>
                <w:szCs w:val="28"/>
              </w:rPr>
              <w:t>0</w:t>
            </w:r>
            <w:r w:rsidRPr="009A56FB">
              <w:rPr>
                <w:szCs w:val="28"/>
              </w:rPr>
              <w:t xml:space="preserve">. </w:t>
            </w:r>
            <w:r w:rsidRPr="00AB02ED">
              <w:rPr>
                <w:szCs w:val="28"/>
              </w:rPr>
              <w:t>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561372" w:rsidRDefault="00561372" w:rsidP="00EB0583">
            <w:pPr>
              <w:pStyle w:val="Normal1"/>
              <w:shd w:val="clear" w:color="auto" w:fill="FFFFFF"/>
              <w:tabs>
                <w:tab w:val="left" w:pos="713"/>
                <w:tab w:val="left" w:pos="9639"/>
              </w:tabs>
              <w:rPr>
                <w:szCs w:val="28"/>
              </w:rPr>
            </w:pPr>
            <w:r w:rsidRPr="006B7956">
              <w:rPr>
                <w:szCs w:val="28"/>
              </w:rPr>
              <w:t>2.1.2</w:t>
            </w:r>
            <w:r>
              <w:rPr>
                <w:szCs w:val="28"/>
              </w:rPr>
              <w:t>1</w:t>
            </w:r>
            <w:r w:rsidRPr="006B7956">
              <w:rPr>
                <w:szCs w:val="28"/>
              </w:rPr>
              <w:t xml:space="preserve">. </w:t>
            </w:r>
            <w:r w:rsidRPr="00AB02ED">
              <w:rPr>
                <w:szCs w:val="28"/>
              </w:rPr>
              <w:t>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w:t>
            </w:r>
          </w:p>
          <w:p w:rsidR="00561372" w:rsidRPr="00EA1628" w:rsidRDefault="00561372" w:rsidP="00EB0583">
            <w:pPr>
              <w:pStyle w:val="Normal1"/>
              <w:shd w:val="clear" w:color="auto" w:fill="FFFFFF"/>
              <w:tabs>
                <w:tab w:val="left" w:pos="713"/>
                <w:tab w:val="left" w:pos="9639"/>
              </w:tabs>
              <w:rPr>
                <w:szCs w:val="28"/>
              </w:rPr>
            </w:pPr>
            <w:r w:rsidRPr="00EA1628">
              <w:rPr>
                <w:szCs w:val="28"/>
              </w:rPr>
              <w:t>2.1.22. осуществлять контроль за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w:t>
            </w:r>
          </w:p>
          <w:p w:rsidR="00561372" w:rsidRPr="00AB02ED" w:rsidRDefault="00561372" w:rsidP="00EB0583">
            <w:pPr>
              <w:pStyle w:val="Normal1"/>
              <w:tabs>
                <w:tab w:val="left" w:pos="713"/>
                <w:tab w:val="left" w:pos="9639"/>
              </w:tabs>
              <w:rPr>
                <w:szCs w:val="28"/>
              </w:rPr>
            </w:pPr>
            <w:r w:rsidRPr="00360846">
              <w:rPr>
                <w:szCs w:val="28"/>
              </w:rPr>
              <w:t>2.1.2</w:t>
            </w:r>
            <w:r>
              <w:rPr>
                <w:szCs w:val="28"/>
              </w:rPr>
              <w:t xml:space="preserve">3. </w:t>
            </w:r>
            <w:r w:rsidRPr="00AB02ED">
              <w:rPr>
                <w:szCs w:val="28"/>
              </w:rPr>
              <w:t>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561372" w:rsidRPr="00AB02ED" w:rsidRDefault="00561372" w:rsidP="00EB0583">
            <w:pPr>
              <w:pStyle w:val="Normal1"/>
              <w:tabs>
                <w:tab w:val="left" w:pos="713"/>
                <w:tab w:val="left" w:pos="9639"/>
              </w:tabs>
              <w:rPr>
                <w:szCs w:val="28"/>
              </w:rPr>
            </w:pPr>
            <w:r w:rsidRPr="00AB02ED">
              <w:rPr>
                <w:szCs w:val="28"/>
              </w:rPr>
              <w:t>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с даты заключения Договора и ежегодно (в течение 30 (тридцати) календарных дней) с даты его пролонгации;</w:t>
            </w:r>
          </w:p>
          <w:p w:rsidR="00561372" w:rsidRPr="00AB02ED" w:rsidRDefault="00561372" w:rsidP="00EB0583">
            <w:pPr>
              <w:pStyle w:val="Normal1"/>
              <w:shd w:val="clear" w:color="auto" w:fill="FFFFFF"/>
              <w:tabs>
                <w:tab w:val="left" w:pos="713"/>
                <w:tab w:val="left" w:pos="9639"/>
              </w:tabs>
              <w:rPr>
                <w:szCs w:val="28"/>
              </w:rPr>
            </w:pPr>
            <w:r w:rsidRPr="00AB02ED">
              <w:rPr>
                <w:szCs w:val="28"/>
              </w:rPr>
              <w:t>2.1.25. с целью слежения и осуществления контроля за Контейнерами, находящимися под ответственностью Экспедитора, отражать все операции, производимые с Контейнерами, перечисленные в подпункте 2.1.26 настоящего Договора, в АС Учёт. Всеми правами на АС Учёт обладает Клиент. Информация, содержащаяся в АС Учёт, не должна передаваться Экспедитором третьим лицам;</w:t>
            </w:r>
          </w:p>
          <w:p w:rsidR="00561372" w:rsidRDefault="00561372" w:rsidP="00EB0583">
            <w:pPr>
              <w:pStyle w:val="Normal1"/>
              <w:shd w:val="clear" w:color="auto" w:fill="FFFFFF"/>
              <w:tabs>
                <w:tab w:val="left" w:pos="713"/>
                <w:tab w:val="left" w:pos="9639"/>
              </w:tabs>
              <w:rPr>
                <w:szCs w:val="28"/>
              </w:rPr>
            </w:pPr>
            <w:r w:rsidRPr="00AB02ED">
              <w:rPr>
                <w:szCs w:val="28"/>
              </w:rPr>
              <w:t>2.1.26.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в АС Учёт:</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AB02ED">
              <w:rPr>
                <w:szCs w:val="28"/>
                <w:lang w:val="en-US"/>
              </w:rPr>
              <w:t>дат</w:t>
            </w:r>
            <w:proofErr w:type="spellEnd"/>
            <w:r w:rsidRPr="00AB02ED">
              <w:rPr>
                <w:szCs w:val="28"/>
              </w:rPr>
              <w:t>у</w:t>
            </w:r>
            <w:r w:rsidRPr="00AB02ED">
              <w:rPr>
                <w:szCs w:val="28"/>
                <w:lang w:val="en-US"/>
              </w:rPr>
              <w:t xml:space="preserve"> </w:t>
            </w:r>
            <w:proofErr w:type="spellStart"/>
            <w:r w:rsidRPr="00AB02ED">
              <w:rPr>
                <w:szCs w:val="28"/>
                <w:lang w:val="en-US"/>
              </w:rPr>
              <w:t>совершения</w:t>
            </w:r>
            <w:proofErr w:type="spellEnd"/>
            <w:r w:rsidRPr="00AB02ED">
              <w:rPr>
                <w:szCs w:val="28"/>
                <w:lang w:val="en-US"/>
              </w:rPr>
              <w:t xml:space="preserve"> </w:t>
            </w:r>
            <w:proofErr w:type="spellStart"/>
            <w:r w:rsidRPr="00AB02ED">
              <w:rPr>
                <w:szCs w:val="28"/>
                <w:lang w:val="en-US"/>
              </w:rPr>
              <w:t>операции</w:t>
            </w:r>
            <w:proofErr w:type="spellEnd"/>
            <w:r w:rsidRPr="00AB02ED">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номер</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операции</w:t>
            </w:r>
            <w:proofErr w:type="spellEnd"/>
            <w:r w:rsidRPr="006D506B">
              <w:rPr>
                <w:szCs w:val="28"/>
                <w:lang w:val="en-US"/>
              </w:rPr>
              <w:t xml:space="preserve">, </w:t>
            </w:r>
            <w:proofErr w:type="spellStart"/>
            <w:r w:rsidRPr="006D506B">
              <w:rPr>
                <w:szCs w:val="28"/>
                <w:lang w:val="en-US"/>
              </w:rPr>
              <w:t>производимые</w:t>
            </w:r>
            <w:proofErr w:type="spellEnd"/>
            <w:r w:rsidRPr="006D506B">
              <w:rPr>
                <w:szCs w:val="28"/>
                <w:lang w:val="en-US"/>
              </w:rPr>
              <w:t xml:space="preserve"> с </w:t>
            </w:r>
            <w:proofErr w:type="spellStart"/>
            <w:r w:rsidRPr="006D506B">
              <w:rPr>
                <w:szCs w:val="28"/>
                <w:lang w:val="en-US"/>
              </w:rPr>
              <w:t>Контейнером</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статус</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 xml:space="preserve"> (</w:t>
            </w:r>
            <w:proofErr w:type="spellStart"/>
            <w:r w:rsidRPr="006D506B">
              <w:rPr>
                <w:szCs w:val="28"/>
                <w:lang w:val="en-US"/>
              </w:rPr>
              <w:t>груженый</w:t>
            </w:r>
            <w:proofErr w:type="spellEnd"/>
            <w:r w:rsidRPr="006D506B">
              <w:rPr>
                <w:szCs w:val="28"/>
                <w:lang w:val="en-US"/>
              </w:rPr>
              <w:t>/</w:t>
            </w:r>
            <w:proofErr w:type="spellStart"/>
            <w:r w:rsidRPr="006D506B">
              <w:rPr>
                <w:szCs w:val="28"/>
                <w:lang w:val="en-US"/>
              </w:rPr>
              <w:t>порожний</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r w:rsidRPr="006D506B">
              <w:rPr>
                <w:szCs w:val="28"/>
              </w:rPr>
              <w:t>номер коносамента, по которому Контейнер прибыл на территорию/убыл с территории действия Экспедитора;</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название</w:t>
            </w:r>
            <w:proofErr w:type="spellEnd"/>
            <w:r w:rsidRPr="006D506B">
              <w:rPr>
                <w:szCs w:val="28"/>
                <w:lang w:val="en-US"/>
              </w:rPr>
              <w:t xml:space="preserve"> </w:t>
            </w:r>
            <w:proofErr w:type="spellStart"/>
            <w:r w:rsidRPr="006D506B">
              <w:rPr>
                <w:szCs w:val="28"/>
                <w:lang w:val="en-US"/>
              </w:rPr>
              <w:t>судна</w:t>
            </w:r>
            <w:proofErr w:type="spellEnd"/>
            <w:r w:rsidRPr="006D506B">
              <w:rPr>
                <w:szCs w:val="28"/>
                <w:lang w:val="en-US"/>
              </w:rPr>
              <w:t xml:space="preserve">/ </w:t>
            </w:r>
            <w:proofErr w:type="spellStart"/>
            <w:r w:rsidRPr="006D506B">
              <w:rPr>
                <w:szCs w:val="28"/>
                <w:lang w:val="en-US"/>
              </w:rPr>
              <w:t>номер</w:t>
            </w:r>
            <w:proofErr w:type="spellEnd"/>
            <w:r w:rsidRPr="006D506B">
              <w:rPr>
                <w:szCs w:val="28"/>
                <w:lang w:val="en-US"/>
              </w:rPr>
              <w:t xml:space="preserve"> </w:t>
            </w:r>
            <w:proofErr w:type="spellStart"/>
            <w:r w:rsidRPr="006D506B">
              <w:rPr>
                <w:szCs w:val="28"/>
                <w:lang w:val="en-US"/>
              </w:rPr>
              <w:t>рейса</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дат</w:t>
            </w:r>
            <w:proofErr w:type="spellEnd"/>
            <w:r w:rsidRPr="006D506B">
              <w:rPr>
                <w:szCs w:val="28"/>
              </w:rPr>
              <w:t>у</w:t>
            </w:r>
            <w:r w:rsidRPr="006D506B">
              <w:rPr>
                <w:szCs w:val="28"/>
                <w:lang w:val="en-US"/>
              </w:rPr>
              <w:t xml:space="preserve"> </w:t>
            </w:r>
            <w:proofErr w:type="spellStart"/>
            <w:r w:rsidRPr="006D506B">
              <w:rPr>
                <w:szCs w:val="28"/>
                <w:lang w:val="en-US"/>
              </w:rPr>
              <w:t>прибытия</w:t>
            </w:r>
            <w:proofErr w:type="spellEnd"/>
            <w:r w:rsidRPr="006D506B">
              <w:rPr>
                <w:szCs w:val="28"/>
                <w:lang w:val="en-US"/>
              </w:rPr>
              <w:t>/</w:t>
            </w:r>
            <w:proofErr w:type="spellStart"/>
            <w:r w:rsidRPr="006D506B">
              <w:rPr>
                <w:szCs w:val="28"/>
                <w:lang w:val="en-US"/>
              </w:rPr>
              <w:t>отправления</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стран</w:t>
            </w:r>
            <w:proofErr w:type="spellEnd"/>
            <w:r w:rsidRPr="006D506B">
              <w:rPr>
                <w:szCs w:val="28"/>
              </w:rPr>
              <w:t>у</w:t>
            </w:r>
            <w:r w:rsidRPr="006D506B">
              <w:rPr>
                <w:szCs w:val="28"/>
                <w:lang w:val="en-US"/>
              </w:rPr>
              <w:t>/</w:t>
            </w:r>
            <w:proofErr w:type="spellStart"/>
            <w:r w:rsidRPr="006D506B">
              <w:rPr>
                <w:szCs w:val="28"/>
                <w:lang w:val="en-US"/>
              </w:rPr>
              <w:t>порт</w:t>
            </w:r>
            <w:proofErr w:type="spellEnd"/>
            <w:r w:rsidRPr="006D506B">
              <w:rPr>
                <w:szCs w:val="28"/>
                <w:lang w:val="en-US"/>
              </w:rPr>
              <w:t xml:space="preserve"> </w:t>
            </w:r>
            <w:proofErr w:type="spellStart"/>
            <w:r w:rsidRPr="006D506B">
              <w:rPr>
                <w:szCs w:val="28"/>
                <w:lang w:val="en-US"/>
              </w:rPr>
              <w:t>прибытия</w:t>
            </w:r>
            <w:proofErr w:type="spellEnd"/>
            <w:r w:rsidRPr="006D506B">
              <w:rPr>
                <w:szCs w:val="28"/>
                <w:lang w:val="en-US"/>
              </w:rPr>
              <w:t>;</w:t>
            </w:r>
          </w:p>
          <w:p w:rsidR="00561372" w:rsidRPr="006D506B"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lastRenderedPageBreak/>
              <w:t>техническое</w:t>
            </w:r>
            <w:proofErr w:type="spellEnd"/>
            <w:r w:rsidRPr="006D506B">
              <w:rPr>
                <w:szCs w:val="28"/>
                <w:lang w:val="en-US"/>
              </w:rPr>
              <w:t xml:space="preserve"> </w:t>
            </w:r>
            <w:proofErr w:type="spellStart"/>
            <w:r w:rsidRPr="006D506B">
              <w:rPr>
                <w:szCs w:val="28"/>
                <w:lang w:val="en-US"/>
              </w:rPr>
              <w:t>состояние</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561372" w:rsidRDefault="00561372" w:rsidP="00EB0583">
            <w:pPr>
              <w:pStyle w:val="Normal1"/>
              <w:shd w:val="clear" w:color="auto" w:fill="FFFFFF"/>
              <w:tabs>
                <w:tab w:val="left" w:pos="720"/>
                <w:tab w:val="left" w:pos="9639"/>
              </w:tabs>
              <w:rPr>
                <w:szCs w:val="28"/>
              </w:rPr>
            </w:pPr>
            <w:r w:rsidRPr="00AB02ED">
              <w:rPr>
                <w:szCs w:val="28"/>
              </w:rPr>
              <w:t>2.1.27.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561372" w:rsidRPr="007D79EC" w:rsidRDefault="00561372" w:rsidP="00EB0583">
            <w:pPr>
              <w:pStyle w:val="Normal1"/>
              <w:shd w:val="clear" w:color="auto" w:fill="FFFFFF"/>
              <w:tabs>
                <w:tab w:val="left" w:pos="713"/>
                <w:tab w:val="left" w:pos="9639"/>
              </w:tabs>
              <w:rPr>
                <w:szCs w:val="28"/>
              </w:rPr>
            </w:pPr>
            <w:r w:rsidRPr="007D79EC">
              <w:rPr>
                <w:szCs w:val="28"/>
              </w:rPr>
              <w:t>2.1.28. обеспечивать оформление перевозочных документов согласно представленным Клиентом документам;</w:t>
            </w:r>
          </w:p>
          <w:p w:rsidR="00561372" w:rsidRPr="00AB02ED" w:rsidRDefault="00561372" w:rsidP="00EB0583">
            <w:pPr>
              <w:pStyle w:val="Normal1"/>
              <w:shd w:val="clear" w:color="auto" w:fill="FFFFFF"/>
              <w:tabs>
                <w:tab w:val="left" w:pos="720"/>
                <w:tab w:val="left" w:pos="9639"/>
              </w:tabs>
              <w:rPr>
                <w:szCs w:val="28"/>
              </w:rPr>
            </w:pPr>
            <w:r>
              <w:rPr>
                <w:szCs w:val="28"/>
              </w:rPr>
              <w:t>2.1.29</w:t>
            </w:r>
            <w:r w:rsidRPr="00AB02ED">
              <w:rPr>
                <w:szCs w:val="28"/>
              </w:rPr>
              <w:t>.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согласно откорректированного Заказа Клиента;</w:t>
            </w:r>
          </w:p>
          <w:p w:rsidR="00561372" w:rsidRPr="00AB02ED" w:rsidRDefault="00561372" w:rsidP="00EB0583">
            <w:pPr>
              <w:pStyle w:val="Normal1"/>
              <w:shd w:val="clear" w:color="auto" w:fill="FFFFFF"/>
              <w:tabs>
                <w:tab w:val="left" w:pos="720"/>
                <w:tab w:val="left" w:pos="9639"/>
              </w:tabs>
              <w:rPr>
                <w:szCs w:val="28"/>
              </w:rPr>
            </w:pPr>
            <w:r>
              <w:rPr>
                <w:szCs w:val="28"/>
              </w:rPr>
              <w:t>2.1.30</w:t>
            </w:r>
            <w:r w:rsidRPr="00AB02ED">
              <w:rPr>
                <w:szCs w:val="28"/>
              </w:rPr>
              <w:t>. по заявкам Клиента оказывать ему содействие в решении следующих вопросов:</w:t>
            </w:r>
          </w:p>
          <w:p w:rsidR="00561372" w:rsidRPr="00B75538" w:rsidRDefault="00561372" w:rsidP="00561372">
            <w:pPr>
              <w:pStyle w:val="afff5"/>
              <w:numPr>
                <w:ilvl w:val="0"/>
                <w:numId w:val="27"/>
              </w:numPr>
              <w:jc w:val="both"/>
              <w:rPr>
                <w:sz w:val="28"/>
                <w:szCs w:val="28"/>
              </w:rPr>
            </w:pPr>
            <w:r w:rsidRPr="00B75538">
              <w:rPr>
                <w:sz w:val="28"/>
                <w:szCs w:val="28"/>
              </w:rPr>
              <w:t>планирование перевозки грузов с обеспечением контроля за прохождением согласования заявок и необходимых документов, подаваемых перевозчику;</w:t>
            </w:r>
          </w:p>
          <w:p w:rsidR="00561372" w:rsidRPr="00B75538" w:rsidRDefault="00561372" w:rsidP="00561372">
            <w:pPr>
              <w:pStyle w:val="afff5"/>
              <w:numPr>
                <w:ilvl w:val="0"/>
                <w:numId w:val="27"/>
              </w:numPr>
              <w:jc w:val="both"/>
              <w:rPr>
                <w:sz w:val="28"/>
                <w:szCs w:val="28"/>
              </w:rPr>
            </w:pPr>
            <w:r w:rsidRPr="00B75538">
              <w:rPr>
                <w:sz w:val="28"/>
                <w:szCs w:val="28"/>
              </w:rPr>
              <w:t>оплата станционных, телеграфных сборов и прочих платежей, взимаемых за обработку грузов;</w:t>
            </w:r>
          </w:p>
          <w:p w:rsidR="00561372" w:rsidRPr="00B75538" w:rsidRDefault="00561372" w:rsidP="00561372">
            <w:pPr>
              <w:pStyle w:val="afff5"/>
              <w:numPr>
                <w:ilvl w:val="0"/>
                <w:numId w:val="27"/>
              </w:numPr>
              <w:jc w:val="both"/>
              <w:rPr>
                <w:sz w:val="28"/>
                <w:szCs w:val="28"/>
              </w:rPr>
            </w:pPr>
            <w:r w:rsidRPr="00B75538">
              <w:rPr>
                <w:sz w:val="28"/>
                <w:szCs w:val="28"/>
              </w:rPr>
              <w:t>пломбирование контейнеров;</w:t>
            </w:r>
          </w:p>
          <w:p w:rsidR="00561372" w:rsidRPr="00AB02ED" w:rsidRDefault="00561372" w:rsidP="00561372">
            <w:pPr>
              <w:pStyle w:val="afff5"/>
              <w:numPr>
                <w:ilvl w:val="0"/>
                <w:numId w:val="27"/>
              </w:numPr>
              <w:jc w:val="both"/>
              <w:rPr>
                <w:sz w:val="28"/>
                <w:szCs w:val="28"/>
                <w:lang w:val="en-US"/>
              </w:rPr>
            </w:pPr>
            <w:proofErr w:type="spellStart"/>
            <w:r w:rsidRPr="00AB02ED">
              <w:rPr>
                <w:sz w:val="28"/>
                <w:szCs w:val="28"/>
                <w:lang w:val="en-US"/>
              </w:rPr>
              <w:t>организация</w:t>
            </w:r>
            <w:proofErr w:type="spellEnd"/>
            <w:r w:rsidRPr="00AB02ED">
              <w:rPr>
                <w:sz w:val="28"/>
                <w:szCs w:val="28"/>
                <w:lang w:val="en-US"/>
              </w:rPr>
              <w:t xml:space="preserve"> </w:t>
            </w:r>
            <w:proofErr w:type="spellStart"/>
            <w:r w:rsidRPr="00AB02ED">
              <w:rPr>
                <w:sz w:val="28"/>
                <w:szCs w:val="28"/>
                <w:lang w:val="en-US"/>
              </w:rPr>
              <w:t>хранения</w:t>
            </w:r>
            <w:proofErr w:type="spellEnd"/>
            <w:r w:rsidRPr="00AB02ED">
              <w:rPr>
                <w:sz w:val="28"/>
                <w:szCs w:val="28"/>
                <w:lang w:val="en-US"/>
              </w:rPr>
              <w:t xml:space="preserve"> </w:t>
            </w:r>
            <w:proofErr w:type="spellStart"/>
            <w:r w:rsidRPr="00AB02ED">
              <w:rPr>
                <w:sz w:val="28"/>
                <w:szCs w:val="28"/>
                <w:lang w:val="en-US"/>
              </w:rPr>
              <w:t>грузов</w:t>
            </w:r>
            <w:proofErr w:type="spellEnd"/>
            <w:r w:rsidRPr="00AB02ED">
              <w:rPr>
                <w:sz w:val="28"/>
                <w:szCs w:val="28"/>
                <w:lang w:val="en-US"/>
              </w:rPr>
              <w:t>;</w:t>
            </w:r>
          </w:p>
          <w:p w:rsidR="00561372" w:rsidRPr="00AB02ED" w:rsidRDefault="00561372" w:rsidP="00561372">
            <w:pPr>
              <w:pStyle w:val="afff5"/>
              <w:numPr>
                <w:ilvl w:val="0"/>
                <w:numId w:val="27"/>
              </w:numPr>
              <w:jc w:val="both"/>
              <w:rPr>
                <w:sz w:val="28"/>
                <w:szCs w:val="28"/>
                <w:lang w:val="en-US"/>
              </w:rPr>
            </w:pPr>
            <w:proofErr w:type="spellStart"/>
            <w:r w:rsidRPr="00AB02ED">
              <w:rPr>
                <w:sz w:val="28"/>
                <w:szCs w:val="28"/>
                <w:lang w:val="en-US"/>
              </w:rPr>
              <w:t>выполнение</w:t>
            </w:r>
            <w:proofErr w:type="spellEnd"/>
            <w:r w:rsidRPr="00AB02ED">
              <w:rPr>
                <w:sz w:val="28"/>
                <w:szCs w:val="28"/>
                <w:lang w:val="en-US"/>
              </w:rPr>
              <w:t xml:space="preserve"> </w:t>
            </w:r>
            <w:proofErr w:type="spellStart"/>
            <w:r w:rsidRPr="00AB02ED">
              <w:rPr>
                <w:sz w:val="28"/>
                <w:szCs w:val="28"/>
                <w:lang w:val="en-US"/>
              </w:rPr>
              <w:t>погрузо-разгрузочных</w:t>
            </w:r>
            <w:proofErr w:type="spellEnd"/>
            <w:r w:rsidRPr="00AB02ED">
              <w:rPr>
                <w:sz w:val="28"/>
                <w:szCs w:val="28"/>
                <w:lang w:val="en-US"/>
              </w:rPr>
              <w:t xml:space="preserve"> </w:t>
            </w:r>
            <w:proofErr w:type="spellStart"/>
            <w:r w:rsidRPr="00AB02ED">
              <w:rPr>
                <w:sz w:val="28"/>
                <w:szCs w:val="28"/>
                <w:lang w:val="en-US"/>
              </w:rPr>
              <w:t>работ</w:t>
            </w:r>
            <w:proofErr w:type="spellEnd"/>
            <w:r w:rsidRPr="00AB02ED">
              <w:rPr>
                <w:sz w:val="28"/>
                <w:szCs w:val="28"/>
                <w:lang w:val="en-US"/>
              </w:rPr>
              <w:t>;</w:t>
            </w:r>
          </w:p>
          <w:p w:rsidR="00561372" w:rsidRPr="00B75538" w:rsidRDefault="00561372" w:rsidP="00561372">
            <w:pPr>
              <w:pStyle w:val="afff5"/>
              <w:numPr>
                <w:ilvl w:val="0"/>
                <w:numId w:val="27"/>
              </w:numPr>
              <w:jc w:val="both"/>
              <w:rPr>
                <w:sz w:val="28"/>
                <w:szCs w:val="28"/>
              </w:rPr>
            </w:pPr>
            <w:r w:rsidRPr="00B75538">
              <w:rPr>
                <w:sz w:val="28"/>
                <w:szCs w:val="28"/>
              </w:rPr>
              <w:t>определение причин задержки контейнеров в пути следования (технический, коммерческий брак и т.п.), контроль за их устранением и содействие в отправке контейнеров по назначению;</w:t>
            </w:r>
          </w:p>
          <w:p w:rsidR="00561372" w:rsidRPr="00B75538" w:rsidRDefault="00561372" w:rsidP="00561372">
            <w:pPr>
              <w:pStyle w:val="afff5"/>
              <w:numPr>
                <w:ilvl w:val="0"/>
                <w:numId w:val="27"/>
              </w:numPr>
              <w:jc w:val="both"/>
              <w:rPr>
                <w:sz w:val="28"/>
                <w:szCs w:val="28"/>
              </w:rPr>
            </w:pPr>
            <w:r w:rsidRPr="00B75538">
              <w:rPr>
                <w:sz w:val="28"/>
                <w:szCs w:val="28"/>
              </w:rPr>
              <w:t>согласование перевозки негабаритных, тяжеловесных и опасных грузов.</w:t>
            </w:r>
          </w:p>
          <w:p w:rsidR="00561372" w:rsidRPr="00AB02ED" w:rsidRDefault="00561372" w:rsidP="00EB0583">
            <w:pPr>
              <w:pStyle w:val="Normal1"/>
              <w:shd w:val="clear" w:color="auto" w:fill="FFFFFF"/>
              <w:tabs>
                <w:tab w:val="left" w:pos="720"/>
                <w:tab w:val="left" w:pos="9639"/>
              </w:tabs>
              <w:rPr>
                <w:szCs w:val="28"/>
              </w:rPr>
            </w:pPr>
            <w:r>
              <w:rPr>
                <w:szCs w:val="28"/>
              </w:rPr>
              <w:t>2.1.31</w:t>
            </w:r>
            <w:r w:rsidRPr="00AB02ED">
              <w:rPr>
                <w:szCs w:val="28"/>
              </w:rPr>
              <w:t>. предоставлять перевозчику перевозочные документы, в том числе необходимые документы для прохождения таможенного контроля, фитосанитарного, карантинного, пограничного и иного контроля.</w:t>
            </w:r>
          </w:p>
          <w:p w:rsidR="00561372" w:rsidRPr="00AB02ED" w:rsidRDefault="00561372" w:rsidP="00EB0583">
            <w:pPr>
              <w:pStyle w:val="Normal1"/>
              <w:shd w:val="clear" w:color="auto" w:fill="FFFFFF"/>
              <w:tabs>
                <w:tab w:val="left" w:pos="720"/>
                <w:tab w:val="left" w:pos="9639"/>
              </w:tabs>
              <w:rPr>
                <w:szCs w:val="28"/>
              </w:rPr>
            </w:pPr>
            <w:r>
              <w:rPr>
                <w:szCs w:val="28"/>
              </w:rPr>
              <w:t>2.1.32</w:t>
            </w:r>
            <w:r w:rsidRPr="00AB02ED">
              <w:rPr>
                <w:szCs w:val="28"/>
              </w:rPr>
              <w:t>.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561372" w:rsidRPr="00AB02ED" w:rsidRDefault="00561372" w:rsidP="00EB0583">
            <w:pPr>
              <w:pStyle w:val="Normal1"/>
              <w:shd w:val="clear" w:color="auto" w:fill="FFFFFF"/>
              <w:tabs>
                <w:tab w:val="left" w:pos="713"/>
                <w:tab w:val="left" w:pos="9639"/>
              </w:tabs>
              <w:rPr>
                <w:szCs w:val="28"/>
              </w:rPr>
            </w:pPr>
            <w:r>
              <w:rPr>
                <w:szCs w:val="28"/>
              </w:rPr>
              <w:t>2.1.33</w:t>
            </w:r>
            <w:r w:rsidRPr="00AB02ED">
              <w:rPr>
                <w:szCs w:val="28"/>
              </w:rPr>
              <w:t>. в течение трёх рабочих дней с даты отправления грузов направлять в адрес Клиента по факсу или электронной почте, копию перевозочных документов или отгрузочную информацию с указанием:</w:t>
            </w:r>
          </w:p>
          <w:p w:rsidR="00561372" w:rsidRPr="00AB02ED" w:rsidRDefault="00561372" w:rsidP="00561372">
            <w:pPr>
              <w:pStyle w:val="Normal1"/>
              <w:numPr>
                <w:ilvl w:val="0"/>
                <w:numId w:val="28"/>
              </w:numPr>
              <w:shd w:val="clear" w:color="auto" w:fill="FFFFFF"/>
              <w:tabs>
                <w:tab w:val="left" w:pos="713"/>
                <w:tab w:val="left" w:pos="9639"/>
              </w:tabs>
              <w:ind w:left="360"/>
              <w:rPr>
                <w:szCs w:val="28"/>
              </w:rPr>
            </w:pPr>
            <w:r w:rsidRPr="00AB02ED">
              <w:rPr>
                <w:szCs w:val="28"/>
              </w:rPr>
              <w:t>даты отправления, станции отправления, станции назначения;</w:t>
            </w:r>
          </w:p>
          <w:p w:rsidR="00561372" w:rsidRPr="00AB02ED" w:rsidRDefault="00561372" w:rsidP="00561372">
            <w:pPr>
              <w:pStyle w:val="Normal1"/>
              <w:numPr>
                <w:ilvl w:val="0"/>
                <w:numId w:val="28"/>
              </w:numPr>
              <w:shd w:val="clear" w:color="auto" w:fill="FFFFFF"/>
              <w:tabs>
                <w:tab w:val="left" w:pos="713"/>
                <w:tab w:val="left" w:pos="9639"/>
              </w:tabs>
              <w:ind w:left="360"/>
              <w:rPr>
                <w:szCs w:val="28"/>
              </w:rPr>
            </w:pPr>
            <w:r w:rsidRPr="00AB02ED">
              <w:rPr>
                <w:szCs w:val="28"/>
              </w:rPr>
              <w:t>номеров контейнеров, номеров перевозочных документов;</w:t>
            </w:r>
          </w:p>
          <w:p w:rsidR="00561372" w:rsidRPr="00AB02ED" w:rsidRDefault="00561372" w:rsidP="00561372">
            <w:pPr>
              <w:pStyle w:val="Normal1"/>
              <w:numPr>
                <w:ilvl w:val="0"/>
                <w:numId w:val="28"/>
              </w:numPr>
              <w:shd w:val="clear" w:color="auto" w:fill="FFFFFF"/>
              <w:tabs>
                <w:tab w:val="left" w:pos="720"/>
                <w:tab w:val="left" w:pos="9639"/>
              </w:tabs>
              <w:ind w:left="360"/>
              <w:rPr>
                <w:szCs w:val="28"/>
              </w:rPr>
            </w:pPr>
            <w:r w:rsidRPr="00AB02ED">
              <w:rPr>
                <w:szCs w:val="28"/>
              </w:rPr>
              <w:t>веса груза в каждом контейнере;</w:t>
            </w:r>
          </w:p>
          <w:p w:rsidR="00561372" w:rsidRPr="00AB02ED" w:rsidRDefault="00561372" w:rsidP="00561372">
            <w:pPr>
              <w:pStyle w:val="Normal1"/>
              <w:numPr>
                <w:ilvl w:val="0"/>
                <w:numId w:val="28"/>
              </w:numPr>
              <w:shd w:val="clear" w:color="auto" w:fill="FFFFFF"/>
              <w:tabs>
                <w:tab w:val="left" w:pos="720"/>
                <w:tab w:val="left" w:pos="9639"/>
              </w:tabs>
              <w:ind w:left="360"/>
              <w:rPr>
                <w:szCs w:val="28"/>
              </w:rPr>
            </w:pPr>
            <w:r w:rsidRPr="00AB02ED">
              <w:rPr>
                <w:szCs w:val="28"/>
              </w:rPr>
              <w:t>другой необходимой информации.</w:t>
            </w:r>
          </w:p>
          <w:p w:rsidR="00561372" w:rsidRDefault="00561372" w:rsidP="00EB0583">
            <w:pPr>
              <w:pStyle w:val="1f5"/>
              <w:rPr>
                <w:b/>
                <w:sz w:val="28"/>
                <w:szCs w:val="28"/>
              </w:rPr>
            </w:pPr>
          </w:p>
          <w:p w:rsidR="00561372" w:rsidRPr="009A56FB" w:rsidRDefault="00561372" w:rsidP="00EB0583">
            <w:pPr>
              <w:pStyle w:val="1f5"/>
              <w:rPr>
                <w:b/>
                <w:sz w:val="28"/>
                <w:szCs w:val="28"/>
              </w:rPr>
            </w:pPr>
            <w:r w:rsidRPr="009A56FB">
              <w:rPr>
                <w:b/>
                <w:sz w:val="28"/>
                <w:szCs w:val="28"/>
              </w:rPr>
              <w:t>2.2. Экспедитор имеет право:</w:t>
            </w:r>
          </w:p>
          <w:p w:rsidR="00561372" w:rsidRPr="009A56FB" w:rsidRDefault="00561372" w:rsidP="00EB0583">
            <w:pPr>
              <w:pStyle w:val="1f5"/>
              <w:rPr>
                <w:sz w:val="28"/>
                <w:szCs w:val="28"/>
              </w:rPr>
            </w:pPr>
          </w:p>
          <w:p w:rsidR="00561372" w:rsidRPr="009A56FB" w:rsidRDefault="00561372" w:rsidP="00EB0583">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561372" w:rsidRPr="009A56FB" w:rsidRDefault="00561372" w:rsidP="00EB0583">
            <w:pPr>
              <w:pStyle w:val="Normal1"/>
              <w:shd w:val="clear" w:color="auto" w:fill="FFFFFF"/>
              <w:tabs>
                <w:tab w:val="left" w:pos="713"/>
                <w:tab w:val="left" w:pos="9639"/>
              </w:tabs>
              <w:rPr>
                <w:szCs w:val="28"/>
              </w:rPr>
            </w:pPr>
            <w:r w:rsidRPr="009A56FB">
              <w:rPr>
                <w:szCs w:val="28"/>
              </w:rPr>
              <w:t>2.2.2. привлекать третьих лиц для исполнения своих обязанностей по настоящему Договору;</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2.2.3. запрашивать необходимые документы, а также информацию о свойствах груза, об условиях его перевозки, иную  информацию, необходимую для исполнения </w:t>
            </w:r>
            <w:r w:rsidRPr="009A56FB">
              <w:rPr>
                <w:szCs w:val="28"/>
              </w:rPr>
              <w:lastRenderedPageBreak/>
              <w:t>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561372" w:rsidRPr="009A56FB" w:rsidRDefault="00561372" w:rsidP="00EB0583">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561372" w:rsidRPr="009A56FB" w:rsidRDefault="00561372" w:rsidP="00EB0583">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w:t>
            </w:r>
            <w:r>
              <w:rPr>
                <w:szCs w:val="28"/>
              </w:rPr>
              <w:t xml:space="preserve"> письменному согласованию с ним.</w:t>
            </w:r>
          </w:p>
          <w:p w:rsidR="00561372" w:rsidRPr="009A56FB" w:rsidRDefault="00561372" w:rsidP="00EB0583">
            <w:pPr>
              <w:pStyle w:val="ConsNormal"/>
              <w:ind w:firstLine="0"/>
              <w:jc w:val="both"/>
              <w:rPr>
                <w:rFonts w:ascii="Times New Roman" w:hAnsi="Times New Roman" w:cs="Times New Roman"/>
                <w:sz w:val="28"/>
                <w:szCs w:val="28"/>
              </w:rPr>
            </w:pPr>
          </w:p>
          <w:p w:rsidR="00561372" w:rsidRPr="009A56FB" w:rsidRDefault="00561372" w:rsidP="00EB0583">
            <w:pPr>
              <w:pStyle w:val="1f5"/>
              <w:jc w:val="both"/>
              <w:rPr>
                <w:b/>
                <w:sz w:val="28"/>
                <w:szCs w:val="28"/>
              </w:rPr>
            </w:pPr>
            <w:r>
              <w:rPr>
                <w:b/>
                <w:sz w:val="28"/>
                <w:szCs w:val="28"/>
              </w:rPr>
              <w:t>2.3. Клиент</w:t>
            </w:r>
            <w:r w:rsidRPr="009A56FB">
              <w:rPr>
                <w:b/>
                <w:sz w:val="28"/>
                <w:szCs w:val="28"/>
              </w:rPr>
              <w:t xml:space="preserve"> обязуется:</w:t>
            </w:r>
          </w:p>
          <w:p w:rsidR="00561372" w:rsidRPr="009A56FB" w:rsidRDefault="00561372" w:rsidP="00EB0583">
            <w:pPr>
              <w:pStyle w:val="ConsNormal"/>
              <w:ind w:firstLine="0"/>
              <w:jc w:val="both"/>
              <w:rPr>
                <w:rFonts w:ascii="Times New Roman" w:hAnsi="Times New Roman" w:cs="Times New Roman"/>
                <w:sz w:val="28"/>
                <w:szCs w:val="28"/>
              </w:rPr>
            </w:pPr>
          </w:p>
          <w:p w:rsidR="00561372" w:rsidRPr="009A56FB" w:rsidRDefault="00561372" w:rsidP="00EB0583">
            <w:pPr>
              <w:pStyle w:val="Normal1"/>
              <w:shd w:val="clear" w:color="auto" w:fill="FFFFFF"/>
              <w:tabs>
                <w:tab w:val="left" w:pos="713"/>
                <w:tab w:val="left" w:pos="9639"/>
              </w:tabs>
              <w:rPr>
                <w:szCs w:val="28"/>
              </w:rPr>
            </w:pPr>
            <w:r>
              <w:rPr>
                <w:szCs w:val="28"/>
              </w:rPr>
              <w:t xml:space="preserve">2.3.1. </w:t>
            </w:r>
            <w:r w:rsidRPr="009A56FB">
              <w:rPr>
                <w:szCs w:val="28"/>
              </w:rPr>
              <w:t>своевременно и в полном объеме на основании</w:t>
            </w:r>
            <w:r>
              <w:rPr>
                <w:szCs w:val="28"/>
              </w:rPr>
              <w:t xml:space="preserve"> актов об оказанных услугах</w:t>
            </w:r>
            <w:r w:rsidRPr="009A56FB">
              <w:rPr>
                <w:szCs w:val="28"/>
              </w:rPr>
              <w:t xml:space="preserve"> </w:t>
            </w:r>
            <w:r>
              <w:rPr>
                <w:szCs w:val="28"/>
              </w:rPr>
              <w:t xml:space="preserve">и </w:t>
            </w:r>
            <w:r w:rsidRPr="009A56FB">
              <w:rPr>
                <w:szCs w:val="28"/>
              </w:rPr>
              <w:t xml:space="preserve">Отчетов Экспедитора выплатить </w:t>
            </w:r>
            <w:r>
              <w:rPr>
                <w:szCs w:val="28"/>
              </w:rPr>
              <w:t xml:space="preserve"> </w:t>
            </w:r>
            <w:r w:rsidRPr="009A56FB">
              <w:rPr>
                <w:szCs w:val="28"/>
              </w:rPr>
              <w:t xml:space="preserve">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Pr>
                <w:szCs w:val="28"/>
              </w:rPr>
              <w:t>Экспедитором</w:t>
            </w:r>
            <w:r w:rsidRPr="009A56FB">
              <w:rPr>
                <w:szCs w:val="28"/>
              </w:rPr>
              <w:t xml:space="preserve"> подпункта </w:t>
            </w:r>
            <w:r w:rsidRPr="00460455">
              <w:rPr>
                <w:szCs w:val="28"/>
              </w:rPr>
              <w:t>2.1.18</w:t>
            </w:r>
            <w:r w:rsidRPr="009A56FB">
              <w:rPr>
                <w:szCs w:val="28"/>
              </w:rPr>
              <w:t xml:space="preserve"> настоящего Договора</w:t>
            </w:r>
            <w:r>
              <w:rPr>
                <w:szCs w:val="28"/>
              </w:rPr>
              <w:t>;</w:t>
            </w:r>
          </w:p>
          <w:p w:rsidR="00561372" w:rsidRPr="009A56FB" w:rsidRDefault="00561372" w:rsidP="00EB0583">
            <w:pPr>
              <w:pStyle w:val="Normal1"/>
              <w:shd w:val="clear" w:color="auto" w:fill="FFFFFF"/>
              <w:tabs>
                <w:tab w:val="left" w:pos="713"/>
                <w:tab w:val="left" w:pos="9639"/>
              </w:tabs>
              <w:rPr>
                <w:szCs w:val="28"/>
              </w:rPr>
            </w:pPr>
            <w:r w:rsidRPr="009A56FB">
              <w:rPr>
                <w:szCs w:val="28"/>
              </w:rPr>
              <w:t>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w:t>
            </w:r>
            <w:r>
              <w:rPr>
                <w:szCs w:val="28"/>
              </w:rPr>
              <w:t>смотренных настоящим Договором;</w:t>
            </w:r>
          </w:p>
          <w:p w:rsidR="00561372" w:rsidRPr="008D09CF" w:rsidRDefault="00561372" w:rsidP="00EB0583">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w:t>
            </w:r>
            <w:r>
              <w:rPr>
                <w:szCs w:val="28"/>
              </w:rPr>
              <w:t xml:space="preserve"> и документации (в том числе </w:t>
            </w:r>
            <w:r w:rsidRPr="006B4E96">
              <w:rPr>
                <w:szCs w:val="28"/>
              </w:rPr>
              <w:t>для прохождения таможенного контроля, фитосанитарного, карантинного, пограничного и иного контр</w:t>
            </w:r>
            <w:r>
              <w:rPr>
                <w:szCs w:val="28"/>
              </w:rPr>
              <w:t>оля)</w:t>
            </w:r>
            <w:r w:rsidRPr="008D09CF">
              <w:rPr>
                <w:szCs w:val="28"/>
              </w:rPr>
              <w:t>, необходимой Экспедитору для надлежащего исполнения своих обязательств по настоящему Договору;</w:t>
            </w:r>
          </w:p>
          <w:p w:rsidR="00561372" w:rsidRPr="008D09CF" w:rsidRDefault="00561372" w:rsidP="00EB0583">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561372" w:rsidRPr="008D09CF" w:rsidRDefault="00561372" w:rsidP="00EB0583">
            <w:pPr>
              <w:pStyle w:val="Normal1"/>
              <w:shd w:val="clear" w:color="auto" w:fill="FFFFFF"/>
              <w:tabs>
                <w:tab w:val="left" w:pos="713"/>
                <w:tab w:val="left" w:pos="9639"/>
              </w:tabs>
              <w:rPr>
                <w:szCs w:val="28"/>
              </w:rPr>
            </w:pPr>
            <w:r w:rsidRPr="008D09CF">
              <w:rPr>
                <w:szCs w:val="28"/>
              </w:rPr>
              <w:t xml:space="preserve">2.3.5. предоставить Экспедитору доступ к </w:t>
            </w:r>
            <w:r>
              <w:rPr>
                <w:szCs w:val="28"/>
              </w:rPr>
              <w:t>АС Учёт</w:t>
            </w:r>
            <w:r w:rsidRPr="008D09CF">
              <w:rPr>
                <w:szCs w:val="28"/>
              </w:rPr>
              <w:t xml:space="preserve"> и обеспечить функционирование системы на постоянной основе. В случае возникновения неполадок в работе </w:t>
            </w:r>
            <w:r>
              <w:rPr>
                <w:szCs w:val="28"/>
              </w:rPr>
              <w:t>АС Учёт</w:t>
            </w:r>
            <w:r w:rsidRPr="008D09CF">
              <w:rPr>
                <w:szCs w:val="28"/>
              </w:rPr>
              <w:t xml:space="preserve"> устранить их за свой счет. </w:t>
            </w:r>
          </w:p>
          <w:p w:rsidR="00561372" w:rsidRPr="009A56FB" w:rsidRDefault="00561372" w:rsidP="00EB0583">
            <w:pPr>
              <w:pStyle w:val="Normal1"/>
              <w:shd w:val="clear" w:color="auto" w:fill="FFFFFF"/>
              <w:tabs>
                <w:tab w:val="left" w:pos="482"/>
                <w:tab w:val="left" w:pos="9639"/>
              </w:tabs>
              <w:ind w:firstLine="6"/>
              <w:rPr>
                <w:szCs w:val="28"/>
              </w:rPr>
            </w:pPr>
          </w:p>
          <w:p w:rsidR="00561372" w:rsidRPr="009A56FB" w:rsidRDefault="00561372" w:rsidP="00561372">
            <w:pPr>
              <w:pStyle w:val="Normal1"/>
              <w:numPr>
                <w:ilvl w:val="1"/>
                <w:numId w:val="34"/>
              </w:numPr>
              <w:shd w:val="clear" w:color="auto" w:fill="FFFFFF"/>
              <w:tabs>
                <w:tab w:val="left" w:pos="482"/>
                <w:tab w:val="left" w:pos="9639"/>
              </w:tabs>
              <w:rPr>
                <w:b/>
                <w:szCs w:val="28"/>
              </w:rPr>
            </w:pPr>
            <w:r>
              <w:rPr>
                <w:b/>
                <w:szCs w:val="28"/>
              </w:rPr>
              <w:t>Клиент</w:t>
            </w:r>
            <w:r w:rsidRPr="009A56FB">
              <w:rPr>
                <w:b/>
                <w:szCs w:val="28"/>
              </w:rPr>
              <w:t xml:space="preserve"> имеет право:</w:t>
            </w:r>
          </w:p>
          <w:p w:rsidR="00561372" w:rsidRPr="009A56FB" w:rsidRDefault="00561372" w:rsidP="00EB0583">
            <w:pPr>
              <w:pStyle w:val="Normal1"/>
              <w:shd w:val="clear" w:color="auto" w:fill="FFFFFF"/>
              <w:tabs>
                <w:tab w:val="left" w:pos="482"/>
                <w:tab w:val="left" w:pos="9639"/>
              </w:tabs>
              <w:ind w:firstLine="6"/>
              <w:rPr>
                <w:b/>
                <w:szCs w:val="28"/>
                <w:u w:val="single"/>
              </w:rPr>
            </w:pP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2.4.1. ежемесячно, но не позднее 5 (пятого) числа месяца, следующего за отчетным, а также по требованию, получать </w:t>
            </w:r>
            <w:r>
              <w:rPr>
                <w:szCs w:val="28"/>
              </w:rPr>
              <w:t xml:space="preserve">акты об оказанных услугах с приложением </w:t>
            </w:r>
            <w:r w:rsidRPr="009A56FB">
              <w:rPr>
                <w:szCs w:val="28"/>
              </w:rPr>
              <w:t>Отчет</w:t>
            </w:r>
            <w:r>
              <w:rPr>
                <w:szCs w:val="28"/>
              </w:rPr>
              <w:t>а</w:t>
            </w:r>
            <w:r w:rsidRPr="009A56FB">
              <w:rPr>
                <w:szCs w:val="28"/>
              </w:rPr>
              <w:t xml:space="preserve"> Экспедитора;</w:t>
            </w:r>
          </w:p>
          <w:p w:rsidR="00561372" w:rsidRPr="009A56FB" w:rsidRDefault="00561372" w:rsidP="00EB0583">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w:t>
            </w:r>
            <w:r>
              <w:rPr>
                <w:szCs w:val="28"/>
              </w:rPr>
              <w:t xml:space="preserve">лкам с </w:t>
            </w:r>
            <w:r w:rsidRPr="00643C17">
              <w:rPr>
                <w:szCs w:val="28"/>
              </w:rPr>
              <w:t>третьими лицами и получать копии Договоров с соисполнителями;</w:t>
            </w:r>
          </w:p>
          <w:p w:rsidR="00561372" w:rsidRPr="009A56FB" w:rsidRDefault="00561372" w:rsidP="00EB0583">
            <w:pPr>
              <w:pStyle w:val="Normal1"/>
              <w:shd w:val="clear" w:color="auto" w:fill="FFFFFF"/>
              <w:tabs>
                <w:tab w:val="left" w:pos="713"/>
                <w:tab w:val="left" w:pos="9639"/>
              </w:tabs>
              <w:rPr>
                <w:szCs w:val="28"/>
              </w:rPr>
            </w:pPr>
            <w:r w:rsidRPr="009A56FB">
              <w:rPr>
                <w:szCs w:val="28"/>
              </w:rPr>
              <w:lastRenderedPageBreak/>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561372" w:rsidRPr="009A56FB" w:rsidRDefault="00561372" w:rsidP="00EB0583">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561372" w:rsidRPr="009A56FB" w:rsidRDefault="00561372" w:rsidP="00EB0583">
            <w:pPr>
              <w:pStyle w:val="Normal1"/>
              <w:shd w:val="clear" w:color="auto" w:fill="FFFFFF"/>
              <w:tabs>
                <w:tab w:val="left" w:pos="713"/>
                <w:tab w:val="left" w:pos="9639"/>
              </w:tabs>
              <w:rPr>
                <w:szCs w:val="28"/>
              </w:rPr>
            </w:pPr>
            <w:r>
              <w:rPr>
                <w:szCs w:val="28"/>
              </w:rPr>
              <w:t xml:space="preserve">2.4.5. </w:t>
            </w:r>
            <w:r w:rsidRPr="009A56FB">
              <w:rPr>
                <w:szCs w:val="28"/>
              </w:rPr>
              <w:t xml:space="preserve">отказать Экспедитору в оплате счетов в случае неисполнения подпункта </w:t>
            </w:r>
            <w:r w:rsidRPr="000D2F80">
              <w:rPr>
                <w:szCs w:val="28"/>
              </w:rPr>
              <w:t>2.1.18</w:t>
            </w:r>
            <w:r w:rsidRPr="009A56FB">
              <w:rPr>
                <w:szCs w:val="28"/>
              </w:rPr>
              <w:t xml:space="preserve"> настоящего Договора</w:t>
            </w:r>
            <w:r>
              <w:rPr>
                <w:szCs w:val="28"/>
              </w:rPr>
              <w:t>.</w:t>
            </w:r>
          </w:p>
          <w:p w:rsidR="00561372" w:rsidRPr="009A56FB" w:rsidRDefault="00561372" w:rsidP="00EB0583">
            <w:pPr>
              <w:pStyle w:val="Normal1"/>
              <w:shd w:val="clear" w:color="auto" w:fill="FFFFFF"/>
              <w:tabs>
                <w:tab w:val="left" w:pos="713"/>
                <w:tab w:val="left" w:pos="9639"/>
              </w:tabs>
              <w:rPr>
                <w:szCs w:val="28"/>
              </w:rPr>
            </w:pPr>
            <w:r w:rsidRPr="009A56FB">
              <w:rPr>
                <w:szCs w:val="28"/>
              </w:rPr>
              <w:t>2.4.</w:t>
            </w:r>
            <w:r>
              <w:rPr>
                <w:szCs w:val="28"/>
              </w:rPr>
              <w:t>6</w:t>
            </w:r>
            <w:r w:rsidRPr="009A56FB">
              <w:rPr>
                <w:szCs w:val="28"/>
              </w:rPr>
              <w:t xml:space="preserve">.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Pr>
                <w:szCs w:val="28"/>
              </w:rPr>
              <w:t>Экспедитор</w:t>
            </w:r>
            <w:r w:rsidRPr="009A56FB">
              <w:rPr>
                <w:szCs w:val="28"/>
              </w:rPr>
              <w:t>ом в установленный в пункте 3.4 настоящего Договора срок.</w:t>
            </w:r>
          </w:p>
          <w:p w:rsidR="00561372" w:rsidRPr="009A56FB" w:rsidRDefault="00561372" w:rsidP="00EB0583">
            <w:pPr>
              <w:pStyle w:val="1f5"/>
              <w:jc w:val="center"/>
              <w:rPr>
                <w:b/>
                <w:sz w:val="28"/>
                <w:szCs w:val="28"/>
              </w:rPr>
            </w:pPr>
          </w:p>
          <w:p w:rsidR="00561372" w:rsidRPr="009A56FB" w:rsidRDefault="00561372" w:rsidP="00EB0583">
            <w:pPr>
              <w:pStyle w:val="1f5"/>
              <w:jc w:val="center"/>
              <w:rPr>
                <w:b/>
                <w:sz w:val="28"/>
                <w:szCs w:val="28"/>
              </w:rPr>
            </w:pPr>
            <w:r w:rsidRPr="009A56FB">
              <w:rPr>
                <w:b/>
                <w:sz w:val="28"/>
                <w:szCs w:val="28"/>
              </w:rPr>
              <w:t>3. ВОЗНАГРАЖДЕНИЕ ЭКСПЕДИТОРА И ПОРЯДОК РАСЧЕТОВ</w:t>
            </w:r>
          </w:p>
          <w:p w:rsidR="00561372" w:rsidRPr="009A56FB" w:rsidRDefault="00561372" w:rsidP="00EB0583">
            <w:pPr>
              <w:pStyle w:val="1f5"/>
              <w:jc w:val="center"/>
              <w:rPr>
                <w:b/>
                <w:sz w:val="28"/>
                <w:szCs w:val="28"/>
              </w:rPr>
            </w:pPr>
          </w:p>
          <w:p w:rsidR="00561372" w:rsidRPr="009A56FB" w:rsidRDefault="00561372" w:rsidP="00EB0583">
            <w:pPr>
              <w:pStyle w:val="Normal1"/>
              <w:shd w:val="clear" w:color="auto" w:fill="FFFFFF"/>
              <w:tabs>
                <w:tab w:val="left" w:pos="713"/>
                <w:tab w:val="left" w:pos="9639"/>
              </w:tabs>
              <w:rPr>
                <w:szCs w:val="28"/>
              </w:rPr>
            </w:pPr>
            <w:r w:rsidRPr="009A56FB">
              <w:rPr>
                <w:szCs w:val="28"/>
              </w:rPr>
              <w:t>3.1. Экспедитор получает вознаграждение, оговоренн</w:t>
            </w:r>
            <w:r>
              <w:rPr>
                <w:szCs w:val="28"/>
              </w:rPr>
              <w:t>ое</w:t>
            </w:r>
            <w:r w:rsidRPr="009A56FB">
              <w:rPr>
                <w:szCs w:val="28"/>
              </w:rPr>
              <w:t xml:space="preserve"> в Приложениях к настоящему Договору.</w:t>
            </w:r>
          </w:p>
          <w:p w:rsidR="00561372" w:rsidRDefault="00561372" w:rsidP="00EB0583">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обязательств Клиента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w:t>
            </w:r>
            <w:r>
              <w:rPr>
                <w:szCs w:val="28"/>
              </w:rPr>
              <w:t xml:space="preserve"> </w:t>
            </w:r>
            <w:r w:rsidRPr="009A56FB">
              <w:rPr>
                <w:szCs w:val="28"/>
              </w:rPr>
              <w:t xml:space="preserve"> </w:t>
            </w:r>
            <w:r w:rsidRPr="00D73AC1">
              <w:rPr>
                <w:szCs w:val="28"/>
              </w:rPr>
              <w:t>2.1.18</w:t>
            </w:r>
            <w:r w:rsidRPr="009A56FB">
              <w:rPr>
                <w:szCs w:val="28"/>
              </w:rPr>
              <w:t xml:space="preserve"> настоящего Договора</w:t>
            </w:r>
            <w:r>
              <w:rPr>
                <w:szCs w:val="28"/>
              </w:rPr>
              <w:t>.</w:t>
            </w:r>
          </w:p>
          <w:p w:rsidR="00561372" w:rsidRPr="009A56FB" w:rsidRDefault="00561372" w:rsidP="00EB0583">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561372" w:rsidRPr="00111B65" w:rsidRDefault="00561372" w:rsidP="00EB0583">
            <w:pPr>
              <w:pStyle w:val="Normal1"/>
              <w:shd w:val="clear" w:color="auto" w:fill="FFFFFF"/>
              <w:tabs>
                <w:tab w:val="left" w:pos="713"/>
                <w:tab w:val="left" w:pos="9639"/>
              </w:tabs>
              <w:rPr>
                <w:szCs w:val="28"/>
              </w:rPr>
            </w:pPr>
            <w:r w:rsidRPr="009A56FB">
              <w:rPr>
                <w:szCs w:val="28"/>
              </w:rPr>
              <w:t>Основанием для оплаты счета Клиентом является согласованный</w:t>
            </w:r>
            <w:r>
              <w:rPr>
                <w:szCs w:val="28"/>
              </w:rPr>
              <w:t xml:space="preserve"> и подписанный</w:t>
            </w:r>
            <w:r w:rsidRPr="009A56FB">
              <w:rPr>
                <w:szCs w:val="28"/>
              </w:rPr>
              <w:t xml:space="preserve"> Клиентом </w:t>
            </w:r>
            <w:r>
              <w:rPr>
                <w:szCs w:val="28"/>
              </w:rPr>
              <w:t xml:space="preserve">акт об оказанных услугах и </w:t>
            </w:r>
            <w:r w:rsidRPr="009A56FB">
              <w:rPr>
                <w:szCs w:val="28"/>
              </w:rPr>
              <w:t>Отчет Экспедитора за 1 (один) календарный месяц. Дата п</w:t>
            </w:r>
            <w:r>
              <w:rPr>
                <w:szCs w:val="28"/>
              </w:rPr>
              <w:t>одписания акта об оказанных услугах и</w:t>
            </w:r>
            <w:r w:rsidRPr="009A56FB">
              <w:rPr>
                <w:szCs w:val="28"/>
              </w:rPr>
              <w:t xml:space="preserve"> Отчета Экспедитора Клиентом является датой исполнения Экспедитором своих обязательств по настоящему Договору</w:t>
            </w:r>
            <w:r w:rsidRPr="00111B65">
              <w:rPr>
                <w:szCs w:val="28"/>
              </w:rPr>
              <w:t xml:space="preserve">. </w:t>
            </w:r>
            <w:r w:rsidRPr="00904DF4">
              <w:rPr>
                <w:szCs w:val="28"/>
              </w:rPr>
              <w:t xml:space="preserve">Клиент оплачивает счета Экспедитора в </w:t>
            </w:r>
            <w:r>
              <w:rPr>
                <w:szCs w:val="28"/>
              </w:rPr>
              <w:t>течение 3</w:t>
            </w:r>
            <w:r w:rsidRPr="0014761B">
              <w:rPr>
                <w:szCs w:val="28"/>
              </w:rPr>
              <w:t xml:space="preserve">0 </w:t>
            </w:r>
            <w:r>
              <w:rPr>
                <w:szCs w:val="28"/>
              </w:rPr>
              <w:t xml:space="preserve">(тридцати) календарных </w:t>
            </w:r>
            <w:r w:rsidRPr="0014761B">
              <w:rPr>
                <w:szCs w:val="28"/>
              </w:rPr>
              <w:t xml:space="preserve">дней с даты </w:t>
            </w:r>
            <w:r>
              <w:rPr>
                <w:szCs w:val="28"/>
              </w:rPr>
              <w:t>получения</w:t>
            </w:r>
            <w:r w:rsidRPr="0014761B">
              <w:rPr>
                <w:szCs w:val="28"/>
              </w:rPr>
              <w:t xml:space="preserve"> акта об оказанных услугах и отчета Экспедитора за отчетный месяц.</w:t>
            </w:r>
          </w:p>
          <w:p w:rsidR="00561372" w:rsidRDefault="00561372" w:rsidP="00EB0583">
            <w:pPr>
              <w:pStyle w:val="Normal1"/>
              <w:shd w:val="clear" w:color="auto" w:fill="FFFFFF"/>
              <w:tabs>
                <w:tab w:val="left" w:pos="713"/>
                <w:tab w:val="left" w:pos="9639"/>
              </w:tabs>
              <w:rPr>
                <w:szCs w:val="28"/>
              </w:rPr>
            </w:pPr>
            <w:r w:rsidRPr="00111B65">
              <w:rPr>
                <w:szCs w:val="28"/>
              </w:rPr>
              <w:t>3.4. Экспедитор обязуется перечислить</w:t>
            </w:r>
            <w:r w:rsidRPr="009A56FB">
              <w:rPr>
                <w:szCs w:val="28"/>
              </w:rPr>
              <w:t xml:space="preserve"> Клиенту сумму понесенных в соответствии с подпунктом 2.1.16 настоящего Договора, дополнительных расходов в </w:t>
            </w:r>
            <w:r w:rsidR="002F0040">
              <w:rPr>
                <w:szCs w:val="28"/>
              </w:rPr>
              <w:t>течение 20 (двадцати</w:t>
            </w:r>
            <w:r w:rsidRPr="00945030">
              <w:rPr>
                <w:szCs w:val="28"/>
              </w:rPr>
              <w:t>) календарных дней с даты выставления счета Клиентом.</w:t>
            </w:r>
          </w:p>
          <w:p w:rsidR="00561372" w:rsidRDefault="00561372" w:rsidP="00EB0583">
            <w:pPr>
              <w:pStyle w:val="Normal1"/>
              <w:shd w:val="clear" w:color="auto" w:fill="FFFFFF"/>
              <w:tabs>
                <w:tab w:val="left" w:pos="713"/>
                <w:tab w:val="left" w:pos="9639"/>
              </w:tabs>
              <w:rPr>
                <w:szCs w:val="28"/>
              </w:rPr>
            </w:pPr>
            <w:r>
              <w:rPr>
                <w:szCs w:val="28"/>
              </w:rPr>
              <w:t xml:space="preserve">3.5. </w:t>
            </w:r>
            <w:r w:rsidRPr="007D79EC">
              <w:rPr>
                <w:szCs w:val="28"/>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 Всякое иное вознаграждение исключается.</w:t>
            </w:r>
          </w:p>
          <w:p w:rsidR="00561372" w:rsidRPr="00442C16" w:rsidRDefault="00561372" w:rsidP="00EB0583">
            <w:pPr>
              <w:pStyle w:val="Normal1"/>
              <w:shd w:val="clear" w:color="auto" w:fill="FFFFFF"/>
              <w:tabs>
                <w:tab w:val="left" w:pos="713"/>
                <w:tab w:val="left" w:pos="9639"/>
              </w:tabs>
              <w:rPr>
                <w:szCs w:val="28"/>
              </w:rPr>
            </w:pPr>
            <w:r w:rsidRPr="00945030">
              <w:rPr>
                <w:szCs w:val="28"/>
              </w:rPr>
              <w:t>3.</w:t>
            </w:r>
            <w:r>
              <w:rPr>
                <w:szCs w:val="28"/>
              </w:rPr>
              <w:t>6</w:t>
            </w:r>
            <w:r w:rsidRPr="00945030">
              <w:rPr>
                <w:szCs w:val="28"/>
              </w:rPr>
              <w:t xml:space="preserve">. </w:t>
            </w:r>
            <w:r w:rsidRPr="009D1D14">
              <w:rPr>
                <w:iCs/>
              </w:rPr>
              <w:t xml:space="preserve">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w:t>
            </w:r>
            <w:r w:rsidRPr="009D1D14">
              <w:rPr>
                <w:iCs/>
              </w:rPr>
              <w:lastRenderedPageBreak/>
              <w:t>Отчетах Экспедитора в течение 6 месяцев с даты оказания услуг. При несоблюдении указанного периода, услуги считаются не оказанными.</w:t>
            </w:r>
          </w:p>
          <w:p w:rsidR="00561372" w:rsidRPr="00D168C5" w:rsidRDefault="00561372" w:rsidP="00EB0583">
            <w:pPr>
              <w:pStyle w:val="Normal1"/>
              <w:shd w:val="clear" w:color="auto" w:fill="FFFFFF"/>
              <w:tabs>
                <w:tab w:val="left" w:pos="713"/>
                <w:tab w:val="left" w:pos="9639"/>
              </w:tabs>
              <w:rPr>
                <w:szCs w:val="28"/>
              </w:rPr>
            </w:pPr>
            <w:r>
              <w:rPr>
                <w:szCs w:val="28"/>
              </w:rPr>
              <w:t xml:space="preserve">3.7. </w:t>
            </w:r>
            <w:r w:rsidRPr="00945030">
              <w:rPr>
                <w:szCs w:val="28"/>
              </w:rPr>
              <w:t xml:space="preserve">Все расчеты между Экспедитором и Клиентом по настоящему Договору  производятся в </w:t>
            </w:r>
            <w:r w:rsidRPr="00BF6B22">
              <w:rPr>
                <w:i/>
                <w:szCs w:val="28"/>
              </w:rPr>
              <w:t>рублях/долларах США</w:t>
            </w:r>
            <w:r w:rsidRPr="00945030">
              <w:rPr>
                <w:szCs w:val="28"/>
              </w:rPr>
              <w:t>. Пересчёт из долларов США производится по курсу ЦБ на дату выставления счёта. Расчёты осуществляются путем перечисления денежных средств на расчетный счет, указанный в разделе 1</w:t>
            </w:r>
            <w:r>
              <w:rPr>
                <w:szCs w:val="28"/>
              </w:rPr>
              <w:t>2</w:t>
            </w:r>
            <w:r w:rsidRPr="00945030">
              <w:rPr>
                <w:szCs w:val="28"/>
              </w:rPr>
              <w:t xml:space="preserve"> настоящего Договора, если Сторонами не оговорено иное.</w:t>
            </w:r>
          </w:p>
          <w:p w:rsidR="00561372" w:rsidRPr="00D168C5" w:rsidRDefault="00561372" w:rsidP="00EB0583">
            <w:pPr>
              <w:pStyle w:val="Normal1"/>
              <w:shd w:val="clear" w:color="auto" w:fill="FFFFFF"/>
              <w:tabs>
                <w:tab w:val="left" w:pos="713"/>
                <w:tab w:val="left" w:pos="9639"/>
              </w:tabs>
              <w:rPr>
                <w:szCs w:val="28"/>
              </w:rPr>
            </w:pPr>
            <w:r w:rsidRPr="00D168C5">
              <w:rPr>
                <w:szCs w:val="28"/>
              </w:rPr>
              <w:t>3.</w:t>
            </w:r>
            <w:r>
              <w:rPr>
                <w:szCs w:val="28"/>
              </w:rPr>
              <w:t>8</w:t>
            </w:r>
            <w:r w:rsidRPr="00D168C5">
              <w:rPr>
                <w:szCs w:val="28"/>
              </w:rPr>
              <w:t>. Датой платежа считается дата поступления денежных средств на корреспондентский счет банка получателя платежа.</w:t>
            </w:r>
          </w:p>
          <w:p w:rsidR="00561372" w:rsidRPr="00D168C5" w:rsidRDefault="00561372" w:rsidP="00EB0583">
            <w:pPr>
              <w:pStyle w:val="Normal1"/>
              <w:shd w:val="clear" w:color="auto" w:fill="FFFFFF"/>
              <w:tabs>
                <w:tab w:val="left" w:pos="713"/>
                <w:tab w:val="left" w:pos="9639"/>
              </w:tabs>
              <w:rPr>
                <w:szCs w:val="28"/>
              </w:rPr>
            </w:pPr>
            <w:r w:rsidRPr="00D168C5">
              <w:rPr>
                <w:szCs w:val="28"/>
              </w:rPr>
              <w:t>3.</w:t>
            </w:r>
            <w:r>
              <w:rPr>
                <w:szCs w:val="28"/>
              </w:rPr>
              <w:t>9</w:t>
            </w:r>
            <w:r w:rsidRPr="00D168C5">
              <w:rPr>
                <w:szCs w:val="28"/>
              </w:rPr>
              <w:t>. Все банковские расходы, связанные с осуществлением платежей по настоящему Договору, производятся за счет Стороны, осуществляющей платеж.</w:t>
            </w:r>
          </w:p>
          <w:p w:rsidR="00561372" w:rsidRDefault="00561372" w:rsidP="00EB0583">
            <w:pPr>
              <w:pStyle w:val="Normal1"/>
              <w:shd w:val="clear" w:color="auto" w:fill="FFFFFF"/>
              <w:tabs>
                <w:tab w:val="left" w:pos="713"/>
                <w:tab w:val="left" w:pos="9639"/>
              </w:tabs>
              <w:rPr>
                <w:szCs w:val="28"/>
              </w:rPr>
            </w:pPr>
            <w:r w:rsidRPr="00D168C5">
              <w:rPr>
                <w:szCs w:val="28"/>
              </w:rPr>
              <w:t>3.</w:t>
            </w:r>
            <w:r>
              <w:rPr>
                <w:szCs w:val="28"/>
              </w:rPr>
              <w:t>10</w:t>
            </w:r>
            <w:r w:rsidRPr="00D168C5">
              <w:rPr>
                <w:szCs w:val="28"/>
              </w:rPr>
              <w:t>.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с даты получения такого требования.</w:t>
            </w:r>
          </w:p>
          <w:p w:rsidR="00561372" w:rsidRDefault="00561372" w:rsidP="00EB0583">
            <w:pPr>
              <w:pStyle w:val="Normal1"/>
              <w:shd w:val="clear" w:color="auto" w:fill="FFFFFF"/>
              <w:tabs>
                <w:tab w:val="left" w:pos="713"/>
                <w:tab w:val="left" w:pos="9639"/>
              </w:tabs>
              <w:rPr>
                <w:szCs w:val="28"/>
              </w:rPr>
            </w:pPr>
            <w:r>
              <w:rPr>
                <w:szCs w:val="28"/>
              </w:rPr>
              <w:t xml:space="preserve">3.11. </w:t>
            </w:r>
            <w:r w:rsidRPr="009467C2">
              <w:rPr>
                <w:iCs/>
              </w:rPr>
              <w:t>Стороны подписывают акты сверки взаиморасчетов не реже 1 раза в квартал.</w:t>
            </w:r>
          </w:p>
          <w:p w:rsidR="00561372" w:rsidRPr="006B7956" w:rsidRDefault="00561372" w:rsidP="00EB0583">
            <w:pPr>
              <w:pStyle w:val="1f5"/>
              <w:widowControl w:val="0"/>
              <w:suppressAutoHyphens/>
              <w:ind w:firstLine="720"/>
              <w:jc w:val="center"/>
              <w:rPr>
                <w:sz w:val="28"/>
                <w:szCs w:val="28"/>
              </w:rPr>
            </w:pPr>
            <w:r w:rsidRPr="006B7956">
              <w:rPr>
                <w:b/>
                <w:sz w:val="28"/>
                <w:szCs w:val="28"/>
              </w:rPr>
              <w:t>4. ОТВЕТСТВЕННОСТЬ СТОРОН</w:t>
            </w:r>
          </w:p>
          <w:p w:rsidR="00561372" w:rsidRPr="009A56FB" w:rsidRDefault="00561372" w:rsidP="00EB0583">
            <w:pPr>
              <w:pStyle w:val="1f5"/>
              <w:jc w:val="both"/>
              <w:rPr>
                <w:sz w:val="28"/>
                <w:szCs w:val="28"/>
              </w:rPr>
            </w:pP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w:t>
            </w:r>
            <w:r>
              <w:rPr>
                <w:szCs w:val="28"/>
              </w:rPr>
              <w:t>применимого законодательства.</w:t>
            </w:r>
          </w:p>
          <w:p w:rsidR="00561372" w:rsidRPr="009A56FB" w:rsidRDefault="00561372" w:rsidP="00EB0583">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561372" w:rsidRPr="009A56FB" w:rsidRDefault="00561372" w:rsidP="00EB0583">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561372" w:rsidRPr="009A56FB" w:rsidRDefault="00561372" w:rsidP="00EB0583">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561372" w:rsidRPr="009A56FB" w:rsidRDefault="00561372" w:rsidP="00EB0583">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561372" w:rsidRPr="009A56FB" w:rsidRDefault="00561372" w:rsidP="00EB0583">
            <w:pPr>
              <w:pStyle w:val="Normal1"/>
              <w:shd w:val="clear" w:color="auto" w:fill="FFFFFF"/>
              <w:tabs>
                <w:tab w:val="left" w:pos="713"/>
                <w:tab w:val="left" w:pos="9639"/>
              </w:tabs>
              <w:rPr>
                <w:szCs w:val="28"/>
              </w:rPr>
            </w:pPr>
            <w:r w:rsidRPr="009A56FB">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561372" w:rsidRPr="009A56FB" w:rsidRDefault="00561372" w:rsidP="00EB0583">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4.8. Экспедитор несет перед Клиентом ответственность и возмещает ему </w:t>
            </w:r>
            <w:r w:rsidRPr="009A56FB">
              <w:rPr>
                <w:szCs w:val="28"/>
              </w:rPr>
              <w:lastRenderedPageBreak/>
              <w:t>убытки, в том числе, если эти убытки причин</w:t>
            </w:r>
            <w:r w:rsidRPr="00643C17">
              <w:rPr>
                <w:szCs w:val="28"/>
              </w:rPr>
              <w:t>ены виновными действиями/бездействием привлеченных Экспедитором для исполнения настоящего Договора третьих лиц.</w:t>
            </w:r>
          </w:p>
          <w:p w:rsidR="00561372" w:rsidRPr="009A56FB" w:rsidRDefault="00561372" w:rsidP="00EB0583">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561372" w:rsidRPr="009A56FB" w:rsidRDefault="00561372" w:rsidP="00EB0583">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r>
              <w:rPr>
                <w:szCs w:val="28"/>
              </w:rPr>
              <w:t>.</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w:t>
            </w:r>
            <w:r w:rsidRPr="008D09CF">
              <w:rPr>
                <w:szCs w:val="28"/>
              </w:rPr>
              <w:t xml:space="preserve">отражения операций с ними в </w:t>
            </w:r>
            <w:r>
              <w:rPr>
                <w:szCs w:val="28"/>
              </w:rPr>
              <w:t>АС Учёт</w:t>
            </w:r>
            <w:r w:rsidRPr="009A56FB">
              <w:rPr>
                <w:szCs w:val="28"/>
              </w:rPr>
              <w:t xml:space="preserve">. </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на </w:t>
            </w:r>
            <w:r>
              <w:rPr>
                <w:szCs w:val="28"/>
              </w:rPr>
              <w:t>АС Учёт</w:t>
            </w:r>
            <w:r w:rsidRPr="008D09CF">
              <w:rPr>
                <w:szCs w:val="28"/>
              </w:rPr>
              <w:t xml:space="preserve"> и/или передачи </w:t>
            </w:r>
            <w:r w:rsidRPr="009A56FB">
              <w:rPr>
                <w:szCs w:val="28"/>
              </w:rPr>
              <w:t>Экспедитор</w:t>
            </w:r>
            <w:r w:rsidRPr="008D09CF">
              <w:rPr>
                <w:szCs w:val="28"/>
              </w:rPr>
              <w:t xml:space="preserve">ом информации, содержащейся в </w:t>
            </w:r>
            <w:r>
              <w:rPr>
                <w:szCs w:val="28"/>
              </w:rPr>
              <w:t>АС Учёт</w:t>
            </w:r>
            <w:r w:rsidRPr="008D09CF">
              <w:rPr>
                <w:szCs w:val="28"/>
              </w:rPr>
              <w:t xml:space="preserve"> третьим лицам.</w:t>
            </w:r>
          </w:p>
          <w:p w:rsidR="00561372" w:rsidRPr="009A56FB" w:rsidRDefault="00561372" w:rsidP="00EB0583">
            <w:pPr>
              <w:pStyle w:val="Normal1"/>
              <w:shd w:val="clear" w:color="auto" w:fill="FFFFFF"/>
              <w:tabs>
                <w:tab w:val="left" w:pos="713"/>
                <w:tab w:val="left" w:pos="9639"/>
              </w:tabs>
              <w:rPr>
                <w:szCs w:val="28"/>
              </w:rPr>
            </w:pPr>
            <w:r w:rsidRPr="00BB160D">
              <w:rPr>
                <w:szCs w:val="28"/>
              </w:rPr>
              <w:t>4.12. Экспедитор перечисляет Клиенту сумму убытков, причиненных виновными действиями/бездействием Экспедитора и/или привлеченных им третьих лиц,  на основании выставленного Клиентом счета.</w:t>
            </w:r>
          </w:p>
          <w:p w:rsidR="00561372" w:rsidRPr="009A56FB" w:rsidRDefault="00561372" w:rsidP="00EB0583">
            <w:pPr>
              <w:pStyle w:val="Normal1"/>
              <w:shd w:val="clear" w:color="auto" w:fill="FFFFFF"/>
              <w:tabs>
                <w:tab w:val="left" w:pos="713"/>
                <w:tab w:val="left" w:pos="9639"/>
              </w:tabs>
              <w:rPr>
                <w:szCs w:val="28"/>
              </w:rPr>
            </w:pPr>
            <w:r w:rsidRPr="009A56FB">
              <w:rPr>
                <w:szCs w:val="28"/>
              </w:rPr>
              <w:t>Перечисление всех санкций и/или дополнительных расходов производится Экспедитором в течение 30 (тридцати) календарных дней с даты выставления счета.</w:t>
            </w:r>
          </w:p>
          <w:p w:rsidR="00561372" w:rsidRPr="00A756CA" w:rsidRDefault="00561372" w:rsidP="00EB0583">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561372" w:rsidRPr="009A56FB" w:rsidRDefault="00561372" w:rsidP="00EB0583">
            <w:pPr>
              <w:jc w:val="center"/>
              <w:rPr>
                <w:b/>
                <w:bCs/>
                <w:sz w:val="28"/>
                <w:szCs w:val="28"/>
              </w:rPr>
            </w:pPr>
          </w:p>
          <w:p w:rsidR="00561372" w:rsidRDefault="00561372" w:rsidP="00EB0583">
            <w:pPr>
              <w:jc w:val="center"/>
              <w:rPr>
                <w:b/>
                <w:bCs/>
                <w:sz w:val="28"/>
                <w:szCs w:val="28"/>
              </w:rPr>
            </w:pPr>
            <w:r w:rsidRPr="009A56FB">
              <w:rPr>
                <w:b/>
                <w:bCs/>
                <w:sz w:val="28"/>
                <w:szCs w:val="28"/>
              </w:rPr>
              <w:t>5. ОБСТОЯТЕЛЬСТВА НЕПРЕОДОЛИМОЙ СИЛЫ</w:t>
            </w:r>
          </w:p>
          <w:p w:rsidR="00561372" w:rsidRPr="009A56FB" w:rsidRDefault="00561372" w:rsidP="00EB0583">
            <w:pPr>
              <w:jc w:val="center"/>
              <w:rPr>
                <w:b/>
                <w:bCs/>
                <w:sz w:val="28"/>
                <w:szCs w:val="28"/>
              </w:rPr>
            </w:pPr>
          </w:p>
          <w:p w:rsidR="00561372" w:rsidRDefault="00561372" w:rsidP="00EB0583">
            <w:pPr>
              <w:pStyle w:val="Normal1"/>
              <w:shd w:val="clear" w:color="auto" w:fill="FFFFFF"/>
              <w:tabs>
                <w:tab w:val="left" w:pos="713"/>
                <w:tab w:val="left" w:pos="9639"/>
              </w:tabs>
              <w:rPr>
                <w:szCs w:val="28"/>
              </w:rPr>
            </w:pPr>
            <w:r>
              <w:rPr>
                <w:szCs w:val="28"/>
              </w:rPr>
              <w:t xml:space="preserve">5.1. </w:t>
            </w:r>
            <w:r w:rsidRPr="008D09CF">
              <w:rPr>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w:t>
            </w:r>
            <w:r w:rsidRPr="00542F7F">
              <w:rPr>
                <w:szCs w:val="28"/>
              </w:rPr>
              <w:t>запретительных актов</w:t>
            </w:r>
            <w:r w:rsidRPr="008D09CF">
              <w:rPr>
                <w:szCs w:val="28"/>
              </w:rPr>
              <w:t xml:space="preserve"> государственных органов.</w:t>
            </w:r>
          </w:p>
          <w:p w:rsidR="00561372" w:rsidRDefault="00561372" w:rsidP="00EB0583">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561372" w:rsidRPr="008D09CF" w:rsidRDefault="00561372" w:rsidP="00EB0583">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561372" w:rsidRPr="008D09CF" w:rsidRDefault="00561372" w:rsidP="00EB0583">
            <w:pPr>
              <w:pStyle w:val="Normal1"/>
              <w:shd w:val="clear" w:color="auto" w:fill="FFFFFF"/>
              <w:tabs>
                <w:tab w:val="left" w:pos="713"/>
                <w:tab w:val="left" w:pos="9639"/>
              </w:tabs>
              <w:rPr>
                <w:szCs w:val="28"/>
              </w:rPr>
            </w:pPr>
            <w:r w:rsidRPr="008D09CF">
              <w:rPr>
                <w:szCs w:val="28"/>
              </w:rPr>
              <w:lastRenderedPageBreak/>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61372" w:rsidRPr="009A56FB" w:rsidRDefault="00561372" w:rsidP="009267D0">
            <w:pPr>
              <w:pStyle w:val="Normal1"/>
              <w:shd w:val="clear" w:color="auto" w:fill="FFFFFF"/>
              <w:tabs>
                <w:tab w:val="left" w:pos="713"/>
                <w:tab w:val="left" w:pos="9639"/>
              </w:tabs>
              <w:rPr>
                <w:szCs w:val="28"/>
              </w:rPr>
            </w:pPr>
            <w:r w:rsidRPr="008D09CF">
              <w:rPr>
                <w:szCs w:val="28"/>
              </w:rPr>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561372" w:rsidRPr="009A56FB" w:rsidRDefault="00561372" w:rsidP="00EB0583">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561372" w:rsidRPr="009A56FB" w:rsidRDefault="00561372" w:rsidP="00EB0583">
            <w:pPr>
              <w:pStyle w:val="1f5"/>
              <w:jc w:val="both"/>
              <w:rPr>
                <w:sz w:val="28"/>
                <w:szCs w:val="28"/>
              </w:rPr>
            </w:pPr>
          </w:p>
          <w:p w:rsidR="00561372" w:rsidRPr="009A56FB" w:rsidRDefault="00561372" w:rsidP="00EB0583">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561372" w:rsidRPr="009A56FB" w:rsidRDefault="00561372" w:rsidP="00EB0583">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561372" w:rsidRPr="008D09CF" w:rsidRDefault="00561372" w:rsidP="00EB0583">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561372" w:rsidRPr="008D09CF" w:rsidRDefault="00561372" w:rsidP="00EB0583">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561372" w:rsidRPr="008D09CF" w:rsidRDefault="00561372" w:rsidP="00EB0583">
            <w:pPr>
              <w:pStyle w:val="Normal1"/>
              <w:shd w:val="clear" w:color="auto" w:fill="FFFFFF"/>
              <w:tabs>
                <w:tab w:val="left" w:pos="713"/>
                <w:tab w:val="left" w:pos="9639"/>
              </w:tabs>
              <w:rPr>
                <w:szCs w:val="28"/>
              </w:rPr>
            </w:pPr>
            <w:r w:rsidRPr="008D09CF">
              <w:rPr>
                <w:szCs w:val="28"/>
              </w:rPr>
              <w:t>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с даты истечения срока рассмотрения претензии согласно пункта 6.4 настоящего Договора.</w:t>
            </w:r>
          </w:p>
          <w:p w:rsidR="00561372" w:rsidRPr="009A56FB" w:rsidRDefault="00561372" w:rsidP="00EB0583">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r>
              <w:rPr>
                <w:szCs w:val="28"/>
              </w:rPr>
              <w:t xml:space="preserve"> </w:t>
            </w:r>
            <w:r w:rsidRPr="00542F7F">
              <w:rPr>
                <w:szCs w:val="28"/>
              </w:rPr>
              <w:t>Применимое право к договору и судопроизводству – право Российской Федерации. Язык судопроизводства – русский.</w:t>
            </w:r>
          </w:p>
          <w:p w:rsidR="00561372" w:rsidRPr="009A56FB" w:rsidRDefault="00561372" w:rsidP="00EB0583">
            <w:pPr>
              <w:pStyle w:val="Normal1"/>
              <w:shd w:val="clear" w:color="auto" w:fill="FFFFFF"/>
              <w:tabs>
                <w:tab w:val="left" w:pos="713"/>
                <w:tab w:val="left" w:pos="9639"/>
              </w:tabs>
              <w:rPr>
                <w:szCs w:val="28"/>
              </w:rPr>
            </w:pPr>
          </w:p>
          <w:p w:rsidR="00561372" w:rsidRPr="009A56FB" w:rsidRDefault="00561372" w:rsidP="00EB0583">
            <w:pPr>
              <w:pStyle w:val="1f5"/>
              <w:jc w:val="center"/>
              <w:rPr>
                <w:sz w:val="28"/>
                <w:szCs w:val="28"/>
              </w:rPr>
            </w:pPr>
            <w:r w:rsidRPr="009A56FB">
              <w:rPr>
                <w:b/>
                <w:sz w:val="28"/>
                <w:szCs w:val="28"/>
              </w:rPr>
              <w:t>7.  ПОРЯДОК ВНЕСЕНИЯ ИЗМЕНИЙ, ДОПОЛНЕНИЙ В ДОГОВОР И ЕГО РАСТОРЖЕНИЯ</w:t>
            </w:r>
          </w:p>
          <w:p w:rsidR="00561372" w:rsidRPr="009A56FB" w:rsidRDefault="00561372" w:rsidP="00EB0583">
            <w:pPr>
              <w:pStyle w:val="1f5"/>
              <w:jc w:val="both"/>
              <w:rPr>
                <w:sz w:val="28"/>
                <w:szCs w:val="28"/>
              </w:rPr>
            </w:pPr>
          </w:p>
          <w:p w:rsidR="00561372" w:rsidRPr="009A56FB" w:rsidRDefault="00561372" w:rsidP="00EB0583">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561372" w:rsidRPr="009A56FB" w:rsidRDefault="00561372" w:rsidP="00EB0583">
            <w:pPr>
              <w:pStyle w:val="Normal1"/>
              <w:shd w:val="clear" w:color="auto" w:fill="FFFFFF"/>
              <w:tabs>
                <w:tab w:val="left" w:pos="713"/>
                <w:tab w:val="left" w:pos="9639"/>
              </w:tabs>
              <w:rPr>
                <w:szCs w:val="28"/>
              </w:rPr>
            </w:pPr>
            <w:r w:rsidRPr="009A56FB">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w:t>
            </w:r>
            <w:r>
              <w:rPr>
                <w:szCs w:val="28"/>
              </w:rPr>
              <w:t>ством Российской Федерации.</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w:t>
            </w:r>
            <w:r>
              <w:rPr>
                <w:szCs w:val="28"/>
              </w:rPr>
              <w:t>расторжения настоящего Договора.</w:t>
            </w:r>
          </w:p>
          <w:p w:rsidR="00561372" w:rsidRDefault="00561372" w:rsidP="00EB0583">
            <w:pPr>
              <w:pStyle w:val="Normal1"/>
              <w:shd w:val="clear" w:color="auto" w:fill="FFFFFF"/>
              <w:tabs>
                <w:tab w:val="left" w:pos="713"/>
                <w:tab w:val="left" w:pos="9639"/>
              </w:tabs>
              <w:rPr>
                <w:szCs w:val="28"/>
              </w:rPr>
            </w:pPr>
            <w:r w:rsidRPr="00542F7F">
              <w:rPr>
                <w:szCs w:val="28"/>
              </w:rPr>
              <w:t xml:space="preserve">7.4. В случае расторжения настоящего Договора Стороны обязуются не </w:t>
            </w:r>
            <w:r w:rsidRPr="00542F7F">
              <w:rPr>
                <w:szCs w:val="28"/>
              </w:rPr>
              <w:lastRenderedPageBreak/>
              <w:t xml:space="preserve">позднее 30 (тридцати) календарных дней с даты окончания действия договора подписать акт сверки расчетов по настоящему Договору. </w:t>
            </w:r>
            <w:r w:rsidRPr="008329EE">
              <w:rPr>
                <w:szCs w:val="28"/>
              </w:rPr>
              <w:t>На основании акта сверки Стороны производят взаиморасчеты до полного урегулирования.</w:t>
            </w:r>
          </w:p>
          <w:p w:rsidR="00561372" w:rsidRDefault="00561372" w:rsidP="00EB0583">
            <w:pPr>
              <w:pStyle w:val="Normal1"/>
              <w:shd w:val="clear" w:color="auto" w:fill="FFFFFF"/>
              <w:tabs>
                <w:tab w:val="left" w:pos="713"/>
                <w:tab w:val="left" w:pos="9639"/>
              </w:tabs>
              <w:rPr>
                <w:szCs w:val="28"/>
              </w:rPr>
            </w:pPr>
          </w:p>
          <w:p w:rsidR="00561372" w:rsidRDefault="00561372" w:rsidP="00EB0583">
            <w:pPr>
              <w:pStyle w:val="Normal1"/>
              <w:shd w:val="clear" w:color="auto" w:fill="FFFFFF"/>
              <w:tabs>
                <w:tab w:val="left" w:pos="713"/>
                <w:tab w:val="left" w:pos="9639"/>
              </w:tabs>
              <w:rPr>
                <w:szCs w:val="28"/>
              </w:rPr>
            </w:pPr>
          </w:p>
          <w:p w:rsidR="00561372" w:rsidRDefault="00561372" w:rsidP="00EB0583">
            <w:pPr>
              <w:pStyle w:val="ConsNormal"/>
              <w:tabs>
                <w:tab w:val="left" w:pos="9639"/>
              </w:tabs>
              <w:ind w:firstLine="0"/>
              <w:jc w:val="center"/>
              <w:rPr>
                <w:rFonts w:ascii="Times New Roman" w:hAnsi="Times New Roman" w:cs="Times New Roman"/>
                <w:sz w:val="28"/>
                <w:szCs w:val="28"/>
              </w:rPr>
            </w:pPr>
          </w:p>
          <w:p w:rsidR="00561372" w:rsidRPr="009A56FB" w:rsidRDefault="00561372" w:rsidP="00EB0583">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561372" w:rsidRPr="009A56FB" w:rsidRDefault="00561372" w:rsidP="00EB0583">
            <w:pPr>
              <w:pStyle w:val="ConsNormal"/>
              <w:tabs>
                <w:tab w:val="left" w:pos="9639"/>
              </w:tabs>
              <w:ind w:firstLine="0"/>
              <w:jc w:val="center"/>
              <w:rPr>
                <w:rFonts w:ascii="Times New Roman" w:hAnsi="Times New Roman" w:cs="Times New Roman"/>
                <w:b/>
                <w:sz w:val="28"/>
                <w:szCs w:val="28"/>
              </w:rPr>
            </w:pPr>
          </w:p>
          <w:p w:rsidR="00561372" w:rsidRPr="009A56FB" w:rsidRDefault="00561372" w:rsidP="00EB0583">
            <w:pPr>
              <w:pStyle w:val="Normal1"/>
              <w:shd w:val="clear" w:color="auto" w:fill="FFFFFF"/>
              <w:tabs>
                <w:tab w:val="left" w:pos="713"/>
                <w:tab w:val="left" w:pos="9639"/>
              </w:tabs>
              <w:rPr>
                <w:szCs w:val="28"/>
              </w:rPr>
            </w:pPr>
            <w:r w:rsidRPr="006B7956">
              <w:rPr>
                <w:szCs w:val="28"/>
              </w:rPr>
              <w:t>8.1. Вся переписка по настоящему Договору ведется на русском языке.</w:t>
            </w:r>
          </w:p>
          <w:p w:rsidR="00561372" w:rsidRPr="009A56FB" w:rsidRDefault="00561372" w:rsidP="00EB0583">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561372" w:rsidRPr="00A87094" w:rsidRDefault="00561372" w:rsidP="00EB0583">
            <w:pPr>
              <w:pStyle w:val="Normal1"/>
              <w:shd w:val="clear" w:color="auto" w:fill="FFFFFF"/>
              <w:tabs>
                <w:tab w:val="left" w:pos="713"/>
                <w:tab w:val="left" w:pos="9639"/>
              </w:tabs>
              <w:rPr>
                <w:szCs w:val="28"/>
              </w:rPr>
            </w:pPr>
            <w:r w:rsidRPr="009A56FB">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w:t>
            </w:r>
            <w:r>
              <w:rPr>
                <w:szCs w:val="28"/>
              </w:rPr>
              <w:t>об оказанных услугах</w:t>
            </w:r>
            <w:r w:rsidRPr="009A56FB">
              <w:rPr>
                <w:szCs w:val="28"/>
              </w:rPr>
              <w:t>, Отчетов Экспедитора). Все сообщения и/или документы, отправленные/полученные с электронных адресов, имеющих домен @</w:t>
            </w:r>
            <w:r w:rsidRPr="008D09CF">
              <w:rPr>
                <w:szCs w:val="28"/>
              </w:rPr>
              <w:t>trcont</w:t>
            </w:r>
            <w:r w:rsidRPr="009A56FB">
              <w:rPr>
                <w:szCs w:val="28"/>
              </w:rPr>
              <w:t>.</w:t>
            </w:r>
            <w:r w:rsidRPr="008D09CF">
              <w:rPr>
                <w:szCs w:val="28"/>
              </w:rPr>
              <w:t>ru</w:t>
            </w:r>
            <w:r w:rsidRPr="009A56FB">
              <w:rPr>
                <w:szCs w:val="28"/>
              </w:rPr>
              <w:t xml:space="preserve"> со стороны Клиента </w:t>
            </w:r>
            <w:r>
              <w:rPr>
                <w:szCs w:val="28"/>
              </w:rPr>
              <w:t>и _______</w:t>
            </w:r>
            <w:r w:rsidRPr="00CC1F4D">
              <w:rPr>
                <w:szCs w:val="28"/>
              </w:rPr>
              <w:t xml:space="preserve"> </w:t>
            </w:r>
            <w:r w:rsidRPr="00A87094">
              <w:rPr>
                <w:szCs w:val="28"/>
              </w:rPr>
              <w:t>со стороны Экспедитора, считаются отправленными/полученными уполномоченными представителями Сторон.</w:t>
            </w:r>
          </w:p>
          <w:p w:rsidR="00561372" w:rsidRPr="009A56FB" w:rsidRDefault="00561372" w:rsidP="00EB0583">
            <w:pPr>
              <w:pStyle w:val="Normal1"/>
              <w:shd w:val="clear" w:color="auto" w:fill="FFFFFF"/>
              <w:tabs>
                <w:tab w:val="left" w:pos="713"/>
                <w:tab w:val="left" w:pos="9639"/>
              </w:tabs>
              <w:rPr>
                <w:szCs w:val="28"/>
              </w:rPr>
            </w:pPr>
            <w:r w:rsidRPr="00A87094">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Pr>
                <w:szCs w:val="28"/>
              </w:rPr>
              <w:t>_______</w:t>
            </w:r>
            <w:r w:rsidRPr="00A87094">
              <w:rPr>
                <w:szCs w:val="28"/>
              </w:rPr>
              <w:t xml:space="preserve"> со стороны Экспедитора признаются Сторонами подлинными  и имеющими юридическую</w:t>
            </w:r>
            <w:r w:rsidRPr="009A56FB">
              <w:rPr>
                <w:szCs w:val="28"/>
              </w:rPr>
              <w:t xml:space="preserve"> силу.</w:t>
            </w:r>
          </w:p>
          <w:p w:rsidR="00561372" w:rsidRDefault="00561372" w:rsidP="00EB0583">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9267D0" w:rsidRDefault="009267D0" w:rsidP="00EB0583">
            <w:pPr>
              <w:pStyle w:val="Normal1"/>
              <w:shd w:val="clear" w:color="auto" w:fill="FFFFFF"/>
              <w:tabs>
                <w:tab w:val="left" w:pos="713"/>
                <w:tab w:val="left" w:pos="9639"/>
              </w:tabs>
              <w:rPr>
                <w:szCs w:val="28"/>
              </w:rPr>
            </w:pPr>
          </w:p>
          <w:p w:rsidR="00561372" w:rsidRPr="000E2A34" w:rsidRDefault="00561372" w:rsidP="00EB0583">
            <w:pPr>
              <w:autoSpaceDE w:val="0"/>
              <w:autoSpaceDN w:val="0"/>
              <w:ind w:firstLine="709"/>
              <w:jc w:val="center"/>
              <w:rPr>
                <w:b/>
                <w:sz w:val="28"/>
                <w:szCs w:val="28"/>
              </w:rPr>
            </w:pPr>
            <w:r w:rsidRPr="000E2A34">
              <w:rPr>
                <w:b/>
                <w:sz w:val="28"/>
                <w:szCs w:val="28"/>
              </w:rPr>
              <w:t>9. АНТИКОРРУПЦИОННАЯ ОГОВОРКА</w:t>
            </w:r>
          </w:p>
          <w:p w:rsidR="00561372" w:rsidRPr="000E2A34" w:rsidRDefault="00561372" w:rsidP="00EB0583">
            <w:pPr>
              <w:autoSpaceDE w:val="0"/>
              <w:autoSpaceDN w:val="0"/>
              <w:ind w:firstLine="709"/>
              <w:jc w:val="center"/>
              <w:rPr>
                <w:b/>
                <w:sz w:val="28"/>
                <w:szCs w:val="28"/>
              </w:rPr>
            </w:pPr>
          </w:p>
          <w:p w:rsidR="00561372" w:rsidRPr="000E2A34" w:rsidRDefault="00561372" w:rsidP="00EB0583">
            <w:pPr>
              <w:autoSpaceDE w:val="0"/>
              <w:autoSpaceDN w:val="0"/>
              <w:ind w:firstLine="709"/>
              <w:jc w:val="both"/>
              <w:rPr>
                <w:sz w:val="28"/>
                <w:szCs w:val="28"/>
              </w:rPr>
            </w:pPr>
            <w:r w:rsidRPr="000E2A34">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61372" w:rsidRPr="000E2A34" w:rsidRDefault="00561372" w:rsidP="00EB0583">
            <w:pPr>
              <w:autoSpaceDE w:val="0"/>
              <w:autoSpaceDN w:val="0"/>
              <w:ind w:firstLine="709"/>
              <w:jc w:val="both"/>
              <w:rPr>
                <w:sz w:val="28"/>
                <w:szCs w:val="28"/>
              </w:rPr>
            </w:pPr>
            <w:r w:rsidRPr="000E2A34">
              <w:rPr>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w:t>
            </w:r>
            <w:r w:rsidRPr="000E2A34">
              <w:rPr>
                <w:sz w:val="28"/>
                <w:szCs w:val="28"/>
              </w:rPr>
              <w:lastRenderedPageBreak/>
              <w:t>противодействии коррупции.</w:t>
            </w:r>
          </w:p>
          <w:p w:rsidR="00561372" w:rsidRPr="000E2A34" w:rsidRDefault="00561372" w:rsidP="00EB0583">
            <w:pPr>
              <w:autoSpaceDE w:val="0"/>
              <w:autoSpaceDN w:val="0"/>
              <w:ind w:firstLine="709"/>
              <w:jc w:val="both"/>
              <w:rPr>
                <w:sz w:val="28"/>
                <w:szCs w:val="28"/>
              </w:rPr>
            </w:pPr>
            <w:r w:rsidRPr="000E2A3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561372" w:rsidRPr="000E2A34" w:rsidRDefault="00561372" w:rsidP="00EB0583">
            <w:pPr>
              <w:autoSpaceDE w:val="0"/>
              <w:autoSpaceDN w:val="0"/>
              <w:ind w:firstLine="709"/>
              <w:jc w:val="both"/>
              <w:rPr>
                <w:sz w:val="28"/>
                <w:szCs w:val="28"/>
              </w:rPr>
            </w:pPr>
            <w:r w:rsidRPr="000E2A34">
              <w:rPr>
                <w:sz w:val="28"/>
                <w:szCs w:val="28"/>
              </w:rPr>
              <w:t>Каналы уведомления Экспедитора о нарушениях каких-либо положений пункта 9.1 настоящего Договора: _________________, официальный сайт ______________(для заполнения специальной формы).</w:t>
            </w:r>
          </w:p>
          <w:p w:rsidR="00561372" w:rsidRPr="000E2A34" w:rsidRDefault="00561372" w:rsidP="00EB0583">
            <w:pPr>
              <w:autoSpaceDE w:val="0"/>
              <w:autoSpaceDN w:val="0"/>
              <w:ind w:firstLine="709"/>
              <w:jc w:val="both"/>
              <w:rPr>
                <w:sz w:val="28"/>
                <w:szCs w:val="28"/>
              </w:rPr>
            </w:pPr>
            <w:r w:rsidRPr="000E2A34">
              <w:rPr>
                <w:sz w:val="28"/>
                <w:szCs w:val="28"/>
              </w:rPr>
              <w:t xml:space="preserve">Каналы уведомления Клиента о нарушениях каких-либо положений пункта 9.1 настоящего Договора: 8 (495) 788-17-17, официальный сайт </w:t>
            </w:r>
            <w:r w:rsidRPr="000E2A34">
              <w:rPr>
                <w:sz w:val="28"/>
                <w:szCs w:val="28"/>
                <w:lang w:val="en-US"/>
              </w:rPr>
              <w:t>www</w:t>
            </w:r>
            <w:r w:rsidRPr="000E2A34">
              <w:rPr>
                <w:sz w:val="28"/>
                <w:szCs w:val="28"/>
              </w:rPr>
              <w:t>.</w:t>
            </w:r>
            <w:proofErr w:type="spellStart"/>
            <w:r w:rsidRPr="000E2A34">
              <w:rPr>
                <w:sz w:val="28"/>
                <w:szCs w:val="28"/>
                <w:lang w:val="en-US"/>
              </w:rPr>
              <w:t>trcont</w:t>
            </w:r>
            <w:proofErr w:type="spellEnd"/>
            <w:r w:rsidRPr="000E2A34">
              <w:rPr>
                <w:sz w:val="28"/>
                <w:szCs w:val="28"/>
              </w:rPr>
              <w:t>.</w:t>
            </w:r>
            <w:proofErr w:type="spellStart"/>
            <w:r w:rsidRPr="000E2A34">
              <w:rPr>
                <w:sz w:val="28"/>
                <w:szCs w:val="28"/>
                <w:lang w:val="en-US"/>
              </w:rPr>
              <w:t>ru</w:t>
            </w:r>
            <w:proofErr w:type="spellEnd"/>
            <w:r w:rsidRPr="000E2A34">
              <w:rPr>
                <w:sz w:val="28"/>
                <w:szCs w:val="28"/>
              </w:rPr>
              <w:t>.</w:t>
            </w:r>
          </w:p>
          <w:p w:rsidR="00561372" w:rsidRPr="000E2A34" w:rsidRDefault="00561372" w:rsidP="00EB0583">
            <w:pPr>
              <w:autoSpaceDE w:val="0"/>
              <w:autoSpaceDN w:val="0"/>
              <w:ind w:firstLine="709"/>
              <w:jc w:val="both"/>
              <w:rPr>
                <w:sz w:val="28"/>
                <w:szCs w:val="28"/>
              </w:rPr>
            </w:pPr>
            <w:r w:rsidRPr="000E2A34">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61372" w:rsidRPr="000E2A34" w:rsidRDefault="00561372" w:rsidP="00EB0583">
            <w:pPr>
              <w:autoSpaceDE w:val="0"/>
              <w:autoSpaceDN w:val="0"/>
              <w:ind w:firstLine="709"/>
              <w:jc w:val="both"/>
              <w:rPr>
                <w:sz w:val="28"/>
                <w:szCs w:val="28"/>
              </w:rPr>
            </w:pPr>
            <w:r w:rsidRPr="000E2A34">
              <w:rPr>
                <w:sz w:val="28"/>
                <w:szCs w:val="28"/>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61372" w:rsidRPr="000E2A34" w:rsidRDefault="00561372" w:rsidP="00EB0583">
            <w:pPr>
              <w:autoSpaceDE w:val="0"/>
              <w:autoSpaceDN w:val="0"/>
              <w:ind w:firstLine="709"/>
              <w:jc w:val="both"/>
              <w:rPr>
                <w:sz w:val="28"/>
                <w:szCs w:val="28"/>
              </w:rPr>
            </w:pPr>
            <w:r w:rsidRPr="000E2A34">
              <w:rPr>
                <w:sz w:val="28"/>
                <w:szCs w:val="28"/>
              </w:rPr>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61372" w:rsidRPr="000E2A34" w:rsidRDefault="00561372" w:rsidP="00EB0583">
            <w:pPr>
              <w:autoSpaceDE w:val="0"/>
              <w:autoSpaceDN w:val="0"/>
              <w:ind w:firstLine="709"/>
              <w:jc w:val="center"/>
              <w:rPr>
                <w:b/>
                <w:sz w:val="28"/>
                <w:szCs w:val="28"/>
              </w:rPr>
            </w:pPr>
          </w:p>
          <w:p w:rsidR="00561372" w:rsidRPr="000E2A34" w:rsidRDefault="00561372" w:rsidP="00EB0583">
            <w:pPr>
              <w:autoSpaceDE w:val="0"/>
              <w:autoSpaceDN w:val="0"/>
              <w:ind w:firstLine="709"/>
              <w:jc w:val="center"/>
              <w:rPr>
                <w:b/>
                <w:smallCaps/>
                <w:sz w:val="28"/>
                <w:szCs w:val="28"/>
              </w:rPr>
            </w:pPr>
            <w:r w:rsidRPr="000E2A34">
              <w:rPr>
                <w:b/>
                <w:smallCaps/>
                <w:sz w:val="28"/>
                <w:szCs w:val="28"/>
              </w:rPr>
              <w:t xml:space="preserve">10. </w:t>
            </w:r>
            <w:r>
              <w:rPr>
                <w:b/>
                <w:smallCaps/>
                <w:sz w:val="28"/>
                <w:szCs w:val="28"/>
              </w:rPr>
              <w:t>ГАРАНТИИ и ЗАВЕРЕНИЯ</w:t>
            </w:r>
            <w:r w:rsidRPr="000E2A34">
              <w:rPr>
                <w:b/>
                <w:smallCaps/>
                <w:sz w:val="28"/>
                <w:szCs w:val="28"/>
              </w:rPr>
              <w:t xml:space="preserve"> </w:t>
            </w:r>
            <w:r>
              <w:rPr>
                <w:b/>
                <w:smallCaps/>
                <w:sz w:val="28"/>
                <w:szCs w:val="28"/>
              </w:rPr>
              <w:t xml:space="preserve"> ЭКСПЕДИТОРА</w:t>
            </w:r>
          </w:p>
          <w:p w:rsidR="00561372" w:rsidRPr="000E2A34" w:rsidRDefault="00561372" w:rsidP="00EB0583">
            <w:pPr>
              <w:autoSpaceDE w:val="0"/>
              <w:autoSpaceDN w:val="0"/>
              <w:ind w:firstLine="709"/>
              <w:jc w:val="center"/>
              <w:rPr>
                <w:b/>
                <w:smallCaps/>
                <w:sz w:val="28"/>
                <w:szCs w:val="28"/>
              </w:rPr>
            </w:pP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10.1</w:t>
            </w:r>
            <w:r>
              <w:rPr>
                <w:sz w:val="28"/>
                <w:szCs w:val="28"/>
              </w:rPr>
              <w:t>. Экспедитор</w:t>
            </w:r>
            <w:r w:rsidRPr="000E2A34">
              <w:rPr>
                <w:sz w:val="28"/>
                <w:szCs w:val="28"/>
              </w:rPr>
              <w:t xml:space="preserve"> настоящим заверяет ТрансКонтейнер и гарантирует, что на дату заключения настоящего Договора:</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 xml:space="preserve">10.1.1. </w:t>
            </w:r>
            <w:r>
              <w:rPr>
                <w:sz w:val="28"/>
                <w:szCs w:val="28"/>
              </w:rPr>
              <w:t>Экспедитор</w:t>
            </w:r>
            <w:r w:rsidRPr="000E2A34">
              <w:rPr>
                <w:sz w:val="28"/>
                <w:szCs w:val="28"/>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10.1.2.</w:t>
            </w:r>
            <w:r>
              <w:rPr>
                <w:sz w:val="28"/>
                <w:szCs w:val="28"/>
              </w:rPr>
              <w:t xml:space="preserve"> Экспедитором</w:t>
            </w:r>
            <w:r w:rsidRPr="000E2A34">
              <w:rPr>
                <w:sz w:val="28"/>
                <w:szCs w:val="28"/>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10.1.3.</w:t>
            </w:r>
            <w:r>
              <w:rPr>
                <w:sz w:val="28"/>
                <w:szCs w:val="28"/>
              </w:rPr>
              <w:t xml:space="preserve"> </w:t>
            </w:r>
            <w:r w:rsidRPr="000E2A34">
              <w:rPr>
                <w:sz w:val="28"/>
                <w:szCs w:val="28"/>
              </w:rPr>
              <w:t>на</w:t>
            </w:r>
            <w:r>
              <w:rPr>
                <w:sz w:val="28"/>
                <w:szCs w:val="28"/>
              </w:rPr>
              <w:t>стоящий Договор от имени Экспедитора</w:t>
            </w:r>
            <w:r w:rsidRPr="000E2A34">
              <w:rPr>
                <w:sz w:val="28"/>
                <w:szCs w:val="28"/>
              </w:rPr>
              <w:t xml:space="preserve"> подписан лицом, которое надлежащим образом уполномочено совершать такие действия;</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 xml:space="preserve">10.1.4. заключение настоящего Договора и исполнение его условий не </w:t>
            </w:r>
            <w:r w:rsidRPr="000E2A34">
              <w:rPr>
                <w:sz w:val="28"/>
                <w:szCs w:val="28"/>
              </w:rPr>
              <w:lastRenderedPageBreak/>
              <w:t>нарушит и не приведет к нарушению учредительных документов или какого-либо договора или документа, стор</w:t>
            </w:r>
            <w:r>
              <w:rPr>
                <w:sz w:val="28"/>
                <w:szCs w:val="28"/>
              </w:rPr>
              <w:t>оной по которому является Экспедитор</w:t>
            </w:r>
            <w:r w:rsidRPr="000E2A34">
              <w:rPr>
                <w:sz w:val="28"/>
                <w:szCs w:val="28"/>
              </w:rPr>
              <w:t>, а также любого положения законодательства Российской Федерации;</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10.1.5.</w:t>
            </w:r>
            <w:r>
              <w:rPr>
                <w:sz w:val="28"/>
                <w:szCs w:val="28"/>
              </w:rPr>
              <w:t xml:space="preserve"> </w:t>
            </w:r>
            <w:r w:rsidRPr="000E2A34">
              <w:rPr>
                <w:sz w:val="28"/>
                <w:szCs w:val="28"/>
              </w:rPr>
              <w:t>не существует каких-либо обстоятельств, которые ограничиваю</w:t>
            </w:r>
            <w:r>
              <w:rPr>
                <w:sz w:val="28"/>
                <w:szCs w:val="28"/>
              </w:rPr>
              <w:t>т, запрещают исполнение Экспедитором</w:t>
            </w:r>
            <w:r w:rsidRPr="000E2A34">
              <w:rPr>
                <w:sz w:val="28"/>
                <w:szCs w:val="28"/>
              </w:rPr>
              <w:t xml:space="preserve"> обязательств по настоящему Договору.</w:t>
            </w:r>
          </w:p>
          <w:p w:rsidR="00561372" w:rsidRPr="00AC220F" w:rsidRDefault="00561372" w:rsidP="00EB0583">
            <w:pPr>
              <w:pStyle w:val="Normal1"/>
              <w:shd w:val="clear" w:color="auto" w:fill="FFFFFF"/>
              <w:tabs>
                <w:tab w:val="left" w:pos="713"/>
                <w:tab w:val="left" w:pos="9639"/>
              </w:tabs>
              <w:rPr>
                <w:szCs w:val="28"/>
              </w:rPr>
            </w:pPr>
          </w:p>
          <w:p w:rsidR="00561372" w:rsidRPr="009A56FB" w:rsidRDefault="00561372" w:rsidP="00EB0583">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11</w:t>
            </w:r>
            <w:r w:rsidRPr="009A56FB">
              <w:rPr>
                <w:rFonts w:ascii="Times New Roman" w:hAnsi="Times New Roman" w:cs="Times New Roman"/>
                <w:b/>
                <w:sz w:val="28"/>
                <w:szCs w:val="28"/>
              </w:rPr>
              <w:t>. ПРОЧИЕ УСЛОВИЯ</w:t>
            </w:r>
          </w:p>
          <w:p w:rsidR="00561372" w:rsidRPr="009A56FB" w:rsidRDefault="00561372" w:rsidP="00EB0583">
            <w:pPr>
              <w:pStyle w:val="ConsNormal"/>
              <w:keepNext/>
              <w:tabs>
                <w:tab w:val="left" w:pos="9639"/>
              </w:tabs>
              <w:ind w:firstLine="0"/>
              <w:jc w:val="center"/>
              <w:rPr>
                <w:rFonts w:ascii="Times New Roman" w:hAnsi="Times New Roman" w:cs="Times New Roman"/>
                <w:b/>
                <w:sz w:val="28"/>
                <w:szCs w:val="28"/>
              </w:rPr>
            </w:pPr>
          </w:p>
          <w:p w:rsidR="00561372" w:rsidRPr="00E312A3" w:rsidRDefault="00561372" w:rsidP="00EB0583">
            <w:pPr>
              <w:pStyle w:val="Normal1"/>
              <w:shd w:val="clear" w:color="auto" w:fill="FFFFFF"/>
              <w:tabs>
                <w:tab w:val="left" w:pos="713"/>
                <w:tab w:val="left" w:pos="9639"/>
              </w:tabs>
              <w:rPr>
                <w:szCs w:val="28"/>
              </w:rPr>
            </w:pPr>
            <w:r>
              <w:rPr>
                <w:szCs w:val="28"/>
              </w:rPr>
              <w:t>11</w:t>
            </w:r>
            <w:r w:rsidRPr="009A56FB">
              <w:rPr>
                <w:szCs w:val="28"/>
              </w:rPr>
              <w:t xml:space="preserve">.1. Настоящий Договор вступает в силу с даты его подписания Сторонами и действует </w:t>
            </w:r>
            <w:r w:rsidRPr="00E312A3">
              <w:rPr>
                <w:szCs w:val="28"/>
              </w:rPr>
              <w:t xml:space="preserve">по </w:t>
            </w:r>
            <w:r>
              <w:rPr>
                <w:szCs w:val="28"/>
              </w:rPr>
              <w:t>30 июня</w:t>
            </w:r>
            <w:r w:rsidRPr="00E312A3">
              <w:rPr>
                <w:szCs w:val="28"/>
              </w:rPr>
              <w:t xml:space="preserve"> 20</w:t>
            </w:r>
            <w:r w:rsidR="00397F34">
              <w:rPr>
                <w:szCs w:val="28"/>
              </w:rPr>
              <w:t>18</w:t>
            </w:r>
            <w:r w:rsidRPr="00E312A3">
              <w:rPr>
                <w:szCs w:val="28"/>
              </w:rPr>
              <w:t xml:space="preserve"> года включительно</w:t>
            </w:r>
            <w:r>
              <w:rPr>
                <w:szCs w:val="28"/>
              </w:rPr>
              <w:t>,</w:t>
            </w:r>
            <w:r w:rsidRPr="00442C16">
              <w:rPr>
                <w:szCs w:val="28"/>
              </w:rPr>
              <w:t xml:space="preserve"> а в части взаиморасчетов – до момента полного исполнения Сторонами своих обязательств по Договору</w:t>
            </w:r>
            <w:r>
              <w:rPr>
                <w:szCs w:val="28"/>
              </w:rPr>
              <w:t xml:space="preserve"> </w:t>
            </w:r>
            <w:r w:rsidRPr="00E312A3">
              <w:rPr>
                <w:szCs w:val="28"/>
              </w:rPr>
              <w:t>.</w:t>
            </w:r>
          </w:p>
          <w:p w:rsidR="00561372" w:rsidRPr="00E312A3" w:rsidRDefault="00561372" w:rsidP="00EB0583">
            <w:pPr>
              <w:pStyle w:val="Normal1"/>
              <w:shd w:val="clear" w:color="auto" w:fill="FFFFFF"/>
              <w:tabs>
                <w:tab w:val="left" w:pos="713"/>
                <w:tab w:val="left" w:pos="9639"/>
              </w:tabs>
              <w:rPr>
                <w:szCs w:val="28"/>
              </w:rPr>
            </w:pPr>
            <w:r>
              <w:rPr>
                <w:szCs w:val="28"/>
              </w:rPr>
              <w:t>11</w:t>
            </w:r>
            <w:r w:rsidRPr="00E312A3">
              <w:rPr>
                <w:szCs w:val="28"/>
              </w:rPr>
              <w:t>.2.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561372" w:rsidRPr="005E37A6" w:rsidRDefault="00561372" w:rsidP="00EB0583">
            <w:pPr>
              <w:pStyle w:val="Normal1"/>
              <w:shd w:val="clear" w:color="auto" w:fill="FFFFFF"/>
              <w:tabs>
                <w:tab w:val="left" w:pos="713"/>
                <w:tab w:val="left" w:pos="9639"/>
              </w:tabs>
              <w:rPr>
                <w:szCs w:val="28"/>
              </w:rPr>
            </w:pPr>
            <w:r>
              <w:rPr>
                <w:szCs w:val="28"/>
              </w:rPr>
              <w:t>11</w:t>
            </w:r>
            <w:r w:rsidRPr="005E37A6">
              <w:rPr>
                <w:szCs w:val="28"/>
              </w:rPr>
              <w:t>.3. После подписания настоящего Договора все предыдущие договоренности и переписка по нему теряют силу.</w:t>
            </w:r>
          </w:p>
          <w:p w:rsidR="00561372" w:rsidRPr="00E312A3" w:rsidRDefault="00561372" w:rsidP="00EB0583">
            <w:pPr>
              <w:pStyle w:val="Normal1"/>
              <w:shd w:val="clear" w:color="auto" w:fill="FFFFFF"/>
              <w:tabs>
                <w:tab w:val="left" w:pos="713"/>
                <w:tab w:val="left" w:pos="9639"/>
              </w:tabs>
              <w:rPr>
                <w:szCs w:val="28"/>
              </w:rPr>
            </w:pPr>
            <w:r>
              <w:rPr>
                <w:szCs w:val="28"/>
              </w:rPr>
              <w:t>11</w:t>
            </w:r>
            <w:r w:rsidRPr="005E37A6">
              <w:rPr>
                <w:szCs w:val="28"/>
              </w:rPr>
              <w:t>.4. Все</w:t>
            </w:r>
            <w:r w:rsidRPr="00E312A3">
              <w:rPr>
                <w:szCs w:val="28"/>
              </w:rPr>
              <w:t xml:space="preserve"> дополнения и приложения к настоящему Договору являются его неотъемлемой частью.</w:t>
            </w:r>
          </w:p>
          <w:p w:rsidR="00561372" w:rsidRPr="009A56FB" w:rsidRDefault="00561372" w:rsidP="00EB0583">
            <w:pPr>
              <w:pStyle w:val="Normal1"/>
              <w:shd w:val="clear" w:color="auto" w:fill="FFFFFF"/>
              <w:tabs>
                <w:tab w:val="left" w:pos="713"/>
                <w:tab w:val="left" w:pos="9639"/>
              </w:tabs>
              <w:rPr>
                <w:szCs w:val="28"/>
              </w:rPr>
            </w:pPr>
            <w:r>
              <w:rPr>
                <w:szCs w:val="28"/>
              </w:rPr>
              <w:t>11</w:t>
            </w:r>
            <w:r w:rsidRPr="00E312A3">
              <w:rPr>
                <w:szCs w:val="28"/>
              </w:rPr>
              <w:t>.</w:t>
            </w:r>
            <w:r w:rsidRPr="005E37A6">
              <w:rPr>
                <w:szCs w:val="28"/>
              </w:rPr>
              <w:t>5</w:t>
            </w:r>
            <w:r w:rsidRPr="00E312A3">
              <w:rPr>
                <w:szCs w:val="28"/>
              </w:rPr>
              <w:t>. Настоящий Договор составлен на русском языке в двух экземплярах, имеющих одинаковую силу, по одному для каждой из Сторон.</w:t>
            </w:r>
          </w:p>
          <w:p w:rsidR="00561372" w:rsidRPr="009A56FB" w:rsidRDefault="00561372" w:rsidP="00EB0583">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6</w:t>
            </w:r>
            <w:r w:rsidRPr="009A56FB">
              <w:rPr>
                <w:szCs w:val="28"/>
              </w:rPr>
              <w:t>. Взаимоотношения Сторон по настоящему Договору регулируются законодательством Российской Федерации.</w:t>
            </w:r>
          </w:p>
          <w:p w:rsidR="00561372" w:rsidRDefault="00561372" w:rsidP="00EB0583">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7</w:t>
            </w:r>
            <w:r w:rsidRPr="009A56FB">
              <w:rPr>
                <w:szCs w:val="28"/>
              </w:rPr>
              <w:t>. Страхование ответственности осуществляется каждой из Сторон самостоятельно, если не оговорено иное.</w:t>
            </w:r>
          </w:p>
          <w:p w:rsidR="00561372" w:rsidRPr="009A56FB" w:rsidRDefault="00561372" w:rsidP="00EB0583">
            <w:pPr>
              <w:pStyle w:val="Normal1"/>
              <w:shd w:val="clear" w:color="auto" w:fill="FFFFFF"/>
              <w:tabs>
                <w:tab w:val="left" w:pos="713"/>
                <w:tab w:val="left" w:pos="9639"/>
              </w:tabs>
              <w:rPr>
                <w:szCs w:val="28"/>
              </w:rPr>
            </w:pPr>
          </w:p>
          <w:p w:rsidR="00561372" w:rsidRDefault="00561372" w:rsidP="00EB0583">
            <w:pPr>
              <w:pStyle w:val="Normal1"/>
              <w:shd w:val="clear" w:color="auto" w:fill="FFFFFF"/>
              <w:ind w:firstLine="454"/>
              <w:jc w:val="center"/>
              <w:rPr>
                <w:b/>
                <w:szCs w:val="28"/>
              </w:rPr>
            </w:pPr>
            <w:r w:rsidRPr="009A56FB">
              <w:rPr>
                <w:b/>
                <w:szCs w:val="28"/>
              </w:rPr>
              <w:t>1</w:t>
            </w:r>
            <w:r>
              <w:rPr>
                <w:b/>
                <w:szCs w:val="28"/>
              </w:rPr>
              <w:t>2</w:t>
            </w:r>
            <w:r w:rsidRPr="009A56FB">
              <w:rPr>
                <w:b/>
                <w:szCs w:val="28"/>
              </w:rPr>
              <w:t>. АДРЕСА</w:t>
            </w:r>
            <w:r>
              <w:rPr>
                <w:b/>
                <w:szCs w:val="28"/>
              </w:rPr>
              <w:t xml:space="preserve"> </w:t>
            </w:r>
            <w:r w:rsidRPr="009A56FB">
              <w:rPr>
                <w:b/>
                <w:szCs w:val="28"/>
              </w:rPr>
              <w:t>И ПЛАТЕЖНЫЕ РЕКВИЗИТЫ СТОРОН</w:t>
            </w:r>
          </w:p>
          <w:p w:rsidR="00561372" w:rsidRPr="009A56FB" w:rsidRDefault="00561372" w:rsidP="00EB0583">
            <w:pPr>
              <w:pStyle w:val="Normal1"/>
              <w:shd w:val="clear" w:color="auto" w:fill="FFFFFF"/>
              <w:ind w:firstLine="454"/>
              <w:jc w:val="center"/>
              <w:rPr>
                <w:b/>
                <w:szCs w:val="28"/>
              </w:rPr>
            </w:pPr>
          </w:p>
          <w:p w:rsidR="00561372" w:rsidRPr="00111B65" w:rsidRDefault="00561372" w:rsidP="00EB0583">
            <w:pPr>
              <w:pStyle w:val="Normal1"/>
              <w:shd w:val="clear" w:color="auto" w:fill="FFFFFF"/>
              <w:rPr>
                <w:b/>
                <w:szCs w:val="28"/>
              </w:rPr>
            </w:pPr>
            <w:r w:rsidRPr="00111B65">
              <w:rPr>
                <w:b/>
                <w:szCs w:val="28"/>
              </w:rPr>
              <w:t>1</w:t>
            </w:r>
            <w:r>
              <w:rPr>
                <w:b/>
                <w:szCs w:val="28"/>
              </w:rPr>
              <w:t>2</w:t>
            </w:r>
            <w:r w:rsidRPr="00111B65">
              <w:rPr>
                <w:b/>
                <w:szCs w:val="28"/>
              </w:rPr>
              <w:t>.1. КЛИЕНТ:</w:t>
            </w:r>
          </w:p>
          <w:p w:rsidR="00561372" w:rsidRPr="00111B65" w:rsidRDefault="00561372" w:rsidP="00EB0583">
            <w:pPr>
              <w:pStyle w:val="Normal1"/>
              <w:shd w:val="clear" w:color="auto" w:fill="FFFFFF"/>
              <w:rPr>
                <w:b/>
                <w:szCs w:val="28"/>
              </w:rPr>
            </w:pPr>
          </w:p>
          <w:p w:rsidR="00561372" w:rsidRPr="009A56FB" w:rsidRDefault="00561372" w:rsidP="00EB0583">
            <w:pPr>
              <w:pStyle w:val="Normal1"/>
              <w:shd w:val="clear" w:color="auto" w:fill="FFFFFF"/>
              <w:rPr>
                <w:bCs/>
                <w:szCs w:val="28"/>
              </w:rPr>
            </w:pPr>
          </w:p>
          <w:p w:rsidR="00561372" w:rsidRPr="00E2397E" w:rsidRDefault="00561372" w:rsidP="00EB0583">
            <w:pPr>
              <w:shd w:val="clear" w:color="auto" w:fill="FFFFFF"/>
              <w:jc w:val="both"/>
              <w:rPr>
                <w:b/>
                <w:snapToGrid w:val="0"/>
                <w:sz w:val="28"/>
                <w:szCs w:val="28"/>
              </w:rPr>
            </w:pPr>
            <w:r w:rsidRPr="00E2397E">
              <w:rPr>
                <w:b/>
                <w:snapToGrid w:val="0"/>
                <w:sz w:val="28"/>
                <w:szCs w:val="28"/>
              </w:rPr>
              <w:t xml:space="preserve">Банковские реквизиты для расчета в </w:t>
            </w:r>
            <w:r>
              <w:rPr>
                <w:b/>
                <w:snapToGrid w:val="0"/>
                <w:sz w:val="28"/>
                <w:szCs w:val="28"/>
              </w:rPr>
              <w:t>долларах/рублях</w:t>
            </w:r>
            <w:r w:rsidRPr="00E2397E">
              <w:rPr>
                <w:b/>
                <w:snapToGrid w:val="0"/>
                <w:sz w:val="28"/>
                <w:szCs w:val="28"/>
              </w:rPr>
              <w:t>:</w:t>
            </w:r>
          </w:p>
          <w:p w:rsidR="00561372" w:rsidRPr="009A56FB" w:rsidRDefault="00561372" w:rsidP="00EB0583">
            <w:pPr>
              <w:jc w:val="both"/>
              <w:rPr>
                <w:sz w:val="28"/>
                <w:szCs w:val="28"/>
              </w:rPr>
            </w:pPr>
          </w:p>
          <w:p w:rsidR="00561372" w:rsidRDefault="00561372" w:rsidP="00EB0583">
            <w:pPr>
              <w:shd w:val="clear" w:color="auto" w:fill="FFFFFF"/>
              <w:ind w:firstLine="716"/>
              <w:jc w:val="both"/>
              <w:rPr>
                <w:b/>
                <w:snapToGrid w:val="0"/>
                <w:sz w:val="28"/>
                <w:szCs w:val="28"/>
              </w:rPr>
            </w:pPr>
            <w:r w:rsidRPr="009A56FB">
              <w:rPr>
                <w:b/>
                <w:snapToGrid w:val="0"/>
                <w:sz w:val="28"/>
                <w:szCs w:val="28"/>
              </w:rPr>
              <w:t>1</w:t>
            </w:r>
            <w:r>
              <w:rPr>
                <w:b/>
                <w:snapToGrid w:val="0"/>
                <w:sz w:val="28"/>
                <w:szCs w:val="28"/>
              </w:rPr>
              <w:t>2</w:t>
            </w:r>
            <w:r w:rsidRPr="009A56FB">
              <w:rPr>
                <w:b/>
                <w:snapToGrid w:val="0"/>
                <w:sz w:val="28"/>
                <w:szCs w:val="28"/>
              </w:rPr>
              <w:t>.2 ЭКСПЕДИТОР:</w:t>
            </w:r>
          </w:p>
          <w:p w:rsidR="00561372" w:rsidRPr="001A4B25" w:rsidRDefault="00561372" w:rsidP="00EB0583">
            <w:r w:rsidRPr="001A4B25">
              <w:t xml:space="preserve"> </w:t>
            </w:r>
          </w:p>
          <w:p w:rsidR="00561372" w:rsidRPr="001A4B25" w:rsidRDefault="00561372" w:rsidP="00EB0583">
            <w:pPr>
              <w:rPr>
                <w:sz w:val="28"/>
                <w:szCs w:val="28"/>
              </w:rPr>
            </w:pPr>
          </w:p>
          <w:p w:rsidR="00561372" w:rsidRDefault="00561372" w:rsidP="00EB0583">
            <w:pPr>
              <w:ind w:right="-675"/>
              <w:jc w:val="both"/>
              <w:rPr>
                <w:b/>
                <w:snapToGrid w:val="0"/>
                <w:sz w:val="28"/>
                <w:szCs w:val="28"/>
              </w:rPr>
            </w:pPr>
            <w:r w:rsidRPr="008179CF">
              <w:rPr>
                <w:b/>
                <w:snapToGrid w:val="0"/>
                <w:sz w:val="28"/>
                <w:szCs w:val="28"/>
              </w:rPr>
              <w:t xml:space="preserve">Банковские реквизиты для расчета в </w:t>
            </w:r>
            <w:r>
              <w:rPr>
                <w:b/>
                <w:snapToGrid w:val="0"/>
                <w:sz w:val="28"/>
                <w:szCs w:val="28"/>
              </w:rPr>
              <w:t>долларах/рублях</w:t>
            </w:r>
            <w:r w:rsidRPr="008179CF">
              <w:rPr>
                <w:b/>
                <w:snapToGrid w:val="0"/>
                <w:sz w:val="28"/>
                <w:szCs w:val="28"/>
              </w:rPr>
              <w:t>:</w:t>
            </w:r>
          </w:p>
          <w:p w:rsidR="00561372" w:rsidRPr="00A756CA" w:rsidRDefault="00561372" w:rsidP="00EB0583">
            <w:pPr>
              <w:ind w:right="-675"/>
              <w:jc w:val="both"/>
              <w:rPr>
                <w:b/>
                <w:snapToGrid w:val="0"/>
                <w:sz w:val="28"/>
                <w:szCs w:val="28"/>
              </w:rPr>
            </w:pPr>
          </w:p>
          <w:tbl>
            <w:tblPr>
              <w:tblW w:w="0" w:type="auto"/>
              <w:tblLayout w:type="fixed"/>
              <w:tblLook w:val="04A0"/>
            </w:tblPr>
            <w:tblGrid>
              <w:gridCol w:w="5394"/>
              <w:gridCol w:w="4815"/>
            </w:tblGrid>
            <w:tr w:rsidR="00561372" w:rsidTr="00EB0583">
              <w:tc>
                <w:tcPr>
                  <w:tcW w:w="5394" w:type="dxa"/>
                </w:tcPr>
                <w:p w:rsidR="00561372" w:rsidRPr="00B75538" w:rsidRDefault="00561372" w:rsidP="00EB0583">
                  <w:pPr>
                    <w:pStyle w:val="affb"/>
                    <w:rPr>
                      <w:rFonts w:ascii="Times New Roman" w:hAnsi="Times New Roman"/>
                      <w:b/>
                      <w:snapToGrid w:val="0"/>
                      <w:sz w:val="28"/>
                      <w:szCs w:val="28"/>
                      <w:lang w:eastAsia="ja-JP"/>
                    </w:rPr>
                  </w:pPr>
                  <w:r w:rsidRPr="00B75538">
                    <w:rPr>
                      <w:rFonts w:ascii="Times New Roman" w:hAnsi="Times New Roman"/>
                      <w:b/>
                      <w:snapToGrid w:val="0"/>
                      <w:sz w:val="28"/>
                      <w:szCs w:val="28"/>
                      <w:lang w:eastAsia="ja-JP"/>
                    </w:rPr>
                    <w:t xml:space="preserve">ПАО «ТрансКонтейнер»      </w:t>
                  </w: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z w:val="28"/>
                      <w:szCs w:val="28"/>
                    </w:rPr>
                  </w:pPr>
                  <w:r w:rsidRPr="00B75538">
                    <w:rPr>
                      <w:rFonts w:ascii="Times New Roman" w:hAnsi="Times New Roman"/>
                      <w:snapToGrid w:val="0"/>
                      <w:sz w:val="28"/>
                      <w:szCs w:val="28"/>
                      <w:lang w:eastAsia="ja-JP"/>
                    </w:rPr>
                    <w:t xml:space="preserve">___________________ </w:t>
                  </w:r>
                </w:p>
              </w:tc>
              <w:tc>
                <w:tcPr>
                  <w:tcW w:w="4815" w:type="dxa"/>
                </w:tcPr>
                <w:p w:rsidR="00561372" w:rsidRPr="00B75538" w:rsidRDefault="00561372" w:rsidP="00EB0583">
                  <w:pPr>
                    <w:pStyle w:val="affb"/>
                    <w:rPr>
                      <w:rFonts w:ascii="Times New Roman" w:hAnsi="Times New Roman"/>
                      <w:snapToGrid w:val="0"/>
                      <w:sz w:val="28"/>
                      <w:szCs w:val="28"/>
                      <w:lang w:eastAsia="ja-JP"/>
                    </w:rPr>
                  </w:pPr>
                  <w:r>
                    <w:rPr>
                      <w:rFonts w:ascii="Times New Roman" w:hAnsi="Times New Roman"/>
                      <w:b/>
                      <w:snapToGrid w:val="0"/>
                      <w:sz w:val="28"/>
                      <w:szCs w:val="28"/>
                      <w:lang w:eastAsia="ja-JP"/>
                    </w:rPr>
                    <w:t>ЭКСПЕДИТОР</w:t>
                  </w: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z w:val="28"/>
                      <w:szCs w:val="28"/>
                    </w:rPr>
                  </w:pPr>
                  <w:r w:rsidRPr="00B75538">
                    <w:rPr>
                      <w:rFonts w:ascii="Times New Roman" w:hAnsi="Times New Roman"/>
                      <w:snapToGrid w:val="0"/>
                      <w:sz w:val="28"/>
                      <w:szCs w:val="28"/>
                      <w:lang w:eastAsia="ja-JP"/>
                    </w:rPr>
                    <w:t>__________________</w:t>
                  </w:r>
                </w:p>
              </w:tc>
            </w:tr>
          </w:tbl>
          <w:p w:rsidR="00561372" w:rsidRPr="00911BF0" w:rsidRDefault="00561372" w:rsidP="00EB0583">
            <w:pPr>
              <w:shd w:val="clear" w:color="auto" w:fill="FFFFFF"/>
              <w:jc w:val="both"/>
              <w:rPr>
                <w:b/>
                <w:sz w:val="28"/>
                <w:szCs w:val="28"/>
              </w:rPr>
            </w:pPr>
          </w:p>
        </w:tc>
      </w:tr>
      <w:tr w:rsidR="00561372" w:rsidRPr="00911BF0" w:rsidTr="00EB0583">
        <w:trPr>
          <w:trHeight w:val="283"/>
        </w:trPr>
        <w:tc>
          <w:tcPr>
            <w:tcW w:w="5220" w:type="dxa"/>
          </w:tcPr>
          <w:p w:rsidR="00561372" w:rsidRDefault="00561372" w:rsidP="00EB0583">
            <w:pPr>
              <w:pStyle w:val="1f5"/>
              <w:jc w:val="center"/>
              <w:rPr>
                <w:b/>
                <w:sz w:val="28"/>
                <w:szCs w:val="28"/>
              </w:rPr>
            </w:pPr>
          </w:p>
          <w:p w:rsidR="009267D0" w:rsidRPr="00911BF0" w:rsidRDefault="009267D0" w:rsidP="00EB0583">
            <w:pPr>
              <w:pStyle w:val="1f5"/>
              <w:jc w:val="center"/>
              <w:rPr>
                <w:b/>
                <w:sz w:val="28"/>
                <w:szCs w:val="28"/>
              </w:rPr>
            </w:pPr>
          </w:p>
        </w:tc>
      </w:tr>
    </w:tbl>
    <w:p w:rsidR="00561372" w:rsidRPr="004649F6" w:rsidRDefault="00561372" w:rsidP="00561372">
      <w:pPr>
        <w:suppressAutoHyphens w:val="0"/>
        <w:spacing w:line="276" w:lineRule="auto"/>
        <w:jc w:val="right"/>
        <w:rPr>
          <w:sz w:val="26"/>
          <w:szCs w:val="26"/>
        </w:rPr>
      </w:pPr>
      <w:r>
        <w:rPr>
          <w:sz w:val="26"/>
          <w:szCs w:val="26"/>
        </w:rPr>
        <w:lastRenderedPageBreak/>
        <w:t>Приложение № 1</w:t>
      </w:r>
    </w:p>
    <w:p w:rsidR="00561372" w:rsidRPr="004649F6" w:rsidRDefault="00561372" w:rsidP="00561372">
      <w:pPr>
        <w:suppressAutoHyphens w:val="0"/>
        <w:spacing w:line="276" w:lineRule="auto"/>
        <w:jc w:val="right"/>
        <w:rPr>
          <w:sz w:val="26"/>
          <w:szCs w:val="26"/>
        </w:rPr>
      </w:pPr>
      <w:r w:rsidRPr="004649F6">
        <w:rPr>
          <w:sz w:val="26"/>
          <w:szCs w:val="26"/>
        </w:rPr>
        <w:t>к договору на транспортно-экспедиторское обслуживание</w:t>
      </w:r>
    </w:p>
    <w:p w:rsidR="00561372" w:rsidRPr="004649F6" w:rsidRDefault="00561372" w:rsidP="00561372">
      <w:pPr>
        <w:suppressAutoHyphens w:val="0"/>
        <w:spacing w:line="276" w:lineRule="auto"/>
        <w:jc w:val="right"/>
        <w:rPr>
          <w:sz w:val="26"/>
          <w:szCs w:val="26"/>
        </w:rPr>
      </w:pPr>
      <w:r>
        <w:rPr>
          <w:sz w:val="26"/>
          <w:szCs w:val="26"/>
        </w:rPr>
        <w:t>от «___» ________ 201_</w:t>
      </w:r>
      <w:r w:rsidRPr="004649F6">
        <w:rPr>
          <w:sz w:val="26"/>
          <w:szCs w:val="26"/>
        </w:rPr>
        <w:t xml:space="preserve"> г. №</w:t>
      </w:r>
      <w:r>
        <w:rPr>
          <w:sz w:val="26"/>
          <w:szCs w:val="26"/>
        </w:rPr>
        <w:t xml:space="preserve"> ___________</w:t>
      </w:r>
    </w:p>
    <w:p w:rsidR="00561372" w:rsidRPr="004649F6" w:rsidRDefault="00561372" w:rsidP="00561372">
      <w:pPr>
        <w:suppressAutoHyphens w:val="0"/>
        <w:spacing w:after="200" w:line="276" w:lineRule="auto"/>
        <w:jc w:val="right"/>
        <w:rPr>
          <w:sz w:val="26"/>
          <w:szCs w:val="26"/>
        </w:rPr>
      </w:pPr>
    </w:p>
    <w:p w:rsidR="00561372" w:rsidRPr="004649F6" w:rsidRDefault="00561372" w:rsidP="00561372">
      <w:pPr>
        <w:suppressAutoHyphens w:val="0"/>
        <w:spacing w:after="200" w:line="276" w:lineRule="auto"/>
        <w:jc w:val="center"/>
        <w:rPr>
          <w:sz w:val="26"/>
          <w:szCs w:val="26"/>
        </w:rPr>
      </w:pPr>
      <w:r w:rsidRPr="004649F6">
        <w:rPr>
          <w:sz w:val="26"/>
          <w:szCs w:val="26"/>
        </w:rPr>
        <w:t>ФОРМА ЗАКАЗА</w:t>
      </w:r>
    </w:p>
    <w:tbl>
      <w:tblPr>
        <w:tblW w:w="0" w:type="auto"/>
        <w:tblLook w:val="04A0"/>
      </w:tblPr>
      <w:tblGrid>
        <w:gridCol w:w="4926"/>
        <w:gridCol w:w="4927"/>
      </w:tblGrid>
      <w:tr w:rsidR="00561372" w:rsidRPr="00FE56F9" w:rsidTr="00EB0583">
        <w:tc>
          <w:tcPr>
            <w:tcW w:w="4926" w:type="dxa"/>
          </w:tcPr>
          <w:p w:rsidR="00561372" w:rsidRPr="00FE56F9" w:rsidRDefault="00561372" w:rsidP="00EB0583">
            <w:pPr>
              <w:ind w:right="480"/>
              <w:rPr>
                <w:b/>
                <w:bCs/>
                <w:szCs w:val="28"/>
                <w:lang w:eastAsia="zh-CN"/>
              </w:rPr>
            </w:pPr>
          </w:p>
        </w:tc>
        <w:tc>
          <w:tcPr>
            <w:tcW w:w="4927" w:type="dxa"/>
          </w:tcPr>
          <w:p w:rsidR="00561372" w:rsidRPr="00FE56F9" w:rsidRDefault="00561372" w:rsidP="00EB0583">
            <w:pPr>
              <w:pStyle w:val="1"/>
              <w:jc w:val="right"/>
              <w:rPr>
                <w:bCs w:val="0"/>
                <w:sz w:val="22"/>
              </w:rPr>
            </w:pPr>
            <w:r>
              <w:rPr>
                <w:bCs w:val="0"/>
                <w:sz w:val="22"/>
              </w:rPr>
              <w:t>ПАО «ТрансКонтейнер»</w:t>
            </w:r>
          </w:p>
        </w:tc>
      </w:tr>
      <w:tr w:rsidR="00561372" w:rsidRPr="00FE56F9" w:rsidTr="00EB0583">
        <w:tc>
          <w:tcPr>
            <w:tcW w:w="4926" w:type="dxa"/>
          </w:tcPr>
          <w:p w:rsidR="00561372" w:rsidRPr="00A21493" w:rsidRDefault="00561372" w:rsidP="00EB0583">
            <w:pPr>
              <w:ind w:right="480"/>
              <w:rPr>
                <w:b/>
                <w:bCs/>
                <w:szCs w:val="28"/>
                <w:lang w:val="en-US" w:eastAsia="zh-CN"/>
              </w:rPr>
            </w:pPr>
            <w:r>
              <w:rPr>
                <w:b/>
                <w:bCs/>
                <w:szCs w:val="28"/>
                <w:lang w:eastAsia="zh-CN"/>
              </w:rPr>
              <w:t>__.__.</w:t>
            </w:r>
            <w:r w:rsidRPr="007E5F99">
              <w:rPr>
                <w:b/>
                <w:bCs/>
                <w:szCs w:val="28"/>
                <w:lang w:eastAsia="zh-CN"/>
              </w:rPr>
              <w:t>20</w:t>
            </w:r>
            <w:r>
              <w:rPr>
                <w:b/>
                <w:bCs/>
                <w:szCs w:val="28"/>
                <w:lang w:eastAsia="zh-CN"/>
              </w:rPr>
              <w:t xml:space="preserve">1_ </w:t>
            </w:r>
            <w:r w:rsidRPr="00372289">
              <w:rPr>
                <w:b/>
                <w:bCs/>
                <w:szCs w:val="28"/>
                <w:lang w:eastAsia="zh-CN"/>
              </w:rPr>
              <w:t>года</w:t>
            </w:r>
            <w:r>
              <w:rPr>
                <w:b/>
                <w:bCs/>
                <w:szCs w:val="28"/>
                <w:lang w:eastAsia="zh-CN"/>
              </w:rPr>
              <w:t xml:space="preserve"> </w:t>
            </w:r>
          </w:p>
        </w:tc>
        <w:tc>
          <w:tcPr>
            <w:tcW w:w="4927" w:type="dxa"/>
          </w:tcPr>
          <w:p w:rsidR="00561372" w:rsidRPr="00FE56F9" w:rsidRDefault="00561372" w:rsidP="00EB0583">
            <w:pPr>
              <w:pStyle w:val="4"/>
              <w:jc w:val="right"/>
              <w:rPr>
                <w:sz w:val="22"/>
              </w:rPr>
            </w:pPr>
          </w:p>
        </w:tc>
      </w:tr>
    </w:tbl>
    <w:p w:rsidR="00561372" w:rsidRPr="00D97A71" w:rsidRDefault="00561372" w:rsidP="00561372">
      <w:pPr>
        <w:pStyle w:val="1"/>
        <w:rPr>
          <w:szCs w:val="28"/>
          <w:lang w:eastAsia="zh-CN"/>
        </w:rPr>
      </w:pPr>
      <w:r>
        <w:rPr>
          <w:szCs w:val="28"/>
          <w:lang w:eastAsia="zh-CN"/>
        </w:rPr>
        <w:t>З</w:t>
      </w:r>
      <w:r w:rsidRPr="00D97A71">
        <w:rPr>
          <w:szCs w:val="28"/>
          <w:lang w:eastAsia="zh-CN"/>
        </w:rPr>
        <w:t>АКАЗ №</w:t>
      </w:r>
      <w:r>
        <w:rPr>
          <w:szCs w:val="28"/>
          <w:lang w:eastAsia="zh-CN"/>
        </w:rPr>
        <w:t>____</w:t>
      </w:r>
      <w:r w:rsidRPr="00600772">
        <w:rPr>
          <w:szCs w:val="28"/>
          <w:lang w:eastAsia="zh-CN"/>
        </w:rPr>
        <w:t xml:space="preserve"> </w:t>
      </w:r>
      <w:r w:rsidRPr="00D97A71">
        <w:rPr>
          <w:szCs w:val="28"/>
          <w:lang w:eastAsia="zh-CN"/>
        </w:rPr>
        <w:t>от</w:t>
      </w:r>
      <w:r>
        <w:rPr>
          <w:szCs w:val="28"/>
          <w:lang w:eastAsia="zh-CN"/>
        </w:rPr>
        <w:t xml:space="preserve"> __.__.</w:t>
      </w:r>
      <w:r>
        <w:rPr>
          <w:szCs w:val="28"/>
          <w:lang w:val="en-US" w:eastAsia="zh-CN"/>
        </w:rPr>
        <w:t>201</w:t>
      </w:r>
      <w:r>
        <w:rPr>
          <w:szCs w:val="28"/>
          <w:lang w:eastAsia="zh-CN"/>
        </w:rPr>
        <w:t>_ года</w:t>
      </w:r>
    </w:p>
    <w:tbl>
      <w:tblPr>
        <w:tblpPr w:leftFromText="180" w:rightFromText="180" w:vertAnchor="text" w:horzAnchor="margin" w:tblpY="19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6"/>
        <w:gridCol w:w="3685"/>
      </w:tblGrid>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Период перевозки*</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Вид сообщения</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Станция (пункт) отправления*</w:t>
            </w:r>
          </w:p>
        </w:tc>
        <w:tc>
          <w:tcPr>
            <w:tcW w:w="3685" w:type="dxa"/>
          </w:tcPr>
          <w:p w:rsidR="00561372" w:rsidRPr="00EC5F65" w:rsidRDefault="00561372" w:rsidP="00EB0583">
            <w:pPr>
              <w:jc w:val="both"/>
              <w:rPr>
                <w:b/>
                <w:snapToGrid w:val="0"/>
                <w:sz w:val="28"/>
                <w:szCs w:val="28"/>
                <w:lang w:eastAsia="ja-JP"/>
              </w:rPr>
            </w:pPr>
          </w:p>
        </w:tc>
      </w:tr>
      <w:tr w:rsidR="00561372" w:rsidRPr="00EC5F65"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Грузоотправитель*</w:t>
            </w:r>
          </w:p>
        </w:tc>
        <w:tc>
          <w:tcPr>
            <w:tcW w:w="3685" w:type="dxa"/>
          </w:tcPr>
          <w:p w:rsidR="00561372" w:rsidRPr="00EC5F65" w:rsidRDefault="00561372" w:rsidP="00EB0583">
            <w:pPr>
              <w:jc w:val="both"/>
              <w:rPr>
                <w:b/>
                <w:snapToGrid w:val="0"/>
                <w:sz w:val="28"/>
                <w:szCs w:val="28"/>
                <w:lang w:eastAsia="ja-JP"/>
              </w:rPr>
            </w:pPr>
          </w:p>
        </w:tc>
      </w:tr>
      <w:tr w:rsidR="00561372" w:rsidRPr="00D0549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Станция (пункт) назначения*</w:t>
            </w:r>
          </w:p>
        </w:tc>
        <w:tc>
          <w:tcPr>
            <w:tcW w:w="3685" w:type="dxa"/>
          </w:tcPr>
          <w:p w:rsidR="00561372" w:rsidRPr="00EC5F65" w:rsidRDefault="00561372" w:rsidP="00EB0583">
            <w:pPr>
              <w:jc w:val="both"/>
              <w:rPr>
                <w:b/>
                <w:snapToGrid w:val="0"/>
                <w:sz w:val="28"/>
                <w:szCs w:val="28"/>
                <w:lang w:eastAsia="ja-JP"/>
              </w:rPr>
            </w:pPr>
          </w:p>
        </w:tc>
      </w:tr>
      <w:tr w:rsidR="00561372" w:rsidRPr="00D05490" w:rsidTr="00EB0583">
        <w:trPr>
          <w:cantSplit/>
          <w:trHeight w:val="20"/>
        </w:trPr>
        <w:tc>
          <w:tcPr>
            <w:tcW w:w="6096" w:type="dxa"/>
          </w:tcPr>
          <w:p w:rsidR="00561372" w:rsidRPr="002C1751" w:rsidRDefault="00561372" w:rsidP="00EB0583">
            <w:pPr>
              <w:rPr>
                <w:snapToGrid w:val="0"/>
                <w:sz w:val="28"/>
                <w:szCs w:val="28"/>
                <w:lang w:eastAsia="ja-JP"/>
              </w:rPr>
            </w:pPr>
            <w:proofErr w:type="spellStart"/>
            <w:r w:rsidRPr="002C1751">
              <w:rPr>
                <w:snapToGrid w:val="0"/>
                <w:sz w:val="28"/>
                <w:szCs w:val="28"/>
                <w:lang w:eastAsia="ja-JP"/>
              </w:rPr>
              <w:t>Погранпереход</w:t>
            </w:r>
            <w:proofErr w:type="spellEnd"/>
          </w:p>
        </w:tc>
        <w:tc>
          <w:tcPr>
            <w:tcW w:w="3685" w:type="dxa"/>
          </w:tcPr>
          <w:p w:rsidR="00561372" w:rsidRPr="00EC5F65" w:rsidRDefault="00561372" w:rsidP="00EB0583">
            <w:pPr>
              <w:jc w:val="both"/>
              <w:rPr>
                <w:b/>
                <w:snapToGrid w:val="0"/>
                <w:sz w:val="28"/>
                <w:szCs w:val="28"/>
                <w:lang w:eastAsia="ja-JP"/>
              </w:rPr>
            </w:pPr>
          </w:p>
        </w:tc>
      </w:tr>
      <w:tr w:rsidR="00561372" w:rsidRPr="0051311E"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Грузополучатель*</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Наименование груза/код ЕТСНГ</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Наименование груза/код ГНГ</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Принадлежность вагонов*</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Кол-во контейнеров*</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Вес груза нетто (кг)</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Типоразмер контейнеров*</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91"/>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Принадлежность контейнеров*</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Примечание</w:t>
            </w:r>
          </w:p>
        </w:tc>
        <w:tc>
          <w:tcPr>
            <w:tcW w:w="3685" w:type="dxa"/>
          </w:tcPr>
          <w:p w:rsidR="00561372" w:rsidRPr="00EC5F65" w:rsidRDefault="00561372" w:rsidP="00EB0583">
            <w:pPr>
              <w:jc w:val="both"/>
              <w:rPr>
                <w:b/>
                <w:snapToGrid w:val="0"/>
                <w:sz w:val="28"/>
                <w:szCs w:val="28"/>
                <w:lang w:eastAsia="ja-JP"/>
              </w:rPr>
            </w:pPr>
          </w:p>
        </w:tc>
      </w:tr>
    </w:tbl>
    <w:p w:rsidR="00561372" w:rsidRDefault="00561372" w:rsidP="00561372">
      <w:pPr>
        <w:pStyle w:val="afb"/>
        <w:rPr>
          <w:sz w:val="22"/>
          <w:szCs w:val="28"/>
        </w:rPr>
      </w:pPr>
      <w:r w:rsidRPr="00F50963">
        <w:rPr>
          <w:sz w:val="22"/>
          <w:szCs w:val="28"/>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перевозчику</w:t>
      </w:r>
    </w:p>
    <w:p w:rsidR="00561372" w:rsidRPr="00F50963" w:rsidRDefault="00561372" w:rsidP="00561372">
      <w:pPr>
        <w:pStyle w:val="afb"/>
        <w:rPr>
          <w:sz w:val="22"/>
          <w:szCs w:val="28"/>
        </w:rPr>
      </w:pPr>
    </w:p>
    <w:tbl>
      <w:tblPr>
        <w:tblW w:w="10209" w:type="dxa"/>
        <w:tblLayout w:type="fixed"/>
        <w:tblLook w:val="04A0"/>
      </w:tblPr>
      <w:tblGrid>
        <w:gridCol w:w="5104"/>
        <w:gridCol w:w="5105"/>
      </w:tblGrid>
      <w:tr w:rsidR="00561372" w:rsidRPr="00991557" w:rsidTr="00EB0583">
        <w:tc>
          <w:tcPr>
            <w:tcW w:w="5104" w:type="dxa"/>
          </w:tcPr>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r w:rsidRPr="00B75538">
              <w:rPr>
                <w:rFonts w:ascii="Times New Roman" w:hAnsi="Times New Roman"/>
                <w:b/>
                <w:snapToGrid w:val="0"/>
                <w:sz w:val="26"/>
                <w:szCs w:val="26"/>
                <w:lang w:eastAsia="ja-JP"/>
              </w:rPr>
              <w:t xml:space="preserve">ПАО «ТрансКонтейнер»   </w:t>
            </w:r>
          </w:p>
          <w:p w:rsidR="00561372" w:rsidRPr="00B75538" w:rsidRDefault="00561372" w:rsidP="00EB0583">
            <w:pPr>
              <w:pStyle w:val="affb"/>
              <w:rPr>
                <w:rFonts w:ascii="Times New Roman" w:hAnsi="Times New Roman"/>
                <w:snapToGrid w:val="0"/>
                <w:sz w:val="26"/>
                <w:szCs w:val="26"/>
                <w:lang w:eastAsia="ja-JP"/>
              </w:rPr>
            </w:pPr>
          </w:p>
          <w:p w:rsidR="00561372" w:rsidRPr="00B75538" w:rsidRDefault="00561372" w:rsidP="00EB0583">
            <w:pPr>
              <w:pStyle w:val="affb"/>
              <w:rPr>
                <w:rFonts w:ascii="Times New Roman" w:hAnsi="Times New Roman"/>
                <w:snapToGrid w:val="0"/>
                <w:sz w:val="26"/>
                <w:szCs w:val="26"/>
                <w:lang w:eastAsia="ja-JP"/>
              </w:rPr>
            </w:pPr>
          </w:p>
          <w:p w:rsidR="00561372" w:rsidRPr="00B75538" w:rsidRDefault="00561372" w:rsidP="00EB0583">
            <w:pPr>
              <w:pStyle w:val="affb"/>
              <w:rPr>
                <w:rFonts w:ascii="Times New Roman" w:hAnsi="Times New Roman"/>
                <w:snapToGrid w:val="0"/>
                <w:sz w:val="26"/>
                <w:szCs w:val="26"/>
                <w:lang w:eastAsia="ja-JP"/>
              </w:rPr>
            </w:pPr>
          </w:p>
          <w:p w:rsidR="00561372" w:rsidRPr="00B75538" w:rsidRDefault="00561372" w:rsidP="00EB0583">
            <w:pPr>
              <w:shd w:val="clear" w:color="auto" w:fill="FFFFFF"/>
              <w:spacing w:line="276" w:lineRule="auto"/>
              <w:rPr>
                <w:sz w:val="26"/>
                <w:szCs w:val="26"/>
              </w:rPr>
            </w:pPr>
            <w:r w:rsidRPr="00B75538">
              <w:rPr>
                <w:snapToGrid w:val="0"/>
                <w:sz w:val="26"/>
                <w:szCs w:val="26"/>
                <w:lang w:eastAsia="ja-JP"/>
              </w:rPr>
              <w:t xml:space="preserve">___________________ </w:t>
            </w:r>
          </w:p>
        </w:tc>
        <w:tc>
          <w:tcPr>
            <w:tcW w:w="5105" w:type="dxa"/>
          </w:tcPr>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snapToGrid w:val="0"/>
                <w:sz w:val="26"/>
                <w:szCs w:val="26"/>
                <w:lang w:eastAsia="ja-JP"/>
              </w:rPr>
            </w:pPr>
            <w:r>
              <w:rPr>
                <w:rFonts w:ascii="Times New Roman" w:hAnsi="Times New Roman"/>
                <w:b/>
                <w:snapToGrid w:val="0"/>
                <w:sz w:val="26"/>
                <w:szCs w:val="26"/>
                <w:lang w:eastAsia="ja-JP"/>
              </w:rPr>
              <w:t>ЭКПЕДИТОР</w:t>
            </w:r>
          </w:p>
          <w:p w:rsidR="00561372" w:rsidRPr="00B75538" w:rsidRDefault="00561372" w:rsidP="00EB0583">
            <w:pPr>
              <w:pStyle w:val="affb"/>
              <w:rPr>
                <w:rFonts w:ascii="Times New Roman" w:hAnsi="Times New Roman"/>
                <w:snapToGrid w:val="0"/>
                <w:sz w:val="26"/>
                <w:szCs w:val="26"/>
                <w:lang w:eastAsia="ja-JP"/>
              </w:rPr>
            </w:pPr>
          </w:p>
          <w:p w:rsidR="00561372" w:rsidRDefault="00561372" w:rsidP="00EB0583">
            <w:pPr>
              <w:pStyle w:val="affb"/>
              <w:rPr>
                <w:rFonts w:ascii="Times New Roman" w:hAnsi="Times New Roman"/>
                <w:snapToGrid w:val="0"/>
                <w:sz w:val="26"/>
                <w:szCs w:val="26"/>
                <w:lang w:eastAsia="ja-JP"/>
              </w:rPr>
            </w:pPr>
          </w:p>
          <w:p w:rsidR="00561372" w:rsidRPr="00B75538" w:rsidRDefault="00561372" w:rsidP="00EB0583">
            <w:pPr>
              <w:pStyle w:val="affb"/>
              <w:rPr>
                <w:rFonts w:ascii="Times New Roman" w:hAnsi="Times New Roman"/>
                <w:snapToGrid w:val="0"/>
                <w:sz w:val="26"/>
                <w:szCs w:val="26"/>
                <w:lang w:eastAsia="ja-JP"/>
              </w:rPr>
            </w:pPr>
          </w:p>
          <w:p w:rsidR="00561372" w:rsidRPr="00B75538" w:rsidRDefault="00561372" w:rsidP="00EB0583">
            <w:pPr>
              <w:spacing w:line="276" w:lineRule="auto"/>
              <w:rPr>
                <w:sz w:val="26"/>
                <w:szCs w:val="26"/>
              </w:rPr>
            </w:pPr>
            <w:r w:rsidRPr="00B75538">
              <w:rPr>
                <w:snapToGrid w:val="0"/>
                <w:sz w:val="26"/>
                <w:szCs w:val="26"/>
                <w:lang w:eastAsia="ja-JP"/>
              </w:rPr>
              <w:t>__________________</w:t>
            </w:r>
          </w:p>
        </w:tc>
      </w:tr>
    </w:tbl>
    <w:p w:rsidR="00561372" w:rsidRDefault="00561372" w:rsidP="00561372">
      <w:pPr>
        <w:suppressAutoHyphens w:val="0"/>
        <w:spacing w:after="200" w:line="276" w:lineRule="auto"/>
      </w:pPr>
    </w:p>
    <w:p w:rsidR="00561372" w:rsidRDefault="00561372" w:rsidP="00561372">
      <w:pPr>
        <w:pStyle w:val="affb"/>
        <w:jc w:val="both"/>
        <w:rPr>
          <w:rFonts w:ascii="Times New Roman" w:hAnsi="Times New Roman"/>
          <w:spacing w:val="3"/>
          <w:sz w:val="28"/>
          <w:szCs w:val="28"/>
        </w:rPr>
      </w:pPr>
    </w:p>
    <w:p w:rsidR="00561372" w:rsidRPr="00335D27" w:rsidRDefault="00561372" w:rsidP="00561372">
      <w:pPr>
        <w:pStyle w:val="affb"/>
        <w:jc w:val="both"/>
      </w:pPr>
    </w:p>
    <w:p w:rsidR="00166244" w:rsidRPr="00C20080" w:rsidRDefault="00166244" w:rsidP="00561372">
      <w:pPr>
        <w:pStyle w:val="19"/>
        <w:ind w:firstLine="0"/>
        <w:jc w:val="right"/>
        <w:outlineLvl w:val="0"/>
        <w:rPr>
          <w:szCs w:val="28"/>
          <w:lang w:eastAsia="ru-RU"/>
        </w:rPr>
      </w:pPr>
    </w:p>
    <w:sectPr w:rsidR="00166244" w:rsidRPr="00C20080" w:rsidSect="00BE4071">
      <w:headerReference w:type="default" r:id="rId16"/>
      <w:footerReference w:type="even"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C30" w:rsidRDefault="00571C30">
      <w:r>
        <w:separator/>
      </w:r>
    </w:p>
  </w:endnote>
  <w:endnote w:type="continuationSeparator" w:id="0">
    <w:p w:rsidR="00571C30" w:rsidRDefault="00571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A0" w:rsidRDefault="006C08A0"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6C08A0" w:rsidRDefault="006C08A0"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C30" w:rsidRDefault="00571C30">
      <w:r>
        <w:separator/>
      </w:r>
    </w:p>
  </w:footnote>
  <w:footnote w:type="continuationSeparator" w:id="0">
    <w:p w:rsidR="00571C30" w:rsidRDefault="00571C30">
      <w:r>
        <w:continuationSeparator/>
      </w:r>
    </w:p>
  </w:footnote>
  <w:footnote w:id="1">
    <w:p w:rsidR="006C08A0" w:rsidRDefault="006C08A0" w:rsidP="00561372">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w:t>
      </w:r>
      <w:r w:rsidRPr="00EF424C">
        <w:t xml:space="preserve">пунктом </w:t>
      </w:r>
      <w:r w:rsidRPr="00335D27">
        <w:t>2.</w:t>
      </w:r>
      <w:r>
        <w:t>1</w:t>
      </w:r>
      <w:r w:rsidRPr="00EF424C">
        <w:t xml:space="preserve"> Информационной карты. При предоставлении копии договора и акта конфиденциальная информация (</w:t>
      </w:r>
      <w:r w:rsidRPr="00335D27">
        <w:t>кроме цены</w:t>
      </w:r>
      <w:r w:rsidRPr="00EF424C">
        <w:t>),</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A0" w:rsidRDefault="006C08A0" w:rsidP="009D65DA">
    <w:pPr>
      <w:pStyle w:val="afd"/>
      <w:jc w:val="center"/>
    </w:pPr>
    <w:fldSimple w:instr=" PAGE   \* MERGEFORMAT ">
      <w:r w:rsidR="00FB5106">
        <w:rPr>
          <w:noProof/>
        </w:rPr>
        <w:t>37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2417FF"/>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85101B5"/>
    <w:multiLevelType w:val="hybridMultilevel"/>
    <w:tmpl w:val="7348FF2C"/>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A05E87"/>
    <w:multiLevelType w:val="hybridMultilevel"/>
    <w:tmpl w:val="6A84B4FA"/>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34C39D1"/>
    <w:multiLevelType w:val="hybridMultilevel"/>
    <w:tmpl w:val="6D9A17B6"/>
    <w:lvl w:ilvl="0" w:tplc="4566D55A">
      <w:start w:val="3"/>
      <w:numFmt w:val="decimal"/>
      <w:lvlText w:val="%1."/>
      <w:lvlJc w:val="left"/>
      <w:pPr>
        <w:ind w:left="33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9E47E6"/>
    <w:multiLevelType w:val="hybridMultilevel"/>
    <w:tmpl w:val="311C8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354403"/>
    <w:multiLevelType w:val="hybridMultilevel"/>
    <w:tmpl w:val="CBBEB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223A3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2740F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1"/>
  </w:num>
  <w:num w:numId="8">
    <w:abstractNumId w:val="22"/>
  </w:num>
  <w:num w:numId="9">
    <w:abstractNumId w:val="36"/>
  </w:num>
  <w:num w:numId="10">
    <w:abstractNumId w:val="43"/>
  </w:num>
  <w:num w:numId="11">
    <w:abstractNumId w:val="38"/>
  </w:num>
  <w:num w:numId="12">
    <w:abstractNumId w:val="48"/>
  </w:num>
  <w:num w:numId="13">
    <w:abstractNumId w:val="32"/>
  </w:num>
  <w:num w:numId="14">
    <w:abstractNumId w:val="37"/>
  </w:num>
  <w:num w:numId="15">
    <w:abstractNumId w:val="45"/>
  </w:num>
  <w:num w:numId="16">
    <w:abstractNumId w:val="40"/>
  </w:num>
  <w:num w:numId="17">
    <w:abstractNumId w:val="33"/>
  </w:num>
  <w:num w:numId="18">
    <w:abstractNumId w:val="29"/>
  </w:num>
  <w:num w:numId="19">
    <w:abstractNumId w:val="54"/>
  </w:num>
  <w:num w:numId="20">
    <w:abstractNumId w:val="34"/>
  </w:num>
  <w:num w:numId="21">
    <w:abstractNumId w:val="25"/>
  </w:num>
  <w:num w:numId="22">
    <w:abstractNumId w:val="44"/>
  </w:num>
  <w:num w:numId="23">
    <w:abstractNumId w:val="30"/>
  </w:num>
  <w:num w:numId="24">
    <w:abstractNumId w:val="39"/>
  </w:num>
  <w:num w:numId="25">
    <w:abstractNumId w:val="52"/>
  </w:num>
  <w:num w:numId="26">
    <w:abstractNumId w:val="35"/>
  </w:num>
  <w:num w:numId="27">
    <w:abstractNumId w:val="50"/>
  </w:num>
  <w:num w:numId="28">
    <w:abstractNumId w:val="42"/>
  </w:num>
  <w:num w:numId="29">
    <w:abstractNumId w:val="28"/>
  </w:num>
  <w:num w:numId="30">
    <w:abstractNumId w:val="24"/>
  </w:num>
  <w:num w:numId="31">
    <w:abstractNumId w:val="27"/>
  </w:num>
  <w:num w:numId="32">
    <w:abstractNumId w:val="26"/>
  </w:num>
  <w:num w:numId="33">
    <w:abstractNumId w:val="23"/>
  </w:num>
  <w:num w:numId="34">
    <w:abstractNumId w:val="41"/>
  </w:num>
  <w:num w:numId="35">
    <w:abstractNumId w:val="53"/>
  </w:num>
  <w:num w:numId="36">
    <w:abstractNumId w:val="46"/>
  </w:num>
  <w:num w:numId="37">
    <w:abstractNumId w:val="47"/>
  </w:num>
  <w:num w:numId="38">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879FE"/>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0BDA"/>
    <w:rsid w:val="000D1820"/>
    <w:rsid w:val="000D7C54"/>
    <w:rsid w:val="000E3AAA"/>
    <w:rsid w:val="000E5BB8"/>
    <w:rsid w:val="000E5DF8"/>
    <w:rsid w:val="000E752B"/>
    <w:rsid w:val="000F1048"/>
    <w:rsid w:val="000F32FD"/>
    <w:rsid w:val="000F5535"/>
    <w:rsid w:val="000F7122"/>
    <w:rsid w:val="00100D68"/>
    <w:rsid w:val="00101C71"/>
    <w:rsid w:val="00102180"/>
    <w:rsid w:val="001050CB"/>
    <w:rsid w:val="00111649"/>
    <w:rsid w:val="00116BFD"/>
    <w:rsid w:val="001174EB"/>
    <w:rsid w:val="00120404"/>
    <w:rsid w:val="00122A85"/>
    <w:rsid w:val="001242D3"/>
    <w:rsid w:val="00124F0F"/>
    <w:rsid w:val="00127002"/>
    <w:rsid w:val="00127777"/>
    <w:rsid w:val="00130603"/>
    <w:rsid w:val="00130EC8"/>
    <w:rsid w:val="001339F7"/>
    <w:rsid w:val="00141E65"/>
    <w:rsid w:val="00144661"/>
    <w:rsid w:val="00144C9E"/>
    <w:rsid w:val="0015134C"/>
    <w:rsid w:val="00151B7A"/>
    <w:rsid w:val="001574EC"/>
    <w:rsid w:val="0016068C"/>
    <w:rsid w:val="00160B3D"/>
    <w:rsid w:val="00162220"/>
    <w:rsid w:val="00162B4E"/>
    <w:rsid w:val="00164D0C"/>
    <w:rsid w:val="00164DD2"/>
    <w:rsid w:val="0016528F"/>
    <w:rsid w:val="0016574D"/>
    <w:rsid w:val="00165C54"/>
    <w:rsid w:val="00165DEF"/>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97F57"/>
    <w:rsid w:val="001A224F"/>
    <w:rsid w:val="001A310D"/>
    <w:rsid w:val="001A324F"/>
    <w:rsid w:val="001A3A83"/>
    <w:rsid w:val="001A544E"/>
    <w:rsid w:val="001A6263"/>
    <w:rsid w:val="001B14E3"/>
    <w:rsid w:val="001B150C"/>
    <w:rsid w:val="001B235A"/>
    <w:rsid w:val="001B5653"/>
    <w:rsid w:val="001B6DA0"/>
    <w:rsid w:val="001C08FD"/>
    <w:rsid w:val="001C20BE"/>
    <w:rsid w:val="001C75ED"/>
    <w:rsid w:val="001D3F48"/>
    <w:rsid w:val="001D5602"/>
    <w:rsid w:val="001D74E1"/>
    <w:rsid w:val="001E3E36"/>
    <w:rsid w:val="001E42F2"/>
    <w:rsid w:val="001E6511"/>
    <w:rsid w:val="001E6E80"/>
    <w:rsid w:val="001E6EF7"/>
    <w:rsid w:val="001E7BF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0040"/>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7FD8"/>
    <w:rsid w:val="003306CA"/>
    <w:rsid w:val="00332BB3"/>
    <w:rsid w:val="00333EDA"/>
    <w:rsid w:val="00334EC2"/>
    <w:rsid w:val="00335079"/>
    <w:rsid w:val="00335F0B"/>
    <w:rsid w:val="00336382"/>
    <w:rsid w:val="0034067D"/>
    <w:rsid w:val="00343ABF"/>
    <w:rsid w:val="00344C52"/>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3523"/>
    <w:rsid w:val="003657D7"/>
    <w:rsid w:val="00366296"/>
    <w:rsid w:val="003702AE"/>
    <w:rsid w:val="00370C44"/>
    <w:rsid w:val="00371178"/>
    <w:rsid w:val="003752F8"/>
    <w:rsid w:val="00380435"/>
    <w:rsid w:val="00382C9C"/>
    <w:rsid w:val="0038340D"/>
    <w:rsid w:val="00384E23"/>
    <w:rsid w:val="00386EE6"/>
    <w:rsid w:val="00386F7E"/>
    <w:rsid w:val="003918C8"/>
    <w:rsid w:val="00391D03"/>
    <w:rsid w:val="00392F90"/>
    <w:rsid w:val="003960DD"/>
    <w:rsid w:val="00397F34"/>
    <w:rsid w:val="003A0695"/>
    <w:rsid w:val="003A3C30"/>
    <w:rsid w:val="003A4356"/>
    <w:rsid w:val="003B0BE6"/>
    <w:rsid w:val="003B11F3"/>
    <w:rsid w:val="003B462D"/>
    <w:rsid w:val="003C0F23"/>
    <w:rsid w:val="003C30F3"/>
    <w:rsid w:val="003C5056"/>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B8C"/>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085A"/>
    <w:rsid w:val="0049281A"/>
    <w:rsid w:val="004936F2"/>
    <w:rsid w:val="00493AB2"/>
    <w:rsid w:val="004A3E5F"/>
    <w:rsid w:val="004A49C1"/>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3311"/>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372"/>
    <w:rsid w:val="00561687"/>
    <w:rsid w:val="005624F6"/>
    <w:rsid w:val="00562ABF"/>
    <w:rsid w:val="00567733"/>
    <w:rsid w:val="005716E9"/>
    <w:rsid w:val="005716FC"/>
    <w:rsid w:val="00571C30"/>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3000"/>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12DE"/>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245E"/>
    <w:rsid w:val="00673BF9"/>
    <w:rsid w:val="00674404"/>
    <w:rsid w:val="006840FB"/>
    <w:rsid w:val="0068512C"/>
    <w:rsid w:val="00685A4B"/>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08A0"/>
    <w:rsid w:val="006C16AA"/>
    <w:rsid w:val="006C2DC1"/>
    <w:rsid w:val="006C3A69"/>
    <w:rsid w:val="006C4984"/>
    <w:rsid w:val="006C5676"/>
    <w:rsid w:val="006C65CB"/>
    <w:rsid w:val="006C78AA"/>
    <w:rsid w:val="006C7DC1"/>
    <w:rsid w:val="006C7E0B"/>
    <w:rsid w:val="006D150B"/>
    <w:rsid w:val="006D3659"/>
    <w:rsid w:val="006D3A80"/>
    <w:rsid w:val="006D4A18"/>
    <w:rsid w:val="006D4C66"/>
    <w:rsid w:val="006D5B33"/>
    <w:rsid w:val="006E0686"/>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07C4E"/>
    <w:rsid w:val="00711342"/>
    <w:rsid w:val="00712C61"/>
    <w:rsid w:val="00717BD7"/>
    <w:rsid w:val="00720311"/>
    <w:rsid w:val="0072064C"/>
    <w:rsid w:val="007226D0"/>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020"/>
    <w:rsid w:val="007513AB"/>
    <w:rsid w:val="00752221"/>
    <w:rsid w:val="0075296F"/>
    <w:rsid w:val="00752FEB"/>
    <w:rsid w:val="0075320E"/>
    <w:rsid w:val="00754693"/>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5D21"/>
    <w:rsid w:val="00776721"/>
    <w:rsid w:val="007768E4"/>
    <w:rsid w:val="0078113E"/>
    <w:rsid w:val="00782E92"/>
    <w:rsid w:val="00783AD5"/>
    <w:rsid w:val="007849B2"/>
    <w:rsid w:val="007857DD"/>
    <w:rsid w:val="00791462"/>
    <w:rsid w:val="00791B4E"/>
    <w:rsid w:val="00793FE6"/>
    <w:rsid w:val="007A047D"/>
    <w:rsid w:val="007A0DAA"/>
    <w:rsid w:val="007A126F"/>
    <w:rsid w:val="007A1B6A"/>
    <w:rsid w:val="007A348C"/>
    <w:rsid w:val="007A3C13"/>
    <w:rsid w:val="007A5E4B"/>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3A97"/>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543"/>
    <w:rsid w:val="00870DA5"/>
    <w:rsid w:val="00871748"/>
    <w:rsid w:val="0087291F"/>
    <w:rsid w:val="00872ACA"/>
    <w:rsid w:val="00872DBC"/>
    <w:rsid w:val="008732A6"/>
    <w:rsid w:val="00874D58"/>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3E93"/>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E6FEB"/>
    <w:rsid w:val="008F068A"/>
    <w:rsid w:val="008F17F3"/>
    <w:rsid w:val="008F41D2"/>
    <w:rsid w:val="008F430B"/>
    <w:rsid w:val="008F47B6"/>
    <w:rsid w:val="00902569"/>
    <w:rsid w:val="00904E31"/>
    <w:rsid w:val="009068D2"/>
    <w:rsid w:val="00912AB6"/>
    <w:rsid w:val="00914B4D"/>
    <w:rsid w:val="00914E3D"/>
    <w:rsid w:val="009169C5"/>
    <w:rsid w:val="00920884"/>
    <w:rsid w:val="0092145E"/>
    <w:rsid w:val="0092359B"/>
    <w:rsid w:val="009267D0"/>
    <w:rsid w:val="00926992"/>
    <w:rsid w:val="009318CB"/>
    <w:rsid w:val="0093234E"/>
    <w:rsid w:val="00934BA1"/>
    <w:rsid w:val="00936A4B"/>
    <w:rsid w:val="00937A3B"/>
    <w:rsid w:val="0094155B"/>
    <w:rsid w:val="00942F67"/>
    <w:rsid w:val="00944B22"/>
    <w:rsid w:val="00945B21"/>
    <w:rsid w:val="009466B1"/>
    <w:rsid w:val="00950F80"/>
    <w:rsid w:val="009521D6"/>
    <w:rsid w:val="00956252"/>
    <w:rsid w:val="00960F11"/>
    <w:rsid w:val="00961CB6"/>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CF6"/>
    <w:rsid w:val="009E34E6"/>
    <w:rsid w:val="009E37A1"/>
    <w:rsid w:val="009E3F44"/>
    <w:rsid w:val="009E4447"/>
    <w:rsid w:val="009E64D8"/>
    <w:rsid w:val="009F0057"/>
    <w:rsid w:val="009F6D6E"/>
    <w:rsid w:val="009F6FD3"/>
    <w:rsid w:val="009F7A42"/>
    <w:rsid w:val="00A00903"/>
    <w:rsid w:val="00A016EE"/>
    <w:rsid w:val="00A02D8C"/>
    <w:rsid w:val="00A03FF6"/>
    <w:rsid w:val="00A076CE"/>
    <w:rsid w:val="00A0776E"/>
    <w:rsid w:val="00A11B78"/>
    <w:rsid w:val="00A153F5"/>
    <w:rsid w:val="00A16084"/>
    <w:rsid w:val="00A161F5"/>
    <w:rsid w:val="00A16D9C"/>
    <w:rsid w:val="00A17E97"/>
    <w:rsid w:val="00A225C0"/>
    <w:rsid w:val="00A22874"/>
    <w:rsid w:val="00A23026"/>
    <w:rsid w:val="00A2358C"/>
    <w:rsid w:val="00A26820"/>
    <w:rsid w:val="00A2745B"/>
    <w:rsid w:val="00A30C2C"/>
    <w:rsid w:val="00A321A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65BF"/>
    <w:rsid w:val="00A82296"/>
    <w:rsid w:val="00A84BD6"/>
    <w:rsid w:val="00A850DC"/>
    <w:rsid w:val="00A856EA"/>
    <w:rsid w:val="00A8579B"/>
    <w:rsid w:val="00A860E2"/>
    <w:rsid w:val="00A8646D"/>
    <w:rsid w:val="00A876EA"/>
    <w:rsid w:val="00A91602"/>
    <w:rsid w:val="00A92302"/>
    <w:rsid w:val="00A9642C"/>
    <w:rsid w:val="00A96B6F"/>
    <w:rsid w:val="00AA389B"/>
    <w:rsid w:val="00AA4048"/>
    <w:rsid w:val="00AA4A21"/>
    <w:rsid w:val="00AA5085"/>
    <w:rsid w:val="00AA7ED3"/>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0649A"/>
    <w:rsid w:val="00B102BD"/>
    <w:rsid w:val="00B1108E"/>
    <w:rsid w:val="00B129CC"/>
    <w:rsid w:val="00B22346"/>
    <w:rsid w:val="00B23AB2"/>
    <w:rsid w:val="00B23ACD"/>
    <w:rsid w:val="00B24553"/>
    <w:rsid w:val="00B25002"/>
    <w:rsid w:val="00B25628"/>
    <w:rsid w:val="00B25B8E"/>
    <w:rsid w:val="00B26444"/>
    <w:rsid w:val="00B31101"/>
    <w:rsid w:val="00B346F5"/>
    <w:rsid w:val="00B35B44"/>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3ECA"/>
    <w:rsid w:val="00B83FC0"/>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C7E"/>
    <w:rsid w:val="00BD6F96"/>
    <w:rsid w:val="00BE06D9"/>
    <w:rsid w:val="00BE1A42"/>
    <w:rsid w:val="00BE4071"/>
    <w:rsid w:val="00BF01E4"/>
    <w:rsid w:val="00BF030A"/>
    <w:rsid w:val="00BF5311"/>
    <w:rsid w:val="00BF5C0A"/>
    <w:rsid w:val="00BF5D28"/>
    <w:rsid w:val="00BF6892"/>
    <w:rsid w:val="00BF696E"/>
    <w:rsid w:val="00C03412"/>
    <w:rsid w:val="00C0378B"/>
    <w:rsid w:val="00C07695"/>
    <w:rsid w:val="00C1074B"/>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315"/>
    <w:rsid w:val="00C442D3"/>
    <w:rsid w:val="00C47DB8"/>
    <w:rsid w:val="00C51709"/>
    <w:rsid w:val="00C51BDE"/>
    <w:rsid w:val="00C53FE9"/>
    <w:rsid w:val="00C55772"/>
    <w:rsid w:val="00C559F5"/>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7AD"/>
    <w:rsid w:val="00C872F8"/>
    <w:rsid w:val="00C9001E"/>
    <w:rsid w:val="00C90CB3"/>
    <w:rsid w:val="00C93556"/>
    <w:rsid w:val="00C948C6"/>
    <w:rsid w:val="00C94D2F"/>
    <w:rsid w:val="00C95F6A"/>
    <w:rsid w:val="00C96575"/>
    <w:rsid w:val="00C96D1A"/>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4ED5"/>
    <w:rsid w:val="00CE73EE"/>
    <w:rsid w:val="00CE7EB4"/>
    <w:rsid w:val="00CF025B"/>
    <w:rsid w:val="00CF3A3E"/>
    <w:rsid w:val="00CF4C28"/>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3DC6"/>
    <w:rsid w:val="00D74129"/>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3F1F"/>
    <w:rsid w:val="00DA5448"/>
    <w:rsid w:val="00DA688B"/>
    <w:rsid w:val="00DA7A68"/>
    <w:rsid w:val="00DB1222"/>
    <w:rsid w:val="00DB1501"/>
    <w:rsid w:val="00DB3430"/>
    <w:rsid w:val="00DB36AC"/>
    <w:rsid w:val="00DB536F"/>
    <w:rsid w:val="00DB6989"/>
    <w:rsid w:val="00DB6E8D"/>
    <w:rsid w:val="00DC0783"/>
    <w:rsid w:val="00DC0E52"/>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3FA1"/>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3D9F"/>
    <w:rsid w:val="00EA48EF"/>
    <w:rsid w:val="00EA5184"/>
    <w:rsid w:val="00EB0583"/>
    <w:rsid w:val="00EB2C4D"/>
    <w:rsid w:val="00EB34F4"/>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6E0"/>
    <w:rsid w:val="00F30F2B"/>
    <w:rsid w:val="00F31C55"/>
    <w:rsid w:val="00F324EC"/>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106"/>
    <w:rsid w:val="00FB693D"/>
    <w:rsid w:val="00FB7681"/>
    <w:rsid w:val="00FC015A"/>
    <w:rsid w:val="00FC17A6"/>
    <w:rsid w:val="00FC17AC"/>
    <w:rsid w:val="00FC2C17"/>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1f6">
    <w:name w:val="Заголовок1"/>
    <w:basedOn w:val="a1"/>
    <w:next w:val="afb"/>
    <w:rsid w:val="00561372"/>
    <w:pPr>
      <w:keepNext/>
      <w:spacing w:before="240" w:after="120"/>
    </w:pPr>
    <w:rPr>
      <w:rFonts w:ascii="Arial" w:eastAsia="SimSun" w:hAnsi="Arial" w:cs="Mangal"/>
      <w:sz w:val="28"/>
      <w:szCs w:val="28"/>
    </w:rPr>
  </w:style>
  <w:style w:type="character" w:customStyle="1" w:styleId="20">
    <w:name w:val="Заголовок 2 Знак"/>
    <w:basedOn w:val="a2"/>
    <w:link w:val="2"/>
    <w:rsid w:val="00853A97"/>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22117770">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KuritsynAE\Documents\&#1056;&#1054;%20&#1096;&#1072;&#1073;&#1083;&#1086;&#1085;\S.Titkov@utl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ruglov@utl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2AB37-63B7-4D55-B383-36E956EDD346}">
  <ds:schemaRefs>
    <ds:schemaRef ds:uri="http://schemas.openxmlformats.org/officeDocument/2006/bibliography"/>
  </ds:schemaRefs>
</ds:datastoreItem>
</file>

<file path=customXml/itemProps4.xml><?xml version="1.0" encoding="utf-8"?>
<ds:datastoreItem xmlns:ds="http://schemas.openxmlformats.org/officeDocument/2006/customXml" ds:itemID="{3C58C6B4-7846-4D26-B807-29660A73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50</Pages>
  <Words>16569</Words>
  <Characters>94448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110796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IudaevaVG</cp:lastModifiedBy>
  <cp:revision>20</cp:revision>
  <cp:lastPrinted>2016-09-21T17:26:00Z</cp:lastPrinted>
  <dcterms:created xsi:type="dcterms:W3CDTF">2016-10-18T09:48:00Z</dcterms:created>
  <dcterms:modified xsi:type="dcterms:W3CDTF">2017-10-16T06:50:00Z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