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2ADC7F8B" wp14:editId="6815C3D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DDB" w:rsidRPr="00A05799" w:rsidRDefault="007E1DDB"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E1DDB" w:rsidRPr="003D2E5E" w:rsidRDefault="007E1DDB"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E1DDB" w:rsidRPr="00A05799" w:rsidRDefault="007E1DDB"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E1DDB" w:rsidRPr="003D2E5E" w:rsidRDefault="007E1DDB"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E1DDB" w:rsidRPr="008444B4" w:rsidRDefault="007E1DDB" w:rsidP="00F64FCD">
                              <w:pPr>
                                <w:rPr>
                                  <w:rFonts w:ascii="Arial" w:hAnsi="Arial" w:cs="Arial"/>
                                  <w:spacing w:val="6"/>
                                  <w:sz w:val="18"/>
                                  <w:szCs w:val="18"/>
                                </w:rPr>
                              </w:pPr>
                              <w:r w:rsidRPr="00A05799">
                                <w:rPr>
                                  <w:rFonts w:ascii="Arial" w:hAnsi="Arial" w:cs="Arial"/>
                                  <w:spacing w:val="6"/>
                                  <w:sz w:val="18"/>
                                  <w:szCs w:val="18"/>
                                  <w:lang w:val="en-US"/>
                                </w:rPr>
                                <w:t>e</w:t>
                              </w:r>
                              <w:r w:rsidRPr="008444B4">
                                <w:rPr>
                                  <w:rFonts w:ascii="Arial" w:hAnsi="Arial" w:cs="Arial"/>
                                  <w:spacing w:val="6"/>
                                  <w:sz w:val="18"/>
                                  <w:szCs w:val="18"/>
                                </w:rPr>
                                <w:t>-</w:t>
                              </w:r>
                              <w:r w:rsidRPr="00A05799">
                                <w:rPr>
                                  <w:rFonts w:ascii="Arial" w:hAnsi="Arial" w:cs="Arial"/>
                                  <w:spacing w:val="6"/>
                                  <w:sz w:val="18"/>
                                  <w:szCs w:val="18"/>
                                  <w:lang w:val="en-US"/>
                                </w:rPr>
                                <w:t>mail</w:t>
                              </w:r>
                              <w:r w:rsidRPr="008444B4">
                                <w:rPr>
                                  <w:rFonts w:ascii="Arial" w:hAnsi="Arial" w:cs="Arial"/>
                                  <w:spacing w:val="6"/>
                                  <w:sz w:val="18"/>
                                  <w:szCs w:val="18"/>
                                </w:rPr>
                                <w:t xml:space="preserve">: </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r w:rsidRPr="008444B4">
                                <w:rPr>
                                  <w:rFonts w:ascii="Arial" w:hAnsi="Arial" w:cs="Arial"/>
                                  <w:spacing w:val="6"/>
                                  <w:sz w:val="18"/>
                                  <w:szCs w:val="18"/>
                                </w:rPr>
                                <w:t xml:space="preserve">, </w:t>
                              </w:r>
                              <w:r w:rsidRPr="00A05799">
                                <w:rPr>
                                  <w:rFonts w:ascii="Arial" w:hAnsi="Arial" w:cs="Arial"/>
                                  <w:spacing w:val="6"/>
                                  <w:sz w:val="18"/>
                                  <w:szCs w:val="18"/>
                                  <w:lang w:val="en-US"/>
                                </w:rPr>
                                <w:t>www</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p>
                            <w:p w:rsidR="007E1DDB" w:rsidRPr="008444B4" w:rsidRDefault="007E1DDB" w:rsidP="00F64FCD">
                              <w:pPr>
                                <w:rPr>
                                  <w:rFonts w:ascii="Arial" w:hAnsi="Arial" w:cs="Arial"/>
                                  <w:sz w:val="18"/>
                                  <w:szCs w:val="18"/>
                                </w:rPr>
                              </w:pPr>
                            </w:p>
                            <w:p w:rsidR="007E1DDB" w:rsidRPr="00FE6F63" w:rsidRDefault="007E1DDB" w:rsidP="00F64FCD">
                              <w:pPr>
                                <w:tabs>
                                  <w:tab w:val="right" w:pos="3969"/>
                                </w:tabs>
                                <w:rPr>
                                  <w:rFonts w:ascii="Arial" w:hAnsi="Arial" w:cs="Arial"/>
                                  <w:color w:val="002D53"/>
                                  <w:sz w:val="18"/>
                                  <w:szCs w:val="18"/>
                                  <w:u w:val="single"/>
                                  <w:lang w:val="en-US"/>
                                </w:rPr>
                              </w:pPr>
                              <w:r w:rsidRPr="008444B4">
                                <w:rPr>
                                  <w:rFonts w:ascii="Arial" w:hAnsi="Arial" w:cs="Arial"/>
                                  <w:color w:val="002D53"/>
                                  <w:sz w:val="18"/>
                                  <w:szCs w:val="18"/>
                                  <w:u w:val="single"/>
                                </w:rPr>
                                <w:t xml:space="preserve">                                </w:t>
                              </w:r>
                              <w:r w:rsidRPr="008444B4">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7E1DDB" w:rsidRPr="00FE6F63" w:rsidRDefault="007E1DDB"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E1DDB" w:rsidRPr="00A05799" w:rsidRDefault="007E1DDB"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E1DDB" w:rsidRPr="003D2E5E" w:rsidRDefault="007E1DDB"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E1DDB" w:rsidRPr="00A05799" w:rsidRDefault="007E1DDB"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E1DDB" w:rsidRPr="003D2E5E" w:rsidRDefault="007E1DDB"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E1DDB" w:rsidRPr="008444B4" w:rsidRDefault="007E1DDB" w:rsidP="00F64FCD">
                        <w:pPr>
                          <w:rPr>
                            <w:rFonts w:ascii="Arial" w:hAnsi="Arial" w:cs="Arial"/>
                            <w:spacing w:val="6"/>
                            <w:sz w:val="18"/>
                            <w:szCs w:val="18"/>
                          </w:rPr>
                        </w:pPr>
                        <w:r w:rsidRPr="00A05799">
                          <w:rPr>
                            <w:rFonts w:ascii="Arial" w:hAnsi="Arial" w:cs="Arial"/>
                            <w:spacing w:val="6"/>
                            <w:sz w:val="18"/>
                            <w:szCs w:val="18"/>
                            <w:lang w:val="en-US"/>
                          </w:rPr>
                          <w:t>e</w:t>
                        </w:r>
                        <w:r w:rsidRPr="008444B4">
                          <w:rPr>
                            <w:rFonts w:ascii="Arial" w:hAnsi="Arial" w:cs="Arial"/>
                            <w:spacing w:val="6"/>
                            <w:sz w:val="18"/>
                            <w:szCs w:val="18"/>
                          </w:rPr>
                          <w:t>-</w:t>
                        </w:r>
                        <w:r w:rsidRPr="00A05799">
                          <w:rPr>
                            <w:rFonts w:ascii="Arial" w:hAnsi="Arial" w:cs="Arial"/>
                            <w:spacing w:val="6"/>
                            <w:sz w:val="18"/>
                            <w:szCs w:val="18"/>
                            <w:lang w:val="en-US"/>
                          </w:rPr>
                          <w:t>mail</w:t>
                        </w:r>
                        <w:r w:rsidRPr="008444B4">
                          <w:rPr>
                            <w:rFonts w:ascii="Arial" w:hAnsi="Arial" w:cs="Arial"/>
                            <w:spacing w:val="6"/>
                            <w:sz w:val="18"/>
                            <w:szCs w:val="18"/>
                          </w:rPr>
                          <w:t xml:space="preserve">: </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r w:rsidRPr="008444B4">
                          <w:rPr>
                            <w:rFonts w:ascii="Arial" w:hAnsi="Arial" w:cs="Arial"/>
                            <w:spacing w:val="6"/>
                            <w:sz w:val="18"/>
                            <w:szCs w:val="18"/>
                          </w:rPr>
                          <w:t xml:space="preserve">, </w:t>
                        </w:r>
                        <w:r w:rsidRPr="00A05799">
                          <w:rPr>
                            <w:rFonts w:ascii="Arial" w:hAnsi="Arial" w:cs="Arial"/>
                            <w:spacing w:val="6"/>
                            <w:sz w:val="18"/>
                            <w:szCs w:val="18"/>
                            <w:lang w:val="en-US"/>
                          </w:rPr>
                          <w:t>www</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p>
                      <w:p w:rsidR="007E1DDB" w:rsidRPr="008444B4" w:rsidRDefault="007E1DDB" w:rsidP="00F64FCD">
                        <w:pPr>
                          <w:rPr>
                            <w:rFonts w:ascii="Arial" w:hAnsi="Arial" w:cs="Arial"/>
                            <w:sz w:val="18"/>
                            <w:szCs w:val="18"/>
                          </w:rPr>
                        </w:pPr>
                      </w:p>
                      <w:p w:rsidR="007E1DDB" w:rsidRPr="00FE6F63" w:rsidRDefault="007E1DDB" w:rsidP="00F64FCD">
                        <w:pPr>
                          <w:tabs>
                            <w:tab w:val="right" w:pos="3969"/>
                          </w:tabs>
                          <w:rPr>
                            <w:rFonts w:ascii="Arial" w:hAnsi="Arial" w:cs="Arial"/>
                            <w:color w:val="002D53"/>
                            <w:sz w:val="18"/>
                            <w:szCs w:val="18"/>
                            <w:u w:val="single"/>
                            <w:lang w:val="en-US"/>
                          </w:rPr>
                        </w:pPr>
                        <w:r w:rsidRPr="008444B4">
                          <w:rPr>
                            <w:rFonts w:ascii="Arial" w:hAnsi="Arial" w:cs="Arial"/>
                            <w:color w:val="002D53"/>
                            <w:sz w:val="18"/>
                            <w:szCs w:val="18"/>
                            <w:u w:val="single"/>
                          </w:rPr>
                          <w:t xml:space="preserve">                                </w:t>
                        </w:r>
                        <w:r w:rsidRPr="008444B4">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7E1DDB" w:rsidRPr="00FE6F63" w:rsidRDefault="007E1DDB"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DB1323" w:rsidP="00A72CE7">
      <w:pPr>
        <w:rPr>
          <w:szCs w:val="28"/>
        </w:rPr>
      </w:pPr>
      <w:r>
        <w:rPr>
          <w:szCs w:val="28"/>
        </w:rPr>
        <w:t>_18.11.2016</w:t>
      </w:r>
    </w:p>
    <w:p w:rsidR="00942AAD" w:rsidRPr="001E4E9F" w:rsidRDefault="00942AAD" w:rsidP="00942AAD">
      <w:pPr>
        <w:tabs>
          <w:tab w:val="left" w:pos="1305"/>
        </w:tabs>
        <w:rPr>
          <w:b/>
        </w:rPr>
      </w:pPr>
      <w:r>
        <w:rPr>
          <w:b/>
        </w:rPr>
        <w:tab/>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Pr="00A77092" w:rsidRDefault="000D3D2A" w:rsidP="000B27C3">
      <w:pPr>
        <w:pStyle w:val="11"/>
        <w:suppressAutoHyphens/>
        <w:ind w:firstLine="0"/>
        <w:jc w:val="center"/>
        <w:rPr>
          <w:b/>
          <w:bCs/>
          <w:szCs w:val="28"/>
        </w:rPr>
      </w:pPr>
      <w:r w:rsidRPr="00A77092">
        <w:rPr>
          <w:b/>
          <w:bCs/>
          <w:szCs w:val="28"/>
        </w:rPr>
        <w:t xml:space="preserve">ПАО «ТрансКонтейнер» </w:t>
      </w:r>
      <w:r w:rsidR="00A73712" w:rsidRPr="00A77092">
        <w:rPr>
          <w:b/>
          <w:bCs/>
          <w:szCs w:val="28"/>
        </w:rPr>
        <w:t>уведомляет</w:t>
      </w:r>
    </w:p>
    <w:p w:rsidR="00BD44F5" w:rsidRPr="00A77092" w:rsidRDefault="000D3D2A" w:rsidP="00CB37DB">
      <w:pPr>
        <w:pStyle w:val="11"/>
        <w:suppressAutoHyphens/>
        <w:jc w:val="center"/>
        <w:rPr>
          <w:b/>
          <w:bCs/>
          <w:szCs w:val="28"/>
        </w:rPr>
      </w:pPr>
      <w:r w:rsidRPr="00A77092">
        <w:rPr>
          <w:b/>
          <w:bCs/>
          <w:szCs w:val="28"/>
        </w:rPr>
        <w:t>о внесении изменений</w:t>
      </w:r>
      <w:r w:rsidR="000B27C3" w:rsidRPr="00A77092">
        <w:rPr>
          <w:b/>
          <w:bCs/>
          <w:szCs w:val="28"/>
        </w:rPr>
        <w:t xml:space="preserve"> </w:t>
      </w:r>
      <w:r w:rsidRPr="00A77092">
        <w:rPr>
          <w:b/>
          <w:bCs/>
          <w:szCs w:val="28"/>
        </w:rPr>
        <w:t xml:space="preserve">в </w:t>
      </w:r>
      <w:r w:rsidR="00E040CF" w:rsidRPr="00A77092">
        <w:rPr>
          <w:b/>
          <w:bCs/>
          <w:szCs w:val="28"/>
        </w:rPr>
        <w:t xml:space="preserve">документацию о закупке </w:t>
      </w:r>
    </w:p>
    <w:p w:rsidR="000B27C3" w:rsidRPr="00A77092" w:rsidRDefault="00EB5928" w:rsidP="00CB37DB">
      <w:pPr>
        <w:pStyle w:val="11"/>
        <w:suppressAutoHyphens/>
        <w:jc w:val="center"/>
        <w:rPr>
          <w:b/>
          <w:color w:val="363636"/>
          <w:szCs w:val="28"/>
        </w:rPr>
      </w:pPr>
      <w:r w:rsidRPr="00A77092">
        <w:rPr>
          <w:b/>
          <w:szCs w:val="28"/>
        </w:rPr>
        <w:t xml:space="preserve">№ </w:t>
      </w:r>
      <w:r w:rsidR="00CB37DB" w:rsidRPr="00A77092">
        <w:rPr>
          <w:b/>
          <w:szCs w:val="28"/>
        </w:rPr>
        <w:t>ОК-</w:t>
      </w:r>
      <w:r w:rsidR="00BD44F5" w:rsidRPr="00A77092">
        <w:rPr>
          <w:b/>
          <w:szCs w:val="28"/>
        </w:rPr>
        <w:t>ЦК</w:t>
      </w:r>
      <w:r w:rsidR="00BD44F5" w:rsidRPr="00A77092">
        <w:rPr>
          <w:b/>
          <w:bCs/>
          <w:szCs w:val="28"/>
        </w:rPr>
        <w:t>ПУД</w:t>
      </w:r>
      <w:r w:rsidR="00CB37DB" w:rsidRPr="00A77092">
        <w:rPr>
          <w:b/>
          <w:bCs/>
          <w:szCs w:val="28"/>
        </w:rPr>
        <w:t>-16-</w:t>
      </w:r>
      <w:r w:rsidR="00BD44F5" w:rsidRPr="00A77092">
        <w:rPr>
          <w:b/>
          <w:bCs/>
          <w:szCs w:val="28"/>
        </w:rPr>
        <w:t>0098 на оказание услуг по организации и проведению корпоративного мероприятия, посвященного празднованию Нового года</w:t>
      </w:r>
      <w:r w:rsidR="00BD44F5" w:rsidRPr="00A77092" w:rsidDel="00BD44F5">
        <w:rPr>
          <w:b/>
          <w:bCs/>
          <w:szCs w:val="28"/>
        </w:rPr>
        <w:t xml:space="preserve"> </w:t>
      </w:r>
      <w:r w:rsidR="00F05258" w:rsidRPr="00A77092">
        <w:rPr>
          <w:b/>
          <w:bCs/>
          <w:szCs w:val="28"/>
        </w:rPr>
        <w:t>(</w:t>
      </w:r>
      <w:r w:rsidR="00F05258" w:rsidRPr="00A77092">
        <w:rPr>
          <w:b/>
          <w:color w:val="363636"/>
          <w:szCs w:val="28"/>
        </w:rPr>
        <w:t>далее</w:t>
      </w:r>
      <w:r w:rsidR="00F05258" w:rsidRPr="00A77092">
        <w:rPr>
          <w:rFonts w:eastAsia="Arial"/>
          <w:b/>
          <w:szCs w:val="28"/>
          <w:lang w:eastAsia="ar-SA"/>
        </w:rPr>
        <w:t xml:space="preserve"> – Открытый конкурс)</w:t>
      </w:r>
    </w:p>
    <w:p w:rsidR="007813D2" w:rsidRPr="00A77092" w:rsidRDefault="007813D2" w:rsidP="000B27C3">
      <w:pPr>
        <w:pStyle w:val="11"/>
        <w:suppressAutoHyphens/>
        <w:ind w:left="709" w:firstLine="0"/>
        <w:rPr>
          <w:b/>
          <w:szCs w:val="28"/>
        </w:rPr>
      </w:pPr>
    </w:p>
    <w:p w:rsidR="00A72CE7" w:rsidRPr="00A77092" w:rsidRDefault="00A72CE7" w:rsidP="00A72CE7">
      <w:pPr>
        <w:pStyle w:val="a3"/>
        <w:numPr>
          <w:ilvl w:val="0"/>
          <w:numId w:val="36"/>
        </w:numPr>
        <w:tabs>
          <w:tab w:val="left" w:pos="0"/>
        </w:tabs>
        <w:ind w:left="0" w:firstLine="709"/>
        <w:jc w:val="both"/>
        <w:rPr>
          <w:sz w:val="28"/>
          <w:szCs w:val="28"/>
        </w:rPr>
      </w:pPr>
      <w:r w:rsidRPr="00A77092">
        <w:rPr>
          <w:sz w:val="28"/>
          <w:szCs w:val="28"/>
        </w:rPr>
        <w:t xml:space="preserve">В Извещении о проведении Открытого конкурса № ОК-ЦКПУД-16-0098 (далее – Извещение) </w:t>
      </w:r>
    </w:p>
    <w:p w:rsidR="00A72CE7" w:rsidRPr="00A77092" w:rsidRDefault="00A72CE7" w:rsidP="00A72CE7">
      <w:pPr>
        <w:pStyle w:val="a3"/>
        <w:tabs>
          <w:tab w:val="left" w:pos="1134"/>
        </w:tabs>
        <w:ind w:left="709"/>
        <w:jc w:val="both"/>
        <w:rPr>
          <w:sz w:val="28"/>
          <w:szCs w:val="28"/>
        </w:rPr>
      </w:pPr>
      <w:r w:rsidRPr="00A77092">
        <w:rPr>
          <w:sz w:val="28"/>
          <w:szCs w:val="28"/>
          <w:u w:val="single"/>
        </w:rPr>
        <w:t>вместо текста</w:t>
      </w:r>
      <w:r w:rsidRPr="00A77092">
        <w:rPr>
          <w:sz w:val="28"/>
          <w:szCs w:val="28"/>
        </w:rPr>
        <w:t xml:space="preserve">: </w:t>
      </w:r>
    </w:p>
    <w:p w:rsidR="00A72CE7" w:rsidRPr="00A77092" w:rsidRDefault="00A72CE7" w:rsidP="00A72CE7">
      <w:pPr>
        <w:pStyle w:val="a3"/>
        <w:tabs>
          <w:tab w:val="left" w:pos="1134"/>
        </w:tabs>
        <w:ind w:left="0" w:firstLine="709"/>
        <w:jc w:val="both"/>
        <w:rPr>
          <w:sz w:val="28"/>
          <w:szCs w:val="28"/>
        </w:rPr>
      </w:pPr>
      <w:r w:rsidRPr="00A77092">
        <w:rPr>
          <w:sz w:val="28"/>
          <w:szCs w:val="28"/>
        </w:rPr>
        <w:t xml:space="preserve">«Срок предоставления документации по закупке, с даты: «11» ноября 2016 г. по «02» декабря 2016 г.» </w:t>
      </w:r>
    </w:p>
    <w:p w:rsidR="00A72CE7" w:rsidRPr="00A77092" w:rsidRDefault="00A72CE7" w:rsidP="00A72CE7">
      <w:pPr>
        <w:pStyle w:val="a3"/>
        <w:tabs>
          <w:tab w:val="left" w:pos="1134"/>
        </w:tabs>
        <w:ind w:left="709"/>
        <w:jc w:val="both"/>
        <w:rPr>
          <w:sz w:val="28"/>
          <w:szCs w:val="28"/>
        </w:rPr>
      </w:pPr>
      <w:r w:rsidRPr="00A77092">
        <w:rPr>
          <w:sz w:val="28"/>
          <w:szCs w:val="28"/>
          <w:u w:val="single"/>
        </w:rPr>
        <w:t>указать</w:t>
      </w:r>
      <w:r w:rsidRPr="00A77092">
        <w:rPr>
          <w:sz w:val="28"/>
          <w:szCs w:val="28"/>
        </w:rPr>
        <w:t xml:space="preserve">: </w:t>
      </w:r>
    </w:p>
    <w:p w:rsidR="00A72CE7" w:rsidRPr="00A77092" w:rsidRDefault="00A72CE7" w:rsidP="00A72CE7">
      <w:pPr>
        <w:pStyle w:val="a3"/>
        <w:tabs>
          <w:tab w:val="left" w:pos="1134"/>
        </w:tabs>
        <w:ind w:left="0" w:firstLine="709"/>
        <w:jc w:val="both"/>
        <w:rPr>
          <w:sz w:val="28"/>
          <w:szCs w:val="28"/>
        </w:rPr>
      </w:pPr>
      <w:r w:rsidRPr="00A77092">
        <w:rPr>
          <w:sz w:val="28"/>
          <w:szCs w:val="28"/>
        </w:rPr>
        <w:t>«Срок предоставления документации по закупке, с даты: «11» ноября 2016 г. по «06» декабря 2016 г.».</w:t>
      </w:r>
    </w:p>
    <w:p w:rsidR="00A72CE7" w:rsidRPr="00A77092" w:rsidRDefault="00A72CE7" w:rsidP="00A72CE7">
      <w:pPr>
        <w:pStyle w:val="a3"/>
        <w:tabs>
          <w:tab w:val="left" w:pos="1134"/>
        </w:tabs>
        <w:ind w:left="709"/>
        <w:jc w:val="both"/>
        <w:rPr>
          <w:sz w:val="28"/>
          <w:szCs w:val="28"/>
        </w:rPr>
      </w:pPr>
    </w:p>
    <w:p w:rsidR="00A72CE7" w:rsidRPr="00A77092" w:rsidRDefault="00A72CE7" w:rsidP="00A72CE7">
      <w:pPr>
        <w:pStyle w:val="a3"/>
        <w:numPr>
          <w:ilvl w:val="0"/>
          <w:numId w:val="36"/>
        </w:numPr>
        <w:tabs>
          <w:tab w:val="left" w:pos="1134"/>
        </w:tabs>
        <w:jc w:val="both"/>
        <w:rPr>
          <w:sz w:val="28"/>
          <w:szCs w:val="28"/>
        </w:rPr>
      </w:pPr>
      <w:r w:rsidRPr="00A77092">
        <w:rPr>
          <w:sz w:val="28"/>
          <w:szCs w:val="28"/>
        </w:rPr>
        <w:t xml:space="preserve">В Извещении </w:t>
      </w:r>
      <w:r w:rsidRPr="00A77092">
        <w:rPr>
          <w:sz w:val="28"/>
          <w:szCs w:val="28"/>
          <w:u w:val="single"/>
        </w:rPr>
        <w:t>вместо текста:</w:t>
      </w:r>
      <w:r w:rsidRPr="00A77092">
        <w:rPr>
          <w:sz w:val="28"/>
          <w:szCs w:val="28"/>
        </w:rPr>
        <w:t xml:space="preserve"> </w:t>
      </w:r>
    </w:p>
    <w:p w:rsidR="00A72CE7" w:rsidRPr="00A77092" w:rsidRDefault="00A72CE7" w:rsidP="00A72CE7">
      <w:pPr>
        <w:ind w:firstLine="708"/>
        <w:jc w:val="both"/>
        <w:rPr>
          <w:sz w:val="28"/>
          <w:szCs w:val="28"/>
        </w:rPr>
      </w:pPr>
      <w:r w:rsidRPr="00A77092">
        <w:rPr>
          <w:snapToGrid w:val="0"/>
          <w:sz w:val="28"/>
          <w:szCs w:val="28"/>
        </w:rPr>
        <w:t>«</w:t>
      </w:r>
      <w:r w:rsidRPr="00A77092">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r w:rsidRPr="00A77092">
        <w:rPr>
          <w:sz w:val="28"/>
          <w:szCs w:val="28"/>
        </w:rPr>
        <w:t xml:space="preserve">): </w:t>
      </w:r>
    </w:p>
    <w:p w:rsidR="00A72CE7" w:rsidRPr="00A77092" w:rsidRDefault="00A72CE7" w:rsidP="00A72CE7">
      <w:pPr>
        <w:ind w:firstLine="708"/>
        <w:jc w:val="both"/>
        <w:rPr>
          <w:snapToGrid w:val="0"/>
          <w:sz w:val="28"/>
          <w:szCs w:val="28"/>
        </w:rPr>
      </w:pPr>
      <w:r w:rsidRPr="00A77092">
        <w:rPr>
          <w:snapToGrid w:val="0"/>
          <w:sz w:val="28"/>
          <w:szCs w:val="28"/>
        </w:rPr>
        <w:t xml:space="preserve">  «02» декабря 2016 г. 14 час. 00 мин.» </w:t>
      </w:r>
    </w:p>
    <w:p w:rsidR="00A72CE7" w:rsidRPr="00A77092" w:rsidRDefault="00A72CE7" w:rsidP="00A72CE7">
      <w:pPr>
        <w:ind w:firstLine="708"/>
        <w:jc w:val="both"/>
        <w:rPr>
          <w:sz w:val="28"/>
          <w:szCs w:val="28"/>
        </w:rPr>
      </w:pPr>
      <w:r w:rsidRPr="00A77092">
        <w:rPr>
          <w:sz w:val="28"/>
          <w:szCs w:val="28"/>
          <w:u w:val="single"/>
        </w:rPr>
        <w:t>указать:</w:t>
      </w:r>
      <w:r w:rsidRPr="00A77092">
        <w:rPr>
          <w:sz w:val="28"/>
          <w:szCs w:val="28"/>
        </w:rPr>
        <w:t xml:space="preserve"> </w:t>
      </w:r>
    </w:p>
    <w:p w:rsidR="00A72CE7" w:rsidRPr="00A77092" w:rsidRDefault="00A72CE7" w:rsidP="00A72CE7">
      <w:pPr>
        <w:ind w:firstLine="708"/>
        <w:jc w:val="both"/>
        <w:rPr>
          <w:sz w:val="28"/>
          <w:szCs w:val="28"/>
        </w:rPr>
      </w:pPr>
      <w:r w:rsidRPr="00A77092">
        <w:rPr>
          <w:snapToGrid w:val="0"/>
          <w:sz w:val="28"/>
          <w:szCs w:val="28"/>
        </w:rPr>
        <w:t xml:space="preserve">«Дата и время </w:t>
      </w:r>
      <w:r w:rsidRPr="00A77092">
        <w:rPr>
          <w:sz w:val="28"/>
          <w:szCs w:val="28"/>
        </w:rPr>
        <w:t xml:space="preserve">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A72CE7" w:rsidRPr="00A77092" w:rsidRDefault="00A72CE7" w:rsidP="00A72CE7">
      <w:pPr>
        <w:ind w:firstLine="708"/>
        <w:jc w:val="both"/>
        <w:rPr>
          <w:sz w:val="28"/>
          <w:szCs w:val="28"/>
        </w:rPr>
      </w:pPr>
      <w:r w:rsidRPr="00A77092">
        <w:rPr>
          <w:sz w:val="28"/>
          <w:szCs w:val="28"/>
        </w:rPr>
        <w:t>«06» декабря 2016 г. 14 час. 00 мин.».</w:t>
      </w:r>
    </w:p>
    <w:p w:rsidR="00A72CE7" w:rsidRPr="00A77092" w:rsidRDefault="00A72CE7" w:rsidP="00A72CE7">
      <w:pPr>
        <w:ind w:firstLine="708"/>
        <w:jc w:val="both"/>
        <w:rPr>
          <w:sz w:val="28"/>
          <w:szCs w:val="28"/>
        </w:rPr>
      </w:pPr>
    </w:p>
    <w:p w:rsidR="00A72CE7" w:rsidRPr="00A77092" w:rsidRDefault="00A72CE7" w:rsidP="00A72CE7">
      <w:pPr>
        <w:pStyle w:val="a3"/>
        <w:numPr>
          <w:ilvl w:val="0"/>
          <w:numId w:val="36"/>
        </w:numPr>
        <w:tabs>
          <w:tab w:val="left" w:pos="1134"/>
        </w:tabs>
        <w:jc w:val="both"/>
        <w:rPr>
          <w:sz w:val="28"/>
          <w:szCs w:val="28"/>
        </w:rPr>
      </w:pPr>
      <w:r w:rsidRPr="00A77092">
        <w:rPr>
          <w:sz w:val="28"/>
          <w:szCs w:val="28"/>
        </w:rPr>
        <w:t xml:space="preserve">В Извещении </w:t>
      </w:r>
      <w:r w:rsidRPr="00A77092">
        <w:rPr>
          <w:sz w:val="28"/>
          <w:szCs w:val="28"/>
          <w:u w:val="single"/>
        </w:rPr>
        <w:t>вместо текста:</w:t>
      </w:r>
      <w:r w:rsidRPr="00A77092">
        <w:rPr>
          <w:sz w:val="28"/>
          <w:szCs w:val="28"/>
        </w:rPr>
        <w:t xml:space="preserve"> </w:t>
      </w:r>
    </w:p>
    <w:p w:rsidR="00A72CE7" w:rsidRPr="00A77092" w:rsidRDefault="00A72CE7" w:rsidP="00A72CE7">
      <w:pPr>
        <w:pStyle w:val="a3"/>
        <w:tabs>
          <w:tab w:val="left" w:pos="1134"/>
        </w:tabs>
        <w:ind w:left="0" w:firstLine="709"/>
        <w:jc w:val="both"/>
        <w:rPr>
          <w:sz w:val="28"/>
          <w:szCs w:val="28"/>
        </w:rPr>
      </w:pPr>
      <w:r w:rsidRPr="00A77092">
        <w:rPr>
          <w:sz w:val="28"/>
          <w:szCs w:val="28"/>
        </w:rPr>
        <w:t>«Вскрытие конвертов с Заявками:</w:t>
      </w:r>
    </w:p>
    <w:p w:rsidR="00A72CE7" w:rsidRPr="00A77092" w:rsidRDefault="00A72CE7" w:rsidP="00A72CE7">
      <w:pPr>
        <w:pStyle w:val="a3"/>
        <w:tabs>
          <w:tab w:val="left" w:pos="1134"/>
        </w:tabs>
        <w:ind w:left="0" w:firstLine="709"/>
        <w:jc w:val="both"/>
        <w:rPr>
          <w:sz w:val="28"/>
          <w:szCs w:val="28"/>
        </w:rPr>
      </w:pPr>
      <w:r w:rsidRPr="00A77092">
        <w:rPr>
          <w:sz w:val="28"/>
          <w:szCs w:val="28"/>
        </w:rPr>
        <w:t xml:space="preserve"> «02» декабря 2016 г. 14 час. 00 мин.»</w:t>
      </w:r>
    </w:p>
    <w:p w:rsidR="00A72CE7" w:rsidRPr="00A77092" w:rsidRDefault="00A72CE7" w:rsidP="00A72CE7">
      <w:pPr>
        <w:pStyle w:val="a3"/>
        <w:tabs>
          <w:tab w:val="left" w:pos="1134"/>
        </w:tabs>
        <w:ind w:left="0" w:firstLine="709"/>
        <w:jc w:val="both"/>
        <w:rPr>
          <w:sz w:val="28"/>
          <w:szCs w:val="28"/>
        </w:rPr>
      </w:pPr>
      <w:r w:rsidRPr="00A77092">
        <w:rPr>
          <w:sz w:val="28"/>
          <w:szCs w:val="28"/>
          <w:u w:val="single"/>
        </w:rPr>
        <w:t>указать:</w:t>
      </w:r>
      <w:r w:rsidRPr="00A77092">
        <w:rPr>
          <w:sz w:val="28"/>
          <w:szCs w:val="28"/>
        </w:rPr>
        <w:t xml:space="preserve"> </w:t>
      </w:r>
    </w:p>
    <w:p w:rsidR="00A72CE7" w:rsidRPr="00A77092" w:rsidRDefault="00A72CE7" w:rsidP="00A72CE7">
      <w:pPr>
        <w:pStyle w:val="a3"/>
        <w:tabs>
          <w:tab w:val="left" w:pos="1134"/>
        </w:tabs>
        <w:ind w:left="0" w:firstLine="709"/>
        <w:jc w:val="both"/>
        <w:rPr>
          <w:sz w:val="28"/>
          <w:szCs w:val="28"/>
        </w:rPr>
      </w:pPr>
      <w:r w:rsidRPr="00A77092">
        <w:rPr>
          <w:sz w:val="28"/>
          <w:szCs w:val="28"/>
        </w:rPr>
        <w:t xml:space="preserve">«Вскрытие конвертов с Заявками: </w:t>
      </w:r>
    </w:p>
    <w:p w:rsidR="00A72CE7" w:rsidRPr="00A77092" w:rsidRDefault="00A72CE7" w:rsidP="00A72CE7">
      <w:pPr>
        <w:ind w:firstLine="708"/>
        <w:jc w:val="both"/>
        <w:rPr>
          <w:sz w:val="28"/>
          <w:szCs w:val="28"/>
        </w:rPr>
      </w:pPr>
      <w:r w:rsidRPr="00A77092">
        <w:rPr>
          <w:sz w:val="28"/>
          <w:szCs w:val="28"/>
        </w:rPr>
        <w:t>«07» декабря 2016 г. 14 час. 00 мин.».</w:t>
      </w:r>
    </w:p>
    <w:p w:rsidR="00A72CE7" w:rsidRPr="00A77092" w:rsidRDefault="00A72CE7" w:rsidP="00A72CE7">
      <w:pPr>
        <w:ind w:firstLine="708"/>
        <w:jc w:val="both"/>
        <w:rPr>
          <w:sz w:val="28"/>
          <w:szCs w:val="28"/>
        </w:rPr>
      </w:pPr>
    </w:p>
    <w:p w:rsidR="00A72CE7" w:rsidRPr="00A77092" w:rsidRDefault="00A72CE7" w:rsidP="00A72CE7">
      <w:pPr>
        <w:pStyle w:val="a3"/>
        <w:numPr>
          <w:ilvl w:val="0"/>
          <w:numId w:val="36"/>
        </w:numPr>
        <w:tabs>
          <w:tab w:val="left" w:pos="1134"/>
        </w:tabs>
        <w:jc w:val="both"/>
        <w:rPr>
          <w:sz w:val="28"/>
          <w:szCs w:val="28"/>
        </w:rPr>
      </w:pPr>
      <w:r w:rsidRPr="00A77092">
        <w:rPr>
          <w:sz w:val="28"/>
          <w:szCs w:val="28"/>
        </w:rPr>
        <w:t xml:space="preserve">В Извещении </w:t>
      </w:r>
      <w:r w:rsidRPr="00A77092">
        <w:rPr>
          <w:sz w:val="28"/>
          <w:szCs w:val="28"/>
          <w:u w:val="single"/>
        </w:rPr>
        <w:t>вместо текста:</w:t>
      </w:r>
      <w:r w:rsidRPr="00A77092">
        <w:rPr>
          <w:sz w:val="28"/>
          <w:szCs w:val="28"/>
        </w:rPr>
        <w:t xml:space="preserve"> </w:t>
      </w:r>
    </w:p>
    <w:p w:rsidR="00A72CE7" w:rsidRPr="00A77092" w:rsidRDefault="00A72CE7" w:rsidP="00A72CE7">
      <w:pPr>
        <w:pStyle w:val="a3"/>
        <w:tabs>
          <w:tab w:val="left" w:pos="1134"/>
        </w:tabs>
        <w:ind w:left="0" w:firstLine="709"/>
        <w:jc w:val="both"/>
        <w:rPr>
          <w:sz w:val="28"/>
          <w:szCs w:val="28"/>
        </w:rPr>
      </w:pPr>
      <w:r w:rsidRPr="00A77092">
        <w:rPr>
          <w:sz w:val="28"/>
          <w:szCs w:val="28"/>
        </w:rPr>
        <w:lastRenderedPageBreak/>
        <w:t>«Рассмотрение, оценка и сопоставление Заявок:</w:t>
      </w:r>
    </w:p>
    <w:p w:rsidR="00A72CE7" w:rsidRPr="00A77092" w:rsidRDefault="00A72CE7" w:rsidP="00A72CE7">
      <w:pPr>
        <w:pStyle w:val="a3"/>
        <w:tabs>
          <w:tab w:val="left" w:pos="1134"/>
        </w:tabs>
        <w:ind w:left="0" w:firstLine="709"/>
        <w:jc w:val="both"/>
        <w:rPr>
          <w:sz w:val="28"/>
          <w:szCs w:val="28"/>
        </w:rPr>
      </w:pPr>
      <w:r w:rsidRPr="00A77092">
        <w:rPr>
          <w:sz w:val="28"/>
          <w:szCs w:val="28"/>
        </w:rPr>
        <w:t xml:space="preserve"> «07» декабря 2016 г. 14 час. 00 мин.»</w:t>
      </w:r>
    </w:p>
    <w:p w:rsidR="00A72CE7" w:rsidRPr="00A77092" w:rsidRDefault="00A72CE7" w:rsidP="00A72CE7">
      <w:pPr>
        <w:pStyle w:val="a3"/>
        <w:tabs>
          <w:tab w:val="left" w:pos="1134"/>
        </w:tabs>
        <w:ind w:left="0" w:firstLine="709"/>
        <w:jc w:val="both"/>
        <w:rPr>
          <w:sz w:val="28"/>
          <w:szCs w:val="28"/>
        </w:rPr>
      </w:pPr>
      <w:r w:rsidRPr="00A77092">
        <w:rPr>
          <w:sz w:val="28"/>
          <w:szCs w:val="28"/>
          <w:u w:val="single"/>
        </w:rPr>
        <w:t>указать:</w:t>
      </w:r>
      <w:r w:rsidRPr="00A77092">
        <w:rPr>
          <w:sz w:val="28"/>
          <w:szCs w:val="28"/>
        </w:rPr>
        <w:t xml:space="preserve"> </w:t>
      </w:r>
    </w:p>
    <w:p w:rsidR="00A72CE7" w:rsidRPr="00A77092" w:rsidRDefault="00A72CE7" w:rsidP="00A72CE7">
      <w:pPr>
        <w:pStyle w:val="a3"/>
        <w:tabs>
          <w:tab w:val="left" w:pos="1134"/>
        </w:tabs>
        <w:ind w:left="0" w:firstLine="709"/>
        <w:jc w:val="both"/>
        <w:rPr>
          <w:sz w:val="28"/>
          <w:szCs w:val="28"/>
        </w:rPr>
      </w:pPr>
      <w:r w:rsidRPr="00A77092">
        <w:rPr>
          <w:sz w:val="28"/>
          <w:szCs w:val="28"/>
        </w:rPr>
        <w:t xml:space="preserve">«Рассмотрение, оценка и сопоставление Заявок: </w:t>
      </w:r>
    </w:p>
    <w:p w:rsidR="00A72CE7" w:rsidRPr="00A77092" w:rsidRDefault="00A72CE7" w:rsidP="00A72CE7">
      <w:pPr>
        <w:pStyle w:val="a3"/>
        <w:tabs>
          <w:tab w:val="left" w:pos="1134"/>
        </w:tabs>
        <w:ind w:left="0" w:firstLine="709"/>
        <w:jc w:val="both"/>
        <w:rPr>
          <w:sz w:val="28"/>
          <w:szCs w:val="28"/>
        </w:rPr>
      </w:pPr>
      <w:r w:rsidRPr="00A77092">
        <w:rPr>
          <w:sz w:val="28"/>
          <w:szCs w:val="28"/>
        </w:rPr>
        <w:t>«07» декабря 2016 г. 15 час. 00 мин.».</w:t>
      </w:r>
    </w:p>
    <w:p w:rsidR="00A72CE7" w:rsidRPr="00A77092" w:rsidRDefault="00A72CE7" w:rsidP="00A72CE7">
      <w:pPr>
        <w:pStyle w:val="a3"/>
        <w:rPr>
          <w:sz w:val="28"/>
          <w:szCs w:val="28"/>
        </w:rPr>
      </w:pPr>
    </w:p>
    <w:p w:rsidR="0060351A" w:rsidRPr="00A77092" w:rsidRDefault="00A77092" w:rsidP="00A72CE7">
      <w:pPr>
        <w:pStyle w:val="a3"/>
        <w:numPr>
          <w:ilvl w:val="0"/>
          <w:numId w:val="36"/>
        </w:numPr>
        <w:ind w:left="0" w:firstLine="709"/>
        <w:rPr>
          <w:sz w:val="28"/>
          <w:szCs w:val="28"/>
        </w:rPr>
      </w:pPr>
      <w:r w:rsidRPr="00A77092">
        <w:rPr>
          <w:sz w:val="28"/>
          <w:szCs w:val="28"/>
        </w:rPr>
        <w:t xml:space="preserve">В подпункте </w:t>
      </w:r>
      <w:r w:rsidR="0060351A" w:rsidRPr="00A77092">
        <w:rPr>
          <w:sz w:val="28"/>
          <w:szCs w:val="28"/>
        </w:rPr>
        <w:t>4.1.</w:t>
      </w:r>
      <w:r w:rsidR="009B60F8" w:rsidRPr="00A77092">
        <w:rPr>
          <w:sz w:val="28"/>
          <w:szCs w:val="28"/>
        </w:rPr>
        <w:t>1</w:t>
      </w:r>
      <w:r w:rsidR="0060351A" w:rsidRPr="00A77092">
        <w:rPr>
          <w:sz w:val="28"/>
          <w:szCs w:val="28"/>
        </w:rPr>
        <w:t xml:space="preserve"> раздела 4 «Техническое задание» документации о закупке </w:t>
      </w:r>
      <w:r w:rsidRPr="00A77092">
        <w:rPr>
          <w:sz w:val="28"/>
          <w:szCs w:val="28"/>
          <w:u w:val="single"/>
        </w:rPr>
        <w:t>вместо текста:</w:t>
      </w:r>
      <w:r w:rsidR="0060351A" w:rsidRPr="00A77092">
        <w:rPr>
          <w:sz w:val="28"/>
          <w:szCs w:val="28"/>
        </w:rPr>
        <w:t xml:space="preserve"> </w:t>
      </w:r>
    </w:p>
    <w:p w:rsidR="009B60F8" w:rsidRPr="00A77092" w:rsidRDefault="00A77092" w:rsidP="009B60F8">
      <w:pPr>
        <w:shd w:val="clear" w:color="auto" w:fill="FFFFFF"/>
        <w:ind w:firstLine="709"/>
        <w:jc w:val="both"/>
        <w:rPr>
          <w:sz w:val="28"/>
          <w:szCs w:val="28"/>
        </w:rPr>
      </w:pPr>
      <w:r w:rsidRPr="00A77092">
        <w:rPr>
          <w:b/>
          <w:sz w:val="28"/>
          <w:szCs w:val="28"/>
        </w:rPr>
        <w:t>«</w:t>
      </w:r>
      <w:r w:rsidR="009B60F8" w:rsidRPr="00A77092">
        <w:rPr>
          <w:b/>
          <w:sz w:val="28"/>
          <w:szCs w:val="28"/>
        </w:rPr>
        <w:t>Количество человек, участвующих в Мероприятии:</w:t>
      </w:r>
      <w:r w:rsidR="009B60F8" w:rsidRPr="00A77092">
        <w:rPr>
          <w:sz w:val="28"/>
          <w:szCs w:val="28"/>
        </w:rPr>
        <w:t xml:space="preserve"> </w:t>
      </w:r>
      <w:r w:rsidRPr="00A77092">
        <w:rPr>
          <w:sz w:val="28"/>
          <w:szCs w:val="28"/>
        </w:rPr>
        <w:t>50</w:t>
      </w:r>
      <w:r w:rsidR="009B60F8" w:rsidRPr="00A77092">
        <w:rPr>
          <w:sz w:val="28"/>
          <w:szCs w:val="28"/>
        </w:rPr>
        <w:t>0 человек</w:t>
      </w:r>
      <w:proofErr w:type="gramStart"/>
      <w:r w:rsidRPr="00A77092">
        <w:rPr>
          <w:sz w:val="28"/>
          <w:szCs w:val="28"/>
        </w:rPr>
        <w:t>.»</w:t>
      </w:r>
      <w:proofErr w:type="gramEnd"/>
    </w:p>
    <w:p w:rsidR="00A72CE7" w:rsidRPr="00A77092" w:rsidRDefault="00A77092" w:rsidP="00A77092">
      <w:pPr>
        <w:pStyle w:val="a3"/>
        <w:tabs>
          <w:tab w:val="left" w:pos="1134"/>
        </w:tabs>
        <w:ind w:left="0" w:firstLine="709"/>
        <w:jc w:val="both"/>
        <w:rPr>
          <w:sz w:val="28"/>
          <w:szCs w:val="28"/>
          <w:u w:val="single"/>
        </w:rPr>
      </w:pPr>
      <w:r w:rsidRPr="00A77092">
        <w:rPr>
          <w:sz w:val="28"/>
          <w:szCs w:val="28"/>
          <w:u w:val="single"/>
        </w:rPr>
        <w:t>указать:</w:t>
      </w:r>
    </w:p>
    <w:p w:rsidR="00A77092" w:rsidRPr="00A77092" w:rsidRDefault="00A77092" w:rsidP="00A77092">
      <w:pPr>
        <w:ind w:firstLine="708"/>
        <w:rPr>
          <w:sz w:val="28"/>
          <w:szCs w:val="28"/>
        </w:rPr>
      </w:pPr>
      <w:r w:rsidRPr="00A77092">
        <w:rPr>
          <w:b/>
          <w:sz w:val="28"/>
          <w:szCs w:val="28"/>
        </w:rPr>
        <w:t>«Количество человек, участвующих в Мероприятии:</w:t>
      </w:r>
      <w:r w:rsidRPr="00A77092">
        <w:rPr>
          <w:sz w:val="28"/>
          <w:szCs w:val="28"/>
        </w:rPr>
        <w:t xml:space="preserve"> 450 человек</w:t>
      </w:r>
      <w:proofErr w:type="gramStart"/>
      <w:r w:rsidRPr="00A77092">
        <w:rPr>
          <w:sz w:val="28"/>
          <w:szCs w:val="28"/>
        </w:rPr>
        <w:t>.»;</w:t>
      </w:r>
      <w:proofErr w:type="gramEnd"/>
    </w:p>
    <w:p w:rsidR="00A72CE7" w:rsidRPr="00A77092" w:rsidRDefault="00A72CE7" w:rsidP="00BC5E5C">
      <w:pPr>
        <w:rPr>
          <w:sz w:val="28"/>
          <w:szCs w:val="28"/>
        </w:rPr>
      </w:pPr>
    </w:p>
    <w:p w:rsidR="007712C8" w:rsidRPr="00A77092" w:rsidRDefault="00A72CE7" w:rsidP="00BC5E5C">
      <w:pPr>
        <w:ind w:firstLine="708"/>
        <w:rPr>
          <w:vanish/>
          <w:sz w:val="28"/>
          <w:szCs w:val="28"/>
        </w:rPr>
      </w:pPr>
      <w:r w:rsidRPr="00A77092">
        <w:rPr>
          <w:sz w:val="28"/>
          <w:szCs w:val="28"/>
        </w:rPr>
        <w:t xml:space="preserve">6. </w:t>
      </w:r>
    </w:p>
    <w:p w:rsidR="007712C8" w:rsidRPr="00A77092" w:rsidRDefault="007712C8" w:rsidP="00896CF4">
      <w:pPr>
        <w:pStyle w:val="a3"/>
        <w:numPr>
          <w:ilvl w:val="0"/>
          <w:numId w:val="7"/>
        </w:numPr>
        <w:tabs>
          <w:tab w:val="left" w:pos="1134"/>
        </w:tabs>
        <w:ind w:left="0" w:firstLine="709"/>
        <w:jc w:val="both"/>
        <w:rPr>
          <w:vanish/>
          <w:sz w:val="28"/>
          <w:szCs w:val="28"/>
        </w:rPr>
      </w:pPr>
    </w:p>
    <w:p w:rsidR="007712C8" w:rsidRPr="00A77092" w:rsidRDefault="007712C8" w:rsidP="00896CF4">
      <w:pPr>
        <w:pStyle w:val="a3"/>
        <w:numPr>
          <w:ilvl w:val="0"/>
          <w:numId w:val="7"/>
        </w:numPr>
        <w:tabs>
          <w:tab w:val="left" w:pos="1134"/>
        </w:tabs>
        <w:ind w:left="0" w:firstLine="709"/>
        <w:jc w:val="both"/>
        <w:rPr>
          <w:vanish/>
          <w:sz w:val="28"/>
          <w:szCs w:val="28"/>
        </w:rPr>
      </w:pPr>
    </w:p>
    <w:p w:rsidR="00A77092" w:rsidRPr="00A77092" w:rsidRDefault="00A77092" w:rsidP="00A77092">
      <w:pPr>
        <w:pStyle w:val="a3"/>
        <w:numPr>
          <w:ilvl w:val="0"/>
          <w:numId w:val="36"/>
        </w:numPr>
        <w:ind w:left="0" w:firstLine="709"/>
        <w:rPr>
          <w:sz w:val="28"/>
          <w:szCs w:val="28"/>
        </w:rPr>
      </w:pPr>
      <w:r w:rsidRPr="00A77092">
        <w:rPr>
          <w:sz w:val="28"/>
          <w:szCs w:val="28"/>
        </w:rPr>
        <w:t xml:space="preserve">В подпункте </w:t>
      </w:r>
      <w:r w:rsidR="00BD44F5" w:rsidRPr="00A77092">
        <w:rPr>
          <w:sz w:val="28"/>
          <w:szCs w:val="28"/>
        </w:rPr>
        <w:t xml:space="preserve">4.1.3 </w:t>
      </w:r>
      <w:r w:rsidR="007F7D93" w:rsidRPr="00A77092">
        <w:rPr>
          <w:sz w:val="28"/>
          <w:szCs w:val="28"/>
        </w:rPr>
        <w:t>раздела</w:t>
      </w:r>
      <w:r w:rsidR="00C16D26" w:rsidRPr="00A77092">
        <w:rPr>
          <w:sz w:val="28"/>
          <w:szCs w:val="28"/>
        </w:rPr>
        <w:t xml:space="preserve"> </w:t>
      </w:r>
      <w:r w:rsidR="00BD44F5" w:rsidRPr="00A77092">
        <w:rPr>
          <w:sz w:val="28"/>
          <w:szCs w:val="28"/>
        </w:rPr>
        <w:t>4</w:t>
      </w:r>
      <w:r w:rsidR="00C16D26" w:rsidRPr="00A77092">
        <w:rPr>
          <w:sz w:val="28"/>
          <w:szCs w:val="28"/>
        </w:rPr>
        <w:t xml:space="preserve"> «</w:t>
      </w:r>
      <w:r w:rsidR="00BD44F5" w:rsidRPr="00A77092">
        <w:rPr>
          <w:sz w:val="28"/>
          <w:szCs w:val="28"/>
        </w:rPr>
        <w:t>Техническое задание</w:t>
      </w:r>
      <w:r w:rsidR="00C16D26" w:rsidRPr="00A77092">
        <w:rPr>
          <w:sz w:val="28"/>
          <w:szCs w:val="28"/>
        </w:rPr>
        <w:t xml:space="preserve">» документации о закупке </w:t>
      </w:r>
      <w:r w:rsidRPr="00A77092">
        <w:rPr>
          <w:sz w:val="28"/>
          <w:szCs w:val="28"/>
          <w:u w:val="single"/>
        </w:rPr>
        <w:t>вместо текста:</w:t>
      </w:r>
      <w:r w:rsidRPr="00A77092">
        <w:rPr>
          <w:sz w:val="28"/>
          <w:szCs w:val="28"/>
        </w:rPr>
        <w:t xml:space="preserve"> </w:t>
      </w:r>
    </w:p>
    <w:p w:rsidR="00CF3516" w:rsidRDefault="00A77092" w:rsidP="00CF3516">
      <w:pPr>
        <w:ind w:firstLine="708"/>
        <w:jc w:val="both"/>
        <w:rPr>
          <w:rFonts w:eastAsia="MS Mincho"/>
          <w:sz w:val="28"/>
          <w:szCs w:val="28"/>
        </w:rPr>
      </w:pPr>
      <w:r w:rsidRPr="00A77092">
        <w:rPr>
          <w:b/>
          <w:sz w:val="28"/>
          <w:szCs w:val="28"/>
        </w:rPr>
        <w:t xml:space="preserve"> </w:t>
      </w:r>
      <w:r w:rsidR="00E07515" w:rsidRPr="00A77092">
        <w:rPr>
          <w:b/>
          <w:sz w:val="28"/>
          <w:szCs w:val="28"/>
        </w:rPr>
        <w:t>«</w:t>
      </w:r>
      <w:proofErr w:type="spellStart"/>
      <w:r w:rsidR="00CF3516" w:rsidRPr="00CF3516">
        <w:rPr>
          <w:rFonts w:eastAsia="MS Mincho"/>
          <w:sz w:val="28"/>
          <w:szCs w:val="28"/>
        </w:rPr>
        <w:t>кейтеринг</w:t>
      </w:r>
      <w:proofErr w:type="spellEnd"/>
      <w:r w:rsidR="00CF3516" w:rsidRPr="00CF3516">
        <w:rPr>
          <w:rFonts w:eastAsia="MS Mincho"/>
          <w:sz w:val="28"/>
          <w:szCs w:val="28"/>
        </w:rPr>
        <w:t>, формат банкет и фуршет, в период проведения Мероприятия</w:t>
      </w:r>
      <w:proofErr w:type="gramStart"/>
      <w:r w:rsidR="00CF3516" w:rsidRPr="00CF3516">
        <w:rPr>
          <w:rFonts w:eastAsia="MS Mincho"/>
          <w:sz w:val="28"/>
          <w:szCs w:val="28"/>
        </w:rPr>
        <w:t>;</w:t>
      </w:r>
      <w:r w:rsidR="00CF3516">
        <w:rPr>
          <w:rFonts w:eastAsia="MS Mincho"/>
          <w:sz w:val="28"/>
          <w:szCs w:val="28"/>
        </w:rPr>
        <w:t>»</w:t>
      </w:r>
      <w:proofErr w:type="gramEnd"/>
    </w:p>
    <w:p w:rsidR="00DF3011" w:rsidRDefault="00DF3011" w:rsidP="00CF3516">
      <w:pPr>
        <w:ind w:firstLine="708"/>
        <w:jc w:val="both"/>
        <w:rPr>
          <w:rFonts w:eastAsia="MS Mincho"/>
          <w:sz w:val="28"/>
          <w:szCs w:val="28"/>
        </w:rPr>
      </w:pPr>
      <w:r>
        <w:rPr>
          <w:rFonts w:eastAsia="MS Mincho"/>
          <w:sz w:val="28"/>
          <w:szCs w:val="28"/>
        </w:rPr>
        <w:t xml:space="preserve">и </w:t>
      </w:r>
    </w:p>
    <w:p w:rsidR="00DF3011" w:rsidRPr="00DF3011" w:rsidRDefault="00DF3011" w:rsidP="00DF3011">
      <w:pPr>
        <w:ind w:firstLine="708"/>
        <w:jc w:val="both"/>
        <w:rPr>
          <w:sz w:val="28"/>
          <w:szCs w:val="28"/>
        </w:rPr>
      </w:pPr>
      <w:r w:rsidRPr="00DF3011">
        <w:rPr>
          <w:sz w:val="28"/>
          <w:szCs w:val="28"/>
        </w:rPr>
        <w:t xml:space="preserve">«должна быть возможность зонирования: </w:t>
      </w:r>
      <w:proofErr w:type="spellStart"/>
      <w:r w:rsidRPr="00DF3011">
        <w:rPr>
          <w:sz w:val="28"/>
          <w:szCs w:val="28"/>
        </w:rPr>
        <w:t>welcome</w:t>
      </w:r>
      <w:proofErr w:type="spellEnd"/>
      <w:r w:rsidRPr="00DF3011">
        <w:rPr>
          <w:sz w:val="28"/>
          <w:szCs w:val="28"/>
        </w:rPr>
        <w:t>, фуршет и основная программа с банкетом, дискотекой</w:t>
      </w:r>
      <w:proofErr w:type="gramStart"/>
      <w:r w:rsidRPr="00DF3011">
        <w:rPr>
          <w:sz w:val="28"/>
          <w:szCs w:val="28"/>
        </w:rPr>
        <w:t>;»</w:t>
      </w:r>
      <w:proofErr w:type="gramEnd"/>
      <w:r w:rsidRPr="00DF3011">
        <w:rPr>
          <w:sz w:val="28"/>
          <w:szCs w:val="28"/>
        </w:rPr>
        <w:t xml:space="preserve"> </w:t>
      </w:r>
    </w:p>
    <w:p w:rsidR="00CF3516" w:rsidRPr="00A77092" w:rsidRDefault="00CF3516" w:rsidP="00CF3516">
      <w:pPr>
        <w:pStyle w:val="a3"/>
        <w:tabs>
          <w:tab w:val="left" w:pos="1134"/>
        </w:tabs>
        <w:ind w:left="0" w:firstLine="709"/>
        <w:jc w:val="both"/>
        <w:rPr>
          <w:sz w:val="28"/>
          <w:szCs w:val="28"/>
          <w:u w:val="single"/>
        </w:rPr>
      </w:pPr>
      <w:r w:rsidRPr="00A77092">
        <w:rPr>
          <w:sz w:val="28"/>
          <w:szCs w:val="28"/>
          <w:u w:val="single"/>
        </w:rPr>
        <w:t>указать:</w:t>
      </w:r>
    </w:p>
    <w:p w:rsidR="000C7DE8" w:rsidRDefault="00CF3516" w:rsidP="00CF3516">
      <w:pPr>
        <w:pStyle w:val="a3"/>
        <w:shd w:val="clear" w:color="auto" w:fill="FFFFFF"/>
        <w:ind w:left="709"/>
        <w:rPr>
          <w:rFonts w:eastAsia="MS Mincho"/>
          <w:sz w:val="28"/>
          <w:szCs w:val="28"/>
        </w:rPr>
      </w:pPr>
      <w:r>
        <w:rPr>
          <w:rFonts w:eastAsia="MS Mincho"/>
          <w:sz w:val="28"/>
          <w:szCs w:val="28"/>
        </w:rPr>
        <w:t>«</w:t>
      </w:r>
      <w:r w:rsidR="00BD44F5" w:rsidRPr="00A77092">
        <w:rPr>
          <w:rFonts w:eastAsia="MS Mincho"/>
          <w:sz w:val="28"/>
          <w:szCs w:val="28"/>
        </w:rPr>
        <w:t>банкет в период проведения Мероприятия</w:t>
      </w:r>
      <w:proofErr w:type="gramStart"/>
      <w:r w:rsidR="00BD44F5" w:rsidRPr="00A77092">
        <w:rPr>
          <w:rFonts w:eastAsia="MS Mincho"/>
          <w:sz w:val="28"/>
          <w:szCs w:val="28"/>
        </w:rPr>
        <w:t>;</w:t>
      </w:r>
      <w:r>
        <w:rPr>
          <w:rFonts w:eastAsia="MS Mincho"/>
          <w:sz w:val="28"/>
          <w:szCs w:val="28"/>
        </w:rPr>
        <w:t>»</w:t>
      </w:r>
      <w:proofErr w:type="gramEnd"/>
    </w:p>
    <w:p w:rsidR="000C7DE8" w:rsidRDefault="000C7DE8" w:rsidP="00CF3516">
      <w:pPr>
        <w:pStyle w:val="a3"/>
        <w:shd w:val="clear" w:color="auto" w:fill="FFFFFF"/>
        <w:ind w:left="709"/>
        <w:rPr>
          <w:rFonts w:eastAsia="MS Mincho"/>
          <w:sz w:val="28"/>
          <w:szCs w:val="28"/>
        </w:rPr>
      </w:pPr>
      <w:r>
        <w:rPr>
          <w:rFonts w:eastAsia="MS Mincho"/>
          <w:sz w:val="28"/>
          <w:szCs w:val="28"/>
        </w:rPr>
        <w:t xml:space="preserve">и </w:t>
      </w:r>
    </w:p>
    <w:p w:rsidR="00BD44F5" w:rsidRPr="000C7DE8" w:rsidRDefault="000C7DE8" w:rsidP="000C7DE8">
      <w:pPr>
        <w:ind w:firstLine="708"/>
        <w:jc w:val="both"/>
        <w:rPr>
          <w:sz w:val="28"/>
          <w:szCs w:val="28"/>
        </w:rPr>
      </w:pPr>
      <w:r w:rsidRPr="000C7DE8">
        <w:rPr>
          <w:sz w:val="28"/>
          <w:szCs w:val="28"/>
        </w:rPr>
        <w:t>«</w:t>
      </w:r>
      <w:r w:rsidRPr="00DF3011">
        <w:rPr>
          <w:sz w:val="28"/>
          <w:szCs w:val="28"/>
        </w:rPr>
        <w:t xml:space="preserve">должна быть возможность зонирования: </w:t>
      </w:r>
      <w:proofErr w:type="spellStart"/>
      <w:r w:rsidRPr="00DF3011">
        <w:rPr>
          <w:sz w:val="28"/>
          <w:szCs w:val="28"/>
        </w:rPr>
        <w:t>welcome</w:t>
      </w:r>
      <w:proofErr w:type="spellEnd"/>
      <w:r w:rsidRPr="00DF3011">
        <w:rPr>
          <w:sz w:val="28"/>
          <w:szCs w:val="28"/>
        </w:rPr>
        <w:t xml:space="preserve"> и основная программа с банкетом, дискотекой</w:t>
      </w:r>
      <w:proofErr w:type="gramStart"/>
      <w:r w:rsidRPr="00DF3011">
        <w:rPr>
          <w:sz w:val="28"/>
          <w:szCs w:val="28"/>
        </w:rPr>
        <w:t>;</w:t>
      </w:r>
      <w:r w:rsidRPr="000C7DE8">
        <w:rPr>
          <w:sz w:val="28"/>
          <w:szCs w:val="28"/>
        </w:rPr>
        <w:t>»</w:t>
      </w:r>
      <w:proofErr w:type="gramEnd"/>
      <w:r w:rsidRPr="000C7DE8">
        <w:rPr>
          <w:sz w:val="28"/>
          <w:szCs w:val="28"/>
        </w:rPr>
        <w:t xml:space="preserve"> соответственно.</w:t>
      </w:r>
    </w:p>
    <w:p w:rsidR="00CF3516" w:rsidRPr="00A77092" w:rsidRDefault="00A34A49" w:rsidP="00CF3516">
      <w:pPr>
        <w:ind w:firstLine="708"/>
        <w:rPr>
          <w:sz w:val="28"/>
          <w:szCs w:val="28"/>
        </w:rPr>
      </w:pPr>
      <w:r w:rsidRPr="00A34A49">
        <w:rPr>
          <w:sz w:val="28"/>
          <w:szCs w:val="28"/>
        </w:rPr>
        <w:t>7</w:t>
      </w:r>
      <w:r w:rsidR="00CF3516" w:rsidRPr="00A77092">
        <w:rPr>
          <w:sz w:val="28"/>
          <w:szCs w:val="28"/>
        </w:rPr>
        <w:t xml:space="preserve">. </w:t>
      </w:r>
      <w:r w:rsidR="00CF3516">
        <w:rPr>
          <w:sz w:val="28"/>
          <w:szCs w:val="28"/>
        </w:rPr>
        <w:t>Пункты 1, 4 таблицы п</w:t>
      </w:r>
      <w:r w:rsidR="00CF3516" w:rsidRPr="00A77092">
        <w:rPr>
          <w:sz w:val="28"/>
          <w:szCs w:val="28"/>
        </w:rPr>
        <w:t>одпункт</w:t>
      </w:r>
      <w:r w:rsidR="00CF3516">
        <w:rPr>
          <w:sz w:val="28"/>
          <w:szCs w:val="28"/>
        </w:rPr>
        <w:t>а</w:t>
      </w:r>
      <w:r w:rsidR="00CF3516" w:rsidRPr="00A77092">
        <w:rPr>
          <w:sz w:val="28"/>
          <w:szCs w:val="28"/>
        </w:rPr>
        <w:t xml:space="preserve"> 4.1.3 раздела 4 «Техническое задание» </w:t>
      </w:r>
      <w:r w:rsidR="00CF3516">
        <w:rPr>
          <w:sz w:val="28"/>
          <w:szCs w:val="28"/>
        </w:rPr>
        <w:t>изложить в следующей редакции</w:t>
      </w:r>
      <w:r w:rsidR="00CF3516" w:rsidRPr="00CF3516">
        <w:rPr>
          <w:sz w:val="28"/>
          <w:szCs w:val="28"/>
        </w:rPr>
        <w:t>:</w:t>
      </w:r>
      <w:r w:rsidR="00CF3516" w:rsidRPr="00A77092">
        <w:rPr>
          <w:sz w:val="28"/>
          <w:szCs w:val="28"/>
        </w:rPr>
        <w:t xml:space="preserve"> </w:t>
      </w:r>
    </w:p>
    <w:tbl>
      <w:tblPr>
        <w:tblW w:w="9639" w:type="dxa"/>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9"/>
        <w:gridCol w:w="2312"/>
        <w:gridCol w:w="6378"/>
      </w:tblGrid>
      <w:tr w:rsidR="00BD44F5" w:rsidRPr="00A77092" w:rsidTr="00837625">
        <w:trPr>
          <w:trHeight w:val="312"/>
          <w:jc w:val="center"/>
        </w:trPr>
        <w:tc>
          <w:tcPr>
            <w:tcW w:w="949" w:type="dxa"/>
          </w:tcPr>
          <w:p w:rsidR="00BD44F5" w:rsidRPr="00A77092" w:rsidRDefault="00865B1B" w:rsidP="00837625">
            <w:pPr>
              <w:ind w:left="49"/>
              <w:jc w:val="center"/>
              <w:rPr>
                <w:b/>
                <w:iCs/>
                <w:sz w:val="28"/>
                <w:szCs w:val="28"/>
              </w:rPr>
            </w:pPr>
            <w:r>
              <w:rPr>
                <w:b/>
                <w:iCs/>
                <w:sz w:val="28"/>
                <w:szCs w:val="28"/>
              </w:rPr>
              <w:t>«</w:t>
            </w:r>
            <w:r w:rsidR="00BD44F5" w:rsidRPr="00A77092">
              <w:rPr>
                <w:b/>
                <w:iCs/>
                <w:sz w:val="28"/>
                <w:szCs w:val="28"/>
              </w:rPr>
              <w:t xml:space="preserve">№ </w:t>
            </w:r>
            <w:proofErr w:type="gramStart"/>
            <w:r w:rsidR="00BD44F5" w:rsidRPr="00A77092">
              <w:rPr>
                <w:b/>
                <w:iCs/>
                <w:sz w:val="28"/>
                <w:szCs w:val="28"/>
              </w:rPr>
              <w:t>п</w:t>
            </w:r>
            <w:proofErr w:type="gramEnd"/>
            <w:r w:rsidR="00BD44F5" w:rsidRPr="00A77092">
              <w:rPr>
                <w:b/>
                <w:iCs/>
                <w:sz w:val="28"/>
                <w:szCs w:val="28"/>
              </w:rPr>
              <w:t>/п</w:t>
            </w:r>
          </w:p>
        </w:tc>
        <w:tc>
          <w:tcPr>
            <w:tcW w:w="2312" w:type="dxa"/>
            <w:shd w:val="clear" w:color="auto" w:fill="auto"/>
          </w:tcPr>
          <w:p w:rsidR="00BD44F5" w:rsidRPr="00A77092" w:rsidRDefault="00BD44F5" w:rsidP="00837625">
            <w:pPr>
              <w:ind w:left="49"/>
              <w:jc w:val="center"/>
              <w:rPr>
                <w:b/>
                <w:iCs/>
                <w:sz w:val="28"/>
                <w:szCs w:val="28"/>
              </w:rPr>
            </w:pPr>
            <w:r w:rsidRPr="00A77092">
              <w:rPr>
                <w:b/>
                <w:iCs/>
                <w:sz w:val="28"/>
                <w:szCs w:val="28"/>
              </w:rPr>
              <w:t>Описание услуг и мероприятий</w:t>
            </w:r>
          </w:p>
        </w:tc>
        <w:tc>
          <w:tcPr>
            <w:tcW w:w="6378" w:type="dxa"/>
            <w:shd w:val="clear" w:color="auto" w:fill="auto"/>
          </w:tcPr>
          <w:p w:rsidR="00BD44F5" w:rsidRPr="00A77092" w:rsidRDefault="00BD44F5" w:rsidP="00837625">
            <w:pPr>
              <w:ind w:left="69" w:right="34"/>
              <w:jc w:val="center"/>
              <w:rPr>
                <w:b/>
                <w:sz w:val="28"/>
                <w:szCs w:val="28"/>
              </w:rPr>
            </w:pPr>
            <w:r w:rsidRPr="00A77092">
              <w:rPr>
                <w:b/>
                <w:sz w:val="28"/>
                <w:szCs w:val="28"/>
              </w:rPr>
              <w:t>Требование</w:t>
            </w:r>
          </w:p>
        </w:tc>
      </w:tr>
      <w:tr w:rsidR="00BD44F5" w:rsidRPr="00A77092" w:rsidTr="00837625">
        <w:trPr>
          <w:trHeight w:val="312"/>
          <w:jc w:val="center"/>
        </w:trPr>
        <w:tc>
          <w:tcPr>
            <w:tcW w:w="949" w:type="dxa"/>
          </w:tcPr>
          <w:p w:rsidR="00BD44F5" w:rsidRPr="00A77092" w:rsidRDefault="00BD44F5" w:rsidP="00837625">
            <w:pPr>
              <w:ind w:left="49"/>
              <w:rPr>
                <w:sz w:val="28"/>
                <w:szCs w:val="28"/>
              </w:rPr>
            </w:pPr>
            <w:r w:rsidRPr="00A77092">
              <w:rPr>
                <w:sz w:val="28"/>
                <w:szCs w:val="28"/>
              </w:rPr>
              <w:t>1.</w:t>
            </w:r>
          </w:p>
        </w:tc>
        <w:tc>
          <w:tcPr>
            <w:tcW w:w="2312" w:type="dxa"/>
            <w:shd w:val="clear" w:color="auto" w:fill="auto"/>
          </w:tcPr>
          <w:p w:rsidR="00BD44F5" w:rsidRPr="00A77092" w:rsidRDefault="00BD44F5" w:rsidP="00837625">
            <w:pPr>
              <w:ind w:left="49"/>
              <w:rPr>
                <w:rFonts w:eastAsia="MS Mincho"/>
                <w:sz w:val="28"/>
                <w:szCs w:val="28"/>
              </w:rPr>
            </w:pPr>
            <w:r w:rsidRPr="00A77092">
              <w:rPr>
                <w:rFonts w:eastAsia="MS Mincho"/>
                <w:sz w:val="28"/>
                <w:szCs w:val="28"/>
              </w:rPr>
              <w:t>Программа Мероприятия (тезисы)</w:t>
            </w:r>
          </w:p>
        </w:tc>
        <w:tc>
          <w:tcPr>
            <w:tcW w:w="6378" w:type="dxa"/>
            <w:shd w:val="clear" w:color="auto" w:fill="auto"/>
          </w:tcPr>
          <w:p w:rsidR="00BD44F5" w:rsidRPr="00A77092" w:rsidRDefault="00BD44F5" w:rsidP="00837625">
            <w:pPr>
              <w:tabs>
                <w:tab w:val="left" w:pos="79"/>
                <w:tab w:val="left" w:pos="1650"/>
              </w:tabs>
              <w:autoSpaceDE w:val="0"/>
              <w:autoSpaceDN w:val="0"/>
              <w:adjustRightInd w:val="0"/>
              <w:ind w:firstLine="284"/>
              <w:jc w:val="both"/>
              <w:rPr>
                <w:rFonts w:eastAsia="MS Mincho"/>
                <w:sz w:val="28"/>
                <w:szCs w:val="28"/>
              </w:rPr>
            </w:pPr>
            <w:proofErr w:type="gramStart"/>
            <w:r w:rsidRPr="00A77092">
              <w:rPr>
                <w:rFonts w:eastAsia="MS Mincho"/>
                <w:sz w:val="28"/>
                <w:szCs w:val="28"/>
              </w:rPr>
              <w:t>Сбор гостей, официальная часть, развлекательная программа (концерт, конкурсы), банкет, дискотека, окончание Праздника</w:t>
            </w:r>
            <w:proofErr w:type="gramEnd"/>
          </w:p>
        </w:tc>
      </w:tr>
      <w:tr w:rsidR="00BD44F5" w:rsidRPr="00A77092" w:rsidTr="00837625">
        <w:trPr>
          <w:trHeight w:val="312"/>
          <w:jc w:val="center"/>
        </w:trPr>
        <w:tc>
          <w:tcPr>
            <w:tcW w:w="949" w:type="dxa"/>
          </w:tcPr>
          <w:p w:rsidR="00BD44F5" w:rsidRPr="00A77092" w:rsidRDefault="00BD44F5" w:rsidP="00837625">
            <w:pPr>
              <w:ind w:left="49"/>
              <w:rPr>
                <w:sz w:val="28"/>
                <w:szCs w:val="28"/>
              </w:rPr>
            </w:pPr>
            <w:r w:rsidRPr="00A77092">
              <w:rPr>
                <w:sz w:val="28"/>
                <w:szCs w:val="28"/>
              </w:rPr>
              <w:t>4.</w:t>
            </w:r>
          </w:p>
        </w:tc>
        <w:tc>
          <w:tcPr>
            <w:tcW w:w="2312" w:type="dxa"/>
            <w:shd w:val="clear" w:color="auto" w:fill="auto"/>
          </w:tcPr>
          <w:p w:rsidR="00BD44F5" w:rsidRPr="00A77092" w:rsidRDefault="00BD44F5" w:rsidP="00837625">
            <w:pPr>
              <w:ind w:left="49"/>
              <w:rPr>
                <w:rFonts w:eastAsia="MS Mincho"/>
                <w:sz w:val="28"/>
                <w:szCs w:val="28"/>
              </w:rPr>
            </w:pPr>
            <w:r w:rsidRPr="00A77092">
              <w:rPr>
                <w:rFonts w:eastAsia="MS Mincho"/>
                <w:sz w:val="28"/>
                <w:szCs w:val="28"/>
              </w:rPr>
              <w:t>Питание</w:t>
            </w:r>
          </w:p>
        </w:tc>
        <w:tc>
          <w:tcPr>
            <w:tcW w:w="6378" w:type="dxa"/>
            <w:shd w:val="clear" w:color="auto" w:fill="auto"/>
          </w:tcPr>
          <w:p w:rsidR="00BD44F5" w:rsidRPr="00A77092" w:rsidRDefault="00BD44F5" w:rsidP="00837625">
            <w:pPr>
              <w:ind w:firstLine="284"/>
              <w:jc w:val="both"/>
              <w:rPr>
                <w:rFonts w:eastAsia="MS Mincho"/>
                <w:sz w:val="28"/>
                <w:szCs w:val="28"/>
              </w:rPr>
            </w:pPr>
            <w:r w:rsidRPr="00A77092">
              <w:rPr>
                <w:rFonts w:eastAsia="MS Mincho"/>
                <w:sz w:val="28"/>
                <w:szCs w:val="28"/>
              </w:rPr>
              <w:t>Необходимо предусмотреть организацию питания высокого уровня на протяжении всего мероприятия. Меню – европейское, с гарантированным качеством и высоким уровнем обслуживания. Необходимо представить детальное описание (перечень, ингредиенты) планируемого меню с общим «выходом» еды в граммах (без учета хлеба и соусов) и напитков в миллилитрах на 1 чел. (окончательное м</w:t>
            </w:r>
            <w:r w:rsidRPr="00A77092">
              <w:rPr>
                <w:sz w:val="28"/>
                <w:szCs w:val="28"/>
              </w:rPr>
              <w:t>еню согласовывается с Заказчиком).</w:t>
            </w:r>
          </w:p>
          <w:p w:rsidR="00BD44F5" w:rsidRPr="00A77092" w:rsidRDefault="00BD44F5" w:rsidP="0060351A">
            <w:pPr>
              <w:pStyle w:val="a3"/>
              <w:ind w:left="34" w:firstLine="250"/>
              <w:jc w:val="both"/>
              <w:rPr>
                <w:sz w:val="28"/>
                <w:szCs w:val="28"/>
              </w:rPr>
            </w:pPr>
            <w:r w:rsidRPr="00A77092">
              <w:rPr>
                <w:rFonts w:eastAsia="MS Mincho"/>
                <w:sz w:val="28"/>
                <w:szCs w:val="28"/>
              </w:rPr>
              <w:t>Банкет – европейская рассадка (посадка за одним столом от 6 до 10 персон)</w:t>
            </w:r>
            <w:r w:rsidRPr="00A77092">
              <w:rPr>
                <w:sz w:val="28"/>
                <w:szCs w:val="28"/>
              </w:rPr>
              <w:t xml:space="preserve">. Одновременное питание </w:t>
            </w:r>
            <w:r w:rsidR="0060351A" w:rsidRPr="00A77092">
              <w:rPr>
                <w:sz w:val="28"/>
                <w:szCs w:val="28"/>
              </w:rPr>
              <w:t>45</w:t>
            </w:r>
            <w:r w:rsidRPr="00A77092">
              <w:rPr>
                <w:sz w:val="28"/>
                <w:szCs w:val="28"/>
              </w:rPr>
              <w:t>0 человек</w:t>
            </w:r>
            <w:proofErr w:type="gramStart"/>
            <w:r w:rsidRPr="00A77092">
              <w:rPr>
                <w:sz w:val="28"/>
                <w:szCs w:val="28"/>
              </w:rPr>
              <w:t>.</w:t>
            </w:r>
            <w:r w:rsidR="00865B1B">
              <w:rPr>
                <w:sz w:val="28"/>
                <w:szCs w:val="28"/>
              </w:rPr>
              <w:t>»</w:t>
            </w:r>
            <w:proofErr w:type="gramEnd"/>
          </w:p>
        </w:tc>
      </w:tr>
    </w:tbl>
    <w:p w:rsidR="00946475" w:rsidRPr="00A77092" w:rsidRDefault="00946475" w:rsidP="00A72CE7">
      <w:pPr>
        <w:spacing w:before="60" w:after="60"/>
        <w:ind w:left="709"/>
        <w:jc w:val="both"/>
        <w:rPr>
          <w:sz w:val="28"/>
          <w:szCs w:val="28"/>
          <w:lang w:eastAsia="ar-SA"/>
        </w:rPr>
      </w:pPr>
    </w:p>
    <w:p w:rsidR="00E76514" w:rsidRPr="00A77092" w:rsidRDefault="00E76514" w:rsidP="00A34A49">
      <w:pPr>
        <w:pStyle w:val="a3"/>
        <w:numPr>
          <w:ilvl w:val="0"/>
          <w:numId w:val="39"/>
        </w:numPr>
        <w:spacing w:before="60" w:after="60"/>
        <w:ind w:left="0" w:firstLine="709"/>
        <w:jc w:val="both"/>
        <w:rPr>
          <w:sz w:val="28"/>
          <w:szCs w:val="28"/>
        </w:rPr>
      </w:pPr>
      <w:r w:rsidRPr="00A77092">
        <w:rPr>
          <w:sz w:val="28"/>
          <w:szCs w:val="28"/>
        </w:rPr>
        <w:t>Пункт</w:t>
      </w:r>
      <w:r w:rsidR="00541633" w:rsidRPr="00A77092">
        <w:rPr>
          <w:sz w:val="28"/>
          <w:szCs w:val="28"/>
        </w:rPr>
        <w:t xml:space="preserve">ы 6, 7, 8, </w:t>
      </w:r>
      <w:r w:rsidRPr="00A77092">
        <w:rPr>
          <w:sz w:val="28"/>
          <w:szCs w:val="28"/>
        </w:rPr>
        <w:t xml:space="preserve">19 раздела 5 «Информационная карта» документации о </w:t>
      </w:r>
      <w:bookmarkStart w:id="0" w:name="_GoBack"/>
      <w:bookmarkEnd w:id="0"/>
      <w:r w:rsidRPr="00A77092">
        <w:rPr>
          <w:sz w:val="28"/>
          <w:szCs w:val="28"/>
        </w:rPr>
        <w:t>закупке изложить в следующей редакции:</w:t>
      </w:r>
    </w:p>
    <w:p w:rsidR="00B45A91" w:rsidRDefault="00B45A91" w:rsidP="00A72CE7">
      <w:pPr>
        <w:pStyle w:val="a3"/>
        <w:spacing w:before="60" w:after="60"/>
        <w:ind w:left="71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528"/>
        <w:gridCol w:w="1240"/>
      </w:tblGrid>
      <w:tr w:rsidR="00541633" w:rsidTr="00541633">
        <w:tc>
          <w:tcPr>
            <w:tcW w:w="534" w:type="dxa"/>
            <w:tcBorders>
              <w:top w:val="single" w:sz="4" w:space="0" w:color="auto"/>
              <w:left w:val="single" w:sz="4" w:space="0" w:color="auto"/>
              <w:bottom w:val="single" w:sz="4" w:space="0" w:color="auto"/>
              <w:right w:val="single" w:sz="4" w:space="0" w:color="auto"/>
            </w:tcBorders>
          </w:tcPr>
          <w:p w:rsidR="00541633" w:rsidRDefault="00865B1B" w:rsidP="00541633">
            <w:pPr>
              <w:pStyle w:val="11"/>
              <w:ind w:firstLine="0"/>
              <w:rPr>
                <w:b/>
                <w:sz w:val="24"/>
                <w:szCs w:val="24"/>
              </w:rPr>
            </w:pPr>
            <w:r>
              <w:rPr>
                <w:b/>
                <w:sz w:val="24"/>
                <w:szCs w:val="24"/>
              </w:rPr>
              <w:t>«</w:t>
            </w:r>
            <w:r w:rsidR="00541633">
              <w:rPr>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541633" w:rsidRDefault="00541633" w:rsidP="00541633">
            <w:pPr>
              <w:pStyle w:val="Default"/>
              <w:rPr>
                <w:b/>
                <w:color w:val="auto"/>
              </w:rPr>
            </w:pPr>
            <w:r>
              <w:rPr>
                <w:b/>
                <w:color w:val="auto"/>
              </w:rPr>
              <w:t xml:space="preserve">Место, дата начала и окончания подачи Заявок </w:t>
            </w:r>
          </w:p>
        </w:tc>
        <w:tc>
          <w:tcPr>
            <w:tcW w:w="6768" w:type="dxa"/>
            <w:gridSpan w:val="2"/>
            <w:tcBorders>
              <w:top w:val="single" w:sz="4" w:space="0" w:color="auto"/>
              <w:left w:val="single" w:sz="4" w:space="0" w:color="auto"/>
              <w:bottom w:val="single" w:sz="4" w:space="0" w:color="auto"/>
              <w:right w:val="single" w:sz="4" w:space="0" w:color="auto"/>
            </w:tcBorders>
          </w:tcPr>
          <w:p w:rsidR="00541633" w:rsidRPr="00541633" w:rsidRDefault="00A34A49" w:rsidP="00541633">
            <w:pPr>
              <w:pStyle w:val="a4"/>
              <w:rPr>
                <w:rFonts w:eastAsia="Arial"/>
                <w:sz w:val="24"/>
              </w:rPr>
            </w:pPr>
            <w:proofErr w:type="gramStart"/>
            <w:r w:rsidRPr="00B654BE">
              <w:rPr>
                <w:sz w:val="24"/>
              </w:rPr>
              <w:t>Зая</w:t>
            </w:r>
            <w:r>
              <w:rPr>
                <w:sz w:val="24"/>
              </w:rPr>
              <w:t>вки принимаются по рабочим дням с 09 часов 3</w:t>
            </w:r>
            <w:r w:rsidRPr="00B654BE">
              <w:rPr>
                <w:sz w:val="24"/>
              </w:rPr>
              <w:t xml:space="preserve">0 минут </w:t>
            </w:r>
            <w:r>
              <w:rPr>
                <w:sz w:val="24"/>
              </w:rPr>
              <w:t>д</w:t>
            </w:r>
            <w:r w:rsidRPr="00B654BE">
              <w:rPr>
                <w:sz w:val="24"/>
              </w:rPr>
              <w:t xml:space="preserve">о 12 часов </w:t>
            </w:r>
            <w:r>
              <w:rPr>
                <w:sz w:val="24"/>
              </w:rPr>
              <w:t xml:space="preserve">00 минут и с 13 часов 00 минут до 17 часов 00 минут </w:t>
            </w:r>
            <w:r w:rsidRPr="00B654BE">
              <w:rPr>
                <w:sz w:val="24"/>
              </w:rPr>
              <w:t xml:space="preserve">местного времени с даты, указанной в пункте </w:t>
            </w:r>
            <w:r w:rsidRPr="00120A5C">
              <w:rPr>
                <w:sz w:val="24"/>
              </w:rPr>
              <w:t>3 Информационной карты</w:t>
            </w:r>
            <w:r>
              <w:rPr>
                <w:sz w:val="24"/>
              </w:rPr>
              <w:t xml:space="preserve"> и до 14 часов 00 минут</w:t>
            </w:r>
            <w:r>
              <w:rPr>
                <w:sz w:val="24"/>
              </w:rPr>
              <w:br/>
            </w:r>
            <w:r w:rsidRPr="00E92616">
              <w:rPr>
                <w:sz w:val="24"/>
              </w:rPr>
              <w:t>«</w:t>
            </w:r>
            <w:r>
              <w:rPr>
                <w:sz w:val="24"/>
              </w:rPr>
              <w:t>0</w:t>
            </w:r>
            <w:r w:rsidRPr="00AC4F34">
              <w:rPr>
                <w:sz w:val="24"/>
              </w:rPr>
              <w:t>6</w:t>
            </w:r>
            <w:r w:rsidRPr="00E92616">
              <w:rPr>
                <w:sz w:val="24"/>
              </w:rPr>
              <w:t>» декабря 2016 г.</w:t>
            </w:r>
            <w:r w:rsidRPr="008C1BC9">
              <w:rPr>
                <w:sz w:val="24"/>
              </w:rPr>
              <w:t xml:space="preserve"> по адресу, указанному в пункте 2 настоящей Информационной карты.</w:t>
            </w:r>
            <w:proofErr w:type="gramEnd"/>
          </w:p>
        </w:tc>
      </w:tr>
      <w:tr w:rsidR="00541633" w:rsidTr="00541633">
        <w:tc>
          <w:tcPr>
            <w:tcW w:w="534" w:type="dxa"/>
            <w:tcBorders>
              <w:top w:val="single" w:sz="4" w:space="0" w:color="auto"/>
              <w:left w:val="single" w:sz="4" w:space="0" w:color="auto"/>
              <w:bottom w:val="single" w:sz="4" w:space="0" w:color="auto"/>
              <w:right w:val="single" w:sz="4" w:space="0" w:color="auto"/>
            </w:tcBorders>
          </w:tcPr>
          <w:p w:rsidR="00541633" w:rsidRDefault="00541633" w:rsidP="00541633">
            <w:pPr>
              <w:pStyle w:val="11"/>
              <w:ind w:firstLine="0"/>
              <w:rPr>
                <w:b/>
                <w:sz w:val="24"/>
                <w:szCs w:val="24"/>
              </w:rPr>
            </w:pPr>
            <w:r>
              <w:rPr>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541633" w:rsidRDefault="00541633" w:rsidP="00541633">
            <w:pPr>
              <w:pStyle w:val="Default"/>
              <w:rPr>
                <w:b/>
                <w:color w:val="auto"/>
              </w:rPr>
            </w:pPr>
            <w:r>
              <w:rPr>
                <w:b/>
                <w:color w:val="auto"/>
              </w:rPr>
              <w:t>Место, дата и время вскрытия Заявок</w:t>
            </w:r>
            <w:r>
              <w:rPr>
                <w:b/>
                <w:color w:val="auto"/>
              </w:rPr>
              <w:tab/>
            </w:r>
          </w:p>
        </w:tc>
        <w:tc>
          <w:tcPr>
            <w:tcW w:w="6768" w:type="dxa"/>
            <w:gridSpan w:val="2"/>
            <w:tcBorders>
              <w:top w:val="single" w:sz="4" w:space="0" w:color="auto"/>
              <w:left w:val="single" w:sz="4" w:space="0" w:color="auto"/>
              <w:bottom w:val="single" w:sz="4" w:space="0" w:color="auto"/>
              <w:right w:val="single" w:sz="4" w:space="0" w:color="auto"/>
            </w:tcBorders>
          </w:tcPr>
          <w:p w:rsidR="00541633" w:rsidRPr="00541633" w:rsidRDefault="00541633" w:rsidP="00541633">
            <w:pPr>
              <w:pStyle w:val="a4"/>
              <w:rPr>
                <w:rFonts w:eastAsia="Arial"/>
                <w:sz w:val="24"/>
              </w:rPr>
            </w:pPr>
            <w:r w:rsidRPr="00541633">
              <w:rPr>
                <w:rFonts w:eastAsia="Arial"/>
                <w:sz w:val="24"/>
              </w:rPr>
              <w:t>Вскрытие Заявок состоится «07» декабря 2016 г. в 14 часов 00 минут местного времени по адресу, указанному в пункте 2 настоящей Информационной карты.</w:t>
            </w:r>
          </w:p>
        </w:tc>
      </w:tr>
      <w:tr w:rsidR="00541633" w:rsidTr="00541633">
        <w:tc>
          <w:tcPr>
            <w:tcW w:w="534" w:type="dxa"/>
            <w:tcBorders>
              <w:top w:val="single" w:sz="4" w:space="0" w:color="auto"/>
              <w:left w:val="single" w:sz="4" w:space="0" w:color="auto"/>
              <w:bottom w:val="single" w:sz="4" w:space="0" w:color="auto"/>
              <w:right w:val="single" w:sz="4" w:space="0" w:color="auto"/>
            </w:tcBorders>
          </w:tcPr>
          <w:p w:rsidR="00541633" w:rsidRDefault="00541633" w:rsidP="00541633">
            <w:pPr>
              <w:pStyle w:val="11"/>
              <w:ind w:firstLine="0"/>
              <w:rPr>
                <w:b/>
                <w:sz w:val="24"/>
                <w:szCs w:val="24"/>
              </w:rPr>
            </w:pPr>
            <w:r>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tcPr>
          <w:p w:rsidR="00541633" w:rsidRDefault="00541633" w:rsidP="00541633">
            <w:pPr>
              <w:pStyle w:val="Default"/>
              <w:rPr>
                <w:b/>
                <w:color w:val="auto"/>
              </w:rPr>
            </w:pPr>
            <w:r>
              <w:rPr>
                <w:b/>
                <w:color w:val="auto"/>
              </w:rPr>
              <w:t>Оценка и сопоставление и Заявок</w:t>
            </w:r>
          </w:p>
        </w:tc>
        <w:tc>
          <w:tcPr>
            <w:tcW w:w="6768" w:type="dxa"/>
            <w:gridSpan w:val="2"/>
            <w:tcBorders>
              <w:top w:val="single" w:sz="4" w:space="0" w:color="auto"/>
              <w:left w:val="single" w:sz="4" w:space="0" w:color="auto"/>
              <w:bottom w:val="single" w:sz="4" w:space="0" w:color="auto"/>
              <w:right w:val="single" w:sz="4" w:space="0" w:color="auto"/>
            </w:tcBorders>
          </w:tcPr>
          <w:p w:rsidR="00541633" w:rsidRPr="00541633" w:rsidRDefault="00541633" w:rsidP="00541633">
            <w:pPr>
              <w:pStyle w:val="a4"/>
              <w:rPr>
                <w:rFonts w:eastAsia="Arial"/>
                <w:sz w:val="24"/>
              </w:rPr>
            </w:pPr>
            <w:r w:rsidRPr="00541633">
              <w:rPr>
                <w:rFonts w:eastAsia="Arial"/>
                <w:sz w:val="24"/>
              </w:rPr>
              <w:t xml:space="preserve">Оценка и сопоставление Заявок состоится </w:t>
            </w:r>
            <w:r w:rsidRPr="00541633">
              <w:rPr>
                <w:rFonts w:eastAsia="Arial"/>
                <w:sz w:val="24"/>
              </w:rPr>
              <w:br/>
              <w:t>«07» декабря 2016 г. в 15 часов 00 минут местного времени по адресу, указанному в пункте 2 настоящей Информационной карты.</w:t>
            </w:r>
          </w:p>
        </w:tc>
      </w:tr>
      <w:tr w:rsidR="002C7E6B" w:rsidRPr="00F86FAA" w:rsidTr="002C7E6B">
        <w:trPr>
          <w:trHeight w:val="219"/>
        </w:trPr>
        <w:tc>
          <w:tcPr>
            <w:tcW w:w="534" w:type="dxa"/>
            <w:vMerge w:val="restart"/>
          </w:tcPr>
          <w:p w:rsidR="002C7E6B" w:rsidRPr="00F86FAA" w:rsidRDefault="002C7E6B" w:rsidP="00837625">
            <w:pPr>
              <w:pStyle w:val="11"/>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2C7E6B" w:rsidRPr="00F86FAA" w:rsidRDefault="002C7E6B" w:rsidP="0083762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528" w:type="dxa"/>
          </w:tcPr>
          <w:p w:rsidR="002C7E6B" w:rsidRPr="00360E2B" w:rsidRDefault="002C7E6B" w:rsidP="00CB16FD">
            <w:pPr>
              <w:pStyle w:val="a4"/>
              <w:ind w:firstLine="0"/>
              <w:rPr>
                <w:sz w:val="24"/>
              </w:rPr>
            </w:pPr>
            <w:r w:rsidRPr="00804E10">
              <w:rPr>
                <w:b/>
                <w:sz w:val="24"/>
              </w:rPr>
              <w:t>Критерий оценки</w:t>
            </w:r>
          </w:p>
        </w:tc>
        <w:tc>
          <w:tcPr>
            <w:tcW w:w="1240" w:type="dxa"/>
          </w:tcPr>
          <w:p w:rsidR="002C7E6B" w:rsidRPr="00360E2B" w:rsidRDefault="002C7E6B" w:rsidP="00CB16FD">
            <w:pPr>
              <w:pStyle w:val="a4"/>
              <w:ind w:firstLine="0"/>
              <w:rPr>
                <w:sz w:val="24"/>
              </w:rPr>
            </w:pPr>
            <w:proofErr w:type="spellStart"/>
            <w:proofErr w:type="gramStart"/>
            <w:r>
              <w:rPr>
                <w:b/>
                <w:sz w:val="24"/>
              </w:rPr>
              <w:t>Кз</w:t>
            </w:r>
            <w:proofErr w:type="spellEnd"/>
            <w:proofErr w:type="gramEnd"/>
          </w:p>
        </w:tc>
      </w:tr>
      <w:tr w:rsidR="002C7E6B" w:rsidRPr="00F86FAA" w:rsidTr="002C7E6B">
        <w:trPr>
          <w:trHeight w:val="219"/>
        </w:trPr>
        <w:tc>
          <w:tcPr>
            <w:tcW w:w="534" w:type="dxa"/>
            <w:vMerge/>
          </w:tcPr>
          <w:p w:rsidR="002C7E6B" w:rsidRPr="00F86FAA" w:rsidRDefault="002C7E6B" w:rsidP="00837625">
            <w:pPr>
              <w:pStyle w:val="11"/>
              <w:ind w:firstLine="0"/>
              <w:rPr>
                <w:b/>
                <w:sz w:val="24"/>
                <w:szCs w:val="24"/>
              </w:rPr>
            </w:pPr>
          </w:p>
        </w:tc>
        <w:tc>
          <w:tcPr>
            <w:tcW w:w="2551" w:type="dxa"/>
            <w:vMerge/>
          </w:tcPr>
          <w:p w:rsidR="002C7E6B" w:rsidRPr="00F86FAA" w:rsidRDefault="002C7E6B" w:rsidP="00837625">
            <w:pPr>
              <w:pStyle w:val="Default"/>
              <w:rPr>
                <w:b/>
                <w:color w:val="auto"/>
              </w:rPr>
            </w:pPr>
          </w:p>
        </w:tc>
        <w:tc>
          <w:tcPr>
            <w:tcW w:w="5528" w:type="dxa"/>
          </w:tcPr>
          <w:p w:rsidR="002C7E6B" w:rsidRPr="00804E10" w:rsidRDefault="002C7E6B" w:rsidP="00CB16FD">
            <w:pPr>
              <w:pStyle w:val="a4"/>
              <w:ind w:firstLine="0"/>
              <w:rPr>
                <w:b/>
                <w:sz w:val="24"/>
              </w:rPr>
            </w:pPr>
            <w:r>
              <w:rPr>
                <w:sz w:val="24"/>
              </w:rPr>
              <w:t xml:space="preserve">Стоимость аренды места проведения мероприятия </w:t>
            </w:r>
          </w:p>
        </w:tc>
        <w:tc>
          <w:tcPr>
            <w:tcW w:w="1240" w:type="dxa"/>
          </w:tcPr>
          <w:p w:rsidR="002C7E6B" w:rsidRDefault="002C7E6B" w:rsidP="00CB16FD">
            <w:pPr>
              <w:pStyle w:val="a4"/>
              <w:ind w:firstLine="0"/>
              <w:rPr>
                <w:b/>
                <w:sz w:val="24"/>
              </w:rPr>
            </w:pPr>
            <w:r w:rsidRPr="004D538B">
              <w:rPr>
                <w:sz w:val="24"/>
              </w:rPr>
              <w:t>0,</w:t>
            </w:r>
            <w:r>
              <w:rPr>
                <w:sz w:val="24"/>
              </w:rPr>
              <w:t>15</w:t>
            </w:r>
          </w:p>
        </w:tc>
      </w:tr>
      <w:tr w:rsidR="002C7E6B" w:rsidRPr="00F86FAA" w:rsidTr="002C7E6B">
        <w:trPr>
          <w:trHeight w:val="219"/>
        </w:trPr>
        <w:tc>
          <w:tcPr>
            <w:tcW w:w="534" w:type="dxa"/>
            <w:vMerge/>
          </w:tcPr>
          <w:p w:rsidR="002C7E6B" w:rsidRPr="00F86FAA" w:rsidRDefault="002C7E6B" w:rsidP="00837625">
            <w:pPr>
              <w:pStyle w:val="11"/>
              <w:ind w:firstLine="0"/>
              <w:rPr>
                <w:b/>
                <w:sz w:val="24"/>
                <w:szCs w:val="24"/>
              </w:rPr>
            </w:pPr>
          </w:p>
        </w:tc>
        <w:tc>
          <w:tcPr>
            <w:tcW w:w="2551" w:type="dxa"/>
            <w:vMerge/>
          </w:tcPr>
          <w:p w:rsidR="002C7E6B" w:rsidRPr="00F86FAA" w:rsidRDefault="002C7E6B" w:rsidP="00837625">
            <w:pPr>
              <w:pStyle w:val="Default"/>
              <w:rPr>
                <w:b/>
                <w:color w:val="auto"/>
              </w:rPr>
            </w:pPr>
          </w:p>
        </w:tc>
        <w:tc>
          <w:tcPr>
            <w:tcW w:w="5528" w:type="dxa"/>
          </w:tcPr>
          <w:p w:rsidR="002C7E6B" w:rsidRDefault="002C7E6B" w:rsidP="00CB16FD">
            <w:pPr>
              <w:pStyle w:val="a4"/>
              <w:ind w:firstLine="0"/>
              <w:rPr>
                <w:sz w:val="24"/>
              </w:rPr>
            </w:pPr>
            <w:r w:rsidRPr="00FD41A8">
              <w:rPr>
                <w:sz w:val="24"/>
              </w:rPr>
              <w:t>Стоимость услуг по организации  банкетного питания</w:t>
            </w:r>
          </w:p>
        </w:tc>
        <w:tc>
          <w:tcPr>
            <w:tcW w:w="1240" w:type="dxa"/>
          </w:tcPr>
          <w:p w:rsidR="002C7E6B" w:rsidRPr="004D538B" w:rsidRDefault="002C7E6B" w:rsidP="00CB16FD">
            <w:pPr>
              <w:pStyle w:val="a4"/>
              <w:ind w:firstLine="0"/>
              <w:rPr>
                <w:sz w:val="24"/>
              </w:rPr>
            </w:pPr>
            <w:r>
              <w:rPr>
                <w:sz w:val="24"/>
              </w:rPr>
              <w:t>0,15</w:t>
            </w:r>
          </w:p>
        </w:tc>
      </w:tr>
      <w:tr w:rsidR="002C7E6B" w:rsidRPr="00F86FAA" w:rsidTr="002C7E6B">
        <w:trPr>
          <w:trHeight w:val="219"/>
        </w:trPr>
        <w:tc>
          <w:tcPr>
            <w:tcW w:w="534" w:type="dxa"/>
            <w:vMerge/>
          </w:tcPr>
          <w:p w:rsidR="002C7E6B" w:rsidRPr="00F86FAA" w:rsidRDefault="002C7E6B" w:rsidP="00837625">
            <w:pPr>
              <w:pStyle w:val="11"/>
              <w:ind w:firstLine="0"/>
              <w:rPr>
                <w:b/>
                <w:sz w:val="24"/>
                <w:szCs w:val="24"/>
              </w:rPr>
            </w:pPr>
          </w:p>
        </w:tc>
        <w:tc>
          <w:tcPr>
            <w:tcW w:w="2551" w:type="dxa"/>
            <w:vMerge/>
          </w:tcPr>
          <w:p w:rsidR="002C7E6B" w:rsidRPr="00F86FAA" w:rsidRDefault="002C7E6B" w:rsidP="00837625">
            <w:pPr>
              <w:pStyle w:val="Default"/>
              <w:rPr>
                <w:b/>
                <w:color w:val="auto"/>
              </w:rPr>
            </w:pPr>
          </w:p>
        </w:tc>
        <w:tc>
          <w:tcPr>
            <w:tcW w:w="5528" w:type="dxa"/>
          </w:tcPr>
          <w:p w:rsidR="002C7E6B" w:rsidRPr="00360E2B" w:rsidRDefault="002C7E6B" w:rsidP="00CB16FD">
            <w:pPr>
              <w:pStyle w:val="a4"/>
              <w:ind w:firstLine="0"/>
              <w:rPr>
                <w:sz w:val="24"/>
              </w:rPr>
            </w:pPr>
            <w:r>
              <w:rPr>
                <w:sz w:val="24"/>
              </w:rPr>
              <w:t>Размер агентского вознаграждения</w:t>
            </w:r>
            <w:proofErr w:type="gramStart"/>
            <w:r>
              <w:rPr>
                <w:sz w:val="24"/>
              </w:rPr>
              <w:t xml:space="preserve"> (%)</w:t>
            </w:r>
            <w:r w:rsidRPr="00360E2B">
              <w:rPr>
                <w:sz w:val="24"/>
              </w:rPr>
              <w:t xml:space="preserve"> </w:t>
            </w:r>
            <w:proofErr w:type="gramEnd"/>
          </w:p>
        </w:tc>
        <w:tc>
          <w:tcPr>
            <w:tcW w:w="1240" w:type="dxa"/>
          </w:tcPr>
          <w:p w:rsidR="002C7E6B" w:rsidRPr="00360E2B" w:rsidRDefault="002C7E6B" w:rsidP="00CB16FD">
            <w:pPr>
              <w:pStyle w:val="a4"/>
              <w:ind w:firstLine="0"/>
              <w:rPr>
                <w:sz w:val="24"/>
              </w:rPr>
            </w:pPr>
            <w:r w:rsidRPr="00360E2B">
              <w:rPr>
                <w:sz w:val="24"/>
              </w:rPr>
              <w:t>0,</w:t>
            </w:r>
            <w:r>
              <w:rPr>
                <w:sz w:val="24"/>
              </w:rPr>
              <w:t>45</w:t>
            </w:r>
          </w:p>
        </w:tc>
      </w:tr>
      <w:tr w:rsidR="002C7E6B" w:rsidRPr="00F86FAA" w:rsidTr="002C7E6B">
        <w:trPr>
          <w:trHeight w:val="219"/>
        </w:trPr>
        <w:tc>
          <w:tcPr>
            <w:tcW w:w="534" w:type="dxa"/>
            <w:vMerge/>
          </w:tcPr>
          <w:p w:rsidR="002C7E6B" w:rsidRPr="00F86FAA" w:rsidRDefault="002C7E6B" w:rsidP="00837625">
            <w:pPr>
              <w:pStyle w:val="11"/>
              <w:ind w:firstLine="0"/>
              <w:rPr>
                <w:b/>
                <w:sz w:val="24"/>
                <w:szCs w:val="24"/>
              </w:rPr>
            </w:pPr>
          </w:p>
        </w:tc>
        <w:tc>
          <w:tcPr>
            <w:tcW w:w="2551" w:type="dxa"/>
            <w:vMerge/>
          </w:tcPr>
          <w:p w:rsidR="002C7E6B" w:rsidRPr="00F86FAA" w:rsidRDefault="002C7E6B" w:rsidP="00837625">
            <w:pPr>
              <w:pStyle w:val="Default"/>
              <w:rPr>
                <w:b/>
                <w:color w:val="auto"/>
              </w:rPr>
            </w:pPr>
          </w:p>
        </w:tc>
        <w:tc>
          <w:tcPr>
            <w:tcW w:w="5528" w:type="dxa"/>
          </w:tcPr>
          <w:p w:rsidR="002C7E6B" w:rsidRPr="00360E2B" w:rsidRDefault="002C7E6B" w:rsidP="00CB16FD">
            <w:pPr>
              <w:pStyle w:val="a4"/>
              <w:ind w:firstLine="0"/>
              <w:rPr>
                <w:sz w:val="24"/>
                <w:highlight w:val="cyan"/>
              </w:rPr>
            </w:pPr>
            <w:r>
              <w:rPr>
                <w:sz w:val="24"/>
              </w:rPr>
              <w:t>Размер авансового платежа (% от стоимости поручения, не более 25%)</w:t>
            </w:r>
          </w:p>
        </w:tc>
        <w:tc>
          <w:tcPr>
            <w:tcW w:w="1240" w:type="dxa"/>
          </w:tcPr>
          <w:p w:rsidR="002C7E6B" w:rsidRPr="00360E2B" w:rsidRDefault="002C7E6B" w:rsidP="00CB16FD">
            <w:pPr>
              <w:pStyle w:val="a4"/>
              <w:ind w:firstLine="0"/>
              <w:rPr>
                <w:sz w:val="24"/>
                <w:highlight w:val="cyan"/>
              </w:rPr>
            </w:pPr>
            <w:r w:rsidRPr="00B75272">
              <w:rPr>
                <w:sz w:val="24"/>
              </w:rPr>
              <w:t>0,</w:t>
            </w:r>
            <w:r>
              <w:rPr>
                <w:sz w:val="24"/>
              </w:rPr>
              <w:t>10</w:t>
            </w:r>
          </w:p>
        </w:tc>
      </w:tr>
      <w:tr w:rsidR="002C7E6B" w:rsidRPr="00F86FAA" w:rsidTr="002C7E6B">
        <w:trPr>
          <w:trHeight w:val="219"/>
        </w:trPr>
        <w:tc>
          <w:tcPr>
            <w:tcW w:w="534" w:type="dxa"/>
            <w:vMerge/>
          </w:tcPr>
          <w:p w:rsidR="002C7E6B" w:rsidRPr="00F86FAA" w:rsidRDefault="002C7E6B" w:rsidP="00837625">
            <w:pPr>
              <w:pStyle w:val="11"/>
              <w:ind w:firstLine="0"/>
              <w:rPr>
                <w:b/>
                <w:sz w:val="24"/>
                <w:szCs w:val="24"/>
              </w:rPr>
            </w:pPr>
          </w:p>
        </w:tc>
        <w:tc>
          <w:tcPr>
            <w:tcW w:w="2551" w:type="dxa"/>
            <w:vMerge/>
          </w:tcPr>
          <w:p w:rsidR="002C7E6B" w:rsidRPr="00F86FAA" w:rsidRDefault="002C7E6B" w:rsidP="00837625">
            <w:pPr>
              <w:pStyle w:val="Default"/>
              <w:rPr>
                <w:b/>
                <w:color w:val="auto"/>
              </w:rPr>
            </w:pPr>
          </w:p>
        </w:tc>
        <w:tc>
          <w:tcPr>
            <w:tcW w:w="5528" w:type="dxa"/>
          </w:tcPr>
          <w:p w:rsidR="002C7E6B" w:rsidRPr="00B60379" w:rsidRDefault="002C7E6B" w:rsidP="00CB16FD">
            <w:pPr>
              <w:pStyle w:val="a4"/>
              <w:ind w:firstLine="0"/>
              <w:rPr>
                <w:sz w:val="24"/>
              </w:rPr>
            </w:pPr>
            <w:r w:rsidRPr="00437CDF">
              <w:rPr>
                <w:rFonts w:eastAsia="Times New Roman"/>
                <w:sz w:val="24"/>
                <w:lang w:eastAsia="ru-RU"/>
              </w:rPr>
              <w:t>Опыт работы участника (</w:t>
            </w:r>
            <w:r>
              <w:rPr>
                <w:rFonts w:eastAsia="Times New Roman"/>
                <w:sz w:val="24"/>
                <w:lang w:eastAsia="ru-RU"/>
              </w:rPr>
              <w:t>общая стоимость</w:t>
            </w:r>
            <w:r w:rsidRPr="00437CDF">
              <w:rPr>
                <w:rFonts w:eastAsia="Times New Roman"/>
                <w:sz w:val="24"/>
                <w:lang w:eastAsia="ru-RU"/>
              </w:rPr>
              <w:t xml:space="preserve"> договоров</w:t>
            </w:r>
            <w:r>
              <w:rPr>
                <w:sz w:val="24"/>
              </w:rPr>
              <w:t xml:space="preserve">). </w:t>
            </w:r>
          </w:p>
        </w:tc>
        <w:tc>
          <w:tcPr>
            <w:tcW w:w="1240" w:type="dxa"/>
          </w:tcPr>
          <w:p w:rsidR="002C7E6B" w:rsidRPr="00B60379" w:rsidRDefault="002C7E6B" w:rsidP="00CB16FD">
            <w:pPr>
              <w:pStyle w:val="a4"/>
              <w:ind w:firstLine="0"/>
              <w:rPr>
                <w:sz w:val="24"/>
              </w:rPr>
            </w:pPr>
            <w:r>
              <w:rPr>
                <w:sz w:val="24"/>
              </w:rPr>
              <w:t>0,15»</w:t>
            </w:r>
          </w:p>
        </w:tc>
      </w:tr>
    </w:tbl>
    <w:p w:rsidR="00E76514" w:rsidRDefault="00E76514" w:rsidP="00A72CE7">
      <w:pPr>
        <w:pStyle w:val="a3"/>
        <w:tabs>
          <w:tab w:val="left" w:pos="1134"/>
        </w:tabs>
        <w:ind w:left="709"/>
        <w:jc w:val="both"/>
        <w:rPr>
          <w:sz w:val="28"/>
          <w:szCs w:val="28"/>
        </w:rPr>
      </w:pPr>
    </w:p>
    <w:p w:rsidR="007E1DDB" w:rsidRDefault="007E1DDB" w:rsidP="00A34A49">
      <w:pPr>
        <w:pStyle w:val="a3"/>
        <w:numPr>
          <w:ilvl w:val="0"/>
          <w:numId w:val="39"/>
        </w:numPr>
        <w:tabs>
          <w:tab w:val="left" w:pos="0"/>
        </w:tabs>
        <w:ind w:left="0" w:firstLine="709"/>
        <w:jc w:val="both"/>
        <w:rPr>
          <w:sz w:val="28"/>
          <w:szCs w:val="28"/>
        </w:rPr>
      </w:pPr>
      <w:r>
        <w:rPr>
          <w:sz w:val="28"/>
          <w:szCs w:val="28"/>
        </w:rPr>
        <w:t>Пункт 1.4 Приложения № 3 к документации о закупке (Финансово-коммерческое предложение) изложить в следующей редакции:</w:t>
      </w:r>
    </w:p>
    <w:p w:rsidR="007E1DDB" w:rsidRDefault="007E1DDB" w:rsidP="007E1DDB">
      <w:pPr>
        <w:pStyle w:val="a3"/>
        <w:ind w:left="992" w:hanging="283"/>
        <w:jc w:val="both"/>
        <w:rPr>
          <w:sz w:val="28"/>
          <w:szCs w:val="28"/>
        </w:rPr>
      </w:pPr>
      <w:r>
        <w:rPr>
          <w:sz w:val="28"/>
          <w:szCs w:val="28"/>
        </w:rPr>
        <w:t>«1.4. Количество человек: 450 чел.».</w:t>
      </w:r>
    </w:p>
    <w:p w:rsidR="007E1DDB" w:rsidRDefault="007E1DDB" w:rsidP="00A72CE7">
      <w:pPr>
        <w:pStyle w:val="a3"/>
        <w:tabs>
          <w:tab w:val="left" w:pos="1134"/>
        </w:tabs>
        <w:ind w:left="0" w:firstLine="709"/>
        <w:jc w:val="both"/>
        <w:rPr>
          <w:sz w:val="28"/>
          <w:szCs w:val="28"/>
        </w:rPr>
      </w:pPr>
    </w:p>
    <w:p w:rsidR="00E76514" w:rsidRDefault="00E76514" w:rsidP="00A34A49">
      <w:pPr>
        <w:pStyle w:val="a3"/>
        <w:numPr>
          <w:ilvl w:val="0"/>
          <w:numId w:val="39"/>
        </w:numPr>
        <w:tabs>
          <w:tab w:val="left" w:pos="1134"/>
        </w:tabs>
        <w:ind w:left="0" w:firstLine="709"/>
        <w:jc w:val="both"/>
        <w:rPr>
          <w:sz w:val="28"/>
          <w:szCs w:val="28"/>
        </w:rPr>
      </w:pPr>
      <w:r>
        <w:rPr>
          <w:sz w:val="28"/>
          <w:szCs w:val="28"/>
        </w:rPr>
        <w:t xml:space="preserve">Пункт 1.6 Приложения № 3 к документации о закупке </w:t>
      </w:r>
      <w:r w:rsidR="00837625">
        <w:rPr>
          <w:sz w:val="28"/>
          <w:szCs w:val="28"/>
        </w:rPr>
        <w:t>(</w:t>
      </w:r>
      <w:r>
        <w:rPr>
          <w:sz w:val="28"/>
          <w:szCs w:val="28"/>
        </w:rPr>
        <w:t>Финансово-коммерческое предложение</w:t>
      </w:r>
      <w:r w:rsidR="00837625">
        <w:rPr>
          <w:sz w:val="28"/>
          <w:szCs w:val="28"/>
        </w:rPr>
        <w:t>)</w:t>
      </w:r>
      <w:r>
        <w:rPr>
          <w:sz w:val="28"/>
          <w:szCs w:val="28"/>
        </w:rPr>
        <w:t xml:space="preserve"> изложить в следующей редакции:</w:t>
      </w:r>
    </w:p>
    <w:p w:rsidR="00837625" w:rsidRPr="00A72CE7" w:rsidRDefault="00B45A91" w:rsidP="00A72CE7">
      <w:pPr>
        <w:ind w:firstLine="708"/>
        <w:contextualSpacing/>
        <w:jc w:val="both"/>
        <w:rPr>
          <w:sz w:val="28"/>
          <w:szCs w:val="28"/>
        </w:rPr>
      </w:pPr>
      <w:r>
        <w:rPr>
          <w:sz w:val="28"/>
          <w:szCs w:val="28"/>
        </w:rPr>
        <w:t xml:space="preserve">«1.6. </w:t>
      </w:r>
      <w:r w:rsidR="00837625" w:rsidRPr="00A72CE7">
        <w:rPr>
          <w:sz w:val="28"/>
          <w:szCs w:val="28"/>
        </w:rPr>
        <w:t xml:space="preserve">Организация банкета (меню, обслуживание):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938"/>
        <w:gridCol w:w="2054"/>
      </w:tblGrid>
      <w:tr w:rsidR="00837625" w:rsidRPr="003C4066" w:rsidTr="00837625">
        <w:trPr>
          <w:trHeight w:val="795"/>
        </w:trPr>
        <w:tc>
          <w:tcPr>
            <w:tcW w:w="5754" w:type="dxa"/>
            <w:vAlign w:val="center"/>
          </w:tcPr>
          <w:p w:rsidR="00837625" w:rsidRPr="00D146FB" w:rsidRDefault="00837625" w:rsidP="00837625">
            <w:pPr>
              <w:jc w:val="center"/>
              <w:rPr>
                <w:b/>
                <w:bCs/>
                <w:color w:val="000000"/>
                <w:sz w:val="20"/>
                <w:szCs w:val="20"/>
              </w:rPr>
            </w:pPr>
            <w:r w:rsidRPr="00D146FB">
              <w:rPr>
                <w:b/>
                <w:bCs/>
                <w:color w:val="000000"/>
                <w:sz w:val="20"/>
                <w:szCs w:val="20"/>
              </w:rPr>
              <w:t>Вид блюда</w:t>
            </w:r>
          </w:p>
        </w:tc>
        <w:tc>
          <w:tcPr>
            <w:tcW w:w="1938" w:type="dxa"/>
            <w:vAlign w:val="center"/>
          </w:tcPr>
          <w:p w:rsidR="00837625" w:rsidRPr="00D146FB" w:rsidRDefault="00837625" w:rsidP="00837625">
            <w:pPr>
              <w:jc w:val="center"/>
              <w:rPr>
                <w:b/>
                <w:bCs/>
                <w:color w:val="000000"/>
                <w:sz w:val="20"/>
                <w:szCs w:val="20"/>
              </w:rPr>
            </w:pPr>
            <w:r w:rsidRPr="00D146FB">
              <w:rPr>
                <w:b/>
                <w:bCs/>
                <w:color w:val="000000"/>
                <w:sz w:val="20"/>
                <w:szCs w:val="20"/>
              </w:rPr>
              <w:t>Минимальное количество наименований</w:t>
            </w:r>
          </w:p>
        </w:tc>
        <w:tc>
          <w:tcPr>
            <w:tcW w:w="2054" w:type="dxa"/>
            <w:vAlign w:val="center"/>
          </w:tcPr>
          <w:p w:rsidR="00837625" w:rsidRPr="00D146FB" w:rsidRDefault="00837625" w:rsidP="00837625">
            <w:pPr>
              <w:jc w:val="center"/>
              <w:rPr>
                <w:b/>
                <w:bCs/>
                <w:color w:val="000000"/>
                <w:sz w:val="20"/>
                <w:szCs w:val="20"/>
              </w:rPr>
            </w:pPr>
            <w:r w:rsidRPr="00D146FB">
              <w:rPr>
                <w:b/>
                <w:bCs/>
                <w:color w:val="000000"/>
                <w:sz w:val="20"/>
                <w:szCs w:val="20"/>
              </w:rPr>
              <w:t xml:space="preserve">Вес в </w:t>
            </w:r>
            <w:proofErr w:type="gramStart"/>
            <w:r w:rsidRPr="00D146FB">
              <w:rPr>
                <w:b/>
                <w:bCs/>
                <w:color w:val="000000"/>
                <w:sz w:val="20"/>
                <w:szCs w:val="20"/>
              </w:rPr>
              <w:t>г</w:t>
            </w:r>
            <w:proofErr w:type="gramEnd"/>
            <w:r w:rsidRPr="00D146FB">
              <w:rPr>
                <w:b/>
                <w:bCs/>
                <w:color w:val="000000"/>
                <w:sz w:val="20"/>
                <w:szCs w:val="20"/>
              </w:rPr>
              <w:t>/</w:t>
            </w:r>
            <w:r>
              <w:rPr>
                <w:b/>
                <w:bCs/>
                <w:color w:val="000000"/>
                <w:sz w:val="20"/>
                <w:szCs w:val="20"/>
              </w:rPr>
              <w:t>м</w:t>
            </w:r>
            <w:r w:rsidRPr="00D146FB">
              <w:rPr>
                <w:b/>
                <w:bCs/>
                <w:color w:val="000000"/>
                <w:sz w:val="20"/>
                <w:szCs w:val="20"/>
              </w:rPr>
              <w:t xml:space="preserve">л </w:t>
            </w:r>
          </w:p>
          <w:p w:rsidR="00837625" w:rsidRPr="00D146FB" w:rsidRDefault="00837625" w:rsidP="00837625">
            <w:pPr>
              <w:jc w:val="center"/>
              <w:rPr>
                <w:b/>
                <w:bCs/>
                <w:color w:val="000000"/>
                <w:sz w:val="20"/>
                <w:szCs w:val="20"/>
              </w:rPr>
            </w:pPr>
            <w:r w:rsidRPr="00D146FB">
              <w:rPr>
                <w:b/>
                <w:bCs/>
                <w:color w:val="000000"/>
                <w:sz w:val="20"/>
                <w:szCs w:val="20"/>
              </w:rPr>
              <w:t>на 1 чел.</w:t>
            </w:r>
          </w:p>
        </w:tc>
      </w:tr>
      <w:tr w:rsidR="00837625" w:rsidRPr="003C4066" w:rsidTr="00837625">
        <w:tc>
          <w:tcPr>
            <w:tcW w:w="5754" w:type="dxa"/>
            <w:vAlign w:val="center"/>
          </w:tcPr>
          <w:p w:rsidR="00837625" w:rsidRPr="003C4066" w:rsidRDefault="00837625" w:rsidP="00837625">
            <w:pPr>
              <w:rPr>
                <w:sz w:val="28"/>
                <w:szCs w:val="28"/>
              </w:rPr>
            </w:pPr>
            <w:r>
              <w:rPr>
                <w:sz w:val="28"/>
                <w:szCs w:val="28"/>
              </w:rPr>
              <w:t>…</w:t>
            </w:r>
          </w:p>
        </w:tc>
        <w:tc>
          <w:tcPr>
            <w:tcW w:w="1938" w:type="dxa"/>
            <w:vAlign w:val="center"/>
          </w:tcPr>
          <w:p w:rsidR="00837625" w:rsidRPr="003C4066" w:rsidRDefault="00837625" w:rsidP="00837625">
            <w:pPr>
              <w:jc w:val="center"/>
              <w:rPr>
                <w:sz w:val="28"/>
                <w:szCs w:val="28"/>
              </w:rPr>
            </w:pPr>
            <w:r>
              <w:rPr>
                <w:sz w:val="28"/>
                <w:szCs w:val="28"/>
              </w:rPr>
              <w:t>…</w:t>
            </w:r>
          </w:p>
        </w:tc>
        <w:tc>
          <w:tcPr>
            <w:tcW w:w="2054" w:type="dxa"/>
            <w:vAlign w:val="center"/>
          </w:tcPr>
          <w:p w:rsidR="00837625" w:rsidRPr="003C4066" w:rsidRDefault="00837625" w:rsidP="00837625">
            <w:pPr>
              <w:jc w:val="center"/>
              <w:rPr>
                <w:sz w:val="28"/>
                <w:szCs w:val="28"/>
              </w:rPr>
            </w:pPr>
            <w:r>
              <w:rPr>
                <w:sz w:val="28"/>
                <w:szCs w:val="28"/>
              </w:rPr>
              <w:t>…</w:t>
            </w:r>
          </w:p>
        </w:tc>
      </w:tr>
      <w:tr w:rsidR="00837625" w:rsidRPr="003C4066" w:rsidTr="00837625">
        <w:tc>
          <w:tcPr>
            <w:tcW w:w="9746" w:type="dxa"/>
            <w:gridSpan w:val="3"/>
          </w:tcPr>
          <w:p w:rsidR="00837625" w:rsidRPr="00D146FB" w:rsidRDefault="00837625" w:rsidP="00837625">
            <w:pPr>
              <w:jc w:val="center"/>
              <w:rPr>
                <w:b/>
                <w:bCs/>
                <w:color w:val="000000"/>
                <w:sz w:val="20"/>
                <w:szCs w:val="20"/>
              </w:rPr>
            </w:pPr>
            <w:r w:rsidRPr="00D146FB">
              <w:rPr>
                <w:b/>
                <w:bCs/>
                <w:color w:val="000000"/>
                <w:sz w:val="20"/>
                <w:szCs w:val="20"/>
              </w:rPr>
              <w:t>Напитки</w:t>
            </w:r>
            <w:r>
              <w:rPr>
                <w:b/>
                <w:bCs/>
                <w:color w:val="000000"/>
                <w:sz w:val="20"/>
                <w:szCs w:val="20"/>
              </w:rPr>
              <w:t xml:space="preserve"> </w:t>
            </w:r>
          </w:p>
        </w:tc>
      </w:tr>
      <w:tr w:rsidR="00837625" w:rsidRPr="003C4066" w:rsidTr="00837625">
        <w:tc>
          <w:tcPr>
            <w:tcW w:w="5754" w:type="dxa"/>
            <w:vAlign w:val="center"/>
          </w:tcPr>
          <w:p w:rsidR="00837625" w:rsidRPr="003C4066" w:rsidRDefault="00837625" w:rsidP="00837625">
            <w:pPr>
              <w:rPr>
                <w:sz w:val="28"/>
                <w:szCs w:val="28"/>
              </w:rPr>
            </w:pPr>
            <w:r>
              <w:rPr>
                <w:sz w:val="28"/>
                <w:szCs w:val="28"/>
              </w:rPr>
              <w:t>…</w:t>
            </w:r>
          </w:p>
        </w:tc>
        <w:tc>
          <w:tcPr>
            <w:tcW w:w="1938" w:type="dxa"/>
          </w:tcPr>
          <w:p w:rsidR="00837625" w:rsidRPr="003C4066" w:rsidRDefault="00837625" w:rsidP="00837625">
            <w:pPr>
              <w:jc w:val="center"/>
              <w:rPr>
                <w:sz w:val="28"/>
                <w:szCs w:val="28"/>
              </w:rPr>
            </w:pPr>
            <w:r>
              <w:rPr>
                <w:sz w:val="28"/>
                <w:szCs w:val="28"/>
              </w:rPr>
              <w:t>…</w:t>
            </w:r>
          </w:p>
        </w:tc>
        <w:tc>
          <w:tcPr>
            <w:tcW w:w="2054" w:type="dxa"/>
            <w:vAlign w:val="center"/>
          </w:tcPr>
          <w:p w:rsidR="00837625" w:rsidRPr="003C4066" w:rsidRDefault="00837625" w:rsidP="00837625">
            <w:pPr>
              <w:jc w:val="center"/>
              <w:rPr>
                <w:sz w:val="28"/>
                <w:szCs w:val="28"/>
              </w:rPr>
            </w:pPr>
            <w:r>
              <w:rPr>
                <w:sz w:val="28"/>
                <w:szCs w:val="28"/>
              </w:rPr>
              <w:t>…</w:t>
            </w:r>
          </w:p>
        </w:tc>
      </w:tr>
    </w:tbl>
    <w:p w:rsidR="00837625" w:rsidRDefault="00837625" w:rsidP="00837625">
      <w:pPr>
        <w:rPr>
          <w:sz w:val="28"/>
          <w:szCs w:val="28"/>
        </w:rPr>
      </w:pPr>
      <w:r w:rsidRPr="005E33F7">
        <w:rPr>
          <w:sz w:val="28"/>
          <w:szCs w:val="28"/>
        </w:rPr>
        <w:t>И</w:t>
      </w:r>
      <w:r>
        <w:rPr>
          <w:sz w:val="28"/>
          <w:szCs w:val="28"/>
        </w:rPr>
        <w:t xml:space="preserve">того </w:t>
      </w:r>
      <w:r w:rsidRPr="005E33F7">
        <w:rPr>
          <w:sz w:val="28"/>
          <w:szCs w:val="28"/>
        </w:rPr>
        <w:t xml:space="preserve">выход на одну персону: </w:t>
      </w:r>
      <w:r>
        <w:rPr>
          <w:sz w:val="28"/>
          <w:szCs w:val="28"/>
        </w:rPr>
        <w:t>…</w:t>
      </w:r>
      <w:r w:rsidRPr="005E33F7">
        <w:rPr>
          <w:sz w:val="28"/>
          <w:szCs w:val="28"/>
        </w:rPr>
        <w:t xml:space="preserve"> </w:t>
      </w:r>
      <w:proofErr w:type="gramStart"/>
      <w:r w:rsidRPr="005E33F7">
        <w:rPr>
          <w:sz w:val="28"/>
          <w:szCs w:val="28"/>
        </w:rPr>
        <w:t>г</w:t>
      </w:r>
      <w:proofErr w:type="gramEnd"/>
      <w:r>
        <w:rPr>
          <w:sz w:val="28"/>
          <w:szCs w:val="28"/>
        </w:rPr>
        <w:t>.</w:t>
      </w:r>
    </w:p>
    <w:p w:rsidR="00837625" w:rsidRPr="000167E0" w:rsidRDefault="00837625" w:rsidP="00837625">
      <w:pPr>
        <w:rPr>
          <w:sz w:val="28"/>
          <w:szCs w:val="28"/>
        </w:rPr>
      </w:pPr>
      <w:r w:rsidRPr="000167E0">
        <w:rPr>
          <w:sz w:val="28"/>
          <w:szCs w:val="28"/>
        </w:rPr>
        <w:t>Выход по напиткам</w:t>
      </w:r>
      <w:r>
        <w:rPr>
          <w:sz w:val="28"/>
          <w:szCs w:val="28"/>
        </w:rPr>
        <w:t>:</w:t>
      </w:r>
      <w:r w:rsidRPr="000167E0">
        <w:rPr>
          <w:sz w:val="28"/>
          <w:szCs w:val="28"/>
        </w:rPr>
        <w:t xml:space="preserve"> </w:t>
      </w:r>
      <w:r>
        <w:rPr>
          <w:sz w:val="28"/>
          <w:szCs w:val="28"/>
        </w:rPr>
        <w:t>… мл</w:t>
      </w:r>
      <w:r w:rsidRPr="000167E0">
        <w:rPr>
          <w:sz w:val="28"/>
          <w:szCs w:val="28"/>
        </w:rPr>
        <w:t xml:space="preserve"> на человека</w:t>
      </w:r>
      <w:proofErr w:type="gramStart"/>
      <w:r>
        <w:rPr>
          <w:sz w:val="28"/>
          <w:szCs w:val="28"/>
        </w:rPr>
        <w:t>.</w:t>
      </w:r>
      <w:r w:rsidR="00B45A91">
        <w:rPr>
          <w:sz w:val="28"/>
          <w:szCs w:val="28"/>
        </w:rPr>
        <w:t>».</w:t>
      </w:r>
      <w:proofErr w:type="gramEnd"/>
    </w:p>
    <w:p w:rsidR="00837625" w:rsidRDefault="00837625" w:rsidP="00A72CE7">
      <w:pPr>
        <w:pStyle w:val="a3"/>
        <w:tabs>
          <w:tab w:val="left" w:pos="1134"/>
        </w:tabs>
        <w:ind w:left="710"/>
        <w:jc w:val="both"/>
        <w:rPr>
          <w:sz w:val="28"/>
          <w:szCs w:val="28"/>
        </w:rPr>
      </w:pPr>
    </w:p>
    <w:p w:rsidR="00837625" w:rsidRDefault="00837625" w:rsidP="00A34A49">
      <w:pPr>
        <w:pStyle w:val="a3"/>
        <w:numPr>
          <w:ilvl w:val="0"/>
          <w:numId w:val="39"/>
        </w:numPr>
        <w:tabs>
          <w:tab w:val="left" w:pos="1134"/>
        </w:tabs>
        <w:ind w:left="0" w:firstLine="710"/>
        <w:jc w:val="both"/>
        <w:rPr>
          <w:sz w:val="28"/>
          <w:szCs w:val="28"/>
        </w:rPr>
      </w:pPr>
      <w:r>
        <w:rPr>
          <w:sz w:val="28"/>
          <w:szCs w:val="28"/>
        </w:rPr>
        <w:t>Пункт 1.9 Приложения № 3 к документации о закупке (Финансово-коммерческое предложение) изложить в следующей редакции:</w:t>
      </w:r>
    </w:p>
    <w:p w:rsidR="00837625" w:rsidRPr="00A72CE7" w:rsidRDefault="00B45A91" w:rsidP="00A72CE7">
      <w:pPr>
        <w:shd w:val="clear" w:color="auto" w:fill="FFFFFF"/>
        <w:spacing w:before="7" w:line="300" w:lineRule="exact"/>
        <w:ind w:left="708" w:right="7"/>
        <w:contextualSpacing/>
        <w:jc w:val="both"/>
        <w:rPr>
          <w:sz w:val="28"/>
          <w:szCs w:val="28"/>
        </w:rPr>
      </w:pPr>
      <w:r>
        <w:rPr>
          <w:sz w:val="28"/>
          <w:szCs w:val="28"/>
        </w:rPr>
        <w:t xml:space="preserve">«1.9. </w:t>
      </w:r>
      <w:r w:rsidR="00837625" w:rsidRPr="00A72CE7">
        <w:rPr>
          <w:sz w:val="28"/>
          <w:szCs w:val="28"/>
        </w:rPr>
        <w:t>Калькуляция</w:t>
      </w:r>
      <w:r w:rsidR="00352AFC">
        <w:rPr>
          <w:sz w:val="28"/>
          <w:szCs w:val="28"/>
        </w:rPr>
        <w:t>*</w:t>
      </w:r>
      <w:r w:rsidR="00837625" w:rsidRPr="00A72CE7">
        <w:rPr>
          <w:sz w:val="28"/>
          <w:szCs w:val="28"/>
        </w:rPr>
        <w:t>:</w:t>
      </w:r>
    </w:p>
    <w:tbl>
      <w:tblPr>
        <w:tblW w:w="9820" w:type="dxa"/>
        <w:tblInd w:w="88" w:type="dxa"/>
        <w:tblLayout w:type="fixed"/>
        <w:tblLook w:val="04A0" w:firstRow="1" w:lastRow="0" w:firstColumn="1" w:lastColumn="0" w:noHBand="0" w:noVBand="1"/>
      </w:tblPr>
      <w:tblGrid>
        <w:gridCol w:w="960"/>
        <w:gridCol w:w="2740"/>
        <w:gridCol w:w="1520"/>
        <w:gridCol w:w="1720"/>
        <w:gridCol w:w="1585"/>
        <w:gridCol w:w="1295"/>
      </w:tblGrid>
      <w:tr w:rsidR="00837625" w:rsidRPr="000849D1" w:rsidTr="00837625">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7625" w:rsidRPr="000849D1" w:rsidRDefault="00837625" w:rsidP="00837625">
            <w:pPr>
              <w:jc w:val="center"/>
              <w:rPr>
                <w:b/>
                <w:bCs/>
                <w:color w:val="000000"/>
                <w:sz w:val="20"/>
                <w:szCs w:val="20"/>
              </w:rPr>
            </w:pPr>
            <w:r w:rsidRPr="000849D1">
              <w:rPr>
                <w:b/>
                <w:bCs/>
                <w:color w:val="000000"/>
                <w:sz w:val="20"/>
                <w:szCs w:val="20"/>
              </w:rPr>
              <w:lastRenderedPageBreak/>
              <w:t xml:space="preserve">№ </w:t>
            </w:r>
            <w:proofErr w:type="gramStart"/>
            <w:r w:rsidRPr="000849D1">
              <w:rPr>
                <w:b/>
                <w:bCs/>
                <w:color w:val="000000"/>
                <w:sz w:val="20"/>
                <w:szCs w:val="20"/>
              </w:rPr>
              <w:t>п</w:t>
            </w:r>
            <w:proofErr w:type="gramEnd"/>
            <w:r w:rsidRPr="000849D1">
              <w:rPr>
                <w:b/>
                <w:bCs/>
                <w:color w:val="000000"/>
                <w:sz w:val="20"/>
                <w:szCs w:val="20"/>
              </w:rPr>
              <w:t>/п</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837625" w:rsidRPr="000849D1" w:rsidRDefault="00837625" w:rsidP="00837625">
            <w:pPr>
              <w:jc w:val="center"/>
              <w:rPr>
                <w:b/>
                <w:bCs/>
                <w:color w:val="000000"/>
                <w:sz w:val="20"/>
                <w:szCs w:val="20"/>
              </w:rPr>
            </w:pPr>
            <w:r w:rsidRPr="000849D1">
              <w:rPr>
                <w:b/>
                <w:bCs/>
                <w:color w:val="000000"/>
                <w:sz w:val="20"/>
                <w:szCs w:val="20"/>
              </w:rPr>
              <w:t>Наименование услуг</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837625" w:rsidRPr="000849D1" w:rsidRDefault="00837625" w:rsidP="00837625">
            <w:pPr>
              <w:jc w:val="center"/>
              <w:rPr>
                <w:b/>
                <w:bCs/>
                <w:color w:val="000000"/>
                <w:sz w:val="20"/>
                <w:szCs w:val="20"/>
              </w:rPr>
            </w:pPr>
            <w:r w:rsidRPr="000849D1">
              <w:rPr>
                <w:b/>
                <w:bCs/>
                <w:color w:val="000000"/>
                <w:sz w:val="20"/>
                <w:szCs w:val="20"/>
              </w:rPr>
              <w:t>Кол-во</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837625" w:rsidRPr="000849D1" w:rsidRDefault="00837625" w:rsidP="00837625">
            <w:pPr>
              <w:jc w:val="center"/>
              <w:rPr>
                <w:b/>
                <w:bCs/>
                <w:color w:val="000000"/>
                <w:sz w:val="20"/>
                <w:szCs w:val="20"/>
              </w:rPr>
            </w:pPr>
            <w:r w:rsidRPr="000849D1">
              <w:rPr>
                <w:b/>
                <w:bCs/>
                <w:color w:val="000000"/>
                <w:sz w:val="20"/>
                <w:szCs w:val="20"/>
              </w:rPr>
              <w:t>Цена за единицу в руб., без учета НДС</w:t>
            </w:r>
          </w:p>
        </w:tc>
        <w:tc>
          <w:tcPr>
            <w:tcW w:w="1585" w:type="dxa"/>
            <w:tcBorders>
              <w:top w:val="single" w:sz="8" w:space="0" w:color="auto"/>
              <w:left w:val="nil"/>
              <w:bottom w:val="single" w:sz="8" w:space="0" w:color="auto"/>
              <w:right w:val="single" w:sz="4" w:space="0" w:color="auto"/>
            </w:tcBorders>
            <w:shd w:val="clear" w:color="auto" w:fill="auto"/>
            <w:vAlign w:val="center"/>
            <w:hideMark/>
          </w:tcPr>
          <w:p w:rsidR="00837625" w:rsidRPr="000849D1" w:rsidRDefault="00837625" w:rsidP="00837625">
            <w:pPr>
              <w:jc w:val="center"/>
              <w:rPr>
                <w:b/>
                <w:bCs/>
                <w:color w:val="000000"/>
                <w:sz w:val="20"/>
                <w:szCs w:val="20"/>
              </w:rPr>
            </w:pPr>
            <w:r w:rsidRPr="000849D1">
              <w:rPr>
                <w:b/>
                <w:bCs/>
                <w:color w:val="000000"/>
                <w:sz w:val="20"/>
                <w:szCs w:val="20"/>
              </w:rPr>
              <w:t>Общая цена услуг, руб., без учета НДС</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837625" w:rsidRPr="000849D1" w:rsidRDefault="00837625" w:rsidP="00837625">
            <w:pPr>
              <w:jc w:val="center"/>
              <w:rPr>
                <w:b/>
                <w:bCs/>
                <w:color w:val="000000"/>
                <w:sz w:val="20"/>
                <w:szCs w:val="20"/>
              </w:rPr>
            </w:pPr>
            <w:r w:rsidRPr="000849D1">
              <w:rPr>
                <w:b/>
                <w:bCs/>
                <w:color w:val="000000"/>
                <w:sz w:val="20"/>
                <w:szCs w:val="20"/>
              </w:rPr>
              <w:t>Примечание</w:t>
            </w:r>
          </w:p>
        </w:tc>
      </w:tr>
      <w:tr w:rsidR="00837625" w:rsidRPr="000849D1" w:rsidTr="00837625">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1</w:t>
            </w:r>
          </w:p>
        </w:tc>
        <w:tc>
          <w:tcPr>
            <w:tcW w:w="2740" w:type="dxa"/>
            <w:tcBorders>
              <w:top w:val="nil"/>
              <w:left w:val="nil"/>
              <w:bottom w:val="single" w:sz="8" w:space="0" w:color="auto"/>
              <w:right w:val="single" w:sz="4"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2</w:t>
            </w:r>
          </w:p>
        </w:tc>
        <w:tc>
          <w:tcPr>
            <w:tcW w:w="1520" w:type="dxa"/>
            <w:tcBorders>
              <w:top w:val="nil"/>
              <w:left w:val="nil"/>
              <w:bottom w:val="single" w:sz="8"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3</w:t>
            </w:r>
          </w:p>
        </w:tc>
        <w:tc>
          <w:tcPr>
            <w:tcW w:w="1720" w:type="dxa"/>
            <w:tcBorders>
              <w:top w:val="nil"/>
              <w:left w:val="nil"/>
              <w:bottom w:val="single" w:sz="8"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4</w:t>
            </w:r>
          </w:p>
        </w:tc>
        <w:tc>
          <w:tcPr>
            <w:tcW w:w="1585" w:type="dxa"/>
            <w:tcBorders>
              <w:top w:val="nil"/>
              <w:left w:val="nil"/>
              <w:bottom w:val="single" w:sz="8"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6</w:t>
            </w:r>
          </w:p>
        </w:tc>
        <w:tc>
          <w:tcPr>
            <w:tcW w:w="1295" w:type="dxa"/>
            <w:tcBorders>
              <w:top w:val="nil"/>
              <w:left w:val="nil"/>
              <w:bottom w:val="single" w:sz="8"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7</w:t>
            </w:r>
          </w:p>
        </w:tc>
      </w:tr>
      <w:tr w:rsidR="00837625" w:rsidRPr="000849D1" w:rsidTr="00837625">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837625" w:rsidRPr="000849D1" w:rsidRDefault="00837625" w:rsidP="00837625">
            <w:pPr>
              <w:jc w:val="center"/>
              <w:rPr>
                <w:color w:val="000000"/>
                <w:sz w:val="20"/>
                <w:szCs w:val="20"/>
              </w:rPr>
            </w:pPr>
            <w:r w:rsidRPr="000849D1">
              <w:rPr>
                <w:color w:val="000000"/>
                <w:sz w:val="20"/>
                <w:szCs w:val="20"/>
              </w:rPr>
              <w:t>1</w:t>
            </w: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Услуги по аренде места проведения мероприятия</w:t>
            </w:r>
            <w:r>
              <w:rPr>
                <w:color w:val="000000"/>
                <w:sz w:val="20"/>
                <w:szCs w:val="20"/>
              </w:rPr>
              <w:t xml:space="preserve"> </w:t>
            </w:r>
            <w:r w:rsidRPr="005318E8">
              <w:rPr>
                <w:color w:val="000000"/>
                <w:sz w:val="20"/>
                <w:szCs w:val="20"/>
              </w:rPr>
              <w:t>(</w:t>
            </w:r>
            <w:proofErr w:type="spellStart"/>
            <w:proofErr w:type="gramStart"/>
            <w:r w:rsidRPr="005318E8">
              <w:rPr>
                <w:color w:val="000000"/>
                <w:sz w:val="20"/>
                <w:szCs w:val="20"/>
              </w:rPr>
              <w:t>Кз</w:t>
            </w:r>
            <w:proofErr w:type="spellEnd"/>
            <w:proofErr w:type="gramEnd"/>
            <w:r w:rsidRPr="005318E8">
              <w:rPr>
                <w:color w:val="000000"/>
                <w:sz w:val="20"/>
                <w:szCs w:val="20"/>
              </w:rPr>
              <w:t>=0,</w:t>
            </w:r>
            <w:r>
              <w:rPr>
                <w:color w:val="000000"/>
                <w:sz w:val="20"/>
                <w:szCs w:val="20"/>
              </w:rPr>
              <w:t>15</w:t>
            </w:r>
            <w:r w:rsidRPr="005318E8">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78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37625" w:rsidRPr="000849D1" w:rsidRDefault="00837625" w:rsidP="00837625">
            <w:pPr>
              <w:jc w:val="center"/>
              <w:rPr>
                <w:color w:val="000000"/>
                <w:sz w:val="20"/>
                <w:szCs w:val="20"/>
              </w:rPr>
            </w:pPr>
            <w:r w:rsidRPr="000849D1">
              <w:rPr>
                <w:color w:val="000000"/>
                <w:sz w:val="20"/>
                <w:szCs w:val="20"/>
              </w:rPr>
              <w:t>2</w:t>
            </w: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Услуги по организации  банкетного питания</w:t>
            </w:r>
            <w:r>
              <w:rPr>
                <w:color w:val="000000"/>
                <w:sz w:val="20"/>
                <w:szCs w:val="20"/>
              </w:rPr>
              <w:t xml:space="preserve"> </w:t>
            </w:r>
            <w:r w:rsidRPr="005318E8">
              <w:rPr>
                <w:color w:val="000000"/>
                <w:sz w:val="20"/>
                <w:szCs w:val="20"/>
              </w:rPr>
              <w:t>(</w:t>
            </w:r>
            <w:proofErr w:type="spellStart"/>
            <w:proofErr w:type="gramStart"/>
            <w:r w:rsidRPr="005318E8">
              <w:rPr>
                <w:color w:val="000000"/>
                <w:sz w:val="20"/>
                <w:szCs w:val="20"/>
              </w:rPr>
              <w:t>Кз</w:t>
            </w:r>
            <w:proofErr w:type="spellEnd"/>
            <w:proofErr w:type="gramEnd"/>
            <w:r w:rsidRPr="005318E8">
              <w:rPr>
                <w:color w:val="000000"/>
                <w:sz w:val="20"/>
                <w:szCs w:val="20"/>
              </w:rPr>
              <w:t>=0,</w:t>
            </w:r>
            <w:r>
              <w:rPr>
                <w:color w:val="000000"/>
                <w:sz w:val="20"/>
                <w:szCs w:val="20"/>
              </w:rPr>
              <w:t>15</w:t>
            </w:r>
            <w:r w:rsidRPr="005318E8">
              <w:rPr>
                <w:color w:val="000000"/>
                <w:sz w:val="20"/>
                <w:szCs w:val="20"/>
              </w:rPr>
              <w:t>)</w:t>
            </w: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300"/>
        </w:trPr>
        <w:tc>
          <w:tcPr>
            <w:tcW w:w="960" w:type="dxa"/>
            <w:vMerge/>
            <w:tcBorders>
              <w:top w:val="nil"/>
              <w:left w:val="single" w:sz="8" w:space="0" w:color="auto"/>
              <w:bottom w:val="single" w:sz="4" w:space="0" w:color="auto"/>
              <w:right w:val="single" w:sz="4" w:space="0" w:color="auto"/>
            </w:tcBorders>
            <w:vAlign w:val="center"/>
            <w:hideMark/>
          </w:tcPr>
          <w:p w:rsidR="00837625" w:rsidRPr="000849D1" w:rsidRDefault="00837625" w:rsidP="00837625">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352AFC">
            <w:pPr>
              <w:rPr>
                <w:color w:val="000000"/>
                <w:sz w:val="20"/>
                <w:szCs w:val="20"/>
              </w:rPr>
            </w:pPr>
            <w:r w:rsidRPr="000849D1">
              <w:rPr>
                <w:color w:val="000000"/>
                <w:sz w:val="20"/>
                <w:szCs w:val="20"/>
              </w:rPr>
              <w:t>…</w:t>
            </w:r>
            <w:r w:rsidR="00352AFC">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300"/>
        </w:trPr>
        <w:tc>
          <w:tcPr>
            <w:tcW w:w="960" w:type="dxa"/>
            <w:vMerge/>
            <w:tcBorders>
              <w:top w:val="nil"/>
              <w:left w:val="single" w:sz="8" w:space="0" w:color="auto"/>
              <w:bottom w:val="single" w:sz="4" w:space="0" w:color="auto"/>
              <w:right w:val="single" w:sz="4" w:space="0" w:color="auto"/>
            </w:tcBorders>
            <w:vAlign w:val="center"/>
            <w:hideMark/>
          </w:tcPr>
          <w:p w:rsidR="00837625" w:rsidRPr="000849D1" w:rsidRDefault="00837625" w:rsidP="00837625">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103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37625" w:rsidRPr="000849D1" w:rsidRDefault="00837625" w:rsidP="00837625">
            <w:pPr>
              <w:jc w:val="center"/>
              <w:rPr>
                <w:color w:val="000000"/>
                <w:sz w:val="20"/>
                <w:szCs w:val="20"/>
              </w:rPr>
            </w:pPr>
            <w:r w:rsidRPr="000849D1">
              <w:rPr>
                <w:color w:val="000000"/>
                <w:sz w:val="20"/>
                <w:szCs w:val="20"/>
              </w:rPr>
              <w:t>3</w:t>
            </w: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 xml:space="preserve">Услуги по организации </w:t>
            </w:r>
            <w:r>
              <w:rPr>
                <w:color w:val="000000"/>
                <w:sz w:val="20"/>
                <w:szCs w:val="20"/>
              </w:rPr>
              <w:t>развлекатель</w:t>
            </w:r>
            <w:r w:rsidRPr="000849D1">
              <w:rPr>
                <w:color w:val="000000"/>
                <w:sz w:val="20"/>
                <w:szCs w:val="20"/>
              </w:rPr>
              <w:t xml:space="preserve">ной программы с участием </w:t>
            </w:r>
            <w:r>
              <w:rPr>
                <w:color w:val="000000"/>
                <w:sz w:val="20"/>
                <w:szCs w:val="20"/>
              </w:rPr>
              <w:t>работников П</w:t>
            </w:r>
            <w:r w:rsidRPr="000849D1">
              <w:rPr>
                <w:color w:val="000000"/>
                <w:sz w:val="20"/>
                <w:szCs w:val="20"/>
              </w:rPr>
              <w:t>АО «ТрансКонтейнер»:</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300"/>
        </w:trPr>
        <w:tc>
          <w:tcPr>
            <w:tcW w:w="960" w:type="dxa"/>
            <w:vMerge/>
            <w:tcBorders>
              <w:top w:val="nil"/>
              <w:left w:val="single" w:sz="8" w:space="0" w:color="auto"/>
              <w:bottom w:val="single" w:sz="4" w:space="0" w:color="auto"/>
              <w:right w:val="single" w:sz="4" w:space="0" w:color="auto"/>
            </w:tcBorders>
            <w:vAlign w:val="center"/>
            <w:hideMark/>
          </w:tcPr>
          <w:p w:rsidR="00837625" w:rsidRPr="000849D1" w:rsidRDefault="00837625" w:rsidP="00837625">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300"/>
        </w:trPr>
        <w:tc>
          <w:tcPr>
            <w:tcW w:w="960" w:type="dxa"/>
            <w:vMerge/>
            <w:tcBorders>
              <w:top w:val="nil"/>
              <w:left w:val="single" w:sz="8" w:space="0" w:color="auto"/>
              <w:bottom w:val="single" w:sz="4" w:space="0" w:color="auto"/>
              <w:right w:val="single" w:sz="4" w:space="0" w:color="auto"/>
            </w:tcBorders>
            <w:vAlign w:val="center"/>
            <w:hideMark/>
          </w:tcPr>
          <w:p w:rsidR="00837625" w:rsidRPr="000849D1" w:rsidRDefault="00837625" w:rsidP="00837625">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7625" w:rsidRPr="000849D1" w:rsidRDefault="00837625" w:rsidP="00837625">
            <w:pPr>
              <w:jc w:val="center"/>
              <w:rPr>
                <w:color w:val="000000"/>
                <w:sz w:val="20"/>
                <w:szCs w:val="20"/>
              </w:rPr>
            </w:pPr>
            <w:r w:rsidRPr="000849D1">
              <w:rPr>
                <w:color w:val="000000"/>
                <w:sz w:val="20"/>
                <w:szCs w:val="20"/>
              </w:rPr>
              <w:t>4</w:t>
            </w: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7625" w:rsidRPr="000849D1" w:rsidRDefault="00837625" w:rsidP="00837625">
            <w:pPr>
              <w:jc w:val="center"/>
              <w:rPr>
                <w:color w:val="000000"/>
                <w:sz w:val="20"/>
                <w:szCs w:val="20"/>
              </w:rPr>
            </w:pPr>
            <w:r w:rsidRPr="000849D1">
              <w:rPr>
                <w:color w:val="000000"/>
                <w:sz w:val="20"/>
                <w:szCs w:val="20"/>
              </w:rPr>
              <w:t>…</w:t>
            </w:r>
          </w:p>
        </w:tc>
        <w:tc>
          <w:tcPr>
            <w:tcW w:w="2740" w:type="dxa"/>
            <w:tcBorders>
              <w:top w:val="nil"/>
              <w:left w:val="nil"/>
              <w:bottom w:val="single" w:sz="4" w:space="0" w:color="auto"/>
              <w:right w:val="single" w:sz="4" w:space="0" w:color="auto"/>
            </w:tcBorders>
            <w:shd w:val="clear" w:color="auto" w:fill="auto"/>
            <w:vAlign w:val="bottom"/>
            <w:hideMark/>
          </w:tcPr>
          <w:p w:rsidR="00837625" w:rsidRPr="000849D1" w:rsidRDefault="00837625" w:rsidP="00837625">
            <w:pPr>
              <w:rPr>
                <w:color w:val="000000"/>
                <w:sz w:val="20"/>
                <w:szCs w:val="20"/>
              </w:rPr>
            </w:pPr>
            <w:r w:rsidRPr="002C0851">
              <w:rPr>
                <w:color w:val="000000"/>
                <w:sz w:val="20"/>
                <w:szCs w:val="20"/>
              </w:rPr>
              <w:t>Вознаграждение за услуги (__% от стоимости мероприятия)</w:t>
            </w:r>
          </w:p>
        </w:tc>
        <w:tc>
          <w:tcPr>
            <w:tcW w:w="15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837625" w:rsidRPr="000849D1" w:rsidRDefault="00837625" w:rsidP="00837625">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837625" w:rsidRPr="000849D1" w:rsidRDefault="00837625" w:rsidP="00837625">
            <w:pPr>
              <w:jc w:val="center"/>
              <w:rPr>
                <w:color w:val="000000"/>
                <w:sz w:val="20"/>
                <w:szCs w:val="20"/>
              </w:rPr>
            </w:pPr>
            <w:r w:rsidRPr="000849D1">
              <w:rPr>
                <w:color w:val="000000"/>
                <w:sz w:val="20"/>
                <w:szCs w:val="20"/>
              </w:rPr>
              <w:t> </w:t>
            </w:r>
          </w:p>
        </w:tc>
      </w:tr>
      <w:tr w:rsidR="00837625" w:rsidRPr="000849D1" w:rsidTr="00837625">
        <w:trPr>
          <w:trHeight w:val="1020"/>
        </w:trPr>
        <w:tc>
          <w:tcPr>
            <w:tcW w:w="9820" w:type="dxa"/>
            <w:gridSpan w:val="6"/>
            <w:tcBorders>
              <w:top w:val="nil"/>
              <w:left w:val="single" w:sz="8" w:space="0" w:color="auto"/>
              <w:bottom w:val="single" w:sz="8" w:space="0" w:color="auto"/>
              <w:right w:val="single" w:sz="8" w:space="0" w:color="000000"/>
            </w:tcBorders>
            <w:shd w:val="clear" w:color="auto" w:fill="auto"/>
            <w:vAlign w:val="bottom"/>
            <w:hideMark/>
          </w:tcPr>
          <w:p w:rsidR="00837625" w:rsidRPr="000849D1" w:rsidRDefault="00837625" w:rsidP="00837625">
            <w:pPr>
              <w:rPr>
                <w:color w:val="000000"/>
              </w:rPr>
            </w:pPr>
            <w:r w:rsidRPr="000849D1">
              <w:rPr>
                <w:color w:val="000000"/>
                <w:sz w:val="22"/>
                <w:szCs w:val="22"/>
              </w:rPr>
              <w:t>ИТОГО</w:t>
            </w:r>
            <w:proofErr w:type="gramStart"/>
            <w:r w:rsidRPr="000849D1">
              <w:rPr>
                <w:color w:val="000000"/>
                <w:sz w:val="22"/>
                <w:szCs w:val="22"/>
              </w:rPr>
              <w:t>: _______________________ (______________)</w:t>
            </w:r>
            <w:r w:rsidR="00DF3011">
              <w:rPr>
                <w:color w:val="000000"/>
                <w:sz w:val="22"/>
                <w:szCs w:val="22"/>
              </w:rPr>
              <w:t xml:space="preserve"> </w:t>
            </w:r>
            <w:proofErr w:type="gramEnd"/>
            <w:r w:rsidR="00DF3011">
              <w:rPr>
                <w:color w:val="000000"/>
                <w:sz w:val="22"/>
                <w:szCs w:val="22"/>
              </w:rPr>
              <w:t>рубля ______ копеек (без НДС)»</w:t>
            </w:r>
          </w:p>
        </w:tc>
      </w:tr>
    </w:tbl>
    <w:p w:rsidR="00DF3011" w:rsidRDefault="00DF3011" w:rsidP="00A72CE7">
      <w:pPr>
        <w:spacing w:before="60" w:after="480"/>
        <w:jc w:val="both"/>
        <w:rPr>
          <w:sz w:val="28"/>
          <w:szCs w:val="28"/>
        </w:rPr>
      </w:pPr>
    </w:p>
    <w:p w:rsidR="00936367" w:rsidRDefault="00936367" w:rsidP="00A72CE7">
      <w:pPr>
        <w:spacing w:before="60" w:after="480"/>
        <w:jc w:val="both"/>
        <w:rPr>
          <w:sz w:val="28"/>
          <w:szCs w:val="28"/>
        </w:rPr>
      </w:pPr>
      <w:r>
        <w:rPr>
          <w:sz w:val="28"/>
          <w:szCs w:val="28"/>
        </w:rPr>
        <w:t>Далее по тексту.</w:t>
      </w:r>
    </w:p>
    <w:p w:rsidR="00936367" w:rsidRPr="006A5699" w:rsidRDefault="004931B3" w:rsidP="00936367">
      <w:pPr>
        <w:spacing w:before="60" w:after="60"/>
        <w:jc w:val="both"/>
        <w:rPr>
          <w:sz w:val="28"/>
          <w:szCs w:val="28"/>
        </w:rPr>
      </w:pPr>
      <w:r>
        <w:rPr>
          <w:sz w:val="28"/>
          <w:szCs w:val="28"/>
        </w:rPr>
        <w:t>П</w:t>
      </w:r>
      <w:r w:rsidR="00936367" w:rsidRPr="006A5699">
        <w:rPr>
          <w:sz w:val="28"/>
          <w:szCs w:val="28"/>
        </w:rPr>
        <w:t>редседател</w:t>
      </w:r>
      <w:r>
        <w:rPr>
          <w:sz w:val="28"/>
          <w:szCs w:val="28"/>
        </w:rPr>
        <w:t>ь</w:t>
      </w:r>
      <w:r w:rsidR="00936367" w:rsidRPr="006A5699">
        <w:rPr>
          <w:sz w:val="28"/>
          <w:szCs w:val="28"/>
        </w:rPr>
        <w:t xml:space="preserve"> Конкурсной комиссии</w:t>
      </w:r>
    </w:p>
    <w:p w:rsidR="00E77CE6"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4931B3">
        <w:rPr>
          <w:sz w:val="28"/>
          <w:szCs w:val="28"/>
        </w:rPr>
        <w:t xml:space="preserve">        </w:t>
      </w:r>
      <w:r w:rsidR="007071DF">
        <w:rPr>
          <w:sz w:val="28"/>
          <w:szCs w:val="28"/>
        </w:rPr>
        <w:t xml:space="preserve">   </w:t>
      </w:r>
      <w:r>
        <w:rPr>
          <w:sz w:val="28"/>
          <w:szCs w:val="28"/>
        </w:rPr>
        <w:t>В.</w:t>
      </w:r>
      <w:r w:rsidR="004931B3">
        <w:rPr>
          <w:sz w:val="28"/>
          <w:szCs w:val="28"/>
        </w:rPr>
        <w:t>В</w:t>
      </w:r>
      <w:r>
        <w:rPr>
          <w:sz w:val="28"/>
          <w:szCs w:val="28"/>
        </w:rPr>
        <w:t xml:space="preserve">. </w:t>
      </w:r>
      <w:r w:rsidR="004931B3">
        <w:rPr>
          <w:sz w:val="28"/>
          <w:szCs w:val="28"/>
        </w:rPr>
        <w:t>Шекшуев</w:t>
      </w:r>
    </w:p>
    <w:sectPr w:rsidR="00E77CE6"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DB" w:rsidRDefault="007E1DDB" w:rsidP="00837625">
      <w:r>
        <w:separator/>
      </w:r>
    </w:p>
  </w:endnote>
  <w:endnote w:type="continuationSeparator" w:id="0">
    <w:p w:rsidR="007E1DDB" w:rsidRDefault="007E1DDB" w:rsidP="0083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DB" w:rsidRDefault="007E1DDB" w:rsidP="00837625">
      <w:r>
        <w:separator/>
      </w:r>
    </w:p>
  </w:footnote>
  <w:footnote w:type="continuationSeparator" w:id="0">
    <w:p w:rsidR="007E1DDB" w:rsidRDefault="007E1DDB" w:rsidP="0083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E424C2"/>
    <w:multiLevelType w:val="hybridMultilevel"/>
    <w:tmpl w:val="5B207206"/>
    <w:lvl w:ilvl="0" w:tplc="BCA6DDFA">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4C7ED3"/>
    <w:multiLevelType w:val="hybridMultilevel"/>
    <w:tmpl w:val="80F84E0A"/>
    <w:lvl w:ilvl="0" w:tplc="E26262B0">
      <w:start w:val="1"/>
      <w:numFmt w:val="decimal"/>
      <w:lvlText w:val="%1."/>
      <w:lvlJc w:val="left"/>
      <w:pPr>
        <w:ind w:left="1742"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C2458F8"/>
    <w:multiLevelType w:val="hybridMultilevel"/>
    <w:tmpl w:val="DF6E2916"/>
    <w:lvl w:ilvl="0" w:tplc="673E0B70">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D460F"/>
    <w:multiLevelType w:val="hybridMultilevel"/>
    <w:tmpl w:val="51CC85E4"/>
    <w:lvl w:ilvl="0" w:tplc="E26262B0">
      <w:start w:val="1"/>
      <w:numFmt w:val="decimal"/>
      <w:lvlText w:val="%1."/>
      <w:lvlJc w:val="left"/>
      <w:pPr>
        <w:ind w:left="1742"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BF27EC"/>
    <w:multiLevelType w:val="multilevel"/>
    <w:tmpl w:val="7FCC3E52"/>
    <w:lvl w:ilvl="0">
      <w:start w:val="1"/>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39F1DEE"/>
    <w:multiLevelType w:val="hybridMultilevel"/>
    <w:tmpl w:val="B898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51CC85E4"/>
    <w:lvl w:ilvl="0" w:tplc="E26262B0">
      <w:start w:val="1"/>
      <w:numFmt w:val="decimal"/>
      <w:lvlText w:val="%1."/>
      <w:lvlJc w:val="left"/>
      <w:pPr>
        <w:ind w:left="1742" w:hanging="1032"/>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2413E"/>
    <w:multiLevelType w:val="hybridMultilevel"/>
    <w:tmpl w:val="28C8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44B66"/>
    <w:multiLevelType w:val="hybridMultilevel"/>
    <w:tmpl w:val="C0ACFE58"/>
    <w:lvl w:ilvl="0" w:tplc="A7003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84367C"/>
    <w:multiLevelType w:val="hybridMultilevel"/>
    <w:tmpl w:val="DDF24670"/>
    <w:lvl w:ilvl="0" w:tplc="67F49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8EB6CEC"/>
    <w:multiLevelType w:val="multilevel"/>
    <w:tmpl w:val="B69C044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sz w:val="28"/>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31537C0"/>
    <w:multiLevelType w:val="hybridMultilevel"/>
    <w:tmpl w:val="C0ACFE58"/>
    <w:lvl w:ilvl="0" w:tplc="A7003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
  </w:num>
  <w:num w:numId="3">
    <w:abstractNumId w:val="26"/>
  </w:num>
  <w:num w:numId="4">
    <w:abstractNumId w:val="22"/>
  </w:num>
  <w:num w:numId="5">
    <w:abstractNumId w:val="35"/>
  </w:num>
  <w:num w:numId="6">
    <w:abstractNumId w:val="0"/>
  </w:num>
  <w:num w:numId="7">
    <w:abstractNumId w:val="5"/>
  </w:num>
  <w:num w:numId="8">
    <w:abstractNumId w:val="13"/>
  </w:num>
  <w:num w:numId="9">
    <w:abstractNumId w:val="16"/>
  </w:num>
  <w:num w:numId="10">
    <w:abstractNumId w:val="15"/>
  </w:num>
  <w:num w:numId="11">
    <w:abstractNumId w:val="31"/>
  </w:num>
  <w:num w:numId="12">
    <w:abstractNumId w:val="6"/>
  </w:num>
  <w:num w:numId="13">
    <w:abstractNumId w:val="14"/>
  </w:num>
  <w:num w:numId="14">
    <w:abstractNumId w:val="2"/>
  </w:num>
  <w:num w:numId="15">
    <w:abstractNumId w:val="21"/>
  </w:num>
  <w:num w:numId="16">
    <w:abstractNumId w:val="33"/>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7"/>
  </w:num>
  <w:num w:numId="23">
    <w:abstractNumId w:val="17"/>
  </w:num>
  <w:num w:numId="24">
    <w:abstractNumId w:val="17"/>
  </w:num>
  <w:num w:numId="25">
    <w:abstractNumId w:val="17"/>
  </w:num>
  <w:num w:numId="26">
    <w:abstractNumId w:val="23"/>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8"/>
  </w:num>
  <w:num w:numId="31">
    <w:abstractNumId w:val="28"/>
  </w:num>
  <w:num w:numId="32">
    <w:abstractNumId w:val="10"/>
  </w:num>
  <w:num w:numId="33">
    <w:abstractNumId w:val="11"/>
  </w:num>
  <w:num w:numId="34">
    <w:abstractNumId w:val="24"/>
  </w:num>
  <w:num w:numId="35">
    <w:abstractNumId w:val="27"/>
  </w:num>
  <w:num w:numId="36">
    <w:abstractNumId w:val="25"/>
  </w:num>
  <w:num w:numId="37">
    <w:abstractNumId w:val="3"/>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14"/>
    <w:rsid w:val="000561F4"/>
    <w:rsid w:val="00060419"/>
    <w:rsid w:val="00083C30"/>
    <w:rsid w:val="000932ED"/>
    <w:rsid w:val="00097D7F"/>
    <w:rsid w:val="000B27C3"/>
    <w:rsid w:val="000B34DE"/>
    <w:rsid w:val="000B6CF8"/>
    <w:rsid w:val="000C7DE8"/>
    <w:rsid w:val="000D3D2A"/>
    <w:rsid w:val="000D4E75"/>
    <w:rsid w:val="00107344"/>
    <w:rsid w:val="00117A82"/>
    <w:rsid w:val="00122F18"/>
    <w:rsid w:val="00130513"/>
    <w:rsid w:val="00177B92"/>
    <w:rsid w:val="00184DBA"/>
    <w:rsid w:val="00185F13"/>
    <w:rsid w:val="001A2187"/>
    <w:rsid w:val="001B7999"/>
    <w:rsid w:val="001C372C"/>
    <w:rsid w:val="001D5B0B"/>
    <w:rsid w:val="001E048A"/>
    <w:rsid w:val="001E4E9F"/>
    <w:rsid w:val="002019DD"/>
    <w:rsid w:val="00216D5A"/>
    <w:rsid w:val="002224FD"/>
    <w:rsid w:val="0024145D"/>
    <w:rsid w:val="00253E21"/>
    <w:rsid w:val="0027773B"/>
    <w:rsid w:val="00277A8B"/>
    <w:rsid w:val="002A1929"/>
    <w:rsid w:val="002B27AA"/>
    <w:rsid w:val="002C5834"/>
    <w:rsid w:val="002C7E6B"/>
    <w:rsid w:val="002D0919"/>
    <w:rsid w:val="002F00EE"/>
    <w:rsid w:val="00304039"/>
    <w:rsid w:val="003164B2"/>
    <w:rsid w:val="00326B6F"/>
    <w:rsid w:val="00337BB3"/>
    <w:rsid w:val="00352AFC"/>
    <w:rsid w:val="00367C80"/>
    <w:rsid w:val="003816B3"/>
    <w:rsid w:val="00381707"/>
    <w:rsid w:val="0038692B"/>
    <w:rsid w:val="003A38E6"/>
    <w:rsid w:val="003C7990"/>
    <w:rsid w:val="003D6F4A"/>
    <w:rsid w:val="003F0EAD"/>
    <w:rsid w:val="003F67B0"/>
    <w:rsid w:val="004231F2"/>
    <w:rsid w:val="00423849"/>
    <w:rsid w:val="00436E1B"/>
    <w:rsid w:val="00475E4B"/>
    <w:rsid w:val="00481F14"/>
    <w:rsid w:val="004847BE"/>
    <w:rsid w:val="0049293E"/>
    <w:rsid w:val="004931B3"/>
    <w:rsid w:val="00497A00"/>
    <w:rsid w:val="004F6F09"/>
    <w:rsid w:val="00521248"/>
    <w:rsid w:val="00534DA1"/>
    <w:rsid w:val="00537C9B"/>
    <w:rsid w:val="00541633"/>
    <w:rsid w:val="005621D4"/>
    <w:rsid w:val="00590D2D"/>
    <w:rsid w:val="005B0D3F"/>
    <w:rsid w:val="005C2882"/>
    <w:rsid w:val="005E0B45"/>
    <w:rsid w:val="0060351A"/>
    <w:rsid w:val="00611040"/>
    <w:rsid w:val="00635A96"/>
    <w:rsid w:val="006423AF"/>
    <w:rsid w:val="00646F53"/>
    <w:rsid w:val="006752E4"/>
    <w:rsid w:val="0068130A"/>
    <w:rsid w:val="00695EDB"/>
    <w:rsid w:val="006A5699"/>
    <w:rsid w:val="006B24F0"/>
    <w:rsid w:val="006C340D"/>
    <w:rsid w:val="006C72C9"/>
    <w:rsid w:val="006D2447"/>
    <w:rsid w:val="006F7501"/>
    <w:rsid w:val="007005F9"/>
    <w:rsid w:val="007071DF"/>
    <w:rsid w:val="00712BFA"/>
    <w:rsid w:val="00717D60"/>
    <w:rsid w:val="00731720"/>
    <w:rsid w:val="007334C6"/>
    <w:rsid w:val="007712C8"/>
    <w:rsid w:val="007813D2"/>
    <w:rsid w:val="00784E5D"/>
    <w:rsid w:val="007C7B84"/>
    <w:rsid w:val="007E1DDB"/>
    <w:rsid w:val="007F427D"/>
    <w:rsid w:val="007F7D93"/>
    <w:rsid w:val="00832648"/>
    <w:rsid w:val="00837625"/>
    <w:rsid w:val="00843852"/>
    <w:rsid w:val="008444B4"/>
    <w:rsid w:val="00845195"/>
    <w:rsid w:val="00851FE0"/>
    <w:rsid w:val="0085584E"/>
    <w:rsid w:val="00865B1B"/>
    <w:rsid w:val="008771BB"/>
    <w:rsid w:val="0088089A"/>
    <w:rsid w:val="00896CF4"/>
    <w:rsid w:val="008B0FAF"/>
    <w:rsid w:val="008E52FA"/>
    <w:rsid w:val="008F2A83"/>
    <w:rsid w:val="00914620"/>
    <w:rsid w:val="00927018"/>
    <w:rsid w:val="00936367"/>
    <w:rsid w:val="00942AAD"/>
    <w:rsid w:val="00946475"/>
    <w:rsid w:val="00947C91"/>
    <w:rsid w:val="00955B9F"/>
    <w:rsid w:val="00962361"/>
    <w:rsid w:val="009A1FBE"/>
    <w:rsid w:val="009B2AF9"/>
    <w:rsid w:val="009B60F8"/>
    <w:rsid w:val="009D6F5A"/>
    <w:rsid w:val="009E0003"/>
    <w:rsid w:val="009F20A2"/>
    <w:rsid w:val="009F64FC"/>
    <w:rsid w:val="00A00CF1"/>
    <w:rsid w:val="00A2580C"/>
    <w:rsid w:val="00A337D3"/>
    <w:rsid w:val="00A34A49"/>
    <w:rsid w:val="00A61290"/>
    <w:rsid w:val="00A715EB"/>
    <w:rsid w:val="00A72CE7"/>
    <w:rsid w:val="00A73712"/>
    <w:rsid w:val="00A77092"/>
    <w:rsid w:val="00AA4373"/>
    <w:rsid w:val="00AB4C8A"/>
    <w:rsid w:val="00AE10A2"/>
    <w:rsid w:val="00AE763F"/>
    <w:rsid w:val="00AF1429"/>
    <w:rsid w:val="00B03BE8"/>
    <w:rsid w:val="00B24E4A"/>
    <w:rsid w:val="00B31005"/>
    <w:rsid w:val="00B45A91"/>
    <w:rsid w:val="00B50676"/>
    <w:rsid w:val="00B50ED9"/>
    <w:rsid w:val="00B766C0"/>
    <w:rsid w:val="00B8010A"/>
    <w:rsid w:val="00B83144"/>
    <w:rsid w:val="00B864CB"/>
    <w:rsid w:val="00B9494D"/>
    <w:rsid w:val="00BC5E5C"/>
    <w:rsid w:val="00BD3D54"/>
    <w:rsid w:val="00BD44F5"/>
    <w:rsid w:val="00BE2644"/>
    <w:rsid w:val="00BF38C9"/>
    <w:rsid w:val="00C03A15"/>
    <w:rsid w:val="00C16D26"/>
    <w:rsid w:val="00C248BE"/>
    <w:rsid w:val="00C47EEC"/>
    <w:rsid w:val="00C520BA"/>
    <w:rsid w:val="00C57F00"/>
    <w:rsid w:val="00C91B09"/>
    <w:rsid w:val="00C92CE8"/>
    <w:rsid w:val="00CB37DB"/>
    <w:rsid w:val="00CB6779"/>
    <w:rsid w:val="00CC2F5F"/>
    <w:rsid w:val="00CF3516"/>
    <w:rsid w:val="00D1371A"/>
    <w:rsid w:val="00D151C2"/>
    <w:rsid w:val="00D16540"/>
    <w:rsid w:val="00D2484A"/>
    <w:rsid w:val="00D32EF9"/>
    <w:rsid w:val="00D363B7"/>
    <w:rsid w:val="00D4642B"/>
    <w:rsid w:val="00D5451B"/>
    <w:rsid w:val="00D61018"/>
    <w:rsid w:val="00D65A77"/>
    <w:rsid w:val="00D75425"/>
    <w:rsid w:val="00D9330C"/>
    <w:rsid w:val="00D95BC6"/>
    <w:rsid w:val="00DA164F"/>
    <w:rsid w:val="00DA44F0"/>
    <w:rsid w:val="00DB1323"/>
    <w:rsid w:val="00DD043B"/>
    <w:rsid w:val="00DD782A"/>
    <w:rsid w:val="00DE4587"/>
    <w:rsid w:val="00DF3011"/>
    <w:rsid w:val="00DF355E"/>
    <w:rsid w:val="00DF4941"/>
    <w:rsid w:val="00DF5C67"/>
    <w:rsid w:val="00E040CF"/>
    <w:rsid w:val="00E07515"/>
    <w:rsid w:val="00E120C2"/>
    <w:rsid w:val="00E25E0C"/>
    <w:rsid w:val="00E312D1"/>
    <w:rsid w:val="00E45CEC"/>
    <w:rsid w:val="00E70043"/>
    <w:rsid w:val="00E76514"/>
    <w:rsid w:val="00E77CE6"/>
    <w:rsid w:val="00E87948"/>
    <w:rsid w:val="00EA1D58"/>
    <w:rsid w:val="00EB4EA3"/>
    <w:rsid w:val="00EB5928"/>
    <w:rsid w:val="00EC74CD"/>
    <w:rsid w:val="00ED6409"/>
    <w:rsid w:val="00ED6B48"/>
    <w:rsid w:val="00EF2885"/>
    <w:rsid w:val="00F05258"/>
    <w:rsid w:val="00F64D04"/>
    <w:rsid w:val="00F64FCD"/>
    <w:rsid w:val="00F85A4A"/>
    <w:rsid w:val="00F94925"/>
    <w:rsid w:val="00FA16A2"/>
    <w:rsid w:val="00FA489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paragraph" w:styleId="af2">
    <w:name w:val="No Spacing"/>
    <w:uiPriority w:val="1"/>
    <w:qFormat/>
    <w:rsid w:val="00BD44F5"/>
    <w:pPr>
      <w:suppressAutoHyphens/>
      <w:spacing w:after="0" w:line="240" w:lineRule="auto"/>
    </w:pPr>
    <w:rPr>
      <w:rFonts w:ascii="Calibri" w:eastAsia="Calibri" w:hAnsi="Calibri" w:cs="Times New Roman"/>
      <w:lang w:eastAsia="ar-SA"/>
    </w:rPr>
  </w:style>
  <w:style w:type="character" w:styleId="af3">
    <w:name w:val="footnote reference"/>
    <w:rsid w:val="00837625"/>
    <w:rPr>
      <w:vertAlign w:val="superscript"/>
    </w:rPr>
  </w:style>
  <w:style w:type="paragraph" w:styleId="af4">
    <w:name w:val="footnote text"/>
    <w:basedOn w:val="a"/>
    <w:link w:val="af5"/>
    <w:rsid w:val="00837625"/>
    <w:pPr>
      <w:widowControl w:val="0"/>
      <w:suppressAutoHyphens/>
      <w:autoSpaceDE w:val="0"/>
    </w:pPr>
    <w:rPr>
      <w:sz w:val="20"/>
      <w:szCs w:val="20"/>
      <w:lang w:eastAsia="ar-SA"/>
    </w:rPr>
  </w:style>
  <w:style w:type="character" w:customStyle="1" w:styleId="af5">
    <w:name w:val="Текст сноски Знак"/>
    <w:basedOn w:val="a0"/>
    <w:link w:val="af4"/>
    <w:rsid w:val="00837625"/>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paragraph" w:styleId="af2">
    <w:name w:val="No Spacing"/>
    <w:uiPriority w:val="1"/>
    <w:qFormat/>
    <w:rsid w:val="00BD44F5"/>
    <w:pPr>
      <w:suppressAutoHyphens/>
      <w:spacing w:after="0" w:line="240" w:lineRule="auto"/>
    </w:pPr>
    <w:rPr>
      <w:rFonts w:ascii="Calibri" w:eastAsia="Calibri" w:hAnsi="Calibri" w:cs="Times New Roman"/>
      <w:lang w:eastAsia="ar-SA"/>
    </w:rPr>
  </w:style>
  <w:style w:type="character" w:styleId="af3">
    <w:name w:val="footnote reference"/>
    <w:rsid w:val="00837625"/>
    <w:rPr>
      <w:vertAlign w:val="superscript"/>
    </w:rPr>
  </w:style>
  <w:style w:type="paragraph" w:styleId="af4">
    <w:name w:val="footnote text"/>
    <w:basedOn w:val="a"/>
    <w:link w:val="af5"/>
    <w:rsid w:val="00837625"/>
    <w:pPr>
      <w:widowControl w:val="0"/>
      <w:suppressAutoHyphens/>
      <w:autoSpaceDE w:val="0"/>
    </w:pPr>
    <w:rPr>
      <w:sz w:val="20"/>
      <w:szCs w:val="20"/>
      <w:lang w:eastAsia="ar-SA"/>
    </w:rPr>
  </w:style>
  <w:style w:type="character" w:customStyle="1" w:styleId="af5">
    <w:name w:val="Текст сноски Знак"/>
    <w:basedOn w:val="a0"/>
    <w:link w:val="af4"/>
    <w:rsid w:val="0083762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9024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BEBA-66F0-4FB1-92F0-0889E622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4</cp:revision>
  <cp:lastPrinted>2016-10-17T04:34:00Z</cp:lastPrinted>
  <dcterms:created xsi:type="dcterms:W3CDTF">2016-11-18T14:23:00Z</dcterms:created>
  <dcterms:modified xsi:type="dcterms:W3CDTF">2016-11-21T06:58:00Z</dcterms:modified>
</cp:coreProperties>
</file>