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155C37" w14:textId="6E456BC8" w:rsidR="007D6548" w:rsidRPr="006E3538" w:rsidRDefault="00A626F2" w:rsidP="00A4055F">
      <w:pPr>
        <w:tabs>
          <w:tab w:val="left" w:pos="4962"/>
        </w:tabs>
        <w:ind w:left="4820"/>
        <w:rPr>
          <w:b/>
          <w:bCs/>
          <w:sz w:val="28"/>
          <w:szCs w:val="28"/>
        </w:rPr>
      </w:pPr>
      <w:r>
        <w:rPr>
          <w:b/>
          <w:bCs/>
          <w:sz w:val="28"/>
          <w:szCs w:val="28"/>
        </w:rPr>
        <w:t>УТВЕРЖДЕНО</w:t>
      </w:r>
    </w:p>
    <w:p w14:paraId="12155C38" w14:textId="77777777" w:rsidR="007D6548" w:rsidRPr="006E3538" w:rsidRDefault="007D6548" w:rsidP="00A4055F">
      <w:pPr>
        <w:tabs>
          <w:tab w:val="left" w:pos="4962"/>
        </w:tabs>
        <w:ind w:left="4820"/>
        <w:rPr>
          <w:rFonts w:eastAsia="Arial Unicode MS"/>
          <w:b/>
          <w:bCs/>
          <w:sz w:val="28"/>
          <w:szCs w:val="28"/>
        </w:rPr>
      </w:pPr>
    </w:p>
    <w:p w14:paraId="12155C39" w14:textId="62EFF1B0" w:rsidR="00727D3C" w:rsidRPr="006E3538" w:rsidRDefault="007D6548" w:rsidP="00A4055F">
      <w:pPr>
        <w:tabs>
          <w:tab w:val="left" w:pos="4962"/>
        </w:tabs>
        <w:ind w:left="4820"/>
        <w:rPr>
          <w:bCs/>
          <w:i/>
          <w:sz w:val="28"/>
          <w:szCs w:val="28"/>
        </w:rPr>
      </w:pPr>
      <w:r w:rsidRPr="006E3538">
        <w:rPr>
          <w:b/>
          <w:bCs/>
          <w:sz w:val="28"/>
          <w:szCs w:val="28"/>
        </w:rPr>
        <w:t>Предс</w:t>
      </w:r>
      <w:r w:rsidR="00A4055F" w:rsidRPr="006E3538">
        <w:rPr>
          <w:b/>
          <w:bCs/>
          <w:sz w:val="28"/>
          <w:szCs w:val="28"/>
        </w:rPr>
        <w:t xml:space="preserve">едатель Конкурсной комиссии </w:t>
      </w:r>
      <w:r w:rsidR="006E3538" w:rsidRPr="006E3538">
        <w:rPr>
          <w:b/>
          <w:bCs/>
          <w:sz w:val="28"/>
          <w:szCs w:val="28"/>
        </w:rPr>
        <w:t>аппарата управления</w:t>
      </w:r>
    </w:p>
    <w:p w14:paraId="12155C3A" w14:textId="77777777" w:rsidR="007D6548" w:rsidRPr="006E3538" w:rsidRDefault="0063363D" w:rsidP="00A4055F">
      <w:pPr>
        <w:tabs>
          <w:tab w:val="left" w:pos="4962"/>
        </w:tabs>
        <w:ind w:left="4820"/>
        <w:rPr>
          <w:b/>
          <w:bCs/>
          <w:sz w:val="28"/>
          <w:szCs w:val="28"/>
        </w:rPr>
      </w:pPr>
      <w:r w:rsidRPr="006E3538">
        <w:rPr>
          <w:b/>
          <w:bCs/>
          <w:sz w:val="28"/>
          <w:szCs w:val="28"/>
        </w:rPr>
        <w:t>ПАО</w:t>
      </w:r>
      <w:r w:rsidR="00A4055F" w:rsidRPr="006E3538">
        <w:rPr>
          <w:b/>
          <w:bCs/>
          <w:sz w:val="28"/>
          <w:szCs w:val="28"/>
        </w:rPr>
        <w:t xml:space="preserve"> </w:t>
      </w:r>
      <w:r w:rsidR="007D6548" w:rsidRPr="006E3538">
        <w:rPr>
          <w:b/>
          <w:bCs/>
          <w:sz w:val="28"/>
          <w:szCs w:val="28"/>
        </w:rPr>
        <w:t>«</w:t>
      </w:r>
      <w:proofErr w:type="spellStart"/>
      <w:r w:rsidR="007D6548" w:rsidRPr="006E3538">
        <w:rPr>
          <w:b/>
          <w:bCs/>
          <w:sz w:val="28"/>
          <w:szCs w:val="28"/>
        </w:rPr>
        <w:t>ТрансКонтейнер</w:t>
      </w:r>
      <w:proofErr w:type="spellEnd"/>
      <w:r w:rsidR="007D6548" w:rsidRPr="006E3538">
        <w:rPr>
          <w:b/>
          <w:bCs/>
          <w:sz w:val="28"/>
          <w:szCs w:val="28"/>
        </w:rPr>
        <w:t xml:space="preserve">» </w:t>
      </w:r>
    </w:p>
    <w:p w14:paraId="12155C3B" w14:textId="77777777" w:rsidR="007D6548" w:rsidRPr="00DD09A8" w:rsidRDefault="007D6548" w:rsidP="00A4055F">
      <w:pPr>
        <w:tabs>
          <w:tab w:val="left" w:pos="4962"/>
        </w:tabs>
        <w:ind w:left="4820"/>
        <w:rPr>
          <w:b/>
          <w:bCs/>
          <w:sz w:val="28"/>
          <w:szCs w:val="28"/>
          <w:highlight w:val="cyan"/>
        </w:rPr>
      </w:pPr>
    </w:p>
    <w:p w14:paraId="12155C3C" w14:textId="73528C61" w:rsidR="007D6548" w:rsidRPr="006E3538" w:rsidRDefault="006E3538" w:rsidP="00A4055F">
      <w:pPr>
        <w:tabs>
          <w:tab w:val="left" w:pos="4962"/>
        </w:tabs>
        <w:ind w:left="4820"/>
        <w:rPr>
          <w:b/>
          <w:bCs/>
          <w:sz w:val="28"/>
          <w:szCs w:val="28"/>
        </w:rPr>
      </w:pPr>
      <w:r w:rsidRPr="006E3538">
        <w:rPr>
          <w:b/>
          <w:bCs/>
          <w:sz w:val="28"/>
          <w:szCs w:val="28"/>
        </w:rPr>
        <w:t>________________В.В. Шекшуев</w:t>
      </w:r>
    </w:p>
    <w:p w14:paraId="12155C3D" w14:textId="77777777" w:rsidR="00737347" w:rsidRPr="006E3538" w:rsidRDefault="00737347" w:rsidP="00A4055F">
      <w:pPr>
        <w:tabs>
          <w:tab w:val="left" w:pos="4962"/>
        </w:tabs>
        <w:ind w:left="4820"/>
        <w:rPr>
          <w:b/>
          <w:bCs/>
          <w:sz w:val="28"/>
          <w:szCs w:val="28"/>
        </w:rPr>
      </w:pPr>
    </w:p>
    <w:p w14:paraId="12155C3E" w14:textId="1586E4F6" w:rsidR="007D6548" w:rsidRDefault="00C950E5" w:rsidP="00A4055F">
      <w:pPr>
        <w:tabs>
          <w:tab w:val="left" w:pos="4962"/>
        </w:tabs>
        <w:ind w:left="4820"/>
        <w:rPr>
          <w:b/>
          <w:bCs/>
          <w:sz w:val="28"/>
        </w:rPr>
      </w:pPr>
      <w:r w:rsidRPr="006E3538">
        <w:rPr>
          <w:b/>
          <w:bCs/>
          <w:sz w:val="28"/>
        </w:rPr>
        <w:t xml:space="preserve"> </w:t>
      </w:r>
      <w:r w:rsidR="00A626F2">
        <w:rPr>
          <w:b/>
          <w:bCs/>
          <w:sz w:val="28"/>
        </w:rPr>
        <w:t>«</w:t>
      </w:r>
      <w:r w:rsidR="00A626F2" w:rsidRPr="00A626F2">
        <w:rPr>
          <w:b/>
          <w:bCs/>
          <w:sz w:val="28"/>
        </w:rPr>
        <w:t>14</w:t>
      </w:r>
      <w:r w:rsidR="004A64F9" w:rsidRPr="006E3538">
        <w:rPr>
          <w:b/>
          <w:bCs/>
          <w:sz w:val="28"/>
        </w:rPr>
        <w:t>»</w:t>
      </w:r>
      <w:r w:rsidR="00A626F2" w:rsidRPr="00A626F2">
        <w:rPr>
          <w:b/>
          <w:bCs/>
          <w:sz w:val="28"/>
        </w:rPr>
        <w:t xml:space="preserve"> </w:t>
      </w:r>
      <w:r w:rsidR="00A626F2">
        <w:rPr>
          <w:b/>
          <w:bCs/>
          <w:sz w:val="28"/>
        </w:rPr>
        <w:t>ноября</w:t>
      </w:r>
      <w:r w:rsidR="004A64F9" w:rsidRPr="006E3538">
        <w:rPr>
          <w:b/>
          <w:bCs/>
          <w:sz w:val="28"/>
        </w:rPr>
        <w:t xml:space="preserve"> 201</w:t>
      </w:r>
      <w:r w:rsidR="00FB56AC" w:rsidRPr="006E3538">
        <w:rPr>
          <w:b/>
          <w:bCs/>
          <w:sz w:val="28"/>
        </w:rPr>
        <w:t>6</w:t>
      </w:r>
      <w:r w:rsidR="00777D7F" w:rsidRPr="006E3538">
        <w:rPr>
          <w:b/>
          <w:bCs/>
          <w:sz w:val="28"/>
        </w:rPr>
        <w:t xml:space="preserve"> </w:t>
      </w:r>
      <w:r w:rsidR="007D6548" w:rsidRPr="006E3538">
        <w:rPr>
          <w:b/>
          <w:bCs/>
          <w:sz w:val="28"/>
        </w:rPr>
        <w:t>г.</w:t>
      </w:r>
    </w:p>
    <w:p w14:paraId="12155C3F" w14:textId="77777777" w:rsidR="007D6548" w:rsidRDefault="007D6548">
      <w:pPr>
        <w:ind w:firstLine="709"/>
        <w:rPr>
          <w:b/>
          <w:bCs/>
          <w:spacing w:val="20"/>
          <w:sz w:val="28"/>
          <w:szCs w:val="28"/>
        </w:rPr>
      </w:pPr>
    </w:p>
    <w:p w14:paraId="12155C40" w14:textId="77777777" w:rsidR="007D6548" w:rsidRDefault="007D6548">
      <w:pPr>
        <w:spacing w:after="120"/>
        <w:jc w:val="center"/>
        <w:rPr>
          <w:b/>
          <w:bCs/>
          <w:sz w:val="40"/>
          <w:szCs w:val="40"/>
        </w:rPr>
      </w:pPr>
    </w:p>
    <w:p w14:paraId="12155C41" w14:textId="77777777" w:rsidR="007D6548" w:rsidRDefault="007D6548">
      <w:pPr>
        <w:spacing w:after="120"/>
        <w:jc w:val="center"/>
        <w:rPr>
          <w:b/>
          <w:bCs/>
          <w:sz w:val="40"/>
          <w:szCs w:val="40"/>
        </w:rPr>
      </w:pPr>
      <w:r>
        <w:rPr>
          <w:b/>
          <w:bCs/>
          <w:sz w:val="40"/>
          <w:szCs w:val="40"/>
        </w:rPr>
        <w:t>ДОКУМЕНТАЦИЯ О ЗАКУПКЕ</w:t>
      </w:r>
    </w:p>
    <w:p w14:paraId="12155C42" w14:textId="77777777"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14:paraId="12155C43" w14:textId="77777777" w:rsidR="000A2D97" w:rsidRDefault="000A2D97">
      <w:pPr>
        <w:spacing w:after="120"/>
        <w:ind w:firstLine="709"/>
        <w:jc w:val="center"/>
        <w:rPr>
          <w:b/>
          <w:bCs/>
          <w:sz w:val="32"/>
          <w:szCs w:val="32"/>
        </w:rPr>
      </w:pPr>
    </w:p>
    <w:p w14:paraId="12155C44" w14:textId="77777777"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14:paraId="12155C45" w14:textId="77777777" w:rsidR="00C950E5" w:rsidRDefault="00C950E5">
      <w:pPr>
        <w:pStyle w:val="2"/>
        <w:spacing w:before="0" w:after="0"/>
        <w:ind w:left="0" w:firstLine="709"/>
        <w:rPr>
          <w:rFonts w:cs="Times New Roman"/>
          <w:i w:val="0"/>
          <w:iCs w:val="0"/>
        </w:rPr>
      </w:pPr>
    </w:p>
    <w:p w14:paraId="12155C46" w14:textId="77777777"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14:paraId="12155C47" w14:textId="77777777" w:rsidR="007D6548" w:rsidRDefault="007D6548"/>
    <w:p w14:paraId="12155C48" w14:textId="05B2FC3A" w:rsidR="007D6548" w:rsidRDefault="0063363D" w:rsidP="00BF6892">
      <w:pPr>
        <w:pStyle w:val="19"/>
        <w:numPr>
          <w:ilvl w:val="2"/>
          <w:numId w:val="3"/>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w:t>
      </w:r>
      <w:proofErr w:type="spellStart"/>
      <w:r w:rsidR="007D6548">
        <w:rPr>
          <w:szCs w:val="28"/>
        </w:rPr>
        <w:t>ТрансКонтейнер</w:t>
      </w:r>
      <w:proofErr w:type="spellEnd"/>
      <w:r w:rsidR="007D6548">
        <w:rPr>
          <w:szCs w:val="28"/>
        </w:rPr>
        <w:t>» (</w:t>
      </w:r>
      <w:r>
        <w:rPr>
          <w:szCs w:val="28"/>
        </w:rPr>
        <w:t>ПАО</w:t>
      </w:r>
      <w:r w:rsidR="007D6548">
        <w:rPr>
          <w:szCs w:val="28"/>
        </w:rPr>
        <w:t xml:space="preserve"> «</w:t>
      </w:r>
      <w:proofErr w:type="spellStart"/>
      <w:r w:rsidR="007D6548">
        <w:rPr>
          <w:szCs w:val="28"/>
        </w:rPr>
        <w:t>ТрансКонтейнер</w:t>
      </w:r>
      <w:proofErr w:type="spellEnd"/>
      <w:r w:rsidR="007D6548">
        <w:rPr>
          <w:szCs w:val="28"/>
        </w:rPr>
        <w:t xml:space="preserve">»)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BB06FC">
        <w:rPr>
          <w:szCs w:val="28"/>
        </w:rPr>
        <w:t>закупки</w:t>
      </w:r>
      <w:r w:rsidR="007D6548">
        <w:rPr>
          <w:szCs w:val="28"/>
        </w:rPr>
        <w:t xml:space="preserve"> товаров, работ, услуг для нужд </w:t>
      </w:r>
      <w:r w:rsidR="00BB06FC">
        <w:rPr>
          <w:szCs w:val="28"/>
        </w:rPr>
        <w:t xml:space="preserve">ПАО </w:t>
      </w:r>
      <w:r w:rsidR="007D6548">
        <w:rPr>
          <w:szCs w:val="28"/>
        </w:rPr>
        <w:t>«</w:t>
      </w:r>
      <w:proofErr w:type="spellStart"/>
      <w:r w:rsidR="007D6548">
        <w:rPr>
          <w:szCs w:val="28"/>
        </w:rPr>
        <w:t>ТрансКонтейнер</w:t>
      </w:r>
      <w:proofErr w:type="spellEnd"/>
      <w:r w:rsidR="007D6548">
        <w:rPr>
          <w:szCs w:val="28"/>
        </w:rPr>
        <w:t>»</w:t>
      </w:r>
      <w:r w:rsidR="00212B69" w:rsidRPr="00212B69">
        <w:t xml:space="preserve"> </w:t>
      </w:r>
      <w:r w:rsidR="00212B69">
        <w:t xml:space="preserve">утвержденным решением Совета директоров </w:t>
      </w:r>
      <w:r w:rsidR="00BB06FC">
        <w:t xml:space="preserve">ПАО </w:t>
      </w:r>
      <w:r w:rsidR="00212B69">
        <w:t>«</w:t>
      </w:r>
      <w:proofErr w:type="spellStart"/>
      <w:r w:rsidR="00212B69">
        <w:t>ТрансКонтейнер</w:t>
      </w:r>
      <w:proofErr w:type="spellEnd"/>
      <w:r w:rsidR="00212B69">
        <w:t>»</w:t>
      </w:r>
      <w:r w:rsidR="00AB22BE" w:rsidRPr="00AB22BE">
        <w:t xml:space="preserve"> </w:t>
      </w:r>
      <w:r w:rsidR="00212B69">
        <w:t>от</w:t>
      </w:r>
      <w:r w:rsidR="00AB22BE" w:rsidRPr="00AB22BE">
        <w:t xml:space="preserve"> </w:t>
      </w:r>
      <w:r w:rsidR="00BB06FC">
        <w:t xml:space="preserve">08 июля 2016 </w:t>
      </w:r>
      <w:r w:rsidR="00212B69">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proofErr w:type="gramEnd"/>
      <w:r w:rsidR="000A2D97" w:rsidRPr="00D32FFA">
        <w:rPr>
          <w:szCs w:val="28"/>
        </w:rPr>
        <w:t>), проводит закупку</w:t>
      </w:r>
      <w:r w:rsidR="007D6548" w:rsidRPr="00D32FFA">
        <w:rPr>
          <w:szCs w:val="28"/>
        </w:rPr>
        <w:t xml:space="preserve"> с</w:t>
      </w:r>
      <w:r w:rsidR="001E6E80" w:rsidRPr="00D32FFA">
        <w:rPr>
          <w:szCs w:val="28"/>
        </w:rPr>
        <w:t xml:space="preserve">пособом запроса </w:t>
      </w:r>
      <w:r w:rsidR="001E6E80" w:rsidRPr="00FB56AC">
        <w:rPr>
          <w:szCs w:val="28"/>
        </w:rPr>
        <w:t xml:space="preserve">предложений </w:t>
      </w:r>
      <w:r w:rsidR="00FB56AC" w:rsidRPr="00A626F2">
        <w:rPr>
          <w:szCs w:val="28"/>
        </w:rPr>
        <w:t>№ ЗП-</w:t>
      </w:r>
      <w:r w:rsidR="00A626F2" w:rsidRPr="00A626F2">
        <w:rPr>
          <w:szCs w:val="28"/>
        </w:rPr>
        <w:t>ЦКПВФР</w:t>
      </w:r>
      <w:r w:rsidR="00FB56AC" w:rsidRPr="00A626F2">
        <w:rPr>
          <w:szCs w:val="28"/>
        </w:rPr>
        <w:t>-</w:t>
      </w:r>
      <w:r w:rsidR="00A626F2" w:rsidRPr="00A626F2">
        <w:rPr>
          <w:szCs w:val="28"/>
        </w:rPr>
        <w:t>16</w:t>
      </w:r>
      <w:r w:rsidR="00FB56AC" w:rsidRPr="00A626F2">
        <w:rPr>
          <w:szCs w:val="28"/>
        </w:rPr>
        <w:t>-</w:t>
      </w:r>
      <w:r w:rsidR="00A626F2" w:rsidRPr="00A626F2">
        <w:rPr>
          <w:szCs w:val="28"/>
        </w:rPr>
        <w:t>0099</w:t>
      </w:r>
      <w:r w:rsidR="00CA79B9">
        <w:rPr>
          <w:szCs w:val="28"/>
        </w:rPr>
        <w:t xml:space="preserve"> </w:t>
      </w:r>
      <w:r w:rsidR="00CA79B9" w:rsidRPr="00D32FFA">
        <w:rPr>
          <w:szCs w:val="28"/>
        </w:rPr>
        <w:t>(далее – Запрос предложений)</w:t>
      </w:r>
      <w:r w:rsidR="007D6548" w:rsidRPr="00D32FFA">
        <w:t>.</w:t>
      </w:r>
    </w:p>
    <w:p w14:paraId="12155C49" w14:textId="1002C936" w:rsidR="00144E2B" w:rsidRDefault="00144E2B" w:rsidP="00144E2B">
      <w:pPr>
        <w:pStyle w:val="19"/>
        <w:numPr>
          <w:ilvl w:val="2"/>
          <w:numId w:val="3"/>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w:t>
      </w:r>
      <w:r w:rsidR="006E3538">
        <w:rPr>
          <w:szCs w:val="28"/>
        </w:rPr>
        <w:t xml:space="preserve">право на заключение договора на оказание услуг </w:t>
      </w:r>
      <w:proofErr w:type="spellStart"/>
      <w:r w:rsidR="006E3538">
        <w:rPr>
          <w:szCs w:val="28"/>
        </w:rPr>
        <w:t>маркет-мейкера</w:t>
      </w:r>
      <w:proofErr w:type="spellEnd"/>
      <w:r w:rsidR="006E3538">
        <w:rPr>
          <w:szCs w:val="28"/>
        </w:rPr>
        <w:t xml:space="preserve"> на ЗАО «ФБ ММВБ».</w:t>
      </w:r>
    </w:p>
    <w:p w14:paraId="12155C4A" w14:textId="77777777"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14:paraId="12155C4B" w14:textId="77777777"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14:paraId="12155C4C" w14:textId="77777777"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14:paraId="12155C4D" w14:textId="77777777" w:rsidR="007D6548" w:rsidRPr="00D32FFA" w:rsidRDefault="00627696" w:rsidP="00144E2B">
      <w:pPr>
        <w:pStyle w:val="19"/>
        <w:numPr>
          <w:ilvl w:val="2"/>
          <w:numId w:val="3"/>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14:paraId="12155C4E" w14:textId="77777777"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14:paraId="12155C4F" w14:textId="77777777"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14:paraId="12155C50" w14:textId="77777777" w:rsidR="007D6548" w:rsidRPr="00D32FFA" w:rsidRDefault="00E35BF3" w:rsidP="00144E2B">
      <w:pPr>
        <w:pStyle w:val="19"/>
        <w:numPr>
          <w:ilvl w:val="2"/>
          <w:numId w:val="3"/>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14:paraId="12155C51" w14:textId="77777777"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14:paraId="12155C52" w14:textId="77777777"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14:paraId="12155C53" w14:textId="77777777"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14:paraId="12155C54" w14:textId="77777777"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14:paraId="12155C55" w14:textId="77777777"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w:t>
      </w:r>
      <w:proofErr w:type="spellStart"/>
      <w:r w:rsidRPr="00D32FFA">
        <w:t>ТрансКонтейнер</w:t>
      </w:r>
      <w:proofErr w:type="spellEnd"/>
      <w:r w:rsidRPr="00D32FFA">
        <w:t>»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14:paraId="12155C56" w14:textId="77777777" w:rsidR="007D6548" w:rsidRPr="00D32FFA" w:rsidRDefault="003E2C12" w:rsidP="00144E2B">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w:t>
      </w:r>
      <w:r w:rsidR="007D6548" w:rsidRPr="00D32FFA">
        <w:rPr>
          <w:szCs w:val="28"/>
        </w:rPr>
        <w:lastRenderedPageBreak/>
        <w:t xml:space="preserve">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14:paraId="12155C57" w14:textId="77777777" w:rsidR="007D6548" w:rsidRPr="00D32FFA" w:rsidRDefault="007D6548" w:rsidP="00144E2B">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14:paraId="12155C58" w14:textId="77777777"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14:paraId="12155C59" w14:textId="77777777"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14:paraId="12155C5A" w14:textId="199C8039"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00051D">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14:paraId="12155C5B" w14:textId="77777777"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14:paraId="12155C5C" w14:textId="69394244"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14:paraId="12155C5D" w14:textId="77777777" w:rsidR="007D6548" w:rsidRPr="00D32FFA" w:rsidRDefault="007D6548" w:rsidP="00144E2B">
      <w:pPr>
        <w:pStyle w:val="19"/>
        <w:widowControl w:val="0"/>
        <w:numPr>
          <w:ilvl w:val="2"/>
          <w:numId w:val="3"/>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14:paraId="12155C5E" w14:textId="77777777"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14:paraId="12155C5F" w14:textId="77777777"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14:paraId="12155C60" w14:textId="77777777" w:rsidR="00C51709" w:rsidRPr="00D32FFA" w:rsidRDefault="00C51709" w:rsidP="00C51709">
      <w:pPr>
        <w:pStyle w:val="19"/>
        <w:widowControl w:val="0"/>
        <w:ind w:firstLine="709"/>
      </w:pPr>
      <w:r w:rsidRPr="00D32FFA">
        <w:t xml:space="preserve">В этом случае Конкурсная комиссия принимает решение после оценки и </w:t>
      </w:r>
      <w:r w:rsidRPr="00D32FFA">
        <w:lastRenderedPageBreak/>
        <w:t>сопоставления поданных в разных базисах поставки ценовых предложений участников.</w:t>
      </w:r>
    </w:p>
    <w:p w14:paraId="12155C61" w14:textId="23EFCED2"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14:paraId="12155C62" w14:textId="77777777"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14:paraId="12155C63" w14:textId="77777777" w:rsidR="007D6548" w:rsidRPr="00D32FFA" w:rsidRDefault="007D6548">
      <w:pPr>
        <w:pStyle w:val="19"/>
        <w:widowControl w:val="0"/>
      </w:pPr>
    </w:p>
    <w:p w14:paraId="12155C64" w14:textId="77777777"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14:paraId="12155C65" w14:textId="77777777" w:rsidR="007D6548" w:rsidRPr="00D32FFA" w:rsidRDefault="007D6548">
      <w:pPr>
        <w:rPr>
          <w:rFonts w:eastAsia="MS Mincho"/>
        </w:rPr>
      </w:pPr>
    </w:p>
    <w:p w14:paraId="12155C66" w14:textId="77777777"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14:paraId="12155C67" w14:textId="77777777"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14:paraId="12155C68" w14:textId="77777777"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14:paraId="12155C69" w14:textId="77777777"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14:paraId="12155C6A" w14:textId="77777777"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14:paraId="12155C6B" w14:textId="77777777"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14:paraId="12155C6C" w14:textId="429015B3" w:rsidR="00147E2B" w:rsidRDefault="00147E2B" w:rsidP="0028168C">
      <w:pPr>
        <w:ind w:firstLine="709"/>
        <w:jc w:val="both"/>
        <w:rPr>
          <w:rFonts w:eastAsia="MS Mincho"/>
          <w:sz w:val="28"/>
          <w:szCs w:val="28"/>
        </w:rPr>
      </w:pPr>
      <w:r>
        <w:rPr>
          <w:rFonts w:eastAsia="MS Mincho"/>
          <w:sz w:val="28"/>
          <w:szCs w:val="28"/>
        </w:rPr>
        <w:br w:type="page"/>
      </w:r>
    </w:p>
    <w:p w14:paraId="2C9D3DAF" w14:textId="77777777" w:rsidR="007D6548" w:rsidRPr="00D32FFA" w:rsidRDefault="007D6548" w:rsidP="0028168C">
      <w:pPr>
        <w:ind w:firstLine="709"/>
        <w:jc w:val="both"/>
        <w:rPr>
          <w:rFonts w:eastAsia="MS Mincho"/>
          <w:sz w:val="28"/>
          <w:szCs w:val="28"/>
        </w:rPr>
      </w:pPr>
    </w:p>
    <w:p w14:paraId="12155C6D" w14:textId="77777777"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14:paraId="12155C6E" w14:textId="77777777" w:rsidR="007D6548" w:rsidRPr="00D32FFA" w:rsidRDefault="007D6548" w:rsidP="00C6181A">
      <w:pPr>
        <w:jc w:val="both"/>
        <w:rPr>
          <w:rFonts w:eastAsia="MS Mincho"/>
          <w:sz w:val="28"/>
          <w:szCs w:val="28"/>
        </w:rPr>
      </w:pPr>
    </w:p>
    <w:p w14:paraId="12155C6F" w14:textId="77777777"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14:paraId="12155C70" w14:textId="77777777"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14:paraId="12155C71" w14:textId="77777777"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14:paraId="12155C72" w14:textId="77777777"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14:paraId="12155C73" w14:textId="77777777"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14:paraId="12155C74" w14:textId="77777777"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14:paraId="12155C75" w14:textId="77777777" w:rsidR="007D6548" w:rsidRPr="00D32FFA" w:rsidRDefault="007D6548" w:rsidP="00C6181A">
      <w:pPr>
        <w:pStyle w:val="afa"/>
        <w:rPr>
          <w:sz w:val="28"/>
          <w:szCs w:val="28"/>
        </w:rPr>
      </w:pPr>
    </w:p>
    <w:p w14:paraId="12155C76" w14:textId="77777777"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14:paraId="12155C77" w14:textId="77777777" w:rsidR="007D6548" w:rsidRPr="00D32FFA" w:rsidRDefault="007D6548">
      <w:pPr>
        <w:rPr>
          <w:rFonts w:eastAsia="MS Mincho"/>
        </w:rPr>
      </w:pPr>
    </w:p>
    <w:p w14:paraId="12155C78" w14:textId="77777777"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w:t>
      </w:r>
      <w:r w:rsidRPr="00D32FFA">
        <w:rPr>
          <w:szCs w:val="24"/>
        </w:rPr>
        <w:lastRenderedPageBreak/>
        <w:t>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14:paraId="12155C79" w14:textId="77777777"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14:paraId="12155C7A" w14:textId="77777777" w:rsidR="007D6548" w:rsidRPr="00D32FFA" w:rsidRDefault="007D6548">
      <w:pPr>
        <w:pStyle w:val="19"/>
        <w:ind w:left="709" w:firstLine="0"/>
        <w:rPr>
          <w:szCs w:val="24"/>
        </w:rPr>
      </w:pPr>
    </w:p>
    <w:p w14:paraId="12155C7B" w14:textId="77777777"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14:paraId="12155C7C" w14:textId="77777777"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14:paraId="12155C7D" w14:textId="77777777" w:rsidR="001242D3" w:rsidRPr="00D32FFA" w:rsidRDefault="001242D3" w:rsidP="001242D3"/>
    <w:p w14:paraId="12155C7E" w14:textId="77777777"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14:paraId="12155C7F" w14:textId="497682DA"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2826DE">
        <w:rPr>
          <w:sz w:val="28"/>
          <w:szCs w:val="28"/>
        </w:rPr>
        <w:t xml:space="preserve">более 1000 рублей </w:t>
      </w:r>
      <w:r w:rsidRPr="00D32FFA">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w:t>
      </w:r>
      <w:proofErr w:type="spellStart"/>
      <w:r w:rsidR="00957171">
        <w:rPr>
          <w:sz w:val="28"/>
          <w:szCs w:val="28"/>
        </w:rPr>
        <w:t>ТрансКонтейнер</w:t>
      </w:r>
      <w:proofErr w:type="spellEnd"/>
      <w:r w:rsidR="00957171">
        <w:rPr>
          <w:sz w:val="28"/>
          <w:szCs w:val="28"/>
        </w:rPr>
        <w:t>»</w:t>
      </w:r>
      <w:r w:rsidRPr="00D32FFA">
        <w:rPr>
          <w:sz w:val="28"/>
          <w:szCs w:val="28"/>
        </w:rPr>
        <w:t>;</w:t>
      </w:r>
    </w:p>
    <w:p w14:paraId="12155C80" w14:textId="77777777" w:rsidR="007D6548" w:rsidRPr="00D32FFA" w:rsidRDefault="007D6548">
      <w:pPr>
        <w:ind w:firstLine="540"/>
        <w:jc w:val="both"/>
        <w:rPr>
          <w:sz w:val="28"/>
          <w:szCs w:val="28"/>
        </w:rPr>
      </w:pPr>
      <w:r w:rsidRPr="00D32FFA">
        <w:rPr>
          <w:sz w:val="28"/>
          <w:szCs w:val="28"/>
        </w:rPr>
        <w:t>б) не находиться в процессе ликвидации;</w:t>
      </w:r>
    </w:p>
    <w:p w14:paraId="12155C81" w14:textId="77777777"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14:paraId="12155C82" w14:textId="77777777"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14:paraId="12155C83" w14:textId="77777777"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14:paraId="12155C84" w14:textId="77777777"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w:t>
      </w:r>
      <w:proofErr w:type="spellStart"/>
      <w:r w:rsidRPr="00250B24">
        <w:rPr>
          <w:sz w:val="28"/>
          <w:szCs w:val="28"/>
        </w:rPr>
        <w:t>ТрансКонтейнер</w:t>
      </w:r>
      <w:proofErr w:type="spellEnd"/>
      <w:r w:rsidRPr="00250B24">
        <w:rPr>
          <w:sz w:val="28"/>
          <w:szCs w:val="28"/>
        </w:rPr>
        <w:t>»;</w:t>
      </w:r>
    </w:p>
    <w:p w14:paraId="12155C85" w14:textId="77777777"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14:paraId="12155C86" w14:textId="77777777" w:rsidR="007D6548" w:rsidRPr="00D32FFA" w:rsidRDefault="007D6548">
      <w:pPr>
        <w:ind w:firstLine="540"/>
        <w:jc w:val="both"/>
        <w:rPr>
          <w:sz w:val="28"/>
          <w:szCs w:val="28"/>
        </w:rPr>
      </w:pPr>
    </w:p>
    <w:p w14:paraId="12155C87" w14:textId="77777777"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14:paraId="12155C88" w14:textId="77777777" w:rsidR="007D6548" w:rsidRPr="00D32FFA" w:rsidRDefault="007D6548">
      <w:pPr>
        <w:pStyle w:val="afa"/>
        <w:tabs>
          <w:tab w:val="left" w:pos="1080"/>
        </w:tabs>
        <w:ind w:left="709" w:firstLine="0"/>
        <w:rPr>
          <w:b/>
          <w:sz w:val="28"/>
          <w:szCs w:val="28"/>
        </w:rPr>
      </w:pPr>
    </w:p>
    <w:p w14:paraId="12155C89" w14:textId="77777777"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D32FFA">
        <w:rPr>
          <w:sz w:val="28"/>
          <w:szCs w:val="28"/>
        </w:rPr>
        <w:lastRenderedPageBreak/>
        <w:t>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14:paraId="12155C8A" w14:textId="77777777"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14:paraId="12155C8B" w14:textId="77777777"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12155C8C" w14:textId="77777777" w:rsidR="00752FEB" w:rsidRDefault="00752FEB" w:rsidP="001174EB">
      <w:pPr>
        <w:pStyle w:val="afa"/>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w:t>
      </w:r>
      <w:proofErr w:type="spellStart"/>
      <w:r w:rsidR="009723E0">
        <w:rPr>
          <w:sz w:val="28"/>
          <w:szCs w:val="28"/>
        </w:rPr>
        <w:t>ТрансКонтейнер</w:t>
      </w:r>
      <w:proofErr w:type="spellEnd"/>
      <w:r w:rsidR="009723E0">
        <w:rPr>
          <w:sz w:val="28"/>
          <w:szCs w:val="28"/>
        </w:rPr>
        <w:t>»;</w:t>
      </w:r>
      <w:r w:rsidR="009723E0">
        <w:rPr>
          <w:sz w:val="28"/>
          <w:szCs w:val="28"/>
        </w:rPr>
        <w:tab/>
      </w:r>
      <w:proofErr w:type="gramEnd"/>
    </w:p>
    <w:p w14:paraId="12155C8D" w14:textId="77777777"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14:paraId="12155C8E" w14:textId="77777777" w:rsidR="00997B7D" w:rsidRPr="00D32FFA" w:rsidRDefault="00997B7D">
      <w:pPr>
        <w:pStyle w:val="afa"/>
        <w:tabs>
          <w:tab w:val="left" w:pos="1080"/>
        </w:tabs>
        <w:rPr>
          <w:sz w:val="28"/>
          <w:szCs w:val="28"/>
        </w:rPr>
      </w:pPr>
    </w:p>
    <w:p w14:paraId="12155C8F" w14:textId="77777777"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14:paraId="12155C90" w14:textId="77777777" w:rsidR="00737675" w:rsidRPr="00D32FFA" w:rsidRDefault="00737675" w:rsidP="00791462">
      <w:pPr>
        <w:tabs>
          <w:tab w:val="left" w:pos="0"/>
        </w:tabs>
        <w:ind w:firstLine="720"/>
        <w:jc w:val="both"/>
        <w:rPr>
          <w:rFonts w:eastAsia="MS Mincho"/>
          <w:b/>
          <w:sz w:val="28"/>
          <w:szCs w:val="28"/>
        </w:rPr>
      </w:pPr>
    </w:p>
    <w:p w14:paraId="12155C91" w14:textId="77777777"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14:paraId="12155C92" w14:textId="77777777"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14:paraId="12155C93" w14:textId="77777777"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14:paraId="505579EA" w14:textId="06E9C0AC" w:rsidR="00553063" w:rsidRPr="00D74FA8" w:rsidRDefault="00553063" w:rsidP="00553063">
      <w:pPr>
        <w:pStyle w:val="aff7"/>
        <w:numPr>
          <w:ilvl w:val="0"/>
          <w:numId w:val="5"/>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w:t>
      </w:r>
      <w:r w:rsidRPr="00E135E4">
        <w:rPr>
          <w:sz w:val="28"/>
          <w:szCs w:val="28"/>
        </w:rPr>
        <w:lastRenderedPageBreak/>
        <w:t>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14:paraId="7A32F7F8" w14:textId="77777777" w:rsidR="00553063" w:rsidRDefault="00553063" w:rsidP="00553063">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14:paraId="105FEFDD" w14:textId="6A06C52D" w:rsidR="00553063" w:rsidRPr="00E135E4" w:rsidRDefault="00553063" w:rsidP="00553063">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Запросе предложений, в соответствии с подпунктом 3.1.6 документации о закупке</w:t>
      </w:r>
      <w:r w:rsidR="00A85C61">
        <w:rPr>
          <w:rFonts w:eastAsia="MS Mincho"/>
          <w:sz w:val="28"/>
          <w:szCs w:val="28"/>
        </w:rPr>
        <w:t>;</w:t>
      </w:r>
    </w:p>
    <w:p w14:paraId="1840C374" w14:textId="691AC528" w:rsidR="00A34A32" w:rsidRPr="003D24E0" w:rsidRDefault="00A34A32" w:rsidP="003D24E0">
      <w:pPr>
        <w:pStyle w:val="afa"/>
        <w:numPr>
          <w:ilvl w:val="0"/>
          <w:numId w:val="5"/>
        </w:numPr>
        <w:tabs>
          <w:tab w:val="left" w:pos="0"/>
          <w:tab w:val="left" w:pos="1440"/>
        </w:tabs>
        <w:ind w:left="0" w:firstLine="720"/>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Pr>
          <w:sz w:val="28"/>
        </w:rPr>
        <w:t xml:space="preserve"> </w:t>
      </w:r>
      <w:r w:rsidR="00BF681E">
        <w:rPr>
          <w:sz w:val="28"/>
        </w:rPr>
        <w:t>(</w:t>
      </w:r>
      <w:r>
        <w:rPr>
          <w:sz w:val="28"/>
        </w:rPr>
        <w:t>копию паспорта</w:t>
      </w:r>
      <w:r w:rsidRPr="00A34A32">
        <w:rPr>
          <w:sz w:val="28"/>
        </w:rPr>
        <w:t xml:space="preserve"> для физических лиц).</w:t>
      </w:r>
      <w:r w:rsidR="00BF681E" w:rsidRPr="00BF681E">
        <w:rPr>
          <w:sz w:val="28"/>
        </w:rPr>
        <w:t xml:space="preserve"> </w:t>
      </w:r>
      <w:r w:rsidR="003D24E0">
        <w:rPr>
          <w:sz w:val="28"/>
        </w:rPr>
        <w:t>П</w:t>
      </w:r>
      <w:r w:rsidR="00BF681E" w:rsidRPr="003D24E0">
        <w:rPr>
          <w:sz w:val="28"/>
        </w:rPr>
        <w:t xml:space="preserve">редоставляет каждое </w:t>
      </w:r>
      <w:r w:rsidR="003D24E0">
        <w:rPr>
          <w:sz w:val="28"/>
        </w:rPr>
        <w:t>юридическое (</w:t>
      </w:r>
      <w:r w:rsidR="00BF681E" w:rsidRPr="003D24E0">
        <w:rPr>
          <w:sz w:val="28"/>
        </w:rPr>
        <w:t>физическое</w:t>
      </w:r>
      <w:r w:rsidR="003D24E0">
        <w:rPr>
          <w:sz w:val="28"/>
        </w:rPr>
        <w:t>)</w:t>
      </w:r>
      <w:r w:rsidR="00BF681E" w:rsidRPr="003D24E0">
        <w:rPr>
          <w:sz w:val="28"/>
        </w:rPr>
        <w:t xml:space="preserve"> лицо, выступающе</w:t>
      </w:r>
      <w:r w:rsidR="003D24E0">
        <w:rPr>
          <w:sz w:val="28"/>
        </w:rPr>
        <w:t>е на стороне одного претендента.</w:t>
      </w:r>
      <w:r w:rsidRPr="003D24E0">
        <w:rPr>
          <w:sz w:val="28"/>
        </w:rPr>
        <w:t xml:space="preserve"> Допускается </w:t>
      </w:r>
      <w:proofErr w:type="gramStart"/>
      <w:r w:rsidRPr="003D24E0">
        <w:rPr>
          <w:sz w:val="28"/>
        </w:rPr>
        <w:t>заверение документов</w:t>
      </w:r>
      <w:proofErr w:type="gramEnd"/>
      <w:r w:rsidRPr="003D24E0">
        <w:rPr>
          <w:sz w:val="28"/>
        </w:rPr>
        <w:t xml:space="preserve"> уполномоченным должностным лицом претендента со скреплением его подписи печатью претендента;</w:t>
      </w:r>
    </w:p>
    <w:p w14:paraId="2FD38F3F" w14:textId="7C2CB197" w:rsidR="003D24E0" w:rsidRPr="00D32FFA" w:rsidRDefault="007D6548" w:rsidP="003D24E0">
      <w:pPr>
        <w:pStyle w:val="afa"/>
        <w:numPr>
          <w:ilvl w:val="0"/>
          <w:numId w:val="5"/>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003D24E0" w:rsidRPr="003D24E0">
        <w:rPr>
          <w:sz w:val="28"/>
        </w:rPr>
        <w:t xml:space="preserve"> </w:t>
      </w:r>
    </w:p>
    <w:p w14:paraId="12155C97" w14:textId="20C74463" w:rsidR="007D6548" w:rsidRPr="00D32FFA" w:rsidRDefault="003D24E0" w:rsidP="00BF6892">
      <w:pPr>
        <w:pStyle w:val="afa"/>
        <w:numPr>
          <w:ilvl w:val="0"/>
          <w:numId w:val="5"/>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468E2">
        <w:rPr>
          <w:sz w:val="28"/>
          <w:szCs w:val="28"/>
        </w:rPr>
        <w:t>, заверенная претендентом</w:t>
      </w:r>
      <w:r w:rsidRPr="00D32FFA">
        <w:rPr>
          <w:sz w:val="28"/>
          <w:szCs w:val="28"/>
        </w:rPr>
        <w:t>);</w:t>
      </w:r>
    </w:p>
    <w:p w14:paraId="12155C98" w14:textId="5EECAE1D" w:rsidR="007D6548" w:rsidRPr="00D32FFA" w:rsidRDefault="003D24E0" w:rsidP="00BF6892">
      <w:pPr>
        <w:pStyle w:val="afa"/>
        <w:numPr>
          <w:ilvl w:val="0"/>
          <w:numId w:val="5"/>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12155C9A" w14:textId="77777777"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14:paraId="12155C9B" w14:textId="77777777"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14:paraId="12155C9C" w14:textId="77777777" w:rsidR="00551655" w:rsidRPr="00D32FFA" w:rsidRDefault="001174EB" w:rsidP="001174EB">
      <w:pPr>
        <w:pStyle w:val="afa"/>
        <w:tabs>
          <w:tab w:val="left" w:pos="0"/>
          <w:tab w:val="left" w:pos="1440"/>
        </w:tabs>
        <w:ind w:left="720" w:firstLine="0"/>
        <w:rPr>
          <w:sz w:val="28"/>
        </w:rPr>
      </w:pPr>
      <w:r w:rsidRPr="00D32FFA">
        <w:rPr>
          <w:sz w:val="28"/>
        </w:rPr>
        <w:t xml:space="preserve"> </w:t>
      </w:r>
    </w:p>
    <w:p w14:paraId="12155C9D" w14:textId="77777777"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14:paraId="12155C9E" w14:textId="77777777" w:rsidR="007D6548" w:rsidRPr="00D32FFA" w:rsidRDefault="007D6548">
      <w:pPr>
        <w:keepNext/>
        <w:rPr>
          <w:rFonts w:eastAsia="MS Mincho"/>
        </w:rPr>
      </w:pPr>
    </w:p>
    <w:p w14:paraId="12155C9F" w14:textId="77777777"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14:paraId="12155CA0" w14:textId="77777777"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14:paraId="12155CA1" w14:textId="77777777"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14:paraId="12155CA2" w14:textId="77777777"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14:paraId="12155CA3" w14:textId="77777777"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14:paraId="12155CA4" w14:textId="77777777"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14:paraId="12155CA5" w14:textId="77777777"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14:paraId="12155CA6" w14:textId="77777777"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14:paraId="12155CA7" w14:textId="77777777"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w:t>
      </w:r>
      <w:r w:rsidRPr="00D32FFA">
        <w:rPr>
          <w:rFonts w:eastAsia="Times New Roman"/>
          <w:sz w:val="28"/>
          <w:szCs w:val="28"/>
        </w:rPr>
        <w:lastRenderedPageBreak/>
        <w:t>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14:paraId="12155CA8" w14:textId="77777777"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14:paraId="12155CA9" w14:textId="77777777"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14:paraId="12155CAA" w14:textId="77777777"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14:paraId="12155CAB" w14:textId="77777777" w:rsidR="007D6548" w:rsidRPr="00D32FFA" w:rsidRDefault="007D6548">
      <w:pPr>
        <w:pStyle w:val="Default"/>
      </w:pPr>
    </w:p>
    <w:p w14:paraId="12155CAC" w14:textId="77777777"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14:paraId="12155CAD" w14:textId="77777777" w:rsidR="007D6548" w:rsidRPr="00D32FFA" w:rsidRDefault="007D6548">
      <w:pPr>
        <w:rPr>
          <w:rFonts w:eastAsia="MS Mincho"/>
        </w:rPr>
      </w:pPr>
    </w:p>
    <w:p w14:paraId="6EDB7FBF" w14:textId="77777777" w:rsidR="007946F8" w:rsidRPr="007946F8" w:rsidRDefault="007946F8" w:rsidP="007946F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14:paraId="75C0C19D" w14:textId="77777777" w:rsidR="007946F8" w:rsidRDefault="007946F8" w:rsidP="007946F8">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w:t>
      </w:r>
      <w:proofErr w:type="gramStart"/>
      <w:r w:rsidRPr="00D32FFA">
        <w:rPr>
          <w:rFonts w:eastAsia="MS Mincho"/>
          <w:szCs w:val="28"/>
        </w:rPr>
        <w:t>у(</w:t>
      </w:r>
      <w:proofErr w:type="spellStart"/>
      <w:proofErr w:type="gramEnd"/>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0192700A" w14:textId="173D9354" w:rsidR="007946F8" w:rsidRPr="002D2D73" w:rsidRDefault="007946F8" w:rsidP="007946F8">
      <w:pPr>
        <w:pStyle w:val="afa"/>
        <w:numPr>
          <w:ilvl w:val="2"/>
          <w:numId w:val="6"/>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553063">
        <w:rPr>
          <w:sz w:val="28"/>
        </w:rPr>
        <w:t>Запросе предложений</w:t>
      </w:r>
      <w:r w:rsidRPr="002D2D73">
        <w:rPr>
          <w:sz w:val="28"/>
        </w:rPr>
        <w:t>.</w:t>
      </w:r>
    </w:p>
    <w:p w14:paraId="12155CB1" w14:textId="69C38FB5" w:rsidR="007D6548" w:rsidRPr="00D32FFA" w:rsidRDefault="007D6548" w:rsidP="00244922">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14:paraId="12155CB2" w14:textId="77777777"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14:paraId="12155CB3" w14:textId="2C071DE4" w:rsidR="007D6548" w:rsidRPr="00D32FFA" w:rsidRDefault="007D6548" w:rsidP="003C30F3">
      <w:pPr>
        <w:pStyle w:val="afa"/>
        <w:numPr>
          <w:ilvl w:val="2"/>
          <w:numId w:val="6"/>
        </w:numPr>
        <w:ind w:left="0" w:firstLine="720"/>
        <w:rPr>
          <w:sz w:val="28"/>
        </w:rPr>
      </w:pPr>
      <w:r w:rsidRPr="00D32FFA">
        <w:rPr>
          <w:sz w:val="28"/>
        </w:rPr>
        <w:lastRenderedPageBreak/>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7946F8" w:rsidRPr="007946F8">
        <w:rPr>
          <w:sz w:val="28"/>
        </w:rPr>
        <w:t>Соответствующие изменения размещаются в соответствии с пунктом 4 Информационной карты.</w:t>
      </w:r>
    </w:p>
    <w:p w14:paraId="12155CB4" w14:textId="77777777" w:rsidR="007D6548" w:rsidRPr="00D32FFA" w:rsidRDefault="007D6548">
      <w:pPr>
        <w:pStyle w:val="afa"/>
        <w:ind w:left="720" w:firstLine="0"/>
        <w:rPr>
          <w:sz w:val="28"/>
        </w:rPr>
      </w:pPr>
    </w:p>
    <w:p w14:paraId="12155CB5" w14:textId="77777777"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14:paraId="12155CB6" w14:textId="77777777" w:rsidR="007D6548" w:rsidRPr="00D32FFA" w:rsidRDefault="007D6548">
      <w:pPr>
        <w:rPr>
          <w:rFonts w:eastAsia="MS Mincho"/>
        </w:rPr>
      </w:pPr>
    </w:p>
    <w:p w14:paraId="12155CB7" w14:textId="77777777" w:rsidR="00237EE7" w:rsidRPr="00D32FFA" w:rsidRDefault="00237EE7"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14:paraId="12155CB8" w14:textId="77777777" w:rsidR="00A543C0" w:rsidRPr="00D32FFA" w:rsidRDefault="00A543C0" w:rsidP="00C324AA">
      <w:pPr>
        <w:ind w:firstLine="709"/>
        <w:jc w:val="both"/>
        <w:rPr>
          <w:sz w:val="28"/>
          <w:szCs w:val="28"/>
        </w:rPr>
      </w:pPr>
    </w:p>
    <w:p w14:paraId="12155CB9" w14:textId="77777777"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14:paraId="12155CBA" w14:textId="77777777" w:rsidR="007D6548" w:rsidRPr="00D32FFA" w:rsidRDefault="007D6548" w:rsidP="00C324AA">
      <w:pPr>
        <w:ind w:firstLine="720"/>
      </w:pPr>
    </w:p>
    <w:p w14:paraId="12155CBB" w14:textId="77777777"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14:paraId="12155CBC" w14:textId="77777777"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14:paraId="12155CBD" w14:textId="77777777"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14:paraId="12155CBE" w14:textId="77777777"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14:paraId="12155CBF" w14:textId="77777777"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14:paraId="12155CC0" w14:textId="77777777"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физических и/или юридических лиц, выступающих на стороне </w:t>
      </w:r>
      <w:r w:rsidR="00754AD8" w:rsidRPr="00D32FFA">
        <w:rPr>
          <w:sz w:val="28"/>
          <w:szCs w:val="28"/>
        </w:rPr>
        <w:lastRenderedPageBreak/>
        <w:t>претендента) может являться основанием для отклонения Заявки такого претендента.</w:t>
      </w:r>
    </w:p>
    <w:p w14:paraId="12155CC1" w14:textId="77777777"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14:paraId="12155CC2" w14:textId="77777777"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14:paraId="12155CC3" w14:textId="4D6E40E6"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t xml:space="preserve"> </w:t>
      </w:r>
      <w:r w:rsidR="00232A81" w:rsidRPr="00232A81">
        <w:rPr>
          <w:sz w:val="28"/>
        </w:rPr>
        <w:t>и/или непредставления документов, подтверждающих соответствие этим требованиям;</w:t>
      </w:r>
    </w:p>
    <w:p w14:paraId="12155CC4" w14:textId="77777777"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14:paraId="12155CC5" w14:textId="77777777"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14:paraId="56AD46BF" w14:textId="77777777" w:rsidR="007646D6" w:rsidRPr="007646D6" w:rsidRDefault="007646D6" w:rsidP="007646D6">
      <w:pPr>
        <w:pStyle w:val="afa"/>
        <w:ind w:firstLine="720"/>
        <w:rPr>
          <w:sz w:val="28"/>
        </w:rPr>
      </w:pPr>
      <w:r w:rsidRPr="007646D6">
        <w:rPr>
          <w:sz w:val="28"/>
        </w:rPr>
        <w:t>Заявка не соответствует положениям технического задания документации о закупке;</w:t>
      </w:r>
    </w:p>
    <w:p w14:paraId="235F013F" w14:textId="77777777" w:rsidR="002007E8" w:rsidRDefault="002007E8" w:rsidP="00C30ED0">
      <w:pPr>
        <w:pStyle w:val="afa"/>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14:paraId="12155CC7" w14:textId="0EBF8E54" w:rsidR="00243F0F" w:rsidRPr="00D32FFA" w:rsidRDefault="00243F0F" w:rsidP="00C30ED0">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14:paraId="12155CC8" w14:textId="77777777"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14:paraId="12155CC9" w14:textId="77777777"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14:paraId="12155CCA" w14:textId="77777777"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14:paraId="12155CCB" w14:textId="77777777"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14:paraId="12155CCC" w14:textId="77777777"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12155CCD" w14:textId="77777777" w:rsidR="00754AD8"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14:paraId="12155CCE" w14:textId="77777777" w:rsidR="00C950E5" w:rsidRPr="00D32FFA" w:rsidRDefault="00C950E5" w:rsidP="00C950E5">
      <w:pPr>
        <w:ind w:left="709"/>
        <w:jc w:val="both"/>
        <w:rPr>
          <w:sz w:val="28"/>
          <w:szCs w:val="28"/>
        </w:rPr>
      </w:pPr>
    </w:p>
    <w:p w14:paraId="12155CCF" w14:textId="77777777"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14:paraId="12155CD0" w14:textId="77777777"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14:paraId="12155CD1" w14:textId="77777777"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14:paraId="12155CD2" w14:textId="77777777"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14:paraId="12155CD3" w14:textId="77777777"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14:paraId="12155CD4" w14:textId="77777777"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14:paraId="12155CD5" w14:textId="77777777"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2155CD6" w14:textId="77777777"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12155CD7" w14:textId="77777777"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14:paraId="64FDFD31" w14:textId="6DA5C25B" w:rsidR="001B4296" w:rsidRPr="001B4296" w:rsidRDefault="001B4296" w:rsidP="001B4296">
      <w:pPr>
        <w:numPr>
          <w:ilvl w:val="0"/>
          <w:numId w:val="34"/>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sidRPr="001B4296">
          <w:rPr>
            <w:rStyle w:val="a8"/>
            <w:sz w:val="28"/>
            <w:szCs w:val="28"/>
          </w:rPr>
          <w:t>http://www.trcont.ru</w:t>
        </w:r>
      </w:hyperlink>
      <w:r w:rsidRPr="001B4296">
        <w:rPr>
          <w:sz w:val="28"/>
          <w:szCs w:val="28"/>
        </w:rPr>
        <w:t xml:space="preserve"> (раздел Компания/За</w:t>
      </w:r>
      <w:r w:rsidR="00097AC8">
        <w:rPr>
          <w:sz w:val="28"/>
          <w:szCs w:val="28"/>
        </w:rPr>
        <w:t>купки) и на Официальном сайте</w:t>
      </w:r>
      <w:r w:rsidRPr="001B4296">
        <w:rPr>
          <w:sz w:val="28"/>
          <w:szCs w:val="28"/>
        </w:rPr>
        <w:t xml:space="preserve"> </w:t>
      </w:r>
      <w:r w:rsidR="00097AC8">
        <w:rPr>
          <w:sz w:val="28"/>
          <w:szCs w:val="28"/>
        </w:rPr>
        <w:t>(</w:t>
      </w:r>
      <w:r w:rsidRPr="001B4296">
        <w:rPr>
          <w:sz w:val="28"/>
          <w:szCs w:val="28"/>
        </w:rPr>
        <w:t xml:space="preserve">на странице сведений о </w:t>
      </w:r>
      <w:proofErr w:type="gramStart"/>
      <w:r w:rsidRPr="001B4296">
        <w:rPr>
          <w:sz w:val="28"/>
          <w:szCs w:val="28"/>
        </w:rPr>
        <w:t>Положении</w:t>
      </w:r>
      <w:proofErr w:type="gramEnd"/>
      <w:r w:rsidRPr="001B4296">
        <w:rPr>
          <w:sz w:val="28"/>
          <w:szCs w:val="28"/>
        </w:rPr>
        <w:t xml:space="preserve"> о закупках ПАО «</w:t>
      </w:r>
      <w:proofErr w:type="spellStart"/>
      <w:r w:rsidRPr="001B4296">
        <w:rPr>
          <w:sz w:val="28"/>
          <w:szCs w:val="28"/>
        </w:rPr>
        <w:t>ТрансКонтейнер</w:t>
      </w:r>
      <w:proofErr w:type="spellEnd"/>
      <w:r w:rsidRPr="001B4296">
        <w:rPr>
          <w:sz w:val="28"/>
          <w:szCs w:val="28"/>
        </w:rPr>
        <w:t>»</w:t>
      </w:r>
      <w:r w:rsidR="00097AC8">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
    <w:p w14:paraId="12155CD9" w14:textId="77777777"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12155CDA" w14:textId="77777777"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14:paraId="12155CDB" w14:textId="77777777"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14:paraId="12155CDC" w14:textId="77777777"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14:paraId="12155CDD" w14:textId="77777777"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14:paraId="12155CDE" w14:textId="77777777" w:rsidR="0087611C" w:rsidRDefault="0087611C" w:rsidP="002A2796">
      <w:pPr>
        <w:pStyle w:val="afa"/>
        <w:rPr>
          <w:sz w:val="28"/>
          <w:szCs w:val="28"/>
        </w:rPr>
      </w:pPr>
    </w:p>
    <w:p w14:paraId="12155CDF" w14:textId="77777777"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14:paraId="12155CE0" w14:textId="77777777" w:rsidR="007D6548" w:rsidRPr="00D32FFA" w:rsidRDefault="007D6548">
      <w:pPr>
        <w:pStyle w:val="afa"/>
        <w:ind w:left="1724" w:firstLine="0"/>
        <w:rPr>
          <w:b/>
          <w:sz w:val="28"/>
        </w:rPr>
      </w:pPr>
    </w:p>
    <w:p w14:paraId="12155CE1" w14:textId="77777777" w:rsidR="007D6548" w:rsidRPr="00D32FFA" w:rsidRDefault="007D6548" w:rsidP="00BB3C30">
      <w:pPr>
        <w:numPr>
          <w:ilvl w:val="0"/>
          <w:numId w:val="36"/>
        </w:numPr>
        <w:ind w:left="0" w:firstLine="709"/>
        <w:jc w:val="both"/>
        <w:rPr>
          <w:sz w:val="28"/>
          <w:szCs w:val="28"/>
        </w:rPr>
      </w:pPr>
      <w:r w:rsidRPr="00D32FFA">
        <w:rPr>
          <w:sz w:val="28"/>
          <w:szCs w:val="28"/>
        </w:rPr>
        <w:lastRenderedPageBreak/>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14:paraId="12155CE2" w14:textId="77777777"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14:paraId="12155CE3" w14:textId="77777777"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14:paraId="12155CE4" w14:textId="77777777"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14:paraId="12155CE5" w14:textId="77777777"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14:paraId="12155CE6" w14:textId="77777777"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14:paraId="12155CE7" w14:textId="77777777"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14:paraId="12155CE8" w14:textId="77777777"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14:paraId="12155CE9" w14:textId="77777777"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14:paraId="12155CEA" w14:textId="77777777"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14:paraId="12155CEB" w14:textId="77777777"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14:paraId="12155CEC" w14:textId="77777777"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14:paraId="12155CED" w14:textId="77777777"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14:paraId="12155CEE" w14:textId="77777777"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14:paraId="12155CEF" w14:textId="77777777"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14:paraId="12155CF0" w14:textId="77777777"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w:t>
      </w:r>
      <w:r w:rsidRPr="00D32FFA">
        <w:rPr>
          <w:sz w:val="28"/>
          <w:szCs w:val="28"/>
        </w:rPr>
        <w:lastRenderedPageBreak/>
        <w:t xml:space="preserve">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14:paraId="12155CF1" w14:textId="77777777" w:rsidR="00370C44" w:rsidRPr="00D32FFA" w:rsidRDefault="00370C44" w:rsidP="00370C44">
      <w:pPr>
        <w:pStyle w:val="afa"/>
        <w:tabs>
          <w:tab w:val="left" w:pos="1680"/>
        </w:tabs>
        <w:ind w:left="709" w:firstLine="0"/>
        <w:rPr>
          <w:sz w:val="28"/>
          <w:szCs w:val="28"/>
        </w:rPr>
      </w:pPr>
    </w:p>
    <w:p w14:paraId="12155CF2" w14:textId="77777777"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14:paraId="12155CF3" w14:textId="77777777" w:rsidR="007D6548" w:rsidRPr="00D32FFA" w:rsidRDefault="007D6548">
      <w:pPr>
        <w:ind w:firstLine="709"/>
        <w:rPr>
          <w:rFonts w:eastAsia="MS Mincho"/>
        </w:rPr>
      </w:pPr>
    </w:p>
    <w:p w14:paraId="12155CF4" w14:textId="77777777"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14:paraId="12155CF5" w14:textId="77777777"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14:paraId="12155CF6" w14:textId="77777777"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14:paraId="12155CF7" w14:textId="77777777"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14:paraId="12155CF8" w14:textId="77777777"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14:paraId="12155CF9" w14:textId="65C89318"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B06584">
        <w:rPr>
          <w:sz w:val="28"/>
          <w:szCs w:val="28"/>
        </w:rPr>
        <w:t>в приложении № 4</w:t>
      </w:r>
      <w:r w:rsidRPr="00D32FFA">
        <w:rPr>
          <w:sz w:val="28"/>
          <w:szCs w:val="28"/>
        </w:rPr>
        <w:t xml:space="preserve"> к настоящей документации.</w:t>
      </w:r>
    </w:p>
    <w:p w14:paraId="12155CFA" w14:textId="77777777"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w:t>
      </w:r>
      <w:r w:rsidR="00370C44" w:rsidRPr="00D32FFA">
        <w:rPr>
          <w:sz w:val="28"/>
          <w:szCs w:val="28"/>
        </w:rPr>
        <w:lastRenderedPageBreak/>
        <w:t>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14:paraId="12155CFB" w14:textId="77777777"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14:paraId="12155CFC" w14:textId="77777777" w:rsidR="006402DD" w:rsidRDefault="00534697" w:rsidP="0098473B">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14:paraId="12155CFD" w14:textId="77777777"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12155CFE" w14:textId="77777777"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14:paraId="12155CFF" w14:textId="77777777"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14:paraId="12155D00" w14:textId="77777777" w:rsidR="00C264D5" w:rsidRDefault="00C264D5" w:rsidP="0098473B">
      <w:pPr>
        <w:numPr>
          <w:ilvl w:val="0"/>
          <w:numId w:val="38"/>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14:paraId="12155D01" w14:textId="77777777" w:rsidR="007D6548" w:rsidRPr="00D32FFA" w:rsidRDefault="007D6548" w:rsidP="00C950E5">
      <w:pPr>
        <w:pStyle w:val="afa"/>
        <w:ind w:firstLine="0"/>
        <w:rPr>
          <w:sz w:val="28"/>
          <w:szCs w:val="28"/>
        </w:rPr>
      </w:pPr>
    </w:p>
    <w:p w14:paraId="12155D02" w14:textId="77777777"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14:paraId="12155D03" w14:textId="77777777" w:rsidR="000954FB" w:rsidRPr="00D32FFA" w:rsidRDefault="000954FB" w:rsidP="00C950E5">
      <w:pPr>
        <w:pStyle w:val="afa"/>
        <w:ind w:firstLine="0"/>
        <w:rPr>
          <w:b/>
          <w:bCs/>
          <w:sz w:val="28"/>
          <w:szCs w:val="28"/>
        </w:rPr>
      </w:pPr>
    </w:p>
    <w:p w14:paraId="12155D04" w14:textId="77777777"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14:paraId="12155D05" w14:textId="77777777" w:rsidR="000954FB" w:rsidRPr="00D32FFA" w:rsidRDefault="000954FB" w:rsidP="000954FB">
      <w:pPr>
        <w:ind w:firstLine="709"/>
        <w:jc w:val="both"/>
        <w:rPr>
          <w:rFonts w:eastAsia="MS Mincho"/>
        </w:rPr>
      </w:pPr>
    </w:p>
    <w:p w14:paraId="12155D06" w14:textId="77777777"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14:paraId="12155D07" w14:textId="77777777" w:rsidR="000954FB" w:rsidRDefault="00DC0783" w:rsidP="00BF6892">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14:paraId="12155D08" w14:textId="56340CC8" w:rsidR="000954FB" w:rsidRDefault="00ED2245" w:rsidP="00153C3B">
      <w:pPr>
        <w:pStyle w:val="afa"/>
        <w:ind w:firstLine="0"/>
        <w:rPr>
          <w:sz w:val="28"/>
          <w:szCs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14:anchorId="12155F5E" wp14:editId="6A68EC09">
                <wp:simplePos x="0" y="0"/>
                <wp:positionH relativeFrom="column">
                  <wp:posOffset>80645</wp:posOffset>
                </wp:positionH>
                <wp:positionV relativeFrom="paragraph">
                  <wp:posOffset>104140</wp:posOffset>
                </wp:positionV>
                <wp:extent cx="6120130" cy="2376170"/>
                <wp:effectExtent l="13970" t="18415" r="9525" b="15240"/>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14:paraId="12155F71" w14:textId="77777777" w:rsidR="00141F6F" w:rsidRPr="007E6DE4" w:rsidRDefault="00141F6F" w:rsidP="000954FB">
                            <w:pPr>
                              <w:jc w:val="center"/>
                              <w:rPr>
                                <w:b/>
                                <w:sz w:val="28"/>
                                <w:szCs w:val="28"/>
                              </w:rPr>
                            </w:pPr>
                            <w:r w:rsidRPr="007E6DE4">
                              <w:rPr>
                                <w:b/>
                                <w:sz w:val="28"/>
                                <w:szCs w:val="28"/>
                              </w:rPr>
                              <w:t xml:space="preserve">_____________________________________________, </w:t>
                            </w:r>
                          </w:p>
                          <w:p w14:paraId="12155F72" w14:textId="77777777" w:rsidR="00141F6F" w:rsidRDefault="00141F6F" w:rsidP="000954FB">
                            <w:pPr>
                              <w:jc w:val="center"/>
                              <w:rPr>
                                <w:sz w:val="28"/>
                                <w:szCs w:val="28"/>
                              </w:rPr>
                            </w:pPr>
                            <w:r w:rsidRPr="007E6DE4">
                              <w:rPr>
                                <w:i/>
                                <w:sz w:val="20"/>
                                <w:szCs w:val="20"/>
                              </w:rPr>
                              <w:t>наименование претендента</w:t>
                            </w:r>
                            <w:r w:rsidRPr="00923E2D">
                              <w:rPr>
                                <w:sz w:val="28"/>
                                <w:szCs w:val="28"/>
                              </w:rPr>
                              <w:t xml:space="preserve"> </w:t>
                            </w:r>
                          </w:p>
                          <w:p w14:paraId="12155F73" w14:textId="77777777" w:rsidR="00141F6F" w:rsidRPr="007E6DE4" w:rsidRDefault="00141F6F" w:rsidP="000954FB">
                            <w:pPr>
                              <w:jc w:val="center"/>
                              <w:rPr>
                                <w:b/>
                                <w:sz w:val="28"/>
                                <w:szCs w:val="28"/>
                              </w:rPr>
                            </w:pPr>
                            <w:r w:rsidRPr="007E6DE4">
                              <w:rPr>
                                <w:b/>
                                <w:sz w:val="28"/>
                                <w:szCs w:val="28"/>
                              </w:rPr>
                              <w:t>________________________________________</w:t>
                            </w:r>
                          </w:p>
                          <w:p w14:paraId="12155F74" w14:textId="77777777" w:rsidR="00141F6F" w:rsidRPr="007E6DE4" w:rsidRDefault="00141F6F" w:rsidP="000954FB">
                            <w:pPr>
                              <w:jc w:val="center"/>
                              <w:rPr>
                                <w:i/>
                                <w:sz w:val="20"/>
                                <w:szCs w:val="20"/>
                              </w:rPr>
                            </w:pPr>
                            <w:r w:rsidRPr="007E6DE4">
                              <w:rPr>
                                <w:i/>
                                <w:sz w:val="20"/>
                                <w:szCs w:val="20"/>
                              </w:rPr>
                              <w:t>государство регистрации претендента</w:t>
                            </w:r>
                          </w:p>
                          <w:p w14:paraId="12155F75" w14:textId="77777777" w:rsidR="00141F6F" w:rsidRPr="007E6DE4" w:rsidRDefault="00141F6F" w:rsidP="000954FB">
                            <w:pPr>
                              <w:jc w:val="center"/>
                              <w:rPr>
                                <w:b/>
                                <w:sz w:val="28"/>
                                <w:szCs w:val="28"/>
                              </w:rPr>
                            </w:pPr>
                            <w:r w:rsidRPr="007E6DE4">
                              <w:rPr>
                                <w:b/>
                                <w:sz w:val="28"/>
                                <w:szCs w:val="28"/>
                              </w:rPr>
                              <w:t>_____________________________</w:t>
                            </w:r>
                            <w:r>
                              <w:rPr>
                                <w:b/>
                                <w:sz w:val="28"/>
                                <w:szCs w:val="28"/>
                              </w:rPr>
                              <w:t>__________________</w:t>
                            </w:r>
                          </w:p>
                          <w:p w14:paraId="12155F76" w14:textId="77777777" w:rsidR="00141F6F" w:rsidRPr="007E6DE4" w:rsidRDefault="00141F6F" w:rsidP="000954FB">
                            <w:pPr>
                              <w:jc w:val="center"/>
                              <w:rPr>
                                <w:i/>
                                <w:sz w:val="20"/>
                                <w:szCs w:val="20"/>
                              </w:rPr>
                            </w:pPr>
                            <w:r w:rsidRPr="007E6DE4">
                              <w:rPr>
                                <w:i/>
                                <w:sz w:val="20"/>
                                <w:szCs w:val="20"/>
                              </w:rPr>
                              <w:t>ИНН претендента (для претендентов-резидентов Российской Федерации)</w:t>
                            </w:r>
                          </w:p>
                          <w:p w14:paraId="12155F77" w14:textId="77777777" w:rsidR="00141F6F" w:rsidRDefault="00141F6F" w:rsidP="000954FB">
                            <w:pPr>
                              <w:jc w:val="both"/>
                            </w:pPr>
                          </w:p>
                          <w:p w14:paraId="12155F78" w14:textId="6C1B5C71" w:rsidR="00141F6F" w:rsidRDefault="00141F6F" w:rsidP="000954FB">
                            <w:pPr>
                              <w:jc w:val="center"/>
                              <w:rPr>
                                <w:b/>
                              </w:rPr>
                            </w:pPr>
                            <w:r w:rsidRPr="00923E2D">
                              <w:rPr>
                                <w:b/>
                              </w:rPr>
                              <w:t xml:space="preserve">ЗАЯВКА НА УЧАСТИЕ В </w:t>
                            </w:r>
                            <w:r>
                              <w:rPr>
                                <w:b/>
                              </w:rPr>
                              <w:t>ЗАПРОСЕ ПРЕДЛОЖЕНИЙ № ЗП</w:t>
                            </w:r>
                            <w:proofErr w:type="gramStart"/>
                            <w:r>
                              <w:rPr>
                                <w:b/>
                              </w:rPr>
                              <w:t>-</w:t>
                            </w:r>
                            <w:r w:rsidRPr="00923E2D">
                              <w:rPr>
                                <w:b/>
                              </w:rPr>
                              <w:t>___</w:t>
                            </w:r>
                            <w:r>
                              <w:rPr>
                                <w:b/>
                              </w:rPr>
                              <w:t>-</w:t>
                            </w:r>
                            <w:r w:rsidRPr="00923E2D">
                              <w:rPr>
                                <w:b/>
                              </w:rPr>
                              <w:t>____</w:t>
                            </w:r>
                            <w:r>
                              <w:rPr>
                                <w:b/>
                              </w:rPr>
                              <w:t>-</w:t>
                            </w:r>
                            <w:r w:rsidRPr="00923E2D">
                              <w:rPr>
                                <w:b/>
                              </w:rPr>
                              <w:t>____</w:t>
                            </w:r>
                            <w:proofErr w:type="gramEnd"/>
                          </w:p>
                          <w:p w14:paraId="12155F7A" w14:textId="6C1EFA08" w:rsidR="00141F6F" w:rsidRPr="00521EAB" w:rsidRDefault="00141F6F" w:rsidP="000954FB">
                            <w:pPr>
                              <w:jc w:val="center"/>
                              <w:rPr>
                                <w:i/>
                              </w:rPr>
                            </w:pPr>
                          </w:p>
                          <w:p w14:paraId="12155F7B" w14:textId="77777777" w:rsidR="00141F6F" w:rsidRPr="00923E2D" w:rsidRDefault="00141F6F" w:rsidP="000954FB">
                            <w:pPr>
                              <w:jc w:val="center"/>
                              <w:rPr>
                                <w:b/>
                              </w:rPr>
                            </w:pPr>
                          </w:p>
                          <w:p w14:paraId="12155F7C" w14:textId="77777777" w:rsidR="00141F6F" w:rsidRPr="00923E2D" w:rsidRDefault="00141F6F"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5pt;margin-top:8.2pt;width:481.9pt;height:18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" strokeweight="1.5pt">
                <v:textbox>
                  <w:txbxContent>
                    <w:p w14:paraId="12155F71" w14:textId="77777777" w:rsidR="00141F6F" w:rsidRPr="007E6DE4" w:rsidRDefault="00141F6F" w:rsidP="000954FB">
                      <w:pPr>
                        <w:jc w:val="center"/>
                        <w:rPr>
                          <w:b/>
                          <w:sz w:val="28"/>
                          <w:szCs w:val="28"/>
                        </w:rPr>
                      </w:pPr>
                      <w:r w:rsidRPr="007E6DE4">
                        <w:rPr>
                          <w:b/>
                          <w:sz w:val="28"/>
                          <w:szCs w:val="28"/>
                        </w:rPr>
                        <w:t xml:space="preserve">_____________________________________________, </w:t>
                      </w:r>
                    </w:p>
                    <w:p w14:paraId="12155F72" w14:textId="77777777" w:rsidR="00141F6F" w:rsidRDefault="00141F6F" w:rsidP="000954FB">
                      <w:pPr>
                        <w:jc w:val="center"/>
                        <w:rPr>
                          <w:sz w:val="28"/>
                          <w:szCs w:val="28"/>
                        </w:rPr>
                      </w:pPr>
                      <w:r w:rsidRPr="007E6DE4">
                        <w:rPr>
                          <w:i/>
                          <w:sz w:val="20"/>
                          <w:szCs w:val="20"/>
                        </w:rPr>
                        <w:t>наименование претендента</w:t>
                      </w:r>
                      <w:r w:rsidRPr="00923E2D">
                        <w:rPr>
                          <w:sz w:val="28"/>
                          <w:szCs w:val="28"/>
                        </w:rPr>
                        <w:t xml:space="preserve"> </w:t>
                      </w:r>
                    </w:p>
                    <w:p w14:paraId="12155F73" w14:textId="77777777" w:rsidR="00141F6F" w:rsidRPr="007E6DE4" w:rsidRDefault="00141F6F" w:rsidP="000954FB">
                      <w:pPr>
                        <w:jc w:val="center"/>
                        <w:rPr>
                          <w:b/>
                          <w:sz w:val="28"/>
                          <w:szCs w:val="28"/>
                        </w:rPr>
                      </w:pPr>
                      <w:r w:rsidRPr="007E6DE4">
                        <w:rPr>
                          <w:b/>
                          <w:sz w:val="28"/>
                          <w:szCs w:val="28"/>
                        </w:rPr>
                        <w:t>________________________________________</w:t>
                      </w:r>
                    </w:p>
                    <w:p w14:paraId="12155F74" w14:textId="77777777" w:rsidR="00141F6F" w:rsidRPr="007E6DE4" w:rsidRDefault="00141F6F" w:rsidP="000954FB">
                      <w:pPr>
                        <w:jc w:val="center"/>
                        <w:rPr>
                          <w:i/>
                          <w:sz w:val="20"/>
                          <w:szCs w:val="20"/>
                        </w:rPr>
                      </w:pPr>
                      <w:r w:rsidRPr="007E6DE4">
                        <w:rPr>
                          <w:i/>
                          <w:sz w:val="20"/>
                          <w:szCs w:val="20"/>
                        </w:rPr>
                        <w:t>государство регистрации претендента</w:t>
                      </w:r>
                    </w:p>
                    <w:p w14:paraId="12155F75" w14:textId="77777777" w:rsidR="00141F6F" w:rsidRPr="007E6DE4" w:rsidRDefault="00141F6F" w:rsidP="000954FB">
                      <w:pPr>
                        <w:jc w:val="center"/>
                        <w:rPr>
                          <w:b/>
                          <w:sz w:val="28"/>
                          <w:szCs w:val="28"/>
                        </w:rPr>
                      </w:pPr>
                      <w:r w:rsidRPr="007E6DE4">
                        <w:rPr>
                          <w:b/>
                          <w:sz w:val="28"/>
                          <w:szCs w:val="28"/>
                        </w:rPr>
                        <w:t>_____________________________</w:t>
                      </w:r>
                      <w:r>
                        <w:rPr>
                          <w:b/>
                          <w:sz w:val="28"/>
                          <w:szCs w:val="28"/>
                        </w:rPr>
                        <w:t>__________________</w:t>
                      </w:r>
                    </w:p>
                    <w:p w14:paraId="12155F76" w14:textId="77777777" w:rsidR="00141F6F" w:rsidRPr="007E6DE4" w:rsidRDefault="00141F6F" w:rsidP="000954FB">
                      <w:pPr>
                        <w:jc w:val="center"/>
                        <w:rPr>
                          <w:i/>
                          <w:sz w:val="20"/>
                          <w:szCs w:val="20"/>
                        </w:rPr>
                      </w:pPr>
                      <w:r w:rsidRPr="007E6DE4">
                        <w:rPr>
                          <w:i/>
                          <w:sz w:val="20"/>
                          <w:szCs w:val="20"/>
                        </w:rPr>
                        <w:t>ИНН претендента (для претендентов-резидентов Российской Федерации)</w:t>
                      </w:r>
                    </w:p>
                    <w:p w14:paraId="12155F77" w14:textId="77777777" w:rsidR="00141F6F" w:rsidRDefault="00141F6F" w:rsidP="000954FB">
                      <w:pPr>
                        <w:jc w:val="both"/>
                      </w:pPr>
                    </w:p>
                    <w:p w14:paraId="12155F78" w14:textId="6C1B5C71" w:rsidR="00141F6F" w:rsidRDefault="00141F6F" w:rsidP="000954FB">
                      <w:pPr>
                        <w:jc w:val="center"/>
                        <w:rPr>
                          <w:b/>
                        </w:rPr>
                      </w:pPr>
                      <w:r w:rsidRPr="00923E2D">
                        <w:rPr>
                          <w:b/>
                        </w:rPr>
                        <w:t xml:space="preserve">ЗАЯВКА НА УЧАСТИЕ В </w:t>
                      </w:r>
                      <w:r>
                        <w:rPr>
                          <w:b/>
                        </w:rPr>
                        <w:t>ЗАПРОСЕ ПРЕДЛОЖЕНИЙ № ЗП</w:t>
                      </w:r>
                      <w:proofErr w:type="gramStart"/>
                      <w:r>
                        <w:rPr>
                          <w:b/>
                        </w:rPr>
                        <w:t>-</w:t>
                      </w:r>
                      <w:r w:rsidRPr="00923E2D">
                        <w:rPr>
                          <w:b/>
                        </w:rPr>
                        <w:t>___</w:t>
                      </w:r>
                      <w:r>
                        <w:rPr>
                          <w:b/>
                        </w:rPr>
                        <w:t>-</w:t>
                      </w:r>
                      <w:r w:rsidRPr="00923E2D">
                        <w:rPr>
                          <w:b/>
                        </w:rPr>
                        <w:t>____</w:t>
                      </w:r>
                      <w:r>
                        <w:rPr>
                          <w:b/>
                        </w:rPr>
                        <w:t>-</w:t>
                      </w:r>
                      <w:r w:rsidRPr="00923E2D">
                        <w:rPr>
                          <w:b/>
                        </w:rPr>
                        <w:t>____</w:t>
                      </w:r>
                      <w:proofErr w:type="gramEnd"/>
                    </w:p>
                    <w:p w14:paraId="12155F7A" w14:textId="6C1EFA08" w:rsidR="00141F6F" w:rsidRPr="00521EAB" w:rsidRDefault="00141F6F" w:rsidP="000954FB">
                      <w:pPr>
                        <w:jc w:val="center"/>
                        <w:rPr>
                          <w:i/>
                        </w:rPr>
                      </w:pPr>
                    </w:p>
                    <w:p w14:paraId="12155F7B" w14:textId="77777777" w:rsidR="00141F6F" w:rsidRPr="00923E2D" w:rsidRDefault="00141F6F" w:rsidP="000954FB">
                      <w:pPr>
                        <w:jc w:val="center"/>
                        <w:rPr>
                          <w:b/>
                        </w:rPr>
                      </w:pPr>
                    </w:p>
                    <w:p w14:paraId="12155F7C" w14:textId="77777777" w:rsidR="00141F6F" w:rsidRPr="00923E2D" w:rsidRDefault="00141F6F" w:rsidP="000954FB">
                      <w:pPr>
                        <w:ind w:left="2124" w:firstLine="708"/>
                        <w:rPr>
                          <w:i/>
                        </w:rPr>
                      </w:pPr>
                    </w:p>
                  </w:txbxContent>
                </v:textbox>
                <w10:wrap type="tight"/>
              </v:shape>
            </w:pict>
          </mc:Fallback>
        </mc:AlternateContent>
      </w:r>
    </w:p>
    <w:p w14:paraId="12155D09" w14:textId="77777777"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14:paraId="12155D0A" w14:textId="2D749600"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w:t>
      </w:r>
      <w:r w:rsidR="00870ACE">
        <w:rPr>
          <w:rFonts w:ascii="Times New Roman" w:hAnsi="Times New Roman"/>
          <w:b w:val="0"/>
          <w:sz w:val="28"/>
          <w:szCs w:val="28"/>
        </w:rPr>
        <w:t>,</w:t>
      </w:r>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14:paraId="12155D0B" w14:textId="3D986B27"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44922">
        <w:rPr>
          <w:sz w:val="28"/>
          <w:szCs w:val="28"/>
        </w:rPr>
        <w:t xml:space="preserve">собственноручной </w:t>
      </w:r>
      <w:r w:rsidRPr="00F05F07">
        <w:rPr>
          <w:sz w:val="28"/>
          <w:szCs w:val="28"/>
        </w:rPr>
        <w:t>подписью уполномоченного лица претендента.</w:t>
      </w:r>
    </w:p>
    <w:p w14:paraId="12155D0C" w14:textId="77777777"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14:paraId="12155D0D" w14:textId="77777777"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14:paraId="12155D0E" w14:textId="77777777" w:rsidR="00EC4BDA" w:rsidRPr="00006894"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14:paraId="12155D0F" w14:textId="3AD9B008"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w:t>
      </w:r>
      <w:r w:rsidR="00244922">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14:paraId="12155D10" w14:textId="77777777"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14:paraId="12155D11" w14:textId="77777777" w:rsidR="000954FB" w:rsidRDefault="000954FB" w:rsidP="000954FB">
      <w:pPr>
        <w:pStyle w:val="afa"/>
        <w:rPr>
          <w:sz w:val="28"/>
        </w:rPr>
      </w:pPr>
    </w:p>
    <w:p w14:paraId="12155D12" w14:textId="77777777"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14:paraId="12155D13" w14:textId="77777777" w:rsidR="000954FB" w:rsidRPr="00155A01" w:rsidRDefault="000954FB" w:rsidP="000954FB">
      <w:pPr>
        <w:ind w:firstLine="709"/>
      </w:pPr>
    </w:p>
    <w:p w14:paraId="12155D14" w14:textId="0DE427E6"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4E7A4E">
        <w:rPr>
          <w:b w:val="0"/>
          <w:i w:val="0"/>
        </w:rPr>
        <w:t xml:space="preserve"> о закупке</w:t>
      </w:r>
      <w:r w:rsidRPr="009A1114">
        <w:rPr>
          <w:b w:val="0"/>
          <w:i w:val="0"/>
        </w:rPr>
        <w:t>.</w:t>
      </w:r>
    </w:p>
    <w:p w14:paraId="12155D15" w14:textId="77777777"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14:paraId="391D3F5B" w14:textId="29172326" w:rsidR="004E7A4E" w:rsidRPr="004E7A4E" w:rsidRDefault="000954FB" w:rsidP="004E7A4E">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00BF54F6">
        <w:rPr>
          <w:b w:val="0"/>
          <w:i w:val="0"/>
        </w:rPr>
        <w:t>проекте договора (приложение № 4</w:t>
      </w:r>
      <w:r w:rsidRPr="009A1114">
        <w:rPr>
          <w:b w:val="0"/>
          <w:i w:val="0"/>
        </w:rPr>
        <w:t xml:space="preserve"> к настоящей документации</w:t>
      </w:r>
      <w:r w:rsidR="004E7A4E">
        <w:rPr>
          <w:b w:val="0"/>
          <w:i w:val="0"/>
        </w:rPr>
        <w:t xml:space="preserve"> о закупке</w:t>
      </w:r>
      <w:r w:rsidRPr="009A1114">
        <w:rPr>
          <w:b w:val="0"/>
          <w:i w:val="0"/>
        </w:rPr>
        <w:t>)</w:t>
      </w:r>
      <w:r w:rsidR="00AF6ABE" w:rsidRPr="009A1114">
        <w:rPr>
          <w:b w:val="0"/>
          <w:i w:val="0"/>
        </w:rPr>
        <w:t>)</w:t>
      </w:r>
      <w:r w:rsidRPr="009A1114">
        <w:rPr>
          <w:b w:val="0"/>
          <w:i w:val="0"/>
        </w:rPr>
        <w:t>.</w:t>
      </w:r>
      <w:r w:rsidR="006400A0" w:rsidRPr="004E7A4E">
        <w:rPr>
          <w:b w:val="0"/>
          <w:i w:val="0"/>
        </w:rPr>
        <w:t xml:space="preserve"> </w:t>
      </w:r>
    </w:p>
    <w:p w14:paraId="12155D17" w14:textId="79CA96E4" w:rsidR="000954FB" w:rsidRPr="009A1114" w:rsidRDefault="004E7A4E" w:rsidP="00B152B6">
      <w:pPr>
        <w:pStyle w:val="a"/>
        <w:rPr>
          <w:b w:val="0"/>
          <w:i w:val="0"/>
        </w:rPr>
      </w:pPr>
      <w:r w:rsidRPr="004E7A4E">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w:t>
      </w:r>
      <w:r>
        <w:rPr>
          <w:b w:val="0"/>
          <w:i w:val="0"/>
        </w:rPr>
        <w:t xml:space="preserve"> </w:t>
      </w:r>
      <w:r w:rsidRPr="009A1114">
        <w:rPr>
          <w:b w:val="0"/>
          <w:i w:val="0"/>
        </w:rPr>
        <w:t>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w:t>
      </w:r>
    </w:p>
    <w:p w14:paraId="12155D18" w14:textId="7DFD4EF2"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rPr>
          <w:b w:val="0"/>
          <w:i w:val="0"/>
        </w:rPr>
        <w:t xml:space="preserve"> о закупке</w:t>
      </w:r>
      <w:r w:rsidR="000954FB" w:rsidRPr="009A1114">
        <w:rPr>
          <w:b w:val="0"/>
          <w:i w:val="0"/>
        </w:rPr>
        <w:t xml:space="preserve">. </w:t>
      </w:r>
    </w:p>
    <w:p w14:paraId="12155D1B" w14:textId="77777777" w:rsidR="000954FB" w:rsidRPr="009A1114" w:rsidRDefault="000954FB" w:rsidP="00B152B6">
      <w:pPr>
        <w:pStyle w:val="a"/>
        <w:rPr>
          <w:b w:val="0"/>
          <w:i w:val="0"/>
        </w:rPr>
      </w:pPr>
      <w:proofErr w:type="gramStart"/>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Pr="009A1114">
        <w:rPr>
          <w:b w:val="0"/>
          <w:i w:val="0"/>
        </w:rPr>
        <w:lastRenderedPageBreak/>
        <w:t>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roofErr w:type="gramEnd"/>
    </w:p>
    <w:p w14:paraId="12155D1E" w14:textId="77777777" w:rsidR="000954FB" w:rsidRDefault="000954FB" w:rsidP="009A1114">
      <w:pPr>
        <w:pStyle w:val="a"/>
        <w:numPr>
          <w:ilvl w:val="0"/>
          <w:numId w:val="0"/>
        </w:numPr>
        <w:ind w:left="709"/>
      </w:pPr>
    </w:p>
    <w:p w14:paraId="12155D1F" w14:textId="7CD4830E" w:rsidR="000954FB" w:rsidRPr="00ED2245" w:rsidRDefault="006400A0" w:rsidP="000954FB">
      <w:pPr>
        <w:ind w:firstLine="709"/>
        <w:jc w:val="both"/>
        <w:rPr>
          <w:b/>
          <w:sz w:val="28"/>
          <w:szCs w:val="28"/>
        </w:rPr>
      </w:pPr>
      <w:r w:rsidRPr="00ED2245">
        <w:rPr>
          <w:rFonts w:eastAsia="MS Mincho"/>
          <w:b/>
          <w:bCs/>
          <w:sz w:val="32"/>
          <w:szCs w:val="32"/>
        </w:rPr>
        <w:t>Раздел</w:t>
      </w:r>
      <w:r w:rsidR="00CD05E4" w:rsidRPr="00ED2245">
        <w:rPr>
          <w:rFonts w:eastAsia="MS Mincho"/>
          <w:b/>
          <w:bCs/>
          <w:sz w:val="32"/>
          <w:szCs w:val="32"/>
        </w:rPr>
        <w:t xml:space="preserve"> 4</w:t>
      </w:r>
      <w:r w:rsidR="000954FB" w:rsidRPr="00ED2245">
        <w:rPr>
          <w:rFonts w:eastAsia="MS Mincho"/>
          <w:b/>
          <w:bCs/>
          <w:sz w:val="32"/>
          <w:szCs w:val="32"/>
        </w:rPr>
        <w:t>. Техническое задание.</w:t>
      </w:r>
    </w:p>
    <w:p w14:paraId="12155D20" w14:textId="77777777" w:rsidR="000954FB" w:rsidRPr="002C3FF9" w:rsidRDefault="000954FB" w:rsidP="000954FB">
      <w:pPr>
        <w:ind w:firstLine="709"/>
        <w:jc w:val="both"/>
        <w:rPr>
          <w:b/>
          <w:sz w:val="28"/>
          <w:szCs w:val="28"/>
          <w:highlight w:val="cyan"/>
        </w:rPr>
      </w:pPr>
    </w:p>
    <w:p w14:paraId="54C379F7" w14:textId="27BE2932" w:rsidR="00ED2245" w:rsidRPr="00ED2245" w:rsidRDefault="00ED2245" w:rsidP="00ED2245">
      <w:pPr>
        <w:ind w:firstLine="709"/>
        <w:jc w:val="both"/>
        <w:rPr>
          <w:sz w:val="28"/>
          <w:szCs w:val="28"/>
        </w:rPr>
      </w:pPr>
      <w:r w:rsidRPr="00ED2245">
        <w:rPr>
          <w:sz w:val="28"/>
          <w:szCs w:val="28"/>
        </w:rPr>
        <w:t xml:space="preserve">4.1. Предмет </w:t>
      </w:r>
      <w:r>
        <w:rPr>
          <w:sz w:val="28"/>
          <w:szCs w:val="28"/>
        </w:rPr>
        <w:t>Запроса предложений</w:t>
      </w:r>
      <w:r w:rsidRPr="00ED2245">
        <w:rPr>
          <w:sz w:val="28"/>
          <w:szCs w:val="28"/>
        </w:rPr>
        <w:t xml:space="preserve"> – оказание услуг </w:t>
      </w:r>
      <w:proofErr w:type="spellStart"/>
      <w:r w:rsidRPr="00ED2245">
        <w:rPr>
          <w:sz w:val="28"/>
          <w:szCs w:val="28"/>
        </w:rPr>
        <w:t>маркет-мейкера</w:t>
      </w:r>
      <w:proofErr w:type="spellEnd"/>
      <w:r w:rsidRPr="00ED2245">
        <w:rPr>
          <w:sz w:val="28"/>
          <w:szCs w:val="28"/>
        </w:rPr>
        <w:t xml:space="preserve">  (поддержание цен, спроса, предложения и/или объема торгов ценными бумагами в ходе торгов, организуемых ЗАО «ФБ ММВБ» на условиях, определенных Договором).</w:t>
      </w:r>
    </w:p>
    <w:p w14:paraId="6A2AD1E5" w14:textId="77777777" w:rsidR="00ED2245" w:rsidRPr="00ED2245" w:rsidRDefault="00ED2245" w:rsidP="00ED2245">
      <w:pPr>
        <w:ind w:firstLine="709"/>
        <w:jc w:val="both"/>
        <w:rPr>
          <w:sz w:val="28"/>
          <w:szCs w:val="28"/>
        </w:rPr>
      </w:pPr>
      <w:r w:rsidRPr="00ED2245">
        <w:rPr>
          <w:sz w:val="28"/>
          <w:szCs w:val="28"/>
        </w:rPr>
        <w:t>4.2. Ценные бумаги – Обыкновенные именные бездокументарные акции        ПАО «</w:t>
      </w:r>
      <w:proofErr w:type="spellStart"/>
      <w:r w:rsidRPr="00ED2245">
        <w:rPr>
          <w:sz w:val="28"/>
          <w:szCs w:val="28"/>
        </w:rPr>
        <w:t>ТрансКонтейнер</w:t>
      </w:r>
      <w:proofErr w:type="spellEnd"/>
      <w:r w:rsidRPr="00ED2245">
        <w:rPr>
          <w:sz w:val="28"/>
          <w:szCs w:val="28"/>
        </w:rPr>
        <w:t xml:space="preserve">», № гос. </w:t>
      </w:r>
      <w:proofErr w:type="spellStart"/>
      <w:r w:rsidRPr="00ED2245">
        <w:rPr>
          <w:sz w:val="28"/>
          <w:szCs w:val="28"/>
        </w:rPr>
        <w:t>рег</w:t>
      </w:r>
      <w:proofErr w:type="spellEnd"/>
      <w:r w:rsidRPr="00ED2245">
        <w:rPr>
          <w:sz w:val="28"/>
          <w:szCs w:val="28"/>
        </w:rPr>
        <w:t>-и: 1-01-55194-Е, биржевой код: TRCN (далее – ценные бумаги).</w:t>
      </w:r>
    </w:p>
    <w:p w14:paraId="07C31DE1" w14:textId="77777777" w:rsidR="00ED2245" w:rsidRPr="00ED2245" w:rsidRDefault="00ED2245" w:rsidP="00ED2245">
      <w:pPr>
        <w:ind w:firstLine="709"/>
        <w:jc w:val="both"/>
        <w:rPr>
          <w:sz w:val="28"/>
          <w:szCs w:val="28"/>
        </w:rPr>
      </w:pPr>
      <w:r w:rsidRPr="00ED2245">
        <w:rPr>
          <w:sz w:val="28"/>
          <w:szCs w:val="28"/>
        </w:rPr>
        <w:t>4.3. Параметры и условия поддержания цен, спроса, предложения и/или объема торгов ценными бумагами:</w:t>
      </w:r>
    </w:p>
    <w:p w14:paraId="635DF27D" w14:textId="77777777" w:rsidR="00ED2245" w:rsidRPr="00ED2245" w:rsidRDefault="00ED2245" w:rsidP="00ED2245">
      <w:pPr>
        <w:ind w:firstLine="709"/>
        <w:jc w:val="both"/>
        <w:rPr>
          <w:sz w:val="28"/>
          <w:szCs w:val="28"/>
        </w:rPr>
      </w:pPr>
      <w:r w:rsidRPr="00ED2245">
        <w:rPr>
          <w:sz w:val="28"/>
          <w:szCs w:val="28"/>
        </w:rPr>
        <w:t>а) Предельный спрэд двусторонней котировки</w:t>
      </w:r>
      <w:proofErr w:type="gramStart"/>
      <w:r w:rsidRPr="00ED2245">
        <w:rPr>
          <w:sz w:val="28"/>
          <w:szCs w:val="28"/>
        </w:rPr>
        <w:t xml:space="preserve"> (%): </w:t>
      </w:r>
      <w:proofErr w:type="gramEnd"/>
      <w:r w:rsidRPr="00ED2245">
        <w:rPr>
          <w:sz w:val="28"/>
          <w:szCs w:val="28"/>
        </w:rPr>
        <w:t>не более 2,00%;</w:t>
      </w:r>
    </w:p>
    <w:p w14:paraId="262C96A1" w14:textId="77777777" w:rsidR="00ED2245" w:rsidRPr="00ED2245" w:rsidRDefault="00ED2245" w:rsidP="00ED2245">
      <w:pPr>
        <w:ind w:firstLine="709"/>
        <w:jc w:val="both"/>
        <w:rPr>
          <w:sz w:val="28"/>
          <w:szCs w:val="28"/>
        </w:rPr>
      </w:pPr>
      <w:r w:rsidRPr="00ED2245">
        <w:rPr>
          <w:sz w:val="28"/>
          <w:szCs w:val="28"/>
        </w:rPr>
        <w:t>б) Минимально допустимый объем (МДО) заявок (штук ценных бумаг): не менее 75;</w:t>
      </w:r>
    </w:p>
    <w:p w14:paraId="179B6393" w14:textId="77777777" w:rsidR="00ED2245" w:rsidRPr="00ED2245" w:rsidRDefault="00ED2245" w:rsidP="00ED2245">
      <w:pPr>
        <w:ind w:firstLine="709"/>
        <w:jc w:val="both"/>
        <w:rPr>
          <w:sz w:val="28"/>
          <w:szCs w:val="28"/>
        </w:rPr>
      </w:pPr>
      <w:r w:rsidRPr="00ED2245">
        <w:rPr>
          <w:sz w:val="28"/>
          <w:szCs w:val="28"/>
        </w:rPr>
        <w:t>с) Достаточный объем сделок (ДО) (штук ценных бумаг): не менее 300;</w:t>
      </w:r>
    </w:p>
    <w:p w14:paraId="3F47C403" w14:textId="77777777" w:rsidR="00ED2245" w:rsidRPr="00ED2245" w:rsidRDefault="00ED2245" w:rsidP="00ED2245">
      <w:pPr>
        <w:ind w:firstLine="709"/>
        <w:jc w:val="both"/>
        <w:rPr>
          <w:sz w:val="28"/>
          <w:szCs w:val="28"/>
        </w:rPr>
      </w:pPr>
      <w:r w:rsidRPr="00ED2245">
        <w:rPr>
          <w:sz w:val="28"/>
          <w:szCs w:val="28"/>
        </w:rPr>
        <w:t>д) Период поддержания котировок в течение Торгового периода Основной торговой сессии (мин.): не менее 345 минут торговой сессии.</w:t>
      </w:r>
    </w:p>
    <w:p w14:paraId="3F37771D" w14:textId="77777777" w:rsidR="00ED2245" w:rsidRPr="00ED2245" w:rsidRDefault="00ED2245" w:rsidP="00ED2245">
      <w:pPr>
        <w:ind w:firstLine="709"/>
        <w:jc w:val="both"/>
        <w:rPr>
          <w:sz w:val="28"/>
          <w:szCs w:val="28"/>
        </w:rPr>
      </w:pPr>
      <w:r w:rsidRPr="00ED2245">
        <w:rPr>
          <w:sz w:val="28"/>
          <w:szCs w:val="28"/>
        </w:rPr>
        <w:t xml:space="preserve">Условия поддержания котировок в финансово-коммерческом предложении участника должны соответствовать  или быть лучше требований, указанных в </w:t>
      </w:r>
      <w:proofErr w:type="spellStart"/>
      <w:r w:rsidRPr="00ED2245">
        <w:rPr>
          <w:sz w:val="28"/>
          <w:szCs w:val="28"/>
        </w:rPr>
        <w:t>п.п</w:t>
      </w:r>
      <w:proofErr w:type="spellEnd"/>
      <w:r w:rsidRPr="00ED2245">
        <w:rPr>
          <w:sz w:val="28"/>
          <w:szCs w:val="28"/>
        </w:rPr>
        <w:t>. 4.3. настоящего Технического задания.</w:t>
      </w:r>
    </w:p>
    <w:p w14:paraId="4DE16D13" w14:textId="77777777" w:rsidR="00ED2245" w:rsidRPr="00ED2245" w:rsidRDefault="00ED2245" w:rsidP="00ED2245">
      <w:pPr>
        <w:ind w:firstLine="709"/>
        <w:jc w:val="both"/>
        <w:rPr>
          <w:sz w:val="28"/>
          <w:szCs w:val="28"/>
        </w:rPr>
      </w:pPr>
      <w:r w:rsidRPr="00ED2245">
        <w:rPr>
          <w:sz w:val="28"/>
          <w:szCs w:val="28"/>
        </w:rPr>
        <w:t>4.4. Место оказания услуг – г. Москва, торговая площадка ЗАО «ФБ ММВБ».</w:t>
      </w:r>
    </w:p>
    <w:p w14:paraId="5C224E10" w14:textId="77777777" w:rsidR="00ED2245" w:rsidRPr="00ED2245" w:rsidRDefault="00ED2245" w:rsidP="00ED2245">
      <w:pPr>
        <w:ind w:firstLine="709"/>
        <w:jc w:val="both"/>
        <w:rPr>
          <w:sz w:val="28"/>
          <w:szCs w:val="28"/>
        </w:rPr>
      </w:pPr>
      <w:r w:rsidRPr="00ED2245">
        <w:rPr>
          <w:sz w:val="28"/>
          <w:szCs w:val="28"/>
        </w:rPr>
        <w:t>4.5. Срок оказания услуг: со 2 февраля 2017г. по 31 января 2019г. (включительно).</w:t>
      </w:r>
    </w:p>
    <w:p w14:paraId="2B19A5B0" w14:textId="77777777" w:rsidR="00ED2245" w:rsidRPr="00ED2245" w:rsidRDefault="00ED2245" w:rsidP="00ED2245">
      <w:pPr>
        <w:ind w:firstLine="709"/>
        <w:jc w:val="both"/>
        <w:rPr>
          <w:sz w:val="28"/>
          <w:szCs w:val="28"/>
        </w:rPr>
      </w:pPr>
      <w:r w:rsidRPr="00ED2245">
        <w:rPr>
          <w:sz w:val="28"/>
          <w:szCs w:val="28"/>
        </w:rPr>
        <w:t>4.6. Поскольку ценные бумаги Заказчика, допущены к обращению в Системе торгов Закрытого акционерного общества «Фондовая биржа «ММВБ» третьей стороной по договору является ЗАО «ФБ ММВБ».</w:t>
      </w:r>
    </w:p>
    <w:p w14:paraId="11F61DAB" w14:textId="77777777" w:rsidR="00ED2245" w:rsidRPr="00ED2245" w:rsidRDefault="00ED2245" w:rsidP="00ED2245">
      <w:pPr>
        <w:ind w:firstLine="709"/>
        <w:jc w:val="both"/>
        <w:rPr>
          <w:sz w:val="28"/>
          <w:szCs w:val="28"/>
        </w:rPr>
      </w:pPr>
      <w:r w:rsidRPr="00ED2245">
        <w:rPr>
          <w:sz w:val="28"/>
          <w:szCs w:val="28"/>
        </w:rPr>
        <w:t xml:space="preserve">4.7. Форма и порядок оплаты: </w:t>
      </w:r>
    </w:p>
    <w:p w14:paraId="29DCDC99" w14:textId="77777777" w:rsidR="00ED2245" w:rsidRPr="00ED2245" w:rsidRDefault="00ED2245" w:rsidP="00ED2245">
      <w:pPr>
        <w:ind w:firstLine="709"/>
        <w:jc w:val="both"/>
        <w:rPr>
          <w:sz w:val="28"/>
          <w:szCs w:val="28"/>
        </w:rPr>
      </w:pPr>
      <w:r w:rsidRPr="00ED2245">
        <w:rPr>
          <w:sz w:val="28"/>
          <w:szCs w:val="28"/>
        </w:rPr>
        <w:t xml:space="preserve">4.7.1. Безналичный расчет. Оплата услуг, оказанных </w:t>
      </w:r>
      <w:proofErr w:type="spellStart"/>
      <w:r w:rsidRPr="00ED2245">
        <w:rPr>
          <w:sz w:val="28"/>
          <w:szCs w:val="28"/>
        </w:rPr>
        <w:t>маркет-мейкером</w:t>
      </w:r>
      <w:proofErr w:type="spellEnd"/>
      <w:r w:rsidRPr="00ED2245">
        <w:rPr>
          <w:sz w:val="28"/>
          <w:szCs w:val="28"/>
        </w:rPr>
        <w:t>, осуществляется ежемесячно после завершения отчетного периода в течение 10 (десяти) рабочих дней со дня получения Заказчиком акта об оказании услуг и счета-фактуры.</w:t>
      </w:r>
    </w:p>
    <w:p w14:paraId="1907AB42" w14:textId="77777777" w:rsidR="00ED2245" w:rsidRPr="00ED2245" w:rsidRDefault="00ED2245" w:rsidP="00ED2245">
      <w:pPr>
        <w:ind w:firstLine="709"/>
        <w:jc w:val="both"/>
        <w:rPr>
          <w:sz w:val="28"/>
          <w:szCs w:val="28"/>
        </w:rPr>
      </w:pPr>
      <w:r w:rsidRPr="00ED2245">
        <w:rPr>
          <w:sz w:val="28"/>
          <w:szCs w:val="28"/>
        </w:rPr>
        <w:t xml:space="preserve">Если начало периода исполнения обязательств </w:t>
      </w:r>
      <w:proofErr w:type="spellStart"/>
      <w:r w:rsidRPr="00ED2245">
        <w:rPr>
          <w:sz w:val="28"/>
          <w:szCs w:val="28"/>
        </w:rPr>
        <w:t>маркет-мейкера</w:t>
      </w:r>
      <w:proofErr w:type="spellEnd"/>
      <w:r w:rsidRPr="00ED2245">
        <w:rPr>
          <w:sz w:val="28"/>
          <w:szCs w:val="28"/>
        </w:rPr>
        <w:t xml:space="preserve"> не совпадает с первым торговым днем отчетного периода и/или дата его окончания не совпадает с последним торговым днем отчетного периода, размер вознаграждения </w:t>
      </w:r>
      <w:proofErr w:type="spellStart"/>
      <w:r w:rsidRPr="00ED2245">
        <w:rPr>
          <w:sz w:val="28"/>
          <w:szCs w:val="28"/>
        </w:rPr>
        <w:t>маркет-мейкера</w:t>
      </w:r>
      <w:proofErr w:type="spellEnd"/>
      <w:r w:rsidRPr="00ED2245">
        <w:rPr>
          <w:sz w:val="28"/>
          <w:szCs w:val="28"/>
        </w:rPr>
        <w:t xml:space="preserve"> рассчитывается за фактический период исполнения обязательств  в данном отчетном периоде.</w:t>
      </w:r>
    </w:p>
    <w:p w14:paraId="5641B600" w14:textId="77777777" w:rsidR="00ED2245" w:rsidRPr="00ED2245" w:rsidRDefault="00ED2245" w:rsidP="00ED2245">
      <w:pPr>
        <w:ind w:firstLine="709"/>
        <w:jc w:val="both"/>
        <w:rPr>
          <w:sz w:val="28"/>
          <w:szCs w:val="28"/>
        </w:rPr>
      </w:pPr>
      <w:r w:rsidRPr="00ED2245">
        <w:rPr>
          <w:sz w:val="28"/>
          <w:szCs w:val="28"/>
        </w:rPr>
        <w:t xml:space="preserve">4.7.2. Безналичный расчет. Оплата услуг, оказанных ЗАО «ФБ ММВБ»,  осуществляется ежеквартально после завершения отчетного периода в течение </w:t>
      </w:r>
      <w:r w:rsidRPr="00ED2245">
        <w:rPr>
          <w:sz w:val="28"/>
          <w:szCs w:val="28"/>
        </w:rPr>
        <w:lastRenderedPageBreak/>
        <w:t xml:space="preserve">5 (пяти) рабочих дней со дня получения Заказчиком акта об оказании </w:t>
      </w:r>
      <w:proofErr w:type="spellStart"/>
      <w:r w:rsidRPr="00ED2245">
        <w:rPr>
          <w:sz w:val="28"/>
          <w:szCs w:val="28"/>
        </w:rPr>
        <w:t>услуг</w:t>
      </w:r>
      <w:proofErr w:type="gramStart"/>
      <w:r w:rsidRPr="00ED2245">
        <w:rPr>
          <w:sz w:val="28"/>
          <w:szCs w:val="28"/>
        </w:rPr>
        <w:t>,с</w:t>
      </w:r>
      <w:proofErr w:type="gramEnd"/>
      <w:r w:rsidRPr="00ED2245">
        <w:rPr>
          <w:sz w:val="28"/>
          <w:szCs w:val="28"/>
        </w:rPr>
        <w:t>чета</w:t>
      </w:r>
      <w:proofErr w:type="spellEnd"/>
      <w:r w:rsidRPr="00ED2245">
        <w:rPr>
          <w:sz w:val="28"/>
          <w:szCs w:val="28"/>
        </w:rPr>
        <w:t xml:space="preserve">-фактуры и счета. </w:t>
      </w:r>
    </w:p>
    <w:p w14:paraId="31F01297" w14:textId="77777777" w:rsidR="00ED2245" w:rsidRPr="00ED2245" w:rsidRDefault="00ED2245" w:rsidP="00ED2245">
      <w:pPr>
        <w:ind w:firstLine="709"/>
        <w:jc w:val="both"/>
        <w:rPr>
          <w:sz w:val="28"/>
          <w:szCs w:val="28"/>
        </w:rPr>
      </w:pPr>
      <w:r w:rsidRPr="00ED2245">
        <w:rPr>
          <w:sz w:val="28"/>
          <w:szCs w:val="28"/>
        </w:rPr>
        <w:tab/>
        <w:t>4.8. Начальная (максимальная) цена договора – 7 920 000,00 (семь миллионов девятьсот двадцать тысяч) рублей без учета НДС в том числе:</w:t>
      </w:r>
    </w:p>
    <w:p w14:paraId="6205F69B" w14:textId="77777777" w:rsidR="00ED2245" w:rsidRPr="00ED2245" w:rsidRDefault="00ED2245" w:rsidP="00ED2245">
      <w:pPr>
        <w:ind w:firstLine="709"/>
        <w:jc w:val="both"/>
        <w:rPr>
          <w:sz w:val="28"/>
          <w:szCs w:val="28"/>
        </w:rPr>
      </w:pPr>
      <w:r w:rsidRPr="00ED2245">
        <w:rPr>
          <w:sz w:val="28"/>
          <w:szCs w:val="28"/>
        </w:rPr>
        <w:t xml:space="preserve">- Стоимость услуг ЗАО «ФБ ММВБ» по предоставлению отчета о выполнении  </w:t>
      </w:r>
      <w:proofErr w:type="spellStart"/>
      <w:r w:rsidRPr="00ED2245">
        <w:rPr>
          <w:sz w:val="28"/>
          <w:szCs w:val="28"/>
        </w:rPr>
        <w:t>маркет-мейкером</w:t>
      </w:r>
      <w:proofErr w:type="spellEnd"/>
      <w:r w:rsidRPr="00ED2245">
        <w:rPr>
          <w:sz w:val="28"/>
          <w:szCs w:val="28"/>
        </w:rPr>
        <w:t xml:space="preserve"> своих обязательств в месяц составляет - 4 237,29 рублей.</w:t>
      </w:r>
    </w:p>
    <w:p w14:paraId="19D28AA7" w14:textId="77777777" w:rsidR="00ED2245" w:rsidRPr="00ED2245" w:rsidRDefault="00ED2245" w:rsidP="00ED2245">
      <w:pPr>
        <w:ind w:firstLine="709"/>
        <w:jc w:val="both"/>
        <w:rPr>
          <w:sz w:val="28"/>
          <w:szCs w:val="28"/>
        </w:rPr>
      </w:pPr>
      <w:r w:rsidRPr="00ED2245">
        <w:rPr>
          <w:sz w:val="28"/>
          <w:szCs w:val="28"/>
        </w:rPr>
        <w:t xml:space="preserve">- Стоимость услуг </w:t>
      </w:r>
      <w:proofErr w:type="spellStart"/>
      <w:r w:rsidRPr="00ED2245">
        <w:rPr>
          <w:sz w:val="28"/>
          <w:szCs w:val="28"/>
        </w:rPr>
        <w:t>маркет-мейкера</w:t>
      </w:r>
      <w:proofErr w:type="spellEnd"/>
      <w:r w:rsidRPr="00ED2245">
        <w:rPr>
          <w:sz w:val="28"/>
          <w:szCs w:val="28"/>
        </w:rPr>
        <w:t xml:space="preserve"> в месяц не может превышать – 325 762,71 (триста двадцать пять тысяч семьсот шестьдесят два) рубля 71 коп</w:t>
      </w:r>
      <w:proofErr w:type="gramStart"/>
      <w:r w:rsidRPr="00ED2245">
        <w:rPr>
          <w:sz w:val="28"/>
          <w:szCs w:val="28"/>
        </w:rPr>
        <w:t>.;</w:t>
      </w:r>
      <w:proofErr w:type="gramEnd"/>
    </w:p>
    <w:p w14:paraId="3D1DE330" w14:textId="77777777" w:rsidR="00ED2245" w:rsidRPr="00ED2245" w:rsidRDefault="00ED2245" w:rsidP="00ED2245">
      <w:pPr>
        <w:ind w:firstLine="709"/>
        <w:jc w:val="both"/>
        <w:rPr>
          <w:sz w:val="28"/>
          <w:szCs w:val="28"/>
        </w:rPr>
      </w:pPr>
      <w:r w:rsidRPr="00ED2245">
        <w:rPr>
          <w:sz w:val="28"/>
          <w:szCs w:val="28"/>
        </w:rPr>
        <w:t xml:space="preserve">Превышение предлагаемой претендентом в своей заявке стоимости услуг </w:t>
      </w:r>
      <w:proofErr w:type="spellStart"/>
      <w:r w:rsidRPr="00ED2245">
        <w:rPr>
          <w:sz w:val="28"/>
          <w:szCs w:val="28"/>
        </w:rPr>
        <w:t>маркет-мейкера</w:t>
      </w:r>
      <w:proofErr w:type="spellEnd"/>
      <w:r w:rsidRPr="00ED2245">
        <w:rPr>
          <w:sz w:val="28"/>
          <w:szCs w:val="28"/>
        </w:rPr>
        <w:t xml:space="preserve"> является основанием для отклонения заявки.</w:t>
      </w:r>
    </w:p>
    <w:p w14:paraId="3EA17CF5" w14:textId="77777777" w:rsidR="00ED2245" w:rsidRPr="00ED2245" w:rsidRDefault="00ED2245" w:rsidP="00ED2245">
      <w:pPr>
        <w:ind w:firstLine="709"/>
        <w:jc w:val="both"/>
        <w:rPr>
          <w:sz w:val="28"/>
          <w:szCs w:val="28"/>
        </w:rPr>
      </w:pPr>
      <w:r w:rsidRPr="00ED2245">
        <w:rPr>
          <w:sz w:val="28"/>
          <w:szCs w:val="28"/>
        </w:rPr>
        <w:t>4.9. Минимально необходимые требования, предъявляемые к закупаемым услугам:</w:t>
      </w:r>
    </w:p>
    <w:p w14:paraId="544398A5" w14:textId="77777777" w:rsidR="00ED2245" w:rsidRPr="00ED2245" w:rsidRDefault="00ED2245" w:rsidP="00ED2245">
      <w:pPr>
        <w:ind w:firstLine="709"/>
        <w:jc w:val="both"/>
        <w:rPr>
          <w:sz w:val="28"/>
          <w:szCs w:val="28"/>
        </w:rPr>
      </w:pPr>
      <w:r w:rsidRPr="00ED2245">
        <w:rPr>
          <w:sz w:val="28"/>
          <w:szCs w:val="28"/>
        </w:rPr>
        <w:t>- Лицензия профессионального участника рынка ценных бумаг на осуществление брокерской деятельности;</w:t>
      </w:r>
    </w:p>
    <w:p w14:paraId="4043E362" w14:textId="77777777" w:rsidR="00ED2245" w:rsidRPr="00ED2245" w:rsidRDefault="00ED2245" w:rsidP="00ED2245">
      <w:pPr>
        <w:ind w:firstLine="709"/>
        <w:jc w:val="both"/>
        <w:rPr>
          <w:sz w:val="28"/>
          <w:szCs w:val="28"/>
        </w:rPr>
      </w:pPr>
      <w:r w:rsidRPr="00ED2245">
        <w:rPr>
          <w:sz w:val="28"/>
          <w:szCs w:val="28"/>
        </w:rPr>
        <w:t>- Лицензия профессионального участника рынка ценных бумаг на осуществление дилерской деятельности.</w:t>
      </w:r>
    </w:p>
    <w:p w14:paraId="12155D28" w14:textId="73732660" w:rsidR="000954FB" w:rsidRPr="00ED2245" w:rsidRDefault="00ED2245" w:rsidP="00ED2245">
      <w:pPr>
        <w:ind w:firstLine="709"/>
        <w:jc w:val="both"/>
        <w:rPr>
          <w:sz w:val="28"/>
          <w:szCs w:val="28"/>
        </w:rPr>
      </w:pPr>
      <w:r w:rsidRPr="00ED2245">
        <w:rPr>
          <w:sz w:val="28"/>
          <w:szCs w:val="28"/>
        </w:rPr>
        <w:t xml:space="preserve">4.10. Претендент должен входить в список участников торгов, выполняющих функции </w:t>
      </w:r>
      <w:proofErr w:type="spellStart"/>
      <w:r w:rsidRPr="00ED2245">
        <w:rPr>
          <w:sz w:val="28"/>
          <w:szCs w:val="28"/>
        </w:rPr>
        <w:t>маркет-мейкера</w:t>
      </w:r>
      <w:proofErr w:type="spellEnd"/>
      <w:r w:rsidRPr="00ED2245">
        <w:rPr>
          <w:sz w:val="28"/>
          <w:szCs w:val="28"/>
        </w:rPr>
        <w:t xml:space="preserve"> на ЗАО «ФБ ММВБ», размещенный на сайте Московской Биржи по ссылке http://moex.com/ru/makers/stock.aspx?mode=main.</w:t>
      </w:r>
    </w:p>
    <w:p w14:paraId="12155D29" w14:textId="77777777" w:rsidR="002E18D3" w:rsidRPr="006400A0" w:rsidRDefault="000954FB" w:rsidP="006400A0">
      <w:pPr>
        <w:spacing w:after="200" w:line="276" w:lineRule="auto"/>
        <w:ind w:firstLine="708"/>
        <w:rPr>
          <w:b/>
          <w:sz w:val="32"/>
          <w:szCs w:val="32"/>
        </w:rPr>
      </w:pPr>
      <w:r w:rsidRPr="00ED2245">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14:paraId="12155D2A" w14:textId="77777777"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14:paraId="12155D2B" w14:textId="77777777"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14:paraId="12155D30" w14:textId="77777777" w:rsidTr="00EF779C">
        <w:tc>
          <w:tcPr>
            <w:tcW w:w="534" w:type="dxa"/>
            <w:vAlign w:val="center"/>
          </w:tcPr>
          <w:p w14:paraId="12155D2C" w14:textId="77777777"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14:paraId="12155D2D" w14:textId="77777777" w:rsidR="002E18D3" w:rsidRPr="00F86FAA" w:rsidRDefault="002E18D3" w:rsidP="00804946">
            <w:pPr>
              <w:pStyle w:val="19"/>
              <w:ind w:firstLine="0"/>
              <w:jc w:val="center"/>
              <w:rPr>
                <w:b/>
                <w:sz w:val="24"/>
                <w:szCs w:val="24"/>
              </w:rPr>
            </w:pPr>
          </w:p>
        </w:tc>
        <w:tc>
          <w:tcPr>
            <w:tcW w:w="2551" w:type="dxa"/>
            <w:vAlign w:val="center"/>
          </w:tcPr>
          <w:p w14:paraId="12155D2E" w14:textId="77777777"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14:paraId="12155D2F" w14:textId="2E25FBCA" w:rsidR="002E18D3" w:rsidRPr="00F86FAA" w:rsidRDefault="002E18D3" w:rsidP="00141F6F">
            <w:pPr>
              <w:pStyle w:val="Default"/>
              <w:jc w:val="center"/>
              <w:rPr>
                <w:b/>
                <w:color w:val="auto"/>
              </w:rPr>
            </w:pPr>
            <w:r w:rsidRPr="00F86FAA">
              <w:rPr>
                <w:b/>
                <w:color w:val="auto"/>
              </w:rPr>
              <w:t>Содержание</w:t>
            </w:r>
          </w:p>
        </w:tc>
      </w:tr>
      <w:tr w:rsidR="002E18D3" w:rsidRPr="00F86FAA" w14:paraId="12155D35" w14:textId="77777777" w:rsidTr="00EF779C">
        <w:tc>
          <w:tcPr>
            <w:tcW w:w="534" w:type="dxa"/>
          </w:tcPr>
          <w:p w14:paraId="12155D31" w14:textId="77777777" w:rsidR="002E18D3" w:rsidRPr="00F86FAA" w:rsidRDefault="002E18D3" w:rsidP="00804946">
            <w:pPr>
              <w:pStyle w:val="19"/>
              <w:ind w:firstLine="0"/>
              <w:rPr>
                <w:b/>
                <w:sz w:val="24"/>
                <w:szCs w:val="24"/>
              </w:rPr>
            </w:pPr>
            <w:r w:rsidRPr="00F86FAA">
              <w:rPr>
                <w:b/>
                <w:sz w:val="24"/>
                <w:szCs w:val="24"/>
              </w:rPr>
              <w:t>1.</w:t>
            </w:r>
          </w:p>
        </w:tc>
        <w:tc>
          <w:tcPr>
            <w:tcW w:w="2551" w:type="dxa"/>
          </w:tcPr>
          <w:p w14:paraId="12155D32" w14:textId="77777777"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14:paraId="12155D33" w14:textId="77777777" w:rsidR="002E18D3" w:rsidRPr="00F86FAA" w:rsidRDefault="002E18D3">
            <w:pPr>
              <w:pStyle w:val="Default"/>
              <w:rPr>
                <w:b/>
                <w:color w:val="auto"/>
              </w:rPr>
            </w:pPr>
          </w:p>
        </w:tc>
        <w:tc>
          <w:tcPr>
            <w:tcW w:w="6768" w:type="dxa"/>
          </w:tcPr>
          <w:p w14:paraId="12155D34" w14:textId="3DD036D2" w:rsidR="002E18D3" w:rsidRPr="0005464B" w:rsidRDefault="00B4382C" w:rsidP="00A626F2">
            <w:r w:rsidRPr="00F86FAA">
              <w:t xml:space="preserve">Запрос предложений № </w:t>
            </w:r>
            <w:r w:rsidR="004272B0" w:rsidRPr="00F86FAA">
              <w:t>ЗП</w:t>
            </w:r>
            <w:r w:rsidR="00FB56AC" w:rsidRPr="00A626F2">
              <w:t>-</w:t>
            </w:r>
            <w:r w:rsidR="00A626F2" w:rsidRPr="00A626F2">
              <w:t>ЦКПВФР</w:t>
            </w:r>
            <w:r w:rsidR="00FB56AC" w:rsidRPr="00A626F2">
              <w:t>-</w:t>
            </w:r>
            <w:r w:rsidR="00A626F2" w:rsidRPr="00A626F2">
              <w:t>16</w:t>
            </w:r>
            <w:r w:rsidR="00FB56AC" w:rsidRPr="00A626F2">
              <w:t>-</w:t>
            </w:r>
            <w:r w:rsidR="00A626F2" w:rsidRPr="00A626F2">
              <w:t>0099</w:t>
            </w:r>
            <w:r w:rsidRPr="00F86FAA">
              <w:t xml:space="preserve"> на </w:t>
            </w:r>
            <w:r w:rsidR="00141F6F" w:rsidRPr="00141F6F">
              <w:t xml:space="preserve">право заключения </w:t>
            </w:r>
            <w:proofErr w:type="gramStart"/>
            <w:r w:rsidR="00141F6F" w:rsidRPr="00141F6F">
              <w:t>договора</w:t>
            </w:r>
            <w:proofErr w:type="gramEnd"/>
            <w:r w:rsidR="00141F6F" w:rsidRPr="00141F6F">
              <w:t xml:space="preserve"> на оказание услуг </w:t>
            </w:r>
            <w:proofErr w:type="spellStart"/>
            <w:r w:rsidR="00141F6F" w:rsidRPr="00141F6F">
              <w:t>маркет-мейкера</w:t>
            </w:r>
            <w:proofErr w:type="spellEnd"/>
            <w:r w:rsidR="00141F6F" w:rsidRPr="00141F6F">
              <w:t xml:space="preserve"> на ЗАО «ФБ ММВБ», согласно техническому заданию в разделе 4 настоящей документации.</w:t>
            </w:r>
          </w:p>
        </w:tc>
      </w:tr>
      <w:tr w:rsidR="00EF2E59" w:rsidRPr="00F86FAA" w14:paraId="12155D4D" w14:textId="77777777" w:rsidTr="00141F6F">
        <w:tc>
          <w:tcPr>
            <w:tcW w:w="534" w:type="dxa"/>
          </w:tcPr>
          <w:p w14:paraId="12155D36" w14:textId="77777777" w:rsidR="00EF2E59" w:rsidRPr="00F86FAA" w:rsidRDefault="00EF2E59" w:rsidP="00804946">
            <w:pPr>
              <w:pStyle w:val="19"/>
              <w:ind w:firstLine="0"/>
              <w:rPr>
                <w:b/>
                <w:sz w:val="24"/>
                <w:szCs w:val="24"/>
              </w:rPr>
            </w:pPr>
            <w:r w:rsidRPr="00F86FAA">
              <w:rPr>
                <w:b/>
                <w:sz w:val="24"/>
                <w:szCs w:val="24"/>
              </w:rPr>
              <w:t>2.</w:t>
            </w:r>
          </w:p>
        </w:tc>
        <w:tc>
          <w:tcPr>
            <w:tcW w:w="2551" w:type="dxa"/>
          </w:tcPr>
          <w:p w14:paraId="12155D37" w14:textId="77777777"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shd w:val="clear" w:color="auto" w:fill="auto"/>
          </w:tcPr>
          <w:p w14:paraId="12155D38" w14:textId="73B27388" w:rsidR="00141F6F" w:rsidRPr="00F86FAA" w:rsidRDefault="00723E5E" w:rsidP="00141F6F">
            <w:pPr>
              <w:pStyle w:val="19"/>
              <w:ind w:firstLine="0"/>
              <w:rPr>
                <w:sz w:val="24"/>
                <w:szCs w:val="24"/>
              </w:rPr>
            </w:pPr>
            <w:r w:rsidRPr="00F86FAA">
              <w:rPr>
                <w:sz w:val="24"/>
                <w:szCs w:val="24"/>
              </w:rPr>
              <w:t xml:space="preserve">Организатором является </w:t>
            </w:r>
            <w:r w:rsidR="0063363D">
              <w:rPr>
                <w:sz w:val="24"/>
                <w:szCs w:val="24"/>
              </w:rPr>
              <w:t>ПАО</w:t>
            </w:r>
            <w:r w:rsidRPr="00F86FAA">
              <w:rPr>
                <w:sz w:val="24"/>
                <w:szCs w:val="24"/>
              </w:rPr>
              <w:t xml:space="preserve"> «</w:t>
            </w:r>
            <w:proofErr w:type="spellStart"/>
            <w:r w:rsidRPr="00F86FAA">
              <w:rPr>
                <w:sz w:val="24"/>
                <w:szCs w:val="24"/>
              </w:rPr>
              <w:t>ТрансКонтейнер</w:t>
            </w:r>
            <w:proofErr w:type="spellEnd"/>
            <w:r w:rsidRPr="00F86FAA">
              <w:rPr>
                <w:sz w:val="24"/>
                <w:szCs w:val="24"/>
              </w:rPr>
              <w:t>». Функции Организатора выполняет</w:t>
            </w:r>
            <w:r w:rsidR="008614B4" w:rsidRPr="00F86FAA">
              <w:rPr>
                <w:sz w:val="24"/>
                <w:szCs w:val="24"/>
              </w:rPr>
              <w:t>:</w:t>
            </w:r>
          </w:p>
          <w:p w14:paraId="12155D3B" w14:textId="77777777" w:rsidR="008614B4" w:rsidRPr="00F86FAA" w:rsidRDefault="008614B4" w:rsidP="00EF2E59">
            <w:pPr>
              <w:pStyle w:val="19"/>
              <w:ind w:firstLine="0"/>
              <w:rPr>
                <w:sz w:val="24"/>
                <w:szCs w:val="24"/>
              </w:rPr>
            </w:pPr>
          </w:p>
          <w:p w14:paraId="12155D3C" w14:textId="77777777" w:rsidR="00C80BCB" w:rsidRPr="00F86FAA" w:rsidRDefault="00670FD8" w:rsidP="00EF2E59">
            <w:pPr>
              <w:pStyle w:val="19"/>
              <w:ind w:firstLine="0"/>
              <w:rPr>
                <w:sz w:val="24"/>
                <w:szCs w:val="24"/>
              </w:rPr>
            </w:pPr>
            <w:r w:rsidRPr="00F86FAA">
              <w:rPr>
                <w:sz w:val="24"/>
                <w:szCs w:val="24"/>
              </w:rPr>
              <w:t xml:space="preserve">Постоянная рабочая группа Конкурсной комиссии аппарата управления </w:t>
            </w:r>
            <w:r w:rsidR="0063363D">
              <w:rPr>
                <w:sz w:val="24"/>
                <w:szCs w:val="24"/>
              </w:rPr>
              <w:t>ПАО</w:t>
            </w:r>
            <w:r w:rsidRPr="00F86FAA">
              <w:rPr>
                <w:sz w:val="24"/>
                <w:szCs w:val="24"/>
              </w:rPr>
              <w:t xml:space="preserve"> «</w:t>
            </w:r>
            <w:proofErr w:type="spellStart"/>
            <w:r w:rsidRPr="00F86FAA">
              <w:rPr>
                <w:sz w:val="24"/>
                <w:szCs w:val="24"/>
              </w:rPr>
              <w:t>ТрансКонтейнер</w:t>
            </w:r>
            <w:proofErr w:type="spellEnd"/>
            <w:r w:rsidRPr="00F86FAA">
              <w:rPr>
                <w:sz w:val="24"/>
                <w:szCs w:val="24"/>
              </w:rPr>
              <w:t>»</w:t>
            </w:r>
            <w:r w:rsidR="00C80BCB" w:rsidRPr="00F86FAA">
              <w:rPr>
                <w:sz w:val="24"/>
                <w:szCs w:val="24"/>
              </w:rPr>
              <w:t>.</w:t>
            </w:r>
          </w:p>
          <w:p w14:paraId="12155D3D" w14:textId="77777777" w:rsidR="00C80BCB" w:rsidRDefault="00C80BCB" w:rsidP="00EF2E59">
            <w:pPr>
              <w:pStyle w:val="19"/>
              <w:ind w:firstLine="0"/>
              <w:rPr>
                <w:sz w:val="24"/>
                <w:szCs w:val="24"/>
              </w:rPr>
            </w:pPr>
            <w:r w:rsidRPr="00F86FAA">
              <w:rPr>
                <w:sz w:val="24"/>
                <w:szCs w:val="24"/>
              </w:rPr>
              <w:t>А</w:t>
            </w:r>
            <w:r w:rsidR="00EF2E59" w:rsidRPr="00F86FAA">
              <w:rPr>
                <w:sz w:val="24"/>
                <w:szCs w:val="24"/>
              </w:rPr>
              <w:t>дрес: 125047, Москва, Оружейный переулок, д.19</w:t>
            </w:r>
            <w:r w:rsidRPr="00F86FAA">
              <w:rPr>
                <w:sz w:val="24"/>
                <w:szCs w:val="24"/>
              </w:rPr>
              <w:t>.</w:t>
            </w:r>
            <w:r w:rsidR="00EF2E59" w:rsidRPr="00F86FAA">
              <w:rPr>
                <w:sz w:val="24"/>
                <w:szCs w:val="24"/>
              </w:rPr>
              <w:t xml:space="preserve"> </w:t>
            </w:r>
          </w:p>
          <w:p w14:paraId="12155D3E" w14:textId="77777777" w:rsidR="004E0866" w:rsidRPr="00F86FAA" w:rsidRDefault="004E0866" w:rsidP="00EF2E59">
            <w:pPr>
              <w:pStyle w:val="19"/>
              <w:ind w:firstLine="0"/>
              <w:rPr>
                <w:sz w:val="24"/>
                <w:szCs w:val="24"/>
              </w:rPr>
            </w:pPr>
          </w:p>
          <w:p w14:paraId="12155D3F" w14:textId="77777777" w:rsidR="004E0866" w:rsidRDefault="00EF2E59" w:rsidP="004E0866">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sidR="00521F95" w:rsidRPr="004E0866">
              <w:rPr>
                <w:sz w:val="24"/>
                <w:szCs w:val="24"/>
              </w:rPr>
              <w:t xml:space="preserve"> Заказчика</w:t>
            </w:r>
            <w:r w:rsidR="00C80BCB" w:rsidRPr="004E0866">
              <w:rPr>
                <w:sz w:val="24"/>
                <w:szCs w:val="24"/>
              </w:rPr>
              <w:t>:</w:t>
            </w:r>
          </w:p>
          <w:p w14:paraId="12155D42" w14:textId="081BF7B2" w:rsidR="00B12DE2" w:rsidRDefault="00141F6F" w:rsidP="004E0866">
            <w:pPr>
              <w:pStyle w:val="19"/>
              <w:ind w:firstLine="0"/>
              <w:rPr>
                <w:sz w:val="24"/>
                <w:szCs w:val="24"/>
              </w:rPr>
            </w:pPr>
            <w:proofErr w:type="spellStart"/>
            <w:r w:rsidRPr="00141F6F">
              <w:rPr>
                <w:sz w:val="24"/>
                <w:szCs w:val="24"/>
              </w:rPr>
              <w:t>Хвастов</w:t>
            </w:r>
            <w:proofErr w:type="spellEnd"/>
            <w:r w:rsidRPr="00141F6F">
              <w:rPr>
                <w:sz w:val="24"/>
                <w:szCs w:val="24"/>
              </w:rPr>
              <w:t xml:space="preserve"> Иван Валентинович, тел. +7 (495) 788-1717 доб. 13-90, электронный адрес </w:t>
            </w:r>
            <w:hyperlink r:id="rId13" w:history="1">
              <w:r w:rsidRPr="0003248B">
                <w:rPr>
                  <w:rStyle w:val="a8"/>
                  <w:sz w:val="24"/>
                  <w:szCs w:val="24"/>
                </w:rPr>
                <w:t>KhvastovIV@trcont.ru</w:t>
              </w:r>
            </w:hyperlink>
          </w:p>
          <w:p w14:paraId="1AD81A6C" w14:textId="77777777" w:rsidR="00141F6F" w:rsidRDefault="00141F6F" w:rsidP="004E0866">
            <w:pPr>
              <w:pStyle w:val="19"/>
              <w:ind w:firstLine="0"/>
              <w:rPr>
                <w:sz w:val="24"/>
                <w:szCs w:val="24"/>
              </w:rPr>
            </w:pPr>
          </w:p>
          <w:p w14:paraId="12155D43" w14:textId="77777777" w:rsidR="00B12DE2" w:rsidRDefault="00B12DE2" w:rsidP="00B12DE2">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Pr>
                <w:sz w:val="24"/>
                <w:szCs w:val="24"/>
              </w:rPr>
              <w:t xml:space="preserve"> Организатора</w:t>
            </w:r>
            <w:r w:rsidRPr="004E0866">
              <w:rPr>
                <w:sz w:val="24"/>
                <w:szCs w:val="24"/>
              </w:rPr>
              <w:t>:</w:t>
            </w:r>
          </w:p>
          <w:p w14:paraId="33FA185E" w14:textId="77777777" w:rsidR="00141F6F" w:rsidRDefault="00141F6F" w:rsidP="00B12DE2">
            <w:pPr>
              <w:pStyle w:val="19"/>
              <w:ind w:firstLine="0"/>
              <w:rPr>
                <w:sz w:val="24"/>
                <w:szCs w:val="24"/>
              </w:rPr>
            </w:pPr>
          </w:p>
          <w:p w14:paraId="12155D44" w14:textId="462834AC" w:rsidR="00FD69C1" w:rsidRDefault="00E744EC" w:rsidP="00B12DE2">
            <w:pPr>
              <w:pStyle w:val="19"/>
              <w:ind w:firstLine="0"/>
              <w:rPr>
                <w:sz w:val="24"/>
                <w:szCs w:val="24"/>
              </w:rPr>
            </w:pPr>
            <w:r w:rsidRPr="00E744EC">
              <w:rPr>
                <w:sz w:val="24"/>
                <w:szCs w:val="24"/>
              </w:rPr>
              <w:t xml:space="preserve">Аксютина Кира Михайловна, тел. +7 (495) 788-1717 доб. 16-42, электронный адрес </w:t>
            </w:r>
            <w:hyperlink r:id="rId14" w:history="1">
              <w:r w:rsidR="00141F6F" w:rsidRPr="0003248B">
                <w:rPr>
                  <w:rStyle w:val="a8"/>
                  <w:sz w:val="24"/>
                  <w:szCs w:val="24"/>
                </w:rPr>
                <w:t>AksiutinaKM@trcont.ru</w:t>
              </w:r>
            </w:hyperlink>
            <w:r w:rsidRPr="00E744EC">
              <w:rPr>
                <w:sz w:val="24"/>
                <w:szCs w:val="24"/>
              </w:rPr>
              <w:t>;</w:t>
            </w:r>
          </w:p>
          <w:p w14:paraId="1C85AA8A" w14:textId="77777777" w:rsidR="00141F6F" w:rsidRDefault="00141F6F" w:rsidP="00B12DE2">
            <w:pPr>
              <w:pStyle w:val="19"/>
              <w:ind w:firstLine="0"/>
              <w:rPr>
                <w:sz w:val="24"/>
                <w:szCs w:val="24"/>
              </w:rPr>
            </w:pPr>
          </w:p>
          <w:p w14:paraId="12155D45" w14:textId="38F023C6" w:rsidR="00B12DE2" w:rsidRDefault="004E0866" w:rsidP="00B12DE2">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KuritsynAE@trcont.ru</w:t>
            </w:r>
            <w:r w:rsidR="00E744EC">
              <w:rPr>
                <w:sz w:val="24"/>
                <w:szCs w:val="24"/>
              </w:rPr>
              <w:t>.</w:t>
            </w:r>
          </w:p>
          <w:p w14:paraId="12155D4C" w14:textId="77777777" w:rsidR="00670FD8" w:rsidRPr="00F86FAA" w:rsidRDefault="00670FD8" w:rsidP="00141F6F">
            <w:pPr>
              <w:pStyle w:val="19"/>
              <w:ind w:firstLine="0"/>
              <w:rPr>
                <w:sz w:val="24"/>
                <w:szCs w:val="24"/>
              </w:rPr>
            </w:pPr>
          </w:p>
        </w:tc>
      </w:tr>
      <w:tr w:rsidR="000A679F" w:rsidRPr="00F86FAA" w14:paraId="12155D51" w14:textId="77777777" w:rsidTr="00EF779C">
        <w:tc>
          <w:tcPr>
            <w:tcW w:w="534" w:type="dxa"/>
          </w:tcPr>
          <w:p w14:paraId="12155D4E" w14:textId="77777777"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14:paraId="12155D4F" w14:textId="77777777"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14:paraId="12155D50" w14:textId="39E64776" w:rsidR="000A679F" w:rsidRPr="00F86FAA" w:rsidRDefault="00FA3C13" w:rsidP="00A626F2">
            <w:pPr>
              <w:pStyle w:val="19"/>
              <w:ind w:firstLine="0"/>
              <w:rPr>
                <w:b/>
                <w:sz w:val="24"/>
                <w:szCs w:val="24"/>
              </w:rPr>
            </w:pPr>
            <w:r w:rsidRPr="00A626F2">
              <w:rPr>
                <w:rFonts w:eastAsia="Times New Roman"/>
                <w:sz w:val="24"/>
                <w:szCs w:val="24"/>
              </w:rPr>
              <w:t>«</w:t>
            </w:r>
            <w:r w:rsidR="00A626F2" w:rsidRPr="00A626F2">
              <w:rPr>
                <w:rFonts w:eastAsia="Times New Roman"/>
                <w:sz w:val="24"/>
                <w:szCs w:val="24"/>
              </w:rPr>
              <w:t>14</w:t>
            </w:r>
            <w:r w:rsidRPr="00A626F2">
              <w:rPr>
                <w:rFonts w:eastAsia="Times New Roman"/>
                <w:sz w:val="24"/>
                <w:szCs w:val="24"/>
              </w:rPr>
              <w:t xml:space="preserve">» </w:t>
            </w:r>
            <w:r w:rsidR="00A626F2" w:rsidRPr="00A626F2">
              <w:rPr>
                <w:rFonts w:eastAsia="Times New Roman"/>
                <w:sz w:val="24"/>
                <w:szCs w:val="24"/>
              </w:rPr>
              <w:t>ноября</w:t>
            </w:r>
            <w:r w:rsidR="005171A2" w:rsidRPr="00A626F2">
              <w:rPr>
                <w:rFonts w:eastAsia="Times New Roman"/>
                <w:sz w:val="24"/>
                <w:szCs w:val="24"/>
              </w:rPr>
              <w:t xml:space="preserve"> 201</w:t>
            </w:r>
            <w:r w:rsidR="00FB56AC" w:rsidRPr="00A626F2">
              <w:rPr>
                <w:rFonts w:eastAsia="Times New Roman"/>
                <w:sz w:val="24"/>
                <w:szCs w:val="24"/>
              </w:rPr>
              <w:t>6</w:t>
            </w:r>
            <w:r w:rsidRPr="00A626F2">
              <w:rPr>
                <w:rFonts w:eastAsia="Times New Roman"/>
                <w:sz w:val="24"/>
                <w:szCs w:val="24"/>
              </w:rPr>
              <w:t xml:space="preserve"> г.</w:t>
            </w:r>
          </w:p>
        </w:tc>
      </w:tr>
      <w:tr w:rsidR="00FA3C13" w:rsidRPr="00F86FAA" w14:paraId="12155D58" w14:textId="77777777" w:rsidTr="00EF779C">
        <w:tc>
          <w:tcPr>
            <w:tcW w:w="534" w:type="dxa"/>
          </w:tcPr>
          <w:p w14:paraId="12155D52" w14:textId="77777777"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14:paraId="12155D53" w14:textId="77777777"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14:paraId="12155D54" w14:textId="77777777" w:rsidR="00783AD5" w:rsidRPr="00F86FAA" w:rsidRDefault="00783AD5" w:rsidP="00783AD5">
            <w:pPr>
              <w:pStyle w:val="Default"/>
              <w:rPr>
                <w:b/>
                <w:color w:val="auto"/>
              </w:rPr>
            </w:pPr>
          </w:p>
        </w:tc>
        <w:tc>
          <w:tcPr>
            <w:tcW w:w="6768" w:type="dxa"/>
          </w:tcPr>
          <w:p w14:paraId="12155D55" w14:textId="58527D43" w:rsidR="00C61887" w:rsidRPr="00C61887" w:rsidRDefault="00C61887" w:rsidP="0042266D">
            <w:pPr>
              <w:pStyle w:val="19"/>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w:t>
            </w:r>
            <w:proofErr w:type="spellStart"/>
            <w:r w:rsidR="007434C0">
              <w:rPr>
                <w:sz w:val="24"/>
                <w:szCs w:val="24"/>
              </w:rPr>
              <w:t>ТрансКонтейнер</w:t>
            </w:r>
            <w:proofErr w:type="spellEnd"/>
            <w:r w:rsidR="007434C0">
              <w:rPr>
                <w:sz w:val="24"/>
                <w:szCs w:val="24"/>
              </w:rPr>
              <w:t>» (</w:t>
            </w:r>
            <w:hyperlink r:id="rId15"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42266D">
              <w:rPr>
                <w:sz w:val="24"/>
                <w:szCs w:val="24"/>
              </w:rPr>
              <w:t>на официальном сайте</w:t>
            </w:r>
            <w:r w:rsidR="0042266D" w:rsidRPr="0042266D">
              <w:rPr>
                <w:sz w:val="24"/>
                <w:szCs w:val="24"/>
              </w:rPr>
              <w:t xml:space="preserve"> единой информационной системы</w:t>
            </w:r>
            <w:r w:rsidR="00615BD3">
              <w:rPr>
                <w:sz w:val="24"/>
                <w:szCs w:val="24"/>
              </w:rPr>
              <w:t xml:space="preserve"> в сфере закупок</w:t>
            </w:r>
            <w:r w:rsidR="0042266D" w:rsidRPr="0042266D">
              <w:rPr>
                <w:sz w:val="24"/>
                <w:szCs w:val="24"/>
              </w:rPr>
              <w:t xml:space="preserve"> в информационно-телекоммуникационной сети </w:t>
            </w:r>
            <w:r w:rsidR="0042266D">
              <w:rPr>
                <w:sz w:val="24"/>
                <w:szCs w:val="24"/>
              </w:rPr>
              <w:lastRenderedPageBreak/>
              <w:t xml:space="preserve">«Интернет» </w:t>
            </w:r>
            <w:r w:rsidRPr="00C61887">
              <w:rPr>
                <w:sz w:val="24"/>
                <w:szCs w:val="24"/>
              </w:rPr>
              <w:t>(</w:t>
            </w:r>
            <w:hyperlink r:id="rId16"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14:paraId="12155D57" w14:textId="416C31A1" w:rsidR="005834BA" w:rsidRPr="000F0177" w:rsidRDefault="00C61887" w:rsidP="00141F6F">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141F6F" w14:paraId="12155D5C" w14:textId="77777777" w:rsidTr="00EF779C">
        <w:tc>
          <w:tcPr>
            <w:tcW w:w="534" w:type="dxa"/>
          </w:tcPr>
          <w:p w14:paraId="12155D59" w14:textId="77777777"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14:paraId="12155D5A" w14:textId="77777777"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14:paraId="12155D5B" w14:textId="26733A95" w:rsidR="00C3633B" w:rsidRPr="00141F6F" w:rsidRDefault="00141F6F" w:rsidP="0005464B">
            <w:pPr>
              <w:pStyle w:val="19"/>
              <w:ind w:firstLine="0"/>
              <w:rPr>
                <w:sz w:val="24"/>
                <w:szCs w:val="24"/>
              </w:rPr>
            </w:pPr>
            <w:r w:rsidRPr="00141F6F">
              <w:rPr>
                <w:sz w:val="24"/>
                <w:szCs w:val="24"/>
              </w:rPr>
              <w:t>Начальная (максималь</w:t>
            </w:r>
            <w:r>
              <w:rPr>
                <w:sz w:val="24"/>
                <w:szCs w:val="24"/>
              </w:rPr>
              <w:t xml:space="preserve">ная) цена договора составляет </w:t>
            </w:r>
            <w:r w:rsidRPr="00141F6F">
              <w:rPr>
                <w:sz w:val="24"/>
                <w:szCs w:val="24"/>
              </w:rPr>
              <w:t>7</w:t>
            </w:r>
            <w:r>
              <w:rPr>
                <w:sz w:val="24"/>
                <w:szCs w:val="24"/>
              </w:rPr>
              <w:t> </w:t>
            </w:r>
            <w:r w:rsidRPr="00141F6F">
              <w:rPr>
                <w:sz w:val="24"/>
                <w:szCs w:val="24"/>
              </w:rPr>
              <w:t>920</w:t>
            </w:r>
            <w:r>
              <w:rPr>
                <w:sz w:val="24"/>
                <w:szCs w:val="24"/>
              </w:rPr>
              <w:t> </w:t>
            </w:r>
            <w:r w:rsidRPr="00141F6F">
              <w:rPr>
                <w:sz w:val="24"/>
                <w:szCs w:val="24"/>
              </w:rPr>
              <w:t>000,00 (семь миллионов девятьсот двадцать тысяч) рублей 00 коп</w:t>
            </w:r>
            <w:proofErr w:type="gramStart"/>
            <w:r w:rsidRPr="00141F6F">
              <w:rPr>
                <w:sz w:val="24"/>
                <w:szCs w:val="24"/>
              </w:rPr>
              <w:t>.</w:t>
            </w:r>
            <w:proofErr w:type="gramEnd"/>
            <w:r w:rsidRPr="00141F6F">
              <w:rPr>
                <w:sz w:val="24"/>
                <w:szCs w:val="24"/>
              </w:rPr>
              <w:t xml:space="preserve"> </w:t>
            </w:r>
            <w:proofErr w:type="gramStart"/>
            <w:r w:rsidRPr="00141F6F">
              <w:rPr>
                <w:sz w:val="24"/>
                <w:szCs w:val="24"/>
              </w:rPr>
              <w:t>с</w:t>
            </w:r>
            <w:proofErr w:type="gramEnd"/>
            <w:r w:rsidRPr="00141F6F">
              <w:rPr>
                <w:sz w:val="24"/>
                <w:szCs w:val="24"/>
              </w:rPr>
              <w:t xml:space="preserve"> учетом всех налогов (кроме НДС), а также всех затрат, расходов связанных с оказанием услуг.</w:t>
            </w:r>
          </w:p>
        </w:tc>
      </w:tr>
      <w:tr w:rsidR="009E64D8" w:rsidRPr="00F86FAA" w14:paraId="12155D60" w14:textId="77777777" w:rsidTr="00EF779C">
        <w:tc>
          <w:tcPr>
            <w:tcW w:w="534" w:type="dxa"/>
          </w:tcPr>
          <w:p w14:paraId="12155D5D" w14:textId="77777777" w:rsidR="009E64D8" w:rsidRPr="00F86FAA" w:rsidRDefault="009E64D8" w:rsidP="00804946">
            <w:pPr>
              <w:pStyle w:val="19"/>
              <w:ind w:firstLine="0"/>
              <w:rPr>
                <w:b/>
                <w:sz w:val="24"/>
                <w:szCs w:val="24"/>
              </w:rPr>
            </w:pPr>
            <w:r w:rsidRPr="00F86FAA">
              <w:rPr>
                <w:b/>
                <w:sz w:val="24"/>
                <w:szCs w:val="24"/>
              </w:rPr>
              <w:t>6.</w:t>
            </w:r>
          </w:p>
        </w:tc>
        <w:tc>
          <w:tcPr>
            <w:tcW w:w="2551" w:type="dxa"/>
          </w:tcPr>
          <w:p w14:paraId="12155D5E" w14:textId="77777777"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14:paraId="12155D5F" w14:textId="364D5752" w:rsidR="009E64D8" w:rsidRPr="008C1BC9" w:rsidRDefault="001F34D0" w:rsidP="00A626F2">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Pr="00A626F2">
              <w:rPr>
                <w:rFonts w:eastAsia="Times New Roman"/>
                <w:sz w:val="24"/>
                <w:szCs w:val="24"/>
              </w:rPr>
              <w:t>«</w:t>
            </w:r>
            <w:r w:rsidR="00A626F2" w:rsidRPr="00A626F2">
              <w:rPr>
                <w:rFonts w:eastAsia="Times New Roman"/>
                <w:sz w:val="24"/>
                <w:szCs w:val="24"/>
              </w:rPr>
              <w:t>24</w:t>
            </w:r>
            <w:r w:rsidR="00104812" w:rsidRPr="00A626F2">
              <w:rPr>
                <w:rFonts w:eastAsia="Times New Roman"/>
                <w:sz w:val="24"/>
                <w:szCs w:val="24"/>
              </w:rPr>
              <w:t xml:space="preserve">» </w:t>
            </w:r>
            <w:r w:rsidR="00A626F2" w:rsidRPr="00A626F2">
              <w:rPr>
                <w:rFonts w:eastAsia="Times New Roman"/>
                <w:sz w:val="24"/>
                <w:szCs w:val="24"/>
              </w:rPr>
              <w:t>ноября</w:t>
            </w:r>
            <w:r w:rsidR="00104812" w:rsidRPr="00A626F2">
              <w:rPr>
                <w:rFonts w:eastAsia="Times New Roman"/>
                <w:sz w:val="24"/>
                <w:szCs w:val="24"/>
              </w:rPr>
              <w:t xml:space="preserve"> </w:t>
            </w:r>
            <w:r w:rsidRPr="00A626F2">
              <w:rPr>
                <w:rFonts w:eastAsia="Times New Roman"/>
                <w:sz w:val="24"/>
                <w:szCs w:val="24"/>
              </w:rPr>
              <w:t>201</w:t>
            </w:r>
            <w:r w:rsidR="00FB56AC" w:rsidRPr="00A626F2">
              <w:rPr>
                <w:rFonts w:eastAsia="Times New Roman"/>
                <w:sz w:val="24"/>
                <w:szCs w:val="24"/>
              </w:rPr>
              <w:t>6</w:t>
            </w:r>
            <w:r w:rsidRPr="00A626F2">
              <w:rPr>
                <w:rFonts w:eastAsia="Times New Roman"/>
                <w:sz w:val="24"/>
                <w:szCs w:val="24"/>
              </w:rPr>
              <w:t xml:space="preserve"> г. по адресу, указанному в пункте 2 </w:t>
            </w:r>
            <w:r w:rsidRPr="008C1BC9">
              <w:rPr>
                <w:sz w:val="24"/>
                <w:szCs w:val="24"/>
              </w:rPr>
              <w:t>настоящей Информационной карты.</w:t>
            </w:r>
            <w:proofErr w:type="gramEnd"/>
          </w:p>
        </w:tc>
      </w:tr>
      <w:tr w:rsidR="000A679F" w:rsidRPr="00F86FAA" w14:paraId="12155D64" w14:textId="77777777" w:rsidTr="00EF779C">
        <w:tc>
          <w:tcPr>
            <w:tcW w:w="534" w:type="dxa"/>
          </w:tcPr>
          <w:p w14:paraId="12155D61" w14:textId="77777777" w:rsidR="000A679F" w:rsidRPr="00F86FAA" w:rsidRDefault="00B02654" w:rsidP="00736D40">
            <w:pPr>
              <w:pStyle w:val="19"/>
              <w:ind w:firstLine="0"/>
              <w:rPr>
                <w:b/>
                <w:sz w:val="24"/>
                <w:szCs w:val="24"/>
              </w:rPr>
            </w:pPr>
            <w:r w:rsidRPr="00F86FAA">
              <w:rPr>
                <w:b/>
                <w:sz w:val="24"/>
                <w:szCs w:val="24"/>
              </w:rPr>
              <w:t>7.</w:t>
            </w:r>
          </w:p>
        </w:tc>
        <w:tc>
          <w:tcPr>
            <w:tcW w:w="2551" w:type="dxa"/>
          </w:tcPr>
          <w:p w14:paraId="12155D62" w14:textId="77777777"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14:paraId="12155D63" w14:textId="069BE90F" w:rsidR="000A679F" w:rsidRPr="00F86FAA" w:rsidRDefault="003D2759" w:rsidP="00216A7C">
            <w:pPr>
              <w:pStyle w:val="19"/>
              <w:ind w:firstLine="0"/>
              <w:rPr>
                <w:i/>
                <w:sz w:val="24"/>
                <w:szCs w:val="24"/>
              </w:rPr>
            </w:pPr>
            <w:r w:rsidRPr="003D2759">
              <w:rPr>
                <w:sz w:val="24"/>
                <w:szCs w:val="24"/>
              </w:rPr>
              <w:t xml:space="preserve">Заявка должна действовать не менее </w:t>
            </w:r>
            <w:r w:rsidR="00216A7C">
              <w:rPr>
                <w:sz w:val="24"/>
                <w:szCs w:val="24"/>
              </w:rPr>
              <w:t>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14:paraId="12155D68" w14:textId="77777777" w:rsidTr="00EF779C">
        <w:tc>
          <w:tcPr>
            <w:tcW w:w="534" w:type="dxa"/>
          </w:tcPr>
          <w:p w14:paraId="12155D65" w14:textId="77777777"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14:paraId="12155D66" w14:textId="77777777"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14:paraId="12155D67" w14:textId="7FD0C325" w:rsidR="003E2C12" w:rsidRPr="00F86FAA" w:rsidRDefault="00C15C57" w:rsidP="00A626F2">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A626F2">
              <w:rPr>
                <w:rFonts w:eastAsia="Times New Roman"/>
                <w:sz w:val="24"/>
                <w:szCs w:val="24"/>
              </w:rPr>
              <w:t>«</w:t>
            </w:r>
            <w:r w:rsidR="00A626F2" w:rsidRPr="00A626F2">
              <w:rPr>
                <w:rFonts w:eastAsia="Times New Roman"/>
                <w:sz w:val="24"/>
                <w:szCs w:val="24"/>
              </w:rPr>
              <w:t>25</w:t>
            </w:r>
            <w:r w:rsidR="005171A2" w:rsidRPr="00A626F2">
              <w:rPr>
                <w:rFonts w:eastAsia="Times New Roman"/>
                <w:sz w:val="24"/>
                <w:szCs w:val="24"/>
              </w:rPr>
              <w:t xml:space="preserve">» </w:t>
            </w:r>
            <w:r w:rsidR="00A626F2" w:rsidRPr="00A626F2">
              <w:rPr>
                <w:rFonts w:eastAsia="Times New Roman"/>
                <w:sz w:val="24"/>
                <w:szCs w:val="24"/>
              </w:rPr>
              <w:t>ноября</w:t>
            </w:r>
            <w:r w:rsidR="005171A2" w:rsidRPr="00A626F2">
              <w:rPr>
                <w:rFonts w:eastAsia="Times New Roman"/>
                <w:sz w:val="24"/>
                <w:szCs w:val="24"/>
              </w:rPr>
              <w:t xml:space="preserve"> 201</w:t>
            </w:r>
            <w:r w:rsidR="00FB56AC" w:rsidRPr="00A626F2">
              <w:rPr>
                <w:rFonts w:eastAsia="Times New Roman"/>
                <w:sz w:val="24"/>
                <w:szCs w:val="24"/>
              </w:rPr>
              <w:t>6</w:t>
            </w:r>
            <w:r w:rsidR="001F34D0" w:rsidRPr="00A626F2">
              <w:rPr>
                <w:rFonts w:eastAsia="Times New Roman"/>
                <w:sz w:val="24"/>
                <w:szCs w:val="24"/>
              </w:rPr>
              <w:t xml:space="preserve"> г. в 14</w:t>
            </w:r>
            <w:r w:rsidR="00F86FAA" w:rsidRPr="00A626F2">
              <w:rPr>
                <w:rFonts w:eastAsia="Times New Roman"/>
                <w:sz w:val="24"/>
                <w:szCs w:val="24"/>
              </w:rPr>
              <w:t xml:space="preserve"> часов</w:t>
            </w:r>
            <w:r w:rsidR="00A023CD" w:rsidRPr="00A626F2">
              <w:rPr>
                <w:rFonts w:eastAsia="Times New Roman"/>
                <w:sz w:val="24"/>
                <w:szCs w:val="24"/>
              </w:rPr>
              <w:t xml:space="preserve"> 00</w:t>
            </w:r>
            <w:r w:rsidR="00F86FAA" w:rsidRPr="00A626F2">
              <w:rPr>
                <w:rFonts w:eastAsia="Times New Roman"/>
                <w:sz w:val="24"/>
                <w:szCs w:val="24"/>
              </w:rPr>
              <w:t xml:space="preserve"> минут местного времени по </w:t>
            </w:r>
            <w:r w:rsidR="00F86FAA" w:rsidRPr="00F86FAA">
              <w:rPr>
                <w:sz w:val="24"/>
                <w:szCs w:val="24"/>
              </w:rPr>
              <w:t>адресу, указанному в пункте 2 настоящей Информационной карты</w:t>
            </w:r>
            <w:r w:rsidR="00F46987">
              <w:rPr>
                <w:sz w:val="24"/>
                <w:szCs w:val="24"/>
              </w:rPr>
              <w:t>.</w:t>
            </w:r>
          </w:p>
        </w:tc>
      </w:tr>
      <w:tr w:rsidR="009830CC" w:rsidRPr="00F86FAA" w14:paraId="12155D6D" w14:textId="77777777" w:rsidTr="00EF779C">
        <w:tc>
          <w:tcPr>
            <w:tcW w:w="534" w:type="dxa"/>
          </w:tcPr>
          <w:p w14:paraId="12155D69" w14:textId="77777777" w:rsidR="009830CC" w:rsidRPr="00F86FAA" w:rsidRDefault="009830CC" w:rsidP="00804946">
            <w:pPr>
              <w:pStyle w:val="19"/>
              <w:ind w:firstLine="0"/>
              <w:rPr>
                <w:b/>
                <w:sz w:val="24"/>
                <w:szCs w:val="24"/>
              </w:rPr>
            </w:pPr>
            <w:r>
              <w:rPr>
                <w:b/>
                <w:sz w:val="24"/>
                <w:szCs w:val="24"/>
              </w:rPr>
              <w:t>9.</w:t>
            </w:r>
          </w:p>
        </w:tc>
        <w:tc>
          <w:tcPr>
            <w:tcW w:w="2551" w:type="dxa"/>
          </w:tcPr>
          <w:p w14:paraId="12155D6A" w14:textId="77777777" w:rsidR="009830CC" w:rsidRPr="00F86FAA" w:rsidRDefault="009830CC" w:rsidP="008035D3">
            <w:pPr>
              <w:pStyle w:val="Default"/>
              <w:rPr>
                <w:b/>
                <w:color w:val="auto"/>
              </w:rPr>
            </w:pPr>
            <w:r>
              <w:rPr>
                <w:b/>
                <w:color w:val="auto"/>
              </w:rPr>
              <w:t>Конкурсная комиссия</w:t>
            </w:r>
          </w:p>
        </w:tc>
        <w:tc>
          <w:tcPr>
            <w:tcW w:w="6768" w:type="dxa"/>
          </w:tcPr>
          <w:p w14:paraId="12155D6B" w14:textId="1F188042" w:rsidR="005E0074" w:rsidRPr="009A358D" w:rsidRDefault="009830CC" w:rsidP="005E0074">
            <w:pPr>
              <w:pStyle w:val="19"/>
              <w:ind w:firstLine="0"/>
              <w:rPr>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w:t>
            </w:r>
            <w:r w:rsidRPr="009A358D">
              <w:rPr>
                <w:sz w:val="24"/>
                <w:szCs w:val="24"/>
              </w:rPr>
              <w:t xml:space="preserve">комиссией аппарата управления </w:t>
            </w:r>
            <w:r w:rsidR="0063363D" w:rsidRPr="009A358D">
              <w:rPr>
                <w:sz w:val="24"/>
                <w:szCs w:val="24"/>
              </w:rPr>
              <w:t>ПАО</w:t>
            </w:r>
            <w:r w:rsidRPr="009A358D">
              <w:rPr>
                <w:sz w:val="24"/>
                <w:szCs w:val="24"/>
              </w:rPr>
              <w:t xml:space="preserve"> «</w:t>
            </w:r>
            <w:proofErr w:type="spellStart"/>
            <w:r w:rsidRPr="009A358D">
              <w:rPr>
                <w:sz w:val="24"/>
                <w:szCs w:val="24"/>
              </w:rPr>
              <w:t>ТрансКонтейнер</w:t>
            </w:r>
            <w:proofErr w:type="spellEnd"/>
            <w:r w:rsidRPr="009A358D">
              <w:rPr>
                <w:sz w:val="24"/>
                <w:szCs w:val="24"/>
              </w:rPr>
              <w:t>».</w:t>
            </w:r>
          </w:p>
          <w:p w14:paraId="12155D6C" w14:textId="17A30D13" w:rsidR="009830CC" w:rsidRPr="009830CC" w:rsidRDefault="009A358D" w:rsidP="005E0074">
            <w:pPr>
              <w:pStyle w:val="19"/>
              <w:ind w:firstLine="0"/>
              <w:rPr>
                <w:sz w:val="24"/>
                <w:szCs w:val="24"/>
                <w:highlight w:val="cyan"/>
              </w:rPr>
            </w:pPr>
            <w:r w:rsidRPr="009A358D">
              <w:rPr>
                <w:sz w:val="24"/>
                <w:szCs w:val="24"/>
              </w:rPr>
              <w:t>Адрес: 125047, Москва, Оружейный переулок, д.19.</w:t>
            </w:r>
          </w:p>
        </w:tc>
      </w:tr>
      <w:tr w:rsidR="003E2C12" w:rsidRPr="00F86FAA" w14:paraId="12155D71" w14:textId="77777777" w:rsidTr="00EF779C">
        <w:tc>
          <w:tcPr>
            <w:tcW w:w="534" w:type="dxa"/>
          </w:tcPr>
          <w:p w14:paraId="12155D6E" w14:textId="77777777" w:rsidR="003E2C12" w:rsidRPr="00F86FAA" w:rsidRDefault="009830CC" w:rsidP="00804946">
            <w:pPr>
              <w:pStyle w:val="19"/>
              <w:ind w:firstLine="0"/>
              <w:rPr>
                <w:b/>
                <w:sz w:val="24"/>
                <w:szCs w:val="24"/>
              </w:rPr>
            </w:pPr>
            <w:r>
              <w:rPr>
                <w:b/>
                <w:sz w:val="24"/>
                <w:szCs w:val="24"/>
              </w:rPr>
              <w:t>10.</w:t>
            </w:r>
          </w:p>
        </w:tc>
        <w:tc>
          <w:tcPr>
            <w:tcW w:w="2551" w:type="dxa"/>
          </w:tcPr>
          <w:p w14:paraId="12155D6F" w14:textId="77777777" w:rsidR="003E2C12" w:rsidRPr="00F86FAA" w:rsidRDefault="009830CC" w:rsidP="008035D3">
            <w:pPr>
              <w:pStyle w:val="Default"/>
              <w:rPr>
                <w:b/>
                <w:color w:val="auto"/>
              </w:rPr>
            </w:pPr>
            <w:r>
              <w:rPr>
                <w:b/>
                <w:color w:val="auto"/>
              </w:rPr>
              <w:t>Подведение итогов</w:t>
            </w:r>
          </w:p>
        </w:tc>
        <w:tc>
          <w:tcPr>
            <w:tcW w:w="6768" w:type="dxa"/>
          </w:tcPr>
          <w:p w14:paraId="12155D70" w14:textId="66D6823B" w:rsidR="003E2C12" w:rsidRPr="00F86FAA" w:rsidRDefault="009830CC" w:rsidP="00A626F2">
            <w:pPr>
              <w:pStyle w:val="19"/>
              <w:ind w:firstLine="0"/>
              <w:rPr>
                <w:sz w:val="24"/>
                <w:szCs w:val="24"/>
                <w:highlight w:val="cyan"/>
              </w:rPr>
            </w:pPr>
            <w:bookmarkStart w:id="2" w:name="_GoBack"/>
            <w:r w:rsidRPr="00A626F2">
              <w:rPr>
                <w:rFonts w:eastAsia="Times New Roman"/>
                <w:sz w:val="24"/>
                <w:szCs w:val="24"/>
              </w:rPr>
              <w:t>Подведение итогов состоится</w:t>
            </w:r>
            <w:r w:rsidR="002766D2" w:rsidRPr="00A626F2">
              <w:rPr>
                <w:rFonts w:eastAsia="Times New Roman"/>
                <w:sz w:val="24"/>
                <w:szCs w:val="24"/>
              </w:rPr>
              <w:t xml:space="preserve"> не позднее</w:t>
            </w:r>
            <w:r w:rsidRPr="00A626F2">
              <w:rPr>
                <w:rFonts w:eastAsia="Times New Roman"/>
                <w:sz w:val="24"/>
                <w:szCs w:val="24"/>
              </w:rPr>
              <w:t xml:space="preserve"> </w:t>
            </w:r>
            <w:r w:rsidR="00BE2157" w:rsidRPr="00A626F2">
              <w:rPr>
                <w:rFonts w:eastAsia="Times New Roman"/>
                <w:sz w:val="24"/>
                <w:szCs w:val="24"/>
              </w:rPr>
              <w:t xml:space="preserve">14 часов 00 минут </w:t>
            </w:r>
            <w:bookmarkEnd w:id="2"/>
            <w:r w:rsidR="00BE2157" w:rsidRPr="00A626F2">
              <w:rPr>
                <w:rFonts w:eastAsia="Times New Roman"/>
                <w:sz w:val="24"/>
                <w:szCs w:val="24"/>
              </w:rPr>
              <w:t xml:space="preserve">местного времени </w:t>
            </w:r>
            <w:r w:rsidRPr="00A626F2">
              <w:rPr>
                <w:rFonts w:eastAsia="Times New Roman"/>
                <w:sz w:val="24"/>
                <w:szCs w:val="24"/>
              </w:rPr>
              <w:t>«</w:t>
            </w:r>
            <w:r w:rsidR="00A626F2" w:rsidRPr="00A626F2">
              <w:rPr>
                <w:rFonts w:eastAsia="Times New Roman"/>
                <w:sz w:val="24"/>
                <w:szCs w:val="24"/>
              </w:rPr>
              <w:t>08</w:t>
            </w:r>
            <w:r w:rsidR="005171A2" w:rsidRPr="00A626F2">
              <w:rPr>
                <w:rFonts w:eastAsia="Times New Roman"/>
                <w:sz w:val="24"/>
                <w:szCs w:val="24"/>
              </w:rPr>
              <w:t xml:space="preserve">» </w:t>
            </w:r>
            <w:r w:rsidR="00A626F2" w:rsidRPr="00A626F2">
              <w:rPr>
                <w:rFonts w:eastAsia="Times New Roman"/>
                <w:sz w:val="24"/>
                <w:szCs w:val="24"/>
              </w:rPr>
              <w:t>декабря</w:t>
            </w:r>
            <w:r w:rsidR="005171A2" w:rsidRPr="00A626F2">
              <w:rPr>
                <w:rFonts w:eastAsia="Times New Roman"/>
                <w:sz w:val="24"/>
                <w:szCs w:val="24"/>
              </w:rPr>
              <w:t xml:space="preserve"> 201</w:t>
            </w:r>
            <w:r w:rsidR="00FB56AC" w:rsidRPr="00A626F2">
              <w:rPr>
                <w:rFonts w:eastAsia="Times New Roman"/>
                <w:sz w:val="24"/>
                <w:szCs w:val="24"/>
              </w:rPr>
              <w:t>6</w:t>
            </w:r>
            <w:r w:rsidR="002766D2" w:rsidRPr="00A626F2">
              <w:rPr>
                <w:rFonts w:eastAsia="Times New Roman"/>
                <w:sz w:val="24"/>
                <w:szCs w:val="24"/>
              </w:rPr>
              <w:t xml:space="preserve"> г.</w:t>
            </w:r>
            <w:r w:rsidR="00A023CD" w:rsidRPr="00A626F2">
              <w:rPr>
                <w:rFonts w:eastAsia="Times New Roman"/>
                <w:sz w:val="24"/>
                <w:szCs w:val="24"/>
              </w:rPr>
              <w:t xml:space="preserve"> </w:t>
            </w:r>
            <w:r w:rsidRPr="00A626F2">
              <w:rPr>
                <w:rFonts w:eastAsia="Times New Roman"/>
                <w:sz w:val="24"/>
                <w:szCs w:val="24"/>
              </w:rPr>
              <w:t xml:space="preserve">по адресу, указанному в </w:t>
            </w:r>
            <w:r w:rsidRPr="00F86FAA">
              <w:rPr>
                <w:sz w:val="24"/>
                <w:szCs w:val="24"/>
              </w:rPr>
              <w:t xml:space="preserve">пункте </w:t>
            </w:r>
            <w:r>
              <w:rPr>
                <w:sz w:val="24"/>
                <w:szCs w:val="24"/>
              </w:rPr>
              <w:t>9</w:t>
            </w:r>
            <w:r w:rsidRPr="00F86FAA">
              <w:rPr>
                <w:sz w:val="24"/>
                <w:szCs w:val="24"/>
              </w:rPr>
              <w:t xml:space="preserve"> Информационной карты</w:t>
            </w:r>
          </w:p>
        </w:tc>
      </w:tr>
      <w:tr w:rsidR="007D6548" w:rsidRPr="00F86FAA" w14:paraId="12155D75" w14:textId="77777777" w:rsidTr="00EF779C">
        <w:tc>
          <w:tcPr>
            <w:tcW w:w="534" w:type="dxa"/>
          </w:tcPr>
          <w:p w14:paraId="12155D72" w14:textId="77777777"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14:paraId="12155D73" w14:textId="77777777"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14:paraId="6758B7C6" w14:textId="77777777" w:rsidR="009A358D" w:rsidRPr="009A358D" w:rsidRDefault="009A358D" w:rsidP="009A358D">
            <w:pPr>
              <w:pStyle w:val="19"/>
              <w:ind w:firstLine="0"/>
              <w:rPr>
                <w:sz w:val="24"/>
                <w:szCs w:val="24"/>
              </w:rPr>
            </w:pPr>
            <w:r w:rsidRPr="009A358D">
              <w:rPr>
                <w:sz w:val="24"/>
                <w:szCs w:val="24"/>
              </w:rPr>
              <w:t xml:space="preserve">Безналичный расчет. Оплата услуг, оказанных </w:t>
            </w:r>
            <w:proofErr w:type="spellStart"/>
            <w:r w:rsidRPr="009A358D">
              <w:rPr>
                <w:sz w:val="24"/>
                <w:szCs w:val="24"/>
              </w:rPr>
              <w:t>маркет-мейкером</w:t>
            </w:r>
            <w:proofErr w:type="spellEnd"/>
            <w:r w:rsidRPr="009A358D">
              <w:rPr>
                <w:sz w:val="24"/>
                <w:szCs w:val="24"/>
              </w:rPr>
              <w:t>, осуществляется ежемесячно  после завершения отчетного периода в течение 10 (десяти) рабочих дней со дня получения Заказчиком акта об оказании услуг и счета-фактуры.</w:t>
            </w:r>
          </w:p>
          <w:p w14:paraId="518F04BD" w14:textId="77777777" w:rsidR="009A358D" w:rsidRPr="009A358D" w:rsidRDefault="009A358D" w:rsidP="009A358D">
            <w:pPr>
              <w:pStyle w:val="19"/>
              <w:ind w:firstLine="34"/>
              <w:rPr>
                <w:sz w:val="24"/>
                <w:szCs w:val="24"/>
              </w:rPr>
            </w:pPr>
            <w:r w:rsidRPr="009A358D">
              <w:rPr>
                <w:sz w:val="24"/>
                <w:szCs w:val="24"/>
              </w:rPr>
              <w:t xml:space="preserve">Если начало периода исполнения обязательств </w:t>
            </w:r>
            <w:proofErr w:type="spellStart"/>
            <w:r w:rsidRPr="009A358D">
              <w:rPr>
                <w:sz w:val="24"/>
                <w:szCs w:val="24"/>
              </w:rPr>
              <w:t>маркет-мейкера</w:t>
            </w:r>
            <w:proofErr w:type="spellEnd"/>
            <w:r w:rsidRPr="009A358D">
              <w:rPr>
                <w:sz w:val="24"/>
                <w:szCs w:val="24"/>
              </w:rPr>
              <w:t xml:space="preserve"> не совпадает с первым торговым днем отчетного периода и/или дата его окончания не совпадает с последним торговым днем отчетного периода, размер вознаграждения </w:t>
            </w:r>
            <w:proofErr w:type="spellStart"/>
            <w:r w:rsidRPr="009A358D">
              <w:rPr>
                <w:sz w:val="24"/>
                <w:szCs w:val="24"/>
              </w:rPr>
              <w:t>маркет-мейкера</w:t>
            </w:r>
            <w:proofErr w:type="spellEnd"/>
            <w:r w:rsidRPr="009A358D">
              <w:rPr>
                <w:sz w:val="24"/>
                <w:szCs w:val="24"/>
              </w:rPr>
              <w:t xml:space="preserve"> рассчитывается за фактический период исполнения обязательств  в данном отчетном периоде.</w:t>
            </w:r>
          </w:p>
          <w:p w14:paraId="12155D74" w14:textId="6AFF39C6" w:rsidR="007D6548" w:rsidRPr="00F86FAA" w:rsidRDefault="009A358D" w:rsidP="009A358D">
            <w:pPr>
              <w:pStyle w:val="19"/>
              <w:ind w:firstLine="0"/>
              <w:rPr>
                <w:sz w:val="24"/>
                <w:szCs w:val="24"/>
              </w:rPr>
            </w:pPr>
            <w:r w:rsidRPr="009A358D">
              <w:rPr>
                <w:sz w:val="24"/>
                <w:szCs w:val="24"/>
              </w:rPr>
              <w:t>Безналичный расчет. Оплата у</w:t>
            </w:r>
            <w:r w:rsidR="00E34794">
              <w:rPr>
                <w:sz w:val="24"/>
                <w:szCs w:val="24"/>
              </w:rPr>
              <w:t xml:space="preserve">слуг, оказанных ЗАО «ФБ ММВБ», </w:t>
            </w:r>
            <w:r w:rsidRPr="009A358D">
              <w:rPr>
                <w:sz w:val="24"/>
                <w:szCs w:val="24"/>
              </w:rPr>
              <w:t xml:space="preserve">осуществляется ежеквартально  после завершения отчетного периода в течение 5 (пяти) рабочих дней со дня получения Заказчиком акта об оказании </w:t>
            </w:r>
            <w:proofErr w:type="spellStart"/>
            <w:r w:rsidRPr="009A358D">
              <w:rPr>
                <w:sz w:val="24"/>
                <w:szCs w:val="24"/>
              </w:rPr>
              <w:t>услуг</w:t>
            </w:r>
            <w:proofErr w:type="gramStart"/>
            <w:r w:rsidRPr="009A358D">
              <w:rPr>
                <w:sz w:val="24"/>
                <w:szCs w:val="24"/>
              </w:rPr>
              <w:t>,с</w:t>
            </w:r>
            <w:proofErr w:type="gramEnd"/>
            <w:r w:rsidRPr="009A358D">
              <w:rPr>
                <w:sz w:val="24"/>
                <w:szCs w:val="24"/>
              </w:rPr>
              <w:t>чета</w:t>
            </w:r>
            <w:proofErr w:type="spellEnd"/>
            <w:r w:rsidRPr="009A358D">
              <w:rPr>
                <w:sz w:val="24"/>
                <w:szCs w:val="24"/>
              </w:rPr>
              <w:t>-фактуры и счета.</w:t>
            </w:r>
          </w:p>
        </w:tc>
      </w:tr>
      <w:tr w:rsidR="007D6548" w:rsidRPr="00F86FAA" w14:paraId="12155D79" w14:textId="77777777" w:rsidTr="00EF779C">
        <w:tc>
          <w:tcPr>
            <w:tcW w:w="534" w:type="dxa"/>
          </w:tcPr>
          <w:p w14:paraId="12155D76" w14:textId="77777777"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14:paraId="12155D77" w14:textId="77777777" w:rsidR="007D6548" w:rsidRPr="00F86FAA" w:rsidRDefault="007D6548">
            <w:pPr>
              <w:pStyle w:val="Default"/>
              <w:rPr>
                <w:b/>
                <w:color w:val="auto"/>
              </w:rPr>
            </w:pPr>
            <w:r w:rsidRPr="00F86FAA">
              <w:rPr>
                <w:b/>
                <w:color w:val="auto"/>
              </w:rPr>
              <w:t xml:space="preserve">Количество лотов </w:t>
            </w:r>
          </w:p>
        </w:tc>
        <w:tc>
          <w:tcPr>
            <w:tcW w:w="6768" w:type="dxa"/>
          </w:tcPr>
          <w:p w14:paraId="12155D78" w14:textId="59EA4A76" w:rsidR="007D6548" w:rsidRPr="00F86FAA" w:rsidRDefault="00584F1E" w:rsidP="00B129CC">
            <w:pPr>
              <w:pStyle w:val="19"/>
              <w:ind w:firstLine="0"/>
              <w:rPr>
                <w:b/>
                <w:sz w:val="24"/>
                <w:szCs w:val="24"/>
              </w:rPr>
            </w:pPr>
            <w:r>
              <w:rPr>
                <w:sz w:val="24"/>
                <w:szCs w:val="24"/>
              </w:rPr>
              <w:t>Один лот.</w:t>
            </w:r>
          </w:p>
        </w:tc>
      </w:tr>
      <w:tr w:rsidR="007D6548" w:rsidRPr="00F86FAA" w14:paraId="12155D7F" w14:textId="77777777" w:rsidTr="00EF779C">
        <w:tc>
          <w:tcPr>
            <w:tcW w:w="534" w:type="dxa"/>
          </w:tcPr>
          <w:p w14:paraId="12155D7A"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14:paraId="12155D7B" w14:textId="77777777"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14:paraId="12155D7D" w14:textId="462124B5" w:rsidR="00174FFE" w:rsidRPr="00F86FAA" w:rsidRDefault="00584F1E" w:rsidP="00174FFE">
            <w:pPr>
              <w:pStyle w:val="Default"/>
              <w:jc w:val="both"/>
              <w:rPr>
                <w:color w:val="auto"/>
              </w:rPr>
            </w:pPr>
            <w:r w:rsidRPr="00584F1E">
              <w:rPr>
                <w:b/>
                <w:color w:val="auto"/>
              </w:rPr>
              <w:t>Срок оказания услуг:</w:t>
            </w:r>
            <w:r w:rsidRPr="00584F1E">
              <w:rPr>
                <w:color w:val="auto"/>
              </w:rPr>
              <w:t xml:space="preserve"> со 2 февраля 2017г. по 31 января 2019г. (включительно).</w:t>
            </w:r>
          </w:p>
          <w:p w14:paraId="12155D7E" w14:textId="72F1AEFC" w:rsidR="007D6548" w:rsidRPr="00F86FAA" w:rsidRDefault="00174FFE" w:rsidP="00584F1E">
            <w:pPr>
              <w:pStyle w:val="Default"/>
              <w:jc w:val="both"/>
              <w:rPr>
                <w:b/>
                <w:color w:val="auto"/>
              </w:rPr>
            </w:pPr>
            <w:r w:rsidRPr="00F86FAA">
              <w:rPr>
                <w:b/>
                <w:bCs/>
                <w:color w:val="auto"/>
              </w:rPr>
              <w:t>Место</w:t>
            </w:r>
            <w:r w:rsidR="00584F1E">
              <w:rPr>
                <w:b/>
                <w:color w:val="auto"/>
              </w:rPr>
              <w:t xml:space="preserve"> оказания услуг</w:t>
            </w:r>
            <w:r w:rsidR="00E14F30" w:rsidRPr="00F86FAA">
              <w:rPr>
                <w:b/>
                <w:color w:val="auto"/>
              </w:rPr>
              <w:t xml:space="preserve">: </w:t>
            </w:r>
            <w:r w:rsidR="00584F1E" w:rsidRPr="00584F1E">
              <w:rPr>
                <w:color w:val="auto"/>
              </w:rPr>
              <w:t>г. Москва, торговая площадка ЗАО «ФБ ММВБ»</w:t>
            </w:r>
          </w:p>
        </w:tc>
      </w:tr>
      <w:tr w:rsidR="007D6548" w:rsidRPr="00F86FAA" w14:paraId="12155D83" w14:textId="77777777" w:rsidTr="00EF779C">
        <w:tc>
          <w:tcPr>
            <w:tcW w:w="534" w:type="dxa"/>
          </w:tcPr>
          <w:p w14:paraId="12155D80"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14:paraId="12155D81" w14:textId="77777777"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14:paraId="12155D82" w14:textId="21527FBD" w:rsidR="007D6548" w:rsidRPr="00F86FAA" w:rsidRDefault="00584F1E" w:rsidP="00E14F30">
            <w:pPr>
              <w:pStyle w:val="19"/>
              <w:ind w:firstLine="0"/>
              <w:rPr>
                <w:sz w:val="24"/>
                <w:szCs w:val="24"/>
              </w:rPr>
            </w:pPr>
            <w:r w:rsidRPr="00584F1E">
              <w:rPr>
                <w:sz w:val="24"/>
                <w:szCs w:val="24"/>
              </w:rPr>
              <w:t>Состав и объем услуг определен в разделе 4 «Техническое задание».</w:t>
            </w:r>
          </w:p>
        </w:tc>
      </w:tr>
      <w:tr w:rsidR="007D6548" w:rsidRPr="00F86FAA" w14:paraId="12155D87" w14:textId="77777777" w:rsidTr="00EF779C">
        <w:tc>
          <w:tcPr>
            <w:tcW w:w="534" w:type="dxa"/>
          </w:tcPr>
          <w:p w14:paraId="12155D84"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14:paraId="12155D85" w14:textId="77777777"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14:paraId="12155D86" w14:textId="73C0B93D" w:rsidR="007D6548" w:rsidRPr="00F86FAA" w:rsidRDefault="009E23AD" w:rsidP="009E23AD">
            <w:pPr>
              <w:pStyle w:val="aff"/>
              <w:jc w:val="both"/>
              <w:rPr>
                <w:sz w:val="24"/>
                <w:szCs w:val="24"/>
              </w:rPr>
            </w:pPr>
            <w:r w:rsidRPr="009E23AD">
              <w:rPr>
                <w:sz w:val="24"/>
                <w:szCs w:val="24"/>
              </w:rPr>
              <w:t xml:space="preserve">Русский язык. Вся переписка, связанная с проведением </w:t>
            </w:r>
            <w:r>
              <w:rPr>
                <w:sz w:val="24"/>
                <w:szCs w:val="24"/>
              </w:rPr>
              <w:t>Запроса предложений</w:t>
            </w:r>
            <w:r w:rsidRPr="009E23AD">
              <w:rPr>
                <w:sz w:val="24"/>
                <w:szCs w:val="24"/>
              </w:rPr>
              <w:t>, ведется на русском языке.</w:t>
            </w:r>
          </w:p>
        </w:tc>
      </w:tr>
      <w:tr w:rsidR="007D6548" w:rsidRPr="00F86FAA" w14:paraId="12155D8B" w14:textId="77777777" w:rsidTr="00EF779C">
        <w:tc>
          <w:tcPr>
            <w:tcW w:w="534" w:type="dxa"/>
          </w:tcPr>
          <w:p w14:paraId="12155D88"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14:paraId="12155D89" w14:textId="77777777"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14:paraId="12155D8A" w14:textId="70D2E368" w:rsidR="007D6548" w:rsidRPr="00F86FAA" w:rsidRDefault="009E23AD" w:rsidP="00804946">
            <w:pPr>
              <w:pStyle w:val="19"/>
              <w:ind w:firstLine="0"/>
              <w:rPr>
                <w:b/>
                <w:sz w:val="24"/>
                <w:szCs w:val="24"/>
                <w:highlight w:val="yellow"/>
              </w:rPr>
            </w:pPr>
            <w:r w:rsidRPr="009E23AD">
              <w:rPr>
                <w:sz w:val="24"/>
                <w:szCs w:val="24"/>
              </w:rPr>
              <w:t>Рубли РФ.</w:t>
            </w:r>
          </w:p>
        </w:tc>
      </w:tr>
      <w:tr w:rsidR="007D6548" w:rsidRPr="00F86FAA" w14:paraId="12155DA3" w14:textId="77777777" w:rsidTr="00EF779C">
        <w:tc>
          <w:tcPr>
            <w:tcW w:w="534" w:type="dxa"/>
          </w:tcPr>
          <w:p w14:paraId="12155D8C"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14:paraId="12155D8D" w14:textId="77777777"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14:paraId="746354E5" w14:textId="656B0A49" w:rsidR="00946744" w:rsidRPr="00F86FAA" w:rsidRDefault="00946744" w:rsidP="00946744">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14:paraId="1FF2C983" w14:textId="1AB0D16E" w:rsidR="001E7397" w:rsidRDefault="001E7397" w:rsidP="00946744">
            <w:pPr>
              <w:pStyle w:val="afa"/>
              <w:ind w:firstLine="539"/>
              <w:rPr>
                <w:sz w:val="24"/>
              </w:rPr>
            </w:pPr>
            <w:r w:rsidRPr="001E7397">
              <w:rPr>
                <w:sz w:val="24"/>
              </w:rPr>
              <w:t>1.1</w:t>
            </w:r>
            <w:r w:rsidR="00946744" w:rsidRPr="001E7397">
              <w:rPr>
                <w:sz w:val="24"/>
              </w:rPr>
              <w:t xml:space="preserve"> </w:t>
            </w:r>
            <w:r w:rsidRPr="001E7397">
              <w:rPr>
                <w:sz w:val="24"/>
              </w:rPr>
              <w:t xml:space="preserve">претендент должен входить в список участников торгов, выполняющих функции </w:t>
            </w:r>
            <w:proofErr w:type="spellStart"/>
            <w:r w:rsidRPr="001E7397">
              <w:rPr>
                <w:sz w:val="24"/>
              </w:rPr>
              <w:t>маркет-мейкера</w:t>
            </w:r>
            <w:proofErr w:type="spellEnd"/>
            <w:r w:rsidRPr="001E7397">
              <w:rPr>
                <w:sz w:val="24"/>
              </w:rPr>
              <w:t xml:space="preserve"> на ЗАО «ФБ ММВБ», размещенный на сайте Московской Биржи по ссылке </w:t>
            </w:r>
            <w:hyperlink r:id="rId17" w:history="1">
              <w:r w:rsidRPr="0003248B">
                <w:rPr>
                  <w:rStyle w:val="a8"/>
                  <w:sz w:val="24"/>
                </w:rPr>
                <w:t>http://moex.com/ru/makers/stock.aspx?mode=main</w:t>
              </w:r>
            </w:hyperlink>
            <w:r w:rsidRPr="001E7397">
              <w:rPr>
                <w:sz w:val="24"/>
              </w:rPr>
              <w:t>;</w:t>
            </w:r>
          </w:p>
          <w:p w14:paraId="581FF5C9" w14:textId="4857E69C" w:rsidR="00946744" w:rsidRPr="004131CE" w:rsidRDefault="001E7397" w:rsidP="00946744">
            <w:pPr>
              <w:pStyle w:val="afa"/>
              <w:ind w:firstLine="539"/>
              <w:rPr>
                <w:sz w:val="24"/>
              </w:rPr>
            </w:pPr>
            <w:r w:rsidRPr="004131CE">
              <w:rPr>
                <w:sz w:val="24"/>
              </w:rPr>
              <w:t>1.2</w:t>
            </w:r>
            <w:r w:rsidR="00946744" w:rsidRPr="004131CE">
              <w:rPr>
                <w:sz w:val="24"/>
              </w:rPr>
              <w:t xml:space="preserve"> </w:t>
            </w:r>
            <w:r w:rsidRPr="004131CE">
              <w:rPr>
                <w:sz w:val="24"/>
              </w:rPr>
              <w:t xml:space="preserve">претендент должен иметь не менее </w:t>
            </w:r>
            <w:r w:rsidR="00646AA0">
              <w:rPr>
                <w:sz w:val="24"/>
              </w:rPr>
              <w:t>1</w:t>
            </w:r>
            <w:r w:rsidRPr="004131CE">
              <w:rPr>
                <w:sz w:val="24"/>
              </w:rPr>
              <w:t xml:space="preserve"> (</w:t>
            </w:r>
            <w:r w:rsidR="00646AA0">
              <w:rPr>
                <w:sz w:val="24"/>
              </w:rPr>
              <w:t>одного</w:t>
            </w:r>
            <w:r w:rsidRPr="004131CE">
              <w:rPr>
                <w:sz w:val="24"/>
              </w:rPr>
              <w:t xml:space="preserve">) </w:t>
            </w:r>
            <w:r w:rsidR="00646AA0" w:rsidRPr="004131CE">
              <w:rPr>
                <w:sz w:val="24"/>
              </w:rPr>
              <w:t>действующ</w:t>
            </w:r>
            <w:r w:rsidR="00646AA0">
              <w:rPr>
                <w:sz w:val="24"/>
              </w:rPr>
              <w:t>его</w:t>
            </w:r>
            <w:r w:rsidR="00646AA0" w:rsidRPr="004131CE">
              <w:rPr>
                <w:sz w:val="24"/>
              </w:rPr>
              <w:t xml:space="preserve"> договор</w:t>
            </w:r>
            <w:r w:rsidR="00646AA0">
              <w:rPr>
                <w:sz w:val="24"/>
              </w:rPr>
              <w:t>а</w:t>
            </w:r>
            <w:r w:rsidRPr="004131CE">
              <w:rPr>
                <w:sz w:val="24"/>
              </w:rPr>
              <w:t xml:space="preserve">, </w:t>
            </w:r>
            <w:r w:rsidR="00646AA0" w:rsidRPr="004131CE">
              <w:rPr>
                <w:sz w:val="24"/>
              </w:rPr>
              <w:t>соответствующ</w:t>
            </w:r>
            <w:r w:rsidR="00646AA0">
              <w:rPr>
                <w:sz w:val="24"/>
              </w:rPr>
              <w:t>его</w:t>
            </w:r>
            <w:r w:rsidR="00646AA0" w:rsidRPr="004131CE">
              <w:rPr>
                <w:sz w:val="24"/>
              </w:rPr>
              <w:t xml:space="preserve"> </w:t>
            </w:r>
            <w:r w:rsidRPr="004131CE">
              <w:rPr>
                <w:sz w:val="24"/>
              </w:rPr>
              <w:t xml:space="preserve">предмету настоящего </w:t>
            </w:r>
            <w:r w:rsidR="003272DA" w:rsidRPr="004131CE">
              <w:rPr>
                <w:sz w:val="24"/>
              </w:rPr>
              <w:t>Запроса предложений</w:t>
            </w:r>
            <w:r w:rsidRPr="004131CE">
              <w:rPr>
                <w:sz w:val="24"/>
              </w:rPr>
              <w:t>;</w:t>
            </w:r>
          </w:p>
          <w:p w14:paraId="50D3E88C" w14:textId="2DB7CF86" w:rsidR="001E7397" w:rsidRPr="001E7397" w:rsidRDefault="001E7397" w:rsidP="00946744">
            <w:pPr>
              <w:pStyle w:val="afa"/>
              <w:ind w:firstLine="539"/>
              <w:rPr>
                <w:sz w:val="24"/>
              </w:rPr>
            </w:pPr>
            <w:r w:rsidRPr="001E7397">
              <w:rPr>
                <w:sz w:val="24"/>
              </w:rPr>
              <w:t>1.</w:t>
            </w:r>
            <w:r w:rsidR="00646AA0">
              <w:rPr>
                <w:sz w:val="24"/>
              </w:rPr>
              <w:t>3</w:t>
            </w:r>
            <w:r w:rsidRPr="001E7397">
              <w:rPr>
                <w:sz w:val="24"/>
              </w:rPr>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3272DA">
              <w:rPr>
                <w:sz w:val="24"/>
              </w:rPr>
              <w:t>Запросе предложений</w:t>
            </w:r>
            <w:r w:rsidRPr="001E7397">
              <w:rPr>
                <w:sz w:val="24"/>
              </w:rPr>
              <w:t>;</w:t>
            </w:r>
          </w:p>
          <w:p w14:paraId="033C54AC" w14:textId="7FA11766" w:rsidR="001E7397" w:rsidRDefault="001E7397" w:rsidP="00946744">
            <w:pPr>
              <w:ind w:firstLine="540"/>
              <w:jc w:val="both"/>
              <w:rPr>
                <w:rFonts w:eastAsia="MS Mincho"/>
              </w:rPr>
            </w:pPr>
            <w:r>
              <w:t>1.</w:t>
            </w:r>
            <w:r w:rsidR="00646AA0">
              <w:t>4</w:t>
            </w:r>
            <w:r w:rsidR="00946744" w:rsidRPr="007D39D7">
              <w:t xml:space="preserve"> </w:t>
            </w:r>
            <w:r w:rsidRPr="001E7397">
              <w:rPr>
                <w:rFonts w:eastAsia="MS Mincho"/>
              </w:rPr>
              <w:t>отсутствие за последние три года просроченной задолженности перед ПАО «</w:t>
            </w:r>
            <w:proofErr w:type="spellStart"/>
            <w:r w:rsidRPr="001E7397">
              <w:rPr>
                <w:rFonts w:eastAsia="MS Mincho"/>
              </w:rPr>
              <w:t>ТрансКонтейнер</w:t>
            </w:r>
            <w:proofErr w:type="spellEnd"/>
            <w:r w:rsidRPr="001E7397">
              <w:rPr>
                <w:rFonts w:eastAsia="MS Mincho"/>
              </w:rPr>
              <w:t>», фактов невыполнения обязательств перед ПАО «</w:t>
            </w:r>
            <w:proofErr w:type="spellStart"/>
            <w:r w:rsidRPr="001E7397">
              <w:rPr>
                <w:rFonts w:eastAsia="MS Mincho"/>
              </w:rPr>
              <w:t>ТрансКонтейнер</w:t>
            </w:r>
            <w:proofErr w:type="spellEnd"/>
            <w:r w:rsidRPr="001E7397">
              <w:rPr>
                <w:rFonts w:eastAsia="MS Mincho"/>
              </w:rPr>
              <w:t>» и причинения вреда</w:t>
            </w:r>
            <w:r>
              <w:rPr>
                <w:rFonts w:eastAsia="MS Mincho"/>
              </w:rPr>
              <w:t xml:space="preserve"> имуществу ПАО «</w:t>
            </w:r>
            <w:proofErr w:type="spellStart"/>
            <w:r>
              <w:rPr>
                <w:rFonts w:eastAsia="MS Mincho"/>
              </w:rPr>
              <w:t>ТрансКонтейнер</w:t>
            </w:r>
            <w:proofErr w:type="spellEnd"/>
            <w:r>
              <w:rPr>
                <w:rFonts w:eastAsia="MS Mincho"/>
              </w:rPr>
              <w:t>».</w:t>
            </w:r>
          </w:p>
          <w:p w14:paraId="722A1535" w14:textId="261898EA" w:rsidR="00946744" w:rsidRPr="004E7D54" w:rsidRDefault="001E7397" w:rsidP="00946744">
            <w:pPr>
              <w:ind w:firstLine="540"/>
              <w:jc w:val="both"/>
            </w:pPr>
            <w:r>
              <w:t xml:space="preserve">2. </w:t>
            </w:r>
            <w:r w:rsidR="00946744" w:rsidRPr="004E7D54">
              <w:t xml:space="preserve">Претендент, помимо документов, указанных в пункте 2.3 настоящей документации о закупке, в составе заявки должен </w:t>
            </w:r>
            <w:proofErr w:type="gramStart"/>
            <w:r w:rsidR="00946744" w:rsidRPr="004E7D54">
              <w:t>предоставить следующие документы</w:t>
            </w:r>
            <w:proofErr w:type="gramEnd"/>
            <w:r w:rsidR="00946744" w:rsidRPr="004E7D54">
              <w:t>:</w:t>
            </w:r>
          </w:p>
          <w:p w14:paraId="1E9BE542" w14:textId="15F487FA" w:rsidR="00946744" w:rsidRPr="009A4793" w:rsidRDefault="00677DC1" w:rsidP="00946744">
            <w:pPr>
              <w:pStyle w:val="afa"/>
              <w:tabs>
                <w:tab w:val="left" w:pos="0"/>
                <w:tab w:val="left" w:pos="1440"/>
              </w:tabs>
              <w:rPr>
                <w:sz w:val="24"/>
              </w:rPr>
            </w:pPr>
            <w:proofErr w:type="gramStart"/>
            <w:r>
              <w:rPr>
                <w:sz w:val="24"/>
              </w:rPr>
              <w:t>2.1</w:t>
            </w:r>
            <w:r w:rsidR="00946744" w:rsidRPr="009A4793">
              <w:rPr>
                <w:sz w:val="24"/>
              </w:rPr>
              <w:t xml:space="preserve"> </w:t>
            </w:r>
            <w:r w:rsidR="00A56437"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A56437" w:rsidRPr="00A56437">
              <w:rPr>
                <w:sz w:val="24"/>
              </w:rPr>
              <w:t xml:space="preserve"> При отсутствии годовой бухгалтерской (финансовой) отчетности пояснительное письмо от претенд</w:t>
            </w:r>
            <w:r w:rsidR="00A56437">
              <w:rPr>
                <w:sz w:val="24"/>
              </w:rPr>
              <w:t>ента с указанием причины ее отс</w:t>
            </w:r>
            <w:r w:rsidR="00A56437" w:rsidRPr="00A56437">
              <w:rPr>
                <w:sz w:val="24"/>
              </w:rPr>
              <w:t>утствия.</w:t>
            </w:r>
            <w:r w:rsidR="00A56437">
              <w:rPr>
                <w:sz w:val="24"/>
              </w:rPr>
              <w:t xml:space="preserve"> П</w:t>
            </w:r>
            <w:r w:rsidR="00FB1B67" w:rsidRPr="009A4793">
              <w:rPr>
                <w:sz w:val="24"/>
              </w:rPr>
              <w:t>редоставляется копия документа от каждого юридического и/или физического лица, выступающег</w:t>
            </w:r>
            <w:r w:rsidR="00A56437">
              <w:rPr>
                <w:sz w:val="24"/>
              </w:rPr>
              <w:t>о на стороне одного претендента</w:t>
            </w:r>
            <w:r w:rsidR="00FB1B67" w:rsidRPr="009A4793">
              <w:rPr>
                <w:sz w:val="24"/>
              </w:rPr>
              <w:t>;</w:t>
            </w:r>
          </w:p>
          <w:p w14:paraId="5DB6E1A0" w14:textId="4A9C2DAF" w:rsidR="00946744" w:rsidRPr="009A4793" w:rsidRDefault="00677DC1" w:rsidP="00946744">
            <w:pPr>
              <w:pStyle w:val="afa"/>
              <w:tabs>
                <w:tab w:val="left" w:pos="0"/>
                <w:tab w:val="left" w:pos="1440"/>
              </w:tabs>
              <w:rPr>
                <w:sz w:val="24"/>
              </w:rPr>
            </w:pPr>
            <w:proofErr w:type="gramStart"/>
            <w:r>
              <w:rPr>
                <w:sz w:val="24"/>
              </w:rPr>
              <w:t>2.2</w:t>
            </w:r>
            <w:r w:rsidR="00946744" w:rsidRPr="009A4793">
              <w:rPr>
                <w:sz w:val="24"/>
              </w:rPr>
              <w:t xml:space="preserve"> в подтверждение соответствия требованию, установленному частью «а» подпункта 2.1.1 документации о </w:t>
            </w:r>
            <w:r w:rsidR="00946744" w:rsidRPr="009A4793">
              <w:rPr>
                <w:sz w:val="24"/>
              </w:rPr>
              <w:lastRenderedPageBreak/>
              <w:t xml:space="preserve">закупке, претендент осуществляет проверку информации о наличии/отсутствии у претендента задолженности </w:t>
            </w:r>
            <w:r w:rsidR="002826DE">
              <w:rPr>
                <w:sz w:val="24"/>
              </w:rPr>
              <w:t xml:space="preserve">более 1000 рублей </w:t>
            </w:r>
            <w:r w:rsidR="00946744"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14:paraId="4BFAB05C" w14:textId="77777777" w:rsidR="00946744" w:rsidRPr="009A4793" w:rsidRDefault="00946744" w:rsidP="00946744">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14:paraId="6B4C8F36" w14:textId="77777777" w:rsidR="00946744" w:rsidRPr="009A4793" w:rsidRDefault="00946744" w:rsidP="00946744">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14:paraId="57C9944D" w14:textId="14623F92" w:rsidR="00B72D7A" w:rsidRPr="00B72D7A" w:rsidRDefault="00677DC1" w:rsidP="00B72D7A">
            <w:pPr>
              <w:pStyle w:val="afa"/>
              <w:tabs>
                <w:tab w:val="left" w:pos="0"/>
                <w:tab w:val="left" w:pos="1440"/>
              </w:tabs>
              <w:rPr>
                <w:sz w:val="24"/>
              </w:rPr>
            </w:pPr>
            <w:proofErr w:type="gramStart"/>
            <w:r>
              <w:rPr>
                <w:sz w:val="24"/>
              </w:rPr>
              <w:t>2.3</w:t>
            </w:r>
            <w:r w:rsidR="00946744" w:rsidRPr="009A4793">
              <w:rPr>
                <w:sz w:val="24"/>
              </w:rPr>
              <w:t xml:space="preserve"> </w:t>
            </w:r>
            <w:r w:rsidR="00B72D7A"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B72D7A" w:rsidRPr="00B72D7A">
              <w:rPr>
                <w:sz w:val="24"/>
              </w:rPr>
              <w:t>неприостановлении</w:t>
            </w:r>
            <w:proofErr w:type="spellEnd"/>
            <w:r w:rsidR="00B72D7A" w:rsidRPr="00B72D7A">
              <w:rPr>
                <w:sz w:val="24"/>
              </w:rPr>
              <w:t xml:space="preserve"> деятельности претендента в административном порядке и/или задолжен</w:t>
            </w:r>
            <w:r w:rsidR="00B72D7A">
              <w:rPr>
                <w:sz w:val="24"/>
              </w:rPr>
              <w:t>ности с суммарной суммой</w:t>
            </w:r>
            <w:r w:rsidR="00B72D7A"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B72D7A" w:rsidRPr="00B72D7A">
              <w:rPr>
                <w:sz w:val="24"/>
              </w:rPr>
              <w:t>), а также информации в едином Федеральном реестре сведений о фактах деятельности юридических лиц http://www.fedresurs.ru/companies/IsSearching.</w:t>
            </w:r>
          </w:p>
          <w:p w14:paraId="6B4B26AF" w14:textId="04878110" w:rsidR="00B72D7A" w:rsidRPr="00B72D7A" w:rsidRDefault="00B72D7A" w:rsidP="00B72D7A">
            <w:pPr>
              <w:pStyle w:val="afa"/>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sidR="006B0B22">
              <w:rPr>
                <w:sz w:val="24"/>
              </w:rPr>
              <w:t xml:space="preserve">заверенные претендентом </w:t>
            </w:r>
            <w:r w:rsidRPr="00B72D7A">
              <w:rPr>
                <w:sz w:val="24"/>
              </w:rPr>
              <w:t>постановления о прекращении исполнительного производства и т.п.).</w:t>
            </w:r>
          </w:p>
          <w:p w14:paraId="13D8890A" w14:textId="3D180A2D" w:rsidR="00946744" w:rsidRDefault="00B72D7A" w:rsidP="00B72D7A">
            <w:pPr>
              <w:pStyle w:val="afa"/>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54D64A89" w14:textId="11325717" w:rsidR="00677DC1" w:rsidRDefault="00677DC1" w:rsidP="00946744">
            <w:pPr>
              <w:pStyle w:val="afa"/>
              <w:tabs>
                <w:tab w:val="left" w:pos="0"/>
                <w:tab w:val="left" w:pos="1418"/>
              </w:tabs>
              <w:rPr>
                <w:sz w:val="24"/>
              </w:rPr>
            </w:pPr>
            <w:r>
              <w:rPr>
                <w:sz w:val="24"/>
              </w:rPr>
              <w:t>2.4</w:t>
            </w:r>
            <w:r w:rsidR="00946744">
              <w:rPr>
                <w:sz w:val="24"/>
              </w:rPr>
              <w:t xml:space="preserve"> </w:t>
            </w:r>
            <w:r w:rsidRPr="00677DC1">
              <w:rPr>
                <w:sz w:val="24"/>
              </w:rPr>
              <w:t xml:space="preserve">выписка с сайта Московской Биржи, заверенная </w:t>
            </w:r>
            <w:r w:rsidRPr="00677DC1">
              <w:rPr>
                <w:sz w:val="24"/>
              </w:rPr>
              <w:lastRenderedPageBreak/>
              <w:t xml:space="preserve">претендентом, о наличии договоров по предмету </w:t>
            </w:r>
            <w:r>
              <w:rPr>
                <w:sz w:val="24"/>
              </w:rPr>
              <w:t>запроса предложений</w:t>
            </w:r>
            <w:r w:rsidRPr="00677DC1">
              <w:rPr>
                <w:sz w:val="24"/>
              </w:rPr>
              <w:t>;</w:t>
            </w:r>
          </w:p>
          <w:p w14:paraId="68A24B93" w14:textId="3CEAB0F8" w:rsidR="00677DC1" w:rsidRDefault="00677DC1" w:rsidP="00946744">
            <w:pPr>
              <w:pStyle w:val="afa"/>
              <w:tabs>
                <w:tab w:val="left" w:pos="1418"/>
              </w:tabs>
              <w:rPr>
                <w:sz w:val="24"/>
                <w:highlight w:val="cyan"/>
              </w:rPr>
            </w:pPr>
            <w:r w:rsidRPr="00677DC1">
              <w:rPr>
                <w:sz w:val="24"/>
              </w:rPr>
              <w:t>2.</w:t>
            </w:r>
            <w:r w:rsidR="00646AA0">
              <w:rPr>
                <w:sz w:val="24"/>
              </w:rPr>
              <w:t>5</w:t>
            </w:r>
            <w:r w:rsidRPr="00677DC1">
              <w:rPr>
                <w:sz w:val="24"/>
              </w:rPr>
              <w:t xml:space="preserve"> решение или копию решения об одобрении сделки, планируемой к заключению в результате </w:t>
            </w:r>
            <w:r>
              <w:rPr>
                <w:sz w:val="24"/>
              </w:rPr>
              <w:t>Запроса предложений</w:t>
            </w:r>
            <w:r w:rsidRPr="00677DC1">
              <w:rPr>
                <w:sz w:val="24"/>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677DC1">
              <w:rPr>
                <w:sz w:val="24"/>
              </w:rPr>
              <w:t xml:space="preserve">В случае если получение указанного решения до истечения срока подачи Заявок для претендента на участие в </w:t>
            </w:r>
            <w:r>
              <w:rPr>
                <w:sz w:val="24"/>
              </w:rPr>
              <w:t>Запросе предложений</w:t>
            </w:r>
            <w:r w:rsidRPr="00677DC1">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Pr>
                <w:sz w:val="24"/>
              </w:rPr>
              <w:t>Запроса предложений</w:t>
            </w:r>
            <w:r w:rsidRPr="00677DC1">
              <w:rPr>
                <w:sz w:val="24"/>
              </w:rPr>
              <w:t xml:space="preserve"> представить вышеуказанное</w:t>
            </w:r>
            <w:proofErr w:type="gramEnd"/>
            <w:r w:rsidRPr="00677DC1">
              <w:rPr>
                <w:sz w:val="24"/>
              </w:rPr>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p w14:paraId="52ECB807" w14:textId="1293E0C2" w:rsidR="00DA3E52" w:rsidRPr="00DA3E52" w:rsidRDefault="00946744" w:rsidP="00DA3E52">
            <w:pPr>
              <w:pStyle w:val="afa"/>
              <w:rPr>
                <w:sz w:val="24"/>
              </w:rPr>
            </w:pPr>
            <w:r w:rsidRPr="00DA3E52">
              <w:rPr>
                <w:sz w:val="24"/>
              </w:rPr>
              <w:t>2</w:t>
            </w:r>
            <w:r w:rsidR="00DA3E52" w:rsidRPr="00DA3E52">
              <w:rPr>
                <w:sz w:val="24"/>
              </w:rPr>
              <w:t>.</w:t>
            </w:r>
            <w:r w:rsidR="00646AA0">
              <w:rPr>
                <w:sz w:val="24"/>
              </w:rPr>
              <w:t>6</w:t>
            </w:r>
            <w:r w:rsidRPr="00DA3E52">
              <w:rPr>
                <w:sz w:val="24"/>
              </w:rPr>
              <w:t xml:space="preserve"> </w:t>
            </w:r>
            <w:r w:rsidR="00DA3E52" w:rsidRPr="00DA3E52">
              <w:rPr>
                <w:sz w:val="24"/>
              </w:rPr>
              <w:t>Документы, подтверждающие минимально необходимые требования, предъявляемые к закупаемым услугам:</w:t>
            </w:r>
          </w:p>
          <w:p w14:paraId="5E5CC4D3" w14:textId="77777777" w:rsidR="00DA3E52" w:rsidRPr="00DA3E52" w:rsidRDefault="00DA3E52" w:rsidP="00DA3E52">
            <w:pPr>
              <w:pStyle w:val="afa"/>
              <w:rPr>
                <w:sz w:val="24"/>
              </w:rPr>
            </w:pPr>
            <w:r w:rsidRPr="00DA3E52">
              <w:rPr>
                <w:sz w:val="24"/>
              </w:rPr>
              <w:t>- Заверенная претендентом копия лицензии профессионального участника рынка ценных бумаг на осуществление брокерской деятельности;</w:t>
            </w:r>
          </w:p>
          <w:p w14:paraId="12155DA2" w14:textId="27F7BC27" w:rsidR="003D3596" w:rsidRPr="00946744" w:rsidRDefault="00DA3E52" w:rsidP="00DA3E52">
            <w:pPr>
              <w:pStyle w:val="afa"/>
              <w:rPr>
                <w:i/>
                <w:sz w:val="24"/>
                <w:highlight w:val="cyan"/>
              </w:rPr>
            </w:pPr>
            <w:r w:rsidRPr="00DA3E52">
              <w:rPr>
                <w:sz w:val="24"/>
              </w:rPr>
              <w:t>- Заверенная претендентом копия лицензии профессионального участника рынка ценных бумаг на осуществление дилерской деятельности.</w:t>
            </w:r>
          </w:p>
        </w:tc>
      </w:tr>
      <w:tr w:rsidR="00835CB1" w:rsidRPr="00F86FAA" w14:paraId="12155DA9" w14:textId="77777777" w:rsidTr="00EF779C">
        <w:tc>
          <w:tcPr>
            <w:tcW w:w="534" w:type="dxa"/>
          </w:tcPr>
          <w:p w14:paraId="12155DA4" w14:textId="77777777" w:rsidR="00835CB1" w:rsidRPr="00F86FAA" w:rsidRDefault="00835CB1" w:rsidP="009830CC">
            <w:pPr>
              <w:pStyle w:val="19"/>
              <w:ind w:firstLine="0"/>
              <w:rPr>
                <w:b/>
                <w:sz w:val="24"/>
                <w:szCs w:val="24"/>
              </w:rPr>
            </w:pPr>
            <w:r>
              <w:rPr>
                <w:b/>
                <w:sz w:val="24"/>
                <w:szCs w:val="24"/>
              </w:rPr>
              <w:lastRenderedPageBreak/>
              <w:t>18.</w:t>
            </w:r>
          </w:p>
        </w:tc>
        <w:tc>
          <w:tcPr>
            <w:tcW w:w="2551" w:type="dxa"/>
          </w:tcPr>
          <w:p w14:paraId="12155DA5" w14:textId="77777777"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14:paraId="12155DA8" w14:textId="29CCCE5A" w:rsidR="00835CB1" w:rsidRPr="00877F63" w:rsidRDefault="00877F63" w:rsidP="00877F63">
            <w:pPr>
              <w:pStyle w:val="afa"/>
              <w:ind w:firstLine="34"/>
              <w:rPr>
                <w:sz w:val="24"/>
                <w:highlight w:val="yellow"/>
              </w:rPr>
            </w:pPr>
            <w:r w:rsidRPr="00877F63">
              <w:rPr>
                <w:sz w:val="24"/>
              </w:rPr>
              <w:t>Особенности не предусмотрены.</w:t>
            </w:r>
          </w:p>
        </w:tc>
      </w:tr>
      <w:tr w:rsidR="007D6548" w:rsidRPr="00F86FAA" w14:paraId="12155DD6" w14:textId="77777777" w:rsidTr="00EF779C">
        <w:tc>
          <w:tcPr>
            <w:tcW w:w="534" w:type="dxa"/>
          </w:tcPr>
          <w:p w14:paraId="12155DAA" w14:textId="77777777"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14:paraId="12155DAB" w14:textId="77777777"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p w14:paraId="12155DB8" w14:textId="24949F09" w:rsidR="00222142" w:rsidRPr="00222142" w:rsidRDefault="00222142" w:rsidP="00222142">
            <w:pPr>
              <w:pStyle w:val="afa"/>
              <w:rPr>
                <w:i/>
                <w:sz w:val="24"/>
                <w:highlight w:val="cyan"/>
              </w:rPr>
            </w:pPr>
          </w:p>
          <w:tbl>
            <w:tblPr>
              <w:tblStyle w:val="afff2"/>
              <w:tblW w:w="0" w:type="auto"/>
              <w:tblLayout w:type="fixed"/>
              <w:tblLook w:val="04A0" w:firstRow="1" w:lastRow="0" w:firstColumn="1" w:lastColumn="0" w:noHBand="0" w:noVBand="1"/>
            </w:tblPr>
            <w:tblGrid>
              <w:gridCol w:w="4423"/>
              <w:gridCol w:w="2114"/>
            </w:tblGrid>
            <w:tr w:rsidR="00222142" w:rsidRPr="00772B91" w14:paraId="12155DBB" w14:textId="77777777" w:rsidTr="00FB06DC">
              <w:tc>
                <w:tcPr>
                  <w:tcW w:w="4423" w:type="dxa"/>
                </w:tcPr>
                <w:p w14:paraId="12155DB9" w14:textId="77777777" w:rsidR="00222142" w:rsidRPr="00772B91" w:rsidRDefault="00222142" w:rsidP="00FB06DC">
                  <w:pPr>
                    <w:pStyle w:val="afa"/>
                    <w:rPr>
                      <w:b/>
                      <w:i/>
                      <w:sz w:val="24"/>
                    </w:rPr>
                  </w:pPr>
                  <w:r w:rsidRPr="00772B91">
                    <w:rPr>
                      <w:b/>
                      <w:i/>
                      <w:sz w:val="24"/>
                    </w:rPr>
                    <w:t>Критерий оценки</w:t>
                  </w:r>
                </w:p>
              </w:tc>
              <w:tc>
                <w:tcPr>
                  <w:tcW w:w="2114" w:type="dxa"/>
                </w:tcPr>
                <w:p w14:paraId="12155DBA" w14:textId="77777777" w:rsidR="00222142" w:rsidRPr="00772B91" w:rsidRDefault="00222142" w:rsidP="00222142">
                  <w:pPr>
                    <w:pStyle w:val="afa"/>
                    <w:ind w:firstLine="0"/>
                    <w:rPr>
                      <w:b/>
                      <w:i/>
                      <w:sz w:val="24"/>
                    </w:rPr>
                  </w:pPr>
                  <w:r w:rsidRPr="00772B91">
                    <w:rPr>
                      <w:b/>
                      <w:i/>
                      <w:sz w:val="24"/>
                    </w:rPr>
                    <w:t xml:space="preserve">Значение </w:t>
                  </w:r>
                  <w:proofErr w:type="spellStart"/>
                  <w:proofErr w:type="gramStart"/>
                  <w:r w:rsidRPr="00772B91">
                    <w:rPr>
                      <w:i/>
                      <w:sz w:val="24"/>
                    </w:rPr>
                    <w:t>Кз</w:t>
                  </w:r>
                  <w:proofErr w:type="spellEnd"/>
                  <w:proofErr w:type="gramEnd"/>
                </w:p>
              </w:tc>
            </w:tr>
            <w:tr w:rsidR="00222142" w:rsidRPr="00772B91" w14:paraId="12155DBE" w14:textId="77777777" w:rsidTr="00FB06DC">
              <w:tc>
                <w:tcPr>
                  <w:tcW w:w="4423" w:type="dxa"/>
                </w:tcPr>
                <w:p w14:paraId="12155DBC" w14:textId="56F9ACED" w:rsidR="00222142" w:rsidRPr="00772B91" w:rsidRDefault="00062CBC" w:rsidP="00AD7E9D">
                  <w:pPr>
                    <w:pStyle w:val="afa"/>
                    <w:ind w:firstLine="0"/>
                    <w:rPr>
                      <w:sz w:val="24"/>
                    </w:rPr>
                  </w:pPr>
                  <w:r>
                    <w:rPr>
                      <w:sz w:val="24"/>
                    </w:rPr>
                    <w:t>ц</w:t>
                  </w:r>
                  <w:r w:rsidR="00222142" w:rsidRPr="00772B91">
                    <w:rPr>
                      <w:sz w:val="24"/>
                    </w:rPr>
                    <w:t xml:space="preserve">ена договора </w:t>
                  </w:r>
                </w:p>
              </w:tc>
              <w:tc>
                <w:tcPr>
                  <w:tcW w:w="2114" w:type="dxa"/>
                </w:tcPr>
                <w:p w14:paraId="12155DBD" w14:textId="60921E63" w:rsidR="00222142" w:rsidRPr="00772B91" w:rsidRDefault="00970ED3" w:rsidP="00222142">
                  <w:pPr>
                    <w:pStyle w:val="afa"/>
                    <w:ind w:firstLine="0"/>
                    <w:rPr>
                      <w:sz w:val="24"/>
                    </w:rPr>
                  </w:pPr>
                  <w:r w:rsidRPr="00772B91">
                    <w:rPr>
                      <w:sz w:val="24"/>
                    </w:rPr>
                    <w:t>0,5</w:t>
                  </w:r>
                  <w:r w:rsidR="00222142" w:rsidRPr="00772B91">
                    <w:rPr>
                      <w:sz w:val="24"/>
                    </w:rPr>
                    <w:t>5</w:t>
                  </w:r>
                </w:p>
              </w:tc>
            </w:tr>
            <w:tr w:rsidR="00222142" w:rsidRPr="00772B91" w14:paraId="12155DC1" w14:textId="77777777" w:rsidTr="00FB06DC">
              <w:tc>
                <w:tcPr>
                  <w:tcW w:w="4423" w:type="dxa"/>
                </w:tcPr>
                <w:p w14:paraId="12155DBF" w14:textId="29220A05" w:rsidR="00222142" w:rsidRPr="00772B91" w:rsidRDefault="00062CBC" w:rsidP="00222142">
                  <w:pPr>
                    <w:pStyle w:val="afa"/>
                    <w:ind w:firstLine="0"/>
                    <w:rPr>
                      <w:sz w:val="24"/>
                    </w:rPr>
                  </w:pPr>
                  <w:r w:rsidRPr="00062CBC">
                    <w:rPr>
                      <w:sz w:val="24"/>
                    </w:rPr>
                    <w:t>торговый оборот на ЗАО «ФБ ММВБ» за первые шесть месяцев 2016 года</w:t>
                  </w:r>
                </w:p>
              </w:tc>
              <w:tc>
                <w:tcPr>
                  <w:tcW w:w="2114" w:type="dxa"/>
                </w:tcPr>
                <w:p w14:paraId="12155DC0" w14:textId="5513A8FD" w:rsidR="00222142" w:rsidRPr="00772B91" w:rsidRDefault="00062CBC" w:rsidP="00222142">
                  <w:pPr>
                    <w:pStyle w:val="afa"/>
                    <w:ind w:firstLine="0"/>
                    <w:rPr>
                      <w:sz w:val="24"/>
                    </w:rPr>
                  </w:pPr>
                  <w:r>
                    <w:rPr>
                      <w:sz w:val="24"/>
                    </w:rPr>
                    <w:t>0,2</w:t>
                  </w:r>
                  <w:r w:rsidR="00AD7E9D" w:rsidRPr="00772B91">
                    <w:rPr>
                      <w:sz w:val="24"/>
                    </w:rPr>
                    <w:t>5</w:t>
                  </w:r>
                </w:p>
              </w:tc>
            </w:tr>
            <w:tr w:rsidR="00222142" w:rsidRPr="00772B91" w14:paraId="12155DC4" w14:textId="77777777" w:rsidTr="00FB06DC">
              <w:tc>
                <w:tcPr>
                  <w:tcW w:w="4423" w:type="dxa"/>
                </w:tcPr>
                <w:p w14:paraId="12155DC2" w14:textId="23899337" w:rsidR="00222142" w:rsidRPr="00772B91" w:rsidRDefault="00062CBC" w:rsidP="00222142">
                  <w:pPr>
                    <w:pStyle w:val="afa"/>
                    <w:ind w:firstLine="0"/>
                    <w:rPr>
                      <w:sz w:val="24"/>
                    </w:rPr>
                  </w:pPr>
                  <w:r w:rsidRPr="00062CBC">
                    <w:rPr>
                      <w:sz w:val="24"/>
                    </w:rPr>
                    <w:t>предельный спрэд двусторонней котировки</w:t>
                  </w:r>
                  <w:proofErr w:type="gramStart"/>
                  <w:r w:rsidRPr="00062CBC">
                    <w:rPr>
                      <w:sz w:val="24"/>
                    </w:rPr>
                    <w:t xml:space="preserve"> (%)</w:t>
                  </w:r>
                  <w:proofErr w:type="gramEnd"/>
                </w:p>
              </w:tc>
              <w:tc>
                <w:tcPr>
                  <w:tcW w:w="2114" w:type="dxa"/>
                </w:tcPr>
                <w:p w14:paraId="12155DC3" w14:textId="28C0A657" w:rsidR="00222142" w:rsidRPr="00772B91" w:rsidRDefault="00062CBC" w:rsidP="00222142">
                  <w:pPr>
                    <w:pStyle w:val="afa"/>
                    <w:ind w:firstLine="0"/>
                    <w:rPr>
                      <w:sz w:val="24"/>
                    </w:rPr>
                  </w:pPr>
                  <w:r>
                    <w:rPr>
                      <w:sz w:val="24"/>
                    </w:rPr>
                    <w:t>0</w:t>
                  </w:r>
                  <w:r w:rsidR="00222142" w:rsidRPr="00772B91">
                    <w:rPr>
                      <w:sz w:val="24"/>
                    </w:rPr>
                    <w:t>,</w:t>
                  </w:r>
                  <w:r>
                    <w:rPr>
                      <w:sz w:val="24"/>
                    </w:rPr>
                    <w:t>2</w:t>
                  </w:r>
                  <w:r w:rsidR="00222142" w:rsidRPr="00772B91">
                    <w:rPr>
                      <w:sz w:val="24"/>
                    </w:rPr>
                    <w:t>0</w:t>
                  </w:r>
                </w:p>
              </w:tc>
            </w:tr>
          </w:tbl>
          <w:p w14:paraId="12155DD5" w14:textId="77777777" w:rsidR="007D6548" w:rsidRPr="00F86FAA" w:rsidRDefault="007D6548" w:rsidP="003D3596">
            <w:pPr>
              <w:pStyle w:val="afa"/>
              <w:rPr>
                <w:b/>
                <w:i/>
                <w:sz w:val="24"/>
              </w:rPr>
            </w:pPr>
          </w:p>
        </w:tc>
      </w:tr>
      <w:tr w:rsidR="00736D40" w:rsidRPr="00F86FAA" w14:paraId="12155DE5" w14:textId="77777777" w:rsidTr="00EF779C">
        <w:tc>
          <w:tcPr>
            <w:tcW w:w="534" w:type="dxa"/>
          </w:tcPr>
          <w:p w14:paraId="12155DD7" w14:textId="77777777"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14:paraId="12155DD8" w14:textId="77777777" w:rsidR="00736D40" w:rsidRPr="00F86FAA" w:rsidRDefault="007341C2">
            <w:pPr>
              <w:pStyle w:val="Default"/>
              <w:rPr>
                <w:b/>
                <w:color w:val="auto"/>
              </w:rPr>
            </w:pPr>
            <w:r w:rsidRPr="00F86FAA">
              <w:rPr>
                <w:b/>
                <w:color w:val="auto"/>
              </w:rPr>
              <w:t>Особенности заключения договора</w:t>
            </w:r>
          </w:p>
        </w:tc>
        <w:tc>
          <w:tcPr>
            <w:tcW w:w="6768" w:type="dxa"/>
          </w:tcPr>
          <w:p w14:paraId="5F06EF13" w14:textId="506C9BA2" w:rsidR="00062CBC" w:rsidRPr="00062CBC" w:rsidRDefault="00062CBC" w:rsidP="00062CBC">
            <w:pPr>
              <w:pStyle w:val="afa"/>
              <w:ind w:firstLine="317"/>
              <w:rPr>
                <w:sz w:val="24"/>
              </w:rPr>
            </w:pPr>
            <w:r w:rsidRPr="00062CBC">
              <w:rPr>
                <w:sz w:val="24"/>
              </w:rPr>
              <w:t>1. стоимость услуг по пред</w:t>
            </w:r>
            <w:r>
              <w:rPr>
                <w:sz w:val="24"/>
              </w:rPr>
              <w:t xml:space="preserve">оставлению отчета о выполнении </w:t>
            </w:r>
            <w:proofErr w:type="spellStart"/>
            <w:r w:rsidRPr="00062CBC">
              <w:rPr>
                <w:sz w:val="24"/>
              </w:rPr>
              <w:t>маркет-мейкером</w:t>
            </w:r>
            <w:proofErr w:type="spellEnd"/>
            <w:r w:rsidRPr="00062CBC">
              <w:rPr>
                <w:sz w:val="24"/>
              </w:rPr>
              <w:t xml:space="preserve"> своих обязательств может быть изменена по решению ЗАО «ФБ ММВБ».</w:t>
            </w:r>
          </w:p>
          <w:p w14:paraId="280E9720" w14:textId="77777777" w:rsidR="00062CBC" w:rsidRPr="00062CBC" w:rsidRDefault="00062CBC" w:rsidP="00062CBC">
            <w:pPr>
              <w:pStyle w:val="afa"/>
              <w:ind w:firstLine="317"/>
              <w:rPr>
                <w:sz w:val="24"/>
              </w:rPr>
            </w:pPr>
            <w:r w:rsidRPr="00062CBC">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14:paraId="52C87DB1" w14:textId="77777777" w:rsidR="00062CBC" w:rsidRPr="00062CBC" w:rsidRDefault="00062CBC" w:rsidP="00062CBC">
            <w:pPr>
              <w:pStyle w:val="afa"/>
              <w:rPr>
                <w:sz w:val="24"/>
              </w:rPr>
            </w:pPr>
            <w:r w:rsidRPr="00062CBC">
              <w:rPr>
                <w:sz w:val="24"/>
              </w:rPr>
              <w:t xml:space="preserve">Указанные предложения должны быть получены </w:t>
            </w:r>
            <w:r w:rsidRPr="00062CBC">
              <w:rPr>
                <w:sz w:val="24"/>
              </w:rPr>
              <w:lastRenderedPageBreak/>
              <w:t xml:space="preserve">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14:paraId="708ACBAF" w14:textId="77777777" w:rsidR="00062CBC" w:rsidRPr="00062CBC" w:rsidRDefault="00062CBC" w:rsidP="00062CBC">
            <w:pPr>
              <w:pStyle w:val="afa"/>
              <w:rPr>
                <w:sz w:val="24"/>
              </w:rPr>
            </w:pPr>
            <w:r w:rsidRPr="00062CBC">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17B4F75B" w14:textId="77777777" w:rsidR="00062CBC" w:rsidRPr="00062CBC" w:rsidRDefault="00062CBC" w:rsidP="00062CBC">
            <w:pPr>
              <w:pStyle w:val="afa"/>
              <w:rPr>
                <w:sz w:val="24"/>
              </w:rPr>
            </w:pPr>
            <w:r w:rsidRPr="00062CBC">
              <w:rPr>
                <w:sz w:val="24"/>
              </w:rPr>
              <w:t>Внесение изменений в договор по предложениям победителя является правом Заказчика и осуществляется по усмотрению Заказчика.</w:t>
            </w:r>
          </w:p>
          <w:p w14:paraId="12155DE4" w14:textId="14821E6D" w:rsidR="00736D40" w:rsidRPr="00F86FAA" w:rsidRDefault="00062CBC" w:rsidP="00062CBC">
            <w:pPr>
              <w:pStyle w:val="-3"/>
              <w:numPr>
                <w:ilvl w:val="2"/>
                <w:numId w:val="0"/>
              </w:numPr>
              <w:tabs>
                <w:tab w:val="num" w:pos="1985"/>
              </w:tabs>
              <w:suppressAutoHyphens/>
              <w:ind w:firstLine="709"/>
              <w:rPr>
                <w:sz w:val="24"/>
                <w:highlight w:val="cyan"/>
              </w:rPr>
            </w:pPr>
            <w:r w:rsidRPr="00062CBC">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14:paraId="12155DE9" w14:textId="77777777" w:rsidTr="00EF779C">
        <w:tc>
          <w:tcPr>
            <w:tcW w:w="534" w:type="dxa"/>
          </w:tcPr>
          <w:p w14:paraId="12155DE6" w14:textId="77777777"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14:paraId="12155DE7" w14:textId="77777777"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14:paraId="12155DE8" w14:textId="37EA343B" w:rsidR="007D6548" w:rsidRPr="00F86FAA" w:rsidRDefault="00062CBC" w:rsidP="006164CD">
            <w:pPr>
              <w:pStyle w:val="19"/>
              <w:ind w:firstLine="0"/>
              <w:rPr>
                <w:sz w:val="24"/>
                <w:szCs w:val="24"/>
              </w:rPr>
            </w:pPr>
            <w:r w:rsidRPr="00062CBC">
              <w:rPr>
                <w:sz w:val="24"/>
                <w:szCs w:val="24"/>
              </w:rPr>
              <w:t>Привлечение субподрядчиков не допускается.</w:t>
            </w:r>
          </w:p>
        </w:tc>
      </w:tr>
      <w:tr w:rsidR="00DF6AE3" w:rsidRPr="00F86FAA" w14:paraId="12155DED" w14:textId="77777777" w:rsidTr="00EF779C">
        <w:tc>
          <w:tcPr>
            <w:tcW w:w="534" w:type="dxa"/>
          </w:tcPr>
          <w:p w14:paraId="12155DEA" w14:textId="77777777"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14:paraId="12155DEB" w14:textId="77777777" w:rsidR="00DF6AE3" w:rsidRPr="00F86FAA" w:rsidRDefault="00DF6AE3">
            <w:pPr>
              <w:pStyle w:val="Default"/>
              <w:rPr>
                <w:b/>
                <w:color w:val="auto"/>
              </w:rPr>
            </w:pPr>
            <w:r w:rsidRPr="00F86FAA">
              <w:rPr>
                <w:b/>
                <w:color w:val="auto"/>
              </w:rPr>
              <w:t>Обеспечение исполнения договора</w:t>
            </w:r>
          </w:p>
        </w:tc>
        <w:tc>
          <w:tcPr>
            <w:tcW w:w="6768" w:type="dxa"/>
          </w:tcPr>
          <w:p w14:paraId="12155DEC" w14:textId="77777777"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14:paraId="12155DF1" w14:textId="77777777" w:rsidTr="00EF779C">
        <w:tc>
          <w:tcPr>
            <w:tcW w:w="534" w:type="dxa"/>
          </w:tcPr>
          <w:p w14:paraId="12155DEE" w14:textId="77777777"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14:paraId="12155DEF" w14:textId="77777777" w:rsidR="004745C7" w:rsidRPr="00F86FAA" w:rsidRDefault="004745C7" w:rsidP="00DF6AE3">
            <w:pPr>
              <w:pStyle w:val="Default"/>
              <w:rPr>
                <w:b/>
                <w:color w:val="auto"/>
              </w:rPr>
            </w:pPr>
            <w:r w:rsidRPr="00F86FAA">
              <w:rPr>
                <w:b/>
                <w:color w:val="auto"/>
              </w:rPr>
              <w:t>Обеспечение заявки</w:t>
            </w:r>
          </w:p>
        </w:tc>
        <w:tc>
          <w:tcPr>
            <w:tcW w:w="6768" w:type="dxa"/>
          </w:tcPr>
          <w:p w14:paraId="12155DF0" w14:textId="77777777" w:rsidR="004745C7" w:rsidRPr="00F86FAA" w:rsidRDefault="004745C7" w:rsidP="00804946">
            <w:pPr>
              <w:pStyle w:val="19"/>
              <w:ind w:firstLine="0"/>
              <w:rPr>
                <w:sz w:val="24"/>
                <w:szCs w:val="24"/>
              </w:rPr>
            </w:pPr>
            <w:r w:rsidRPr="00F86FAA">
              <w:rPr>
                <w:sz w:val="24"/>
                <w:szCs w:val="24"/>
              </w:rPr>
              <w:t>Не предусмотрено</w:t>
            </w:r>
          </w:p>
        </w:tc>
      </w:tr>
    </w:tbl>
    <w:p w14:paraId="12155DF2" w14:textId="77777777" w:rsidR="00D57C3F" w:rsidRDefault="00D57C3F" w:rsidP="00221BE8">
      <w:pPr>
        <w:pStyle w:val="19"/>
        <w:ind w:left="7080" w:firstLine="0"/>
        <w:rPr>
          <w:rFonts w:eastAsia="MS Mincho"/>
          <w:szCs w:val="28"/>
        </w:rPr>
      </w:pPr>
    </w:p>
    <w:p w14:paraId="12155DF3" w14:textId="77777777" w:rsidR="00D703B6" w:rsidRDefault="00D703B6" w:rsidP="00221BE8">
      <w:pPr>
        <w:pStyle w:val="19"/>
        <w:ind w:left="7080" w:firstLine="0"/>
        <w:rPr>
          <w:rFonts w:eastAsia="MS Mincho"/>
          <w:szCs w:val="28"/>
        </w:rPr>
      </w:pPr>
    </w:p>
    <w:p w14:paraId="12155DF4" w14:textId="77777777" w:rsidR="009830CC" w:rsidRDefault="009830CC">
      <w:pPr>
        <w:suppressAutoHyphens w:val="0"/>
        <w:rPr>
          <w:rFonts w:eastAsia="MS Mincho"/>
          <w:sz w:val="28"/>
          <w:szCs w:val="28"/>
        </w:rPr>
      </w:pPr>
      <w:r>
        <w:rPr>
          <w:rFonts w:eastAsia="MS Mincho"/>
          <w:szCs w:val="28"/>
        </w:rPr>
        <w:br w:type="page"/>
      </w:r>
    </w:p>
    <w:p w14:paraId="12155DF5" w14:textId="77777777" w:rsidR="000954FB" w:rsidRDefault="000954FB" w:rsidP="00221BE8">
      <w:pPr>
        <w:pStyle w:val="19"/>
        <w:ind w:left="7080" w:firstLine="0"/>
        <w:rPr>
          <w:rFonts w:eastAsia="MS Mincho"/>
          <w:szCs w:val="28"/>
        </w:rPr>
      </w:pPr>
      <w:r>
        <w:rPr>
          <w:rFonts w:eastAsia="MS Mincho"/>
          <w:szCs w:val="28"/>
        </w:rPr>
        <w:lastRenderedPageBreak/>
        <w:t>Приложение № 1</w:t>
      </w:r>
    </w:p>
    <w:p w14:paraId="12155DF6" w14:textId="77777777"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14:paraId="12155DF7" w14:textId="77777777" w:rsidR="000954FB" w:rsidRDefault="000954FB" w:rsidP="000954FB">
      <w:pPr>
        <w:ind w:firstLine="425"/>
        <w:jc w:val="right"/>
        <w:rPr>
          <w:sz w:val="28"/>
          <w:szCs w:val="28"/>
        </w:rPr>
      </w:pPr>
    </w:p>
    <w:p w14:paraId="12155DF8" w14:textId="77777777" w:rsidR="000954FB" w:rsidRPr="00445DDD" w:rsidRDefault="000954FB" w:rsidP="000954FB">
      <w:pPr>
        <w:jc w:val="center"/>
        <w:rPr>
          <w:b/>
          <w:sz w:val="28"/>
          <w:szCs w:val="28"/>
        </w:rPr>
      </w:pPr>
      <w:r w:rsidRPr="00445DDD">
        <w:rPr>
          <w:b/>
          <w:sz w:val="28"/>
          <w:szCs w:val="28"/>
        </w:rPr>
        <w:t>На бланке претендента</w:t>
      </w:r>
    </w:p>
    <w:p w14:paraId="12155DF9" w14:textId="77777777"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14:paraId="12155DFA" w14:textId="7A993C63"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proofErr w:type="gramStart"/>
      <w:r w:rsidR="00221BE8">
        <w:rPr>
          <w:rFonts w:cs="Times New Roman"/>
          <w:i w:val="0"/>
        </w:rPr>
        <w:tab/>
      </w:r>
      <w:r w:rsidR="00906F29">
        <w:rPr>
          <w:rFonts w:cs="Times New Roman"/>
          <w:i w:val="0"/>
        </w:rPr>
        <w:t>-</w:t>
      </w:r>
      <w:r>
        <w:rPr>
          <w:rFonts w:cs="Times New Roman"/>
          <w:i w:val="0"/>
        </w:rPr>
        <w:t>___</w:t>
      </w:r>
      <w:r w:rsidR="00906F29">
        <w:rPr>
          <w:rFonts w:cs="Times New Roman"/>
          <w:i w:val="0"/>
        </w:rPr>
        <w:t>-</w:t>
      </w:r>
      <w:r>
        <w:rPr>
          <w:rFonts w:cs="Times New Roman"/>
          <w:i w:val="0"/>
        </w:rPr>
        <w:t>___</w:t>
      </w:r>
      <w:r w:rsidR="00906F29">
        <w:rPr>
          <w:rFonts w:cs="Times New Roman"/>
          <w:i w:val="0"/>
        </w:rPr>
        <w:t>-</w:t>
      </w:r>
      <w:r>
        <w:rPr>
          <w:rFonts w:cs="Times New Roman"/>
          <w:i w:val="0"/>
        </w:rPr>
        <w:t xml:space="preserve">____ </w:t>
      </w:r>
      <w:proofErr w:type="gramEnd"/>
    </w:p>
    <w:p w14:paraId="12155DFB" w14:textId="77777777" w:rsidR="000954FB" w:rsidRPr="007415F9" w:rsidRDefault="000954FB" w:rsidP="000954FB"/>
    <w:p w14:paraId="12155DFC" w14:textId="1D2CA4E3"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w:t>
      </w:r>
      <w:proofErr w:type="gramStart"/>
      <w:r w:rsidR="00EF779C">
        <w:rPr>
          <w:szCs w:val="28"/>
          <w:u w:val="single"/>
        </w:rPr>
        <w:t>П</w:t>
      </w:r>
      <w:r w:rsidR="00906F29">
        <w:rPr>
          <w:szCs w:val="28"/>
          <w:u w:val="single"/>
        </w:rPr>
        <w:t>-</w:t>
      </w:r>
      <w:proofErr w:type="gramEnd"/>
      <w:r w:rsidRPr="00D17A81">
        <w:rPr>
          <w:szCs w:val="28"/>
          <w:u w:val="single"/>
        </w:rPr>
        <w:t>___</w:t>
      </w:r>
      <w:r w:rsidR="00906F29">
        <w:rPr>
          <w:szCs w:val="28"/>
          <w:u w:val="single"/>
        </w:rPr>
        <w:t>-</w:t>
      </w:r>
      <w:r w:rsidRPr="00D17A81">
        <w:rPr>
          <w:szCs w:val="28"/>
          <w:u w:val="single"/>
        </w:rPr>
        <w:t>___</w:t>
      </w:r>
      <w:r w:rsidR="00906F29">
        <w:rPr>
          <w:szCs w:val="28"/>
          <w:u w:val="single"/>
        </w:rPr>
        <w:t>-</w:t>
      </w:r>
      <w:r w:rsidRPr="00D17A81">
        <w:rPr>
          <w:szCs w:val="28"/>
          <w:u w:val="single"/>
        </w:rPr>
        <w:t xml:space="preserve">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sidR="00431AE8">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553063">
        <w:rPr>
          <w:i/>
          <w:szCs w:val="28"/>
        </w:rPr>
        <w:t>Запроса предложений</w:t>
      </w:r>
      <w:r w:rsidRPr="00F0168A">
        <w:rPr>
          <w:i/>
          <w:szCs w:val="28"/>
        </w:rPr>
        <w:t>)</w:t>
      </w:r>
      <w:r w:rsidRPr="00002090">
        <w:t>.</w:t>
      </w:r>
    </w:p>
    <w:p w14:paraId="12155DFD" w14:textId="77777777"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14:paraId="12155DFE" w14:textId="77777777"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14:paraId="12155DFF" w14:textId="77777777"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14:paraId="12155E00" w14:textId="77777777"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14:paraId="12155E01" w14:textId="77777777"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14:paraId="12155E02" w14:textId="77777777"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14:paraId="12155E03" w14:textId="77777777"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14:paraId="12155E04" w14:textId="77777777"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14:paraId="12155E05" w14:textId="77777777"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14:paraId="12155E06" w14:textId="77777777"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14:paraId="12155E07" w14:textId="77777777"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14:paraId="12155E08" w14:textId="77777777"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14:paraId="12155E09" w14:textId="77777777"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12155E0A" w14:textId="77777777"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12155E0B" w14:textId="77777777"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14:paraId="12155E0C" w14:textId="77777777"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14:paraId="12155E0D" w14:textId="77777777"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14:paraId="12155E0E" w14:textId="77777777"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14:paraId="12155E0F" w14:textId="77777777"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14:paraId="12155E10" w14:textId="77777777"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14:paraId="12155E11" w14:textId="77777777"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14:paraId="12155E12" w14:textId="77777777"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14:paraId="12155E13" w14:textId="77777777"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14:paraId="12155E14" w14:textId="77777777"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14:paraId="12155E15" w14:textId="77777777"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14:paraId="12155E16" w14:textId="77777777" w:rsidR="000954FB" w:rsidRPr="00D27A82" w:rsidRDefault="000954FB" w:rsidP="000954FB">
      <w:pPr>
        <w:pStyle w:val="19"/>
        <w:ind w:firstLine="708"/>
      </w:pPr>
      <w:r w:rsidRPr="00002090">
        <w:t>В подтверждение этого прилагаем все необходимые документы.</w:t>
      </w:r>
    </w:p>
    <w:p w14:paraId="12155E17" w14:textId="77777777" w:rsidR="000954FB" w:rsidRDefault="000954FB" w:rsidP="000954FB">
      <w:pPr>
        <w:pStyle w:val="3"/>
        <w:spacing w:before="0" w:after="0"/>
        <w:rPr>
          <w:rFonts w:ascii="Times New Roman" w:hAnsi="Times New Roman"/>
          <w:sz w:val="28"/>
          <w:szCs w:val="28"/>
        </w:rPr>
      </w:pPr>
    </w:p>
    <w:p w14:paraId="12155E18" w14:textId="77777777"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14:paraId="12155E19" w14:textId="77777777" w:rsidR="000954FB" w:rsidRPr="007415F9" w:rsidRDefault="000954FB" w:rsidP="000954FB">
      <w:pPr>
        <w:tabs>
          <w:tab w:val="left" w:pos="8640"/>
        </w:tabs>
        <w:jc w:val="center"/>
        <w:rPr>
          <w:i/>
        </w:rPr>
      </w:pPr>
      <w:r w:rsidRPr="007415F9">
        <w:rPr>
          <w:i/>
        </w:rPr>
        <w:t>(наименование претендента)</w:t>
      </w:r>
    </w:p>
    <w:p w14:paraId="12155E1A" w14:textId="77777777"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12155E1B" w14:textId="77777777"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12155E1C" w14:textId="77777777"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4AAD34D0" w14:textId="4B537CC2" w:rsidR="00C22ACD" w:rsidRPr="00571F40" w:rsidRDefault="00C22ACD" w:rsidP="00C22ACD">
      <w:pPr>
        <w:pStyle w:val="32"/>
        <w:suppressAutoHyphens/>
        <w:spacing w:after="0"/>
        <w:jc w:val="right"/>
        <w:rPr>
          <w:sz w:val="28"/>
          <w:szCs w:val="28"/>
        </w:rPr>
      </w:pPr>
      <w:r w:rsidRPr="00571F40">
        <w:rPr>
          <w:rFonts w:eastAsia="MS Mincho"/>
          <w:sz w:val="28"/>
          <w:szCs w:val="28"/>
        </w:rPr>
        <w:lastRenderedPageBreak/>
        <w:t>Приложение № 2</w:t>
      </w:r>
    </w:p>
    <w:p w14:paraId="71CFDA43" w14:textId="77777777"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14:paraId="4DF54037" w14:textId="77777777" w:rsidR="00C22ACD" w:rsidRDefault="00C22ACD" w:rsidP="00C22ACD">
      <w:pPr>
        <w:pStyle w:val="afa"/>
        <w:jc w:val="center"/>
        <w:rPr>
          <w:b/>
          <w:sz w:val="28"/>
          <w:szCs w:val="28"/>
        </w:rPr>
      </w:pPr>
    </w:p>
    <w:p w14:paraId="54AD4BD4" w14:textId="77777777" w:rsidR="00C22ACD" w:rsidRDefault="00C22ACD" w:rsidP="00C22AC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14:paraId="1742F9A8" w14:textId="77777777" w:rsidR="00C22ACD" w:rsidRDefault="00C22ACD" w:rsidP="00C22ACD">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14:paraId="7F705C3F" w14:textId="77777777" w:rsidR="00C22ACD" w:rsidRPr="007415F9" w:rsidRDefault="00C22ACD" w:rsidP="00C22ACD">
      <w:pPr>
        <w:pStyle w:val="afa"/>
        <w:jc w:val="center"/>
        <w:rPr>
          <w:sz w:val="28"/>
          <w:szCs w:val="28"/>
        </w:rPr>
      </w:pPr>
    </w:p>
    <w:p w14:paraId="148FE243" w14:textId="77777777" w:rsidR="00C22ACD" w:rsidRDefault="00C22ACD" w:rsidP="00C22AC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14:paraId="6EE7E41A" w14:textId="77777777"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14:paraId="5126A963" w14:textId="77777777" w:rsidR="00C22ACD" w:rsidRPr="00CB6258" w:rsidRDefault="00C22ACD" w:rsidP="00C22ACD">
      <w:pPr>
        <w:pStyle w:val="afa"/>
        <w:ind w:firstLine="0"/>
        <w:jc w:val="center"/>
        <w:rPr>
          <w:i/>
          <w:sz w:val="28"/>
          <w:szCs w:val="28"/>
        </w:rPr>
      </w:pPr>
      <w:r w:rsidRPr="00CB6258">
        <w:rPr>
          <w:i/>
          <w:sz w:val="28"/>
          <w:szCs w:val="28"/>
        </w:rPr>
        <w:t xml:space="preserve"> (для претендентов-резидентов Российской Федерации)</w:t>
      </w:r>
    </w:p>
    <w:p w14:paraId="533D230A" w14:textId="77777777" w:rsidR="00C22ACD" w:rsidRDefault="00C22ACD" w:rsidP="00C22ACD">
      <w:pPr>
        <w:pStyle w:val="afa"/>
        <w:ind w:firstLine="696"/>
        <w:rPr>
          <w:sz w:val="28"/>
          <w:szCs w:val="28"/>
        </w:rPr>
      </w:pPr>
      <w:r w:rsidRPr="007415F9">
        <w:rPr>
          <w:sz w:val="28"/>
          <w:szCs w:val="28"/>
        </w:rPr>
        <w:t>Юридический адрес ________________________________________</w:t>
      </w:r>
    </w:p>
    <w:p w14:paraId="6B761BEF" w14:textId="77777777" w:rsidR="00C22ACD" w:rsidRDefault="00C22ACD" w:rsidP="00C22ACD">
      <w:pPr>
        <w:pStyle w:val="afa"/>
        <w:ind w:firstLine="696"/>
        <w:rPr>
          <w:sz w:val="28"/>
          <w:szCs w:val="28"/>
        </w:rPr>
      </w:pPr>
      <w:r w:rsidRPr="007415F9">
        <w:rPr>
          <w:sz w:val="28"/>
          <w:szCs w:val="28"/>
        </w:rPr>
        <w:t>Почтовый адрес ___________________________________________</w:t>
      </w:r>
    </w:p>
    <w:p w14:paraId="2D1A8FD8" w14:textId="77777777" w:rsidR="00C22ACD" w:rsidRDefault="00C22ACD" w:rsidP="00C22ACD">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14:paraId="6F0D1A39" w14:textId="77777777" w:rsidR="00C22ACD" w:rsidRDefault="00C22ACD" w:rsidP="00C22ACD">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14:paraId="64B3E4DB" w14:textId="77777777" w:rsidR="00C22ACD" w:rsidRDefault="00C22ACD" w:rsidP="00C22ACD">
      <w:pPr>
        <w:pStyle w:val="afa"/>
        <w:ind w:firstLine="698"/>
        <w:rPr>
          <w:sz w:val="28"/>
          <w:szCs w:val="28"/>
        </w:rPr>
      </w:pPr>
      <w:r w:rsidRPr="007415F9">
        <w:rPr>
          <w:sz w:val="28"/>
          <w:szCs w:val="28"/>
        </w:rPr>
        <w:t>Адрес электронной почты __________________@_______________</w:t>
      </w:r>
    </w:p>
    <w:p w14:paraId="645F91D4" w14:textId="77777777"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14:paraId="416A5DEA" w14:textId="77777777" w:rsidR="00C22ACD" w:rsidRDefault="00C22ACD" w:rsidP="00C22ACD">
      <w:pPr>
        <w:pStyle w:val="afa"/>
        <w:ind w:firstLine="698"/>
        <w:rPr>
          <w:sz w:val="28"/>
          <w:szCs w:val="28"/>
        </w:rPr>
      </w:pPr>
      <w:r>
        <w:rPr>
          <w:sz w:val="28"/>
          <w:szCs w:val="28"/>
        </w:rPr>
        <w:t>Адрес сайта компании: ______________________________________</w:t>
      </w:r>
    </w:p>
    <w:p w14:paraId="28A1A311" w14:textId="77777777" w:rsidR="00C22ACD" w:rsidRDefault="00C22ACD" w:rsidP="00C22ACD">
      <w:pPr>
        <w:pStyle w:val="afa"/>
        <w:ind w:firstLine="0"/>
        <w:rPr>
          <w:sz w:val="20"/>
          <w:szCs w:val="20"/>
        </w:rPr>
      </w:pPr>
    </w:p>
    <w:p w14:paraId="5BF97A79" w14:textId="77777777" w:rsidR="00C22ACD" w:rsidRPr="004A39BB" w:rsidRDefault="00C22ACD" w:rsidP="00C22AC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14:paraId="0CDC4FBF" w14:textId="77777777" w:rsidR="00C22ACD" w:rsidRPr="00E2579A" w:rsidRDefault="00C22ACD" w:rsidP="00C22AC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14:paraId="7AEC196A" w14:textId="77777777" w:rsidR="00C22ACD" w:rsidRDefault="00C22ACD" w:rsidP="00C22ACD">
      <w:pPr>
        <w:pStyle w:val="afa"/>
        <w:ind w:firstLine="696"/>
        <w:rPr>
          <w:sz w:val="28"/>
          <w:szCs w:val="28"/>
        </w:rPr>
      </w:pPr>
      <w:r w:rsidRPr="007415F9">
        <w:rPr>
          <w:sz w:val="28"/>
          <w:szCs w:val="28"/>
        </w:rPr>
        <w:t>Юридический адрес ________________________________________</w:t>
      </w:r>
    </w:p>
    <w:p w14:paraId="4E97FF34" w14:textId="77777777" w:rsidR="00C22ACD" w:rsidRDefault="00C22ACD" w:rsidP="00C22ACD">
      <w:pPr>
        <w:pStyle w:val="afa"/>
        <w:ind w:firstLine="696"/>
        <w:rPr>
          <w:sz w:val="28"/>
          <w:szCs w:val="28"/>
        </w:rPr>
      </w:pPr>
      <w:r w:rsidRPr="007415F9">
        <w:rPr>
          <w:sz w:val="28"/>
          <w:szCs w:val="28"/>
        </w:rPr>
        <w:t>Почтовый адрес ___________________________________________</w:t>
      </w:r>
    </w:p>
    <w:p w14:paraId="382645EF" w14:textId="77777777" w:rsidR="00C22ACD" w:rsidRDefault="00C22ACD" w:rsidP="00C22ACD">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14:paraId="2F55A5B6" w14:textId="77777777" w:rsidR="00C22ACD" w:rsidRDefault="00C22ACD" w:rsidP="00C22ACD">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14:paraId="03C30053" w14:textId="77777777" w:rsidR="00C22ACD" w:rsidRDefault="00C22ACD" w:rsidP="00C22ACD">
      <w:pPr>
        <w:pStyle w:val="afa"/>
        <w:ind w:firstLine="698"/>
        <w:rPr>
          <w:sz w:val="28"/>
          <w:szCs w:val="28"/>
        </w:rPr>
      </w:pPr>
      <w:r w:rsidRPr="007415F9">
        <w:rPr>
          <w:sz w:val="28"/>
          <w:szCs w:val="28"/>
        </w:rPr>
        <w:t>Адрес электронной почты __________________@_______________</w:t>
      </w:r>
    </w:p>
    <w:p w14:paraId="6AF03562" w14:textId="77777777"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14:paraId="1C3CEA83" w14:textId="77777777" w:rsidR="00C22ACD" w:rsidRDefault="00C22ACD" w:rsidP="00C22ACD">
      <w:pPr>
        <w:pStyle w:val="afa"/>
        <w:tabs>
          <w:tab w:val="left" w:pos="1080"/>
        </w:tabs>
        <w:ind w:firstLine="0"/>
        <w:rPr>
          <w:sz w:val="28"/>
          <w:szCs w:val="28"/>
        </w:rPr>
      </w:pPr>
      <w:r w:rsidRPr="007415F9">
        <w:rPr>
          <w:sz w:val="28"/>
          <w:szCs w:val="28"/>
        </w:rPr>
        <w:t>2. Руководитель</w:t>
      </w:r>
      <w:r>
        <w:rPr>
          <w:sz w:val="28"/>
          <w:szCs w:val="28"/>
        </w:rPr>
        <w:t>_____________________</w:t>
      </w:r>
    </w:p>
    <w:p w14:paraId="67FD6B72" w14:textId="77777777" w:rsidR="00C22ACD" w:rsidRPr="00167626" w:rsidRDefault="00C22ACD" w:rsidP="00C22ACD">
      <w:pPr>
        <w:pStyle w:val="afa"/>
        <w:tabs>
          <w:tab w:val="left" w:pos="1080"/>
        </w:tabs>
        <w:ind w:firstLine="0"/>
        <w:rPr>
          <w:sz w:val="20"/>
          <w:szCs w:val="20"/>
        </w:rPr>
      </w:pPr>
    </w:p>
    <w:p w14:paraId="000FD5AD" w14:textId="77777777" w:rsidR="00C22ACD" w:rsidRDefault="00C22ACD" w:rsidP="00C22AC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14:paraId="7A84F87B" w14:textId="77777777" w:rsidR="00C22ACD" w:rsidRPr="00167626" w:rsidRDefault="00C22ACD" w:rsidP="00C22ACD">
      <w:pPr>
        <w:pStyle w:val="afa"/>
        <w:tabs>
          <w:tab w:val="left" w:pos="1080"/>
        </w:tabs>
        <w:ind w:firstLine="0"/>
        <w:rPr>
          <w:sz w:val="20"/>
          <w:szCs w:val="20"/>
        </w:rPr>
      </w:pPr>
    </w:p>
    <w:p w14:paraId="5A3D6E16" w14:textId="77777777" w:rsidR="00C22ACD" w:rsidRPr="004A39BB" w:rsidRDefault="00C22ACD" w:rsidP="00C22AC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14:paraId="01B51C96" w14:textId="77777777" w:rsidR="00C22ACD" w:rsidRDefault="00C22ACD" w:rsidP="00C22ACD">
      <w:pPr>
        <w:pStyle w:val="afa"/>
        <w:tabs>
          <w:tab w:val="left" w:pos="1080"/>
        </w:tabs>
        <w:ind w:firstLine="0"/>
        <w:rPr>
          <w:sz w:val="28"/>
          <w:szCs w:val="28"/>
        </w:rPr>
      </w:pPr>
    </w:p>
    <w:p w14:paraId="1C164AC3" w14:textId="77777777" w:rsidR="00C22ACD" w:rsidRDefault="00C22ACD" w:rsidP="00C22ACD">
      <w:pPr>
        <w:pStyle w:val="afa"/>
        <w:tabs>
          <w:tab w:val="left" w:pos="1080"/>
        </w:tabs>
        <w:ind w:firstLine="0"/>
        <w:rPr>
          <w:sz w:val="28"/>
          <w:szCs w:val="28"/>
        </w:rPr>
      </w:pPr>
    </w:p>
    <w:p w14:paraId="1E3ECB06" w14:textId="77777777"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14:paraId="69FF67CA" w14:textId="77777777" w:rsidR="00C22ACD" w:rsidRDefault="00C22ACD" w:rsidP="00C22ACD">
      <w:pPr>
        <w:pStyle w:val="afa"/>
        <w:tabs>
          <w:tab w:val="left" w:pos="1080"/>
        </w:tabs>
        <w:ind w:firstLine="0"/>
        <w:rPr>
          <w:sz w:val="28"/>
          <w:szCs w:val="28"/>
        </w:rPr>
      </w:pPr>
    </w:p>
    <w:p w14:paraId="063D9C95" w14:textId="77777777"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14:paraId="04ACBEB3" w14:textId="77777777"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14:paraId="721C7FD6" w14:textId="77777777" w:rsidR="00C22ACD" w:rsidRPr="00982C0E" w:rsidRDefault="00C22ACD" w:rsidP="00C22ACD">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14:paraId="4A613864" w14:textId="77777777" w:rsidR="00C22ACD" w:rsidRPr="00982C0E" w:rsidRDefault="00C22ACD" w:rsidP="00C22ACD">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14:paraId="0EBD33B7" w14:textId="7D011244"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14:paraId="0B75AFBA" w14:textId="77777777" w:rsidR="00C22ACD" w:rsidRPr="007415F9" w:rsidRDefault="00C22ACD" w:rsidP="00C22ACD">
      <w:pPr>
        <w:pStyle w:val="afa"/>
        <w:tabs>
          <w:tab w:val="left" w:pos="1080"/>
        </w:tabs>
        <w:ind w:firstLine="720"/>
        <w:rPr>
          <w:sz w:val="28"/>
          <w:szCs w:val="28"/>
        </w:rPr>
      </w:pPr>
    </w:p>
    <w:p w14:paraId="3CE3278C" w14:textId="77777777" w:rsidR="00C22ACD" w:rsidRDefault="00C22ACD" w:rsidP="00C22ACD">
      <w:pPr>
        <w:tabs>
          <w:tab w:val="left" w:pos="9639"/>
        </w:tabs>
        <w:ind w:firstLine="539"/>
        <w:rPr>
          <w:b/>
          <w:sz w:val="28"/>
          <w:szCs w:val="28"/>
        </w:rPr>
      </w:pPr>
    </w:p>
    <w:p w14:paraId="7170E971" w14:textId="77777777" w:rsidR="00C22ACD" w:rsidRPr="007415F9" w:rsidRDefault="00C22ACD" w:rsidP="00C22ACD">
      <w:pPr>
        <w:tabs>
          <w:tab w:val="left" w:pos="9639"/>
        </w:tabs>
        <w:ind w:firstLine="539"/>
        <w:rPr>
          <w:b/>
          <w:sz w:val="28"/>
          <w:szCs w:val="28"/>
        </w:rPr>
      </w:pPr>
      <w:r w:rsidRPr="007415F9">
        <w:rPr>
          <w:b/>
          <w:sz w:val="28"/>
          <w:szCs w:val="28"/>
        </w:rPr>
        <w:t>Контактные лица</w:t>
      </w:r>
    </w:p>
    <w:p w14:paraId="13B88E1D" w14:textId="77777777"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14:paraId="2A309DF7" w14:textId="77777777" w:rsidR="00C22ACD" w:rsidRDefault="00C22ACD" w:rsidP="00C22ACD">
      <w:pPr>
        <w:tabs>
          <w:tab w:val="left" w:pos="9639"/>
        </w:tabs>
        <w:rPr>
          <w:sz w:val="28"/>
          <w:szCs w:val="28"/>
          <w:u w:val="single"/>
        </w:rPr>
      </w:pPr>
    </w:p>
    <w:p w14:paraId="2628E5BF" w14:textId="77777777"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14:paraId="0A02A223" w14:textId="77777777" w:rsidR="00C22ACD" w:rsidRPr="007415F9" w:rsidRDefault="00C22ACD" w:rsidP="00C22ACD">
      <w:pPr>
        <w:tabs>
          <w:tab w:val="left" w:pos="9639"/>
        </w:tabs>
        <w:jc w:val="right"/>
        <w:rPr>
          <w:i/>
        </w:rPr>
      </w:pPr>
      <w:r w:rsidRPr="007415F9">
        <w:rPr>
          <w:i/>
        </w:rPr>
        <w:t>Контактное лицо (должность, ФИО, телефон)</w:t>
      </w:r>
    </w:p>
    <w:p w14:paraId="2212D2B6" w14:textId="77777777"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14:paraId="472A5A39" w14:textId="77777777" w:rsidR="00C22ACD" w:rsidRPr="007415F9" w:rsidRDefault="00C22ACD" w:rsidP="00C22ACD">
      <w:pPr>
        <w:tabs>
          <w:tab w:val="left" w:pos="9639"/>
        </w:tabs>
        <w:jc w:val="right"/>
        <w:rPr>
          <w:i/>
        </w:rPr>
      </w:pPr>
      <w:r w:rsidRPr="007415F9">
        <w:rPr>
          <w:i/>
        </w:rPr>
        <w:t>Контактное лицо (должность, ФИО, телефон)</w:t>
      </w:r>
    </w:p>
    <w:p w14:paraId="3ED408D6" w14:textId="77777777"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14:paraId="6763C232" w14:textId="77777777" w:rsidR="00C22ACD" w:rsidRPr="007415F9" w:rsidRDefault="00C22ACD" w:rsidP="00C22ACD">
      <w:pPr>
        <w:tabs>
          <w:tab w:val="left" w:pos="9639"/>
        </w:tabs>
        <w:jc w:val="right"/>
        <w:rPr>
          <w:i/>
        </w:rPr>
      </w:pPr>
      <w:r w:rsidRPr="007415F9">
        <w:rPr>
          <w:i/>
        </w:rPr>
        <w:t>Контактное лицо (должность, ФИО, телефон)</w:t>
      </w:r>
    </w:p>
    <w:p w14:paraId="791DEACD" w14:textId="77777777"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14:paraId="0BC5B73B" w14:textId="77777777" w:rsidR="00C22ACD" w:rsidRPr="007415F9" w:rsidRDefault="00C22ACD" w:rsidP="00C22ACD">
      <w:pPr>
        <w:tabs>
          <w:tab w:val="left" w:pos="9639"/>
        </w:tabs>
        <w:jc w:val="right"/>
        <w:rPr>
          <w:i/>
        </w:rPr>
      </w:pPr>
      <w:r w:rsidRPr="007415F9">
        <w:rPr>
          <w:i/>
        </w:rPr>
        <w:t>Контактное лицо (должность, ФИО, телефон)</w:t>
      </w:r>
    </w:p>
    <w:p w14:paraId="3B13168B" w14:textId="77777777" w:rsidR="00C22ACD" w:rsidRPr="007415F9" w:rsidRDefault="00C22ACD" w:rsidP="00C22ACD">
      <w:pPr>
        <w:pStyle w:val="afa"/>
        <w:rPr>
          <w:rFonts w:eastAsia="Times New Roman"/>
          <w:spacing w:val="-13"/>
          <w:sz w:val="28"/>
          <w:szCs w:val="28"/>
        </w:rPr>
      </w:pPr>
    </w:p>
    <w:p w14:paraId="6654B09B" w14:textId="77777777"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14:paraId="5A08098B" w14:textId="77777777"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14:paraId="0162EE2B" w14:textId="77777777"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14:paraId="4B57A4D6" w14:textId="77777777" w:rsidR="00C22ACD" w:rsidRPr="00635235" w:rsidRDefault="00C22ACD" w:rsidP="00C22AC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14:paraId="7C5B8EF0" w14:textId="77777777" w:rsidR="00C22ACD" w:rsidRPr="00635235" w:rsidRDefault="00C22ACD" w:rsidP="00C22ACD">
      <w:pPr>
        <w:rPr>
          <w:i/>
        </w:rPr>
      </w:pPr>
      <w:r>
        <w:rPr>
          <w:i/>
        </w:rPr>
        <w:t xml:space="preserve">   </w:t>
      </w:r>
    </w:p>
    <w:p w14:paraId="5F8799C0" w14:textId="77777777"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14:paraId="702251A9" w14:textId="77777777"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14:paraId="6FA3A459" w14:textId="77777777" w:rsidR="00C22ACD" w:rsidRDefault="00C22ACD" w:rsidP="00C22ACD">
      <w:pPr>
        <w:pStyle w:val="32"/>
        <w:suppressAutoHyphens/>
        <w:spacing w:after="0"/>
        <w:rPr>
          <w:b/>
          <w:i/>
          <w:sz w:val="28"/>
          <w:szCs w:val="28"/>
        </w:rPr>
      </w:pPr>
    </w:p>
    <w:p w14:paraId="73E4D002" w14:textId="77777777" w:rsidR="00C22ACD" w:rsidRDefault="00C22ACD" w:rsidP="00C22ACD">
      <w:pPr>
        <w:suppressAutoHyphens w:val="0"/>
        <w:spacing w:after="200" w:line="276" w:lineRule="auto"/>
        <w:rPr>
          <w:rFonts w:eastAsia="MS Mincho"/>
          <w:b/>
          <w:sz w:val="28"/>
          <w:szCs w:val="28"/>
        </w:rPr>
      </w:pPr>
      <w:r>
        <w:rPr>
          <w:b/>
          <w:sz w:val="28"/>
          <w:szCs w:val="28"/>
        </w:rPr>
        <w:br w:type="page"/>
      </w:r>
    </w:p>
    <w:p w14:paraId="2C0CC94D" w14:textId="77777777" w:rsidR="00C22ACD" w:rsidRDefault="00C22ACD" w:rsidP="00C22ACD">
      <w:pPr>
        <w:pStyle w:val="afa"/>
        <w:jc w:val="center"/>
        <w:rPr>
          <w:b/>
          <w:sz w:val="28"/>
          <w:szCs w:val="28"/>
        </w:rPr>
      </w:pPr>
      <w:r w:rsidRPr="000802B7">
        <w:rPr>
          <w:b/>
          <w:sz w:val="28"/>
          <w:szCs w:val="28"/>
        </w:rPr>
        <w:lastRenderedPageBreak/>
        <w:t>СВЕДЕНИЯ О ПРЕТЕНДЕНТЕ (для физических лиц)</w:t>
      </w:r>
    </w:p>
    <w:p w14:paraId="01934A18" w14:textId="77777777" w:rsidR="00C22ACD" w:rsidRPr="000802B7" w:rsidRDefault="00C22ACD" w:rsidP="00C22ACD">
      <w:pPr>
        <w:pStyle w:val="afa"/>
        <w:jc w:val="center"/>
        <w:rPr>
          <w:b/>
          <w:sz w:val="28"/>
          <w:szCs w:val="28"/>
        </w:rPr>
      </w:pPr>
    </w:p>
    <w:p w14:paraId="0A8E3A43" w14:textId="77777777" w:rsidR="00C22ACD" w:rsidRPr="000802B7" w:rsidRDefault="00C22ACD" w:rsidP="00C22ACD">
      <w:pPr>
        <w:pStyle w:val="afa"/>
        <w:jc w:val="center"/>
        <w:rPr>
          <w:b/>
          <w:sz w:val="28"/>
          <w:szCs w:val="28"/>
        </w:rPr>
      </w:pPr>
    </w:p>
    <w:p w14:paraId="0D5DD105" w14:textId="77777777"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14:paraId="63286007" w14:textId="77777777" w:rsidR="00C22ACD" w:rsidRPr="000802B7" w:rsidRDefault="00C22ACD" w:rsidP="00C22ACD">
      <w:pPr>
        <w:pStyle w:val="afa"/>
        <w:ind w:left="709" w:firstLine="0"/>
        <w:jc w:val="left"/>
        <w:rPr>
          <w:sz w:val="28"/>
          <w:szCs w:val="28"/>
        </w:rPr>
      </w:pPr>
    </w:p>
    <w:p w14:paraId="1EF8DF5F" w14:textId="77777777"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14:paraId="4C9E142E" w14:textId="77777777" w:rsidR="00C22ACD" w:rsidRPr="008F1253" w:rsidRDefault="00C22ACD" w:rsidP="00C22ACD">
      <w:pPr>
        <w:pStyle w:val="afa"/>
        <w:ind w:firstLine="0"/>
        <w:jc w:val="left"/>
        <w:rPr>
          <w:sz w:val="28"/>
          <w:szCs w:val="28"/>
        </w:rPr>
      </w:pPr>
    </w:p>
    <w:p w14:paraId="67790C4A" w14:textId="77777777"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14:paraId="29D95C15" w14:textId="77777777" w:rsidR="00C22ACD" w:rsidRPr="008F1253" w:rsidRDefault="00C22ACD" w:rsidP="00C22ACD">
      <w:pPr>
        <w:pStyle w:val="afa"/>
        <w:ind w:firstLine="0"/>
        <w:jc w:val="left"/>
        <w:rPr>
          <w:sz w:val="28"/>
          <w:szCs w:val="28"/>
        </w:rPr>
      </w:pPr>
    </w:p>
    <w:p w14:paraId="12AE6C5F" w14:textId="77777777"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14:paraId="48802AB7" w14:textId="77777777" w:rsidR="00C22ACD" w:rsidRPr="000802B7" w:rsidRDefault="00C22ACD" w:rsidP="00C22ACD">
      <w:pPr>
        <w:pStyle w:val="afa"/>
        <w:ind w:left="709" w:firstLine="0"/>
        <w:jc w:val="left"/>
        <w:rPr>
          <w:sz w:val="28"/>
          <w:szCs w:val="28"/>
        </w:rPr>
      </w:pPr>
    </w:p>
    <w:p w14:paraId="77F37CC7" w14:textId="77777777"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14:paraId="5306D760" w14:textId="77777777" w:rsidR="00C22ACD" w:rsidRPr="000802B7" w:rsidRDefault="00C22ACD" w:rsidP="00C22ACD">
      <w:pPr>
        <w:pStyle w:val="afa"/>
        <w:ind w:firstLine="0"/>
        <w:jc w:val="left"/>
        <w:rPr>
          <w:sz w:val="28"/>
          <w:szCs w:val="28"/>
        </w:rPr>
      </w:pPr>
    </w:p>
    <w:p w14:paraId="48816C18" w14:textId="77777777"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14:paraId="281CB5FA" w14:textId="77777777" w:rsidR="00C22ACD" w:rsidRPr="000802B7" w:rsidRDefault="00C22ACD" w:rsidP="00C22ACD">
      <w:pPr>
        <w:pStyle w:val="afa"/>
        <w:ind w:firstLine="0"/>
        <w:jc w:val="left"/>
        <w:rPr>
          <w:sz w:val="28"/>
          <w:szCs w:val="28"/>
        </w:rPr>
      </w:pPr>
    </w:p>
    <w:p w14:paraId="707E08D1" w14:textId="77777777"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14:paraId="2E252154" w14:textId="77777777" w:rsidR="00C22ACD" w:rsidRDefault="00C22ACD" w:rsidP="00C22ACD">
      <w:pPr>
        <w:pStyle w:val="aff7"/>
        <w:rPr>
          <w:sz w:val="28"/>
          <w:szCs w:val="28"/>
        </w:rPr>
      </w:pPr>
    </w:p>
    <w:p w14:paraId="617C6077" w14:textId="77777777" w:rsidR="00C22ACD" w:rsidRDefault="00C22ACD" w:rsidP="00C22ACD">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14:paraId="7B8DA3F9" w14:textId="77777777" w:rsidR="00C22ACD" w:rsidRDefault="00C22ACD" w:rsidP="00C22ACD">
      <w:pPr>
        <w:pStyle w:val="aff7"/>
        <w:rPr>
          <w:sz w:val="28"/>
          <w:szCs w:val="28"/>
        </w:rPr>
      </w:pPr>
    </w:p>
    <w:p w14:paraId="03D87322" w14:textId="77777777" w:rsidR="00C22ACD" w:rsidRDefault="00C22ACD" w:rsidP="00C22ACD">
      <w:pPr>
        <w:pStyle w:val="afa"/>
        <w:ind w:left="709" w:firstLine="0"/>
        <w:jc w:val="left"/>
        <w:rPr>
          <w:sz w:val="28"/>
          <w:szCs w:val="28"/>
        </w:rPr>
      </w:pPr>
    </w:p>
    <w:p w14:paraId="21C59394" w14:textId="77777777" w:rsidR="00C22ACD" w:rsidRDefault="00C22ACD" w:rsidP="00C22ACD">
      <w:pPr>
        <w:pStyle w:val="afa"/>
        <w:ind w:firstLine="0"/>
        <w:jc w:val="left"/>
        <w:rPr>
          <w:sz w:val="28"/>
          <w:szCs w:val="28"/>
        </w:rPr>
      </w:pPr>
    </w:p>
    <w:p w14:paraId="33BB5F65" w14:textId="77777777"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14:paraId="36477C3C" w14:textId="77777777"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14:paraId="6F75DBC4" w14:textId="77777777"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14:paraId="177CE378" w14:textId="77777777" w:rsidR="00C22ACD" w:rsidRPr="00635235" w:rsidRDefault="00C22ACD" w:rsidP="00C22ACD">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14:paraId="2D2F3069" w14:textId="77777777" w:rsidR="00C22ACD" w:rsidRPr="00C22ACD" w:rsidRDefault="00C22ACD" w:rsidP="00C22ACD">
      <w:pPr>
        <w:rPr>
          <w:i/>
        </w:rPr>
      </w:pPr>
      <w:r>
        <w:rPr>
          <w:i/>
        </w:rPr>
        <w:t xml:space="preserve">   </w:t>
      </w:r>
    </w:p>
    <w:p w14:paraId="0661005E" w14:textId="77777777"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14:paraId="5257CFEB" w14:textId="77777777"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14:paraId="0B24E6E8" w14:textId="77777777" w:rsidR="00C22ACD" w:rsidRDefault="00C22ACD">
      <w:pPr>
        <w:suppressAutoHyphens w:val="0"/>
        <w:rPr>
          <w:rFonts w:cs="Arial"/>
          <w:sz w:val="28"/>
          <w:szCs w:val="28"/>
        </w:rPr>
      </w:pPr>
    </w:p>
    <w:p w14:paraId="0A17BA51" w14:textId="77777777" w:rsidR="00C22ACD" w:rsidRDefault="00C22ACD">
      <w:pPr>
        <w:suppressAutoHyphens w:val="0"/>
        <w:rPr>
          <w:rFonts w:cs="Arial"/>
          <w:sz w:val="28"/>
          <w:szCs w:val="28"/>
        </w:rPr>
      </w:pPr>
      <w:r>
        <w:rPr>
          <w:b/>
          <w:bCs/>
          <w:i/>
          <w:iCs/>
        </w:rPr>
        <w:br w:type="page"/>
      </w:r>
    </w:p>
    <w:p w14:paraId="12155E5B" w14:textId="0DD045F0"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14:paraId="12155E5C" w14:textId="77777777" w:rsidR="000954FB" w:rsidRPr="008F1253" w:rsidRDefault="000954FB" w:rsidP="000954FB">
      <w:pPr>
        <w:jc w:val="right"/>
        <w:rPr>
          <w:sz w:val="28"/>
          <w:szCs w:val="28"/>
        </w:rPr>
      </w:pPr>
      <w:r w:rsidRPr="008F1253">
        <w:rPr>
          <w:bCs/>
          <w:iCs/>
          <w:sz w:val="28"/>
          <w:szCs w:val="28"/>
        </w:rPr>
        <w:t>к документации о закупке</w:t>
      </w:r>
    </w:p>
    <w:p w14:paraId="12155E5D" w14:textId="77777777" w:rsidR="000954FB" w:rsidRDefault="000954FB" w:rsidP="000954FB">
      <w:pPr>
        <w:pStyle w:val="3"/>
        <w:spacing w:before="0" w:after="0"/>
        <w:jc w:val="center"/>
        <w:rPr>
          <w:rFonts w:ascii="Times New Roman" w:hAnsi="Times New Roman"/>
          <w:b w:val="0"/>
          <w:bCs w:val="0"/>
          <w:sz w:val="28"/>
          <w:szCs w:val="28"/>
        </w:rPr>
      </w:pPr>
    </w:p>
    <w:p w14:paraId="12155E5E" w14:textId="77777777" w:rsidR="000954FB" w:rsidRDefault="000954FB" w:rsidP="000954FB">
      <w:pPr>
        <w:pStyle w:val="3"/>
        <w:spacing w:before="0" w:after="0"/>
        <w:jc w:val="center"/>
        <w:rPr>
          <w:rFonts w:ascii="Times New Roman" w:hAnsi="Times New Roman"/>
          <w:b w:val="0"/>
          <w:bCs w:val="0"/>
          <w:sz w:val="28"/>
          <w:szCs w:val="28"/>
        </w:rPr>
      </w:pPr>
    </w:p>
    <w:p w14:paraId="12155E5F" w14:textId="77777777"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14:paraId="12155E60" w14:textId="77777777" w:rsidR="000954FB" w:rsidRPr="00C72FD7" w:rsidRDefault="000954FB" w:rsidP="000954FB"/>
    <w:p w14:paraId="12155E61" w14:textId="310557CE"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906F29">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14:paraId="12155E62" w14:textId="77777777"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12155E63" w14:textId="77777777" w:rsidR="000954FB" w:rsidRPr="008F1253" w:rsidRDefault="000954FB" w:rsidP="000954FB">
      <w:pPr>
        <w:jc w:val="right"/>
        <w:rPr>
          <w:bCs/>
          <w:i/>
        </w:rPr>
      </w:pPr>
      <w:r w:rsidRPr="008F1253">
        <w:rPr>
          <w:bCs/>
          <w:i/>
        </w:rPr>
        <w:t>Указывается  при необходимости</w:t>
      </w:r>
    </w:p>
    <w:p w14:paraId="12155E64" w14:textId="77777777" w:rsidR="000954FB" w:rsidRDefault="000954FB" w:rsidP="000954FB"/>
    <w:p w14:paraId="12155E65" w14:textId="77777777"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14:paraId="12155E66" w14:textId="77777777"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14:paraId="12155E67" w14:textId="77777777" w:rsidR="000954FB" w:rsidRPr="0065769F" w:rsidRDefault="000954FB" w:rsidP="000954FB">
      <w:pPr>
        <w:ind w:firstLine="708"/>
        <w:rPr>
          <w:bCs/>
          <w:sz w:val="28"/>
          <w:szCs w:val="28"/>
        </w:rPr>
      </w:pPr>
    </w:p>
    <w:tbl>
      <w:tblPr>
        <w:tblW w:w="5072" w:type="pct"/>
        <w:tblInd w:w="-601" w:type="dxa"/>
        <w:tblLayout w:type="fixed"/>
        <w:tblLook w:val="0000" w:firstRow="0" w:lastRow="0" w:firstColumn="0" w:lastColumn="0" w:noHBand="0" w:noVBand="0"/>
      </w:tblPr>
      <w:tblGrid>
        <w:gridCol w:w="1708"/>
        <w:gridCol w:w="987"/>
        <w:gridCol w:w="707"/>
        <w:gridCol w:w="1010"/>
        <w:gridCol w:w="1062"/>
        <w:gridCol w:w="1132"/>
        <w:gridCol w:w="1134"/>
        <w:gridCol w:w="1134"/>
        <w:gridCol w:w="1122"/>
      </w:tblGrid>
      <w:tr w:rsidR="00800C67" w:rsidRPr="00384CDC" w14:paraId="1F4EBB24" w14:textId="77777777" w:rsidTr="001944CA">
        <w:trPr>
          <w:trHeight w:val="2484"/>
        </w:trPr>
        <w:tc>
          <w:tcPr>
            <w:tcW w:w="855" w:type="pct"/>
            <w:tcBorders>
              <w:top w:val="single" w:sz="4" w:space="0" w:color="auto"/>
              <w:left w:val="single" w:sz="4" w:space="0" w:color="auto"/>
              <w:bottom w:val="single" w:sz="4" w:space="0" w:color="auto"/>
              <w:right w:val="single" w:sz="4" w:space="0" w:color="auto"/>
            </w:tcBorders>
            <w:vAlign w:val="center"/>
          </w:tcPr>
          <w:p w14:paraId="69E697DD" w14:textId="77777777" w:rsidR="00800C67" w:rsidRPr="00560C23" w:rsidRDefault="00800C67" w:rsidP="001944CA">
            <w:pPr>
              <w:jc w:val="center"/>
              <w:rPr>
                <w:sz w:val="16"/>
              </w:rPr>
            </w:pPr>
            <w:r w:rsidRPr="009013DE">
              <w:rPr>
                <w:sz w:val="16"/>
              </w:rPr>
              <w:t>Наименование товаров, работ, услуг</w:t>
            </w:r>
          </w:p>
          <w:p w14:paraId="4E5CE03C" w14:textId="77777777" w:rsidR="00800C67" w:rsidRPr="00560C23" w:rsidRDefault="00800C67" w:rsidP="001944CA">
            <w:pPr>
              <w:jc w:val="center"/>
              <w:rPr>
                <w:sz w:val="16"/>
              </w:rPr>
            </w:pPr>
          </w:p>
        </w:tc>
        <w:tc>
          <w:tcPr>
            <w:tcW w:w="494" w:type="pct"/>
            <w:tcBorders>
              <w:top w:val="single" w:sz="4" w:space="0" w:color="auto"/>
              <w:left w:val="single" w:sz="4" w:space="0" w:color="auto"/>
              <w:bottom w:val="single" w:sz="4" w:space="0" w:color="auto"/>
              <w:right w:val="single" w:sz="4" w:space="0" w:color="auto"/>
            </w:tcBorders>
            <w:vAlign w:val="center"/>
          </w:tcPr>
          <w:p w14:paraId="5C134DAA" w14:textId="77777777" w:rsidR="00800C67" w:rsidRPr="00560C23" w:rsidRDefault="00800C67" w:rsidP="001944CA">
            <w:pPr>
              <w:jc w:val="center"/>
              <w:rPr>
                <w:sz w:val="16"/>
              </w:rPr>
            </w:pPr>
            <w:r w:rsidRPr="00560C23">
              <w:rPr>
                <w:sz w:val="16"/>
                <w:szCs w:val="16"/>
              </w:rPr>
              <w:t>Стоимость оказания</w:t>
            </w:r>
            <w:r w:rsidRPr="009013DE">
              <w:rPr>
                <w:sz w:val="16"/>
              </w:rPr>
              <w:t xml:space="preserve"> услуг</w:t>
            </w:r>
            <w:r w:rsidRPr="00560C23">
              <w:rPr>
                <w:sz w:val="16"/>
                <w:szCs w:val="16"/>
              </w:rPr>
              <w:t xml:space="preserve"> в месяц, </w:t>
            </w:r>
            <w:r w:rsidRPr="009013DE">
              <w:rPr>
                <w:sz w:val="16"/>
              </w:rPr>
              <w:t xml:space="preserve"> в руб., без учета НДС</w:t>
            </w:r>
          </w:p>
        </w:tc>
        <w:tc>
          <w:tcPr>
            <w:tcW w:w="354" w:type="pct"/>
            <w:tcBorders>
              <w:top w:val="single" w:sz="4" w:space="0" w:color="auto"/>
              <w:left w:val="single" w:sz="4" w:space="0" w:color="auto"/>
              <w:bottom w:val="single" w:sz="4" w:space="0" w:color="auto"/>
              <w:right w:val="single" w:sz="4" w:space="0" w:color="auto"/>
            </w:tcBorders>
            <w:vAlign w:val="center"/>
          </w:tcPr>
          <w:p w14:paraId="6B9753DD" w14:textId="77777777" w:rsidR="00800C67" w:rsidRPr="00560C23" w:rsidRDefault="00800C67" w:rsidP="001944CA">
            <w:pPr>
              <w:jc w:val="center"/>
              <w:rPr>
                <w:sz w:val="16"/>
              </w:rPr>
            </w:pPr>
            <w:r w:rsidRPr="00267E55">
              <w:rPr>
                <w:sz w:val="16"/>
                <w:szCs w:val="16"/>
              </w:rPr>
              <w:t>Срок оказания</w:t>
            </w:r>
            <w:r w:rsidRPr="009013DE">
              <w:rPr>
                <w:sz w:val="16"/>
              </w:rPr>
              <w:t xml:space="preserve"> услуг</w:t>
            </w:r>
          </w:p>
        </w:tc>
        <w:tc>
          <w:tcPr>
            <w:tcW w:w="505" w:type="pct"/>
            <w:tcBorders>
              <w:top w:val="single" w:sz="4" w:space="0" w:color="auto"/>
              <w:left w:val="single" w:sz="4" w:space="0" w:color="auto"/>
              <w:bottom w:val="single" w:sz="4" w:space="0" w:color="auto"/>
              <w:right w:val="single" w:sz="4" w:space="0" w:color="auto"/>
            </w:tcBorders>
            <w:vAlign w:val="center"/>
          </w:tcPr>
          <w:p w14:paraId="27792EB6" w14:textId="77777777" w:rsidR="00800C67" w:rsidRPr="00560C23" w:rsidRDefault="00800C67" w:rsidP="001944CA">
            <w:pPr>
              <w:jc w:val="center"/>
              <w:rPr>
                <w:sz w:val="16"/>
              </w:rPr>
            </w:pPr>
            <w:r w:rsidRPr="00267E55">
              <w:rPr>
                <w:sz w:val="16"/>
                <w:szCs w:val="16"/>
              </w:rPr>
              <w:t>Общая стоимость оказания</w:t>
            </w:r>
            <w:r w:rsidRPr="009013DE">
              <w:rPr>
                <w:sz w:val="16"/>
              </w:rPr>
              <w:t xml:space="preserve"> услуг</w:t>
            </w:r>
            <w:r w:rsidRPr="00267E55">
              <w:rPr>
                <w:sz w:val="16"/>
                <w:szCs w:val="16"/>
              </w:rPr>
              <w:t>,</w:t>
            </w:r>
            <w:r w:rsidRPr="009013DE">
              <w:rPr>
                <w:sz w:val="16"/>
              </w:rPr>
              <w:t xml:space="preserve"> в руб., без учета НДС</w:t>
            </w:r>
          </w:p>
        </w:tc>
        <w:tc>
          <w:tcPr>
            <w:tcW w:w="531" w:type="pct"/>
            <w:tcBorders>
              <w:top w:val="single" w:sz="4" w:space="0" w:color="auto"/>
              <w:left w:val="single" w:sz="4" w:space="0" w:color="auto"/>
              <w:bottom w:val="single" w:sz="4" w:space="0" w:color="auto"/>
              <w:right w:val="single" w:sz="4" w:space="0" w:color="auto"/>
            </w:tcBorders>
            <w:vAlign w:val="center"/>
          </w:tcPr>
          <w:p w14:paraId="6F01C578" w14:textId="77777777" w:rsidR="00800C67" w:rsidRPr="00560C23" w:rsidRDefault="00800C67" w:rsidP="001944CA">
            <w:pPr>
              <w:jc w:val="center"/>
              <w:rPr>
                <w:sz w:val="16"/>
              </w:rPr>
            </w:pPr>
            <w:r w:rsidRPr="009013DE">
              <w:rPr>
                <w:sz w:val="16"/>
              </w:rPr>
              <w:t xml:space="preserve">Условия и порядок расчетов за </w:t>
            </w:r>
            <w:r w:rsidRPr="00267E55">
              <w:rPr>
                <w:sz w:val="16"/>
                <w:szCs w:val="16"/>
              </w:rPr>
              <w:t>оказание</w:t>
            </w:r>
            <w:r w:rsidRPr="009013DE">
              <w:rPr>
                <w:sz w:val="16"/>
              </w:rPr>
              <w:t xml:space="preserve"> услуг</w:t>
            </w:r>
          </w:p>
        </w:tc>
        <w:tc>
          <w:tcPr>
            <w:tcW w:w="566" w:type="pct"/>
            <w:tcBorders>
              <w:top w:val="single" w:sz="4" w:space="0" w:color="auto"/>
              <w:left w:val="single" w:sz="4" w:space="0" w:color="auto"/>
              <w:bottom w:val="single" w:sz="4" w:space="0" w:color="auto"/>
              <w:right w:val="single" w:sz="4" w:space="0" w:color="auto"/>
            </w:tcBorders>
            <w:vAlign w:val="center"/>
          </w:tcPr>
          <w:p w14:paraId="32018621" w14:textId="77777777" w:rsidR="00800C67" w:rsidRPr="00560C23" w:rsidRDefault="00800C67" w:rsidP="001944CA">
            <w:pPr>
              <w:jc w:val="center"/>
              <w:rPr>
                <w:sz w:val="16"/>
                <w:szCs w:val="16"/>
              </w:rPr>
            </w:pPr>
            <w:r w:rsidRPr="00267E55">
              <w:rPr>
                <w:bCs/>
                <w:color w:val="000000" w:themeColor="text1"/>
                <w:sz w:val="16"/>
                <w:szCs w:val="16"/>
              </w:rPr>
              <w:t>Предельный спрэд двусторонней котировки</w:t>
            </w:r>
            <w:proofErr w:type="gramStart"/>
            <w:r w:rsidRPr="00267E55">
              <w:rPr>
                <w:bCs/>
                <w:color w:val="000000" w:themeColor="text1"/>
                <w:sz w:val="16"/>
                <w:szCs w:val="16"/>
              </w:rPr>
              <w:t xml:space="preserve"> (%)</w:t>
            </w:r>
            <w:proofErr w:type="gramEnd"/>
          </w:p>
        </w:tc>
        <w:tc>
          <w:tcPr>
            <w:tcW w:w="567" w:type="pct"/>
            <w:tcBorders>
              <w:top w:val="single" w:sz="4" w:space="0" w:color="auto"/>
              <w:left w:val="nil"/>
              <w:bottom w:val="single" w:sz="4" w:space="0" w:color="auto"/>
              <w:right w:val="single" w:sz="4" w:space="0" w:color="auto"/>
            </w:tcBorders>
            <w:vAlign w:val="center"/>
          </w:tcPr>
          <w:p w14:paraId="7F836B4A" w14:textId="77777777" w:rsidR="00800C67" w:rsidRPr="00560C23" w:rsidRDefault="00800C67" w:rsidP="001944CA">
            <w:pPr>
              <w:jc w:val="center"/>
              <w:rPr>
                <w:sz w:val="16"/>
                <w:szCs w:val="16"/>
              </w:rPr>
            </w:pPr>
            <w:r w:rsidRPr="00267E55">
              <w:rPr>
                <w:bCs/>
                <w:color w:val="000000" w:themeColor="text1"/>
                <w:sz w:val="16"/>
                <w:szCs w:val="16"/>
              </w:rPr>
              <w:t>Минимально допустимый объем (МДО) заявок (штук ценных бумаг)</w:t>
            </w:r>
          </w:p>
        </w:tc>
        <w:tc>
          <w:tcPr>
            <w:tcW w:w="567" w:type="pct"/>
            <w:tcBorders>
              <w:top w:val="single" w:sz="4" w:space="0" w:color="auto"/>
              <w:left w:val="nil"/>
              <w:bottom w:val="single" w:sz="4" w:space="0" w:color="auto"/>
              <w:right w:val="single" w:sz="4" w:space="0" w:color="auto"/>
            </w:tcBorders>
            <w:vAlign w:val="center"/>
          </w:tcPr>
          <w:p w14:paraId="6FB7E4C6" w14:textId="77777777" w:rsidR="00800C67" w:rsidRPr="00267E55" w:rsidRDefault="00800C67" w:rsidP="001944CA">
            <w:pPr>
              <w:contextualSpacing/>
              <w:jc w:val="center"/>
              <w:rPr>
                <w:bCs/>
                <w:color w:val="000000" w:themeColor="text1"/>
                <w:sz w:val="16"/>
                <w:szCs w:val="16"/>
              </w:rPr>
            </w:pPr>
            <w:r w:rsidRPr="00267E55">
              <w:rPr>
                <w:bCs/>
                <w:color w:val="000000" w:themeColor="text1"/>
                <w:sz w:val="16"/>
                <w:szCs w:val="16"/>
              </w:rPr>
              <w:t>Достаточный объем сделок (</w:t>
            </w:r>
            <w:proofErr w:type="gramStart"/>
            <w:r w:rsidRPr="00267E55">
              <w:rPr>
                <w:bCs/>
                <w:color w:val="000000" w:themeColor="text1"/>
                <w:sz w:val="16"/>
                <w:szCs w:val="16"/>
              </w:rPr>
              <w:t>ДО</w:t>
            </w:r>
            <w:proofErr w:type="gramEnd"/>
            <w:r w:rsidRPr="00267E55">
              <w:rPr>
                <w:bCs/>
                <w:color w:val="000000" w:themeColor="text1"/>
                <w:sz w:val="16"/>
                <w:szCs w:val="16"/>
              </w:rPr>
              <w:t>)</w:t>
            </w:r>
          </w:p>
          <w:p w14:paraId="7CD07989" w14:textId="77777777" w:rsidR="00800C67" w:rsidRPr="00267E55" w:rsidRDefault="00800C67" w:rsidP="001944CA">
            <w:pPr>
              <w:jc w:val="center"/>
              <w:rPr>
                <w:bCs/>
                <w:color w:val="000000" w:themeColor="text1"/>
                <w:sz w:val="16"/>
                <w:szCs w:val="16"/>
              </w:rPr>
            </w:pPr>
            <w:r w:rsidRPr="00267E55">
              <w:rPr>
                <w:bCs/>
                <w:color w:val="000000" w:themeColor="text1"/>
                <w:sz w:val="16"/>
                <w:szCs w:val="16"/>
              </w:rPr>
              <w:t>(штук ценных бумаг)</w:t>
            </w:r>
          </w:p>
        </w:tc>
        <w:tc>
          <w:tcPr>
            <w:tcW w:w="562" w:type="pct"/>
            <w:tcBorders>
              <w:top w:val="single" w:sz="4" w:space="0" w:color="auto"/>
              <w:left w:val="nil"/>
              <w:bottom w:val="single" w:sz="4" w:space="0" w:color="auto"/>
              <w:right w:val="single" w:sz="4" w:space="0" w:color="auto"/>
            </w:tcBorders>
            <w:vAlign w:val="center"/>
          </w:tcPr>
          <w:p w14:paraId="64D3757A" w14:textId="77777777" w:rsidR="00800C67" w:rsidRPr="00267E55" w:rsidRDefault="00800C67" w:rsidP="001944CA">
            <w:pPr>
              <w:jc w:val="center"/>
              <w:rPr>
                <w:color w:val="000000" w:themeColor="text1"/>
                <w:sz w:val="16"/>
              </w:rPr>
            </w:pPr>
            <w:r w:rsidRPr="00267E55">
              <w:rPr>
                <w:bCs/>
                <w:color w:val="000000" w:themeColor="text1"/>
                <w:sz w:val="16"/>
                <w:szCs w:val="16"/>
              </w:rPr>
              <w:t>Период поддержания котировок в течение Торгового периода Основной  Торговой сессии (мин.)</w:t>
            </w:r>
          </w:p>
        </w:tc>
      </w:tr>
      <w:tr w:rsidR="00800C67" w:rsidRPr="00384CDC" w14:paraId="084B639F" w14:textId="77777777" w:rsidTr="001944CA">
        <w:trPr>
          <w:trHeight w:val="1784"/>
        </w:trPr>
        <w:tc>
          <w:tcPr>
            <w:tcW w:w="855" w:type="pct"/>
            <w:tcBorders>
              <w:top w:val="single" w:sz="4" w:space="0" w:color="auto"/>
              <w:left w:val="single" w:sz="4" w:space="0" w:color="auto"/>
              <w:bottom w:val="single" w:sz="4" w:space="0" w:color="auto"/>
              <w:right w:val="single" w:sz="4" w:space="0" w:color="auto"/>
            </w:tcBorders>
            <w:noWrap/>
          </w:tcPr>
          <w:p w14:paraId="2A6E042F" w14:textId="77777777" w:rsidR="00800C67" w:rsidRPr="00560C23" w:rsidRDefault="00800C67" w:rsidP="001944CA">
            <w:pPr>
              <w:jc w:val="center"/>
              <w:rPr>
                <w:sz w:val="16"/>
              </w:rPr>
            </w:pPr>
            <w:r w:rsidRPr="00267E55">
              <w:rPr>
                <w:sz w:val="16"/>
                <w:szCs w:val="16"/>
              </w:rPr>
              <w:t xml:space="preserve">Услуги </w:t>
            </w:r>
            <w:proofErr w:type="spellStart"/>
            <w:r w:rsidRPr="00267E55">
              <w:rPr>
                <w:sz w:val="16"/>
                <w:szCs w:val="16"/>
              </w:rPr>
              <w:t>маркет-мейкера</w:t>
            </w:r>
            <w:proofErr w:type="spellEnd"/>
            <w:r w:rsidRPr="00267E55">
              <w:rPr>
                <w:sz w:val="16"/>
                <w:szCs w:val="16"/>
              </w:rPr>
              <w:t xml:space="preserve"> (поддержание цен, спроса, предложения и/или объема торгов ценными бумагами  в ходе торгов, организуемых ЗАО «ФБ ММВБ» </w:t>
            </w:r>
            <w:r>
              <w:rPr>
                <w:sz w:val="16"/>
                <w:szCs w:val="16"/>
              </w:rPr>
              <w:t>на условиях, определенных Договором</w:t>
            </w:r>
            <w:r w:rsidRPr="00267E55">
              <w:rPr>
                <w:sz w:val="16"/>
                <w:szCs w:val="16"/>
              </w:rPr>
              <w:t>)</w:t>
            </w:r>
          </w:p>
        </w:tc>
        <w:tc>
          <w:tcPr>
            <w:tcW w:w="494" w:type="pct"/>
            <w:tcBorders>
              <w:top w:val="single" w:sz="4" w:space="0" w:color="auto"/>
              <w:left w:val="nil"/>
              <w:bottom w:val="single" w:sz="4" w:space="0" w:color="auto"/>
              <w:right w:val="single" w:sz="4" w:space="0" w:color="auto"/>
            </w:tcBorders>
          </w:tcPr>
          <w:p w14:paraId="59A34A14" w14:textId="77777777" w:rsidR="00800C67" w:rsidRPr="00560C23" w:rsidRDefault="00800C67" w:rsidP="001944CA">
            <w:pPr>
              <w:jc w:val="center"/>
              <w:rPr>
                <w:sz w:val="16"/>
              </w:rPr>
            </w:pPr>
          </w:p>
        </w:tc>
        <w:tc>
          <w:tcPr>
            <w:tcW w:w="354" w:type="pct"/>
            <w:tcBorders>
              <w:top w:val="single" w:sz="4" w:space="0" w:color="auto"/>
              <w:left w:val="single" w:sz="4" w:space="0" w:color="auto"/>
              <w:bottom w:val="single" w:sz="4" w:space="0" w:color="auto"/>
              <w:right w:val="single" w:sz="4" w:space="0" w:color="auto"/>
            </w:tcBorders>
          </w:tcPr>
          <w:p w14:paraId="685DB449" w14:textId="77777777" w:rsidR="00800C67" w:rsidRPr="00560C23" w:rsidRDefault="00800C67" w:rsidP="001944CA">
            <w:pPr>
              <w:jc w:val="center"/>
              <w:rPr>
                <w:sz w:val="16"/>
              </w:rPr>
            </w:pPr>
          </w:p>
        </w:tc>
        <w:tc>
          <w:tcPr>
            <w:tcW w:w="505" w:type="pct"/>
            <w:tcBorders>
              <w:top w:val="single" w:sz="4" w:space="0" w:color="auto"/>
              <w:left w:val="single" w:sz="4" w:space="0" w:color="auto"/>
              <w:bottom w:val="single" w:sz="4" w:space="0" w:color="auto"/>
              <w:right w:val="single" w:sz="4" w:space="0" w:color="auto"/>
            </w:tcBorders>
            <w:noWrap/>
            <w:vAlign w:val="bottom"/>
          </w:tcPr>
          <w:p w14:paraId="6DDA383F" w14:textId="77777777" w:rsidR="00800C67" w:rsidRPr="00560C23" w:rsidRDefault="00800C67" w:rsidP="001944CA">
            <w:pPr>
              <w:jc w:val="center"/>
              <w:rPr>
                <w:sz w:val="16"/>
              </w:rPr>
            </w:pPr>
          </w:p>
        </w:tc>
        <w:tc>
          <w:tcPr>
            <w:tcW w:w="531" w:type="pct"/>
            <w:tcBorders>
              <w:top w:val="single" w:sz="4" w:space="0" w:color="auto"/>
              <w:left w:val="nil"/>
              <w:bottom w:val="single" w:sz="4" w:space="0" w:color="auto"/>
              <w:right w:val="single" w:sz="4" w:space="0" w:color="auto"/>
            </w:tcBorders>
          </w:tcPr>
          <w:p w14:paraId="67ACC005" w14:textId="77777777" w:rsidR="00800C67" w:rsidRPr="00560C23" w:rsidRDefault="00800C67" w:rsidP="001944CA">
            <w:pPr>
              <w:jc w:val="center"/>
              <w:rPr>
                <w:sz w:val="16"/>
              </w:rPr>
            </w:pPr>
          </w:p>
        </w:tc>
        <w:tc>
          <w:tcPr>
            <w:tcW w:w="566" w:type="pct"/>
            <w:tcBorders>
              <w:top w:val="single" w:sz="4" w:space="0" w:color="auto"/>
              <w:left w:val="single" w:sz="4" w:space="0" w:color="auto"/>
              <w:bottom w:val="single" w:sz="4" w:space="0" w:color="auto"/>
              <w:right w:val="single" w:sz="4" w:space="0" w:color="auto"/>
            </w:tcBorders>
            <w:noWrap/>
            <w:vAlign w:val="bottom"/>
          </w:tcPr>
          <w:p w14:paraId="694F78AC" w14:textId="77777777" w:rsidR="00800C67" w:rsidRPr="00560C23" w:rsidRDefault="00800C67" w:rsidP="001944CA">
            <w:pPr>
              <w:jc w:val="center"/>
              <w:rPr>
                <w:sz w:val="16"/>
                <w:szCs w:val="16"/>
              </w:rPr>
            </w:pPr>
          </w:p>
        </w:tc>
        <w:tc>
          <w:tcPr>
            <w:tcW w:w="567" w:type="pct"/>
            <w:tcBorders>
              <w:top w:val="nil"/>
              <w:left w:val="nil"/>
              <w:bottom w:val="single" w:sz="4" w:space="0" w:color="auto"/>
              <w:right w:val="single" w:sz="4" w:space="0" w:color="auto"/>
            </w:tcBorders>
            <w:noWrap/>
            <w:vAlign w:val="bottom"/>
          </w:tcPr>
          <w:p w14:paraId="28D55E2A" w14:textId="77777777" w:rsidR="00800C67" w:rsidRPr="00560C23" w:rsidRDefault="00800C67" w:rsidP="001944CA">
            <w:pPr>
              <w:jc w:val="center"/>
              <w:rPr>
                <w:sz w:val="16"/>
                <w:szCs w:val="16"/>
              </w:rPr>
            </w:pPr>
          </w:p>
        </w:tc>
        <w:tc>
          <w:tcPr>
            <w:tcW w:w="567" w:type="pct"/>
            <w:tcBorders>
              <w:top w:val="nil"/>
              <w:left w:val="nil"/>
              <w:bottom w:val="single" w:sz="4" w:space="0" w:color="auto"/>
              <w:right w:val="single" w:sz="4" w:space="0" w:color="auto"/>
            </w:tcBorders>
          </w:tcPr>
          <w:p w14:paraId="1C8A3884" w14:textId="77777777" w:rsidR="00800C67" w:rsidRPr="00560C23" w:rsidRDefault="00800C67" w:rsidP="001944CA">
            <w:pPr>
              <w:jc w:val="center"/>
              <w:rPr>
                <w:sz w:val="16"/>
                <w:szCs w:val="16"/>
              </w:rPr>
            </w:pPr>
          </w:p>
        </w:tc>
        <w:tc>
          <w:tcPr>
            <w:tcW w:w="562" w:type="pct"/>
            <w:tcBorders>
              <w:top w:val="nil"/>
              <w:left w:val="nil"/>
              <w:bottom w:val="single" w:sz="4" w:space="0" w:color="auto"/>
              <w:right w:val="single" w:sz="4" w:space="0" w:color="auto"/>
            </w:tcBorders>
          </w:tcPr>
          <w:p w14:paraId="7DA6EFD3" w14:textId="77777777" w:rsidR="00800C67" w:rsidRPr="00560C23" w:rsidRDefault="00800C67" w:rsidP="001944CA">
            <w:pPr>
              <w:jc w:val="center"/>
              <w:rPr>
                <w:sz w:val="16"/>
              </w:rPr>
            </w:pPr>
          </w:p>
        </w:tc>
      </w:tr>
    </w:tbl>
    <w:p w14:paraId="12155E8E" w14:textId="77777777" w:rsidR="000954FB" w:rsidRPr="000379F8" w:rsidRDefault="000954FB" w:rsidP="00800C67">
      <w:pPr>
        <w:jc w:val="both"/>
        <w:rPr>
          <w:color w:val="BFBFBF"/>
          <w:sz w:val="28"/>
          <w:szCs w:val="28"/>
        </w:rPr>
      </w:pPr>
    </w:p>
    <w:p w14:paraId="02F8F841" w14:textId="77777777" w:rsidR="00800C67" w:rsidRPr="00800C67" w:rsidRDefault="000954FB" w:rsidP="00800C67">
      <w:pPr>
        <w:pStyle w:val="afd"/>
        <w:jc w:val="both"/>
        <w:rPr>
          <w:szCs w:val="28"/>
        </w:rPr>
      </w:pPr>
      <w:r w:rsidRPr="00205668">
        <w:rPr>
          <w:szCs w:val="28"/>
        </w:rPr>
        <w:t xml:space="preserve">1. </w:t>
      </w:r>
      <w:r w:rsidR="00800C67" w:rsidRPr="00800C67">
        <w:rPr>
          <w:szCs w:val="28"/>
        </w:rPr>
        <w:t xml:space="preserve">Цена, указанная в настоящем финансово-коммерческом предложении по оказанию услуг </w:t>
      </w:r>
      <w:proofErr w:type="spellStart"/>
      <w:r w:rsidR="00800C67" w:rsidRPr="00800C67">
        <w:rPr>
          <w:szCs w:val="28"/>
        </w:rPr>
        <w:t>маркет-мейкера</w:t>
      </w:r>
      <w:proofErr w:type="spellEnd"/>
      <w:r w:rsidR="00800C67" w:rsidRPr="00800C67">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оказанием услуг </w:t>
      </w:r>
      <w:proofErr w:type="spellStart"/>
      <w:r w:rsidR="00800C67" w:rsidRPr="00800C67">
        <w:rPr>
          <w:szCs w:val="28"/>
        </w:rPr>
        <w:t>маркет-мейкера</w:t>
      </w:r>
      <w:proofErr w:type="spellEnd"/>
      <w:r w:rsidR="00800C67" w:rsidRPr="00800C67">
        <w:rPr>
          <w:szCs w:val="28"/>
        </w:rPr>
        <w:t>.</w:t>
      </w:r>
    </w:p>
    <w:p w14:paraId="7575D32C" w14:textId="77777777" w:rsidR="00800C67" w:rsidRDefault="00800C67" w:rsidP="00800C67">
      <w:pPr>
        <w:pStyle w:val="afd"/>
        <w:jc w:val="both"/>
        <w:rPr>
          <w:szCs w:val="28"/>
        </w:rPr>
      </w:pPr>
      <w:r w:rsidRPr="00800C67">
        <w:rPr>
          <w:szCs w:val="28"/>
        </w:rPr>
        <w:t xml:space="preserve">Оказание услуг </w:t>
      </w:r>
      <w:proofErr w:type="spellStart"/>
      <w:r w:rsidRPr="00800C67">
        <w:rPr>
          <w:szCs w:val="28"/>
        </w:rPr>
        <w:t>маркет-мейкера</w:t>
      </w:r>
      <w:proofErr w:type="spellEnd"/>
      <w:r w:rsidRPr="00800C67">
        <w:rPr>
          <w:szCs w:val="28"/>
        </w:rPr>
        <w:t xml:space="preserve"> НДС не облагается в соответствии с </w:t>
      </w:r>
      <w:proofErr w:type="spellStart"/>
      <w:r w:rsidRPr="00800C67">
        <w:rPr>
          <w:szCs w:val="28"/>
        </w:rPr>
        <w:t>пп</w:t>
      </w:r>
      <w:proofErr w:type="spellEnd"/>
      <w:r w:rsidRPr="00800C67">
        <w:rPr>
          <w:szCs w:val="28"/>
        </w:rPr>
        <w:t>. 12.2 п.2 ст. 149 НК РФ.</w:t>
      </w:r>
    </w:p>
    <w:p w14:paraId="12155E91" w14:textId="44332975" w:rsidR="000954FB" w:rsidRDefault="000954FB" w:rsidP="00800C67">
      <w:pPr>
        <w:pStyle w:val="afd"/>
        <w:jc w:val="both"/>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14:paraId="12155E92" w14:textId="77777777"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14:paraId="12155E93" w14:textId="77777777"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t xml:space="preserve"> </w:t>
      </w:r>
      <w:proofErr w:type="gramStart"/>
      <w:r w:rsidR="00BE2157" w:rsidRPr="00D27A82">
        <w:t>с даты</w:t>
      </w:r>
      <w:r w:rsidR="004A404E" w:rsidRPr="004A404E">
        <w:t xml:space="preserve"> </w:t>
      </w:r>
      <w:r w:rsidR="004A404E">
        <w:t>окончания</w:t>
      </w:r>
      <w:proofErr w:type="gramEnd"/>
      <w:r w:rsidR="004A404E">
        <w:t xml:space="preserve">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14:paraId="12155E94" w14:textId="77777777"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 xml:space="preserve">(выполнить работы, оказать услуги, поставить </w:t>
      </w:r>
      <w:r w:rsidRPr="00721D0D">
        <w:rPr>
          <w:i/>
          <w:sz w:val="24"/>
          <w:szCs w:val="24"/>
        </w:rPr>
        <w:lastRenderedPageBreak/>
        <w:t>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14:paraId="12155E95" w14:textId="77777777"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14:paraId="12155E96" w14:textId="197EE7D8"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553063">
        <w:rPr>
          <w:szCs w:val="28"/>
        </w:rPr>
        <w:t xml:space="preserve">Запроса </w:t>
      </w:r>
      <w:proofErr w:type="spellStart"/>
      <w:r w:rsidR="00553063">
        <w:rPr>
          <w:szCs w:val="28"/>
        </w:rPr>
        <w:t>предложений</w:t>
      </w:r>
      <w:r w:rsidRPr="00205668">
        <w:rPr>
          <w:szCs w:val="28"/>
        </w:rPr>
        <w:t>а</w:t>
      </w:r>
      <w:proofErr w:type="spellEnd"/>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14:paraId="12155E9B" w14:textId="44A63D0A" w:rsidR="000954FB" w:rsidRDefault="000954FB" w:rsidP="00800C67">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w:t>
      </w:r>
      <w:r w:rsidR="00800C67">
        <w:rPr>
          <w:szCs w:val="28"/>
        </w:rPr>
        <w:t>ющими силу договора между нами.</w:t>
      </w:r>
    </w:p>
    <w:p w14:paraId="38807044" w14:textId="77777777" w:rsidR="00800C67" w:rsidRPr="00384CDC" w:rsidRDefault="00800C67" w:rsidP="00800C67">
      <w:pPr>
        <w:pStyle w:val="afd"/>
        <w:jc w:val="both"/>
        <w:rPr>
          <w:szCs w:val="28"/>
        </w:rPr>
      </w:pPr>
    </w:p>
    <w:p w14:paraId="12155E9C" w14:textId="77777777" w:rsidR="000954FB" w:rsidRDefault="000954FB" w:rsidP="000954FB">
      <w:pPr>
        <w:pStyle w:val="afa"/>
        <w:ind w:firstLine="0"/>
        <w:jc w:val="left"/>
        <w:rPr>
          <w:rFonts w:eastAsia="Times New Roman"/>
          <w:sz w:val="28"/>
          <w:szCs w:val="28"/>
        </w:rPr>
      </w:pPr>
    </w:p>
    <w:p w14:paraId="12155E9D" w14:textId="77777777" w:rsidR="000954FB" w:rsidRPr="00205668" w:rsidRDefault="000954FB" w:rsidP="000954FB">
      <w:pPr>
        <w:pStyle w:val="afa"/>
        <w:ind w:firstLine="0"/>
        <w:jc w:val="left"/>
        <w:rPr>
          <w:rFonts w:eastAsia="Times New Roman"/>
          <w:sz w:val="28"/>
          <w:szCs w:val="28"/>
        </w:rPr>
      </w:pPr>
    </w:p>
    <w:p w14:paraId="12155E9E" w14:textId="77777777"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14:paraId="12155E9F" w14:textId="77777777" w:rsidR="008D67F8" w:rsidRPr="007415F9" w:rsidRDefault="008D67F8" w:rsidP="008D67F8">
      <w:pPr>
        <w:tabs>
          <w:tab w:val="left" w:pos="8640"/>
        </w:tabs>
        <w:jc w:val="center"/>
        <w:rPr>
          <w:i/>
        </w:rPr>
      </w:pPr>
      <w:r w:rsidRPr="007415F9">
        <w:rPr>
          <w:i/>
        </w:rPr>
        <w:t>(наименование претендента)</w:t>
      </w:r>
    </w:p>
    <w:p w14:paraId="12155EA0" w14:textId="77777777"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12155EA1" w14:textId="77777777"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12155EA2" w14:textId="77777777"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14:paraId="12155EA3" w14:textId="77777777" w:rsidR="000954FB" w:rsidRPr="00205668" w:rsidRDefault="000954FB" w:rsidP="000954FB">
      <w:pPr>
        <w:pStyle w:val="afa"/>
        <w:jc w:val="left"/>
        <w:rPr>
          <w:rFonts w:eastAsia="Times New Roman"/>
          <w:sz w:val="28"/>
          <w:szCs w:val="28"/>
        </w:rPr>
      </w:pPr>
    </w:p>
    <w:p w14:paraId="12155EA4" w14:textId="77777777" w:rsidR="000954FB" w:rsidRDefault="000954FB" w:rsidP="000954FB">
      <w:pPr>
        <w:rPr>
          <w:rFonts w:eastAsia="MS Mincho"/>
          <w:sz w:val="28"/>
          <w:szCs w:val="28"/>
        </w:rPr>
      </w:pPr>
      <w:r>
        <w:rPr>
          <w:sz w:val="28"/>
          <w:szCs w:val="28"/>
        </w:rPr>
        <w:br w:type="page"/>
      </w:r>
    </w:p>
    <w:p w14:paraId="12155EC8" w14:textId="3492ADDE"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sidR="005D47D5">
        <w:rPr>
          <w:sz w:val="28"/>
          <w:szCs w:val="28"/>
        </w:rPr>
        <w:t>4</w:t>
      </w:r>
    </w:p>
    <w:p w14:paraId="12155EC9" w14:textId="77777777"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14:paraId="12155ECA" w14:textId="77777777" w:rsidR="000954FB" w:rsidRDefault="000954FB" w:rsidP="000954FB">
      <w:pPr>
        <w:pStyle w:val="afa"/>
        <w:ind w:firstLine="0"/>
        <w:jc w:val="left"/>
        <w:rPr>
          <w:sz w:val="28"/>
          <w:szCs w:val="28"/>
        </w:rPr>
      </w:pPr>
    </w:p>
    <w:p w14:paraId="12155ECC" w14:textId="77777777" w:rsidR="000954FB" w:rsidRDefault="000954FB" w:rsidP="005D47D5">
      <w:pPr>
        <w:pStyle w:val="afa"/>
        <w:ind w:firstLine="0"/>
        <w:jc w:val="center"/>
        <w:rPr>
          <w:b/>
          <w:sz w:val="60"/>
          <w:szCs w:val="60"/>
          <w:highlight w:val="cyan"/>
        </w:rPr>
      </w:pPr>
    </w:p>
    <w:p w14:paraId="12155ECD" w14:textId="77777777" w:rsidR="000954FB" w:rsidRPr="00E10899" w:rsidRDefault="000954FB" w:rsidP="000954FB">
      <w:pPr>
        <w:pStyle w:val="afa"/>
        <w:ind w:firstLine="0"/>
        <w:jc w:val="center"/>
        <w:rPr>
          <w:b/>
          <w:sz w:val="60"/>
          <w:szCs w:val="60"/>
        </w:rPr>
      </w:pPr>
      <w:r w:rsidRPr="005D47D5">
        <w:rPr>
          <w:b/>
          <w:sz w:val="60"/>
          <w:szCs w:val="60"/>
        </w:rPr>
        <w:t>ПРОЕКТ ДОГОВОРА</w:t>
      </w:r>
    </w:p>
    <w:p w14:paraId="79D3DEBB" w14:textId="77777777" w:rsidR="005D47D5" w:rsidRPr="002B0DB8" w:rsidRDefault="005D47D5" w:rsidP="005D47D5">
      <w:pPr>
        <w:pStyle w:val="aff1"/>
        <w:tabs>
          <w:tab w:val="left" w:pos="142"/>
        </w:tabs>
        <w:contextualSpacing/>
        <w:outlineLvl w:val="0"/>
        <w:rPr>
          <w:color w:val="000000" w:themeColor="text1"/>
          <w:sz w:val="24"/>
        </w:rPr>
      </w:pPr>
      <w:r w:rsidRPr="002B0DB8">
        <w:rPr>
          <w:color w:val="000000" w:themeColor="text1"/>
          <w:sz w:val="24"/>
        </w:rPr>
        <w:t xml:space="preserve">Д О Г О В О </w:t>
      </w:r>
      <w:proofErr w:type="gramStart"/>
      <w:r w:rsidRPr="002B0DB8">
        <w:rPr>
          <w:color w:val="000000" w:themeColor="text1"/>
          <w:sz w:val="24"/>
        </w:rPr>
        <w:t>Р</w:t>
      </w:r>
      <w:proofErr w:type="gramEnd"/>
      <w:r w:rsidRPr="002B0DB8">
        <w:rPr>
          <w:color w:val="000000" w:themeColor="text1"/>
          <w:sz w:val="24"/>
        </w:rPr>
        <w:t xml:space="preserve"> </w:t>
      </w:r>
    </w:p>
    <w:p w14:paraId="5014B67A" w14:textId="77777777" w:rsidR="005D47D5" w:rsidRPr="0098604A" w:rsidRDefault="005D47D5" w:rsidP="005D47D5">
      <w:pPr>
        <w:tabs>
          <w:tab w:val="left" w:pos="142"/>
        </w:tabs>
        <w:contextualSpacing/>
        <w:jc w:val="center"/>
        <w:outlineLvl w:val="0"/>
        <w:rPr>
          <w:b/>
          <w:color w:val="000000" w:themeColor="text1"/>
        </w:rPr>
      </w:pPr>
      <w:r w:rsidRPr="00A1127A">
        <w:rPr>
          <w:b/>
          <w:color w:val="000000" w:themeColor="text1"/>
        </w:rPr>
        <w:t xml:space="preserve">об оказании услуг </w:t>
      </w:r>
      <w:proofErr w:type="spellStart"/>
      <w:r w:rsidRPr="00A1127A">
        <w:rPr>
          <w:b/>
          <w:color w:val="000000" w:themeColor="text1"/>
        </w:rPr>
        <w:t>Маркет-мейкера</w:t>
      </w:r>
      <w:proofErr w:type="spellEnd"/>
      <w:r w:rsidRPr="00A1127A">
        <w:rPr>
          <w:b/>
          <w:color w:val="000000" w:themeColor="text1"/>
        </w:rPr>
        <w:t xml:space="preserve"> </w:t>
      </w:r>
      <w:r w:rsidRPr="0098604A">
        <w:rPr>
          <w:b/>
          <w:color w:val="000000" w:themeColor="text1"/>
        </w:rPr>
        <w:t>№</w:t>
      </w:r>
      <w:r w:rsidRPr="00A1127A">
        <w:rPr>
          <w:color w:val="000000" w:themeColor="text1"/>
        </w:rPr>
        <w:t xml:space="preserve"> </w:t>
      </w:r>
      <w:r w:rsidRPr="00005DDA">
        <w:rPr>
          <w:color w:val="000000" w:themeColor="text1"/>
        </w:rPr>
        <w:t>_______</w:t>
      </w:r>
    </w:p>
    <w:p w14:paraId="45A93A9D" w14:textId="77777777" w:rsidR="005D47D5" w:rsidRPr="00005DDA" w:rsidRDefault="005D47D5" w:rsidP="005D47D5">
      <w:pPr>
        <w:tabs>
          <w:tab w:val="left" w:pos="142"/>
        </w:tabs>
        <w:contextualSpacing/>
        <w:jc w:val="both"/>
        <w:rPr>
          <w:b/>
          <w:color w:val="000000" w:themeColor="text1"/>
        </w:rPr>
      </w:pPr>
    </w:p>
    <w:p w14:paraId="083A8024" w14:textId="77777777" w:rsidR="005D47D5" w:rsidRPr="00005DDA" w:rsidRDefault="005D47D5" w:rsidP="005D47D5">
      <w:pPr>
        <w:tabs>
          <w:tab w:val="left" w:pos="142"/>
          <w:tab w:val="left" w:pos="6237"/>
        </w:tabs>
        <w:contextualSpacing/>
        <w:jc w:val="both"/>
        <w:rPr>
          <w:color w:val="000000" w:themeColor="text1"/>
        </w:rPr>
      </w:pPr>
      <w:r w:rsidRPr="00005DDA">
        <w:rPr>
          <w:color w:val="000000" w:themeColor="text1"/>
        </w:rPr>
        <w:t>г. Москва</w:t>
      </w:r>
      <w:r w:rsidRPr="00005DDA">
        <w:rPr>
          <w:color w:val="000000" w:themeColor="text1"/>
        </w:rPr>
        <w:tab/>
        <w:t xml:space="preserve">        «___» ____________ 20___ г.</w:t>
      </w:r>
    </w:p>
    <w:p w14:paraId="47529628" w14:textId="77777777" w:rsidR="005D47D5" w:rsidRPr="00A1127A" w:rsidRDefault="005D47D5" w:rsidP="005D47D5">
      <w:pPr>
        <w:tabs>
          <w:tab w:val="left" w:pos="0"/>
          <w:tab w:val="left" w:pos="2410"/>
        </w:tabs>
        <w:contextualSpacing/>
        <w:jc w:val="both"/>
        <w:rPr>
          <w:color w:val="000000" w:themeColor="text1"/>
        </w:rPr>
      </w:pPr>
      <w:r w:rsidRPr="009C33F0">
        <w:rPr>
          <w:color w:val="000000" w:themeColor="text1"/>
        </w:rPr>
        <w:br/>
      </w:r>
      <w:proofErr w:type="gramStart"/>
      <w:r>
        <w:rPr>
          <w:color w:val="000000" w:themeColor="text1"/>
        </w:rPr>
        <w:t>Публичное</w:t>
      </w:r>
      <w:r w:rsidRPr="009C33F0">
        <w:rPr>
          <w:color w:val="000000" w:themeColor="text1"/>
        </w:rPr>
        <w:t xml:space="preserve"> акционерное общество «Центр по перевозке грузов в контейнерах «</w:t>
      </w:r>
      <w:proofErr w:type="spellStart"/>
      <w:r w:rsidRPr="009C33F0">
        <w:rPr>
          <w:color w:val="000000" w:themeColor="text1"/>
        </w:rPr>
        <w:t>ТрансКонтейнер</w:t>
      </w:r>
      <w:proofErr w:type="spellEnd"/>
      <w:r w:rsidRPr="009C33F0">
        <w:rPr>
          <w:color w:val="000000" w:themeColor="text1"/>
        </w:rPr>
        <w:t>» (</w:t>
      </w:r>
      <w:r>
        <w:rPr>
          <w:color w:val="000000" w:themeColor="text1"/>
        </w:rPr>
        <w:t>ПАО</w:t>
      </w:r>
      <w:r w:rsidRPr="009C33F0">
        <w:rPr>
          <w:color w:val="000000" w:themeColor="text1"/>
        </w:rPr>
        <w:t xml:space="preserve"> «</w:t>
      </w:r>
      <w:proofErr w:type="spellStart"/>
      <w:r w:rsidRPr="009C33F0">
        <w:rPr>
          <w:color w:val="000000" w:themeColor="text1"/>
        </w:rPr>
        <w:t>ТрансКонтейнер</w:t>
      </w:r>
      <w:proofErr w:type="spellEnd"/>
      <w:r w:rsidRPr="009C33F0">
        <w:rPr>
          <w:color w:val="000000" w:themeColor="text1"/>
        </w:rPr>
        <w:t>»), именуемое</w:t>
      </w:r>
      <w:r>
        <w:rPr>
          <w:color w:val="000000" w:themeColor="text1"/>
        </w:rPr>
        <w:t xml:space="preserve"> </w:t>
      </w:r>
      <w:r w:rsidRPr="00005DDA">
        <w:rPr>
          <w:color w:val="000000" w:themeColor="text1"/>
        </w:rPr>
        <w:t>в дальнейшем Заказчик, в лице __________________________________________________________________________,</w:t>
      </w:r>
      <w:r w:rsidRPr="00005DDA">
        <w:rPr>
          <w:i/>
          <w:iCs/>
          <w:color w:val="000000" w:themeColor="text1"/>
        </w:rPr>
        <w:t xml:space="preserve"> </w:t>
      </w:r>
      <w:r w:rsidRPr="00005DDA">
        <w:rPr>
          <w:color w:val="000000" w:themeColor="text1"/>
        </w:rPr>
        <w:t>действующего на основании _________________________________________</w:t>
      </w:r>
      <w:r>
        <w:rPr>
          <w:color w:val="000000" w:themeColor="text1"/>
        </w:rPr>
        <w:t>______________</w:t>
      </w:r>
      <w:r w:rsidRPr="00005DDA">
        <w:rPr>
          <w:color w:val="000000" w:themeColor="text1"/>
        </w:rPr>
        <w:t xml:space="preserve">, </w:t>
      </w:r>
      <w:r w:rsidRPr="0084393E">
        <w:rPr>
          <w:color w:val="000000" w:themeColor="text1"/>
        </w:rPr>
        <w:t>____________________________________________</w:t>
      </w:r>
      <w:r w:rsidRPr="00005DDA">
        <w:rPr>
          <w:color w:val="000000" w:themeColor="text1"/>
        </w:rPr>
        <w:t>, именуем</w:t>
      </w:r>
      <w:r>
        <w:rPr>
          <w:color w:val="000000" w:themeColor="text1"/>
        </w:rPr>
        <w:t xml:space="preserve">ое </w:t>
      </w:r>
      <w:r w:rsidRPr="00005DDA">
        <w:rPr>
          <w:color w:val="000000" w:themeColor="text1"/>
        </w:rPr>
        <w:t xml:space="preserve">в дальнейшем </w:t>
      </w:r>
      <w:proofErr w:type="spellStart"/>
      <w:r w:rsidRPr="00005DDA">
        <w:rPr>
          <w:color w:val="000000" w:themeColor="text1"/>
        </w:rPr>
        <w:t>Маркет-мейкер</w:t>
      </w:r>
      <w:proofErr w:type="spellEnd"/>
      <w:r w:rsidRPr="00005DDA">
        <w:rPr>
          <w:color w:val="000000" w:themeColor="text1"/>
        </w:rPr>
        <w:t>, в лице __________________________________________________________________________,</w:t>
      </w:r>
      <w:r w:rsidRPr="0098604A">
        <w:rPr>
          <w:i/>
          <w:color w:val="000000" w:themeColor="text1"/>
        </w:rPr>
        <w:t xml:space="preserve"> </w:t>
      </w:r>
      <w:r w:rsidRPr="00005DDA">
        <w:rPr>
          <w:color w:val="000000" w:themeColor="text1"/>
        </w:rPr>
        <w:t>действующего на основании _____________________________________________________</w:t>
      </w:r>
      <w:r>
        <w:rPr>
          <w:color w:val="000000" w:themeColor="text1"/>
        </w:rPr>
        <w:t>_</w:t>
      </w:r>
      <w:r w:rsidRPr="00005DDA">
        <w:rPr>
          <w:color w:val="000000" w:themeColor="text1"/>
        </w:rPr>
        <w:t xml:space="preserve">, и </w:t>
      </w:r>
      <w:r w:rsidRPr="0084393E">
        <w:rPr>
          <w:color w:val="000000" w:themeColor="text1"/>
        </w:rPr>
        <w:t>Закрытое акционерное общество «Фондовая биржа ММВБ»,</w:t>
      </w:r>
      <w:r w:rsidRPr="00005DDA">
        <w:rPr>
          <w:color w:val="000000" w:themeColor="text1"/>
        </w:rPr>
        <w:t xml:space="preserve"> именуемое в дальнейшем Биржа, в лице </w:t>
      </w:r>
      <w:r>
        <w:rPr>
          <w:color w:val="000000" w:themeColor="text1"/>
        </w:rPr>
        <w:t>_</w:t>
      </w:r>
      <w:r w:rsidRPr="00005DDA">
        <w:rPr>
          <w:color w:val="000000" w:themeColor="text1"/>
        </w:rPr>
        <w:t>__</w:t>
      </w:r>
      <w:r>
        <w:rPr>
          <w:color w:val="000000" w:themeColor="text1"/>
        </w:rPr>
        <w:t>_____</w:t>
      </w:r>
      <w:r w:rsidRPr="00005DDA">
        <w:rPr>
          <w:color w:val="000000" w:themeColor="text1"/>
        </w:rPr>
        <w:t>_________________________________________________________________, действующего на основании ______________________________________________________,</w:t>
      </w:r>
      <w:r w:rsidRPr="00A1127A">
        <w:rPr>
          <w:color w:val="000000" w:themeColor="text1"/>
        </w:rPr>
        <w:t xml:space="preserve"> далее совместно именуемые «Стороны», заключили настоящий Договор о нижеследующем:</w:t>
      </w:r>
      <w:proofErr w:type="gramEnd"/>
    </w:p>
    <w:p w14:paraId="46575565" w14:textId="77777777" w:rsidR="005D47D5" w:rsidRPr="00A1127A" w:rsidRDefault="005D47D5" w:rsidP="005D47D5">
      <w:pPr>
        <w:ind w:firstLine="567"/>
        <w:contextualSpacing/>
        <w:jc w:val="both"/>
        <w:rPr>
          <w:color w:val="000000" w:themeColor="text1"/>
        </w:rPr>
      </w:pPr>
    </w:p>
    <w:p w14:paraId="1F73EDDE" w14:textId="77777777" w:rsidR="005D47D5" w:rsidRPr="00A1127A" w:rsidRDefault="005D47D5" w:rsidP="005D47D5">
      <w:pPr>
        <w:pStyle w:val="1f2"/>
        <w:numPr>
          <w:ilvl w:val="0"/>
          <w:numId w:val="43"/>
        </w:numPr>
        <w:suppressAutoHyphens w:val="0"/>
        <w:contextualSpacing/>
        <w:rPr>
          <w:b/>
          <w:color w:val="000000" w:themeColor="text1"/>
        </w:rPr>
      </w:pPr>
      <w:r w:rsidRPr="00A1127A">
        <w:rPr>
          <w:b/>
          <w:color w:val="000000" w:themeColor="text1"/>
        </w:rPr>
        <w:t xml:space="preserve">Предмет Договора. </w:t>
      </w:r>
    </w:p>
    <w:p w14:paraId="3D791FE3" w14:textId="77777777" w:rsidR="005D47D5" w:rsidRPr="00A1127A" w:rsidRDefault="005D47D5" w:rsidP="005D47D5">
      <w:pPr>
        <w:contextualSpacing/>
        <w:rPr>
          <w:b/>
          <w:color w:val="000000" w:themeColor="text1"/>
        </w:rPr>
      </w:pPr>
    </w:p>
    <w:p w14:paraId="6AC910D1" w14:textId="77777777" w:rsidR="005D47D5" w:rsidRPr="00A1127A" w:rsidRDefault="005D47D5" w:rsidP="005D47D5">
      <w:pPr>
        <w:tabs>
          <w:tab w:val="left" w:pos="0"/>
        </w:tabs>
        <w:autoSpaceDE w:val="0"/>
        <w:autoSpaceDN w:val="0"/>
        <w:adjustRightInd w:val="0"/>
        <w:contextualSpacing/>
        <w:jc w:val="both"/>
        <w:rPr>
          <w:color w:val="000000" w:themeColor="text1"/>
        </w:rPr>
      </w:pPr>
      <w:r w:rsidRPr="00A1127A">
        <w:rPr>
          <w:color w:val="000000" w:themeColor="text1"/>
        </w:rPr>
        <w:t xml:space="preserve">1.1. </w:t>
      </w:r>
      <w:proofErr w:type="spellStart"/>
      <w:r w:rsidRPr="00A1127A">
        <w:rPr>
          <w:color w:val="000000" w:themeColor="text1"/>
        </w:rPr>
        <w:t>Маркет-мейкер</w:t>
      </w:r>
      <w:proofErr w:type="spellEnd"/>
      <w:r w:rsidRPr="00A1127A">
        <w:rPr>
          <w:color w:val="000000" w:themeColor="text1"/>
        </w:rPr>
        <w:t xml:space="preserve"> за плату оказывает Заказчику услуги по поддержанию </w:t>
      </w:r>
      <w:r w:rsidRPr="00A1127A">
        <w:rPr>
          <w:bCs/>
          <w:color w:val="000000" w:themeColor="text1"/>
        </w:rPr>
        <w:t xml:space="preserve">цен, спроса, предложения и/или объема торгов ценными бумагами </w:t>
      </w:r>
      <w:r w:rsidRPr="00A1127A">
        <w:rPr>
          <w:iCs/>
          <w:color w:val="000000" w:themeColor="text1"/>
        </w:rPr>
        <w:t>(далее - Инструменты)</w:t>
      </w:r>
      <w:r w:rsidRPr="00A1127A">
        <w:rPr>
          <w:i/>
          <w:color w:val="000000" w:themeColor="text1"/>
          <w:spacing w:val="-1"/>
          <w:sz w:val="14"/>
          <w:szCs w:val="14"/>
        </w:rPr>
        <w:t xml:space="preserve"> </w:t>
      </w:r>
      <w:r w:rsidRPr="00A1127A">
        <w:rPr>
          <w:color w:val="000000" w:themeColor="text1"/>
        </w:rPr>
        <w:t>в ходе торгов, организуемых Биржей</w:t>
      </w:r>
      <w:r>
        <w:rPr>
          <w:color w:val="000000" w:themeColor="text1"/>
        </w:rPr>
        <w:t>,</w:t>
      </w:r>
      <w:r w:rsidRPr="00A1127A">
        <w:rPr>
          <w:color w:val="000000" w:themeColor="text1"/>
        </w:rPr>
        <w:t xml:space="preserve"> на условиях, определенных Договором.</w:t>
      </w:r>
    </w:p>
    <w:p w14:paraId="3E971B76" w14:textId="77777777" w:rsidR="005D47D5" w:rsidRPr="00A1127A" w:rsidRDefault="005D47D5" w:rsidP="005D47D5">
      <w:pPr>
        <w:contextualSpacing/>
        <w:jc w:val="both"/>
        <w:rPr>
          <w:color w:val="000000" w:themeColor="text1"/>
        </w:rPr>
      </w:pPr>
    </w:p>
    <w:p w14:paraId="4605492C" w14:textId="77777777" w:rsidR="005D47D5" w:rsidRPr="00A1127A" w:rsidRDefault="005D47D5" w:rsidP="005D47D5">
      <w:pPr>
        <w:autoSpaceDE w:val="0"/>
        <w:autoSpaceDN w:val="0"/>
        <w:adjustRightInd w:val="0"/>
        <w:contextualSpacing/>
        <w:jc w:val="both"/>
        <w:rPr>
          <w:color w:val="000000" w:themeColor="text1"/>
        </w:rPr>
      </w:pPr>
      <w:r w:rsidRPr="00A1127A">
        <w:rPr>
          <w:color w:val="000000" w:themeColor="text1"/>
        </w:rPr>
        <w:t xml:space="preserve">1.2. Обязательства </w:t>
      </w:r>
      <w:proofErr w:type="spellStart"/>
      <w:r w:rsidRPr="00A1127A">
        <w:rPr>
          <w:color w:val="000000" w:themeColor="text1"/>
        </w:rPr>
        <w:t>Маркет-мейкера</w:t>
      </w:r>
      <w:proofErr w:type="spellEnd"/>
      <w:r w:rsidRPr="00A1127A">
        <w:rPr>
          <w:color w:val="000000" w:themeColor="text1"/>
        </w:rPr>
        <w:t xml:space="preserve"> и их параметры, а также условия, при которых </w:t>
      </w:r>
      <w:proofErr w:type="spellStart"/>
      <w:r w:rsidRPr="00A1127A">
        <w:rPr>
          <w:color w:val="000000" w:themeColor="text1"/>
        </w:rPr>
        <w:t>Маркет-мейкер</w:t>
      </w:r>
      <w:proofErr w:type="spellEnd"/>
      <w:r w:rsidRPr="00A1127A">
        <w:rPr>
          <w:color w:val="000000" w:themeColor="text1"/>
        </w:rPr>
        <w:t xml:space="preserve"> считается выполнившим свои обязательства по Договору, предусмотрены Приложением </w:t>
      </w:r>
      <w:r>
        <w:rPr>
          <w:color w:val="000000" w:themeColor="text1"/>
        </w:rPr>
        <w:t>№ </w:t>
      </w:r>
      <w:r w:rsidRPr="00A1127A">
        <w:rPr>
          <w:color w:val="000000" w:themeColor="text1"/>
        </w:rPr>
        <w:t>1</w:t>
      </w:r>
      <w:r>
        <w:rPr>
          <w:color w:val="000000" w:themeColor="text1"/>
        </w:rPr>
        <w:t xml:space="preserve"> </w:t>
      </w:r>
      <w:r w:rsidRPr="00A1127A">
        <w:rPr>
          <w:color w:val="000000" w:themeColor="text1"/>
        </w:rPr>
        <w:t>к Договору.</w:t>
      </w:r>
    </w:p>
    <w:p w14:paraId="53D4E584" w14:textId="77777777" w:rsidR="005D47D5" w:rsidRPr="00A1127A" w:rsidRDefault="005D47D5" w:rsidP="005D47D5">
      <w:pPr>
        <w:autoSpaceDE w:val="0"/>
        <w:autoSpaceDN w:val="0"/>
        <w:adjustRightInd w:val="0"/>
        <w:contextualSpacing/>
        <w:jc w:val="both"/>
        <w:rPr>
          <w:color w:val="000000" w:themeColor="text1"/>
        </w:rPr>
      </w:pPr>
    </w:p>
    <w:p w14:paraId="2975CC33" w14:textId="77777777" w:rsidR="005D47D5" w:rsidRPr="00A1127A" w:rsidRDefault="005D47D5" w:rsidP="005D47D5">
      <w:pPr>
        <w:contextualSpacing/>
        <w:jc w:val="both"/>
        <w:rPr>
          <w:color w:val="000000" w:themeColor="text1"/>
        </w:rPr>
      </w:pPr>
      <w:r w:rsidRPr="00A1127A">
        <w:rPr>
          <w:color w:val="000000" w:themeColor="text1"/>
          <w:szCs w:val="22"/>
        </w:rPr>
        <w:t xml:space="preserve">1.3. </w:t>
      </w:r>
      <w:r w:rsidRPr="00A1127A">
        <w:rPr>
          <w:color w:val="000000" w:themeColor="text1"/>
        </w:rPr>
        <w:t xml:space="preserve">Биржа за плату информирует Заказчика и </w:t>
      </w:r>
      <w:proofErr w:type="spellStart"/>
      <w:r w:rsidRPr="00A1127A">
        <w:rPr>
          <w:color w:val="000000" w:themeColor="text1"/>
        </w:rPr>
        <w:t>Маркет-мейкера</w:t>
      </w:r>
      <w:proofErr w:type="spellEnd"/>
      <w:r w:rsidRPr="00A1127A">
        <w:rPr>
          <w:color w:val="000000" w:themeColor="text1"/>
        </w:rPr>
        <w:t xml:space="preserve"> об исполнении/неисполнении последним условий настоящего Договора, осуществляет проверку корректности установления Заказчиком и </w:t>
      </w:r>
      <w:proofErr w:type="spellStart"/>
      <w:r w:rsidRPr="00A1127A">
        <w:rPr>
          <w:color w:val="000000" w:themeColor="text1"/>
        </w:rPr>
        <w:t>Маркет-мейкером</w:t>
      </w:r>
      <w:proofErr w:type="spellEnd"/>
      <w:r w:rsidRPr="00A1127A">
        <w:rPr>
          <w:color w:val="000000" w:themeColor="text1"/>
        </w:rPr>
        <w:t xml:space="preserve"> параметров и условий поддержания цен, спроса, предложения и/или объема торгов ценными бумагами, допущенными к торгам.  </w:t>
      </w:r>
    </w:p>
    <w:p w14:paraId="272792CD" w14:textId="77777777" w:rsidR="005D47D5" w:rsidRPr="00A1127A" w:rsidRDefault="005D47D5" w:rsidP="005D47D5">
      <w:pPr>
        <w:contextualSpacing/>
        <w:jc w:val="both"/>
        <w:rPr>
          <w:color w:val="000000" w:themeColor="text1"/>
        </w:rPr>
      </w:pPr>
    </w:p>
    <w:p w14:paraId="343786E2" w14:textId="77777777" w:rsidR="005D47D5" w:rsidRPr="00A1127A" w:rsidRDefault="005D47D5" w:rsidP="005D47D5">
      <w:pPr>
        <w:contextualSpacing/>
        <w:jc w:val="both"/>
        <w:rPr>
          <w:iCs/>
          <w:color w:val="000000" w:themeColor="text1"/>
          <w:sz w:val="16"/>
          <w:szCs w:val="16"/>
        </w:rPr>
      </w:pPr>
      <w:r w:rsidRPr="00A1127A">
        <w:rPr>
          <w:color w:val="000000" w:themeColor="text1"/>
        </w:rPr>
        <w:t xml:space="preserve">1.4. </w:t>
      </w:r>
      <w:r w:rsidRPr="00A1127A">
        <w:rPr>
          <w:color w:val="000000" w:themeColor="text1"/>
          <w:szCs w:val="22"/>
        </w:rPr>
        <w:t>П</w:t>
      </w:r>
      <w:r w:rsidRPr="00A1127A">
        <w:rPr>
          <w:color w:val="000000" w:themeColor="text1"/>
        </w:rPr>
        <w:t xml:space="preserve">ри оказании услуг, предусмотренных пунктом 1.1 Договора, </w:t>
      </w:r>
      <w:proofErr w:type="spellStart"/>
      <w:r w:rsidRPr="00A1127A">
        <w:rPr>
          <w:color w:val="000000" w:themeColor="text1"/>
        </w:rPr>
        <w:t>Маркет-мейкер</w:t>
      </w:r>
      <w:proofErr w:type="spellEnd"/>
      <w:r w:rsidRPr="00A1127A">
        <w:rPr>
          <w:color w:val="000000" w:themeColor="text1"/>
        </w:rPr>
        <w:t xml:space="preserve"> может совершать сделки только от своего имени и за свой счет либо от своего имени и за счет клиента (при наличии соответствующих поручений клиента)</w:t>
      </w:r>
      <w:r w:rsidRPr="00A1127A">
        <w:rPr>
          <w:iCs/>
          <w:color w:val="000000" w:themeColor="text1"/>
          <w:sz w:val="16"/>
          <w:szCs w:val="16"/>
        </w:rPr>
        <w:t>.</w:t>
      </w:r>
    </w:p>
    <w:p w14:paraId="513E5FB9" w14:textId="77777777" w:rsidR="005D47D5" w:rsidRPr="00A1127A" w:rsidRDefault="005D47D5" w:rsidP="005D47D5">
      <w:pPr>
        <w:tabs>
          <w:tab w:val="left" w:pos="0"/>
          <w:tab w:val="left" w:pos="284"/>
          <w:tab w:val="left" w:pos="7088"/>
        </w:tabs>
        <w:autoSpaceDE w:val="0"/>
        <w:autoSpaceDN w:val="0"/>
        <w:adjustRightInd w:val="0"/>
        <w:contextualSpacing/>
        <w:jc w:val="both"/>
        <w:rPr>
          <w:color w:val="000000" w:themeColor="text1"/>
          <w:sz w:val="14"/>
          <w:szCs w:val="14"/>
        </w:rPr>
      </w:pPr>
    </w:p>
    <w:p w14:paraId="60EB0AF4" w14:textId="77777777" w:rsidR="005D47D5" w:rsidRPr="00A1127A" w:rsidRDefault="005D47D5" w:rsidP="005D47D5">
      <w:pPr>
        <w:pStyle w:val="1f2"/>
        <w:numPr>
          <w:ilvl w:val="0"/>
          <w:numId w:val="43"/>
        </w:numPr>
        <w:tabs>
          <w:tab w:val="left" w:pos="284"/>
        </w:tabs>
        <w:suppressAutoHyphens w:val="0"/>
        <w:autoSpaceDE w:val="0"/>
        <w:autoSpaceDN w:val="0"/>
        <w:adjustRightInd w:val="0"/>
        <w:contextualSpacing/>
        <w:jc w:val="both"/>
        <w:rPr>
          <w:b/>
          <w:color w:val="000000" w:themeColor="text1"/>
        </w:rPr>
      </w:pPr>
      <w:r w:rsidRPr="00A1127A">
        <w:rPr>
          <w:b/>
          <w:color w:val="000000" w:themeColor="text1"/>
        </w:rPr>
        <w:t>Права и обязанности Сторон.</w:t>
      </w:r>
    </w:p>
    <w:p w14:paraId="34102F2C" w14:textId="77777777" w:rsidR="005D47D5" w:rsidRPr="00A1127A" w:rsidRDefault="005D47D5" w:rsidP="005D47D5">
      <w:pPr>
        <w:autoSpaceDE w:val="0"/>
        <w:autoSpaceDN w:val="0"/>
        <w:adjustRightInd w:val="0"/>
        <w:contextualSpacing/>
        <w:jc w:val="both"/>
        <w:rPr>
          <w:b/>
          <w:color w:val="000000" w:themeColor="text1"/>
        </w:rPr>
      </w:pPr>
    </w:p>
    <w:p w14:paraId="6BEE807A" w14:textId="77777777" w:rsidR="005D47D5" w:rsidRPr="00A1127A" w:rsidRDefault="005D47D5" w:rsidP="005D47D5">
      <w:pPr>
        <w:autoSpaceDE w:val="0"/>
        <w:autoSpaceDN w:val="0"/>
        <w:adjustRightInd w:val="0"/>
        <w:contextualSpacing/>
        <w:jc w:val="both"/>
        <w:rPr>
          <w:color w:val="000000" w:themeColor="text1"/>
        </w:rPr>
      </w:pPr>
      <w:r w:rsidRPr="00A1127A">
        <w:rPr>
          <w:color w:val="000000" w:themeColor="text1"/>
        </w:rPr>
        <w:t xml:space="preserve">2.1. При оказании услуг </w:t>
      </w:r>
      <w:proofErr w:type="spellStart"/>
      <w:r w:rsidRPr="00A1127A">
        <w:rPr>
          <w:color w:val="000000" w:themeColor="text1"/>
        </w:rPr>
        <w:t>Маркет-мейкера</w:t>
      </w:r>
      <w:proofErr w:type="spellEnd"/>
      <w:r w:rsidRPr="00A1127A">
        <w:rPr>
          <w:color w:val="000000" w:themeColor="text1"/>
        </w:rPr>
        <w:t xml:space="preserve">, указанных в разделе 1 Договора, </w:t>
      </w:r>
      <w:proofErr w:type="spellStart"/>
      <w:r w:rsidRPr="00A1127A">
        <w:rPr>
          <w:color w:val="000000" w:themeColor="text1"/>
        </w:rPr>
        <w:t>Маркет-мейкер</w:t>
      </w:r>
      <w:proofErr w:type="spellEnd"/>
      <w:r w:rsidRPr="00A1127A">
        <w:rPr>
          <w:color w:val="000000" w:themeColor="text1"/>
        </w:rPr>
        <w:t xml:space="preserve"> </w:t>
      </w:r>
      <w:proofErr w:type="gramStart"/>
      <w:r w:rsidRPr="00A1127A">
        <w:rPr>
          <w:color w:val="000000" w:themeColor="text1"/>
        </w:rPr>
        <w:t>обязан</w:t>
      </w:r>
      <w:proofErr w:type="gramEnd"/>
      <w:r w:rsidRPr="00A1127A">
        <w:rPr>
          <w:color w:val="000000" w:themeColor="text1"/>
        </w:rPr>
        <w:t xml:space="preserve"> подавать заявки, которые адресованы (информация о которых раскрывается) всем участникам торгов.</w:t>
      </w:r>
    </w:p>
    <w:p w14:paraId="37C3ABD3" w14:textId="77777777" w:rsidR="005D47D5" w:rsidRPr="00A1127A" w:rsidRDefault="005D47D5" w:rsidP="005D47D5">
      <w:pPr>
        <w:autoSpaceDE w:val="0"/>
        <w:autoSpaceDN w:val="0"/>
        <w:adjustRightInd w:val="0"/>
        <w:contextualSpacing/>
        <w:jc w:val="both"/>
        <w:rPr>
          <w:color w:val="000000" w:themeColor="text1"/>
        </w:rPr>
      </w:pPr>
    </w:p>
    <w:p w14:paraId="68A39FE2" w14:textId="77777777" w:rsidR="005D47D5" w:rsidRPr="00A1127A" w:rsidRDefault="005D47D5" w:rsidP="005D47D5">
      <w:pPr>
        <w:autoSpaceDE w:val="0"/>
        <w:autoSpaceDN w:val="0"/>
        <w:adjustRightInd w:val="0"/>
        <w:contextualSpacing/>
        <w:jc w:val="both"/>
        <w:rPr>
          <w:color w:val="000000" w:themeColor="text1"/>
        </w:rPr>
      </w:pPr>
      <w:r w:rsidRPr="00A1127A">
        <w:rPr>
          <w:color w:val="000000" w:themeColor="text1"/>
        </w:rPr>
        <w:t xml:space="preserve">2.2. Заказчик обязан оплачивать услуги, оказанные </w:t>
      </w:r>
      <w:proofErr w:type="spellStart"/>
      <w:r w:rsidRPr="00A1127A">
        <w:rPr>
          <w:color w:val="000000" w:themeColor="text1"/>
        </w:rPr>
        <w:t>Маркет-мейкером</w:t>
      </w:r>
      <w:proofErr w:type="spellEnd"/>
      <w:r w:rsidRPr="00A1127A">
        <w:rPr>
          <w:color w:val="000000" w:themeColor="text1"/>
        </w:rPr>
        <w:t xml:space="preserve"> и Биржей в размере, сроки и порядке, установленные Договором.</w:t>
      </w:r>
    </w:p>
    <w:p w14:paraId="68397FF5" w14:textId="77777777" w:rsidR="005D47D5" w:rsidRPr="00A1127A" w:rsidRDefault="005D47D5" w:rsidP="005D47D5">
      <w:pPr>
        <w:autoSpaceDE w:val="0"/>
        <w:autoSpaceDN w:val="0"/>
        <w:adjustRightInd w:val="0"/>
        <w:contextualSpacing/>
        <w:jc w:val="both"/>
        <w:rPr>
          <w:color w:val="000000" w:themeColor="text1"/>
        </w:rPr>
      </w:pPr>
    </w:p>
    <w:p w14:paraId="00EED890" w14:textId="77777777" w:rsidR="005D47D5" w:rsidRPr="00A1127A" w:rsidRDefault="005D47D5" w:rsidP="005D47D5">
      <w:pPr>
        <w:autoSpaceDE w:val="0"/>
        <w:autoSpaceDN w:val="0"/>
        <w:adjustRightInd w:val="0"/>
        <w:contextualSpacing/>
        <w:jc w:val="both"/>
        <w:rPr>
          <w:color w:val="000000" w:themeColor="text1"/>
        </w:rPr>
      </w:pPr>
      <w:r w:rsidRPr="00A1127A">
        <w:rPr>
          <w:color w:val="000000" w:themeColor="text1"/>
        </w:rPr>
        <w:t xml:space="preserve">2.3. </w:t>
      </w:r>
      <w:proofErr w:type="spellStart"/>
      <w:r w:rsidRPr="00A1127A">
        <w:rPr>
          <w:color w:val="000000" w:themeColor="text1"/>
        </w:rPr>
        <w:t>Маркет-мейкер</w:t>
      </w:r>
      <w:proofErr w:type="spellEnd"/>
      <w:r w:rsidRPr="00A1127A">
        <w:rPr>
          <w:color w:val="000000" w:themeColor="text1"/>
        </w:rPr>
        <w:t xml:space="preserve"> </w:t>
      </w:r>
      <w:proofErr w:type="gramStart"/>
      <w:r w:rsidRPr="00A1127A">
        <w:rPr>
          <w:color w:val="000000" w:themeColor="text1"/>
        </w:rPr>
        <w:t>обязан</w:t>
      </w:r>
      <w:proofErr w:type="gramEnd"/>
      <w:r w:rsidRPr="00A1127A">
        <w:rPr>
          <w:color w:val="000000" w:themeColor="text1"/>
        </w:rPr>
        <w:t xml:space="preserve"> оплачивать услуги Биржи в размере, сроки и порядке, установленные Договором.</w:t>
      </w:r>
    </w:p>
    <w:p w14:paraId="65F6B7C5" w14:textId="77777777" w:rsidR="005D47D5" w:rsidRDefault="005D47D5" w:rsidP="005D47D5">
      <w:pPr>
        <w:rPr>
          <w:color w:val="000000" w:themeColor="text1"/>
        </w:rPr>
      </w:pPr>
    </w:p>
    <w:p w14:paraId="44F4E7E5" w14:textId="77777777" w:rsidR="005D47D5" w:rsidRPr="00A1127A" w:rsidRDefault="005D47D5" w:rsidP="005D47D5">
      <w:pPr>
        <w:spacing w:before="120" w:after="120"/>
        <w:contextualSpacing/>
        <w:jc w:val="both"/>
        <w:rPr>
          <w:color w:val="000000" w:themeColor="text1"/>
        </w:rPr>
      </w:pPr>
      <w:r w:rsidRPr="00A1127A">
        <w:rPr>
          <w:color w:val="000000" w:themeColor="text1"/>
        </w:rPr>
        <w:t xml:space="preserve">2.4. </w:t>
      </w:r>
      <w:proofErr w:type="gramStart"/>
      <w:r w:rsidRPr="00A1127A">
        <w:rPr>
          <w:color w:val="000000" w:themeColor="text1"/>
        </w:rPr>
        <w:t xml:space="preserve">Биржа осуществляет контроль исполнения/неисполнения </w:t>
      </w:r>
      <w:proofErr w:type="spellStart"/>
      <w:r w:rsidRPr="00A1127A">
        <w:rPr>
          <w:color w:val="000000" w:themeColor="text1"/>
        </w:rPr>
        <w:t>Маркет-мейкером</w:t>
      </w:r>
      <w:proofErr w:type="spellEnd"/>
      <w:r w:rsidRPr="00A1127A">
        <w:rPr>
          <w:color w:val="000000" w:themeColor="text1"/>
        </w:rPr>
        <w:t xml:space="preserve"> своих обязательств по Договору путем направления</w:t>
      </w:r>
      <w:r w:rsidRPr="00A1127A">
        <w:t xml:space="preserve"> </w:t>
      </w:r>
      <w:r w:rsidRPr="00A1127A">
        <w:rPr>
          <w:color w:val="000000" w:themeColor="text1"/>
        </w:rPr>
        <w:t xml:space="preserve">в течение 5 (пяти) рабочих дней с даты окончания календарного месяца </w:t>
      </w:r>
      <w:r w:rsidRPr="00A1127A">
        <w:rPr>
          <w:color w:val="000000" w:themeColor="text1"/>
          <w:szCs w:val="20"/>
        </w:rPr>
        <w:t xml:space="preserve">Заказчику и </w:t>
      </w:r>
      <w:proofErr w:type="spellStart"/>
      <w:r w:rsidRPr="00A1127A">
        <w:rPr>
          <w:color w:val="000000" w:themeColor="text1"/>
        </w:rPr>
        <w:t>Маркет-мейкеру</w:t>
      </w:r>
      <w:proofErr w:type="spellEnd"/>
      <w:r w:rsidRPr="00A1127A">
        <w:rPr>
          <w:color w:val="000000" w:themeColor="text1"/>
        </w:rPr>
        <w:t xml:space="preserve"> соответствующих ежемесячных отчетов, подготовленных по каждому Инструменту в отдельности, и проверку корректности установления Заказчиком и </w:t>
      </w:r>
      <w:proofErr w:type="spellStart"/>
      <w:r w:rsidRPr="00A1127A">
        <w:rPr>
          <w:color w:val="000000" w:themeColor="text1"/>
        </w:rPr>
        <w:t>Маркет-мейкером</w:t>
      </w:r>
      <w:proofErr w:type="spellEnd"/>
      <w:r w:rsidRPr="00A1127A">
        <w:rPr>
          <w:color w:val="000000" w:themeColor="text1"/>
        </w:rPr>
        <w:t xml:space="preserve"> параметров и условий поддержания цен, спроса, предложения и/или объема торгов в отношении каждого Инструмента.</w:t>
      </w:r>
      <w:proofErr w:type="gramEnd"/>
    </w:p>
    <w:p w14:paraId="02710DA4" w14:textId="77777777" w:rsidR="005D47D5" w:rsidRDefault="005D47D5" w:rsidP="005D47D5">
      <w:pPr>
        <w:widowControl w:val="0"/>
        <w:autoSpaceDE w:val="0"/>
        <w:autoSpaceDN w:val="0"/>
        <w:adjustRightInd w:val="0"/>
        <w:contextualSpacing/>
        <w:jc w:val="both"/>
        <w:rPr>
          <w:color w:val="000000" w:themeColor="text1"/>
        </w:rPr>
      </w:pPr>
    </w:p>
    <w:p w14:paraId="46251110" w14:textId="77777777" w:rsidR="005D47D5" w:rsidRPr="00A1127A" w:rsidRDefault="005D47D5" w:rsidP="005D47D5">
      <w:pPr>
        <w:widowControl w:val="0"/>
        <w:autoSpaceDE w:val="0"/>
        <w:autoSpaceDN w:val="0"/>
        <w:adjustRightInd w:val="0"/>
        <w:contextualSpacing/>
        <w:jc w:val="both"/>
        <w:rPr>
          <w:color w:val="000000" w:themeColor="text1"/>
        </w:rPr>
      </w:pPr>
      <w:r w:rsidRPr="00A1127A">
        <w:rPr>
          <w:color w:val="000000" w:themeColor="text1"/>
        </w:rPr>
        <w:t>2.5. Каждая Сторона обязана сохранять конфиденциальность информации относительно условий Договора и не разглашать сведения, ставшие ей известными в процессе заключения или исполнения Договора, за исключением случаев, когда раскрытие и передача информации необходимы в соответствии с законодательством Российской Федерации.</w:t>
      </w:r>
    </w:p>
    <w:p w14:paraId="170C6D68" w14:textId="77777777" w:rsidR="005D47D5" w:rsidRPr="009C33F0" w:rsidRDefault="005D47D5" w:rsidP="005D47D5">
      <w:pPr>
        <w:spacing w:before="120" w:after="120"/>
        <w:contextualSpacing/>
        <w:jc w:val="both"/>
      </w:pPr>
      <w:proofErr w:type="gramStart"/>
      <w:r w:rsidRPr="009C33F0">
        <w:t>Требования настоящего пункта не распространяются на эмитентов, обязанных заключать договоры (контракты) по результатам закупки или размещения заказа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или Федеральным законом от 18.07.2011 № 223-ФЗ «О закупках товаров, работ, услуг отдельными видами юридических лиц».</w:t>
      </w:r>
      <w:proofErr w:type="gramEnd"/>
    </w:p>
    <w:p w14:paraId="52CDEA0C" w14:textId="77777777" w:rsidR="005D47D5" w:rsidRPr="00A1127A" w:rsidRDefault="005D47D5" w:rsidP="005D47D5">
      <w:pPr>
        <w:widowControl w:val="0"/>
        <w:autoSpaceDE w:val="0"/>
        <w:autoSpaceDN w:val="0"/>
        <w:adjustRightInd w:val="0"/>
        <w:contextualSpacing/>
        <w:jc w:val="both"/>
        <w:rPr>
          <w:color w:val="000000" w:themeColor="text1"/>
        </w:rPr>
      </w:pPr>
    </w:p>
    <w:p w14:paraId="4098C233" w14:textId="77777777" w:rsidR="005D47D5" w:rsidRPr="00A1127A" w:rsidRDefault="005D47D5" w:rsidP="005D47D5">
      <w:pPr>
        <w:autoSpaceDE w:val="0"/>
        <w:autoSpaceDN w:val="0"/>
        <w:adjustRightInd w:val="0"/>
        <w:contextualSpacing/>
        <w:jc w:val="both"/>
        <w:rPr>
          <w:color w:val="000000" w:themeColor="text1"/>
        </w:rPr>
      </w:pPr>
      <w:r w:rsidRPr="00A1127A">
        <w:rPr>
          <w:color w:val="000000" w:themeColor="text1"/>
        </w:rPr>
        <w:t xml:space="preserve">2.6. Каждая Сторона обязана незамедлительно информировать другие Стороны по Договору об изменении реквизитов и полностью несет риск убытков, возникших вследствие </w:t>
      </w:r>
      <w:proofErr w:type="spellStart"/>
      <w:r w:rsidRPr="00A1127A">
        <w:rPr>
          <w:color w:val="000000" w:themeColor="text1"/>
        </w:rPr>
        <w:t>неизвещения</w:t>
      </w:r>
      <w:proofErr w:type="spellEnd"/>
      <w:r w:rsidRPr="00A1127A">
        <w:rPr>
          <w:color w:val="000000" w:themeColor="text1"/>
        </w:rPr>
        <w:t xml:space="preserve"> других Сторон.</w:t>
      </w:r>
    </w:p>
    <w:p w14:paraId="3F5EF153" w14:textId="77777777" w:rsidR="005D47D5" w:rsidRDefault="005D47D5" w:rsidP="005D47D5">
      <w:pPr>
        <w:pStyle w:val="37"/>
        <w:tabs>
          <w:tab w:val="left" w:pos="-2880"/>
          <w:tab w:val="left" w:pos="0"/>
        </w:tabs>
        <w:spacing w:before="60" w:after="60"/>
        <w:ind w:left="0"/>
        <w:contextualSpacing/>
        <w:jc w:val="both"/>
        <w:rPr>
          <w:color w:val="000000" w:themeColor="text1"/>
          <w:sz w:val="24"/>
          <w:szCs w:val="24"/>
        </w:rPr>
      </w:pPr>
    </w:p>
    <w:p w14:paraId="385CCBFA" w14:textId="77777777" w:rsidR="005D47D5" w:rsidRDefault="005D47D5" w:rsidP="005D47D5">
      <w:pPr>
        <w:pStyle w:val="37"/>
        <w:tabs>
          <w:tab w:val="left" w:pos="-2880"/>
          <w:tab w:val="left" w:pos="0"/>
        </w:tabs>
        <w:spacing w:before="60" w:after="60"/>
        <w:ind w:left="0"/>
        <w:contextualSpacing/>
        <w:jc w:val="both"/>
        <w:rPr>
          <w:color w:val="000000" w:themeColor="text1"/>
          <w:sz w:val="24"/>
          <w:szCs w:val="24"/>
        </w:rPr>
      </w:pPr>
      <w:r w:rsidRPr="00AB396F">
        <w:rPr>
          <w:color w:val="000000" w:themeColor="text1"/>
          <w:sz w:val="24"/>
          <w:szCs w:val="24"/>
        </w:rPr>
        <w:t xml:space="preserve">2.7. В случаях приостановки или прекращения торгов Инструментом в режимах торгов, для которых определены обязательства </w:t>
      </w:r>
      <w:proofErr w:type="spellStart"/>
      <w:r w:rsidRPr="00AB396F">
        <w:rPr>
          <w:color w:val="000000" w:themeColor="text1"/>
          <w:sz w:val="24"/>
          <w:szCs w:val="24"/>
        </w:rPr>
        <w:t>Маркет-мейкера</w:t>
      </w:r>
      <w:proofErr w:type="spellEnd"/>
      <w:r w:rsidRPr="00AB396F">
        <w:rPr>
          <w:color w:val="000000" w:themeColor="text1"/>
          <w:sz w:val="24"/>
          <w:szCs w:val="24"/>
        </w:rPr>
        <w:t xml:space="preserve"> по Договору, исполнение обязатель</w:t>
      </w:r>
      <w:proofErr w:type="gramStart"/>
      <w:r w:rsidRPr="00AB396F">
        <w:rPr>
          <w:color w:val="000000" w:themeColor="text1"/>
          <w:sz w:val="24"/>
          <w:szCs w:val="24"/>
        </w:rPr>
        <w:t>ств Ст</w:t>
      </w:r>
      <w:proofErr w:type="gramEnd"/>
      <w:r w:rsidRPr="00AB396F">
        <w:rPr>
          <w:color w:val="000000" w:themeColor="text1"/>
          <w:sz w:val="24"/>
          <w:szCs w:val="24"/>
        </w:rPr>
        <w:t>орон по Договору по данному Инструменту приостанавливается на период приостановки торгов или прекращается соответственно.</w:t>
      </w:r>
    </w:p>
    <w:p w14:paraId="5B0A12F4" w14:textId="77777777" w:rsidR="005D47D5" w:rsidRPr="00A1127A" w:rsidRDefault="005D47D5" w:rsidP="005D47D5">
      <w:pPr>
        <w:pStyle w:val="37"/>
        <w:tabs>
          <w:tab w:val="left" w:pos="-2880"/>
          <w:tab w:val="left" w:pos="0"/>
        </w:tabs>
        <w:spacing w:before="60" w:after="60"/>
        <w:ind w:left="0"/>
        <w:contextualSpacing/>
        <w:jc w:val="both"/>
        <w:rPr>
          <w:color w:val="000000" w:themeColor="text1"/>
          <w:sz w:val="24"/>
          <w:szCs w:val="24"/>
        </w:rPr>
      </w:pPr>
    </w:p>
    <w:p w14:paraId="2C861261" w14:textId="77777777" w:rsidR="005D47D5" w:rsidRPr="00A1127A" w:rsidRDefault="005D47D5" w:rsidP="005D47D5">
      <w:pPr>
        <w:pStyle w:val="aff7"/>
        <w:widowControl w:val="0"/>
        <w:numPr>
          <w:ilvl w:val="0"/>
          <w:numId w:val="43"/>
        </w:numPr>
        <w:tabs>
          <w:tab w:val="left" w:pos="284"/>
        </w:tabs>
        <w:suppressAutoHyphens w:val="0"/>
        <w:autoSpaceDE w:val="0"/>
        <w:autoSpaceDN w:val="0"/>
        <w:adjustRightInd w:val="0"/>
        <w:contextualSpacing/>
        <w:jc w:val="both"/>
        <w:rPr>
          <w:b/>
          <w:color w:val="000000" w:themeColor="text1"/>
        </w:rPr>
      </w:pPr>
      <w:r w:rsidRPr="00A1127A">
        <w:rPr>
          <w:b/>
          <w:color w:val="000000" w:themeColor="text1"/>
        </w:rPr>
        <w:t>Порядок сдачи-приемки услуг.</w:t>
      </w:r>
    </w:p>
    <w:p w14:paraId="2E7BD0C1" w14:textId="77777777" w:rsidR="005D47D5" w:rsidRPr="00A1127A" w:rsidRDefault="005D47D5" w:rsidP="005D47D5">
      <w:pPr>
        <w:widowControl w:val="0"/>
        <w:tabs>
          <w:tab w:val="left" w:pos="284"/>
        </w:tabs>
        <w:autoSpaceDE w:val="0"/>
        <w:autoSpaceDN w:val="0"/>
        <w:adjustRightInd w:val="0"/>
        <w:contextualSpacing/>
        <w:jc w:val="both"/>
        <w:rPr>
          <w:color w:val="000000" w:themeColor="text1"/>
        </w:rPr>
      </w:pPr>
    </w:p>
    <w:p w14:paraId="5F045AD2" w14:textId="77777777" w:rsidR="005D47D5" w:rsidRPr="00A1127A" w:rsidRDefault="005D47D5" w:rsidP="005D47D5">
      <w:pPr>
        <w:widowControl w:val="0"/>
        <w:autoSpaceDE w:val="0"/>
        <w:autoSpaceDN w:val="0"/>
        <w:adjustRightInd w:val="0"/>
        <w:contextualSpacing/>
        <w:jc w:val="both"/>
        <w:rPr>
          <w:color w:val="000000" w:themeColor="text1"/>
        </w:rPr>
      </w:pPr>
      <w:r w:rsidRPr="00A1127A">
        <w:rPr>
          <w:color w:val="000000" w:themeColor="text1"/>
        </w:rPr>
        <w:t xml:space="preserve">3.1. В подтверждение исполнения/неисполнения </w:t>
      </w:r>
      <w:proofErr w:type="spellStart"/>
      <w:r w:rsidRPr="00A1127A">
        <w:rPr>
          <w:color w:val="000000" w:themeColor="text1"/>
        </w:rPr>
        <w:t>Маркет-мейкером</w:t>
      </w:r>
      <w:proofErr w:type="spellEnd"/>
      <w:r w:rsidRPr="00A1127A">
        <w:rPr>
          <w:color w:val="000000" w:themeColor="text1"/>
        </w:rPr>
        <w:t xml:space="preserve"> обязательств по Договору </w:t>
      </w:r>
      <w:proofErr w:type="spellStart"/>
      <w:r w:rsidRPr="00A1127A">
        <w:rPr>
          <w:color w:val="000000" w:themeColor="text1"/>
        </w:rPr>
        <w:t>Маркет-мейкер</w:t>
      </w:r>
      <w:proofErr w:type="spellEnd"/>
      <w:r w:rsidRPr="00A1127A">
        <w:rPr>
          <w:color w:val="000000" w:themeColor="text1"/>
        </w:rPr>
        <w:t xml:space="preserve"> на основании ежемесячных отчетов Биржи по итогам каждого календарного месяца (далее – Отчетного периода) составляет Акт об исполнении обязательств </w:t>
      </w:r>
      <w:proofErr w:type="spellStart"/>
      <w:proofErr w:type="gramStart"/>
      <w:r w:rsidRPr="00A1127A">
        <w:rPr>
          <w:color w:val="000000" w:themeColor="text1"/>
        </w:rPr>
        <w:t>Маркет-мейкера</w:t>
      </w:r>
      <w:proofErr w:type="spellEnd"/>
      <w:proofErr w:type="gramEnd"/>
      <w:r w:rsidRPr="00A1127A">
        <w:rPr>
          <w:color w:val="000000" w:themeColor="text1"/>
        </w:rPr>
        <w:t xml:space="preserve">/о неисполнении обязательств </w:t>
      </w:r>
      <w:proofErr w:type="spellStart"/>
      <w:r w:rsidRPr="00A1127A">
        <w:rPr>
          <w:color w:val="000000" w:themeColor="text1"/>
        </w:rPr>
        <w:t>Маркет-мейкера</w:t>
      </w:r>
      <w:proofErr w:type="spellEnd"/>
      <w:r w:rsidRPr="00A1127A">
        <w:rPr>
          <w:color w:val="000000" w:themeColor="text1"/>
        </w:rPr>
        <w:t xml:space="preserve"> (далее – Акт) за Отчетный период. </w:t>
      </w:r>
    </w:p>
    <w:p w14:paraId="451D1AE8" w14:textId="77777777" w:rsidR="005D47D5" w:rsidRPr="00A1127A" w:rsidRDefault="005D47D5" w:rsidP="005D47D5">
      <w:pPr>
        <w:widowControl w:val="0"/>
        <w:autoSpaceDE w:val="0"/>
        <w:autoSpaceDN w:val="0"/>
        <w:adjustRightInd w:val="0"/>
        <w:contextualSpacing/>
        <w:jc w:val="both"/>
        <w:rPr>
          <w:color w:val="000000" w:themeColor="text1"/>
        </w:rPr>
      </w:pPr>
    </w:p>
    <w:p w14:paraId="089E1059" w14:textId="77777777" w:rsidR="005D47D5" w:rsidRPr="00A1127A" w:rsidRDefault="005D47D5" w:rsidP="005D47D5">
      <w:pPr>
        <w:widowControl w:val="0"/>
        <w:autoSpaceDE w:val="0"/>
        <w:autoSpaceDN w:val="0"/>
        <w:adjustRightInd w:val="0"/>
        <w:contextualSpacing/>
        <w:jc w:val="both"/>
        <w:rPr>
          <w:color w:val="000000" w:themeColor="text1"/>
        </w:rPr>
      </w:pPr>
      <w:r w:rsidRPr="00A1127A">
        <w:rPr>
          <w:color w:val="000000" w:themeColor="text1"/>
        </w:rPr>
        <w:t xml:space="preserve">3.1.1. В течение </w:t>
      </w:r>
      <w:r w:rsidRPr="009C33F0">
        <w:rPr>
          <w:color w:val="000000" w:themeColor="text1"/>
        </w:rPr>
        <w:t>5 (пяти)</w:t>
      </w:r>
      <w:r w:rsidRPr="00A1127A">
        <w:rPr>
          <w:color w:val="000000" w:themeColor="text1"/>
        </w:rPr>
        <w:t xml:space="preserve"> рабочих дней </w:t>
      </w:r>
      <w:proofErr w:type="gramStart"/>
      <w:r w:rsidRPr="00A1127A">
        <w:rPr>
          <w:color w:val="000000" w:themeColor="text1"/>
        </w:rPr>
        <w:t>с даты окончания</w:t>
      </w:r>
      <w:proofErr w:type="gramEnd"/>
      <w:r w:rsidRPr="00A1127A">
        <w:rPr>
          <w:color w:val="000000" w:themeColor="text1"/>
        </w:rPr>
        <w:t xml:space="preserve"> Отчетного периода </w:t>
      </w:r>
      <w:proofErr w:type="spellStart"/>
      <w:r w:rsidRPr="00A1127A">
        <w:rPr>
          <w:color w:val="000000" w:themeColor="text1"/>
        </w:rPr>
        <w:t>Маркет-мейкер</w:t>
      </w:r>
      <w:proofErr w:type="spellEnd"/>
      <w:r w:rsidRPr="00A1127A">
        <w:rPr>
          <w:color w:val="000000" w:themeColor="text1"/>
        </w:rPr>
        <w:t xml:space="preserve"> направляет Заказчику два экземпляра подписанных со своей стороны Акта, а также счет на оплату оказанных услуг.</w:t>
      </w:r>
    </w:p>
    <w:p w14:paraId="32E5E68C" w14:textId="77777777" w:rsidR="005D47D5" w:rsidRPr="00A1127A" w:rsidRDefault="005D47D5" w:rsidP="005D47D5">
      <w:pPr>
        <w:widowControl w:val="0"/>
        <w:autoSpaceDE w:val="0"/>
        <w:autoSpaceDN w:val="0"/>
        <w:adjustRightInd w:val="0"/>
        <w:contextualSpacing/>
        <w:jc w:val="both"/>
        <w:rPr>
          <w:color w:val="000000" w:themeColor="text1"/>
        </w:rPr>
      </w:pPr>
    </w:p>
    <w:p w14:paraId="38CA55E3" w14:textId="77777777" w:rsidR="005D47D5" w:rsidRPr="00A1127A" w:rsidRDefault="005D47D5" w:rsidP="005D47D5">
      <w:pPr>
        <w:widowControl w:val="0"/>
        <w:autoSpaceDE w:val="0"/>
        <w:autoSpaceDN w:val="0"/>
        <w:adjustRightInd w:val="0"/>
        <w:contextualSpacing/>
        <w:jc w:val="both"/>
        <w:rPr>
          <w:color w:val="000000" w:themeColor="text1"/>
        </w:rPr>
      </w:pPr>
      <w:r w:rsidRPr="00A1127A">
        <w:rPr>
          <w:color w:val="000000" w:themeColor="text1"/>
        </w:rPr>
        <w:lastRenderedPageBreak/>
        <w:t xml:space="preserve">3.1.2. Заказчик в течение </w:t>
      </w:r>
      <w:r w:rsidRPr="009C33F0">
        <w:rPr>
          <w:color w:val="000000" w:themeColor="text1"/>
        </w:rPr>
        <w:t>5 (пяти)</w:t>
      </w:r>
      <w:r>
        <w:rPr>
          <w:color w:val="000000" w:themeColor="text1"/>
        </w:rPr>
        <w:t xml:space="preserve"> </w:t>
      </w:r>
      <w:r w:rsidRPr="00A1127A">
        <w:rPr>
          <w:color w:val="000000" w:themeColor="text1"/>
        </w:rPr>
        <w:t xml:space="preserve">рабочих дней с </w:t>
      </w:r>
      <w:r w:rsidRPr="008C0809">
        <w:rPr>
          <w:color w:val="000000" w:themeColor="text1"/>
        </w:rPr>
        <w:t>момента получения</w:t>
      </w:r>
      <w:r>
        <w:rPr>
          <w:color w:val="000000" w:themeColor="text1"/>
        </w:rPr>
        <w:t xml:space="preserve"> </w:t>
      </w:r>
      <w:r w:rsidRPr="00A1127A">
        <w:rPr>
          <w:color w:val="000000" w:themeColor="text1"/>
        </w:rPr>
        <w:t xml:space="preserve">Акта должен рассмотреть его и при отсутствии возражений подписать и направить один экземпляр </w:t>
      </w:r>
      <w:proofErr w:type="spellStart"/>
      <w:r w:rsidRPr="00A1127A">
        <w:rPr>
          <w:color w:val="000000" w:themeColor="text1"/>
        </w:rPr>
        <w:t>Маркет-мейкеру</w:t>
      </w:r>
      <w:proofErr w:type="spellEnd"/>
      <w:r w:rsidRPr="00A1127A">
        <w:rPr>
          <w:color w:val="000000" w:themeColor="text1"/>
        </w:rPr>
        <w:t>.</w:t>
      </w:r>
    </w:p>
    <w:p w14:paraId="454DB4D0" w14:textId="77777777" w:rsidR="005D47D5" w:rsidRPr="00A1127A" w:rsidRDefault="005D47D5" w:rsidP="005D47D5">
      <w:pPr>
        <w:widowControl w:val="0"/>
        <w:autoSpaceDE w:val="0"/>
        <w:autoSpaceDN w:val="0"/>
        <w:adjustRightInd w:val="0"/>
        <w:contextualSpacing/>
        <w:jc w:val="both"/>
        <w:rPr>
          <w:color w:val="000000" w:themeColor="text1"/>
        </w:rPr>
      </w:pPr>
    </w:p>
    <w:p w14:paraId="511E771D" w14:textId="77777777" w:rsidR="005D47D5" w:rsidRPr="00A1127A" w:rsidRDefault="005D47D5" w:rsidP="005D47D5">
      <w:pPr>
        <w:tabs>
          <w:tab w:val="left" w:pos="720"/>
        </w:tabs>
        <w:spacing w:before="60" w:after="60"/>
        <w:contextualSpacing/>
        <w:jc w:val="both"/>
        <w:rPr>
          <w:color w:val="000000" w:themeColor="text1"/>
        </w:rPr>
      </w:pPr>
      <w:r w:rsidRPr="00A1127A">
        <w:rPr>
          <w:color w:val="000000" w:themeColor="text1"/>
        </w:rPr>
        <w:t xml:space="preserve">3.1.3. Если в указанный срок </w:t>
      </w:r>
      <w:proofErr w:type="spellStart"/>
      <w:r w:rsidRPr="00A1127A">
        <w:rPr>
          <w:color w:val="000000" w:themeColor="text1"/>
        </w:rPr>
        <w:t>Маркет-мейкером</w:t>
      </w:r>
      <w:proofErr w:type="spellEnd"/>
      <w:r w:rsidRPr="00A1127A">
        <w:rPr>
          <w:color w:val="000000" w:themeColor="text1"/>
        </w:rPr>
        <w:t xml:space="preserve"> не получен подписанный Заказчиком Акт или мотивированный отказ от его подписания, то услуги </w:t>
      </w:r>
      <w:proofErr w:type="spellStart"/>
      <w:r w:rsidRPr="00A1127A">
        <w:rPr>
          <w:color w:val="000000" w:themeColor="text1"/>
        </w:rPr>
        <w:t>Маркет-мейкера</w:t>
      </w:r>
      <w:proofErr w:type="spellEnd"/>
      <w:r w:rsidRPr="00A1127A">
        <w:rPr>
          <w:color w:val="000000" w:themeColor="text1"/>
        </w:rPr>
        <w:t xml:space="preserve"> считаются принятыми и надлежащим образом оказанными.</w:t>
      </w:r>
    </w:p>
    <w:p w14:paraId="18CC6E6D" w14:textId="77777777" w:rsidR="005D47D5" w:rsidRPr="00A1127A" w:rsidRDefault="005D47D5" w:rsidP="005D47D5">
      <w:pPr>
        <w:widowControl w:val="0"/>
        <w:autoSpaceDE w:val="0"/>
        <w:autoSpaceDN w:val="0"/>
        <w:adjustRightInd w:val="0"/>
        <w:contextualSpacing/>
        <w:jc w:val="both"/>
        <w:rPr>
          <w:color w:val="000000" w:themeColor="text1"/>
        </w:rPr>
      </w:pPr>
    </w:p>
    <w:p w14:paraId="75B50BBC" w14:textId="77777777" w:rsidR="005D47D5" w:rsidRPr="00A1127A" w:rsidRDefault="005D47D5" w:rsidP="005D47D5">
      <w:pPr>
        <w:tabs>
          <w:tab w:val="left" w:pos="-3420"/>
        </w:tabs>
        <w:spacing w:before="60" w:after="60"/>
        <w:ind w:hanging="11"/>
        <w:contextualSpacing/>
        <w:jc w:val="both"/>
        <w:rPr>
          <w:color w:val="000000" w:themeColor="text1"/>
        </w:rPr>
      </w:pPr>
      <w:r w:rsidRPr="00A1127A">
        <w:rPr>
          <w:color w:val="000000" w:themeColor="text1"/>
        </w:rPr>
        <w:t xml:space="preserve">3.2. В подтверждение исполнения Биржей услуг по предоставлению Заказчику и </w:t>
      </w:r>
      <w:proofErr w:type="spellStart"/>
      <w:r w:rsidRPr="00A1127A">
        <w:rPr>
          <w:color w:val="000000" w:themeColor="text1"/>
        </w:rPr>
        <w:t>Маркет-мейкеру</w:t>
      </w:r>
      <w:proofErr w:type="spellEnd"/>
      <w:r w:rsidRPr="00A1127A">
        <w:rPr>
          <w:color w:val="000000" w:themeColor="text1"/>
        </w:rPr>
        <w:t xml:space="preserve"> ежемесячных отчетов, предусмотренных п. 2.4. Договора, Биржа ежеквартально в отношении каждого из них составляет Акт об оказании услуг (далее – Акт об оказании услуг). </w:t>
      </w:r>
    </w:p>
    <w:p w14:paraId="3D9017B8" w14:textId="77777777" w:rsidR="005D47D5" w:rsidRPr="00A1127A" w:rsidRDefault="005D47D5" w:rsidP="005D47D5">
      <w:pPr>
        <w:tabs>
          <w:tab w:val="left" w:pos="-3420"/>
        </w:tabs>
        <w:spacing w:before="60" w:after="60"/>
        <w:ind w:hanging="11"/>
        <w:contextualSpacing/>
        <w:jc w:val="both"/>
        <w:rPr>
          <w:color w:val="000000" w:themeColor="text1"/>
        </w:rPr>
      </w:pPr>
    </w:p>
    <w:p w14:paraId="5BEAC163" w14:textId="77777777" w:rsidR="005D47D5" w:rsidRPr="00A1127A" w:rsidRDefault="005D47D5" w:rsidP="005D47D5">
      <w:pPr>
        <w:widowControl w:val="0"/>
        <w:autoSpaceDE w:val="0"/>
        <w:autoSpaceDN w:val="0"/>
        <w:adjustRightInd w:val="0"/>
        <w:ind w:hanging="11"/>
        <w:contextualSpacing/>
        <w:jc w:val="both"/>
        <w:rPr>
          <w:color w:val="000000" w:themeColor="text1"/>
        </w:rPr>
      </w:pPr>
      <w:r w:rsidRPr="00A1127A">
        <w:rPr>
          <w:color w:val="000000" w:themeColor="text1"/>
        </w:rPr>
        <w:t xml:space="preserve">3.2.1. В течение 10 (десяти) рабочих дней со дня окончания квартала Биржа направляет Заказчику и </w:t>
      </w:r>
      <w:proofErr w:type="spellStart"/>
      <w:r w:rsidRPr="00A1127A">
        <w:rPr>
          <w:color w:val="000000" w:themeColor="text1"/>
        </w:rPr>
        <w:t>Маркет-мейкеру</w:t>
      </w:r>
      <w:proofErr w:type="spellEnd"/>
      <w:r w:rsidRPr="00A1127A">
        <w:rPr>
          <w:color w:val="000000" w:themeColor="text1"/>
        </w:rPr>
        <w:t xml:space="preserve"> каждому по два экземпляра подписанных со своей стороны Акта об оказании услуг</w:t>
      </w:r>
      <w:r>
        <w:rPr>
          <w:color w:val="000000" w:themeColor="text1"/>
        </w:rPr>
        <w:t xml:space="preserve">, </w:t>
      </w:r>
      <w:r w:rsidRPr="00C6513B">
        <w:rPr>
          <w:color w:val="000000" w:themeColor="text1"/>
        </w:rPr>
        <w:t>счет-фактуру</w:t>
      </w:r>
      <w:r w:rsidRPr="00A1127A">
        <w:rPr>
          <w:color w:val="000000" w:themeColor="text1"/>
        </w:rPr>
        <w:t xml:space="preserve">, а также счет, выставленный на оплату, соответственно, Заказчиком и </w:t>
      </w:r>
      <w:proofErr w:type="spellStart"/>
      <w:r w:rsidRPr="00A1127A">
        <w:rPr>
          <w:color w:val="000000" w:themeColor="text1"/>
        </w:rPr>
        <w:t>Маркет-мейкером</w:t>
      </w:r>
      <w:proofErr w:type="spellEnd"/>
      <w:r w:rsidRPr="00A1127A">
        <w:rPr>
          <w:color w:val="000000" w:themeColor="text1"/>
        </w:rPr>
        <w:t xml:space="preserve"> оказанных Биржей услуг. </w:t>
      </w:r>
    </w:p>
    <w:p w14:paraId="5809E11C" w14:textId="77777777" w:rsidR="005D47D5" w:rsidRPr="00A1127A" w:rsidRDefault="005D47D5" w:rsidP="005D47D5">
      <w:pPr>
        <w:widowControl w:val="0"/>
        <w:autoSpaceDE w:val="0"/>
        <w:autoSpaceDN w:val="0"/>
        <w:adjustRightInd w:val="0"/>
        <w:ind w:hanging="11"/>
        <w:contextualSpacing/>
        <w:jc w:val="both"/>
        <w:rPr>
          <w:color w:val="000000" w:themeColor="text1"/>
        </w:rPr>
      </w:pPr>
    </w:p>
    <w:p w14:paraId="0E0DC977" w14:textId="77777777" w:rsidR="005D47D5" w:rsidRPr="00A1127A" w:rsidRDefault="005D47D5" w:rsidP="005D47D5">
      <w:pPr>
        <w:widowControl w:val="0"/>
        <w:autoSpaceDE w:val="0"/>
        <w:autoSpaceDN w:val="0"/>
        <w:adjustRightInd w:val="0"/>
        <w:ind w:hanging="11"/>
        <w:contextualSpacing/>
        <w:jc w:val="both"/>
        <w:rPr>
          <w:color w:val="000000" w:themeColor="text1"/>
        </w:rPr>
      </w:pPr>
      <w:r w:rsidRPr="00A1127A">
        <w:rPr>
          <w:color w:val="000000" w:themeColor="text1"/>
        </w:rPr>
        <w:t xml:space="preserve">3.2.2. Заказчик и </w:t>
      </w:r>
      <w:proofErr w:type="spellStart"/>
      <w:r w:rsidRPr="00A1127A">
        <w:rPr>
          <w:color w:val="000000" w:themeColor="text1"/>
        </w:rPr>
        <w:t>Маркет-мейкер</w:t>
      </w:r>
      <w:proofErr w:type="spellEnd"/>
      <w:r w:rsidRPr="00A1127A">
        <w:rPr>
          <w:color w:val="000000" w:themeColor="text1"/>
        </w:rPr>
        <w:t xml:space="preserve"> каждый в течение 10 (десяти) рабочих дней с момента получения оформленного в отношении него Акта об оказании услуг должен рассмотреть его и при отсутствии возражений подписать и направить один экземпляр Бирже. </w:t>
      </w:r>
    </w:p>
    <w:p w14:paraId="41F688FC" w14:textId="77777777" w:rsidR="005D47D5" w:rsidRPr="00656208" w:rsidRDefault="005D47D5" w:rsidP="005D47D5">
      <w:pPr>
        <w:keepLines/>
        <w:widowControl w:val="0"/>
        <w:tabs>
          <w:tab w:val="left" w:pos="-3420"/>
        </w:tabs>
        <w:spacing w:before="60" w:after="60"/>
        <w:ind w:hanging="11"/>
        <w:contextualSpacing/>
        <w:jc w:val="both"/>
        <w:rPr>
          <w:color w:val="000000" w:themeColor="text1"/>
        </w:rPr>
      </w:pPr>
    </w:p>
    <w:p w14:paraId="29F21293" w14:textId="77777777" w:rsidR="005D47D5" w:rsidRPr="00656208" w:rsidRDefault="005D47D5" w:rsidP="005D47D5">
      <w:pPr>
        <w:keepLines/>
        <w:widowControl w:val="0"/>
        <w:tabs>
          <w:tab w:val="left" w:pos="-3420"/>
        </w:tabs>
        <w:spacing w:before="60" w:after="60"/>
        <w:ind w:hanging="11"/>
        <w:contextualSpacing/>
        <w:jc w:val="both"/>
        <w:rPr>
          <w:color w:val="000000" w:themeColor="text1"/>
        </w:rPr>
      </w:pPr>
      <w:r w:rsidRPr="00A1127A">
        <w:rPr>
          <w:color w:val="000000" w:themeColor="text1"/>
        </w:rPr>
        <w:t xml:space="preserve">3.2.3. Если в указанный срок Биржей не получены подписанные Заказчиком и/или </w:t>
      </w:r>
      <w:proofErr w:type="spellStart"/>
      <w:r w:rsidRPr="00A1127A">
        <w:rPr>
          <w:color w:val="000000" w:themeColor="text1"/>
        </w:rPr>
        <w:t>Маркет-мейкером</w:t>
      </w:r>
      <w:proofErr w:type="spellEnd"/>
      <w:r w:rsidRPr="00A1127A">
        <w:rPr>
          <w:color w:val="000000" w:themeColor="text1"/>
        </w:rPr>
        <w:t xml:space="preserve"> соответствующие Ак</w:t>
      </w:r>
      <w:proofErr w:type="gramStart"/>
      <w:r w:rsidRPr="00A1127A">
        <w:rPr>
          <w:color w:val="000000" w:themeColor="text1"/>
        </w:rPr>
        <w:t>т(</w:t>
      </w:r>
      <w:proofErr w:type="gramEnd"/>
      <w:r w:rsidRPr="00A1127A">
        <w:rPr>
          <w:color w:val="000000" w:themeColor="text1"/>
        </w:rPr>
        <w:t>-ы) об оказании услуг или мотивированный(-</w:t>
      </w:r>
      <w:proofErr w:type="spellStart"/>
      <w:r w:rsidRPr="00A1127A">
        <w:rPr>
          <w:color w:val="000000" w:themeColor="text1"/>
        </w:rPr>
        <w:t>ые</w:t>
      </w:r>
      <w:proofErr w:type="spellEnd"/>
      <w:r w:rsidRPr="00A1127A">
        <w:rPr>
          <w:color w:val="000000" w:themeColor="text1"/>
        </w:rPr>
        <w:t xml:space="preserve">) отказ(-ы) от его подписания, то услуги Биржи считаются принятыми и подлежащими оплате Заказчиком и/или </w:t>
      </w:r>
      <w:proofErr w:type="spellStart"/>
      <w:r w:rsidRPr="00A1127A">
        <w:rPr>
          <w:color w:val="000000" w:themeColor="text1"/>
        </w:rPr>
        <w:t>Маркет-мейкером</w:t>
      </w:r>
      <w:proofErr w:type="spellEnd"/>
      <w:r w:rsidRPr="00A1127A">
        <w:rPr>
          <w:color w:val="000000" w:themeColor="text1"/>
        </w:rPr>
        <w:t>, соответственно.</w:t>
      </w:r>
    </w:p>
    <w:p w14:paraId="46BF61E0" w14:textId="77777777" w:rsidR="005D47D5" w:rsidRPr="0098604A" w:rsidRDefault="005D47D5" w:rsidP="005D47D5">
      <w:pPr>
        <w:keepLines/>
        <w:widowControl w:val="0"/>
        <w:tabs>
          <w:tab w:val="left" w:pos="284"/>
        </w:tabs>
        <w:autoSpaceDE w:val="0"/>
        <w:autoSpaceDN w:val="0"/>
        <w:adjustRightInd w:val="0"/>
        <w:spacing w:after="240" w:line="360" w:lineRule="auto"/>
        <w:contextualSpacing/>
        <w:jc w:val="both"/>
        <w:rPr>
          <w:b/>
          <w:color w:val="000000" w:themeColor="text1"/>
        </w:rPr>
      </w:pPr>
    </w:p>
    <w:p w14:paraId="371AAB5D" w14:textId="77777777" w:rsidR="005D47D5" w:rsidRPr="00A1127A" w:rsidRDefault="005D47D5" w:rsidP="005D47D5">
      <w:pPr>
        <w:keepLines/>
        <w:widowControl w:val="0"/>
        <w:tabs>
          <w:tab w:val="left" w:pos="284"/>
        </w:tabs>
        <w:autoSpaceDE w:val="0"/>
        <w:autoSpaceDN w:val="0"/>
        <w:adjustRightInd w:val="0"/>
        <w:spacing w:after="240" w:line="360" w:lineRule="auto"/>
        <w:contextualSpacing/>
        <w:jc w:val="both"/>
        <w:rPr>
          <w:color w:val="000000" w:themeColor="text1"/>
        </w:rPr>
      </w:pPr>
      <w:r w:rsidRPr="00A1127A">
        <w:rPr>
          <w:b/>
          <w:color w:val="000000" w:themeColor="text1"/>
        </w:rPr>
        <w:t>4. Порядок расчетов.</w:t>
      </w:r>
    </w:p>
    <w:p w14:paraId="152CD239" w14:textId="77777777" w:rsidR="005D47D5" w:rsidRPr="00A1127A" w:rsidRDefault="005D47D5" w:rsidP="005D47D5">
      <w:pPr>
        <w:contextualSpacing/>
        <w:jc w:val="both"/>
        <w:rPr>
          <w:color w:val="000000" w:themeColor="text1"/>
        </w:rPr>
      </w:pPr>
      <w:r w:rsidRPr="00A1127A">
        <w:rPr>
          <w:color w:val="000000" w:themeColor="text1"/>
        </w:rPr>
        <w:t xml:space="preserve">4.1. В случае исполнения </w:t>
      </w:r>
      <w:proofErr w:type="spellStart"/>
      <w:r w:rsidRPr="00A1127A">
        <w:rPr>
          <w:color w:val="000000" w:themeColor="text1"/>
        </w:rPr>
        <w:t>Маркет-мейкером</w:t>
      </w:r>
      <w:proofErr w:type="spellEnd"/>
      <w:r w:rsidRPr="00A1127A">
        <w:rPr>
          <w:color w:val="000000" w:themeColor="text1"/>
        </w:rPr>
        <w:t xml:space="preserve"> обязательств по Договору на условиях, предусмотренных Приложением </w:t>
      </w:r>
      <w:r>
        <w:rPr>
          <w:color w:val="000000" w:themeColor="text1"/>
        </w:rPr>
        <w:t>№ </w:t>
      </w:r>
      <w:r w:rsidRPr="00A1127A">
        <w:rPr>
          <w:color w:val="000000" w:themeColor="text1"/>
        </w:rPr>
        <w:t xml:space="preserve">1 к Договору, Заказчик ежемесячно выплачивает </w:t>
      </w:r>
      <w:proofErr w:type="spellStart"/>
      <w:r w:rsidRPr="00A1127A">
        <w:rPr>
          <w:color w:val="000000" w:themeColor="text1"/>
        </w:rPr>
        <w:t>Маркет-мейкеру</w:t>
      </w:r>
      <w:proofErr w:type="spellEnd"/>
      <w:r w:rsidRPr="00A1127A">
        <w:rPr>
          <w:color w:val="000000" w:themeColor="text1"/>
        </w:rPr>
        <w:t xml:space="preserve"> вознаграждение в размере, определенном в соответствии с Приложением № 2 к Договору. </w:t>
      </w:r>
    </w:p>
    <w:p w14:paraId="73899A76" w14:textId="77777777" w:rsidR="005D47D5" w:rsidRPr="00A1127A" w:rsidRDefault="005D47D5" w:rsidP="005D47D5">
      <w:pPr>
        <w:ind w:left="142"/>
        <w:contextualSpacing/>
        <w:jc w:val="both"/>
        <w:rPr>
          <w:color w:val="000000" w:themeColor="text1"/>
        </w:rPr>
      </w:pPr>
    </w:p>
    <w:p w14:paraId="00F7A532" w14:textId="77777777" w:rsidR="005D47D5" w:rsidRPr="00A1127A" w:rsidRDefault="005D47D5" w:rsidP="005D47D5">
      <w:pPr>
        <w:contextualSpacing/>
        <w:jc w:val="both"/>
        <w:rPr>
          <w:color w:val="000000" w:themeColor="text1"/>
        </w:rPr>
      </w:pPr>
      <w:r w:rsidRPr="00A1127A">
        <w:rPr>
          <w:color w:val="000000" w:themeColor="text1"/>
        </w:rPr>
        <w:t xml:space="preserve">4.1.1. В случае несоблюдения </w:t>
      </w:r>
      <w:proofErr w:type="spellStart"/>
      <w:r w:rsidRPr="00A1127A">
        <w:rPr>
          <w:color w:val="000000" w:themeColor="text1"/>
        </w:rPr>
        <w:t>Маркет-мейкером</w:t>
      </w:r>
      <w:proofErr w:type="spellEnd"/>
      <w:r w:rsidRPr="00A1127A">
        <w:rPr>
          <w:color w:val="000000" w:themeColor="text1"/>
        </w:rPr>
        <w:t xml:space="preserve"> условий выполнения обязательств </w:t>
      </w:r>
      <w:proofErr w:type="spellStart"/>
      <w:r w:rsidRPr="00A1127A">
        <w:rPr>
          <w:color w:val="000000" w:themeColor="text1"/>
        </w:rPr>
        <w:t>Маркет-мейкера</w:t>
      </w:r>
      <w:proofErr w:type="spellEnd"/>
      <w:r w:rsidRPr="00A1127A">
        <w:rPr>
          <w:color w:val="000000" w:themeColor="text1"/>
        </w:rPr>
        <w:t xml:space="preserve">, указанных в Приложении </w:t>
      </w:r>
      <w:r>
        <w:rPr>
          <w:color w:val="000000" w:themeColor="text1"/>
        </w:rPr>
        <w:t>№ </w:t>
      </w:r>
      <w:r w:rsidRPr="00A1127A">
        <w:rPr>
          <w:color w:val="000000" w:themeColor="text1"/>
        </w:rPr>
        <w:t xml:space="preserve">1 к Договору, услуги </w:t>
      </w:r>
      <w:proofErr w:type="spellStart"/>
      <w:r w:rsidRPr="00A1127A">
        <w:rPr>
          <w:color w:val="000000" w:themeColor="text1"/>
        </w:rPr>
        <w:t>Маркет-мейкера</w:t>
      </w:r>
      <w:proofErr w:type="spellEnd"/>
      <w:r w:rsidRPr="00A1127A">
        <w:rPr>
          <w:color w:val="000000" w:themeColor="text1"/>
        </w:rPr>
        <w:t xml:space="preserve"> по Договору считаются не оказанными и вознаграждение </w:t>
      </w:r>
      <w:proofErr w:type="spellStart"/>
      <w:r w:rsidRPr="00A1127A">
        <w:rPr>
          <w:color w:val="000000" w:themeColor="text1"/>
        </w:rPr>
        <w:t>Маркет-мейкеру</w:t>
      </w:r>
      <w:proofErr w:type="spellEnd"/>
      <w:r w:rsidRPr="00A1127A">
        <w:rPr>
          <w:color w:val="000000" w:themeColor="text1"/>
        </w:rPr>
        <w:t xml:space="preserve"> не выплачивается.</w:t>
      </w:r>
    </w:p>
    <w:p w14:paraId="37891A19" w14:textId="77777777" w:rsidR="005D47D5" w:rsidRPr="00A1127A" w:rsidRDefault="005D47D5" w:rsidP="005D47D5">
      <w:pPr>
        <w:spacing w:before="120" w:after="120"/>
        <w:contextualSpacing/>
        <w:jc w:val="both"/>
        <w:rPr>
          <w:color w:val="000000" w:themeColor="text1"/>
        </w:rPr>
      </w:pPr>
    </w:p>
    <w:p w14:paraId="21BB0DFF" w14:textId="77777777" w:rsidR="005D47D5" w:rsidRPr="00A1127A" w:rsidRDefault="005D47D5" w:rsidP="005D47D5">
      <w:pPr>
        <w:spacing w:before="120" w:after="120"/>
        <w:contextualSpacing/>
        <w:jc w:val="both"/>
        <w:rPr>
          <w:color w:val="000000" w:themeColor="text1"/>
        </w:rPr>
      </w:pPr>
      <w:r w:rsidRPr="00A1127A">
        <w:rPr>
          <w:color w:val="000000" w:themeColor="text1"/>
        </w:rPr>
        <w:t xml:space="preserve">4.1.2. При отсутствии возражений по Акту Заказчик выплачивает </w:t>
      </w:r>
      <w:proofErr w:type="spellStart"/>
      <w:r w:rsidRPr="00A1127A">
        <w:rPr>
          <w:color w:val="000000" w:themeColor="text1"/>
        </w:rPr>
        <w:t>Маркет-мейкеру</w:t>
      </w:r>
      <w:proofErr w:type="spellEnd"/>
      <w:r w:rsidRPr="00A1127A">
        <w:rPr>
          <w:color w:val="000000" w:themeColor="text1"/>
        </w:rPr>
        <w:t xml:space="preserve"> вознаграждение в размере, указанном в Акте, путем перечисления денежных средств на расчетный счет </w:t>
      </w:r>
      <w:proofErr w:type="spellStart"/>
      <w:r w:rsidRPr="00A1127A">
        <w:rPr>
          <w:color w:val="000000" w:themeColor="text1"/>
        </w:rPr>
        <w:t>Маркет-мейкера</w:t>
      </w:r>
      <w:proofErr w:type="spellEnd"/>
      <w:r w:rsidRPr="00A1127A">
        <w:rPr>
          <w:color w:val="000000" w:themeColor="text1"/>
        </w:rPr>
        <w:t xml:space="preserve"> в течение </w:t>
      </w:r>
      <w:r w:rsidRPr="00C861EE">
        <w:rPr>
          <w:color w:val="000000" w:themeColor="text1"/>
        </w:rPr>
        <w:t>10</w:t>
      </w:r>
      <w:r w:rsidRPr="009C33F0">
        <w:rPr>
          <w:color w:val="000000" w:themeColor="text1"/>
        </w:rPr>
        <w:t xml:space="preserve"> (</w:t>
      </w:r>
      <w:r>
        <w:rPr>
          <w:color w:val="000000" w:themeColor="text1"/>
        </w:rPr>
        <w:t>десяти</w:t>
      </w:r>
      <w:r w:rsidRPr="009C33F0">
        <w:rPr>
          <w:color w:val="000000" w:themeColor="text1"/>
        </w:rPr>
        <w:t>)</w:t>
      </w:r>
      <w:r>
        <w:rPr>
          <w:color w:val="000000" w:themeColor="text1"/>
        </w:rPr>
        <w:t xml:space="preserve"> </w:t>
      </w:r>
      <w:r w:rsidRPr="00A1127A">
        <w:rPr>
          <w:color w:val="000000" w:themeColor="text1"/>
        </w:rPr>
        <w:t xml:space="preserve">рабочих дней </w:t>
      </w:r>
      <w:proofErr w:type="gramStart"/>
      <w:r w:rsidRPr="00A1127A">
        <w:rPr>
          <w:color w:val="000000" w:themeColor="text1"/>
        </w:rPr>
        <w:t>с даты получения</w:t>
      </w:r>
      <w:proofErr w:type="gramEnd"/>
      <w:r w:rsidRPr="00A1127A">
        <w:rPr>
          <w:color w:val="000000" w:themeColor="text1"/>
        </w:rPr>
        <w:t xml:space="preserve"> Заказчиком указанных в п. 3.1.1. Договора документов. </w:t>
      </w:r>
    </w:p>
    <w:p w14:paraId="2014B792" w14:textId="77777777" w:rsidR="005D47D5" w:rsidRPr="00A1127A" w:rsidRDefault="005D47D5" w:rsidP="005D47D5">
      <w:pPr>
        <w:spacing w:before="120" w:after="120"/>
        <w:contextualSpacing/>
        <w:jc w:val="both"/>
        <w:rPr>
          <w:color w:val="000000" w:themeColor="text1"/>
        </w:rPr>
      </w:pPr>
    </w:p>
    <w:p w14:paraId="55D31DE6" w14:textId="77777777" w:rsidR="005D47D5" w:rsidRPr="00A1127A" w:rsidRDefault="005D47D5" w:rsidP="005D47D5">
      <w:pPr>
        <w:spacing w:before="120" w:after="120"/>
        <w:contextualSpacing/>
        <w:jc w:val="both"/>
        <w:rPr>
          <w:color w:val="000000" w:themeColor="text1"/>
        </w:rPr>
      </w:pPr>
      <w:r w:rsidRPr="00A1127A">
        <w:rPr>
          <w:color w:val="000000" w:themeColor="text1"/>
        </w:rPr>
        <w:t xml:space="preserve">4.2. </w:t>
      </w:r>
      <w:proofErr w:type="gramStart"/>
      <w:r w:rsidRPr="00A1127A">
        <w:rPr>
          <w:color w:val="000000" w:themeColor="text1"/>
        </w:rPr>
        <w:t xml:space="preserve">За оказание Биржей Заказчику и </w:t>
      </w:r>
      <w:proofErr w:type="spellStart"/>
      <w:r w:rsidRPr="00A1127A">
        <w:rPr>
          <w:color w:val="000000" w:themeColor="text1"/>
        </w:rPr>
        <w:t>Маркет-мейкеру</w:t>
      </w:r>
      <w:proofErr w:type="spellEnd"/>
      <w:r w:rsidRPr="00A1127A">
        <w:rPr>
          <w:color w:val="000000" w:themeColor="text1"/>
        </w:rPr>
        <w:t xml:space="preserve"> услуг, предусмотренных п. 2.4 Договора в отношении каждого Инструмента, Заказчик и </w:t>
      </w:r>
      <w:proofErr w:type="spellStart"/>
      <w:r w:rsidRPr="00A1127A">
        <w:rPr>
          <w:color w:val="000000" w:themeColor="text1"/>
        </w:rPr>
        <w:t>Маркет-мейкер</w:t>
      </w:r>
      <w:proofErr w:type="spellEnd"/>
      <w:r w:rsidRPr="00A1127A">
        <w:rPr>
          <w:color w:val="000000" w:themeColor="text1"/>
        </w:rPr>
        <w:t xml:space="preserve">, каждый в отдельности, выплачивают Бирже </w:t>
      </w:r>
      <w:r>
        <w:rPr>
          <w:color w:val="000000" w:themeColor="text1"/>
        </w:rPr>
        <w:t xml:space="preserve">с периодичностью, установленной в п.4.3 Договора </w:t>
      </w:r>
      <w:r w:rsidRPr="00A1127A">
        <w:rPr>
          <w:color w:val="000000" w:themeColor="text1"/>
        </w:rPr>
        <w:t xml:space="preserve">вознаграждение </w:t>
      </w:r>
      <w:r w:rsidRPr="00677142">
        <w:rPr>
          <w:color w:val="000000" w:themeColor="text1"/>
        </w:rPr>
        <w:t xml:space="preserve">из расчета </w:t>
      </w:r>
      <w:r w:rsidRPr="00A1127A">
        <w:rPr>
          <w:color w:val="000000" w:themeColor="text1"/>
        </w:rPr>
        <w:t>по 5000,00 руб. (пять тысяч рублей 00 копеек)</w:t>
      </w:r>
      <w:r>
        <w:rPr>
          <w:color w:val="000000" w:themeColor="text1"/>
        </w:rPr>
        <w:t xml:space="preserve"> за каждый месяц</w:t>
      </w:r>
      <w:r w:rsidRPr="00A1127A">
        <w:rPr>
          <w:color w:val="000000" w:themeColor="text1"/>
        </w:rPr>
        <w:t xml:space="preserve">, включая НДС в размере 762,71 руб. (семьсот шестьдесят два рубля 71 копейка). </w:t>
      </w:r>
      <w:proofErr w:type="gramEnd"/>
    </w:p>
    <w:p w14:paraId="1F2EF3CC" w14:textId="77777777" w:rsidR="005D47D5" w:rsidRPr="00A1127A" w:rsidRDefault="005D47D5" w:rsidP="005D47D5">
      <w:pPr>
        <w:spacing w:before="120" w:after="120"/>
        <w:contextualSpacing/>
        <w:jc w:val="both"/>
        <w:rPr>
          <w:color w:val="000000" w:themeColor="text1"/>
        </w:rPr>
      </w:pPr>
    </w:p>
    <w:p w14:paraId="674B9A85" w14:textId="77777777" w:rsidR="005D47D5" w:rsidRPr="0098604A" w:rsidRDefault="005D47D5" w:rsidP="005D47D5">
      <w:pPr>
        <w:contextualSpacing/>
        <w:jc w:val="both"/>
        <w:rPr>
          <w:b/>
          <w:color w:val="000000" w:themeColor="text1"/>
        </w:rPr>
      </w:pPr>
      <w:r w:rsidRPr="00A1127A">
        <w:rPr>
          <w:color w:val="000000" w:themeColor="text1"/>
        </w:rPr>
        <w:lastRenderedPageBreak/>
        <w:t xml:space="preserve">4.3. Выплата вознаграждения Бирже осуществляется Заказчиком и </w:t>
      </w:r>
      <w:proofErr w:type="spellStart"/>
      <w:r w:rsidRPr="00A1127A">
        <w:rPr>
          <w:color w:val="000000" w:themeColor="text1"/>
        </w:rPr>
        <w:t>Маркет-мейкером</w:t>
      </w:r>
      <w:proofErr w:type="spellEnd"/>
      <w:r w:rsidRPr="00A1127A">
        <w:rPr>
          <w:color w:val="000000" w:themeColor="text1"/>
        </w:rPr>
        <w:t xml:space="preserve"> ежеквартально в течение 5 (пяти) рабочих дней после получения каждым из них счета, выставленного Биржей.</w:t>
      </w:r>
    </w:p>
    <w:p w14:paraId="5A73D01C" w14:textId="77777777" w:rsidR="005D47D5" w:rsidRDefault="005D47D5" w:rsidP="005D47D5">
      <w:pPr>
        <w:contextualSpacing/>
        <w:jc w:val="both"/>
        <w:rPr>
          <w:b/>
          <w:color w:val="000000" w:themeColor="text1"/>
        </w:rPr>
      </w:pPr>
    </w:p>
    <w:p w14:paraId="28039C50" w14:textId="77777777" w:rsidR="005D47D5" w:rsidRPr="00A1127A" w:rsidRDefault="005D47D5" w:rsidP="005D47D5">
      <w:pPr>
        <w:contextualSpacing/>
        <w:jc w:val="both"/>
        <w:rPr>
          <w:b/>
          <w:color w:val="000000" w:themeColor="text1"/>
        </w:rPr>
      </w:pPr>
      <w:r w:rsidRPr="00A1127A">
        <w:rPr>
          <w:b/>
          <w:color w:val="000000" w:themeColor="text1"/>
        </w:rPr>
        <w:t xml:space="preserve">5. Срок действия Договора. </w:t>
      </w:r>
    </w:p>
    <w:p w14:paraId="2D90703F" w14:textId="77777777" w:rsidR="005D47D5" w:rsidRPr="00A1127A" w:rsidRDefault="005D47D5" w:rsidP="005D47D5">
      <w:pPr>
        <w:contextualSpacing/>
        <w:jc w:val="both"/>
        <w:rPr>
          <w:b/>
          <w:color w:val="000000" w:themeColor="text1"/>
        </w:rPr>
      </w:pPr>
    </w:p>
    <w:p w14:paraId="192EE9CB" w14:textId="77777777" w:rsidR="005D47D5" w:rsidRPr="00A1127A" w:rsidRDefault="005D47D5" w:rsidP="005D47D5">
      <w:pPr>
        <w:contextualSpacing/>
        <w:jc w:val="both"/>
        <w:rPr>
          <w:color w:val="000000" w:themeColor="text1"/>
        </w:rPr>
      </w:pPr>
      <w:r w:rsidRPr="00A1127A">
        <w:rPr>
          <w:color w:val="000000" w:themeColor="text1"/>
        </w:rPr>
        <w:t xml:space="preserve">5.1. </w:t>
      </w:r>
      <w:r w:rsidRPr="00A1127A">
        <w:rPr>
          <w:bCs/>
          <w:color w:val="000000" w:themeColor="text1"/>
        </w:rPr>
        <w:t xml:space="preserve">Договор вступает в силу с </w:t>
      </w:r>
      <w:r w:rsidRPr="00A1127A">
        <w:rPr>
          <w:color w:val="000000" w:themeColor="text1"/>
        </w:rPr>
        <w:t xml:space="preserve">даты его подписания Сторонами, </w:t>
      </w:r>
      <w:r w:rsidRPr="00A1127A">
        <w:rPr>
          <w:bCs/>
          <w:color w:val="000000" w:themeColor="text1"/>
        </w:rPr>
        <w:t xml:space="preserve">и действует </w:t>
      </w:r>
      <w:proofErr w:type="gramStart"/>
      <w:r w:rsidRPr="00A1127A">
        <w:rPr>
          <w:bCs/>
          <w:color w:val="000000" w:themeColor="text1"/>
        </w:rPr>
        <w:t>по</w:t>
      </w:r>
      <w:proofErr w:type="gramEnd"/>
      <w:r w:rsidRPr="00A1127A">
        <w:rPr>
          <w:bCs/>
          <w:color w:val="000000" w:themeColor="text1"/>
        </w:rPr>
        <w:t xml:space="preserve"> </w:t>
      </w:r>
      <w:r w:rsidRPr="00005DDA">
        <w:rPr>
          <w:bCs/>
          <w:color w:val="000000" w:themeColor="text1"/>
        </w:rPr>
        <w:t>___.___________._____</w:t>
      </w:r>
      <w:r w:rsidRPr="00A1127A">
        <w:rPr>
          <w:bCs/>
          <w:color w:val="000000" w:themeColor="text1"/>
        </w:rPr>
        <w:t xml:space="preserve"> включительно. В отношении отдельног</w:t>
      </w:r>
      <w:proofErr w:type="gramStart"/>
      <w:r w:rsidRPr="00A1127A">
        <w:rPr>
          <w:bCs/>
          <w:color w:val="000000" w:themeColor="text1"/>
        </w:rPr>
        <w:t>о(</w:t>
      </w:r>
      <w:proofErr w:type="gramEnd"/>
      <w:r w:rsidRPr="00A1127A">
        <w:rPr>
          <w:bCs/>
          <w:color w:val="000000" w:themeColor="text1"/>
        </w:rPr>
        <w:t>-ых) Инструмента(-</w:t>
      </w:r>
      <w:proofErr w:type="spellStart"/>
      <w:r w:rsidRPr="00A1127A">
        <w:rPr>
          <w:bCs/>
          <w:color w:val="000000" w:themeColor="text1"/>
        </w:rPr>
        <w:t>ов</w:t>
      </w:r>
      <w:proofErr w:type="spellEnd"/>
      <w:r w:rsidRPr="00A1127A">
        <w:rPr>
          <w:bCs/>
          <w:color w:val="000000" w:themeColor="text1"/>
        </w:rPr>
        <w:t>)</w:t>
      </w:r>
      <w:r w:rsidRPr="00A1127A">
        <w:rPr>
          <w:color w:val="000000" w:themeColor="text1"/>
        </w:rPr>
        <w:t xml:space="preserve"> сроки выполнения </w:t>
      </w:r>
      <w:proofErr w:type="spellStart"/>
      <w:r w:rsidRPr="00A1127A">
        <w:rPr>
          <w:color w:val="000000" w:themeColor="text1"/>
        </w:rPr>
        <w:t>Маркет-мейкером</w:t>
      </w:r>
      <w:proofErr w:type="spellEnd"/>
      <w:r w:rsidRPr="00A1127A">
        <w:rPr>
          <w:color w:val="000000" w:themeColor="text1"/>
        </w:rPr>
        <w:t xml:space="preserve"> обязательств могут быть установлены в Приложении </w:t>
      </w:r>
      <w:r>
        <w:rPr>
          <w:color w:val="000000" w:themeColor="text1"/>
        </w:rPr>
        <w:t>№ </w:t>
      </w:r>
      <w:r w:rsidRPr="00A1127A">
        <w:rPr>
          <w:color w:val="000000" w:themeColor="text1"/>
        </w:rPr>
        <w:t>1 к Договору</w:t>
      </w:r>
      <w:r w:rsidRPr="00A1127A">
        <w:rPr>
          <w:bCs/>
          <w:color w:val="000000" w:themeColor="text1"/>
        </w:rPr>
        <w:t xml:space="preserve">. </w:t>
      </w:r>
      <w:r w:rsidRPr="00A1127A">
        <w:rPr>
          <w:color w:val="000000" w:themeColor="text1"/>
        </w:rPr>
        <w:t xml:space="preserve">При этом обязательства Сторон по Договору в отношении определенного Инструмента начинают исполняться с даты, указанной в соответствующем Приложении </w:t>
      </w:r>
      <w:r>
        <w:rPr>
          <w:color w:val="000000" w:themeColor="text1"/>
        </w:rPr>
        <w:t>№ </w:t>
      </w:r>
      <w:r w:rsidRPr="00A1127A">
        <w:rPr>
          <w:color w:val="000000" w:themeColor="text1"/>
        </w:rPr>
        <w:t xml:space="preserve">1 к Договору, но не ранее даты начала торгов по данному Инструменту. </w:t>
      </w:r>
    </w:p>
    <w:p w14:paraId="37CBE078" w14:textId="77777777" w:rsidR="005D47D5" w:rsidRPr="00A1127A" w:rsidRDefault="005D47D5" w:rsidP="005D47D5">
      <w:pPr>
        <w:contextualSpacing/>
        <w:jc w:val="both"/>
        <w:rPr>
          <w:color w:val="000000" w:themeColor="text1"/>
        </w:rPr>
      </w:pPr>
    </w:p>
    <w:p w14:paraId="236F3FA0" w14:textId="77777777" w:rsidR="005D47D5" w:rsidRPr="00A1127A" w:rsidRDefault="005D47D5" w:rsidP="005D47D5">
      <w:pPr>
        <w:contextualSpacing/>
        <w:jc w:val="both"/>
        <w:rPr>
          <w:b/>
          <w:color w:val="000000" w:themeColor="text1"/>
        </w:rPr>
      </w:pPr>
      <w:r w:rsidRPr="00A1127A">
        <w:rPr>
          <w:b/>
          <w:color w:val="000000" w:themeColor="text1"/>
        </w:rPr>
        <w:t>6. Изменение условий Договора.</w:t>
      </w:r>
      <w:r w:rsidRPr="00A1127A">
        <w:rPr>
          <w:color w:val="000000" w:themeColor="text1"/>
        </w:rPr>
        <w:t xml:space="preserve"> </w:t>
      </w:r>
      <w:r w:rsidRPr="00A1127A">
        <w:rPr>
          <w:b/>
          <w:color w:val="000000" w:themeColor="text1"/>
        </w:rPr>
        <w:t xml:space="preserve">Основания и порядок прекращения Договора. </w:t>
      </w:r>
    </w:p>
    <w:p w14:paraId="7DE8A367" w14:textId="77777777" w:rsidR="005D47D5" w:rsidRPr="00A1127A" w:rsidRDefault="005D47D5" w:rsidP="005D47D5">
      <w:pPr>
        <w:autoSpaceDE w:val="0"/>
        <w:autoSpaceDN w:val="0"/>
        <w:adjustRightInd w:val="0"/>
        <w:contextualSpacing/>
        <w:jc w:val="both"/>
        <w:rPr>
          <w:b/>
          <w:color w:val="000000" w:themeColor="text1"/>
        </w:rPr>
      </w:pPr>
    </w:p>
    <w:p w14:paraId="60D1B528" w14:textId="77777777" w:rsidR="005D47D5" w:rsidRPr="00A1127A" w:rsidRDefault="005D47D5" w:rsidP="005D47D5">
      <w:pPr>
        <w:autoSpaceDE w:val="0"/>
        <w:autoSpaceDN w:val="0"/>
        <w:adjustRightInd w:val="0"/>
        <w:jc w:val="both"/>
        <w:rPr>
          <w:color w:val="000000" w:themeColor="text1"/>
        </w:rPr>
      </w:pPr>
      <w:r w:rsidRPr="00A1127A">
        <w:rPr>
          <w:color w:val="000000" w:themeColor="text1"/>
        </w:rPr>
        <w:t>6.1. Все изменения к Договору оформляются Сторонами путем заключения дополнительных соглашений.</w:t>
      </w:r>
    </w:p>
    <w:p w14:paraId="681F9A6B" w14:textId="77777777" w:rsidR="005D47D5" w:rsidRPr="00A1127A" w:rsidRDefault="005D47D5" w:rsidP="005D47D5">
      <w:pPr>
        <w:contextualSpacing/>
        <w:jc w:val="both"/>
        <w:rPr>
          <w:color w:val="000000" w:themeColor="text1"/>
        </w:rPr>
      </w:pPr>
    </w:p>
    <w:p w14:paraId="1F73E160" w14:textId="77777777" w:rsidR="005D47D5" w:rsidRPr="00A1127A" w:rsidRDefault="005D47D5" w:rsidP="005D47D5">
      <w:pPr>
        <w:tabs>
          <w:tab w:val="left" w:pos="142"/>
        </w:tabs>
        <w:contextualSpacing/>
        <w:jc w:val="both"/>
        <w:rPr>
          <w:color w:val="000000" w:themeColor="text1"/>
        </w:rPr>
      </w:pPr>
      <w:r w:rsidRPr="00A1127A">
        <w:rPr>
          <w:color w:val="000000" w:themeColor="text1"/>
        </w:rPr>
        <w:t xml:space="preserve">6.2. </w:t>
      </w:r>
      <w:r w:rsidRPr="00A1127A">
        <w:rPr>
          <w:bCs/>
          <w:color w:val="000000" w:themeColor="text1"/>
        </w:rPr>
        <w:t>Каждая из Сторон вправе досрочно расторгнуть Договор, уведомив о его расторжении другие Стороны не позднее</w:t>
      </w:r>
      <w:r>
        <w:rPr>
          <w:bCs/>
          <w:color w:val="000000" w:themeColor="text1"/>
        </w:rPr>
        <w:t>,</w:t>
      </w:r>
      <w:r w:rsidRPr="00A1127A">
        <w:rPr>
          <w:bCs/>
          <w:color w:val="000000" w:themeColor="text1"/>
        </w:rPr>
        <w:t xml:space="preserve"> чем</w:t>
      </w:r>
      <w:r w:rsidRPr="00A1127A">
        <w:rPr>
          <w:b/>
          <w:bCs/>
          <w:color w:val="000000" w:themeColor="text1"/>
        </w:rPr>
        <w:t xml:space="preserve"> </w:t>
      </w:r>
      <w:r w:rsidRPr="00A1127A">
        <w:rPr>
          <w:color w:val="000000" w:themeColor="text1"/>
        </w:rPr>
        <w:t xml:space="preserve">за </w:t>
      </w:r>
      <w:r w:rsidRPr="009C33F0">
        <w:rPr>
          <w:color w:val="000000" w:themeColor="text1"/>
        </w:rPr>
        <w:t>10 (десять</w:t>
      </w:r>
      <w:r w:rsidRPr="00A1127A">
        <w:rPr>
          <w:color w:val="000000" w:themeColor="text1"/>
        </w:rPr>
        <w:t>) рабочих дней до указанной в уведомлении</w:t>
      </w:r>
      <w:r w:rsidRPr="00A1127A">
        <w:rPr>
          <w:bCs/>
          <w:color w:val="000000" w:themeColor="text1"/>
        </w:rPr>
        <w:t xml:space="preserve"> </w:t>
      </w:r>
      <w:r w:rsidRPr="00A1127A">
        <w:rPr>
          <w:color w:val="000000" w:themeColor="text1"/>
        </w:rPr>
        <w:t xml:space="preserve">предполагаемой даты расторжения Договора, </w:t>
      </w:r>
      <w:r w:rsidRPr="00A1127A">
        <w:rPr>
          <w:bCs/>
          <w:color w:val="000000" w:themeColor="text1"/>
        </w:rPr>
        <w:t xml:space="preserve">путем направления такого уведомления </w:t>
      </w:r>
      <w:r w:rsidRPr="00A1127A">
        <w:rPr>
          <w:color w:val="000000" w:themeColor="text1"/>
        </w:rPr>
        <w:t>любым способом, обеспечивающим фиксацию его доставки. Договор считается расторгнутым с даты, указанной в уведомлении. В случае</w:t>
      </w:r>
      <w:proofErr w:type="gramStart"/>
      <w:r w:rsidRPr="00A1127A">
        <w:rPr>
          <w:color w:val="000000" w:themeColor="text1"/>
        </w:rPr>
        <w:t>,</w:t>
      </w:r>
      <w:proofErr w:type="gramEnd"/>
      <w:r w:rsidRPr="00A1127A">
        <w:rPr>
          <w:color w:val="000000" w:themeColor="text1"/>
        </w:rPr>
        <w:t xml:space="preserve"> если уведомление о расторжении Договора в одностороннем порядке направленно </w:t>
      </w:r>
      <w:proofErr w:type="spellStart"/>
      <w:r w:rsidRPr="00A1127A">
        <w:rPr>
          <w:color w:val="000000" w:themeColor="text1"/>
        </w:rPr>
        <w:t>Маркет-мейкером</w:t>
      </w:r>
      <w:proofErr w:type="spellEnd"/>
      <w:r w:rsidRPr="00A1127A">
        <w:rPr>
          <w:color w:val="000000" w:themeColor="text1"/>
        </w:rPr>
        <w:t xml:space="preserve"> или Заказчиком, инициирующим такое расторжение, с нарушением срока, предусмотренного в настоящем пункте Договора, то Договор считается расторгнутым на 5 (пятый) рабочий день с даты получения такого уведомления Биржей.</w:t>
      </w:r>
    </w:p>
    <w:p w14:paraId="3B99E5EF" w14:textId="77777777" w:rsidR="005D47D5" w:rsidRDefault="005D47D5" w:rsidP="005D47D5">
      <w:pPr>
        <w:autoSpaceDE w:val="0"/>
        <w:autoSpaceDN w:val="0"/>
        <w:adjustRightInd w:val="0"/>
        <w:contextualSpacing/>
        <w:jc w:val="both"/>
        <w:rPr>
          <w:color w:val="000000" w:themeColor="text1"/>
        </w:rPr>
      </w:pPr>
    </w:p>
    <w:p w14:paraId="1A16D54C" w14:textId="77777777" w:rsidR="005D47D5" w:rsidRPr="00A1127A" w:rsidRDefault="005D47D5" w:rsidP="005D47D5">
      <w:pPr>
        <w:autoSpaceDE w:val="0"/>
        <w:autoSpaceDN w:val="0"/>
        <w:adjustRightInd w:val="0"/>
        <w:contextualSpacing/>
        <w:jc w:val="both"/>
        <w:rPr>
          <w:color w:val="000000" w:themeColor="text1"/>
        </w:rPr>
      </w:pPr>
      <w:r w:rsidRPr="00A1127A">
        <w:rPr>
          <w:color w:val="000000" w:themeColor="text1"/>
        </w:rPr>
        <w:t xml:space="preserve">6.3. Расторжение Договора в одностороннем порядке осуществляется Стороной, инициирующей расторжение Договора, путем направления другим Сторонам соответствующего уведомления в письменной форме или посредством направления электронного документа в соответствии с правилами электронного документооборота Биржи. </w:t>
      </w:r>
    </w:p>
    <w:p w14:paraId="7901856B" w14:textId="77777777" w:rsidR="005D47D5" w:rsidRPr="00A1127A" w:rsidRDefault="005D47D5" w:rsidP="005D47D5">
      <w:pPr>
        <w:tabs>
          <w:tab w:val="left" w:pos="142"/>
        </w:tabs>
        <w:contextualSpacing/>
        <w:jc w:val="both"/>
        <w:rPr>
          <w:color w:val="000000" w:themeColor="text1"/>
        </w:rPr>
      </w:pPr>
    </w:p>
    <w:p w14:paraId="4A685EA5" w14:textId="77777777" w:rsidR="005D47D5" w:rsidRPr="0098604A" w:rsidRDefault="005D47D5" w:rsidP="005D47D5">
      <w:pPr>
        <w:pStyle w:val="Default"/>
        <w:contextualSpacing/>
        <w:jc w:val="both"/>
        <w:rPr>
          <w:b/>
          <w:color w:val="000000" w:themeColor="text1"/>
        </w:rPr>
      </w:pPr>
      <w:r w:rsidRPr="0098604A">
        <w:rPr>
          <w:color w:val="000000" w:themeColor="text1"/>
        </w:rPr>
        <w:t>6.4. В случае</w:t>
      </w:r>
      <w:r w:rsidRPr="00A1127A">
        <w:rPr>
          <w:color w:val="000000" w:themeColor="text1"/>
        </w:rPr>
        <w:t xml:space="preserve"> </w:t>
      </w:r>
      <w:r w:rsidRPr="00A255D1">
        <w:rPr>
          <w:color w:val="000000" w:themeColor="text1"/>
        </w:rPr>
        <w:t>приостановки или</w:t>
      </w:r>
      <w:r>
        <w:rPr>
          <w:color w:val="000000" w:themeColor="text1"/>
        </w:rPr>
        <w:t xml:space="preserve"> </w:t>
      </w:r>
      <w:r w:rsidRPr="0098604A">
        <w:rPr>
          <w:color w:val="000000" w:themeColor="text1"/>
        </w:rPr>
        <w:t xml:space="preserve">прекращения допуска </w:t>
      </w:r>
      <w:proofErr w:type="spellStart"/>
      <w:r w:rsidRPr="0098604A">
        <w:rPr>
          <w:color w:val="000000" w:themeColor="text1"/>
        </w:rPr>
        <w:t>Маркет-мейкера</w:t>
      </w:r>
      <w:proofErr w:type="spellEnd"/>
      <w:r w:rsidRPr="0098604A">
        <w:rPr>
          <w:color w:val="000000" w:themeColor="text1"/>
        </w:rPr>
        <w:t xml:space="preserve"> к </w:t>
      </w:r>
      <w:r w:rsidRPr="00AB396F">
        <w:rPr>
          <w:color w:val="000000" w:themeColor="text1"/>
        </w:rPr>
        <w:t xml:space="preserve">режимам торгов </w:t>
      </w:r>
      <w:r w:rsidRPr="0098604A">
        <w:rPr>
          <w:color w:val="000000" w:themeColor="text1"/>
        </w:rPr>
        <w:t>на Бирже</w:t>
      </w:r>
      <w:r w:rsidRPr="00AB396F">
        <w:rPr>
          <w:color w:val="000000" w:themeColor="text1"/>
        </w:rPr>
        <w:t xml:space="preserve">, для которых определены обязательства </w:t>
      </w:r>
      <w:proofErr w:type="spellStart"/>
      <w:r w:rsidRPr="00AB396F">
        <w:rPr>
          <w:color w:val="000000" w:themeColor="text1"/>
        </w:rPr>
        <w:t>Маркет-мейкера</w:t>
      </w:r>
      <w:proofErr w:type="spellEnd"/>
      <w:r w:rsidRPr="00AB396F">
        <w:rPr>
          <w:color w:val="000000" w:themeColor="text1"/>
        </w:rPr>
        <w:t xml:space="preserve"> по Договору, </w:t>
      </w:r>
      <w:r w:rsidRPr="00AB396F">
        <w:rPr>
          <w:iCs/>
          <w:color w:val="000000" w:themeColor="text1"/>
        </w:rPr>
        <w:t>исполнение обязатель</w:t>
      </w:r>
      <w:proofErr w:type="gramStart"/>
      <w:r w:rsidRPr="00AB396F">
        <w:rPr>
          <w:iCs/>
          <w:color w:val="000000" w:themeColor="text1"/>
        </w:rPr>
        <w:t>ств Ст</w:t>
      </w:r>
      <w:proofErr w:type="gramEnd"/>
      <w:r w:rsidRPr="00AB396F">
        <w:rPr>
          <w:iCs/>
          <w:color w:val="000000" w:themeColor="text1"/>
        </w:rPr>
        <w:t>оронами по Договору приостанавливается на период приостановки</w:t>
      </w:r>
      <w:r>
        <w:rPr>
          <w:iCs/>
          <w:color w:val="000000" w:themeColor="text1"/>
        </w:rPr>
        <w:t xml:space="preserve"> допуска к торгам </w:t>
      </w:r>
      <w:proofErr w:type="spellStart"/>
      <w:r>
        <w:rPr>
          <w:iCs/>
          <w:color w:val="000000" w:themeColor="text1"/>
        </w:rPr>
        <w:t>Маркет-мейкера</w:t>
      </w:r>
      <w:proofErr w:type="spellEnd"/>
      <w:r>
        <w:rPr>
          <w:iCs/>
          <w:color w:val="000000" w:themeColor="text1"/>
        </w:rPr>
        <w:t xml:space="preserve"> или</w:t>
      </w:r>
      <w:r w:rsidRPr="0098604A">
        <w:rPr>
          <w:color w:val="000000" w:themeColor="text1"/>
        </w:rPr>
        <w:t xml:space="preserve"> Договор прекращает действие с даты прекращения допуска </w:t>
      </w:r>
      <w:proofErr w:type="spellStart"/>
      <w:r w:rsidRPr="0098604A">
        <w:rPr>
          <w:color w:val="000000" w:themeColor="text1"/>
        </w:rPr>
        <w:t>Маркет-мейкера</w:t>
      </w:r>
      <w:proofErr w:type="spellEnd"/>
      <w:r w:rsidRPr="0098604A">
        <w:rPr>
          <w:color w:val="000000" w:themeColor="text1"/>
        </w:rPr>
        <w:t xml:space="preserve"> к торгам.</w:t>
      </w:r>
    </w:p>
    <w:p w14:paraId="2103B4B0" w14:textId="77777777" w:rsidR="005D47D5" w:rsidRPr="0098604A" w:rsidRDefault="005D47D5" w:rsidP="005D47D5">
      <w:pPr>
        <w:pStyle w:val="27"/>
        <w:tabs>
          <w:tab w:val="left" w:pos="142"/>
        </w:tabs>
        <w:contextualSpacing/>
        <w:jc w:val="both"/>
        <w:rPr>
          <w:b/>
          <w:color w:val="000000" w:themeColor="text1"/>
        </w:rPr>
      </w:pPr>
    </w:p>
    <w:p w14:paraId="26378820" w14:textId="77777777" w:rsidR="005D47D5" w:rsidRPr="0098604A" w:rsidRDefault="005D47D5" w:rsidP="005D47D5">
      <w:pPr>
        <w:pStyle w:val="27"/>
        <w:tabs>
          <w:tab w:val="left" w:pos="0"/>
        </w:tabs>
        <w:contextualSpacing/>
        <w:jc w:val="both"/>
        <w:rPr>
          <w:b/>
          <w:color w:val="000000" w:themeColor="text1"/>
        </w:rPr>
      </w:pPr>
      <w:r w:rsidRPr="0098604A">
        <w:rPr>
          <w:color w:val="000000" w:themeColor="text1"/>
        </w:rPr>
        <w:t>6.5</w:t>
      </w:r>
      <w:r w:rsidRPr="00A1127A">
        <w:rPr>
          <w:color w:val="000000" w:themeColor="text1"/>
        </w:rPr>
        <w:t>.</w:t>
      </w:r>
      <w:r w:rsidRPr="0098604A">
        <w:rPr>
          <w:color w:val="000000" w:themeColor="text1"/>
        </w:rPr>
        <w:t xml:space="preserve"> Прекращение действия Договора не освобождает Стороны от обязательств, возникших из Договора до даты его расторжения</w:t>
      </w:r>
      <w:r w:rsidRPr="00A1127A">
        <w:rPr>
          <w:color w:val="000000" w:themeColor="text1"/>
        </w:rPr>
        <w:t>.</w:t>
      </w:r>
    </w:p>
    <w:p w14:paraId="3B6DF257" w14:textId="77777777" w:rsidR="005D47D5" w:rsidRPr="0098604A" w:rsidRDefault="005D47D5" w:rsidP="005D47D5">
      <w:pPr>
        <w:pStyle w:val="27"/>
        <w:tabs>
          <w:tab w:val="left" w:pos="142"/>
        </w:tabs>
        <w:ind w:firstLine="709"/>
        <w:contextualSpacing/>
        <w:jc w:val="both"/>
        <w:rPr>
          <w:b/>
          <w:color w:val="000000" w:themeColor="text1"/>
        </w:rPr>
      </w:pPr>
    </w:p>
    <w:p w14:paraId="03F6CEB9" w14:textId="77777777" w:rsidR="005D47D5" w:rsidRPr="00A1127A" w:rsidRDefault="005D47D5" w:rsidP="005D47D5">
      <w:pPr>
        <w:spacing w:before="60" w:after="60"/>
        <w:contextualSpacing/>
        <w:jc w:val="both"/>
        <w:rPr>
          <w:b/>
          <w:bCs/>
          <w:color w:val="000000" w:themeColor="text1"/>
        </w:rPr>
      </w:pPr>
      <w:r w:rsidRPr="00A1127A">
        <w:rPr>
          <w:b/>
          <w:bCs/>
          <w:color w:val="000000" w:themeColor="text1"/>
        </w:rPr>
        <w:t>7. Ответственность Сторон</w:t>
      </w:r>
    </w:p>
    <w:p w14:paraId="2E653DE4" w14:textId="77777777" w:rsidR="005D47D5" w:rsidRPr="00A1127A" w:rsidRDefault="005D47D5" w:rsidP="005D47D5">
      <w:pPr>
        <w:spacing w:before="60" w:after="60"/>
        <w:contextualSpacing/>
        <w:jc w:val="both"/>
        <w:rPr>
          <w:b/>
          <w:bCs/>
          <w:color w:val="000000" w:themeColor="text1"/>
        </w:rPr>
      </w:pPr>
    </w:p>
    <w:p w14:paraId="7D040D85" w14:textId="77777777" w:rsidR="005D47D5" w:rsidRPr="00A1127A" w:rsidRDefault="005D47D5" w:rsidP="005D47D5">
      <w:pPr>
        <w:spacing w:before="60" w:after="60"/>
        <w:contextualSpacing/>
        <w:jc w:val="both"/>
        <w:rPr>
          <w:color w:val="000000" w:themeColor="text1"/>
        </w:rPr>
      </w:pPr>
      <w:r w:rsidRPr="00A1127A">
        <w:rPr>
          <w:color w:val="000000" w:themeColor="text1"/>
        </w:rPr>
        <w:lastRenderedPageBreak/>
        <w:t>7.1. Каждая из Сторон несет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и внутренними документами Биржи.</w:t>
      </w:r>
    </w:p>
    <w:p w14:paraId="1F87A247" w14:textId="77777777" w:rsidR="005D47D5" w:rsidRPr="00A1127A" w:rsidRDefault="005D47D5" w:rsidP="005D47D5">
      <w:pPr>
        <w:spacing w:before="60" w:after="60"/>
        <w:contextualSpacing/>
        <w:jc w:val="both"/>
        <w:rPr>
          <w:color w:val="000000" w:themeColor="text1"/>
        </w:rPr>
      </w:pPr>
    </w:p>
    <w:p w14:paraId="3169341E" w14:textId="77777777" w:rsidR="005D47D5" w:rsidRPr="0098604A" w:rsidRDefault="005D47D5" w:rsidP="005D47D5">
      <w:pPr>
        <w:pStyle w:val="27"/>
        <w:tabs>
          <w:tab w:val="left" w:pos="142"/>
        </w:tabs>
        <w:contextualSpacing/>
        <w:jc w:val="both"/>
        <w:rPr>
          <w:color w:val="000000" w:themeColor="text1"/>
        </w:rPr>
      </w:pPr>
      <w:r w:rsidRPr="002B0DB8">
        <w:rPr>
          <w:color w:val="000000" w:themeColor="text1"/>
        </w:rPr>
        <w:t>8. Порядок разрешения с</w:t>
      </w:r>
      <w:r w:rsidRPr="0098604A">
        <w:rPr>
          <w:color w:val="000000" w:themeColor="text1"/>
        </w:rPr>
        <w:t>поров</w:t>
      </w:r>
    </w:p>
    <w:p w14:paraId="2C0130D3" w14:textId="77777777" w:rsidR="005D47D5" w:rsidRPr="00A1127A" w:rsidRDefault="005D47D5" w:rsidP="005D47D5">
      <w:pPr>
        <w:pStyle w:val="27"/>
        <w:tabs>
          <w:tab w:val="left" w:pos="142"/>
        </w:tabs>
        <w:contextualSpacing/>
        <w:jc w:val="both"/>
        <w:rPr>
          <w:bCs/>
          <w:color w:val="000000" w:themeColor="text1"/>
        </w:rPr>
      </w:pPr>
    </w:p>
    <w:p w14:paraId="44BAE4E5" w14:textId="77777777" w:rsidR="005D47D5" w:rsidRPr="00A1127A" w:rsidRDefault="005D47D5" w:rsidP="005D47D5">
      <w:pPr>
        <w:pStyle w:val="Iauiue3"/>
        <w:keepLines w:val="0"/>
        <w:widowControl/>
        <w:tabs>
          <w:tab w:val="left" w:pos="142"/>
        </w:tabs>
        <w:spacing w:before="60"/>
        <w:ind w:firstLine="0"/>
        <w:contextualSpacing/>
        <w:rPr>
          <w:rFonts w:ascii="Times New Roman" w:hAnsi="Times New Roman" w:cs="Times New Roman"/>
          <w:color w:val="000000" w:themeColor="text1"/>
        </w:rPr>
      </w:pPr>
      <w:r w:rsidRPr="00A1127A">
        <w:rPr>
          <w:rFonts w:ascii="Times New Roman" w:hAnsi="Times New Roman" w:cs="Times New Roman"/>
          <w:color w:val="000000" w:themeColor="text1"/>
        </w:rPr>
        <w:t>8.1. Споры и разногласия, возникающие из настоящего Договора или в связи с ним, Стороны будут стремиться разрешить путем переговоров.</w:t>
      </w:r>
    </w:p>
    <w:p w14:paraId="50EC01A7" w14:textId="77777777" w:rsidR="005D47D5" w:rsidRPr="00A1127A" w:rsidRDefault="005D47D5" w:rsidP="005D47D5">
      <w:pPr>
        <w:pStyle w:val="Iauiue3"/>
        <w:keepLines w:val="0"/>
        <w:widowControl/>
        <w:tabs>
          <w:tab w:val="left" w:pos="142"/>
        </w:tabs>
        <w:spacing w:before="60"/>
        <w:ind w:firstLine="0"/>
        <w:contextualSpacing/>
        <w:rPr>
          <w:rFonts w:ascii="Times New Roman" w:hAnsi="Times New Roman" w:cs="Times New Roman"/>
          <w:color w:val="000000" w:themeColor="text1"/>
        </w:rPr>
      </w:pPr>
    </w:p>
    <w:p w14:paraId="0908430E" w14:textId="77777777" w:rsidR="005D47D5" w:rsidRPr="00BA4146" w:rsidRDefault="005D47D5" w:rsidP="005D47D5">
      <w:pPr>
        <w:pStyle w:val="Iauiue3"/>
        <w:tabs>
          <w:tab w:val="left" w:pos="142"/>
        </w:tabs>
        <w:spacing w:before="60"/>
        <w:ind w:firstLine="0"/>
        <w:contextualSpacing/>
        <w:rPr>
          <w:rFonts w:ascii="Times New Roman" w:hAnsi="Times New Roman" w:cs="Times New Roman"/>
          <w:color w:val="000000" w:themeColor="text1"/>
        </w:rPr>
      </w:pPr>
      <w:r w:rsidRPr="00A1127A">
        <w:rPr>
          <w:rFonts w:ascii="Times New Roman" w:hAnsi="Times New Roman" w:cs="Times New Roman"/>
          <w:color w:val="000000" w:themeColor="text1"/>
        </w:rPr>
        <w:t xml:space="preserve">8.2. </w:t>
      </w:r>
      <w:proofErr w:type="gramStart"/>
      <w:r w:rsidRPr="00BA4146">
        <w:rPr>
          <w:rFonts w:ascii="Times New Roman" w:hAnsi="Times New Roman" w:cs="Times New Roman"/>
          <w:color w:val="000000" w:themeColor="text1"/>
        </w:rPr>
        <w:t>Стороны соглашаются, что если им не удастся разрешить споры и/или разногласия путем переговоров, то все споры и разногласия, возникающие из настоящего Договора или в связи с ним, в том числе, касающиеся его заключения, исполнения, нарушения, прекращения или действительности подлежат разрешению в Третейском суде</w:t>
      </w:r>
      <w:r>
        <w:rPr>
          <w:rFonts w:ascii="Times New Roman" w:hAnsi="Times New Roman" w:cs="Times New Roman"/>
          <w:color w:val="000000" w:themeColor="text1"/>
        </w:rPr>
        <w:t>, определенном «Правилами проведения торгов</w:t>
      </w:r>
      <w:r w:rsidRPr="00BA414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в Закрытом акционерном обществе «Фондовая биржа ММВБ» </w:t>
      </w:r>
      <w:r w:rsidRPr="005B588A">
        <w:rPr>
          <w:rFonts w:ascii="Times New Roman" w:hAnsi="Times New Roman"/>
          <w:color w:val="000000"/>
        </w:rPr>
        <w:t>(или соответствующими правилами торгов правопреемника</w:t>
      </w:r>
      <w:proofErr w:type="gramEnd"/>
      <w:r w:rsidRPr="005B588A">
        <w:rPr>
          <w:rFonts w:ascii="Times New Roman" w:hAnsi="Times New Roman"/>
          <w:color w:val="000000"/>
        </w:rPr>
        <w:t xml:space="preserve"> </w:t>
      </w:r>
      <w:proofErr w:type="gramStart"/>
      <w:r w:rsidRPr="005B588A">
        <w:rPr>
          <w:rFonts w:ascii="Times New Roman" w:hAnsi="Times New Roman"/>
          <w:color w:val="000000"/>
        </w:rPr>
        <w:t>ЗАО «ФБ ММВБ»), действующими</w:t>
      </w:r>
      <w:r>
        <w:rPr>
          <w:rFonts w:ascii="Times New Roman" w:hAnsi="Times New Roman" w:cs="Times New Roman"/>
          <w:color w:val="000000" w:themeColor="text1"/>
        </w:rPr>
        <w:t xml:space="preserve"> на момент подачи искового заявления, </w:t>
      </w:r>
      <w:r w:rsidRPr="00BA4146">
        <w:rPr>
          <w:rFonts w:ascii="Times New Roman" w:hAnsi="Times New Roman" w:cs="Times New Roman"/>
          <w:color w:val="000000" w:themeColor="text1"/>
        </w:rPr>
        <w:t xml:space="preserve"> (далее – Третейски</w:t>
      </w:r>
      <w:r>
        <w:rPr>
          <w:rFonts w:ascii="Times New Roman" w:hAnsi="Times New Roman" w:cs="Times New Roman"/>
          <w:color w:val="000000" w:themeColor="text1"/>
        </w:rPr>
        <w:t>й</w:t>
      </w:r>
      <w:r w:rsidRPr="00BA4146">
        <w:rPr>
          <w:rFonts w:ascii="Times New Roman" w:hAnsi="Times New Roman" w:cs="Times New Roman"/>
          <w:color w:val="000000" w:themeColor="text1"/>
        </w:rPr>
        <w:t xml:space="preserve"> суд)</w:t>
      </w:r>
      <w:r>
        <w:rPr>
          <w:rFonts w:ascii="Times New Roman" w:hAnsi="Times New Roman" w:cs="Times New Roman"/>
          <w:color w:val="000000" w:themeColor="text1"/>
        </w:rPr>
        <w:t>,</w:t>
      </w:r>
      <w:r w:rsidRPr="00BA4146">
        <w:rPr>
          <w:rFonts w:ascii="Times New Roman" w:hAnsi="Times New Roman" w:cs="Times New Roman"/>
          <w:color w:val="000000" w:themeColor="text1"/>
        </w:rPr>
        <w:t xml:space="preserve"> в соответствии с документами, </w:t>
      </w:r>
      <w:r w:rsidRPr="005B588A">
        <w:rPr>
          <w:rFonts w:ascii="Times New Roman" w:hAnsi="Times New Roman" w:cs="Times New Roman"/>
          <w:color w:val="000000" w:themeColor="text1"/>
        </w:rPr>
        <w:t>регламентирующими</w:t>
      </w:r>
      <w:r>
        <w:rPr>
          <w:rFonts w:ascii="Times New Roman" w:hAnsi="Times New Roman" w:cs="Times New Roman"/>
          <w:color w:val="000000" w:themeColor="text1"/>
        </w:rPr>
        <w:t xml:space="preserve"> </w:t>
      </w:r>
      <w:r w:rsidRPr="00BA4146">
        <w:rPr>
          <w:rFonts w:ascii="Times New Roman" w:hAnsi="Times New Roman" w:cs="Times New Roman"/>
          <w:color w:val="000000" w:themeColor="text1"/>
        </w:rPr>
        <w:t>правовой статус Третейского суда и порядок разрешения им споров, действующими на момент подачи искового заявления.</w:t>
      </w:r>
      <w:proofErr w:type="gramEnd"/>
    </w:p>
    <w:p w14:paraId="1D012C55" w14:textId="77777777" w:rsidR="005D47D5" w:rsidRPr="00A1127A" w:rsidRDefault="005D47D5" w:rsidP="005D47D5">
      <w:pPr>
        <w:pStyle w:val="Iauiue3"/>
        <w:tabs>
          <w:tab w:val="left" w:pos="142"/>
        </w:tabs>
        <w:spacing w:before="60"/>
        <w:ind w:firstLine="0"/>
        <w:contextualSpacing/>
        <w:rPr>
          <w:rFonts w:ascii="Times New Roman" w:hAnsi="Times New Roman" w:cs="Times New Roman"/>
          <w:color w:val="000000" w:themeColor="text1"/>
        </w:rPr>
      </w:pPr>
    </w:p>
    <w:p w14:paraId="510E6DDA" w14:textId="77777777" w:rsidR="005D47D5" w:rsidRPr="00A1127A" w:rsidRDefault="005D47D5" w:rsidP="005D47D5">
      <w:pPr>
        <w:pStyle w:val="Iauiue3"/>
        <w:tabs>
          <w:tab w:val="left" w:pos="142"/>
        </w:tabs>
        <w:spacing w:before="60"/>
        <w:ind w:firstLine="0"/>
        <w:contextualSpacing/>
        <w:rPr>
          <w:rFonts w:ascii="Times New Roman" w:hAnsi="Times New Roman" w:cs="Times New Roman"/>
          <w:color w:val="000000" w:themeColor="text1"/>
        </w:rPr>
      </w:pPr>
      <w:r w:rsidRPr="00A1127A">
        <w:rPr>
          <w:rFonts w:ascii="Times New Roman" w:hAnsi="Times New Roman" w:cs="Times New Roman"/>
          <w:color w:val="000000" w:themeColor="text1"/>
        </w:rPr>
        <w:t>8.3. Решения Третейск</w:t>
      </w:r>
      <w:r>
        <w:rPr>
          <w:rFonts w:ascii="Times New Roman" w:hAnsi="Times New Roman" w:cs="Times New Roman"/>
          <w:color w:val="000000" w:themeColor="text1"/>
        </w:rPr>
        <w:t>ого</w:t>
      </w:r>
      <w:r w:rsidRPr="00A1127A">
        <w:rPr>
          <w:rFonts w:ascii="Times New Roman" w:hAnsi="Times New Roman" w:cs="Times New Roman"/>
          <w:color w:val="000000" w:themeColor="text1"/>
        </w:rPr>
        <w:t xml:space="preserve"> суд</w:t>
      </w:r>
      <w:r>
        <w:rPr>
          <w:rFonts w:ascii="Times New Roman" w:hAnsi="Times New Roman" w:cs="Times New Roman"/>
          <w:color w:val="000000" w:themeColor="text1"/>
        </w:rPr>
        <w:t>а</w:t>
      </w:r>
      <w:r w:rsidRPr="00A1127A">
        <w:rPr>
          <w:rFonts w:ascii="Times New Roman" w:hAnsi="Times New Roman" w:cs="Times New Roman"/>
          <w:color w:val="000000" w:themeColor="text1"/>
        </w:rPr>
        <w:t xml:space="preserve"> признаются Сторонами окончательными и обязательными для исполнения.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иной страны места принудительного исполнения и международными соглашениями.</w:t>
      </w:r>
    </w:p>
    <w:p w14:paraId="31992E25" w14:textId="77777777" w:rsidR="005D47D5" w:rsidRPr="00A1127A" w:rsidRDefault="005D47D5" w:rsidP="005D47D5">
      <w:pPr>
        <w:pStyle w:val="Iauiue3"/>
        <w:tabs>
          <w:tab w:val="left" w:pos="142"/>
        </w:tabs>
        <w:spacing w:before="60"/>
        <w:ind w:firstLine="0"/>
        <w:contextualSpacing/>
        <w:rPr>
          <w:rFonts w:ascii="Times New Roman" w:hAnsi="Times New Roman" w:cs="Times New Roman"/>
          <w:color w:val="000000" w:themeColor="text1"/>
        </w:rPr>
      </w:pPr>
    </w:p>
    <w:p w14:paraId="5C8C1523" w14:textId="77777777" w:rsidR="005D47D5" w:rsidRDefault="005D47D5" w:rsidP="005D47D5">
      <w:pPr>
        <w:tabs>
          <w:tab w:val="left" w:pos="142"/>
          <w:tab w:val="left" w:pos="284"/>
        </w:tabs>
        <w:spacing w:before="120"/>
        <w:contextualSpacing/>
        <w:jc w:val="both"/>
        <w:rPr>
          <w:b/>
          <w:bCs/>
          <w:color w:val="000000" w:themeColor="text1"/>
        </w:rPr>
      </w:pPr>
      <w:r w:rsidRPr="00A1127A">
        <w:rPr>
          <w:b/>
          <w:bCs/>
          <w:color w:val="000000" w:themeColor="text1"/>
        </w:rPr>
        <w:t>9. Прочие условия.</w:t>
      </w:r>
    </w:p>
    <w:p w14:paraId="0513B570" w14:textId="77777777" w:rsidR="005D47D5" w:rsidRPr="00A1127A" w:rsidRDefault="005D47D5" w:rsidP="005D47D5">
      <w:pPr>
        <w:tabs>
          <w:tab w:val="left" w:pos="142"/>
          <w:tab w:val="left" w:pos="284"/>
        </w:tabs>
        <w:spacing w:before="120"/>
        <w:contextualSpacing/>
        <w:jc w:val="both"/>
        <w:rPr>
          <w:b/>
          <w:bCs/>
          <w:color w:val="000000" w:themeColor="text1"/>
        </w:rPr>
      </w:pPr>
    </w:p>
    <w:p w14:paraId="6024355E" w14:textId="77777777" w:rsidR="005D47D5" w:rsidRPr="00A1127A" w:rsidRDefault="005D47D5" w:rsidP="005D47D5">
      <w:pPr>
        <w:contextualSpacing/>
        <w:jc w:val="both"/>
        <w:rPr>
          <w:color w:val="000000" w:themeColor="text1"/>
        </w:rPr>
      </w:pPr>
      <w:r w:rsidRPr="00A1127A">
        <w:rPr>
          <w:bCs/>
          <w:color w:val="000000" w:themeColor="text1"/>
        </w:rPr>
        <w:t xml:space="preserve">9.1. </w:t>
      </w:r>
      <w:r w:rsidRPr="00A1127A">
        <w:rPr>
          <w:color w:val="000000" w:themeColor="text1"/>
        </w:rPr>
        <w:t>Термины, не определенные в Договоре, используются в значениях, установленных внутренними документами Биржи, а при отсутствии таковых терминов – в соответствии с действующим законодательством Российской Федерации.</w:t>
      </w:r>
    </w:p>
    <w:p w14:paraId="68205361" w14:textId="77777777" w:rsidR="005D47D5" w:rsidRPr="00A1127A" w:rsidRDefault="005D47D5" w:rsidP="005D47D5">
      <w:pPr>
        <w:contextualSpacing/>
        <w:jc w:val="both"/>
        <w:rPr>
          <w:color w:val="000000" w:themeColor="text1"/>
        </w:rPr>
      </w:pPr>
    </w:p>
    <w:p w14:paraId="3B2B9039" w14:textId="77777777" w:rsidR="005D47D5" w:rsidRPr="00A1127A" w:rsidRDefault="005D47D5" w:rsidP="005D47D5">
      <w:pPr>
        <w:tabs>
          <w:tab w:val="left" w:pos="142"/>
          <w:tab w:val="left" w:pos="284"/>
        </w:tabs>
        <w:spacing w:before="120"/>
        <w:contextualSpacing/>
        <w:jc w:val="both"/>
        <w:rPr>
          <w:bCs/>
          <w:color w:val="000000" w:themeColor="text1"/>
        </w:rPr>
      </w:pPr>
      <w:r w:rsidRPr="00A1127A">
        <w:rPr>
          <w:bCs/>
          <w:color w:val="000000" w:themeColor="text1"/>
        </w:rPr>
        <w:t xml:space="preserve">9.2. Все приложения к Договору, являются его неотъемлемой частью. </w:t>
      </w:r>
    </w:p>
    <w:p w14:paraId="1148A856" w14:textId="77777777" w:rsidR="005D47D5" w:rsidRDefault="005D47D5" w:rsidP="005D47D5">
      <w:pPr>
        <w:tabs>
          <w:tab w:val="left" w:pos="142"/>
          <w:tab w:val="left" w:pos="284"/>
        </w:tabs>
        <w:spacing w:before="120"/>
        <w:contextualSpacing/>
        <w:jc w:val="both"/>
        <w:rPr>
          <w:bCs/>
          <w:color w:val="000000" w:themeColor="text1"/>
        </w:rPr>
      </w:pPr>
    </w:p>
    <w:p w14:paraId="2B6EA59D" w14:textId="77777777" w:rsidR="005D47D5" w:rsidRPr="00A1127A" w:rsidRDefault="005D47D5" w:rsidP="005D47D5">
      <w:pPr>
        <w:tabs>
          <w:tab w:val="left" w:pos="142"/>
          <w:tab w:val="left" w:pos="284"/>
        </w:tabs>
        <w:spacing w:before="120"/>
        <w:contextualSpacing/>
        <w:jc w:val="both"/>
        <w:rPr>
          <w:bCs/>
          <w:color w:val="000000" w:themeColor="text1"/>
        </w:rPr>
      </w:pPr>
      <w:r w:rsidRPr="00A1127A">
        <w:rPr>
          <w:bCs/>
          <w:color w:val="000000" w:themeColor="text1"/>
        </w:rPr>
        <w:t>9.3. При выполнении обязательств по Договору в</w:t>
      </w:r>
      <w:r w:rsidRPr="00A1127A">
        <w:rPr>
          <w:color w:val="000000" w:themeColor="text1"/>
        </w:rPr>
        <w:t>заимодействие между Сторонами осуществляется путем обмена документами в письменной форме или в форме электронного документа в соответствии с правилами электронного документооборота</w:t>
      </w:r>
      <w:r w:rsidRPr="00A1127A" w:rsidDel="00A6780E">
        <w:rPr>
          <w:bCs/>
          <w:color w:val="000000" w:themeColor="text1"/>
        </w:rPr>
        <w:t xml:space="preserve"> </w:t>
      </w:r>
      <w:r w:rsidRPr="00A1127A">
        <w:rPr>
          <w:bCs/>
          <w:color w:val="000000" w:themeColor="text1"/>
        </w:rPr>
        <w:t>Биржи.</w:t>
      </w:r>
    </w:p>
    <w:p w14:paraId="4ED43E9E" w14:textId="77777777" w:rsidR="005D47D5" w:rsidRPr="00A1127A" w:rsidRDefault="005D47D5" w:rsidP="005D47D5">
      <w:pPr>
        <w:tabs>
          <w:tab w:val="left" w:pos="142"/>
          <w:tab w:val="left" w:pos="284"/>
        </w:tabs>
        <w:spacing w:before="120"/>
        <w:contextualSpacing/>
        <w:jc w:val="both"/>
        <w:rPr>
          <w:bCs/>
          <w:color w:val="000000" w:themeColor="text1"/>
        </w:rPr>
      </w:pPr>
    </w:p>
    <w:p w14:paraId="3F731149" w14:textId="77777777" w:rsidR="005D47D5" w:rsidRPr="00A1127A" w:rsidRDefault="005D47D5" w:rsidP="005D47D5">
      <w:pPr>
        <w:tabs>
          <w:tab w:val="left" w:pos="142"/>
          <w:tab w:val="left" w:pos="284"/>
        </w:tabs>
        <w:spacing w:before="120"/>
        <w:contextualSpacing/>
        <w:jc w:val="both"/>
        <w:rPr>
          <w:color w:val="000000" w:themeColor="text1"/>
        </w:rPr>
      </w:pPr>
      <w:r w:rsidRPr="00A1127A">
        <w:rPr>
          <w:bCs/>
          <w:color w:val="000000" w:themeColor="text1"/>
        </w:rPr>
        <w:t xml:space="preserve">9.4. </w:t>
      </w:r>
      <w:r w:rsidRPr="00A1127A">
        <w:rPr>
          <w:color w:val="000000" w:themeColor="text1"/>
        </w:rPr>
        <w:t>Договор составлен на русском языке в трех экземплярах, имеющих одинаковую юридическую силу, по одному экземпляру для каждой Стороны.</w:t>
      </w:r>
    </w:p>
    <w:p w14:paraId="3C6AE7D9" w14:textId="77777777" w:rsidR="005D47D5" w:rsidRPr="00A1127A" w:rsidRDefault="005D47D5" w:rsidP="005D47D5">
      <w:pPr>
        <w:pStyle w:val="Iauiue3"/>
        <w:keepLines w:val="0"/>
        <w:widowControl/>
        <w:tabs>
          <w:tab w:val="left" w:pos="142"/>
          <w:tab w:val="left" w:pos="284"/>
        </w:tabs>
        <w:ind w:firstLine="0"/>
        <w:contextualSpacing/>
        <w:rPr>
          <w:rFonts w:ascii="Times New Roman" w:hAnsi="Times New Roman" w:cs="Times New Roman"/>
          <w:color w:val="000000" w:themeColor="text1"/>
        </w:rPr>
      </w:pPr>
    </w:p>
    <w:p w14:paraId="6C4D50DD" w14:textId="77777777" w:rsidR="005D47D5" w:rsidRPr="00A1127A" w:rsidRDefault="005D47D5" w:rsidP="005D47D5">
      <w:pPr>
        <w:widowControl w:val="0"/>
        <w:tabs>
          <w:tab w:val="left" w:pos="142"/>
          <w:tab w:val="left" w:pos="900"/>
          <w:tab w:val="num" w:pos="1080"/>
        </w:tabs>
        <w:autoSpaceDE w:val="0"/>
        <w:autoSpaceDN w:val="0"/>
        <w:adjustRightInd w:val="0"/>
        <w:contextualSpacing/>
        <w:jc w:val="both"/>
        <w:textAlignment w:val="baseline"/>
        <w:rPr>
          <w:b/>
          <w:color w:val="000000" w:themeColor="text1"/>
        </w:rPr>
      </w:pPr>
      <w:r w:rsidRPr="00A1127A">
        <w:rPr>
          <w:b/>
          <w:color w:val="000000" w:themeColor="text1"/>
        </w:rPr>
        <w:t>10. Адреса и реквизиты Сторон:</w:t>
      </w:r>
    </w:p>
    <w:p w14:paraId="6D2410BD" w14:textId="77777777" w:rsidR="005D47D5" w:rsidRPr="00A1127A" w:rsidRDefault="005D47D5" w:rsidP="005D47D5">
      <w:pPr>
        <w:widowControl w:val="0"/>
        <w:tabs>
          <w:tab w:val="left" w:pos="142"/>
          <w:tab w:val="left" w:pos="900"/>
          <w:tab w:val="num" w:pos="1080"/>
        </w:tabs>
        <w:autoSpaceDE w:val="0"/>
        <w:autoSpaceDN w:val="0"/>
        <w:adjustRightInd w:val="0"/>
        <w:contextualSpacing/>
        <w:jc w:val="both"/>
        <w:textAlignment w:val="baseline"/>
        <w:rPr>
          <w:b/>
          <w:color w:val="000000" w:themeColor="text1"/>
        </w:rPr>
      </w:pPr>
    </w:p>
    <w:p w14:paraId="1BA3166D" w14:textId="77777777" w:rsidR="005D47D5" w:rsidRPr="00A1127A" w:rsidRDefault="005D47D5" w:rsidP="005D47D5">
      <w:pPr>
        <w:tabs>
          <w:tab w:val="left" w:pos="142"/>
        </w:tabs>
        <w:ind w:right="-5"/>
        <w:contextualSpacing/>
        <w:jc w:val="both"/>
        <w:rPr>
          <w:i/>
          <w:color w:val="000000" w:themeColor="text1"/>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2"/>
        <w:gridCol w:w="3282"/>
        <w:gridCol w:w="2930"/>
      </w:tblGrid>
      <w:tr w:rsidR="005D47D5" w:rsidRPr="00A1127A" w14:paraId="323056E6" w14:textId="77777777" w:rsidTr="001944CA">
        <w:tc>
          <w:tcPr>
            <w:tcW w:w="3396" w:type="dxa"/>
            <w:tcBorders>
              <w:bottom w:val="nil"/>
            </w:tcBorders>
          </w:tcPr>
          <w:p w14:paraId="5AA01F80" w14:textId="77777777" w:rsidR="005D47D5" w:rsidRPr="00A06CB3" w:rsidRDefault="005D47D5" w:rsidP="001944CA">
            <w:pPr>
              <w:rPr>
                <w:b/>
              </w:rPr>
            </w:pPr>
            <w:r w:rsidRPr="00A06CB3">
              <w:rPr>
                <w:b/>
              </w:rPr>
              <w:t>От Заказчика:</w:t>
            </w:r>
          </w:p>
          <w:p w14:paraId="4BE54B6A" w14:textId="77777777" w:rsidR="005D47D5" w:rsidRPr="00A06CB3" w:rsidRDefault="005D47D5" w:rsidP="001944CA">
            <w:pPr>
              <w:tabs>
                <w:tab w:val="left" w:pos="142"/>
              </w:tabs>
              <w:contextualSpacing/>
              <w:jc w:val="both"/>
              <w:rPr>
                <w:color w:val="000000" w:themeColor="text1"/>
              </w:rPr>
            </w:pPr>
            <w:r w:rsidRPr="00A06CB3">
              <w:t xml:space="preserve">Публичное акционерное общество «Центр по перевозке грузов в </w:t>
            </w:r>
            <w:r w:rsidRPr="00A06CB3">
              <w:lastRenderedPageBreak/>
              <w:t>контейнерах «</w:t>
            </w:r>
            <w:proofErr w:type="spellStart"/>
            <w:r w:rsidRPr="00A06CB3">
              <w:t>ТрансКонтейнер</w:t>
            </w:r>
            <w:proofErr w:type="spellEnd"/>
            <w:r w:rsidRPr="00A06CB3">
              <w:t>»</w:t>
            </w:r>
          </w:p>
          <w:p w14:paraId="368AFA26" w14:textId="77777777" w:rsidR="005D47D5" w:rsidRDefault="005D47D5" w:rsidP="001944CA">
            <w:pPr>
              <w:tabs>
                <w:tab w:val="left" w:pos="142"/>
              </w:tabs>
              <w:contextualSpacing/>
              <w:jc w:val="both"/>
              <w:rPr>
                <w:iCs/>
                <w:color w:val="000000" w:themeColor="text1"/>
              </w:rPr>
            </w:pPr>
          </w:p>
          <w:p w14:paraId="0CAB5914" w14:textId="77777777" w:rsidR="005D47D5" w:rsidRPr="00005DDA" w:rsidRDefault="005D47D5" w:rsidP="001944CA">
            <w:pPr>
              <w:tabs>
                <w:tab w:val="left" w:pos="142"/>
              </w:tabs>
              <w:contextualSpacing/>
              <w:jc w:val="both"/>
              <w:rPr>
                <w:iCs/>
                <w:color w:val="000000" w:themeColor="text1"/>
              </w:rPr>
            </w:pPr>
          </w:p>
          <w:p w14:paraId="2484FC81" w14:textId="77777777" w:rsidR="005D47D5" w:rsidRPr="00A06CB3" w:rsidRDefault="005D47D5" w:rsidP="001944CA">
            <w:pPr>
              <w:rPr>
                <w:iCs/>
                <w:color w:val="000000" w:themeColor="text1"/>
              </w:rPr>
            </w:pPr>
            <w:r w:rsidRPr="00A06CB3">
              <w:rPr>
                <w:iCs/>
                <w:color w:val="000000" w:themeColor="text1"/>
              </w:rPr>
              <w:t xml:space="preserve">Почтовый адрес: </w:t>
            </w:r>
          </w:p>
          <w:p w14:paraId="1CD7A919" w14:textId="77777777" w:rsidR="005D47D5" w:rsidRPr="00A06CB3" w:rsidRDefault="005D47D5" w:rsidP="001944CA">
            <w:pPr>
              <w:rPr>
                <w:spacing w:val="2"/>
              </w:rPr>
            </w:pPr>
            <w:r w:rsidRPr="00A06CB3">
              <w:rPr>
                <w:spacing w:val="2"/>
              </w:rPr>
              <w:t>125047, г. Москва, Оружейный пер., 19</w:t>
            </w:r>
          </w:p>
          <w:p w14:paraId="187EDB75" w14:textId="77777777" w:rsidR="005D47D5" w:rsidRPr="00A06CB3" w:rsidRDefault="005D47D5" w:rsidP="001944CA">
            <w:pPr>
              <w:rPr>
                <w:iCs/>
                <w:color w:val="000000" w:themeColor="text1"/>
              </w:rPr>
            </w:pPr>
            <w:r w:rsidRPr="00A06CB3">
              <w:rPr>
                <w:iCs/>
                <w:color w:val="000000" w:themeColor="text1"/>
              </w:rPr>
              <w:t xml:space="preserve">Место нахождения: </w:t>
            </w:r>
          </w:p>
          <w:p w14:paraId="55B5D3E5" w14:textId="77777777" w:rsidR="005D47D5" w:rsidRPr="00A06CB3" w:rsidRDefault="005D47D5" w:rsidP="001944CA">
            <w:pPr>
              <w:rPr>
                <w:spacing w:val="2"/>
              </w:rPr>
            </w:pPr>
            <w:r w:rsidRPr="00A06CB3">
              <w:rPr>
                <w:spacing w:val="2"/>
              </w:rPr>
              <w:t xml:space="preserve">125047, Москва, </w:t>
            </w:r>
            <w:proofErr w:type="gramStart"/>
            <w:r w:rsidRPr="00A06CB3">
              <w:rPr>
                <w:spacing w:val="2"/>
              </w:rPr>
              <w:t>Оружейный</w:t>
            </w:r>
            <w:proofErr w:type="gramEnd"/>
            <w:r w:rsidRPr="00A06CB3">
              <w:rPr>
                <w:spacing w:val="2"/>
              </w:rPr>
              <w:t xml:space="preserve"> пер., 19</w:t>
            </w:r>
          </w:p>
          <w:p w14:paraId="3B8EE177" w14:textId="77777777" w:rsidR="005D47D5" w:rsidRPr="00005DDA" w:rsidRDefault="005D47D5" w:rsidP="001944CA">
            <w:pPr>
              <w:tabs>
                <w:tab w:val="left" w:pos="142"/>
              </w:tabs>
              <w:contextualSpacing/>
              <w:jc w:val="both"/>
              <w:rPr>
                <w:iCs/>
                <w:color w:val="000000" w:themeColor="text1"/>
              </w:rPr>
            </w:pPr>
          </w:p>
          <w:p w14:paraId="736C73EF" w14:textId="77777777" w:rsidR="005D47D5" w:rsidRPr="00005DDA" w:rsidRDefault="005D47D5" w:rsidP="001944CA">
            <w:pPr>
              <w:tabs>
                <w:tab w:val="left" w:pos="142"/>
              </w:tabs>
              <w:contextualSpacing/>
              <w:jc w:val="both"/>
              <w:rPr>
                <w:iCs/>
                <w:color w:val="000000" w:themeColor="text1"/>
              </w:rPr>
            </w:pPr>
          </w:p>
          <w:p w14:paraId="22A892A2" w14:textId="77777777" w:rsidR="005D47D5" w:rsidRPr="00A06CB3" w:rsidRDefault="005D47D5" w:rsidP="001944CA">
            <w:pPr>
              <w:tabs>
                <w:tab w:val="left" w:pos="142"/>
              </w:tabs>
              <w:contextualSpacing/>
              <w:jc w:val="both"/>
              <w:rPr>
                <w:iCs/>
                <w:color w:val="000000" w:themeColor="text1"/>
              </w:rPr>
            </w:pPr>
            <w:r w:rsidRPr="00A06CB3">
              <w:rPr>
                <w:iCs/>
                <w:color w:val="000000" w:themeColor="text1"/>
              </w:rPr>
              <w:t xml:space="preserve">ОГРН </w:t>
            </w:r>
            <w:r w:rsidRPr="00A06CB3">
              <w:t>1067746341024</w:t>
            </w:r>
          </w:p>
          <w:p w14:paraId="380E1F9A" w14:textId="77777777" w:rsidR="005D47D5" w:rsidRPr="00A06CB3" w:rsidRDefault="005D47D5" w:rsidP="001944CA">
            <w:pPr>
              <w:tabs>
                <w:tab w:val="left" w:pos="142"/>
              </w:tabs>
              <w:contextualSpacing/>
              <w:jc w:val="both"/>
            </w:pPr>
            <w:r w:rsidRPr="00A06CB3">
              <w:rPr>
                <w:iCs/>
                <w:color w:val="000000" w:themeColor="text1"/>
              </w:rPr>
              <w:t xml:space="preserve">ИНН </w:t>
            </w:r>
            <w:r w:rsidRPr="00A06CB3">
              <w:t>7708591995</w:t>
            </w:r>
          </w:p>
          <w:p w14:paraId="10DF2D1E" w14:textId="77777777" w:rsidR="005D47D5" w:rsidRPr="00A06CB3" w:rsidRDefault="005D47D5" w:rsidP="001944CA">
            <w:pPr>
              <w:tabs>
                <w:tab w:val="left" w:pos="142"/>
              </w:tabs>
              <w:contextualSpacing/>
              <w:jc w:val="both"/>
              <w:rPr>
                <w:iCs/>
                <w:color w:val="000000" w:themeColor="text1"/>
              </w:rPr>
            </w:pPr>
            <w:r w:rsidRPr="00A06CB3">
              <w:rPr>
                <w:iCs/>
                <w:color w:val="000000" w:themeColor="text1"/>
              </w:rPr>
              <w:t>КПП</w:t>
            </w:r>
            <w:r w:rsidRPr="00A06CB3">
              <w:t xml:space="preserve"> 997650001</w:t>
            </w:r>
          </w:p>
          <w:p w14:paraId="5CD28707" w14:textId="77777777" w:rsidR="005D47D5" w:rsidRDefault="005D47D5" w:rsidP="001944CA">
            <w:pPr>
              <w:tabs>
                <w:tab w:val="left" w:pos="142"/>
              </w:tabs>
              <w:contextualSpacing/>
              <w:jc w:val="both"/>
            </w:pPr>
            <w:r w:rsidRPr="00A06CB3">
              <w:rPr>
                <w:iCs/>
                <w:color w:val="000000" w:themeColor="text1"/>
              </w:rPr>
              <w:t xml:space="preserve">ОКПО </w:t>
            </w:r>
            <w:r w:rsidRPr="00A06CB3">
              <w:t>94421386</w:t>
            </w:r>
          </w:p>
          <w:p w14:paraId="1392FB0D" w14:textId="77777777" w:rsidR="005D47D5" w:rsidRPr="00A06CB3" w:rsidRDefault="005D47D5" w:rsidP="001944CA">
            <w:pPr>
              <w:tabs>
                <w:tab w:val="left" w:pos="142"/>
              </w:tabs>
              <w:contextualSpacing/>
              <w:jc w:val="both"/>
              <w:rPr>
                <w:iCs/>
                <w:color w:val="000000" w:themeColor="text1"/>
              </w:rPr>
            </w:pPr>
            <w:r w:rsidRPr="00A06CB3">
              <w:rPr>
                <w:iCs/>
                <w:color w:val="000000" w:themeColor="text1"/>
              </w:rPr>
              <w:t>Банковские реквизиты:</w:t>
            </w:r>
          </w:p>
          <w:p w14:paraId="08B5DD98" w14:textId="77777777" w:rsidR="005D47D5" w:rsidRPr="00A06CB3" w:rsidRDefault="005D47D5" w:rsidP="001944CA">
            <w:pPr>
              <w:tabs>
                <w:tab w:val="left" w:pos="142"/>
              </w:tabs>
              <w:contextualSpacing/>
              <w:jc w:val="both"/>
              <w:rPr>
                <w:iCs/>
                <w:color w:val="000000" w:themeColor="text1"/>
              </w:rPr>
            </w:pPr>
            <w:proofErr w:type="gramStart"/>
            <w:r w:rsidRPr="00A06CB3">
              <w:rPr>
                <w:iCs/>
                <w:color w:val="000000" w:themeColor="text1"/>
              </w:rPr>
              <w:t>р</w:t>
            </w:r>
            <w:proofErr w:type="gramEnd"/>
            <w:r w:rsidRPr="00A06CB3">
              <w:rPr>
                <w:iCs/>
                <w:color w:val="000000" w:themeColor="text1"/>
              </w:rPr>
              <w:t xml:space="preserve">/с </w:t>
            </w:r>
            <w:r w:rsidRPr="00A06CB3">
              <w:t>40702810200030004399</w:t>
            </w:r>
          </w:p>
          <w:p w14:paraId="4402C8B7" w14:textId="77777777" w:rsidR="005D47D5" w:rsidRPr="00A06CB3" w:rsidRDefault="005D47D5" w:rsidP="001944CA">
            <w:pPr>
              <w:contextualSpacing/>
              <w:jc w:val="both"/>
              <w:rPr>
                <w:color w:val="000000" w:themeColor="text1"/>
              </w:rPr>
            </w:pPr>
            <w:r>
              <w:t>в П</w:t>
            </w:r>
            <w:r w:rsidRPr="00A06CB3">
              <w:t>АО Банк ВТБ, г. Москва</w:t>
            </w:r>
          </w:p>
          <w:p w14:paraId="39DAECAC" w14:textId="77777777" w:rsidR="005D47D5" w:rsidRPr="00A06CB3" w:rsidRDefault="005D47D5" w:rsidP="001944CA">
            <w:pPr>
              <w:tabs>
                <w:tab w:val="left" w:pos="142"/>
              </w:tabs>
              <w:contextualSpacing/>
              <w:jc w:val="both"/>
              <w:rPr>
                <w:iCs/>
                <w:color w:val="000000" w:themeColor="text1"/>
              </w:rPr>
            </w:pPr>
            <w:r w:rsidRPr="00A06CB3">
              <w:rPr>
                <w:iCs/>
                <w:color w:val="000000" w:themeColor="text1"/>
              </w:rPr>
              <w:t xml:space="preserve">к/с </w:t>
            </w:r>
            <w:r w:rsidRPr="00A06CB3">
              <w:t>30101810700000000187</w:t>
            </w:r>
          </w:p>
          <w:p w14:paraId="1EB6544F" w14:textId="77777777" w:rsidR="005D47D5" w:rsidRPr="00A06CB3" w:rsidRDefault="005D47D5" w:rsidP="001944CA">
            <w:pPr>
              <w:contextualSpacing/>
              <w:jc w:val="both"/>
              <w:rPr>
                <w:color w:val="000000" w:themeColor="text1"/>
              </w:rPr>
            </w:pPr>
            <w:r w:rsidRPr="00A06CB3">
              <w:rPr>
                <w:iCs/>
                <w:color w:val="000000" w:themeColor="text1"/>
              </w:rPr>
              <w:t>БИК</w:t>
            </w:r>
            <w:r w:rsidRPr="00A06CB3">
              <w:rPr>
                <w:color w:val="000000" w:themeColor="text1"/>
              </w:rPr>
              <w:t xml:space="preserve"> </w:t>
            </w:r>
            <w:r w:rsidRPr="00A06CB3">
              <w:t>044525187</w:t>
            </w:r>
          </w:p>
          <w:p w14:paraId="53CD1BA9" w14:textId="77777777" w:rsidR="005D47D5" w:rsidRDefault="005D47D5" w:rsidP="001944CA">
            <w:pPr>
              <w:contextualSpacing/>
              <w:jc w:val="both"/>
              <w:rPr>
                <w:color w:val="000000" w:themeColor="text1"/>
              </w:rPr>
            </w:pPr>
          </w:p>
          <w:p w14:paraId="7EAB0EBD" w14:textId="77777777" w:rsidR="005D47D5" w:rsidRDefault="005D47D5" w:rsidP="001944CA">
            <w:pPr>
              <w:contextualSpacing/>
              <w:jc w:val="both"/>
              <w:rPr>
                <w:color w:val="000000" w:themeColor="text1"/>
              </w:rPr>
            </w:pPr>
          </w:p>
          <w:p w14:paraId="03615B87" w14:textId="77777777" w:rsidR="005D47D5" w:rsidRPr="00A06CB3" w:rsidRDefault="005D47D5" w:rsidP="001944CA">
            <w:pPr>
              <w:contextualSpacing/>
              <w:jc w:val="both"/>
            </w:pPr>
            <w:r w:rsidRPr="00A06CB3">
              <w:t>Контактная информация:</w:t>
            </w:r>
          </w:p>
          <w:p w14:paraId="49010F0D" w14:textId="77777777" w:rsidR="005D47D5" w:rsidRPr="00A06CB3" w:rsidRDefault="005D47D5" w:rsidP="001944CA">
            <w:r w:rsidRPr="00A06CB3">
              <w:t xml:space="preserve">Телефон: +7 </w:t>
            </w:r>
            <w:r w:rsidRPr="00A06CB3">
              <w:rPr>
                <w:position w:val="2"/>
              </w:rPr>
              <w:t>(</w:t>
            </w:r>
            <w:r w:rsidRPr="00A06CB3">
              <w:t>495</w:t>
            </w:r>
            <w:r w:rsidRPr="00A06CB3">
              <w:rPr>
                <w:position w:val="2"/>
              </w:rPr>
              <w:t>)</w:t>
            </w:r>
            <w:r w:rsidRPr="00A06CB3">
              <w:t xml:space="preserve"> 788-1717</w:t>
            </w:r>
          </w:p>
          <w:p w14:paraId="48AB4ABA" w14:textId="77777777" w:rsidR="005D47D5" w:rsidRPr="00A06CB3" w:rsidRDefault="005D47D5" w:rsidP="001944CA">
            <w:r w:rsidRPr="00A06CB3">
              <w:t>Факс: +7 (499) 262-7578</w:t>
            </w:r>
          </w:p>
          <w:p w14:paraId="6E5E95B6" w14:textId="77777777" w:rsidR="005D47D5" w:rsidRPr="00A06CB3" w:rsidRDefault="005D47D5" w:rsidP="001944CA">
            <w:pPr>
              <w:contextualSpacing/>
              <w:jc w:val="both"/>
            </w:pPr>
          </w:p>
          <w:p w14:paraId="3DA266A5" w14:textId="77777777" w:rsidR="005D47D5" w:rsidRPr="00A06CB3" w:rsidRDefault="005D47D5" w:rsidP="001944CA">
            <w:pPr>
              <w:contextualSpacing/>
              <w:jc w:val="both"/>
            </w:pPr>
          </w:p>
          <w:p w14:paraId="1A48A7A1" w14:textId="77777777" w:rsidR="005D47D5" w:rsidRDefault="005D47D5" w:rsidP="001944CA">
            <w:pPr>
              <w:contextualSpacing/>
              <w:jc w:val="both"/>
            </w:pPr>
            <w:r w:rsidRPr="00A06CB3">
              <w:rPr>
                <w:lang w:val="en-US"/>
              </w:rPr>
              <w:t>E</w:t>
            </w:r>
            <w:r w:rsidRPr="007144C6">
              <w:t>-</w:t>
            </w:r>
            <w:r w:rsidRPr="00A06CB3">
              <w:rPr>
                <w:lang w:val="en-US"/>
              </w:rPr>
              <w:t>mail</w:t>
            </w:r>
            <w:r w:rsidRPr="007144C6">
              <w:t xml:space="preserve">: </w:t>
            </w:r>
            <w:hyperlink r:id="rId18" w:history="1">
              <w:r w:rsidRPr="00A06CB3">
                <w:rPr>
                  <w:rStyle w:val="a8"/>
                  <w:lang w:val="en-US"/>
                </w:rPr>
                <w:t>trcont</w:t>
              </w:r>
              <w:r w:rsidRPr="007144C6">
                <w:rPr>
                  <w:rStyle w:val="a8"/>
                </w:rPr>
                <w:t>@</w:t>
              </w:r>
              <w:r w:rsidRPr="00A06CB3">
                <w:rPr>
                  <w:rStyle w:val="a8"/>
                  <w:lang w:val="en-US"/>
                </w:rPr>
                <w:t>trcont</w:t>
              </w:r>
              <w:r w:rsidRPr="007144C6">
                <w:rPr>
                  <w:rStyle w:val="a8"/>
                </w:rPr>
                <w:t>.</w:t>
              </w:r>
              <w:proofErr w:type="spellStart"/>
              <w:r w:rsidRPr="00A06CB3">
                <w:rPr>
                  <w:rStyle w:val="a8"/>
                  <w:lang w:val="en-US"/>
                </w:rPr>
                <w:t>ru</w:t>
              </w:r>
              <w:proofErr w:type="spellEnd"/>
            </w:hyperlink>
            <w:r w:rsidRPr="007144C6">
              <w:t xml:space="preserve"> </w:t>
            </w:r>
          </w:p>
          <w:p w14:paraId="70537D3D" w14:textId="77777777" w:rsidR="005D47D5" w:rsidRDefault="005D47D5" w:rsidP="001944CA">
            <w:pPr>
              <w:contextualSpacing/>
              <w:jc w:val="both"/>
            </w:pPr>
          </w:p>
          <w:p w14:paraId="4DF87E60" w14:textId="77777777" w:rsidR="005D47D5" w:rsidRDefault="005D47D5" w:rsidP="001944CA">
            <w:pPr>
              <w:contextualSpacing/>
              <w:jc w:val="both"/>
            </w:pPr>
          </w:p>
          <w:p w14:paraId="51151465" w14:textId="77777777" w:rsidR="005D47D5" w:rsidRDefault="005D47D5" w:rsidP="001944CA">
            <w:pPr>
              <w:contextualSpacing/>
              <w:jc w:val="both"/>
            </w:pPr>
          </w:p>
          <w:p w14:paraId="30BC59A2" w14:textId="77777777" w:rsidR="005D47D5" w:rsidRDefault="005D47D5" w:rsidP="001944CA">
            <w:pPr>
              <w:contextualSpacing/>
              <w:jc w:val="both"/>
              <w:rPr>
                <w:b/>
                <w:color w:val="000000" w:themeColor="text1"/>
              </w:rPr>
            </w:pPr>
          </w:p>
        </w:tc>
        <w:tc>
          <w:tcPr>
            <w:tcW w:w="3288" w:type="dxa"/>
            <w:tcBorders>
              <w:bottom w:val="nil"/>
            </w:tcBorders>
          </w:tcPr>
          <w:p w14:paraId="44C767C1" w14:textId="77777777" w:rsidR="005D47D5" w:rsidRPr="0098604A" w:rsidRDefault="005D47D5" w:rsidP="001944CA">
            <w:pPr>
              <w:ind w:left="357"/>
              <w:contextualSpacing/>
              <w:jc w:val="both"/>
              <w:rPr>
                <w:b/>
                <w:color w:val="000000" w:themeColor="text1"/>
              </w:rPr>
            </w:pPr>
            <w:r w:rsidRPr="0098604A">
              <w:rPr>
                <w:b/>
                <w:color w:val="000000" w:themeColor="text1"/>
              </w:rPr>
              <w:lastRenderedPageBreak/>
              <w:t xml:space="preserve">От </w:t>
            </w:r>
            <w:proofErr w:type="spellStart"/>
            <w:r w:rsidRPr="0098604A">
              <w:rPr>
                <w:b/>
                <w:color w:val="000000" w:themeColor="text1"/>
              </w:rPr>
              <w:t>Маркет-мейкера</w:t>
            </w:r>
            <w:proofErr w:type="spellEnd"/>
            <w:r w:rsidRPr="0098604A">
              <w:rPr>
                <w:b/>
                <w:color w:val="000000" w:themeColor="text1"/>
              </w:rPr>
              <w:t>:</w:t>
            </w:r>
          </w:p>
          <w:p w14:paraId="30E43107" w14:textId="77777777" w:rsidR="005D47D5" w:rsidRPr="00005DDA" w:rsidRDefault="005D47D5" w:rsidP="001944CA">
            <w:pPr>
              <w:tabs>
                <w:tab w:val="left" w:pos="142"/>
              </w:tabs>
              <w:contextualSpacing/>
              <w:jc w:val="both"/>
              <w:rPr>
                <w:color w:val="000000" w:themeColor="text1"/>
              </w:rPr>
            </w:pPr>
            <w:r w:rsidRPr="009013DE">
              <w:rPr>
                <w:color w:val="000000" w:themeColor="text1"/>
              </w:rPr>
              <w:t>Наименование</w:t>
            </w:r>
            <w:r w:rsidRPr="00005DDA">
              <w:rPr>
                <w:color w:val="000000" w:themeColor="text1"/>
              </w:rPr>
              <w:t>:</w:t>
            </w:r>
          </w:p>
          <w:p w14:paraId="3D39B22F" w14:textId="77777777" w:rsidR="005D47D5" w:rsidRPr="00005DDA" w:rsidRDefault="005D47D5" w:rsidP="001944CA">
            <w:pPr>
              <w:tabs>
                <w:tab w:val="left" w:pos="142"/>
              </w:tabs>
              <w:contextualSpacing/>
              <w:jc w:val="both"/>
              <w:rPr>
                <w:iCs/>
                <w:color w:val="000000" w:themeColor="text1"/>
              </w:rPr>
            </w:pPr>
            <w:r w:rsidRPr="00005DDA">
              <w:rPr>
                <w:iCs/>
                <w:color w:val="000000" w:themeColor="text1"/>
              </w:rPr>
              <w:t xml:space="preserve">                                     </w:t>
            </w:r>
          </w:p>
          <w:p w14:paraId="69758A57" w14:textId="77777777" w:rsidR="005D47D5" w:rsidRPr="00005DDA" w:rsidRDefault="005D47D5" w:rsidP="001944CA">
            <w:pPr>
              <w:tabs>
                <w:tab w:val="left" w:pos="142"/>
              </w:tabs>
              <w:contextualSpacing/>
              <w:jc w:val="both"/>
              <w:rPr>
                <w:iCs/>
                <w:color w:val="000000" w:themeColor="text1"/>
              </w:rPr>
            </w:pPr>
          </w:p>
          <w:p w14:paraId="5D492091" w14:textId="77777777" w:rsidR="005D47D5" w:rsidRPr="00005DDA" w:rsidRDefault="005D47D5" w:rsidP="001944CA">
            <w:pPr>
              <w:tabs>
                <w:tab w:val="left" w:pos="142"/>
              </w:tabs>
              <w:contextualSpacing/>
              <w:jc w:val="both"/>
              <w:rPr>
                <w:iCs/>
                <w:color w:val="000000" w:themeColor="text1"/>
              </w:rPr>
            </w:pPr>
          </w:p>
          <w:p w14:paraId="59734945" w14:textId="77777777" w:rsidR="005D47D5" w:rsidRPr="00005DDA" w:rsidRDefault="005D47D5" w:rsidP="001944CA">
            <w:pPr>
              <w:tabs>
                <w:tab w:val="left" w:pos="142"/>
              </w:tabs>
              <w:contextualSpacing/>
              <w:jc w:val="both"/>
              <w:rPr>
                <w:iCs/>
                <w:color w:val="000000" w:themeColor="text1"/>
              </w:rPr>
            </w:pPr>
          </w:p>
          <w:p w14:paraId="36CEB9CD" w14:textId="77777777" w:rsidR="005D47D5" w:rsidRPr="00005DDA" w:rsidRDefault="005D47D5" w:rsidP="001944CA">
            <w:pPr>
              <w:tabs>
                <w:tab w:val="left" w:pos="142"/>
              </w:tabs>
              <w:contextualSpacing/>
              <w:jc w:val="both"/>
              <w:rPr>
                <w:iCs/>
                <w:color w:val="000000" w:themeColor="text1"/>
              </w:rPr>
            </w:pPr>
            <w:r w:rsidRPr="00005DDA">
              <w:rPr>
                <w:iCs/>
                <w:color w:val="000000" w:themeColor="text1"/>
              </w:rPr>
              <w:t>Почтовый адрес:</w:t>
            </w:r>
          </w:p>
          <w:p w14:paraId="33BAD03B" w14:textId="77777777" w:rsidR="005D47D5" w:rsidRPr="00005DDA" w:rsidRDefault="005D47D5" w:rsidP="001944CA">
            <w:pPr>
              <w:tabs>
                <w:tab w:val="left" w:pos="142"/>
              </w:tabs>
              <w:contextualSpacing/>
              <w:jc w:val="both"/>
              <w:rPr>
                <w:iCs/>
                <w:color w:val="000000" w:themeColor="text1"/>
              </w:rPr>
            </w:pPr>
          </w:p>
          <w:p w14:paraId="20D32A59" w14:textId="77777777" w:rsidR="005D47D5" w:rsidRPr="00005DDA" w:rsidRDefault="005D47D5" w:rsidP="001944CA">
            <w:pPr>
              <w:tabs>
                <w:tab w:val="left" w:pos="142"/>
              </w:tabs>
              <w:contextualSpacing/>
              <w:jc w:val="both"/>
              <w:rPr>
                <w:iCs/>
                <w:color w:val="000000" w:themeColor="text1"/>
              </w:rPr>
            </w:pPr>
          </w:p>
          <w:p w14:paraId="600C53AC" w14:textId="77777777" w:rsidR="005D47D5" w:rsidRPr="00005DDA" w:rsidRDefault="005D47D5" w:rsidP="001944CA">
            <w:pPr>
              <w:tabs>
                <w:tab w:val="left" w:pos="142"/>
              </w:tabs>
              <w:contextualSpacing/>
              <w:jc w:val="both"/>
              <w:rPr>
                <w:iCs/>
                <w:color w:val="000000" w:themeColor="text1"/>
              </w:rPr>
            </w:pPr>
            <w:r w:rsidRPr="00005DDA">
              <w:rPr>
                <w:iCs/>
                <w:color w:val="000000" w:themeColor="text1"/>
              </w:rPr>
              <w:t>Место нахождения:</w:t>
            </w:r>
          </w:p>
          <w:p w14:paraId="53F2E84A" w14:textId="77777777" w:rsidR="005D47D5" w:rsidRPr="00005DDA" w:rsidRDefault="005D47D5" w:rsidP="001944CA">
            <w:pPr>
              <w:tabs>
                <w:tab w:val="left" w:pos="142"/>
              </w:tabs>
              <w:contextualSpacing/>
              <w:jc w:val="both"/>
              <w:rPr>
                <w:iCs/>
                <w:color w:val="000000" w:themeColor="text1"/>
              </w:rPr>
            </w:pPr>
          </w:p>
          <w:p w14:paraId="28C653EC" w14:textId="77777777" w:rsidR="005D47D5" w:rsidRPr="00005DDA" w:rsidRDefault="005D47D5" w:rsidP="001944CA">
            <w:pPr>
              <w:tabs>
                <w:tab w:val="left" w:pos="142"/>
              </w:tabs>
              <w:contextualSpacing/>
              <w:jc w:val="both"/>
              <w:rPr>
                <w:iCs/>
                <w:color w:val="000000" w:themeColor="text1"/>
              </w:rPr>
            </w:pPr>
          </w:p>
          <w:p w14:paraId="5B8E53EF" w14:textId="77777777" w:rsidR="005D47D5" w:rsidRPr="00005DDA" w:rsidRDefault="005D47D5" w:rsidP="001944CA">
            <w:pPr>
              <w:tabs>
                <w:tab w:val="left" w:pos="142"/>
              </w:tabs>
              <w:contextualSpacing/>
              <w:jc w:val="both"/>
              <w:rPr>
                <w:iCs/>
                <w:color w:val="000000" w:themeColor="text1"/>
              </w:rPr>
            </w:pPr>
            <w:r w:rsidRPr="00005DDA">
              <w:rPr>
                <w:iCs/>
                <w:color w:val="000000" w:themeColor="text1"/>
              </w:rPr>
              <w:t>ОГРН</w:t>
            </w:r>
          </w:p>
          <w:p w14:paraId="7E36D16F" w14:textId="77777777" w:rsidR="005D47D5" w:rsidRPr="00005DDA" w:rsidRDefault="005D47D5" w:rsidP="001944CA">
            <w:pPr>
              <w:tabs>
                <w:tab w:val="left" w:pos="142"/>
              </w:tabs>
              <w:contextualSpacing/>
              <w:jc w:val="both"/>
              <w:rPr>
                <w:iCs/>
                <w:color w:val="000000" w:themeColor="text1"/>
              </w:rPr>
            </w:pPr>
            <w:r w:rsidRPr="00005DDA">
              <w:rPr>
                <w:iCs/>
                <w:color w:val="000000" w:themeColor="text1"/>
              </w:rPr>
              <w:t>ИНН</w:t>
            </w:r>
          </w:p>
          <w:p w14:paraId="180D98D2" w14:textId="77777777" w:rsidR="005D47D5" w:rsidRPr="00005DDA" w:rsidRDefault="005D47D5" w:rsidP="001944CA">
            <w:pPr>
              <w:tabs>
                <w:tab w:val="left" w:pos="142"/>
              </w:tabs>
              <w:contextualSpacing/>
              <w:jc w:val="both"/>
              <w:rPr>
                <w:iCs/>
                <w:color w:val="000000" w:themeColor="text1"/>
              </w:rPr>
            </w:pPr>
            <w:r w:rsidRPr="00005DDA">
              <w:rPr>
                <w:iCs/>
                <w:color w:val="000000" w:themeColor="text1"/>
              </w:rPr>
              <w:t>КПП</w:t>
            </w:r>
          </w:p>
          <w:p w14:paraId="5CAC6FC0" w14:textId="77777777" w:rsidR="005D47D5" w:rsidRPr="00005DDA" w:rsidRDefault="005D47D5" w:rsidP="001944CA">
            <w:pPr>
              <w:tabs>
                <w:tab w:val="left" w:pos="142"/>
              </w:tabs>
              <w:contextualSpacing/>
              <w:jc w:val="both"/>
              <w:rPr>
                <w:iCs/>
                <w:color w:val="000000" w:themeColor="text1"/>
              </w:rPr>
            </w:pPr>
            <w:r w:rsidRPr="00005DDA">
              <w:rPr>
                <w:iCs/>
                <w:color w:val="000000" w:themeColor="text1"/>
              </w:rPr>
              <w:t>ОКПО</w:t>
            </w:r>
          </w:p>
          <w:p w14:paraId="5E48132E" w14:textId="77777777" w:rsidR="005D47D5" w:rsidRPr="00005DDA" w:rsidRDefault="005D47D5" w:rsidP="001944CA">
            <w:pPr>
              <w:tabs>
                <w:tab w:val="left" w:pos="142"/>
              </w:tabs>
              <w:contextualSpacing/>
              <w:jc w:val="both"/>
              <w:rPr>
                <w:iCs/>
                <w:color w:val="000000" w:themeColor="text1"/>
              </w:rPr>
            </w:pPr>
            <w:r w:rsidRPr="00005DDA">
              <w:rPr>
                <w:iCs/>
                <w:color w:val="000000" w:themeColor="text1"/>
              </w:rPr>
              <w:t xml:space="preserve">Банковские реквизиты: </w:t>
            </w:r>
          </w:p>
          <w:p w14:paraId="0E14C446" w14:textId="77777777" w:rsidR="005D47D5" w:rsidRPr="00005DDA" w:rsidRDefault="005D47D5" w:rsidP="001944CA">
            <w:pPr>
              <w:tabs>
                <w:tab w:val="left" w:pos="142"/>
              </w:tabs>
              <w:contextualSpacing/>
              <w:jc w:val="both"/>
              <w:rPr>
                <w:iCs/>
                <w:color w:val="000000" w:themeColor="text1"/>
              </w:rPr>
            </w:pPr>
            <w:proofErr w:type="gramStart"/>
            <w:r w:rsidRPr="00005DDA">
              <w:rPr>
                <w:iCs/>
                <w:color w:val="000000" w:themeColor="text1"/>
              </w:rPr>
              <w:t>р</w:t>
            </w:r>
            <w:proofErr w:type="gramEnd"/>
            <w:r w:rsidRPr="00005DDA">
              <w:rPr>
                <w:iCs/>
                <w:color w:val="000000" w:themeColor="text1"/>
              </w:rPr>
              <w:t>/с</w:t>
            </w:r>
          </w:p>
          <w:p w14:paraId="4DBA6EDF" w14:textId="77777777" w:rsidR="005D47D5" w:rsidRPr="00005DDA" w:rsidRDefault="005D47D5" w:rsidP="001944CA">
            <w:pPr>
              <w:tabs>
                <w:tab w:val="left" w:pos="142"/>
              </w:tabs>
              <w:contextualSpacing/>
              <w:jc w:val="both"/>
              <w:rPr>
                <w:iCs/>
                <w:color w:val="000000" w:themeColor="text1"/>
              </w:rPr>
            </w:pPr>
            <w:r w:rsidRPr="00005DDA">
              <w:rPr>
                <w:iCs/>
                <w:color w:val="000000" w:themeColor="text1"/>
              </w:rPr>
              <w:t>к/с</w:t>
            </w:r>
          </w:p>
          <w:p w14:paraId="043C38C2" w14:textId="77777777" w:rsidR="005D47D5" w:rsidRPr="00005DDA" w:rsidRDefault="005D47D5" w:rsidP="001944CA">
            <w:pPr>
              <w:contextualSpacing/>
              <w:jc w:val="both"/>
              <w:rPr>
                <w:color w:val="000000" w:themeColor="text1"/>
              </w:rPr>
            </w:pPr>
            <w:r w:rsidRPr="00005DDA">
              <w:rPr>
                <w:iCs/>
                <w:color w:val="000000" w:themeColor="text1"/>
              </w:rPr>
              <w:t>БИК</w:t>
            </w:r>
            <w:r w:rsidRPr="00005DDA">
              <w:rPr>
                <w:color w:val="000000" w:themeColor="text1"/>
              </w:rPr>
              <w:t xml:space="preserve"> </w:t>
            </w:r>
          </w:p>
          <w:p w14:paraId="155A127E" w14:textId="77777777" w:rsidR="005D47D5" w:rsidRPr="00005DDA" w:rsidRDefault="005D47D5" w:rsidP="001944CA">
            <w:pPr>
              <w:contextualSpacing/>
              <w:jc w:val="both"/>
              <w:rPr>
                <w:color w:val="000000" w:themeColor="text1"/>
              </w:rPr>
            </w:pPr>
          </w:p>
          <w:p w14:paraId="3B841F1A" w14:textId="77777777" w:rsidR="005D47D5" w:rsidRPr="00005DDA" w:rsidRDefault="005D47D5" w:rsidP="001944CA">
            <w:pPr>
              <w:contextualSpacing/>
              <w:jc w:val="both"/>
              <w:rPr>
                <w:color w:val="000000" w:themeColor="text1"/>
              </w:rPr>
            </w:pPr>
          </w:p>
          <w:p w14:paraId="56A9EC2E" w14:textId="77777777" w:rsidR="005D47D5" w:rsidRPr="00E34F2F" w:rsidRDefault="005D47D5" w:rsidP="001944CA">
            <w:pPr>
              <w:contextualSpacing/>
              <w:jc w:val="both"/>
              <w:rPr>
                <w:color w:val="000000" w:themeColor="text1"/>
                <w:lang w:val="en-US"/>
              </w:rPr>
            </w:pPr>
          </w:p>
          <w:p w14:paraId="4FD68258" w14:textId="77777777" w:rsidR="005D47D5" w:rsidRPr="00005DDA" w:rsidRDefault="005D47D5" w:rsidP="001944CA">
            <w:pPr>
              <w:contextualSpacing/>
              <w:jc w:val="both"/>
              <w:rPr>
                <w:color w:val="000000" w:themeColor="text1"/>
              </w:rPr>
            </w:pPr>
          </w:p>
          <w:p w14:paraId="73533771" w14:textId="77777777" w:rsidR="005D47D5" w:rsidRPr="00005DDA" w:rsidRDefault="005D47D5" w:rsidP="001944CA">
            <w:pPr>
              <w:contextualSpacing/>
              <w:jc w:val="both"/>
              <w:rPr>
                <w:color w:val="000000" w:themeColor="text1"/>
              </w:rPr>
            </w:pPr>
          </w:p>
          <w:p w14:paraId="5A82E335" w14:textId="77777777" w:rsidR="005D47D5" w:rsidRDefault="005D47D5" w:rsidP="001944CA">
            <w:pPr>
              <w:contextualSpacing/>
              <w:jc w:val="both"/>
              <w:rPr>
                <w:color w:val="000000" w:themeColor="text1"/>
              </w:rPr>
            </w:pPr>
          </w:p>
          <w:p w14:paraId="6A535D84" w14:textId="77777777" w:rsidR="005D47D5" w:rsidRPr="00005DDA" w:rsidRDefault="005D47D5" w:rsidP="001944CA">
            <w:pPr>
              <w:contextualSpacing/>
              <w:jc w:val="both"/>
              <w:rPr>
                <w:color w:val="000000" w:themeColor="text1"/>
              </w:rPr>
            </w:pPr>
          </w:p>
          <w:p w14:paraId="1B37750F" w14:textId="77777777" w:rsidR="005D47D5" w:rsidRPr="00005DDA" w:rsidRDefault="005D47D5" w:rsidP="001944CA">
            <w:pPr>
              <w:contextualSpacing/>
              <w:jc w:val="both"/>
              <w:rPr>
                <w:color w:val="000000" w:themeColor="text1"/>
              </w:rPr>
            </w:pPr>
            <w:r w:rsidRPr="00005DDA">
              <w:rPr>
                <w:color w:val="000000" w:themeColor="text1"/>
              </w:rPr>
              <w:t xml:space="preserve">                                               </w:t>
            </w:r>
          </w:p>
          <w:p w14:paraId="39928DB3" w14:textId="77777777" w:rsidR="005D47D5" w:rsidRDefault="005D47D5" w:rsidP="001944CA">
            <w:pPr>
              <w:contextualSpacing/>
              <w:jc w:val="both"/>
              <w:rPr>
                <w:b/>
                <w:color w:val="000000" w:themeColor="text1"/>
              </w:rPr>
            </w:pPr>
          </w:p>
        </w:tc>
        <w:tc>
          <w:tcPr>
            <w:tcW w:w="3144" w:type="dxa"/>
            <w:tcBorders>
              <w:bottom w:val="nil"/>
            </w:tcBorders>
            <w:shd w:val="clear" w:color="auto" w:fill="auto"/>
          </w:tcPr>
          <w:p w14:paraId="4652F048" w14:textId="77777777" w:rsidR="005D47D5" w:rsidRPr="00A1127A" w:rsidRDefault="005D47D5" w:rsidP="001944CA">
            <w:pPr>
              <w:tabs>
                <w:tab w:val="left" w:pos="-2880"/>
                <w:tab w:val="left" w:pos="1691"/>
              </w:tabs>
              <w:contextualSpacing/>
              <w:jc w:val="both"/>
              <w:rPr>
                <w:b/>
                <w:bCs/>
                <w:color w:val="000000" w:themeColor="text1"/>
              </w:rPr>
            </w:pPr>
            <w:r w:rsidRPr="0098604A">
              <w:rPr>
                <w:b/>
                <w:color w:val="000000" w:themeColor="text1"/>
              </w:rPr>
              <w:lastRenderedPageBreak/>
              <w:t>От Биржи:</w:t>
            </w:r>
            <w:r w:rsidRPr="00A1127A">
              <w:rPr>
                <w:b/>
                <w:bCs/>
                <w:color w:val="000000" w:themeColor="text1"/>
              </w:rPr>
              <w:tab/>
            </w:r>
          </w:p>
          <w:p w14:paraId="76D8D557" w14:textId="77777777" w:rsidR="005D47D5" w:rsidRPr="00A1127A" w:rsidRDefault="005D47D5" w:rsidP="001944CA">
            <w:pPr>
              <w:tabs>
                <w:tab w:val="left" w:pos="142"/>
              </w:tabs>
              <w:contextualSpacing/>
              <w:rPr>
                <w:color w:val="000000" w:themeColor="text1"/>
              </w:rPr>
            </w:pPr>
            <w:r w:rsidRPr="00A1127A">
              <w:rPr>
                <w:color w:val="000000" w:themeColor="text1"/>
              </w:rPr>
              <w:t xml:space="preserve">Наименование: Закрытое акционерное общество «Фондовая биржа </w:t>
            </w:r>
            <w:r w:rsidRPr="00A1127A">
              <w:rPr>
                <w:color w:val="000000" w:themeColor="text1"/>
              </w:rPr>
              <w:lastRenderedPageBreak/>
              <w:t>ММВБ»</w:t>
            </w:r>
          </w:p>
          <w:p w14:paraId="777D6CFA" w14:textId="77777777" w:rsidR="005D47D5" w:rsidRPr="00005DDA" w:rsidRDefault="005D47D5" w:rsidP="001944CA">
            <w:pPr>
              <w:tabs>
                <w:tab w:val="left" w:pos="142"/>
              </w:tabs>
              <w:contextualSpacing/>
              <w:rPr>
                <w:iCs/>
                <w:color w:val="000000" w:themeColor="text1"/>
              </w:rPr>
            </w:pPr>
          </w:p>
          <w:p w14:paraId="21CAB51F" w14:textId="77777777" w:rsidR="005D47D5" w:rsidRPr="00005DDA" w:rsidRDefault="005D47D5" w:rsidP="001944CA">
            <w:pPr>
              <w:tabs>
                <w:tab w:val="left" w:pos="142"/>
              </w:tabs>
              <w:contextualSpacing/>
              <w:rPr>
                <w:iCs/>
                <w:color w:val="000000" w:themeColor="text1"/>
              </w:rPr>
            </w:pPr>
          </w:p>
          <w:p w14:paraId="78933B4D" w14:textId="77777777" w:rsidR="005D47D5" w:rsidRDefault="005D47D5" w:rsidP="001944CA">
            <w:r>
              <w:t xml:space="preserve">Почтовый адрес: 125009, г. Москва, Большой </w:t>
            </w:r>
            <w:proofErr w:type="spellStart"/>
            <w:r>
              <w:t>Кисловский</w:t>
            </w:r>
            <w:proofErr w:type="spellEnd"/>
            <w:r>
              <w:t xml:space="preserve"> переулок, д. 13</w:t>
            </w:r>
          </w:p>
          <w:p w14:paraId="4356FF65" w14:textId="77777777" w:rsidR="005D47D5" w:rsidRDefault="005D47D5" w:rsidP="001944CA">
            <w:r>
              <w:t xml:space="preserve">Место нахождения: РФ, г. Москва, Большой </w:t>
            </w:r>
            <w:proofErr w:type="spellStart"/>
            <w:r>
              <w:t>Кисловский</w:t>
            </w:r>
            <w:proofErr w:type="spellEnd"/>
            <w:r>
              <w:t xml:space="preserve"> переулок, д. 13</w:t>
            </w:r>
          </w:p>
          <w:p w14:paraId="7B909A48" w14:textId="77777777" w:rsidR="005D47D5" w:rsidRDefault="005D47D5" w:rsidP="001944CA">
            <w:pPr>
              <w:jc w:val="both"/>
            </w:pPr>
            <w:r>
              <w:rPr>
                <w:color w:val="000000"/>
              </w:rPr>
              <w:t xml:space="preserve">ОГРН </w:t>
            </w:r>
            <w:r>
              <w:t>1037789012414</w:t>
            </w:r>
          </w:p>
          <w:p w14:paraId="757BBF21" w14:textId="77777777" w:rsidR="005D47D5" w:rsidRDefault="005D47D5" w:rsidP="001944CA">
            <w:pPr>
              <w:jc w:val="both"/>
            </w:pPr>
            <w:r>
              <w:t>ИНН 7703507076</w:t>
            </w:r>
          </w:p>
          <w:p w14:paraId="2760424F" w14:textId="77777777" w:rsidR="005D47D5" w:rsidRDefault="005D47D5" w:rsidP="001944CA">
            <w:pPr>
              <w:jc w:val="both"/>
            </w:pPr>
            <w:r>
              <w:t>КПП 775001001</w:t>
            </w:r>
          </w:p>
          <w:p w14:paraId="32DCAB24" w14:textId="77777777" w:rsidR="005D47D5" w:rsidRPr="003A5C8E" w:rsidRDefault="005D47D5" w:rsidP="001944CA">
            <w:pPr>
              <w:jc w:val="both"/>
            </w:pPr>
          </w:p>
          <w:p w14:paraId="569E40C5" w14:textId="77777777" w:rsidR="005D47D5" w:rsidRDefault="005D47D5" w:rsidP="001944CA">
            <w:pPr>
              <w:jc w:val="both"/>
            </w:pPr>
            <w:r w:rsidRPr="0098604A">
              <w:t>Банковские реквизиты:</w:t>
            </w:r>
            <w:r>
              <w:t xml:space="preserve"> </w:t>
            </w:r>
          </w:p>
          <w:p w14:paraId="1027A45B" w14:textId="77777777" w:rsidR="005D47D5" w:rsidRDefault="005D47D5" w:rsidP="001944CA">
            <w:proofErr w:type="gramStart"/>
            <w:r>
              <w:t>р</w:t>
            </w:r>
            <w:proofErr w:type="gramEnd"/>
            <w:r>
              <w:t>/с 40701810100000000747</w:t>
            </w:r>
          </w:p>
          <w:p w14:paraId="5BD8E1EB" w14:textId="77777777" w:rsidR="005D47D5" w:rsidRDefault="005D47D5" w:rsidP="001944CA">
            <w:pPr>
              <w:jc w:val="both"/>
            </w:pPr>
            <w:r>
              <w:t>в НКО АО НРД, г. Москва</w:t>
            </w:r>
          </w:p>
          <w:p w14:paraId="2A5FCA51" w14:textId="77777777" w:rsidR="005D47D5" w:rsidRDefault="005D47D5" w:rsidP="001944CA">
            <w:pPr>
              <w:jc w:val="both"/>
            </w:pPr>
            <w:r>
              <w:t xml:space="preserve">к/с </w:t>
            </w:r>
            <w:r w:rsidRPr="004E6A6B">
              <w:t>30105810345250000505</w:t>
            </w:r>
          </w:p>
          <w:p w14:paraId="37E14604" w14:textId="77777777" w:rsidR="005D47D5" w:rsidRDefault="005D47D5" w:rsidP="001944CA">
            <w:pPr>
              <w:jc w:val="both"/>
            </w:pPr>
            <w:r>
              <w:t xml:space="preserve">БИК </w:t>
            </w:r>
            <w:r w:rsidRPr="004E6A6B">
              <w:t>044525505</w:t>
            </w:r>
          </w:p>
          <w:p w14:paraId="5847D0F5" w14:textId="77777777" w:rsidR="005D47D5" w:rsidRDefault="005D47D5" w:rsidP="001944CA">
            <w:pPr>
              <w:jc w:val="both"/>
            </w:pPr>
            <w:r>
              <w:t xml:space="preserve">Контактная информация: </w:t>
            </w:r>
          </w:p>
          <w:p w14:paraId="5628281C" w14:textId="77777777" w:rsidR="005D47D5" w:rsidRPr="00A52CD3" w:rsidRDefault="005D47D5" w:rsidP="001944CA">
            <w:pPr>
              <w:jc w:val="both"/>
            </w:pPr>
            <w:r>
              <w:rPr>
                <w:color w:val="000000"/>
              </w:rPr>
              <w:t xml:space="preserve">Телефон: </w:t>
            </w:r>
            <w:r>
              <w:t xml:space="preserve">+7(495)363-3232 </w:t>
            </w:r>
            <w:r>
              <w:rPr>
                <w:bCs/>
              </w:rPr>
              <w:t>Телефакс:</w:t>
            </w:r>
            <w:r>
              <w:t xml:space="preserve"> +7(495)705-9622, 745-8127</w:t>
            </w:r>
          </w:p>
          <w:p w14:paraId="5D97A398" w14:textId="77777777" w:rsidR="005D47D5" w:rsidRPr="00005DDA" w:rsidRDefault="005D47D5" w:rsidP="001944CA">
            <w:pPr>
              <w:jc w:val="both"/>
              <w:rPr>
                <w:rStyle w:val="a8"/>
              </w:rPr>
            </w:pPr>
            <w:r>
              <w:rPr>
                <w:lang w:val="en-US"/>
              </w:rPr>
              <w:t>E</w:t>
            </w:r>
            <w:r w:rsidRPr="00D6055A">
              <w:t>-</w:t>
            </w:r>
            <w:r>
              <w:rPr>
                <w:lang w:val="en-US"/>
              </w:rPr>
              <w:t>mail</w:t>
            </w:r>
            <w:r w:rsidRPr="00D6055A">
              <w:t xml:space="preserve">: </w:t>
            </w:r>
            <w:hyperlink r:id="rId19" w:history="1">
              <w:r w:rsidRPr="005A3DA7">
                <w:rPr>
                  <w:rStyle w:val="a8"/>
                  <w:lang w:val="en-US"/>
                </w:rPr>
                <w:t>mm</w:t>
              </w:r>
              <w:r w:rsidRPr="005A3DA7">
                <w:rPr>
                  <w:rStyle w:val="a8"/>
                </w:rPr>
                <w:t>@</w:t>
              </w:r>
              <w:proofErr w:type="spellStart"/>
              <w:r w:rsidRPr="005A3DA7">
                <w:rPr>
                  <w:rStyle w:val="a8"/>
                  <w:lang w:val="en-US"/>
                </w:rPr>
                <w:t>moex</w:t>
              </w:r>
              <w:proofErr w:type="spellEnd"/>
              <w:r w:rsidRPr="005A3DA7">
                <w:rPr>
                  <w:rStyle w:val="a8"/>
                </w:rPr>
                <w:t>.</w:t>
              </w:r>
              <w:r w:rsidRPr="005A3DA7">
                <w:rPr>
                  <w:rStyle w:val="a8"/>
                  <w:lang w:val="en-US"/>
                </w:rPr>
                <w:t>com</w:t>
              </w:r>
            </w:hyperlink>
          </w:p>
          <w:p w14:paraId="1D6BEDDD" w14:textId="77777777" w:rsidR="005D47D5" w:rsidRPr="00005DDA" w:rsidRDefault="005D47D5" w:rsidP="001944CA">
            <w:pPr>
              <w:jc w:val="both"/>
              <w:rPr>
                <w:rStyle w:val="a8"/>
              </w:rPr>
            </w:pPr>
          </w:p>
          <w:p w14:paraId="5091037D" w14:textId="77777777" w:rsidR="005D47D5" w:rsidRPr="00D6055A" w:rsidRDefault="005D47D5" w:rsidP="001944CA">
            <w:pPr>
              <w:jc w:val="both"/>
            </w:pPr>
          </w:p>
          <w:p w14:paraId="663FA1D5" w14:textId="77777777" w:rsidR="005D47D5" w:rsidRDefault="005D47D5" w:rsidP="001944CA">
            <w:pPr>
              <w:tabs>
                <w:tab w:val="left" w:pos="-2880"/>
              </w:tabs>
              <w:contextualSpacing/>
              <w:jc w:val="both"/>
              <w:rPr>
                <w:b/>
                <w:color w:val="000000" w:themeColor="text1"/>
              </w:rPr>
            </w:pPr>
          </w:p>
        </w:tc>
      </w:tr>
      <w:tr w:rsidR="005D47D5" w:rsidRPr="00A1127A" w14:paraId="7A60743C" w14:textId="77777777" w:rsidTr="001944CA">
        <w:tc>
          <w:tcPr>
            <w:tcW w:w="3396" w:type="dxa"/>
            <w:tcBorders>
              <w:top w:val="nil"/>
              <w:left w:val="single" w:sz="4" w:space="0" w:color="auto"/>
              <w:bottom w:val="single" w:sz="4" w:space="0" w:color="auto"/>
              <w:right w:val="single" w:sz="4" w:space="0" w:color="auto"/>
            </w:tcBorders>
          </w:tcPr>
          <w:p w14:paraId="03828C53" w14:textId="77777777" w:rsidR="005D47D5" w:rsidRPr="00C800FA" w:rsidRDefault="005D47D5" w:rsidP="001944CA">
            <w:pPr>
              <w:contextualSpacing/>
              <w:jc w:val="both"/>
              <w:rPr>
                <w:color w:val="000000" w:themeColor="text1"/>
                <w:lang w:val="en-US"/>
              </w:rPr>
            </w:pPr>
            <w:r w:rsidRPr="00005DDA">
              <w:rPr>
                <w:color w:val="000000" w:themeColor="text1"/>
              </w:rPr>
              <w:lastRenderedPageBreak/>
              <w:t>_________</w:t>
            </w:r>
            <w:r>
              <w:rPr>
                <w:color w:val="000000" w:themeColor="text1"/>
              </w:rPr>
              <w:t>/________</w:t>
            </w:r>
            <w:r w:rsidRPr="00005DDA">
              <w:rPr>
                <w:color w:val="000000" w:themeColor="text1"/>
              </w:rPr>
              <w:t>________</w:t>
            </w:r>
            <w:r>
              <w:rPr>
                <w:color w:val="000000" w:themeColor="text1"/>
                <w:lang w:val="en-US"/>
              </w:rPr>
              <w:t>/</w:t>
            </w:r>
          </w:p>
          <w:p w14:paraId="424E0CAA" w14:textId="77777777" w:rsidR="005D47D5" w:rsidRPr="00A1127A" w:rsidRDefault="005D47D5" w:rsidP="001944CA">
            <w:pPr>
              <w:contextualSpacing/>
              <w:jc w:val="both"/>
              <w:rPr>
                <w:b/>
                <w:bCs/>
                <w:color w:val="000000" w:themeColor="text1"/>
              </w:rPr>
            </w:pPr>
            <w:proofErr w:type="spellStart"/>
            <w:r w:rsidRPr="00A1127A">
              <w:rPr>
                <w:color w:val="000000" w:themeColor="text1"/>
              </w:rPr>
              <w:t>м.п</w:t>
            </w:r>
            <w:proofErr w:type="spellEnd"/>
            <w:r w:rsidRPr="00A1127A">
              <w:rPr>
                <w:color w:val="000000" w:themeColor="text1"/>
              </w:rPr>
              <w:t>.</w:t>
            </w:r>
          </w:p>
          <w:p w14:paraId="4748BEA8" w14:textId="77777777" w:rsidR="005D47D5" w:rsidRDefault="005D47D5" w:rsidP="001944CA">
            <w:pPr>
              <w:ind w:left="357"/>
              <w:contextualSpacing/>
              <w:jc w:val="both"/>
              <w:rPr>
                <w:b/>
                <w:color w:val="000000" w:themeColor="text1"/>
              </w:rPr>
            </w:pPr>
          </w:p>
        </w:tc>
        <w:tc>
          <w:tcPr>
            <w:tcW w:w="3288" w:type="dxa"/>
            <w:tcBorders>
              <w:top w:val="nil"/>
              <w:left w:val="single" w:sz="4" w:space="0" w:color="auto"/>
              <w:bottom w:val="single" w:sz="4" w:space="0" w:color="auto"/>
              <w:right w:val="single" w:sz="4" w:space="0" w:color="auto"/>
            </w:tcBorders>
          </w:tcPr>
          <w:p w14:paraId="4CC71842" w14:textId="77777777" w:rsidR="005D47D5" w:rsidRPr="00C800FA" w:rsidRDefault="005D47D5" w:rsidP="001944CA">
            <w:pPr>
              <w:contextualSpacing/>
              <w:jc w:val="both"/>
              <w:rPr>
                <w:color w:val="000000" w:themeColor="text1"/>
                <w:lang w:val="en-US"/>
              </w:rPr>
            </w:pPr>
            <w:r w:rsidRPr="00005DDA">
              <w:rPr>
                <w:color w:val="000000" w:themeColor="text1"/>
              </w:rPr>
              <w:t>_________</w:t>
            </w:r>
            <w:r>
              <w:rPr>
                <w:color w:val="000000" w:themeColor="text1"/>
              </w:rPr>
              <w:t>/________</w:t>
            </w:r>
            <w:r w:rsidRPr="00005DDA">
              <w:rPr>
                <w:color w:val="000000" w:themeColor="text1"/>
              </w:rPr>
              <w:t>________</w:t>
            </w:r>
            <w:r>
              <w:rPr>
                <w:color w:val="000000" w:themeColor="text1"/>
                <w:lang w:val="en-US"/>
              </w:rPr>
              <w:t>/</w:t>
            </w:r>
          </w:p>
          <w:p w14:paraId="0CFA8508" w14:textId="77777777" w:rsidR="005D47D5" w:rsidRPr="00005DDA" w:rsidRDefault="005D47D5" w:rsidP="001944CA">
            <w:pPr>
              <w:contextualSpacing/>
              <w:jc w:val="both"/>
              <w:rPr>
                <w:b/>
                <w:bCs/>
                <w:color w:val="000000" w:themeColor="text1"/>
              </w:rPr>
            </w:pPr>
            <w:proofErr w:type="spellStart"/>
            <w:r w:rsidRPr="00005DDA">
              <w:rPr>
                <w:color w:val="000000" w:themeColor="text1"/>
              </w:rPr>
              <w:t>м.п</w:t>
            </w:r>
            <w:proofErr w:type="spellEnd"/>
            <w:r w:rsidRPr="00005DDA">
              <w:rPr>
                <w:color w:val="000000" w:themeColor="text1"/>
              </w:rPr>
              <w:t>.</w:t>
            </w:r>
          </w:p>
          <w:p w14:paraId="01CE2A59" w14:textId="77777777" w:rsidR="005D47D5" w:rsidRDefault="005D47D5" w:rsidP="001944CA">
            <w:pPr>
              <w:ind w:left="357"/>
              <w:contextualSpacing/>
              <w:jc w:val="both"/>
              <w:rPr>
                <w:b/>
                <w:color w:val="000000" w:themeColor="text1"/>
              </w:rPr>
            </w:pPr>
          </w:p>
        </w:tc>
        <w:tc>
          <w:tcPr>
            <w:tcW w:w="3144" w:type="dxa"/>
            <w:tcBorders>
              <w:top w:val="nil"/>
              <w:left w:val="single" w:sz="4" w:space="0" w:color="auto"/>
              <w:bottom w:val="single" w:sz="4" w:space="0" w:color="auto"/>
              <w:right w:val="single" w:sz="4" w:space="0" w:color="auto"/>
            </w:tcBorders>
            <w:shd w:val="clear" w:color="auto" w:fill="auto"/>
          </w:tcPr>
          <w:p w14:paraId="5D3B52C6" w14:textId="77777777" w:rsidR="005D47D5" w:rsidRPr="00C800FA" w:rsidRDefault="005D47D5" w:rsidP="001944CA">
            <w:pPr>
              <w:contextualSpacing/>
              <w:jc w:val="both"/>
              <w:rPr>
                <w:color w:val="000000" w:themeColor="text1"/>
                <w:lang w:val="en-US"/>
              </w:rPr>
            </w:pPr>
            <w:r w:rsidRPr="00005DDA">
              <w:rPr>
                <w:color w:val="000000" w:themeColor="text1"/>
              </w:rPr>
              <w:t>_________</w:t>
            </w:r>
            <w:r>
              <w:rPr>
                <w:color w:val="000000" w:themeColor="text1"/>
              </w:rPr>
              <w:t>/_____</w:t>
            </w:r>
            <w:r w:rsidRPr="00005DDA">
              <w:rPr>
                <w:color w:val="000000" w:themeColor="text1"/>
              </w:rPr>
              <w:t>________</w:t>
            </w:r>
            <w:r>
              <w:rPr>
                <w:color w:val="000000" w:themeColor="text1"/>
                <w:lang w:val="en-US"/>
              </w:rPr>
              <w:t>/</w:t>
            </w:r>
          </w:p>
          <w:p w14:paraId="47E369D9" w14:textId="77777777" w:rsidR="005D47D5" w:rsidRDefault="005D47D5" w:rsidP="001944CA">
            <w:pPr>
              <w:tabs>
                <w:tab w:val="left" w:pos="-2880"/>
                <w:tab w:val="left" w:pos="1691"/>
              </w:tabs>
              <w:contextualSpacing/>
              <w:jc w:val="both"/>
              <w:rPr>
                <w:b/>
                <w:color w:val="000000" w:themeColor="text1"/>
              </w:rPr>
            </w:pPr>
            <w:proofErr w:type="spellStart"/>
            <w:r w:rsidRPr="00A1127A">
              <w:rPr>
                <w:color w:val="000000" w:themeColor="text1"/>
              </w:rPr>
              <w:t>м.п</w:t>
            </w:r>
            <w:proofErr w:type="spellEnd"/>
            <w:r w:rsidRPr="00A1127A">
              <w:rPr>
                <w:color w:val="000000" w:themeColor="text1"/>
              </w:rPr>
              <w:t>.</w:t>
            </w:r>
          </w:p>
        </w:tc>
      </w:tr>
    </w:tbl>
    <w:p w14:paraId="615809CC" w14:textId="77777777" w:rsidR="005D47D5" w:rsidRDefault="005D47D5" w:rsidP="005D47D5">
      <w:pPr>
        <w:tabs>
          <w:tab w:val="left" w:pos="142"/>
        </w:tabs>
        <w:ind w:left="3969" w:right="-5"/>
        <w:contextualSpacing/>
        <w:rPr>
          <w:color w:val="000000" w:themeColor="text1"/>
          <w:sz w:val="20"/>
          <w:szCs w:val="20"/>
        </w:rPr>
      </w:pPr>
    </w:p>
    <w:p w14:paraId="097CB573" w14:textId="77777777" w:rsidR="005D47D5" w:rsidRDefault="005D47D5" w:rsidP="005D47D5">
      <w:pPr>
        <w:rPr>
          <w:color w:val="000000" w:themeColor="text1"/>
          <w:sz w:val="20"/>
          <w:szCs w:val="20"/>
        </w:rPr>
      </w:pPr>
      <w:r>
        <w:rPr>
          <w:color w:val="000000" w:themeColor="text1"/>
          <w:sz w:val="20"/>
          <w:szCs w:val="20"/>
        </w:rPr>
        <w:br w:type="page"/>
      </w:r>
    </w:p>
    <w:p w14:paraId="1049A431" w14:textId="77777777" w:rsidR="005D47D5" w:rsidRDefault="005D47D5" w:rsidP="005D47D5">
      <w:pPr>
        <w:rPr>
          <w:color w:val="000000" w:themeColor="text1"/>
          <w:sz w:val="20"/>
        </w:rPr>
      </w:pPr>
    </w:p>
    <w:p w14:paraId="742CB41B" w14:textId="77777777" w:rsidR="005D47D5" w:rsidRDefault="005D47D5" w:rsidP="005D47D5">
      <w:pPr>
        <w:tabs>
          <w:tab w:val="left" w:pos="142"/>
        </w:tabs>
        <w:ind w:left="3969" w:right="-5"/>
        <w:contextualSpacing/>
        <w:rPr>
          <w:color w:val="000000" w:themeColor="text1"/>
          <w:sz w:val="20"/>
        </w:rPr>
      </w:pPr>
      <w:r w:rsidRPr="009013DE">
        <w:rPr>
          <w:color w:val="000000" w:themeColor="text1"/>
          <w:sz w:val="20"/>
        </w:rPr>
        <w:t>Приложение</w:t>
      </w:r>
      <w:r w:rsidRPr="0098604A">
        <w:rPr>
          <w:color w:val="000000" w:themeColor="text1"/>
          <w:sz w:val="20"/>
        </w:rPr>
        <w:t xml:space="preserve"> </w:t>
      </w:r>
      <w:r>
        <w:rPr>
          <w:color w:val="000000" w:themeColor="text1"/>
        </w:rPr>
        <w:t>№ </w:t>
      </w:r>
      <w:r w:rsidRPr="009013DE">
        <w:rPr>
          <w:color w:val="000000" w:themeColor="text1"/>
        </w:rPr>
        <w:t>1</w:t>
      </w:r>
      <w:r>
        <w:rPr>
          <w:color w:val="000000" w:themeColor="text1"/>
        </w:rPr>
        <w:t xml:space="preserve"> </w:t>
      </w:r>
      <w:r w:rsidRPr="00A1127A">
        <w:rPr>
          <w:color w:val="000000" w:themeColor="text1"/>
          <w:sz w:val="20"/>
          <w:szCs w:val="20"/>
        </w:rPr>
        <w:t xml:space="preserve">к Договору об оказании услуг </w:t>
      </w:r>
      <w:proofErr w:type="spellStart"/>
      <w:r w:rsidRPr="00A1127A">
        <w:rPr>
          <w:color w:val="000000" w:themeColor="text1"/>
          <w:sz w:val="20"/>
          <w:szCs w:val="20"/>
        </w:rPr>
        <w:t>Маркет-мейкера</w:t>
      </w:r>
      <w:proofErr w:type="spellEnd"/>
    </w:p>
    <w:p w14:paraId="72065482" w14:textId="77777777" w:rsidR="005D47D5" w:rsidRPr="00A1127A" w:rsidRDefault="005D47D5" w:rsidP="005D47D5">
      <w:pPr>
        <w:tabs>
          <w:tab w:val="left" w:pos="142"/>
        </w:tabs>
        <w:ind w:left="3969" w:right="-6"/>
        <w:contextualSpacing/>
        <w:jc w:val="both"/>
        <w:rPr>
          <w:color w:val="000000" w:themeColor="text1"/>
        </w:rPr>
      </w:pPr>
      <w:r w:rsidRPr="00A1127A">
        <w:rPr>
          <w:color w:val="000000" w:themeColor="text1"/>
          <w:sz w:val="20"/>
          <w:szCs w:val="20"/>
        </w:rPr>
        <w:t xml:space="preserve">№ </w:t>
      </w:r>
      <w:r w:rsidRPr="00005DDA">
        <w:rPr>
          <w:color w:val="000000" w:themeColor="text1"/>
          <w:sz w:val="20"/>
          <w:szCs w:val="20"/>
        </w:rPr>
        <w:t>_____________________________</w:t>
      </w:r>
      <w:r w:rsidRPr="00A1127A">
        <w:rPr>
          <w:color w:val="000000" w:themeColor="text1"/>
          <w:sz w:val="20"/>
          <w:szCs w:val="20"/>
        </w:rPr>
        <w:t xml:space="preserve"> от «</w:t>
      </w:r>
      <w:r w:rsidRPr="00005DDA">
        <w:rPr>
          <w:color w:val="000000" w:themeColor="text1"/>
          <w:sz w:val="20"/>
          <w:szCs w:val="20"/>
        </w:rPr>
        <w:t>___»</w:t>
      </w:r>
      <w:r w:rsidRPr="00A1127A">
        <w:rPr>
          <w:color w:val="000000" w:themeColor="text1"/>
          <w:sz w:val="20"/>
          <w:szCs w:val="20"/>
        </w:rPr>
        <w:t xml:space="preserve"> </w:t>
      </w:r>
      <w:r w:rsidRPr="00005DDA">
        <w:rPr>
          <w:color w:val="000000" w:themeColor="text1"/>
          <w:sz w:val="20"/>
          <w:szCs w:val="20"/>
        </w:rPr>
        <w:t>__________</w:t>
      </w:r>
      <w:r w:rsidRPr="00A1127A">
        <w:rPr>
          <w:color w:val="000000" w:themeColor="text1"/>
          <w:sz w:val="20"/>
          <w:szCs w:val="20"/>
        </w:rPr>
        <w:t>20</w:t>
      </w:r>
      <w:r w:rsidRPr="00005DDA">
        <w:rPr>
          <w:color w:val="000000" w:themeColor="text1"/>
          <w:sz w:val="20"/>
          <w:szCs w:val="20"/>
        </w:rPr>
        <w:t>___</w:t>
      </w:r>
      <w:r w:rsidRPr="00A1127A">
        <w:rPr>
          <w:color w:val="000000" w:themeColor="text1"/>
          <w:sz w:val="20"/>
          <w:szCs w:val="20"/>
        </w:rPr>
        <w:t xml:space="preserve"> г.</w:t>
      </w:r>
    </w:p>
    <w:p w14:paraId="77E50439" w14:textId="77777777" w:rsidR="005D47D5" w:rsidRPr="00A1127A" w:rsidRDefault="005D47D5" w:rsidP="005D47D5">
      <w:pPr>
        <w:tabs>
          <w:tab w:val="left" w:pos="142"/>
        </w:tabs>
        <w:ind w:right="-5"/>
        <w:contextualSpacing/>
        <w:jc w:val="both"/>
        <w:rPr>
          <w:color w:val="000000" w:themeColor="text1"/>
        </w:rPr>
      </w:pPr>
    </w:p>
    <w:p w14:paraId="27DFE86F" w14:textId="77777777" w:rsidR="005D47D5" w:rsidRPr="00A1127A" w:rsidRDefault="005D47D5" w:rsidP="005D47D5">
      <w:pPr>
        <w:tabs>
          <w:tab w:val="left" w:pos="142"/>
        </w:tabs>
        <w:ind w:right="-5"/>
        <w:contextualSpacing/>
        <w:jc w:val="both"/>
        <w:rPr>
          <w:color w:val="000000" w:themeColor="text1"/>
        </w:rPr>
      </w:pPr>
    </w:p>
    <w:p w14:paraId="53E4A930" w14:textId="77777777" w:rsidR="005D47D5" w:rsidRPr="00A1127A" w:rsidRDefault="005D47D5" w:rsidP="005D47D5">
      <w:pPr>
        <w:tabs>
          <w:tab w:val="left" w:pos="142"/>
        </w:tabs>
        <w:ind w:right="-5"/>
        <w:contextualSpacing/>
        <w:jc w:val="center"/>
        <w:rPr>
          <w:b/>
          <w:color w:val="000000" w:themeColor="text1"/>
        </w:rPr>
      </w:pPr>
      <w:r w:rsidRPr="00A1127A">
        <w:rPr>
          <w:b/>
          <w:color w:val="000000" w:themeColor="text1"/>
        </w:rPr>
        <w:t xml:space="preserve">Условия выполнения обязательств </w:t>
      </w:r>
      <w:proofErr w:type="spellStart"/>
      <w:r w:rsidRPr="00A1127A">
        <w:rPr>
          <w:b/>
          <w:color w:val="000000" w:themeColor="text1"/>
        </w:rPr>
        <w:t>Маркет-мейкера</w:t>
      </w:r>
      <w:proofErr w:type="spellEnd"/>
    </w:p>
    <w:p w14:paraId="063B7F7E" w14:textId="77777777" w:rsidR="005D47D5" w:rsidRPr="00A1127A" w:rsidRDefault="005D47D5" w:rsidP="005D47D5">
      <w:pPr>
        <w:tabs>
          <w:tab w:val="left" w:pos="142"/>
        </w:tabs>
        <w:ind w:right="-5"/>
        <w:contextualSpacing/>
        <w:jc w:val="center"/>
        <w:rPr>
          <w:b/>
          <w:color w:val="000000" w:themeColor="text1"/>
        </w:rPr>
      </w:pPr>
    </w:p>
    <w:p w14:paraId="3396AB36" w14:textId="77777777" w:rsidR="005D47D5" w:rsidRPr="00A1127A" w:rsidRDefault="005D47D5" w:rsidP="005D47D5">
      <w:pPr>
        <w:autoSpaceDE w:val="0"/>
        <w:autoSpaceDN w:val="0"/>
        <w:adjustRightInd w:val="0"/>
        <w:contextualSpacing/>
        <w:jc w:val="both"/>
        <w:rPr>
          <w:i/>
          <w:color w:val="000000" w:themeColor="text1"/>
          <w:sz w:val="20"/>
          <w:szCs w:val="20"/>
        </w:rPr>
      </w:pPr>
      <w:r w:rsidRPr="00A1127A">
        <w:rPr>
          <w:color w:val="000000" w:themeColor="text1"/>
          <w:szCs w:val="22"/>
        </w:rPr>
        <w:t xml:space="preserve">1. Перечень Инструментов, в отношении которых </w:t>
      </w:r>
      <w:proofErr w:type="spellStart"/>
      <w:r w:rsidRPr="00A1127A">
        <w:rPr>
          <w:color w:val="000000" w:themeColor="text1"/>
          <w:szCs w:val="22"/>
        </w:rPr>
        <w:t>Маркет-мейкер</w:t>
      </w:r>
      <w:proofErr w:type="spellEnd"/>
      <w:r w:rsidRPr="00A1127A">
        <w:rPr>
          <w:color w:val="000000" w:themeColor="text1"/>
          <w:szCs w:val="22"/>
        </w:rPr>
        <w:t xml:space="preserve"> обязан </w:t>
      </w:r>
      <w:r w:rsidRPr="00AB396F">
        <w:rPr>
          <w:color w:val="000000" w:themeColor="text1"/>
          <w:szCs w:val="22"/>
        </w:rPr>
        <w:t>в</w:t>
      </w:r>
      <w:r w:rsidRPr="0098604A">
        <w:rPr>
          <w:color w:val="000000" w:themeColor="text1"/>
          <w:spacing w:val="-1"/>
        </w:rPr>
        <w:t xml:space="preserve"> </w:t>
      </w:r>
      <w:r w:rsidRPr="00384C3A">
        <w:rPr>
          <w:color w:val="000000" w:themeColor="text1"/>
          <w:spacing w:val="-1"/>
        </w:rPr>
        <w:t>Режиме</w:t>
      </w:r>
      <w:r>
        <w:rPr>
          <w:color w:val="000000" w:themeColor="text1"/>
          <w:spacing w:val="-1"/>
        </w:rPr>
        <w:t xml:space="preserve"> торгов «Режим </w:t>
      </w:r>
      <w:r w:rsidRPr="00384C3A">
        <w:rPr>
          <w:color w:val="000000" w:themeColor="text1"/>
          <w:spacing w:val="-1"/>
        </w:rPr>
        <w:t>основных торгов</w:t>
      </w:r>
      <w:r>
        <w:rPr>
          <w:color w:val="000000" w:themeColor="text1"/>
          <w:spacing w:val="-1"/>
        </w:rPr>
        <w:t xml:space="preserve"> </w:t>
      </w:r>
      <w:r>
        <w:rPr>
          <w:color w:val="000000" w:themeColor="text1"/>
          <w:spacing w:val="-1"/>
          <w:lang w:val="en-US"/>
        </w:rPr>
        <w:t>T</w:t>
      </w:r>
      <w:r w:rsidRPr="00136C43">
        <w:rPr>
          <w:color w:val="000000" w:themeColor="text1"/>
          <w:spacing w:val="-1"/>
        </w:rPr>
        <w:t>+</w:t>
      </w:r>
      <w:r>
        <w:rPr>
          <w:color w:val="000000" w:themeColor="text1"/>
          <w:spacing w:val="-1"/>
        </w:rPr>
        <w:t xml:space="preserve">» </w:t>
      </w:r>
      <w:r w:rsidRPr="00384C3A">
        <w:rPr>
          <w:color w:val="000000" w:themeColor="text1"/>
          <w:spacing w:val="-1"/>
        </w:rPr>
        <w:t>Секции фондового рынка</w:t>
      </w:r>
      <w:r w:rsidRPr="0098604A">
        <w:rPr>
          <w:color w:val="000000" w:themeColor="text1"/>
          <w:spacing w:val="-1"/>
        </w:rPr>
        <w:t xml:space="preserve"> </w:t>
      </w:r>
      <w:r w:rsidRPr="00A1127A">
        <w:rPr>
          <w:color w:val="000000" w:themeColor="text1"/>
          <w:szCs w:val="22"/>
        </w:rPr>
        <w:t xml:space="preserve">осуществлять в соответствии с Договором </w:t>
      </w:r>
      <w:r w:rsidRPr="00A1127A">
        <w:rPr>
          <w:color w:val="000000" w:themeColor="text1"/>
        </w:rPr>
        <w:t xml:space="preserve">поддержание </w:t>
      </w:r>
      <w:r w:rsidRPr="00B2744A">
        <w:rPr>
          <w:color w:val="000000" w:themeColor="text1"/>
        </w:rPr>
        <w:t>цен</w:t>
      </w:r>
      <w:r w:rsidRPr="00BB126B">
        <w:rPr>
          <w:color w:val="000000" w:themeColor="text1"/>
        </w:rPr>
        <w:t>:</w:t>
      </w:r>
      <w:r w:rsidRPr="0098604A">
        <w:rPr>
          <w:color w:val="000000" w:themeColor="text1"/>
        </w:rPr>
        <w:t xml:space="preserve"> </w:t>
      </w:r>
    </w:p>
    <w:p w14:paraId="3633176D" w14:textId="77777777" w:rsidR="005D47D5" w:rsidRPr="00A1127A" w:rsidRDefault="005D47D5" w:rsidP="005D47D5">
      <w:pPr>
        <w:autoSpaceDE w:val="0"/>
        <w:autoSpaceDN w:val="0"/>
        <w:adjustRightInd w:val="0"/>
        <w:contextualSpacing/>
        <w:jc w:val="both"/>
        <w:rPr>
          <w:i/>
          <w:color w:val="000000" w:themeColor="text1"/>
          <w:sz w:val="20"/>
          <w:szCs w:val="20"/>
        </w:rPr>
      </w:pPr>
      <w:r w:rsidRPr="00A1127A" w:rsidDel="007A5114">
        <w:rPr>
          <w:i/>
          <w:color w:val="000000" w:themeColor="text1"/>
          <w:sz w:val="20"/>
          <w:szCs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
        <w:gridCol w:w="1837"/>
        <w:gridCol w:w="2803"/>
        <w:gridCol w:w="2937"/>
        <w:gridCol w:w="1833"/>
      </w:tblGrid>
      <w:tr w:rsidR="005D47D5" w:rsidRPr="00A1127A" w14:paraId="4A6673DA" w14:textId="77777777" w:rsidTr="001944CA">
        <w:tc>
          <w:tcPr>
            <w:tcW w:w="479" w:type="dxa"/>
          </w:tcPr>
          <w:p w14:paraId="61167E26" w14:textId="77777777" w:rsidR="005D47D5" w:rsidRPr="00A1127A" w:rsidRDefault="005D47D5" w:rsidP="001944CA">
            <w:pPr>
              <w:ind w:right="34"/>
              <w:contextualSpacing/>
              <w:rPr>
                <w:color w:val="000000" w:themeColor="text1"/>
              </w:rPr>
            </w:pPr>
            <w:r w:rsidRPr="00A1127A">
              <w:rPr>
                <w:color w:val="000000" w:themeColor="text1"/>
              </w:rPr>
              <w:t>№</w:t>
            </w:r>
          </w:p>
        </w:tc>
        <w:tc>
          <w:tcPr>
            <w:tcW w:w="1773" w:type="dxa"/>
          </w:tcPr>
          <w:p w14:paraId="36F25192" w14:textId="77777777" w:rsidR="005D47D5" w:rsidRPr="00A1127A" w:rsidRDefault="005D47D5" w:rsidP="001944CA">
            <w:pPr>
              <w:ind w:right="158"/>
              <w:contextualSpacing/>
              <w:rPr>
                <w:color w:val="000000" w:themeColor="text1"/>
              </w:rPr>
            </w:pPr>
            <w:r>
              <w:rPr>
                <w:i/>
                <w:color w:val="000000" w:themeColor="text1"/>
                <w:sz w:val="20"/>
                <w:szCs w:val="20"/>
              </w:rPr>
              <w:t>Тип</w:t>
            </w:r>
            <w:r w:rsidRPr="00A1127A">
              <w:rPr>
                <w:i/>
                <w:color w:val="000000" w:themeColor="text1"/>
                <w:sz w:val="20"/>
                <w:szCs w:val="20"/>
              </w:rPr>
              <w:t>/категория/ серия (при наличии)  Инструмента</w:t>
            </w:r>
          </w:p>
        </w:tc>
        <w:tc>
          <w:tcPr>
            <w:tcW w:w="2818" w:type="dxa"/>
          </w:tcPr>
          <w:p w14:paraId="093018BF" w14:textId="77777777" w:rsidR="005D47D5" w:rsidRPr="00B2744A" w:rsidRDefault="005D47D5" w:rsidP="001944CA">
            <w:pPr>
              <w:ind w:right="158"/>
              <w:contextualSpacing/>
              <w:rPr>
                <w:color w:val="000000" w:themeColor="text1"/>
              </w:rPr>
            </w:pPr>
            <w:r w:rsidRPr="00A1127A">
              <w:rPr>
                <w:i/>
                <w:color w:val="000000" w:themeColor="text1"/>
                <w:sz w:val="20"/>
                <w:szCs w:val="20"/>
              </w:rPr>
              <w:t>Наименование эмитента/управляющей компании</w:t>
            </w:r>
          </w:p>
        </w:tc>
        <w:tc>
          <w:tcPr>
            <w:tcW w:w="2976" w:type="dxa"/>
          </w:tcPr>
          <w:p w14:paraId="15320E89" w14:textId="77777777" w:rsidR="005D47D5" w:rsidRPr="00A1127A" w:rsidRDefault="005D47D5" w:rsidP="001944CA">
            <w:pPr>
              <w:contextualSpacing/>
              <w:rPr>
                <w:color w:val="000000" w:themeColor="text1"/>
              </w:rPr>
            </w:pPr>
            <w:r w:rsidRPr="00A1127A">
              <w:rPr>
                <w:i/>
                <w:color w:val="000000" w:themeColor="text1"/>
                <w:sz w:val="20"/>
                <w:szCs w:val="20"/>
              </w:rPr>
              <w:t xml:space="preserve">Государственный регистрационный номер выпуска (правил ДУ) или идентификационный номер выпуска биржевых облигаций, </w:t>
            </w:r>
          </w:p>
          <w:p w14:paraId="3C646B9F" w14:textId="77777777" w:rsidR="005D47D5" w:rsidRPr="00A1127A" w:rsidRDefault="005D47D5" w:rsidP="001944CA">
            <w:pPr>
              <w:autoSpaceDE w:val="0"/>
              <w:autoSpaceDN w:val="0"/>
              <w:adjustRightInd w:val="0"/>
              <w:contextualSpacing/>
              <w:rPr>
                <w:color w:val="000000" w:themeColor="text1"/>
              </w:rPr>
            </w:pPr>
            <w:r w:rsidRPr="00A1127A">
              <w:rPr>
                <w:i/>
                <w:color w:val="000000" w:themeColor="text1"/>
                <w:sz w:val="20"/>
                <w:szCs w:val="20"/>
              </w:rPr>
              <w:t>международный код (номер) идентификации ценных бумаг иностранной организации</w:t>
            </w:r>
          </w:p>
        </w:tc>
        <w:tc>
          <w:tcPr>
            <w:tcW w:w="1843" w:type="dxa"/>
          </w:tcPr>
          <w:p w14:paraId="73818208" w14:textId="77777777" w:rsidR="005D47D5" w:rsidRPr="00F73DD7" w:rsidRDefault="005D47D5" w:rsidP="001944CA">
            <w:pPr>
              <w:ind w:right="158"/>
              <w:contextualSpacing/>
              <w:rPr>
                <w:color w:val="000000" w:themeColor="text1"/>
                <w:spacing w:val="-1"/>
                <w:sz w:val="20"/>
                <w:szCs w:val="20"/>
              </w:rPr>
            </w:pPr>
            <w:r w:rsidRPr="00A1127A">
              <w:rPr>
                <w:i/>
                <w:color w:val="000000" w:themeColor="text1"/>
                <w:spacing w:val="-1"/>
                <w:sz w:val="20"/>
                <w:szCs w:val="20"/>
              </w:rPr>
              <w:t>Торговый код Инструмента</w:t>
            </w:r>
          </w:p>
        </w:tc>
      </w:tr>
      <w:tr w:rsidR="005D47D5" w:rsidRPr="00A1127A" w14:paraId="789A4FEF" w14:textId="77777777" w:rsidTr="001944CA">
        <w:tc>
          <w:tcPr>
            <w:tcW w:w="479" w:type="dxa"/>
            <w:shd w:val="clear" w:color="auto" w:fill="auto"/>
          </w:tcPr>
          <w:p w14:paraId="57775147" w14:textId="77777777" w:rsidR="005D47D5" w:rsidRDefault="005D47D5" w:rsidP="001944CA">
            <w:pPr>
              <w:ind w:right="34"/>
              <w:contextualSpacing/>
              <w:rPr>
                <w:color w:val="000000" w:themeColor="text1"/>
              </w:rPr>
            </w:pPr>
            <w:r w:rsidRPr="009C33F0">
              <w:rPr>
                <w:color w:val="000000" w:themeColor="text1"/>
                <w:lang w:val="en-US"/>
              </w:rPr>
              <w:t>1.</w:t>
            </w:r>
            <w:r>
              <w:rPr>
                <w:color w:val="000000" w:themeColor="text1"/>
              </w:rPr>
              <w:t xml:space="preserve"> </w:t>
            </w:r>
          </w:p>
        </w:tc>
        <w:tc>
          <w:tcPr>
            <w:tcW w:w="1773" w:type="dxa"/>
            <w:shd w:val="clear" w:color="auto" w:fill="auto"/>
          </w:tcPr>
          <w:p w14:paraId="1775FDE4" w14:textId="77777777" w:rsidR="005D47D5" w:rsidRPr="009C33F0" w:rsidRDefault="005D47D5" w:rsidP="001944CA">
            <w:pPr>
              <w:ind w:right="158"/>
              <w:contextualSpacing/>
              <w:rPr>
                <w:color w:val="000000" w:themeColor="text1"/>
              </w:rPr>
            </w:pPr>
            <w:r w:rsidRPr="009C33F0">
              <w:rPr>
                <w:color w:val="000000" w:themeColor="text1"/>
              </w:rPr>
              <w:t>Акция</w:t>
            </w:r>
          </w:p>
          <w:p w14:paraId="2499D94A" w14:textId="77777777" w:rsidR="005D47D5" w:rsidRDefault="005D47D5" w:rsidP="001944CA">
            <w:pPr>
              <w:ind w:right="158"/>
              <w:contextualSpacing/>
              <w:rPr>
                <w:color w:val="000000" w:themeColor="text1"/>
              </w:rPr>
            </w:pPr>
            <w:r w:rsidRPr="009C33F0">
              <w:rPr>
                <w:color w:val="000000" w:themeColor="text1"/>
              </w:rPr>
              <w:t>обыкновенная</w:t>
            </w:r>
          </w:p>
        </w:tc>
        <w:tc>
          <w:tcPr>
            <w:tcW w:w="2818" w:type="dxa"/>
            <w:shd w:val="clear" w:color="auto" w:fill="auto"/>
          </w:tcPr>
          <w:p w14:paraId="3D31ADF8" w14:textId="77777777" w:rsidR="005D47D5" w:rsidRDefault="005D47D5" w:rsidP="001944CA">
            <w:pPr>
              <w:ind w:right="158"/>
              <w:contextualSpacing/>
              <w:rPr>
                <w:color w:val="000000" w:themeColor="text1"/>
              </w:rPr>
            </w:pPr>
            <w:r>
              <w:rPr>
                <w:color w:val="000000" w:themeColor="text1"/>
              </w:rPr>
              <w:t>Публичн</w:t>
            </w:r>
            <w:r w:rsidRPr="009C33F0">
              <w:rPr>
                <w:color w:val="000000" w:themeColor="text1"/>
              </w:rPr>
              <w:t>ое акционерное общество "Центр по перевозке грузов в контейнерах "</w:t>
            </w:r>
            <w:proofErr w:type="spellStart"/>
            <w:r w:rsidRPr="009C33F0">
              <w:rPr>
                <w:color w:val="000000" w:themeColor="text1"/>
              </w:rPr>
              <w:t>ТрансКонтейнер</w:t>
            </w:r>
            <w:proofErr w:type="spellEnd"/>
            <w:r w:rsidRPr="009C33F0">
              <w:rPr>
                <w:color w:val="000000" w:themeColor="text1"/>
              </w:rPr>
              <w:t>"</w:t>
            </w:r>
          </w:p>
        </w:tc>
        <w:tc>
          <w:tcPr>
            <w:tcW w:w="2976" w:type="dxa"/>
            <w:shd w:val="clear" w:color="auto" w:fill="auto"/>
          </w:tcPr>
          <w:p w14:paraId="35EBE4E0" w14:textId="77777777" w:rsidR="005D47D5" w:rsidRDefault="005D47D5" w:rsidP="001944CA">
            <w:pPr>
              <w:ind w:right="158"/>
              <w:contextualSpacing/>
              <w:rPr>
                <w:color w:val="000000" w:themeColor="text1"/>
              </w:rPr>
            </w:pPr>
            <w:r w:rsidRPr="009C33F0">
              <w:rPr>
                <w:color w:val="000000" w:themeColor="text1"/>
              </w:rPr>
              <w:t>1-01-55194-E</w:t>
            </w:r>
          </w:p>
        </w:tc>
        <w:tc>
          <w:tcPr>
            <w:tcW w:w="1843" w:type="dxa"/>
            <w:shd w:val="clear" w:color="auto" w:fill="auto"/>
          </w:tcPr>
          <w:p w14:paraId="35B840CA" w14:textId="77777777" w:rsidR="005D47D5" w:rsidRDefault="005D47D5" w:rsidP="001944CA">
            <w:pPr>
              <w:ind w:right="158"/>
              <w:contextualSpacing/>
              <w:rPr>
                <w:color w:val="000000" w:themeColor="text1"/>
              </w:rPr>
            </w:pPr>
            <w:r w:rsidRPr="009C33F0">
              <w:rPr>
                <w:color w:val="000000" w:themeColor="text1"/>
                <w:lang w:val="en-US"/>
              </w:rPr>
              <w:t>T</w:t>
            </w:r>
            <w:r w:rsidRPr="009C33F0">
              <w:rPr>
                <w:color w:val="000000" w:themeColor="text1"/>
              </w:rPr>
              <w:t>RCN</w:t>
            </w:r>
          </w:p>
        </w:tc>
      </w:tr>
    </w:tbl>
    <w:p w14:paraId="52F979C3" w14:textId="77777777" w:rsidR="005D47D5" w:rsidRDefault="005D47D5" w:rsidP="005D47D5">
      <w:pPr>
        <w:spacing w:after="120"/>
        <w:ind w:right="-170"/>
        <w:contextualSpacing/>
        <w:jc w:val="both"/>
        <w:rPr>
          <w:color w:val="000000" w:themeColor="text1"/>
        </w:rPr>
      </w:pPr>
    </w:p>
    <w:p w14:paraId="47C103EF" w14:textId="77777777" w:rsidR="005D47D5" w:rsidRPr="0098604A" w:rsidRDefault="005D47D5" w:rsidP="005D47D5">
      <w:pPr>
        <w:pStyle w:val="Default"/>
        <w:tabs>
          <w:tab w:val="left" w:pos="284"/>
        </w:tabs>
        <w:contextualSpacing/>
        <w:jc w:val="both"/>
        <w:rPr>
          <w:i/>
          <w:color w:val="000000" w:themeColor="text1"/>
        </w:rPr>
      </w:pPr>
      <w:r w:rsidRPr="0098604A">
        <w:rPr>
          <w:color w:val="000000" w:themeColor="text1"/>
        </w:rPr>
        <w:t>2. Идентификато</w:t>
      </w:r>
      <w:proofErr w:type="gramStart"/>
      <w:r w:rsidRPr="0098604A">
        <w:rPr>
          <w:color w:val="000000" w:themeColor="text1"/>
        </w:rPr>
        <w:t>р(</w:t>
      </w:r>
      <w:proofErr w:type="gramEnd"/>
      <w:r w:rsidRPr="0098604A">
        <w:rPr>
          <w:color w:val="000000" w:themeColor="text1"/>
        </w:rPr>
        <w:t xml:space="preserve">-ы) </w:t>
      </w:r>
      <w:proofErr w:type="spellStart"/>
      <w:r w:rsidRPr="0098604A">
        <w:rPr>
          <w:color w:val="000000" w:themeColor="text1"/>
        </w:rPr>
        <w:t>Маркет-мейкера</w:t>
      </w:r>
      <w:proofErr w:type="spellEnd"/>
      <w:r w:rsidRPr="0098604A">
        <w:rPr>
          <w:color w:val="000000" w:themeColor="text1"/>
        </w:rPr>
        <w:t>, который(-</w:t>
      </w:r>
      <w:proofErr w:type="spellStart"/>
      <w:r w:rsidRPr="0098604A">
        <w:rPr>
          <w:color w:val="000000" w:themeColor="text1"/>
        </w:rPr>
        <w:t>ые</w:t>
      </w:r>
      <w:proofErr w:type="spellEnd"/>
      <w:r w:rsidRPr="0098604A">
        <w:rPr>
          <w:color w:val="000000" w:themeColor="text1"/>
        </w:rPr>
        <w:t xml:space="preserve">) будут использованы </w:t>
      </w:r>
      <w:proofErr w:type="spellStart"/>
      <w:r w:rsidRPr="0098604A">
        <w:rPr>
          <w:color w:val="000000" w:themeColor="text1"/>
        </w:rPr>
        <w:t>Маркет-мейкером</w:t>
      </w:r>
      <w:proofErr w:type="spellEnd"/>
      <w:r w:rsidRPr="0098604A">
        <w:rPr>
          <w:color w:val="000000" w:themeColor="text1"/>
        </w:rPr>
        <w:t xml:space="preserve"> при выполнении условий Договора в отношении </w:t>
      </w:r>
      <w:r w:rsidRPr="00A1127A">
        <w:rPr>
          <w:color w:val="000000" w:themeColor="text1"/>
        </w:rPr>
        <w:t>всех Инструмент</w:t>
      </w:r>
      <w:r>
        <w:rPr>
          <w:color w:val="000000" w:themeColor="text1"/>
        </w:rPr>
        <w:t>а(-</w:t>
      </w:r>
      <w:proofErr w:type="spellStart"/>
      <w:r w:rsidRPr="00A1127A">
        <w:rPr>
          <w:color w:val="000000" w:themeColor="text1"/>
        </w:rPr>
        <w:t>ов</w:t>
      </w:r>
      <w:proofErr w:type="spellEnd"/>
      <w:r>
        <w:rPr>
          <w:color w:val="000000" w:themeColor="text1"/>
        </w:rPr>
        <w:t xml:space="preserve">) </w:t>
      </w:r>
      <w:r w:rsidRPr="007144C6">
        <w:rPr>
          <w:color w:val="000000" w:themeColor="text1"/>
          <w:lang w:val="en-US"/>
        </w:rPr>
        <w:t>TRCN</w:t>
      </w:r>
      <w:r w:rsidRPr="00A1127A">
        <w:rPr>
          <w:color w:val="000000" w:themeColor="text1"/>
        </w:rPr>
        <w:t>:</w:t>
      </w:r>
      <w:r>
        <w:rPr>
          <w:color w:val="000000" w:themeColor="text1"/>
        </w:rPr>
        <w:t xml:space="preserve"> </w:t>
      </w:r>
      <w:r w:rsidRPr="00005DDA">
        <w:rPr>
          <w:color w:val="000000" w:themeColor="text1"/>
        </w:rPr>
        <w:t>____________________</w:t>
      </w:r>
      <w:r w:rsidRPr="00A1127A">
        <w:rPr>
          <w:i/>
          <w:color w:val="000000" w:themeColor="text1"/>
        </w:rPr>
        <w:t>.</w:t>
      </w:r>
    </w:p>
    <w:p w14:paraId="52C0B659" w14:textId="77777777" w:rsidR="005D47D5" w:rsidRDefault="005D47D5" w:rsidP="005D47D5">
      <w:pPr>
        <w:ind w:right="-170"/>
        <w:contextualSpacing/>
        <w:jc w:val="both"/>
        <w:rPr>
          <w:color w:val="000000" w:themeColor="text1"/>
        </w:rPr>
      </w:pPr>
    </w:p>
    <w:p w14:paraId="46205BF5" w14:textId="77777777" w:rsidR="005D47D5" w:rsidRDefault="005D47D5" w:rsidP="005D47D5">
      <w:pPr>
        <w:ind w:right="-170"/>
        <w:contextualSpacing/>
        <w:jc w:val="both"/>
        <w:rPr>
          <w:color w:val="000000" w:themeColor="text1"/>
        </w:rPr>
      </w:pPr>
      <w:r w:rsidRPr="00A1127A">
        <w:rPr>
          <w:color w:val="000000" w:themeColor="text1"/>
        </w:rPr>
        <w:t xml:space="preserve">3. Обязательства </w:t>
      </w:r>
      <w:proofErr w:type="spellStart"/>
      <w:r w:rsidRPr="00A1127A">
        <w:rPr>
          <w:color w:val="000000" w:themeColor="text1"/>
        </w:rPr>
        <w:t>Маркет-мейкера</w:t>
      </w:r>
      <w:proofErr w:type="spellEnd"/>
      <w:r w:rsidRPr="00A1127A">
        <w:rPr>
          <w:color w:val="000000" w:themeColor="text1"/>
        </w:rPr>
        <w:t xml:space="preserve">: </w:t>
      </w:r>
    </w:p>
    <w:p w14:paraId="6274A7DC" w14:textId="77777777" w:rsidR="005D47D5" w:rsidRPr="00A1127A" w:rsidRDefault="005D47D5" w:rsidP="005D47D5">
      <w:pPr>
        <w:spacing w:before="120"/>
        <w:ind w:right="-170"/>
        <w:contextualSpacing/>
        <w:jc w:val="both"/>
        <w:rPr>
          <w:color w:val="000000" w:themeColor="text1"/>
        </w:rPr>
      </w:pPr>
    </w:p>
    <w:p w14:paraId="3058854E" w14:textId="77777777" w:rsidR="005D47D5" w:rsidRPr="00A1127A" w:rsidRDefault="005D47D5" w:rsidP="005D47D5">
      <w:pPr>
        <w:autoSpaceDE w:val="0"/>
        <w:autoSpaceDN w:val="0"/>
        <w:adjustRightInd w:val="0"/>
        <w:contextualSpacing/>
        <w:jc w:val="both"/>
        <w:rPr>
          <w:color w:val="000000" w:themeColor="text1"/>
          <w:lang w:eastAsia="en-US"/>
        </w:rPr>
      </w:pPr>
      <w:r w:rsidRPr="00A1127A">
        <w:rPr>
          <w:color w:val="000000" w:themeColor="text1"/>
        </w:rPr>
        <w:t xml:space="preserve">3.1. Параметры обязательств </w:t>
      </w:r>
      <w:proofErr w:type="spellStart"/>
      <w:r w:rsidRPr="00A1127A">
        <w:rPr>
          <w:color w:val="000000" w:themeColor="text1"/>
        </w:rPr>
        <w:t>Маркет-мейкера</w:t>
      </w:r>
      <w:proofErr w:type="spellEnd"/>
      <w:r w:rsidRPr="00A1127A">
        <w:rPr>
          <w:color w:val="000000" w:themeColor="text1"/>
        </w:rPr>
        <w:t xml:space="preserve">: </w:t>
      </w:r>
    </w:p>
    <w:tbl>
      <w:tblPr>
        <w:tblW w:w="9796" w:type="dxa"/>
        <w:tblInd w:w="93" w:type="dxa"/>
        <w:tblLayout w:type="fixed"/>
        <w:tblLook w:val="00A0" w:firstRow="1" w:lastRow="0" w:firstColumn="1" w:lastColumn="0" w:noHBand="0" w:noVBand="0"/>
      </w:tblPr>
      <w:tblGrid>
        <w:gridCol w:w="2567"/>
        <w:gridCol w:w="1559"/>
        <w:gridCol w:w="1559"/>
        <w:gridCol w:w="1560"/>
        <w:gridCol w:w="2551"/>
      </w:tblGrid>
      <w:tr w:rsidR="005D47D5" w:rsidRPr="00BE3CD7" w14:paraId="51FBDAB4" w14:textId="77777777" w:rsidTr="001944CA">
        <w:trPr>
          <w:trHeight w:val="585"/>
        </w:trPr>
        <w:tc>
          <w:tcPr>
            <w:tcW w:w="2567" w:type="dxa"/>
            <w:vMerge w:val="restart"/>
            <w:tcBorders>
              <w:top w:val="single" w:sz="4" w:space="0" w:color="auto"/>
              <w:left w:val="single" w:sz="4" w:space="0" w:color="auto"/>
              <w:right w:val="single" w:sz="4" w:space="0" w:color="000000"/>
            </w:tcBorders>
            <w:vAlign w:val="bottom"/>
          </w:tcPr>
          <w:p w14:paraId="4EFEC7C5" w14:textId="77777777" w:rsidR="005D47D5" w:rsidRPr="00BE3CD7" w:rsidRDefault="005D47D5" w:rsidP="001944CA">
            <w:pPr>
              <w:contextualSpacing/>
              <w:jc w:val="center"/>
              <w:rPr>
                <w:bCs/>
                <w:color w:val="000000" w:themeColor="text1"/>
                <w:sz w:val="20"/>
                <w:szCs w:val="20"/>
              </w:rPr>
            </w:pPr>
          </w:p>
          <w:p w14:paraId="1F42A084" w14:textId="77777777" w:rsidR="005D47D5" w:rsidRPr="00BE3CD7" w:rsidRDefault="005D47D5" w:rsidP="001944CA">
            <w:pPr>
              <w:contextualSpacing/>
              <w:jc w:val="center"/>
              <w:rPr>
                <w:bCs/>
                <w:color w:val="000000" w:themeColor="text1"/>
                <w:sz w:val="20"/>
                <w:szCs w:val="20"/>
              </w:rPr>
            </w:pPr>
            <w:r w:rsidRPr="00BE3CD7">
              <w:rPr>
                <w:bCs/>
                <w:color w:val="000000" w:themeColor="text1"/>
                <w:sz w:val="20"/>
                <w:szCs w:val="20"/>
              </w:rPr>
              <w:t>Торговый код</w:t>
            </w:r>
            <w:r w:rsidRPr="00BE3CD7">
              <w:rPr>
                <w:bCs/>
                <w:color w:val="000000" w:themeColor="text1"/>
                <w:sz w:val="20"/>
                <w:szCs w:val="20"/>
                <w:lang w:val="en-US"/>
              </w:rPr>
              <w:t xml:space="preserve"> </w:t>
            </w:r>
            <w:r w:rsidRPr="00BE3CD7">
              <w:rPr>
                <w:color w:val="000000" w:themeColor="text1"/>
                <w:spacing w:val="-1"/>
                <w:sz w:val="20"/>
                <w:szCs w:val="20"/>
              </w:rPr>
              <w:t>Инструмента</w:t>
            </w:r>
          </w:p>
          <w:p w14:paraId="5A14BA86" w14:textId="77777777" w:rsidR="005D47D5" w:rsidRPr="00BE3CD7" w:rsidRDefault="005D47D5" w:rsidP="001944CA">
            <w:pPr>
              <w:contextualSpacing/>
              <w:jc w:val="center"/>
              <w:rPr>
                <w:bCs/>
                <w:color w:val="000000" w:themeColor="text1"/>
                <w:sz w:val="20"/>
                <w:szCs w:val="20"/>
              </w:rPr>
            </w:pPr>
          </w:p>
          <w:p w14:paraId="684486F6" w14:textId="77777777" w:rsidR="005D47D5" w:rsidRPr="00BE3CD7" w:rsidRDefault="005D47D5" w:rsidP="001944CA">
            <w:pPr>
              <w:contextualSpacing/>
              <w:jc w:val="center"/>
              <w:rPr>
                <w:bCs/>
                <w:color w:val="000000" w:themeColor="text1"/>
                <w:sz w:val="20"/>
                <w:szCs w:val="20"/>
              </w:rPr>
            </w:pPr>
          </w:p>
          <w:p w14:paraId="27FA74DE" w14:textId="77777777" w:rsidR="005D47D5" w:rsidRPr="00BE3CD7" w:rsidRDefault="005D47D5" w:rsidP="001944CA">
            <w:pPr>
              <w:contextualSpacing/>
              <w:jc w:val="center"/>
              <w:rPr>
                <w:bCs/>
                <w:color w:val="000000" w:themeColor="text1"/>
                <w:sz w:val="20"/>
                <w:szCs w:val="20"/>
              </w:rPr>
            </w:pPr>
          </w:p>
          <w:p w14:paraId="4E6238E5" w14:textId="77777777" w:rsidR="005D47D5" w:rsidRPr="00BE3CD7" w:rsidRDefault="005D47D5" w:rsidP="001944CA">
            <w:pPr>
              <w:contextualSpacing/>
              <w:jc w:val="center"/>
              <w:rPr>
                <w:bCs/>
                <w:color w:val="000000" w:themeColor="text1"/>
                <w:sz w:val="20"/>
                <w:szCs w:val="20"/>
              </w:rPr>
            </w:pPr>
          </w:p>
          <w:p w14:paraId="292D97A3" w14:textId="77777777" w:rsidR="005D47D5" w:rsidRPr="00BE3CD7" w:rsidRDefault="005D47D5" w:rsidP="001944CA">
            <w:pPr>
              <w:contextualSpacing/>
              <w:jc w:val="center"/>
              <w:rPr>
                <w:bCs/>
                <w:color w:val="000000" w:themeColor="text1"/>
                <w:sz w:val="20"/>
                <w:szCs w:val="20"/>
              </w:rPr>
            </w:pPr>
          </w:p>
          <w:p w14:paraId="551F1803" w14:textId="77777777" w:rsidR="005D47D5" w:rsidRPr="00BE3CD7" w:rsidRDefault="005D47D5" w:rsidP="001944CA">
            <w:pPr>
              <w:contextualSpacing/>
              <w:jc w:val="center"/>
              <w:rPr>
                <w:bCs/>
                <w:color w:val="000000" w:themeColor="text1"/>
                <w:sz w:val="20"/>
                <w:szCs w:val="20"/>
              </w:rPr>
            </w:pPr>
          </w:p>
          <w:p w14:paraId="24E91617" w14:textId="77777777" w:rsidR="005D47D5" w:rsidRDefault="005D47D5" w:rsidP="001944CA">
            <w:pPr>
              <w:contextualSpacing/>
              <w:jc w:val="center"/>
              <w:rPr>
                <w:color w:val="000000" w:themeColor="text1"/>
                <w:sz w:val="20"/>
              </w:rPr>
            </w:pPr>
          </w:p>
        </w:tc>
        <w:tc>
          <w:tcPr>
            <w:tcW w:w="7229" w:type="dxa"/>
            <w:gridSpan w:val="4"/>
            <w:tcBorders>
              <w:top w:val="single" w:sz="4" w:space="0" w:color="auto"/>
              <w:left w:val="nil"/>
              <w:bottom w:val="single" w:sz="4" w:space="0" w:color="auto"/>
              <w:right w:val="single" w:sz="4" w:space="0" w:color="000000"/>
            </w:tcBorders>
            <w:noWrap/>
            <w:vAlign w:val="center"/>
          </w:tcPr>
          <w:p w14:paraId="1D013285" w14:textId="77777777" w:rsidR="005D47D5" w:rsidRDefault="005D47D5" w:rsidP="001944CA">
            <w:pPr>
              <w:contextualSpacing/>
              <w:jc w:val="center"/>
              <w:rPr>
                <w:color w:val="000000" w:themeColor="text1"/>
                <w:sz w:val="20"/>
              </w:rPr>
            </w:pPr>
            <w:r w:rsidRPr="00BE3CD7">
              <w:rPr>
                <w:bCs/>
                <w:color w:val="000000" w:themeColor="text1"/>
                <w:sz w:val="20"/>
                <w:szCs w:val="20"/>
              </w:rPr>
              <w:t>Значение параметров исполнения обязательств в течение Торгового дня</w:t>
            </w:r>
          </w:p>
        </w:tc>
      </w:tr>
      <w:tr w:rsidR="005D47D5" w:rsidRPr="00BE3CD7" w14:paraId="3E6942C0" w14:textId="77777777" w:rsidTr="001944CA">
        <w:trPr>
          <w:trHeight w:val="1200"/>
        </w:trPr>
        <w:tc>
          <w:tcPr>
            <w:tcW w:w="2567" w:type="dxa"/>
            <w:vMerge/>
            <w:tcBorders>
              <w:left w:val="single" w:sz="4" w:space="0" w:color="auto"/>
              <w:bottom w:val="single" w:sz="4" w:space="0" w:color="auto"/>
              <w:right w:val="single" w:sz="4" w:space="0" w:color="000000"/>
            </w:tcBorders>
            <w:vAlign w:val="center"/>
          </w:tcPr>
          <w:p w14:paraId="460202AF" w14:textId="77777777" w:rsidR="005D47D5" w:rsidRDefault="005D47D5" w:rsidP="001944CA">
            <w:pPr>
              <w:contextualSpacing/>
              <w:jc w:val="center"/>
              <w:rPr>
                <w:color w:val="000000" w:themeColor="text1"/>
                <w:sz w:val="20"/>
              </w:rPr>
            </w:pPr>
          </w:p>
        </w:tc>
        <w:tc>
          <w:tcPr>
            <w:tcW w:w="1559" w:type="dxa"/>
            <w:tcBorders>
              <w:top w:val="nil"/>
              <w:left w:val="nil"/>
              <w:bottom w:val="single" w:sz="4" w:space="0" w:color="auto"/>
              <w:right w:val="single" w:sz="4" w:space="0" w:color="auto"/>
            </w:tcBorders>
            <w:vAlign w:val="center"/>
          </w:tcPr>
          <w:p w14:paraId="562DBE80" w14:textId="77777777" w:rsidR="005D47D5" w:rsidRDefault="005D47D5" w:rsidP="001944CA">
            <w:pPr>
              <w:contextualSpacing/>
              <w:jc w:val="center"/>
              <w:rPr>
                <w:color w:val="000000" w:themeColor="text1"/>
                <w:sz w:val="20"/>
                <w:lang w:val="en-US"/>
              </w:rPr>
            </w:pPr>
            <w:r w:rsidRPr="00BE3CD7">
              <w:rPr>
                <w:bCs/>
                <w:color w:val="000000" w:themeColor="text1"/>
                <w:sz w:val="20"/>
                <w:szCs w:val="20"/>
              </w:rPr>
              <w:t>Предельный спрэд двусторонней котировки</w:t>
            </w:r>
            <w:proofErr w:type="gramStart"/>
            <w:r w:rsidRPr="00BE3CD7">
              <w:rPr>
                <w:bCs/>
                <w:color w:val="000000" w:themeColor="text1"/>
                <w:sz w:val="20"/>
                <w:szCs w:val="20"/>
              </w:rPr>
              <w:t xml:space="preserve"> </w:t>
            </w:r>
            <w:r>
              <w:rPr>
                <w:bCs/>
                <w:color w:val="000000" w:themeColor="text1"/>
                <w:sz w:val="20"/>
                <w:szCs w:val="20"/>
              </w:rPr>
              <w:t>(</w:t>
            </w:r>
            <w:r w:rsidRPr="00BE3CD7">
              <w:rPr>
                <w:bCs/>
                <w:color w:val="000000" w:themeColor="text1"/>
                <w:sz w:val="20"/>
                <w:szCs w:val="20"/>
              </w:rPr>
              <w:t>%</w:t>
            </w:r>
            <w:r>
              <w:rPr>
                <w:bCs/>
                <w:color w:val="000000" w:themeColor="text1"/>
                <w:sz w:val="20"/>
                <w:szCs w:val="20"/>
              </w:rPr>
              <w:t xml:space="preserve">) </w:t>
            </w:r>
            <w:proofErr w:type="gramEnd"/>
          </w:p>
        </w:tc>
        <w:tc>
          <w:tcPr>
            <w:tcW w:w="1559" w:type="dxa"/>
            <w:tcBorders>
              <w:top w:val="nil"/>
              <w:left w:val="nil"/>
              <w:bottom w:val="single" w:sz="4" w:space="0" w:color="auto"/>
              <w:right w:val="single" w:sz="4" w:space="0" w:color="auto"/>
            </w:tcBorders>
            <w:vAlign w:val="center"/>
          </w:tcPr>
          <w:p w14:paraId="33F226EB" w14:textId="77777777" w:rsidR="005D47D5" w:rsidRPr="00BE3CD7" w:rsidRDefault="005D47D5" w:rsidP="001944CA">
            <w:pPr>
              <w:contextualSpacing/>
              <w:jc w:val="center"/>
              <w:rPr>
                <w:bCs/>
                <w:color w:val="000000" w:themeColor="text1"/>
                <w:sz w:val="20"/>
                <w:szCs w:val="20"/>
              </w:rPr>
            </w:pPr>
            <w:r w:rsidRPr="00BE3CD7">
              <w:rPr>
                <w:bCs/>
                <w:color w:val="000000" w:themeColor="text1"/>
                <w:sz w:val="20"/>
                <w:szCs w:val="20"/>
              </w:rPr>
              <w:t>Минимально допустимый объем (МДО) заявок</w:t>
            </w:r>
          </w:p>
          <w:p w14:paraId="6BCBC6DB" w14:textId="77777777" w:rsidR="005D47D5" w:rsidRDefault="005D47D5" w:rsidP="001944CA">
            <w:pPr>
              <w:contextualSpacing/>
              <w:jc w:val="center"/>
              <w:rPr>
                <w:color w:val="000000" w:themeColor="text1"/>
                <w:sz w:val="20"/>
              </w:rPr>
            </w:pPr>
            <w:r w:rsidRPr="00BE3CD7">
              <w:rPr>
                <w:bCs/>
                <w:color w:val="000000" w:themeColor="text1"/>
                <w:sz w:val="20"/>
                <w:szCs w:val="20"/>
              </w:rPr>
              <w:t>(штук ценных бумаг)</w:t>
            </w:r>
          </w:p>
        </w:tc>
        <w:tc>
          <w:tcPr>
            <w:tcW w:w="1560" w:type="dxa"/>
            <w:tcBorders>
              <w:top w:val="nil"/>
              <w:left w:val="nil"/>
              <w:bottom w:val="single" w:sz="4" w:space="0" w:color="auto"/>
              <w:right w:val="single" w:sz="4" w:space="0" w:color="auto"/>
            </w:tcBorders>
            <w:vAlign w:val="center"/>
          </w:tcPr>
          <w:p w14:paraId="0398B653" w14:textId="77777777" w:rsidR="005D47D5" w:rsidRPr="00BE3CD7" w:rsidRDefault="005D47D5" w:rsidP="001944CA">
            <w:pPr>
              <w:contextualSpacing/>
              <w:jc w:val="center"/>
              <w:rPr>
                <w:bCs/>
                <w:color w:val="000000" w:themeColor="text1"/>
                <w:sz w:val="20"/>
                <w:szCs w:val="20"/>
              </w:rPr>
            </w:pPr>
            <w:r w:rsidRPr="00BE3CD7">
              <w:rPr>
                <w:bCs/>
                <w:color w:val="000000" w:themeColor="text1"/>
                <w:sz w:val="20"/>
                <w:szCs w:val="20"/>
              </w:rPr>
              <w:t>Достаточный объем сделок</w:t>
            </w:r>
            <w:r w:rsidRPr="00AB396F">
              <w:rPr>
                <w:bCs/>
                <w:color w:val="000000" w:themeColor="text1"/>
                <w:sz w:val="20"/>
                <w:szCs w:val="20"/>
              </w:rPr>
              <w:t>*</w:t>
            </w:r>
            <w:r w:rsidRPr="00BE3CD7">
              <w:rPr>
                <w:bCs/>
                <w:color w:val="000000" w:themeColor="text1"/>
                <w:sz w:val="20"/>
                <w:szCs w:val="20"/>
              </w:rPr>
              <w:t xml:space="preserve"> (</w:t>
            </w:r>
            <w:proofErr w:type="gramStart"/>
            <w:r w:rsidRPr="00BE3CD7">
              <w:rPr>
                <w:bCs/>
                <w:color w:val="000000" w:themeColor="text1"/>
                <w:sz w:val="20"/>
                <w:szCs w:val="20"/>
              </w:rPr>
              <w:t>ДО</w:t>
            </w:r>
            <w:proofErr w:type="gramEnd"/>
            <w:r w:rsidRPr="00BE3CD7">
              <w:rPr>
                <w:bCs/>
                <w:color w:val="000000" w:themeColor="text1"/>
                <w:sz w:val="20"/>
                <w:szCs w:val="20"/>
              </w:rPr>
              <w:t>)</w:t>
            </w:r>
          </w:p>
          <w:p w14:paraId="14973DE2" w14:textId="77777777" w:rsidR="005D47D5" w:rsidRDefault="005D47D5" w:rsidP="001944CA">
            <w:pPr>
              <w:contextualSpacing/>
              <w:jc w:val="center"/>
              <w:rPr>
                <w:color w:val="000000" w:themeColor="text1"/>
                <w:sz w:val="20"/>
              </w:rPr>
            </w:pPr>
            <w:r w:rsidRPr="00BE3CD7">
              <w:rPr>
                <w:bCs/>
                <w:color w:val="000000" w:themeColor="text1"/>
                <w:sz w:val="20"/>
                <w:szCs w:val="20"/>
              </w:rPr>
              <w:t>(штук ценных бумаг)</w:t>
            </w:r>
          </w:p>
        </w:tc>
        <w:tc>
          <w:tcPr>
            <w:tcW w:w="2551" w:type="dxa"/>
            <w:tcBorders>
              <w:top w:val="nil"/>
              <w:left w:val="nil"/>
              <w:bottom w:val="single" w:sz="4" w:space="0" w:color="auto"/>
              <w:right w:val="single" w:sz="4" w:space="0" w:color="auto"/>
            </w:tcBorders>
            <w:vAlign w:val="center"/>
          </w:tcPr>
          <w:p w14:paraId="092DD5A1" w14:textId="77777777" w:rsidR="005D47D5" w:rsidRDefault="005D47D5" w:rsidP="001944CA">
            <w:pPr>
              <w:contextualSpacing/>
              <w:jc w:val="center"/>
              <w:rPr>
                <w:color w:val="000000" w:themeColor="text1"/>
                <w:sz w:val="20"/>
              </w:rPr>
            </w:pPr>
            <w:r w:rsidRPr="00BE3CD7">
              <w:rPr>
                <w:bCs/>
                <w:color w:val="000000" w:themeColor="text1"/>
                <w:sz w:val="20"/>
                <w:szCs w:val="20"/>
              </w:rPr>
              <w:t>Период поддержания котировок в течение Торгового периода</w:t>
            </w:r>
            <w:r>
              <w:rPr>
                <w:bCs/>
                <w:color w:val="000000" w:themeColor="text1"/>
                <w:sz w:val="20"/>
                <w:szCs w:val="20"/>
              </w:rPr>
              <w:t xml:space="preserve"> Основной</w:t>
            </w:r>
            <w:r w:rsidRPr="00BE3CD7">
              <w:rPr>
                <w:bCs/>
                <w:color w:val="000000" w:themeColor="text1"/>
                <w:sz w:val="20"/>
                <w:szCs w:val="20"/>
              </w:rPr>
              <w:t xml:space="preserve"> Торговой сессии (мин.)</w:t>
            </w:r>
          </w:p>
        </w:tc>
      </w:tr>
      <w:tr w:rsidR="005D47D5" w:rsidRPr="00BE3CD7" w14:paraId="0E5F00CA" w14:textId="77777777" w:rsidTr="001944CA">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2A19B" w14:textId="77777777" w:rsidR="005D47D5" w:rsidRDefault="005D47D5" w:rsidP="001944CA">
            <w:pPr>
              <w:contextualSpacing/>
              <w:jc w:val="center"/>
              <w:rPr>
                <w:b/>
                <w:color w:val="000000" w:themeColor="text1"/>
              </w:rPr>
            </w:pPr>
            <w:r w:rsidRPr="009C33F0">
              <w:rPr>
                <w:b/>
                <w:bCs/>
                <w:color w:val="000000" w:themeColor="text1"/>
                <w:sz w:val="22"/>
                <w:szCs w:val="22"/>
              </w:rPr>
              <w:t> </w:t>
            </w:r>
            <w:r w:rsidRPr="009C33F0">
              <w:rPr>
                <w:color w:val="000000" w:themeColor="text1"/>
                <w:lang w:val="en-US"/>
              </w:rPr>
              <w:t>T</w:t>
            </w:r>
            <w:r w:rsidRPr="009C33F0">
              <w:rPr>
                <w:color w:val="000000" w:themeColor="text1"/>
              </w:rPr>
              <w:t>RCN</w:t>
            </w:r>
            <w:r w:rsidRPr="00E34F2F">
              <w:rPr>
                <w:b/>
                <w:bCs/>
                <w:color w:val="000000" w:themeColor="text1"/>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1C6E99B1" w14:textId="77777777" w:rsidR="005D47D5" w:rsidRDefault="005D47D5" w:rsidP="001944CA">
            <w:pPr>
              <w:contextualSpacing/>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A0AE1BB" w14:textId="77777777" w:rsidR="005D47D5" w:rsidRDefault="005D47D5" w:rsidP="001944CA">
            <w:pPr>
              <w:contextualSpacing/>
              <w:jc w:val="center"/>
              <w:rPr>
                <w:color w:val="000000" w:themeColor="text1"/>
              </w:rPr>
            </w:pPr>
            <w:r w:rsidRPr="00E34F2F">
              <w:rPr>
                <w:color w:val="000000" w:themeColor="text1"/>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E82B93E" w14:textId="77777777" w:rsidR="005D47D5" w:rsidRDefault="005D47D5" w:rsidP="001944CA">
            <w:pPr>
              <w:contextualSpacing/>
              <w:jc w:val="center"/>
              <w:rPr>
                <w:color w:val="000000" w:themeColor="text1"/>
              </w:rPr>
            </w:pPr>
            <w:r w:rsidRPr="00E34F2F">
              <w:rPr>
                <w:color w:val="000000" w:themeColor="text1"/>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14:paraId="28097876" w14:textId="77777777" w:rsidR="005D47D5" w:rsidRDefault="005D47D5" w:rsidP="001944CA">
            <w:pPr>
              <w:contextualSpacing/>
              <w:jc w:val="center"/>
              <w:rPr>
                <w:color w:val="000000" w:themeColor="text1"/>
              </w:rPr>
            </w:pPr>
            <w:r w:rsidRPr="00E34F2F">
              <w:rPr>
                <w:color w:val="000000" w:themeColor="text1"/>
              </w:rPr>
              <w:t xml:space="preserve">  </w:t>
            </w:r>
          </w:p>
        </w:tc>
      </w:tr>
    </w:tbl>
    <w:p w14:paraId="6DAE0884" w14:textId="77777777" w:rsidR="005D47D5" w:rsidRDefault="005D47D5" w:rsidP="005D47D5">
      <w:pPr>
        <w:spacing w:after="200"/>
        <w:contextualSpacing/>
        <w:rPr>
          <w:color w:val="000000" w:themeColor="text1"/>
          <w:sz w:val="22"/>
        </w:rPr>
      </w:pPr>
    </w:p>
    <w:p w14:paraId="4889A690" w14:textId="77777777" w:rsidR="005D47D5" w:rsidRPr="00AB396F" w:rsidRDefault="005D47D5" w:rsidP="005D47D5">
      <w:pPr>
        <w:spacing w:after="200"/>
        <w:contextualSpacing/>
        <w:jc w:val="both"/>
        <w:rPr>
          <w:color w:val="000000" w:themeColor="text1"/>
          <w:sz w:val="22"/>
          <w:szCs w:val="22"/>
          <w:lang w:eastAsia="en-US"/>
        </w:rPr>
      </w:pPr>
      <w:proofErr w:type="gramStart"/>
      <w:r w:rsidRPr="00C32C3F">
        <w:rPr>
          <w:color w:val="000000" w:themeColor="text1"/>
          <w:sz w:val="22"/>
          <w:szCs w:val="22"/>
          <w:lang w:eastAsia="en-US"/>
        </w:rPr>
        <w:t xml:space="preserve">* </w:t>
      </w:r>
      <w:r w:rsidRPr="00AB396F">
        <w:rPr>
          <w:color w:val="000000" w:themeColor="text1"/>
          <w:sz w:val="22"/>
          <w:szCs w:val="22"/>
          <w:lang w:eastAsia="en-US"/>
        </w:rPr>
        <w:t xml:space="preserve">Суммарный объем сделок </w:t>
      </w:r>
      <w:proofErr w:type="spellStart"/>
      <w:r w:rsidRPr="00AB396F">
        <w:rPr>
          <w:color w:val="000000" w:themeColor="text1"/>
          <w:sz w:val="22"/>
          <w:szCs w:val="22"/>
          <w:lang w:eastAsia="en-US"/>
        </w:rPr>
        <w:t>Маркет-мейкера</w:t>
      </w:r>
      <w:proofErr w:type="spellEnd"/>
      <w:r w:rsidRPr="00AB396F">
        <w:rPr>
          <w:color w:val="000000" w:themeColor="text1"/>
          <w:sz w:val="22"/>
          <w:szCs w:val="22"/>
          <w:lang w:eastAsia="en-US"/>
        </w:rPr>
        <w:t xml:space="preserve">, совершенных с каждым Инструментом в течение одного торгового дня (Торговой сессии) в рамках исполнения обязательств, предусмотренных настоящим Приложением, по достижении которого </w:t>
      </w:r>
      <w:proofErr w:type="spellStart"/>
      <w:r w:rsidRPr="00AB396F">
        <w:rPr>
          <w:color w:val="000000" w:themeColor="text1"/>
          <w:sz w:val="22"/>
          <w:szCs w:val="22"/>
          <w:lang w:eastAsia="en-US"/>
        </w:rPr>
        <w:t>Маркет-мейкер</w:t>
      </w:r>
      <w:proofErr w:type="spellEnd"/>
      <w:r w:rsidRPr="00AB396F">
        <w:rPr>
          <w:color w:val="000000" w:themeColor="text1"/>
          <w:sz w:val="22"/>
          <w:szCs w:val="22"/>
          <w:lang w:eastAsia="en-US"/>
        </w:rPr>
        <w:t xml:space="preserve"> вправе подавать заявки </w:t>
      </w:r>
      <w:proofErr w:type="spellStart"/>
      <w:r w:rsidRPr="00AB396F">
        <w:rPr>
          <w:color w:val="000000" w:themeColor="text1"/>
          <w:sz w:val="22"/>
          <w:szCs w:val="22"/>
          <w:lang w:eastAsia="en-US"/>
        </w:rPr>
        <w:t>Маркет-мейкера</w:t>
      </w:r>
      <w:proofErr w:type="spellEnd"/>
      <w:r w:rsidRPr="00AB396F">
        <w:rPr>
          <w:color w:val="000000" w:themeColor="text1"/>
          <w:sz w:val="22"/>
          <w:szCs w:val="22"/>
          <w:lang w:eastAsia="en-US"/>
        </w:rPr>
        <w:t xml:space="preserve"> на совершение сделок с данной ценной бумагой только одной направленности (покупка или продажа) в объеме не меньше МДО, установленного для данного Инструмента, на условиях установленных документами Биржи. </w:t>
      </w:r>
      <w:proofErr w:type="gramEnd"/>
    </w:p>
    <w:p w14:paraId="63C7D0D4" w14:textId="77777777" w:rsidR="005D47D5" w:rsidRPr="00391F9E" w:rsidRDefault="005D47D5" w:rsidP="005D47D5">
      <w:pPr>
        <w:spacing w:after="200"/>
        <w:contextualSpacing/>
        <w:rPr>
          <w:color w:val="000000" w:themeColor="text1"/>
          <w:sz w:val="22"/>
          <w:szCs w:val="22"/>
          <w:lang w:eastAsia="en-US"/>
        </w:rPr>
      </w:pPr>
    </w:p>
    <w:p w14:paraId="03A35226" w14:textId="77777777" w:rsidR="005D47D5" w:rsidRPr="00A1127A" w:rsidRDefault="005D47D5" w:rsidP="005D47D5">
      <w:pPr>
        <w:tabs>
          <w:tab w:val="left" w:pos="-2880"/>
          <w:tab w:val="left" w:pos="360"/>
        </w:tabs>
        <w:spacing w:before="60" w:after="60"/>
        <w:contextualSpacing/>
        <w:jc w:val="both"/>
        <w:rPr>
          <w:color w:val="000000" w:themeColor="text1"/>
        </w:rPr>
      </w:pPr>
      <w:r w:rsidRPr="00A1127A">
        <w:rPr>
          <w:color w:val="000000" w:themeColor="text1"/>
        </w:rPr>
        <w:t>3.</w:t>
      </w:r>
      <w:r>
        <w:rPr>
          <w:color w:val="000000" w:themeColor="text1"/>
        </w:rPr>
        <w:t>2</w:t>
      </w:r>
      <w:r w:rsidRPr="00A1127A">
        <w:rPr>
          <w:color w:val="000000" w:themeColor="text1"/>
        </w:rPr>
        <w:t>.</w:t>
      </w:r>
      <w:r w:rsidRPr="00A1127A" w:rsidDel="00C203FD">
        <w:rPr>
          <w:color w:val="000000" w:themeColor="text1"/>
          <w:szCs w:val="22"/>
          <w:vertAlign w:val="superscript"/>
        </w:rPr>
        <w:t xml:space="preserve"> </w:t>
      </w:r>
      <w:proofErr w:type="spellStart"/>
      <w:r w:rsidRPr="00A1127A">
        <w:rPr>
          <w:color w:val="000000" w:themeColor="text1"/>
        </w:rPr>
        <w:t>Маркет-мейкер</w:t>
      </w:r>
      <w:proofErr w:type="spellEnd"/>
      <w:r w:rsidRPr="00A1127A">
        <w:rPr>
          <w:color w:val="000000" w:themeColor="text1"/>
        </w:rPr>
        <w:t xml:space="preserve"> вправе </w:t>
      </w:r>
      <w:r w:rsidRPr="00A1127A">
        <w:rPr>
          <w:color w:val="000000" w:themeColor="text1"/>
          <w:spacing w:val="2"/>
        </w:rPr>
        <w:t xml:space="preserve">в течение </w:t>
      </w:r>
      <w:r>
        <w:rPr>
          <w:color w:val="000000" w:themeColor="text1"/>
          <w:spacing w:val="2"/>
        </w:rPr>
        <w:t>3 (трех)</w:t>
      </w:r>
      <w:r w:rsidRPr="00A1127A">
        <w:rPr>
          <w:color w:val="000000" w:themeColor="text1"/>
          <w:spacing w:val="2"/>
        </w:rPr>
        <w:t xml:space="preserve"> Торговых дней текущего календарного месяца</w:t>
      </w:r>
      <w:r w:rsidRPr="00A1127A">
        <w:rPr>
          <w:color w:val="000000" w:themeColor="text1"/>
        </w:rPr>
        <w:t xml:space="preserve"> не выполнять в соответствии с параметрами, указанными в пункте 3.1. настоящего Приложения, обязательства по Договору в отношении </w:t>
      </w:r>
      <w:r w:rsidRPr="00AB396F">
        <w:rPr>
          <w:color w:val="000000" w:themeColor="text1"/>
        </w:rPr>
        <w:t>каждого Инструмента</w:t>
      </w:r>
      <w:r w:rsidRPr="00A1127A">
        <w:rPr>
          <w:color w:val="000000" w:themeColor="text1"/>
          <w:sz w:val="20"/>
          <w:szCs w:val="20"/>
        </w:rPr>
        <w:t>.</w:t>
      </w:r>
      <w:r w:rsidRPr="00A1127A">
        <w:rPr>
          <w:color w:val="000000" w:themeColor="text1"/>
        </w:rPr>
        <w:t xml:space="preserve"> В случае </w:t>
      </w:r>
      <w:r w:rsidRPr="00A1127A">
        <w:rPr>
          <w:color w:val="000000" w:themeColor="text1"/>
        </w:rPr>
        <w:lastRenderedPageBreak/>
        <w:t xml:space="preserve">нарушения данного условия, услуги </w:t>
      </w:r>
      <w:proofErr w:type="spellStart"/>
      <w:r w:rsidRPr="00A1127A">
        <w:rPr>
          <w:color w:val="000000" w:themeColor="text1"/>
        </w:rPr>
        <w:t>Маркет-мейкера</w:t>
      </w:r>
      <w:proofErr w:type="spellEnd"/>
      <w:r w:rsidRPr="00A1127A">
        <w:rPr>
          <w:color w:val="000000" w:themeColor="text1"/>
        </w:rPr>
        <w:t xml:space="preserve"> в отношении соответствующег</w:t>
      </w:r>
      <w:proofErr w:type="gramStart"/>
      <w:r w:rsidRPr="00A1127A">
        <w:rPr>
          <w:color w:val="000000" w:themeColor="text1"/>
        </w:rPr>
        <w:t>о(</w:t>
      </w:r>
      <w:proofErr w:type="gramEnd"/>
      <w:r w:rsidRPr="00A1127A">
        <w:rPr>
          <w:color w:val="000000" w:themeColor="text1"/>
        </w:rPr>
        <w:t>-их) Инструмента(-</w:t>
      </w:r>
      <w:proofErr w:type="spellStart"/>
      <w:r w:rsidRPr="00A1127A">
        <w:rPr>
          <w:color w:val="000000" w:themeColor="text1"/>
        </w:rPr>
        <w:t>ов</w:t>
      </w:r>
      <w:proofErr w:type="spellEnd"/>
      <w:r w:rsidRPr="00A1127A">
        <w:rPr>
          <w:color w:val="000000" w:themeColor="text1"/>
        </w:rPr>
        <w:t>) считаются не оказанными.</w:t>
      </w:r>
    </w:p>
    <w:p w14:paraId="2B933C52" w14:textId="77777777" w:rsidR="005D47D5" w:rsidRPr="00A1127A" w:rsidRDefault="005D47D5" w:rsidP="005D47D5">
      <w:pPr>
        <w:tabs>
          <w:tab w:val="left" w:pos="-2880"/>
          <w:tab w:val="left" w:pos="360"/>
        </w:tabs>
        <w:spacing w:before="60" w:after="60"/>
        <w:contextualSpacing/>
        <w:jc w:val="both"/>
        <w:rPr>
          <w:color w:val="000000" w:themeColor="text1"/>
          <w:sz w:val="16"/>
          <w:szCs w:val="16"/>
        </w:rPr>
      </w:pPr>
    </w:p>
    <w:p w14:paraId="4A7DD853" w14:textId="77777777" w:rsidR="005D47D5" w:rsidRPr="00A1127A" w:rsidRDefault="005D47D5" w:rsidP="005D47D5">
      <w:pPr>
        <w:tabs>
          <w:tab w:val="left" w:pos="-2880"/>
          <w:tab w:val="left" w:pos="360"/>
        </w:tabs>
        <w:contextualSpacing/>
        <w:jc w:val="both"/>
        <w:rPr>
          <w:color w:val="000000" w:themeColor="text1"/>
        </w:rPr>
      </w:pPr>
      <w:r w:rsidRPr="00BB126B">
        <w:rPr>
          <w:color w:val="000000" w:themeColor="text1"/>
        </w:rPr>
        <w:t>4. Период исполнения Сторонами обязательств в отношении следующег</w:t>
      </w:r>
      <w:proofErr w:type="gramStart"/>
      <w:r w:rsidRPr="00BB126B">
        <w:rPr>
          <w:color w:val="000000" w:themeColor="text1"/>
        </w:rPr>
        <w:t>о(</w:t>
      </w:r>
      <w:proofErr w:type="gramEnd"/>
      <w:r w:rsidRPr="00BB126B">
        <w:rPr>
          <w:color w:val="000000" w:themeColor="text1"/>
        </w:rPr>
        <w:t>-их) Инструмента(-</w:t>
      </w:r>
      <w:proofErr w:type="spellStart"/>
      <w:r w:rsidRPr="00BB126B">
        <w:rPr>
          <w:color w:val="000000" w:themeColor="text1"/>
        </w:rPr>
        <w:t>ов</w:t>
      </w:r>
      <w:proofErr w:type="spellEnd"/>
      <w:r w:rsidRPr="00BB126B">
        <w:rPr>
          <w:color w:val="000000" w:themeColor="text1"/>
        </w:rPr>
        <w:t xml:space="preserve">): </w:t>
      </w:r>
      <w:proofErr w:type="gramStart"/>
      <w:r w:rsidRPr="00A06CB3">
        <w:rPr>
          <w:color w:val="000000" w:themeColor="text1"/>
          <w:lang w:val="en-US"/>
        </w:rPr>
        <w:t>TRCN</w:t>
      </w:r>
      <w:r w:rsidRPr="00A06CB3">
        <w:rPr>
          <w:i/>
          <w:color w:val="000000" w:themeColor="text1"/>
        </w:rPr>
        <w:t xml:space="preserve"> </w:t>
      </w:r>
      <w:r w:rsidRPr="0098604A">
        <w:rPr>
          <w:color w:val="000000" w:themeColor="text1"/>
          <w:sz w:val="20"/>
        </w:rPr>
        <w:t xml:space="preserve"> </w:t>
      </w:r>
      <w:r w:rsidRPr="00BB126B">
        <w:rPr>
          <w:color w:val="000000" w:themeColor="text1"/>
        </w:rPr>
        <w:t>с</w:t>
      </w:r>
      <w:proofErr w:type="gramEnd"/>
      <w:r w:rsidRPr="00BB126B">
        <w:rPr>
          <w:color w:val="000000" w:themeColor="text1"/>
        </w:rPr>
        <w:t xml:space="preserve"> </w:t>
      </w:r>
      <w:r w:rsidRPr="00E34F2F">
        <w:rPr>
          <w:color w:val="000000" w:themeColor="text1"/>
        </w:rPr>
        <w:t>___.___._____</w:t>
      </w:r>
      <w:r w:rsidRPr="0098604A">
        <w:rPr>
          <w:color w:val="000000" w:themeColor="text1"/>
          <w:sz w:val="20"/>
        </w:rPr>
        <w:t xml:space="preserve"> </w:t>
      </w:r>
      <w:r w:rsidRPr="00D22B97">
        <w:rPr>
          <w:color w:val="000000" w:themeColor="text1"/>
        </w:rPr>
        <w:t>г.</w:t>
      </w:r>
      <w:r w:rsidRPr="00BB126B">
        <w:rPr>
          <w:color w:val="000000" w:themeColor="text1"/>
          <w:sz w:val="20"/>
          <w:szCs w:val="20"/>
        </w:rPr>
        <w:t xml:space="preserve"> </w:t>
      </w:r>
      <w:r w:rsidRPr="00BB126B">
        <w:rPr>
          <w:color w:val="000000" w:themeColor="text1"/>
        </w:rPr>
        <w:t>до прекращения срока действия договора</w:t>
      </w:r>
      <w:r w:rsidRPr="00A1127A">
        <w:rPr>
          <w:color w:val="000000" w:themeColor="text1"/>
        </w:rPr>
        <w:t>.</w:t>
      </w:r>
    </w:p>
    <w:p w14:paraId="58E0CD61" w14:textId="77777777" w:rsidR="005D47D5" w:rsidRPr="00A1127A" w:rsidRDefault="005D47D5" w:rsidP="005D47D5">
      <w:pPr>
        <w:tabs>
          <w:tab w:val="left" w:pos="-2880"/>
          <w:tab w:val="left" w:pos="360"/>
        </w:tabs>
        <w:contextualSpacing/>
        <w:jc w:val="both"/>
        <w:rPr>
          <w:color w:val="000000" w:themeColor="text1"/>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3402"/>
        <w:gridCol w:w="3260"/>
      </w:tblGrid>
      <w:tr w:rsidR="005D47D5" w:rsidRPr="00A1127A" w14:paraId="7674ADD8" w14:textId="77777777" w:rsidTr="001944CA">
        <w:trPr>
          <w:trHeight w:val="1608"/>
        </w:trPr>
        <w:tc>
          <w:tcPr>
            <w:tcW w:w="3119" w:type="dxa"/>
          </w:tcPr>
          <w:p w14:paraId="4333EB4A" w14:textId="77777777" w:rsidR="005D47D5" w:rsidRPr="00A1127A" w:rsidRDefault="005D47D5" w:rsidP="001944CA">
            <w:pPr>
              <w:tabs>
                <w:tab w:val="left" w:pos="1440"/>
              </w:tabs>
              <w:spacing w:before="60" w:after="60"/>
              <w:contextualSpacing/>
              <w:jc w:val="both"/>
              <w:rPr>
                <w:bCs/>
                <w:color w:val="000000" w:themeColor="text1"/>
              </w:rPr>
            </w:pPr>
            <w:r w:rsidRPr="00A1127A">
              <w:rPr>
                <w:bCs/>
                <w:color w:val="000000" w:themeColor="text1"/>
              </w:rPr>
              <w:t>от Заказчика:</w:t>
            </w:r>
            <w:r w:rsidRPr="00A1127A">
              <w:rPr>
                <w:bCs/>
                <w:color w:val="000000" w:themeColor="text1"/>
              </w:rPr>
              <w:tab/>
            </w:r>
          </w:p>
          <w:p w14:paraId="39D642AF" w14:textId="77777777" w:rsidR="005D47D5" w:rsidRDefault="005D47D5" w:rsidP="001944CA">
            <w:pPr>
              <w:spacing w:before="60" w:after="60"/>
              <w:contextualSpacing/>
              <w:jc w:val="both"/>
              <w:rPr>
                <w:bCs/>
                <w:color w:val="000000" w:themeColor="text1"/>
              </w:rPr>
            </w:pPr>
          </w:p>
          <w:p w14:paraId="6BC91461" w14:textId="77777777" w:rsidR="005D47D5" w:rsidRDefault="005D47D5" w:rsidP="001944CA">
            <w:pPr>
              <w:spacing w:before="60" w:after="60"/>
              <w:contextualSpacing/>
              <w:jc w:val="both"/>
              <w:rPr>
                <w:bCs/>
                <w:color w:val="000000" w:themeColor="text1"/>
              </w:rPr>
            </w:pPr>
          </w:p>
          <w:p w14:paraId="1C1FC128" w14:textId="77777777" w:rsidR="005D47D5" w:rsidRPr="00A1127A" w:rsidRDefault="005D47D5" w:rsidP="001944CA">
            <w:pPr>
              <w:spacing w:before="60" w:after="60"/>
              <w:contextualSpacing/>
              <w:jc w:val="both"/>
              <w:rPr>
                <w:bCs/>
                <w:color w:val="000000" w:themeColor="text1"/>
              </w:rPr>
            </w:pPr>
          </w:p>
          <w:p w14:paraId="0941CF03" w14:textId="77777777" w:rsidR="005D47D5" w:rsidRPr="00A1127A" w:rsidRDefault="005D47D5" w:rsidP="001944CA">
            <w:pPr>
              <w:spacing w:after="60"/>
              <w:contextualSpacing/>
              <w:jc w:val="both"/>
              <w:rPr>
                <w:bCs/>
                <w:color w:val="000000" w:themeColor="text1"/>
              </w:rPr>
            </w:pPr>
            <w:r>
              <w:rPr>
                <w:bCs/>
                <w:color w:val="000000" w:themeColor="text1"/>
              </w:rPr>
              <w:t>_______</w:t>
            </w:r>
            <w:r w:rsidRPr="00A1127A">
              <w:rPr>
                <w:bCs/>
                <w:color w:val="000000" w:themeColor="text1"/>
              </w:rPr>
              <w:t>/</w:t>
            </w:r>
            <w:r w:rsidRPr="00005DDA">
              <w:rPr>
                <w:bCs/>
                <w:color w:val="000000" w:themeColor="text1"/>
              </w:rPr>
              <w:t>________________</w:t>
            </w:r>
            <w:r w:rsidRPr="00A1127A">
              <w:rPr>
                <w:bCs/>
                <w:color w:val="000000" w:themeColor="text1"/>
              </w:rPr>
              <w:t>/</w:t>
            </w:r>
          </w:p>
          <w:p w14:paraId="3CAF5166" w14:textId="77777777" w:rsidR="005D47D5" w:rsidRPr="00A1127A" w:rsidRDefault="005D47D5" w:rsidP="001944CA">
            <w:pPr>
              <w:spacing w:before="60" w:after="60"/>
              <w:contextualSpacing/>
              <w:jc w:val="both"/>
              <w:rPr>
                <w:bCs/>
                <w:color w:val="000000" w:themeColor="text1"/>
              </w:rPr>
            </w:pPr>
          </w:p>
          <w:p w14:paraId="2CD28F72" w14:textId="77777777" w:rsidR="005D47D5" w:rsidRDefault="005D47D5" w:rsidP="001944CA">
            <w:pPr>
              <w:spacing w:before="60" w:after="60"/>
              <w:contextualSpacing/>
              <w:jc w:val="both"/>
              <w:rPr>
                <w:color w:val="000000" w:themeColor="text1"/>
              </w:rPr>
            </w:pPr>
            <w:proofErr w:type="spellStart"/>
            <w:r w:rsidRPr="00A1127A">
              <w:rPr>
                <w:color w:val="000000" w:themeColor="text1"/>
              </w:rPr>
              <w:t>м.п</w:t>
            </w:r>
            <w:proofErr w:type="spellEnd"/>
            <w:r w:rsidRPr="00A1127A">
              <w:rPr>
                <w:color w:val="000000" w:themeColor="text1"/>
              </w:rPr>
              <w:t>.</w:t>
            </w:r>
          </w:p>
        </w:tc>
        <w:tc>
          <w:tcPr>
            <w:tcW w:w="3402" w:type="dxa"/>
          </w:tcPr>
          <w:p w14:paraId="24D5D6A4" w14:textId="77777777" w:rsidR="005D47D5" w:rsidRPr="00A1127A" w:rsidRDefault="005D47D5" w:rsidP="001944CA">
            <w:pPr>
              <w:spacing w:before="60" w:after="60"/>
              <w:contextualSpacing/>
              <w:jc w:val="both"/>
              <w:rPr>
                <w:bCs/>
                <w:color w:val="000000" w:themeColor="text1"/>
              </w:rPr>
            </w:pPr>
            <w:r w:rsidRPr="00A1127A">
              <w:rPr>
                <w:bCs/>
                <w:color w:val="000000" w:themeColor="text1"/>
              </w:rPr>
              <w:t xml:space="preserve">от </w:t>
            </w:r>
            <w:proofErr w:type="spellStart"/>
            <w:r w:rsidRPr="00A1127A">
              <w:rPr>
                <w:bCs/>
                <w:color w:val="000000" w:themeColor="text1"/>
              </w:rPr>
              <w:t>Маркет-мейкера</w:t>
            </w:r>
            <w:proofErr w:type="spellEnd"/>
            <w:r w:rsidRPr="00A1127A">
              <w:rPr>
                <w:bCs/>
                <w:color w:val="000000" w:themeColor="text1"/>
              </w:rPr>
              <w:t>:</w:t>
            </w:r>
          </w:p>
          <w:p w14:paraId="3A981D55" w14:textId="77777777" w:rsidR="005D47D5" w:rsidRDefault="005D47D5" w:rsidP="001944CA">
            <w:pPr>
              <w:spacing w:before="60" w:after="60"/>
              <w:contextualSpacing/>
              <w:jc w:val="both"/>
              <w:rPr>
                <w:bCs/>
                <w:color w:val="000000" w:themeColor="text1"/>
              </w:rPr>
            </w:pPr>
          </w:p>
          <w:p w14:paraId="78AA11DA" w14:textId="77777777" w:rsidR="005D47D5" w:rsidRDefault="005D47D5" w:rsidP="001944CA">
            <w:pPr>
              <w:spacing w:before="60" w:after="60"/>
              <w:contextualSpacing/>
              <w:jc w:val="both"/>
              <w:rPr>
                <w:bCs/>
                <w:color w:val="000000" w:themeColor="text1"/>
              </w:rPr>
            </w:pPr>
          </w:p>
          <w:p w14:paraId="2F7BDF71" w14:textId="77777777" w:rsidR="005D47D5" w:rsidRPr="00A1127A" w:rsidRDefault="005D47D5" w:rsidP="001944CA">
            <w:pPr>
              <w:spacing w:before="60" w:after="60"/>
              <w:contextualSpacing/>
              <w:jc w:val="both"/>
              <w:rPr>
                <w:bCs/>
                <w:color w:val="000000" w:themeColor="text1"/>
              </w:rPr>
            </w:pPr>
          </w:p>
          <w:p w14:paraId="3E37C6A5" w14:textId="77777777" w:rsidR="005D47D5" w:rsidRPr="00A1127A" w:rsidRDefault="005D47D5" w:rsidP="001944CA">
            <w:pPr>
              <w:spacing w:after="60"/>
              <w:contextualSpacing/>
              <w:jc w:val="both"/>
              <w:rPr>
                <w:bCs/>
                <w:color w:val="000000" w:themeColor="text1"/>
              </w:rPr>
            </w:pPr>
            <w:r>
              <w:rPr>
                <w:bCs/>
                <w:color w:val="000000" w:themeColor="text1"/>
              </w:rPr>
              <w:t>_________</w:t>
            </w:r>
            <w:r w:rsidRPr="00A1127A">
              <w:rPr>
                <w:bCs/>
                <w:color w:val="000000" w:themeColor="text1"/>
              </w:rPr>
              <w:t>/</w:t>
            </w:r>
            <w:r w:rsidRPr="00005DDA">
              <w:rPr>
                <w:bCs/>
                <w:color w:val="000000" w:themeColor="text1"/>
              </w:rPr>
              <w:t>________________</w:t>
            </w:r>
            <w:r w:rsidRPr="00A1127A">
              <w:rPr>
                <w:bCs/>
                <w:color w:val="000000" w:themeColor="text1"/>
              </w:rPr>
              <w:t>/</w:t>
            </w:r>
          </w:p>
          <w:p w14:paraId="7CCC848D" w14:textId="77777777" w:rsidR="005D47D5" w:rsidRPr="00A1127A" w:rsidRDefault="005D47D5" w:rsidP="001944CA">
            <w:pPr>
              <w:contextualSpacing/>
              <w:rPr>
                <w:color w:val="000000" w:themeColor="text1"/>
              </w:rPr>
            </w:pPr>
          </w:p>
          <w:p w14:paraId="4D06028B" w14:textId="77777777" w:rsidR="005D47D5" w:rsidRDefault="005D47D5" w:rsidP="001944CA">
            <w:pPr>
              <w:contextualSpacing/>
              <w:rPr>
                <w:color w:val="000000" w:themeColor="text1"/>
              </w:rPr>
            </w:pPr>
            <w:proofErr w:type="spellStart"/>
            <w:r w:rsidRPr="00A1127A">
              <w:rPr>
                <w:color w:val="000000" w:themeColor="text1"/>
              </w:rPr>
              <w:t>м.п</w:t>
            </w:r>
            <w:proofErr w:type="spellEnd"/>
            <w:r w:rsidRPr="00A1127A">
              <w:rPr>
                <w:color w:val="000000" w:themeColor="text1"/>
              </w:rPr>
              <w:t>.</w:t>
            </w:r>
          </w:p>
        </w:tc>
        <w:tc>
          <w:tcPr>
            <w:tcW w:w="3260" w:type="dxa"/>
          </w:tcPr>
          <w:p w14:paraId="7A9C68EE" w14:textId="77777777" w:rsidR="005D47D5" w:rsidRDefault="005D47D5" w:rsidP="001944CA">
            <w:pPr>
              <w:spacing w:before="60" w:after="60"/>
              <w:contextualSpacing/>
              <w:jc w:val="both"/>
              <w:rPr>
                <w:bCs/>
                <w:color w:val="000000" w:themeColor="text1"/>
              </w:rPr>
            </w:pPr>
            <w:r w:rsidRPr="00A1127A">
              <w:rPr>
                <w:bCs/>
                <w:color w:val="000000" w:themeColor="text1"/>
              </w:rPr>
              <w:t>от Биржи:</w:t>
            </w:r>
          </w:p>
          <w:p w14:paraId="5D727BE1" w14:textId="77777777" w:rsidR="005D47D5" w:rsidRDefault="005D47D5" w:rsidP="001944CA">
            <w:pPr>
              <w:spacing w:before="60" w:after="60"/>
              <w:contextualSpacing/>
              <w:jc w:val="both"/>
              <w:rPr>
                <w:bCs/>
                <w:color w:val="000000" w:themeColor="text1"/>
              </w:rPr>
            </w:pPr>
          </w:p>
          <w:p w14:paraId="0C074587" w14:textId="77777777" w:rsidR="005D47D5" w:rsidRDefault="005D47D5" w:rsidP="001944CA">
            <w:pPr>
              <w:spacing w:before="60" w:after="60"/>
              <w:contextualSpacing/>
              <w:jc w:val="both"/>
              <w:rPr>
                <w:bCs/>
                <w:color w:val="000000" w:themeColor="text1"/>
              </w:rPr>
            </w:pPr>
          </w:p>
          <w:p w14:paraId="0E02F6E8" w14:textId="77777777" w:rsidR="005D47D5" w:rsidRDefault="005D47D5" w:rsidP="001944CA">
            <w:pPr>
              <w:spacing w:after="60"/>
              <w:contextualSpacing/>
              <w:jc w:val="both"/>
              <w:rPr>
                <w:bCs/>
                <w:color w:val="000000" w:themeColor="text1"/>
              </w:rPr>
            </w:pPr>
          </w:p>
          <w:p w14:paraId="22C6D1DD" w14:textId="77777777" w:rsidR="005D47D5" w:rsidRDefault="005D47D5" w:rsidP="001944CA">
            <w:pPr>
              <w:spacing w:after="60"/>
              <w:contextualSpacing/>
              <w:jc w:val="both"/>
              <w:rPr>
                <w:bCs/>
                <w:color w:val="000000" w:themeColor="text1"/>
              </w:rPr>
            </w:pPr>
            <w:r>
              <w:rPr>
                <w:bCs/>
                <w:color w:val="000000" w:themeColor="text1"/>
              </w:rPr>
              <w:t xml:space="preserve"> _______</w:t>
            </w:r>
            <w:r w:rsidRPr="00A1127A">
              <w:rPr>
                <w:bCs/>
                <w:color w:val="000000" w:themeColor="text1"/>
              </w:rPr>
              <w:t>/</w:t>
            </w:r>
            <w:r w:rsidRPr="00005DDA">
              <w:rPr>
                <w:bCs/>
                <w:color w:val="000000" w:themeColor="text1"/>
              </w:rPr>
              <w:t>________________</w:t>
            </w:r>
            <w:r w:rsidRPr="00A1127A">
              <w:rPr>
                <w:bCs/>
                <w:color w:val="000000" w:themeColor="text1"/>
              </w:rPr>
              <w:t>/</w:t>
            </w:r>
          </w:p>
          <w:p w14:paraId="406DCBE0" w14:textId="77777777" w:rsidR="005D47D5" w:rsidRPr="00A1127A" w:rsidRDefault="005D47D5" w:rsidP="001944CA">
            <w:pPr>
              <w:spacing w:after="60"/>
              <w:contextualSpacing/>
              <w:jc w:val="both"/>
              <w:rPr>
                <w:bCs/>
                <w:color w:val="000000" w:themeColor="text1"/>
              </w:rPr>
            </w:pPr>
          </w:p>
          <w:p w14:paraId="4F3319E1" w14:textId="77777777" w:rsidR="005D47D5" w:rsidRDefault="005D47D5" w:rsidP="001944CA">
            <w:pPr>
              <w:contextualSpacing/>
              <w:rPr>
                <w:color w:val="000000" w:themeColor="text1"/>
              </w:rPr>
            </w:pPr>
            <w:proofErr w:type="spellStart"/>
            <w:r w:rsidRPr="00A1127A">
              <w:rPr>
                <w:color w:val="000000" w:themeColor="text1"/>
              </w:rPr>
              <w:t>м.п</w:t>
            </w:r>
            <w:proofErr w:type="spellEnd"/>
            <w:r w:rsidRPr="00A1127A">
              <w:rPr>
                <w:color w:val="000000" w:themeColor="text1"/>
              </w:rPr>
              <w:t>.</w:t>
            </w:r>
          </w:p>
        </w:tc>
      </w:tr>
    </w:tbl>
    <w:p w14:paraId="753E20E4" w14:textId="77777777" w:rsidR="005D47D5" w:rsidRPr="00A1127A" w:rsidRDefault="005D47D5" w:rsidP="005D47D5">
      <w:pPr>
        <w:contextualSpacing/>
        <w:rPr>
          <w:color w:val="000000" w:themeColor="text1"/>
        </w:rPr>
      </w:pPr>
    </w:p>
    <w:p w14:paraId="6B80BA8B" w14:textId="77777777" w:rsidR="005D47D5" w:rsidRDefault="005D47D5" w:rsidP="005D47D5">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sz w:val="20"/>
          <w:szCs w:val="20"/>
        </w:rPr>
      </w:pPr>
      <w:r>
        <w:rPr>
          <w:color w:val="000000" w:themeColor="text1"/>
          <w:sz w:val="20"/>
          <w:szCs w:val="20"/>
        </w:rPr>
        <w:br w:type="page"/>
      </w:r>
    </w:p>
    <w:p w14:paraId="4481601B" w14:textId="77777777" w:rsidR="005D47D5" w:rsidRPr="00A1127A" w:rsidRDefault="005D47D5" w:rsidP="005D47D5">
      <w:pPr>
        <w:tabs>
          <w:tab w:val="left" w:pos="142"/>
        </w:tabs>
        <w:ind w:left="3969" w:right="-5"/>
        <w:contextualSpacing/>
        <w:rPr>
          <w:color w:val="000000" w:themeColor="text1"/>
          <w:sz w:val="20"/>
          <w:szCs w:val="20"/>
        </w:rPr>
      </w:pPr>
      <w:r w:rsidRPr="00A1127A">
        <w:rPr>
          <w:color w:val="000000" w:themeColor="text1"/>
          <w:sz w:val="20"/>
          <w:szCs w:val="20"/>
        </w:rPr>
        <w:lastRenderedPageBreak/>
        <w:t xml:space="preserve">Приложение № 2 к Договору об оказании услуг </w:t>
      </w:r>
      <w:proofErr w:type="spellStart"/>
      <w:r w:rsidRPr="00A1127A">
        <w:rPr>
          <w:color w:val="000000" w:themeColor="text1"/>
          <w:sz w:val="20"/>
          <w:szCs w:val="20"/>
        </w:rPr>
        <w:t>Маркет-мейкера</w:t>
      </w:r>
      <w:proofErr w:type="spellEnd"/>
    </w:p>
    <w:p w14:paraId="3250BE28" w14:textId="77777777" w:rsidR="005D47D5" w:rsidRPr="00A1127A" w:rsidRDefault="005D47D5" w:rsidP="005D47D5">
      <w:pPr>
        <w:tabs>
          <w:tab w:val="left" w:pos="142"/>
        </w:tabs>
        <w:ind w:left="3969" w:right="-6"/>
        <w:contextualSpacing/>
        <w:jc w:val="both"/>
        <w:rPr>
          <w:color w:val="000000" w:themeColor="text1"/>
        </w:rPr>
      </w:pPr>
      <w:r w:rsidRPr="00A1127A">
        <w:rPr>
          <w:color w:val="000000" w:themeColor="text1"/>
          <w:sz w:val="20"/>
          <w:szCs w:val="20"/>
        </w:rPr>
        <w:t xml:space="preserve">№ </w:t>
      </w:r>
      <w:r w:rsidRPr="00005DDA">
        <w:rPr>
          <w:color w:val="000000" w:themeColor="text1"/>
          <w:sz w:val="20"/>
          <w:szCs w:val="20"/>
        </w:rPr>
        <w:t>_____________________________</w:t>
      </w:r>
      <w:r w:rsidRPr="00A1127A">
        <w:rPr>
          <w:color w:val="000000" w:themeColor="text1"/>
          <w:sz w:val="20"/>
          <w:szCs w:val="20"/>
        </w:rPr>
        <w:t xml:space="preserve"> от «</w:t>
      </w:r>
      <w:r w:rsidRPr="00005DDA">
        <w:rPr>
          <w:color w:val="000000" w:themeColor="text1"/>
          <w:sz w:val="20"/>
          <w:szCs w:val="20"/>
        </w:rPr>
        <w:t>___</w:t>
      </w:r>
      <w:r w:rsidRPr="00A1127A">
        <w:rPr>
          <w:color w:val="000000" w:themeColor="text1"/>
          <w:sz w:val="20"/>
          <w:szCs w:val="20"/>
        </w:rPr>
        <w:t xml:space="preserve">» </w:t>
      </w:r>
      <w:r w:rsidRPr="00005DDA">
        <w:rPr>
          <w:color w:val="000000" w:themeColor="text1"/>
          <w:sz w:val="20"/>
          <w:szCs w:val="20"/>
        </w:rPr>
        <w:t>_________</w:t>
      </w:r>
      <w:r w:rsidRPr="00A1127A">
        <w:rPr>
          <w:color w:val="000000" w:themeColor="text1"/>
          <w:sz w:val="20"/>
          <w:szCs w:val="20"/>
        </w:rPr>
        <w:t>20</w:t>
      </w:r>
      <w:r w:rsidRPr="00005DDA">
        <w:rPr>
          <w:color w:val="000000" w:themeColor="text1"/>
          <w:sz w:val="20"/>
          <w:szCs w:val="20"/>
        </w:rPr>
        <w:t>___</w:t>
      </w:r>
      <w:r w:rsidRPr="00A1127A">
        <w:rPr>
          <w:color w:val="000000" w:themeColor="text1"/>
          <w:sz w:val="20"/>
          <w:szCs w:val="20"/>
        </w:rPr>
        <w:t xml:space="preserve"> г.</w:t>
      </w:r>
    </w:p>
    <w:p w14:paraId="5E9BCFE8" w14:textId="77777777" w:rsidR="005D47D5" w:rsidRPr="00A1127A" w:rsidRDefault="005D47D5" w:rsidP="005D47D5">
      <w:pPr>
        <w:tabs>
          <w:tab w:val="left" w:pos="142"/>
        </w:tabs>
        <w:ind w:left="4536" w:right="-5"/>
        <w:contextualSpacing/>
        <w:rPr>
          <w:color w:val="000000" w:themeColor="text1"/>
          <w:szCs w:val="22"/>
        </w:rPr>
      </w:pPr>
    </w:p>
    <w:p w14:paraId="1A83ED25" w14:textId="77777777" w:rsidR="005D47D5" w:rsidRPr="00A1127A" w:rsidRDefault="005D47D5" w:rsidP="005D47D5">
      <w:pPr>
        <w:tabs>
          <w:tab w:val="left" w:pos="142"/>
        </w:tabs>
        <w:ind w:left="4536" w:right="-5"/>
        <w:contextualSpacing/>
        <w:rPr>
          <w:color w:val="000000" w:themeColor="text1"/>
          <w:szCs w:val="22"/>
        </w:rPr>
      </w:pPr>
    </w:p>
    <w:p w14:paraId="522D7391" w14:textId="77777777" w:rsidR="005D47D5" w:rsidRPr="00A1127A" w:rsidRDefault="005D47D5" w:rsidP="005D47D5">
      <w:pPr>
        <w:spacing w:after="120"/>
        <w:ind w:left="4962"/>
        <w:contextualSpacing/>
        <w:jc w:val="both"/>
        <w:rPr>
          <w:color w:val="000000" w:themeColor="text1"/>
          <w:szCs w:val="22"/>
        </w:rPr>
      </w:pPr>
    </w:p>
    <w:p w14:paraId="34B75453" w14:textId="77777777" w:rsidR="005D47D5" w:rsidRPr="00A1127A" w:rsidRDefault="005D47D5" w:rsidP="005D47D5">
      <w:pPr>
        <w:spacing w:after="120"/>
        <w:contextualSpacing/>
        <w:jc w:val="center"/>
        <w:rPr>
          <w:b/>
          <w:color w:val="000000" w:themeColor="text1"/>
          <w:szCs w:val="22"/>
        </w:rPr>
      </w:pPr>
      <w:r w:rsidRPr="00A1127A">
        <w:rPr>
          <w:b/>
          <w:color w:val="000000" w:themeColor="text1"/>
          <w:szCs w:val="22"/>
        </w:rPr>
        <w:t xml:space="preserve">Порядок расчета вознаграждения </w:t>
      </w:r>
      <w:proofErr w:type="spellStart"/>
      <w:r w:rsidRPr="00A1127A">
        <w:rPr>
          <w:b/>
          <w:color w:val="000000" w:themeColor="text1"/>
          <w:szCs w:val="22"/>
        </w:rPr>
        <w:t>Маркет-мейкера</w:t>
      </w:r>
      <w:proofErr w:type="spellEnd"/>
    </w:p>
    <w:p w14:paraId="782AB50A" w14:textId="77777777" w:rsidR="005D47D5" w:rsidRPr="00A1127A" w:rsidRDefault="005D47D5" w:rsidP="005D47D5">
      <w:pPr>
        <w:spacing w:after="120"/>
        <w:contextualSpacing/>
        <w:jc w:val="center"/>
        <w:rPr>
          <w:b/>
          <w:color w:val="000000" w:themeColor="text1"/>
          <w:szCs w:val="22"/>
        </w:rPr>
      </w:pPr>
      <w:r w:rsidRPr="00A1127A">
        <w:rPr>
          <w:b/>
          <w:color w:val="000000" w:themeColor="text1"/>
          <w:szCs w:val="22"/>
        </w:rPr>
        <w:t>за выполнение им обязательств по Договору</w:t>
      </w:r>
    </w:p>
    <w:p w14:paraId="19702603" w14:textId="77777777" w:rsidR="005D47D5" w:rsidRPr="00A1127A" w:rsidRDefault="005D47D5" w:rsidP="005D47D5">
      <w:pPr>
        <w:spacing w:after="120"/>
        <w:contextualSpacing/>
        <w:jc w:val="center"/>
        <w:rPr>
          <w:b/>
          <w:color w:val="000000" w:themeColor="text1"/>
          <w:szCs w:val="22"/>
        </w:rPr>
      </w:pPr>
    </w:p>
    <w:p w14:paraId="7E6F11C9" w14:textId="77777777" w:rsidR="005D47D5" w:rsidRPr="0098604A" w:rsidRDefault="005D47D5" w:rsidP="005D47D5">
      <w:pPr>
        <w:autoSpaceDE w:val="0"/>
        <w:autoSpaceDN w:val="0"/>
        <w:adjustRightInd w:val="0"/>
        <w:contextualSpacing/>
        <w:jc w:val="both"/>
        <w:rPr>
          <w:color w:val="000000" w:themeColor="text1"/>
          <w:spacing w:val="-1"/>
        </w:rPr>
      </w:pPr>
      <w:r w:rsidRPr="00A1127A">
        <w:rPr>
          <w:color w:val="000000" w:themeColor="text1"/>
        </w:rPr>
        <w:t xml:space="preserve">1. Размер вознаграждения </w:t>
      </w:r>
      <w:proofErr w:type="spellStart"/>
      <w:r w:rsidRPr="00A1127A">
        <w:rPr>
          <w:color w:val="000000" w:themeColor="text1"/>
        </w:rPr>
        <w:t>Маркет-мейкера</w:t>
      </w:r>
      <w:proofErr w:type="spellEnd"/>
      <w:r w:rsidRPr="00A1127A">
        <w:rPr>
          <w:color w:val="000000" w:themeColor="text1"/>
        </w:rPr>
        <w:t xml:space="preserve"> за выполнение </w:t>
      </w:r>
      <w:proofErr w:type="spellStart"/>
      <w:r w:rsidRPr="00A1127A">
        <w:rPr>
          <w:color w:val="000000" w:themeColor="text1"/>
        </w:rPr>
        <w:t>Маркет-мейкером</w:t>
      </w:r>
      <w:proofErr w:type="spellEnd"/>
      <w:r w:rsidRPr="00A1127A">
        <w:rPr>
          <w:color w:val="000000" w:themeColor="text1"/>
        </w:rPr>
        <w:t xml:space="preserve"> в течение календарного месяца условий, предусмотренных Приложением </w:t>
      </w:r>
      <w:r>
        <w:rPr>
          <w:color w:val="000000" w:themeColor="text1"/>
        </w:rPr>
        <w:t>№ </w:t>
      </w:r>
      <w:r w:rsidRPr="00A1127A">
        <w:rPr>
          <w:color w:val="000000" w:themeColor="text1"/>
        </w:rPr>
        <w:t xml:space="preserve">1 к Договору, рассчитывается в отношении каждой ценной бумаги </w:t>
      </w:r>
      <w:r w:rsidRPr="0098604A">
        <w:rPr>
          <w:color w:val="000000" w:themeColor="text1"/>
          <w:spacing w:val="-1"/>
        </w:rPr>
        <w:t>в следующем порядке:</w:t>
      </w:r>
      <w:r w:rsidRPr="00A1127A">
        <w:rPr>
          <w:i/>
          <w:color w:val="000000" w:themeColor="text1"/>
          <w:spacing w:val="-1"/>
          <w:sz w:val="20"/>
          <w:szCs w:val="20"/>
        </w:rPr>
        <w:t xml:space="preserve"> </w:t>
      </w:r>
    </w:p>
    <w:p w14:paraId="060A3DEA" w14:textId="77777777" w:rsidR="005D47D5" w:rsidRPr="0098604A" w:rsidRDefault="005D47D5" w:rsidP="005D47D5">
      <w:pPr>
        <w:autoSpaceDE w:val="0"/>
        <w:autoSpaceDN w:val="0"/>
        <w:adjustRightInd w:val="0"/>
        <w:contextualSpacing/>
        <w:jc w:val="both"/>
        <w:rPr>
          <w:color w:val="000000" w:themeColor="text1"/>
        </w:rPr>
      </w:pPr>
    </w:p>
    <w:p w14:paraId="51F5F114" w14:textId="77777777" w:rsidR="005D47D5" w:rsidRPr="009C33F0" w:rsidRDefault="005D47D5" w:rsidP="005D47D5">
      <w:pPr>
        <w:autoSpaceDE w:val="0"/>
        <w:autoSpaceDN w:val="0"/>
        <w:adjustRightInd w:val="0"/>
        <w:contextualSpacing/>
        <w:jc w:val="both"/>
        <w:rPr>
          <w:color w:val="000000" w:themeColor="text1"/>
          <w:spacing w:val="-1"/>
        </w:rPr>
      </w:pPr>
      <w:r w:rsidRPr="009C33F0">
        <w:rPr>
          <w:color w:val="000000" w:themeColor="text1"/>
          <w:spacing w:val="-1"/>
        </w:rPr>
        <w:t xml:space="preserve">Размер ежемесячного вознаграждения </w:t>
      </w:r>
      <w:proofErr w:type="spellStart"/>
      <w:r w:rsidRPr="009C33F0">
        <w:rPr>
          <w:color w:val="000000" w:themeColor="text1"/>
          <w:spacing w:val="-1"/>
        </w:rPr>
        <w:t>Маркет-мейкера</w:t>
      </w:r>
      <w:proofErr w:type="spellEnd"/>
      <w:r w:rsidRPr="009C33F0">
        <w:rPr>
          <w:color w:val="000000" w:themeColor="text1"/>
          <w:spacing w:val="-1"/>
        </w:rPr>
        <w:t xml:space="preserve"> определяется следующей фиксированной величиной – </w:t>
      </w:r>
      <w:r>
        <w:rPr>
          <w:color w:val="000000" w:themeColor="text1"/>
          <w:spacing w:val="-1"/>
        </w:rPr>
        <w:t>_________________</w:t>
      </w:r>
      <w:r w:rsidRPr="009C33F0">
        <w:rPr>
          <w:color w:val="000000" w:themeColor="text1"/>
          <w:spacing w:val="-1"/>
        </w:rPr>
        <w:t xml:space="preserve"> руб. (</w:t>
      </w:r>
      <w:r>
        <w:rPr>
          <w:color w:val="000000" w:themeColor="text1"/>
          <w:spacing w:val="-1"/>
        </w:rPr>
        <w:t>____________________</w:t>
      </w:r>
      <w:r w:rsidRPr="009C33F0">
        <w:rPr>
          <w:color w:val="000000" w:themeColor="text1"/>
          <w:spacing w:val="-1"/>
        </w:rPr>
        <w:t xml:space="preserve"> рублей, </w:t>
      </w:r>
      <w:r>
        <w:rPr>
          <w:color w:val="000000" w:themeColor="text1"/>
          <w:spacing w:val="-1"/>
        </w:rPr>
        <w:t>__</w:t>
      </w:r>
      <w:r w:rsidRPr="009C33F0">
        <w:rPr>
          <w:color w:val="000000" w:themeColor="text1"/>
          <w:spacing w:val="-1"/>
        </w:rPr>
        <w:t xml:space="preserve"> копеек).</w:t>
      </w:r>
    </w:p>
    <w:p w14:paraId="632E7982" w14:textId="77777777" w:rsidR="005D47D5" w:rsidRPr="009C33F0" w:rsidRDefault="005D47D5" w:rsidP="005D47D5">
      <w:pPr>
        <w:autoSpaceDE w:val="0"/>
        <w:autoSpaceDN w:val="0"/>
        <w:adjustRightInd w:val="0"/>
        <w:contextualSpacing/>
        <w:jc w:val="both"/>
        <w:rPr>
          <w:color w:val="000000" w:themeColor="text1"/>
          <w:spacing w:val="-1"/>
        </w:rPr>
      </w:pPr>
      <w:r w:rsidRPr="009C33F0">
        <w:rPr>
          <w:color w:val="000000" w:themeColor="text1"/>
          <w:spacing w:val="-1"/>
        </w:rPr>
        <w:t xml:space="preserve">В случаях, если начало периода исполнения Сторонами обязательств в отношении Инструмента, установленное Приложением № 1 к Договору, не совпадает с первым Торговым днем Отчетного периода и/или дата его окончания не совпадает с последним Торговым днем Отчетного периода, размер вознаграждения </w:t>
      </w:r>
      <w:proofErr w:type="spellStart"/>
      <w:r w:rsidRPr="009C33F0">
        <w:rPr>
          <w:color w:val="000000" w:themeColor="text1"/>
          <w:spacing w:val="-1"/>
        </w:rPr>
        <w:t>Маркет-мейкера</w:t>
      </w:r>
      <w:proofErr w:type="spellEnd"/>
      <w:r w:rsidRPr="009C33F0">
        <w:rPr>
          <w:color w:val="000000" w:themeColor="text1"/>
          <w:spacing w:val="-1"/>
        </w:rPr>
        <w:t xml:space="preserve"> рассчитывается за фактический период исполнения обязательств  в данном Отчетном периоде.</w:t>
      </w:r>
    </w:p>
    <w:p w14:paraId="08F869FD" w14:textId="77777777" w:rsidR="005D47D5" w:rsidRDefault="005D47D5" w:rsidP="005D47D5">
      <w:pPr>
        <w:autoSpaceDE w:val="0"/>
        <w:autoSpaceDN w:val="0"/>
        <w:adjustRightInd w:val="0"/>
        <w:contextualSpacing/>
        <w:jc w:val="both"/>
        <w:rPr>
          <w:color w:val="000000" w:themeColor="text1"/>
        </w:rPr>
      </w:pPr>
    </w:p>
    <w:p w14:paraId="3D06C8C1" w14:textId="77777777" w:rsidR="005D47D5" w:rsidRPr="0098604A" w:rsidRDefault="005D47D5" w:rsidP="005D47D5">
      <w:pPr>
        <w:autoSpaceDE w:val="0"/>
        <w:autoSpaceDN w:val="0"/>
        <w:adjustRightInd w:val="0"/>
        <w:contextualSpacing/>
        <w:jc w:val="both"/>
        <w:rPr>
          <w:color w:val="000000" w:themeColor="text1"/>
        </w:rPr>
      </w:pPr>
      <w:r w:rsidRPr="0098604A">
        <w:rPr>
          <w:color w:val="000000" w:themeColor="text1"/>
        </w:rPr>
        <w:t xml:space="preserve">Вознаграждение </w:t>
      </w:r>
      <w:proofErr w:type="spellStart"/>
      <w:r w:rsidRPr="0098604A">
        <w:rPr>
          <w:color w:val="000000" w:themeColor="text1"/>
        </w:rPr>
        <w:t>Маркет-мейкера</w:t>
      </w:r>
      <w:proofErr w:type="spellEnd"/>
      <w:r w:rsidRPr="0098604A">
        <w:rPr>
          <w:color w:val="000000" w:themeColor="text1"/>
        </w:rPr>
        <w:t xml:space="preserve"> НДС не облагается</w:t>
      </w:r>
      <w:r>
        <w:rPr>
          <w:color w:val="000000" w:themeColor="text1"/>
        </w:rPr>
        <w:t xml:space="preserve"> </w:t>
      </w:r>
      <w:r w:rsidRPr="00190297">
        <w:rPr>
          <w:color w:val="000000" w:themeColor="text1"/>
        </w:rPr>
        <w:t>в соответствии с подпунктом</w:t>
      </w:r>
      <w:r w:rsidRPr="0098604A">
        <w:rPr>
          <w:color w:val="000000" w:themeColor="text1"/>
        </w:rPr>
        <w:t xml:space="preserve"> 12</w:t>
      </w:r>
      <w:r w:rsidRPr="00190297">
        <w:rPr>
          <w:color w:val="000000" w:themeColor="text1"/>
        </w:rPr>
        <w:t>.2 пункта 2 статьи 149 НК РФ.</w:t>
      </w:r>
    </w:p>
    <w:p w14:paraId="485076A5" w14:textId="77777777" w:rsidR="005D47D5" w:rsidRPr="0098604A" w:rsidRDefault="005D47D5" w:rsidP="005D47D5">
      <w:pPr>
        <w:autoSpaceDE w:val="0"/>
        <w:autoSpaceDN w:val="0"/>
        <w:adjustRightInd w:val="0"/>
        <w:contextualSpacing/>
        <w:jc w:val="both"/>
        <w:rPr>
          <w:color w:val="000000" w:themeColor="text1"/>
        </w:rPr>
      </w:pPr>
    </w:p>
    <w:p w14:paraId="51E46C4F" w14:textId="77777777" w:rsidR="005D47D5" w:rsidRPr="00190297" w:rsidRDefault="005D47D5" w:rsidP="005D47D5">
      <w:pPr>
        <w:autoSpaceDE w:val="0"/>
        <w:autoSpaceDN w:val="0"/>
        <w:adjustRightInd w:val="0"/>
        <w:contextualSpacing/>
        <w:jc w:val="both"/>
        <w:rPr>
          <w:color w:val="000000" w:themeColor="text1"/>
        </w:rPr>
      </w:pPr>
    </w:p>
    <w:p w14:paraId="431C00C5" w14:textId="77777777" w:rsidR="005D47D5" w:rsidRDefault="005D47D5" w:rsidP="005D47D5">
      <w:pPr>
        <w:autoSpaceDE w:val="0"/>
        <w:autoSpaceDN w:val="0"/>
        <w:adjustRightInd w:val="0"/>
        <w:contextualSpacing/>
        <w:jc w:val="both"/>
        <w:rPr>
          <w:color w:val="000000" w:themeColor="text1"/>
        </w:rPr>
      </w:pPr>
    </w:p>
    <w:p w14:paraId="245658E4" w14:textId="77777777" w:rsidR="005D47D5" w:rsidRPr="0098604A" w:rsidRDefault="005D47D5" w:rsidP="005D47D5">
      <w:pPr>
        <w:tabs>
          <w:tab w:val="left" w:pos="142"/>
        </w:tabs>
        <w:spacing w:before="120" w:after="120"/>
        <w:ind w:right="539"/>
        <w:contextualSpacing/>
        <w:rPr>
          <w:b/>
          <w:color w:val="000000" w:themeColor="text1"/>
          <w:sz w:val="22"/>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3402"/>
        <w:gridCol w:w="3260"/>
      </w:tblGrid>
      <w:tr w:rsidR="005D47D5" w:rsidRPr="00A1127A" w14:paraId="069FF39F" w14:textId="77777777" w:rsidTr="001944CA">
        <w:trPr>
          <w:trHeight w:val="1608"/>
        </w:trPr>
        <w:tc>
          <w:tcPr>
            <w:tcW w:w="3119" w:type="dxa"/>
          </w:tcPr>
          <w:p w14:paraId="1F9CD5B5" w14:textId="77777777" w:rsidR="005D47D5" w:rsidRPr="00A1127A" w:rsidRDefault="005D47D5" w:rsidP="001944CA">
            <w:pPr>
              <w:tabs>
                <w:tab w:val="left" w:pos="1440"/>
              </w:tabs>
              <w:spacing w:before="60" w:after="60"/>
              <w:contextualSpacing/>
              <w:jc w:val="both"/>
              <w:rPr>
                <w:bCs/>
                <w:color w:val="000000" w:themeColor="text1"/>
              </w:rPr>
            </w:pPr>
            <w:r w:rsidRPr="00A1127A">
              <w:rPr>
                <w:bCs/>
                <w:color w:val="000000" w:themeColor="text1"/>
              </w:rPr>
              <w:t>от Заказчика:</w:t>
            </w:r>
            <w:r w:rsidRPr="00A1127A">
              <w:rPr>
                <w:bCs/>
                <w:color w:val="000000" w:themeColor="text1"/>
              </w:rPr>
              <w:tab/>
            </w:r>
          </w:p>
          <w:p w14:paraId="5EBF410A" w14:textId="77777777" w:rsidR="005D47D5" w:rsidRDefault="005D47D5" w:rsidP="001944CA">
            <w:pPr>
              <w:spacing w:before="60" w:after="60"/>
              <w:contextualSpacing/>
              <w:jc w:val="both"/>
              <w:rPr>
                <w:bCs/>
                <w:color w:val="000000" w:themeColor="text1"/>
              </w:rPr>
            </w:pPr>
          </w:p>
          <w:p w14:paraId="6A2F16FD" w14:textId="77777777" w:rsidR="005D47D5" w:rsidRDefault="005D47D5" w:rsidP="001944CA">
            <w:pPr>
              <w:spacing w:before="60" w:after="60"/>
              <w:contextualSpacing/>
              <w:jc w:val="both"/>
              <w:rPr>
                <w:bCs/>
                <w:color w:val="000000" w:themeColor="text1"/>
              </w:rPr>
            </w:pPr>
          </w:p>
          <w:p w14:paraId="2B91D981" w14:textId="77777777" w:rsidR="005D47D5" w:rsidRPr="00A1127A" w:rsidRDefault="005D47D5" w:rsidP="001944CA">
            <w:pPr>
              <w:spacing w:before="60" w:after="60"/>
              <w:contextualSpacing/>
              <w:jc w:val="both"/>
              <w:rPr>
                <w:bCs/>
                <w:color w:val="000000" w:themeColor="text1"/>
              </w:rPr>
            </w:pPr>
          </w:p>
          <w:p w14:paraId="1551EB6E" w14:textId="77777777" w:rsidR="005D47D5" w:rsidRPr="00A1127A" w:rsidRDefault="005D47D5" w:rsidP="001944CA">
            <w:pPr>
              <w:spacing w:after="60"/>
              <w:contextualSpacing/>
              <w:jc w:val="both"/>
              <w:rPr>
                <w:bCs/>
                <w:color w:val="000000" w:themeColor="text1"/>
              </w:rPr>
            </w:pPr>
            <w:r w:rsidRPr="00A1127A">
              <w:rPr>
                <w:bCs/>
                <w:color w:val="000000" w:themeColor="text1"/>
              </w:rPr>
              <w:t>_______/</w:t>
            </w:r>
            <w:r w:rsidRPr="00005DDA">
              <w:rPr>
                <w:bCs/>
                <w:color w:val="000000" w:themeColor="text1"/>
              </w:rPr>
              <w:t>________________</w:t>
            </w:r>
            <w:r w:rsidRPr="00A1127A">
              <w:rPr>
                <w:bCs/>
                <w:color w:val="000000" w:themeColor="text1"/>
              </w:rPr>
              <w:t>/</w:t>
            </w:r>
          </w:p>
          <w:p w14:paraId="02C18BF8" w14:textId="77777777" w:rsidR="005D47D5" w:rsidRPr="00A1127A" w:rsidRDefault="005D47D5" w:rsidP="001944CA">
            <w:pPr>
              <w:spacing w:before="60" w:after="60"/>
              <w:contextualSpacing/>
              <w:jc w:val="both"/>
              <w:rPr>
                <w:bCs/>
                <w:color w:val="000000" w:themeColor="text1"/>
              </w:rPr>
            </w:pPr>
          </w:p>
          <w:p w14:paraId="562354A0" w14:textId="77777777" w:rsidR="005D47D5" w:rsidRPr="00A1127A" w:rsidRDefault="005D47D5" w:rsidP="001944CA">
            <w:pPr>
              <w:spacing w:before="60" w:after="60"/>
              <w:contextualSpacing/>
              <w:jc w:val="both"/>
              <w:rPr>
                <w:bCs/>
                <w:color w:val="000000" w:themeColor="text1"/>
              </w:rPr>
            </w:pPr>
            <w:proofErr w:type="spellStart"/>
            <w:r w:rsidRPr="00A1127A">
              <w:rPr>
                <w:color w:val="000000" w:themeColor="text1"/>
              </w:rPr>
              <w:t>м.п</w:t>
            </w:r>
            <w:proofErr w:type="spellEnd"/>
            <w:r w:rsidRPr="00A1127A">
              <w:rPr>
                <w:color w:val="000000" w:themeColor="text1"/>
              </w:rPr>
              <w:t>.</w:t>
            </w:r>
          </w:p>
        </w:tc>
        <w:tc>
          <w:tcPr>
            <w:tcW w:w="3402" w:type="dxa"/>
          </w:tcPr>
          <w:p w14:paraId="24726C6C" w14:textId="77777777" w:rsidR="005D47D5" w:rsidRPr="00A1127A" w:rsidRDefault="005D47D5" w:rsidP="001944CA">
            <w:pPr>
              <w:spacing w:before="60" w:after="60"/>
              <w:contextualSpacing/>
              <w:jc w:val="both"/>
              <w:rPr>
                <w:bCs/>
                <w:color w:val="000000" w:themeColor="text1"/>
              </w:rPr>
            </w:pPr>
            <w:r w:rsidRPr="00A1127A">
              <w:rPr>
                <w:bCs/>
                <w:color w:val="000000" w:themeColor="text1"/>
              </w:rPr>
              <w:t xml:space="preserve">от </w:t>
            </w:r>
            <w:proofErr w:type="spellStart"/>
            <w:r w:rsidRPr="00A1127A">
              <w:rPr>
                <w:bCs/>
                <w:color w:val="000000" w:themeColor="text1"/>
              </w:rPr>
              <w:t>Маркет-мейкера</w:t>
            </w:r>
            <w:proofErr w:type="spellEnd"/>
            <w:r w:rsidRPr="00A1127A">
              <w:rPr>
                <w:bCs/>
                <w:color w:val="000000" w:themeColor="text1"/>
              </w:rPr>
              <w:t>:</w:t>
            </w:r>
          </w:p>
          <w:p w14:paraId="54B64419" w14:textId="77777777" w:rsidR="005D47D5" w:rsidRDefault="005D47D5" w:rsidP="001944CA">
            <w:pPr>
              <w:spacing w:before="60" w:after="60"/>
              <w:contextualSpacing/>
              <w:jc w:val="both"/>
              <w:rPr>
                <w:bCs/>
                <w:color w:val="000000" w:themeColor="text1"/>
              </w:rPr>
            </w:pPr>
          </w:p>
          <w:p w14:paraId="6F5F5D41" w14:textId="77777777" w:rsidR="005D47D5" w:rsidRDefault="005D47D5" w:rsidP="001944CA">
            <w:pPr>
              <w:spacing w:before="60" w:after="60"/>
              <w:contextualSpacing/>
              <w:jc w:val="both"/>
              <w:rPr>
                <w:bCs/>
                <w:color w:val="000000" w:themeColor="text1"/>
              </w:rPr>
            </w:pPr>
          </w:p>
          <w:p w14:paraId="38896F37" w14:textId="77777777" w:rsidR="005D47D5" w:rsidRPr="00A1127A" w:rsidRDefault="005D47D5" w:rsidP="001944CA">
            <w:pPr>
              <w:spacing w:before="60" w:after="60"/>
              <w:contextualSpacing/>
              <w:jc w:val="both"/>
              <w:rPr>
                <w:bCs/>
                <w:color w:val="000000" w:themeColor="text1"/>
              </w:rPr>
            </w:pPr>
          </w:p>
          <w:p w14:paraId="0B7C5A57" w14:textId="77777777" w:rsidR="005D47D5" w:rsidRPr="00005DDA" w:rsidRDefault="005D47D5" w:rsidP="001944CA">
            <w:pPr>
              <w:spacing w:after="60"/>
              <w:contextualSpacing/>
              <w:jc w:val="both"/>
              <w:rPr>
                <w:bCs/>
                <w:color w:val="000000" w:themeColor="text1"/>
              </w:rPr>
            </w:pPr>
            <w:r w:rsidRPr="00A1127A">
              <w:rPr>
                <w:bCs/>
                <w:color w:val="000000" w:themeColor="text1"/>
              </w:rPr>
              <w:t>______</w:t>
            </w:r>
            <w:r w:rsidRPr="00005DDA">
              <w:rPr>
                <w:bCs/>
                <w:color w:val="000000" w:themeColor="text1"/>
              </w:rPr>
              <w:t>_</w:t>
            </w:r>
            <w:r w:rsidRPr="00A1127A">
              <w:rPr>
                <w:bCs/>
                <w:color w:val="000000" w:themeColor="text1"/>
              </w:rPr>
              <w:t>__/</w:t>
            </w:r>
            <w:r w:rsidRPr="00005DDA">
              <w:rPr>
                <w:bCs/>
                <w:color w:val="000000" w:themeColor="text1"/>
              </w:rPr>
              <w:t>________________</w:t>
            </w:r>
            <w:r w:rsidRPr="00A1127A">
              <w:rPr>
                <w:bCs/>
                <w:color w:val="000000" w:themeColor="text1"/>
              </w:rPr>
              <w:t>/</w:t>
            </w:r>
          </w:p>
          <w:p w14:paraId="3CA2686A" w14:textId="77777777" w:rsidR="005D47D5" w:rsidRPr="00005DDA" w:rsidRDefault="005D47D5" w:rsidP="001944CA">
            <w:pPr>
              <w:spacing w:after="60"/>
              <w:contextualSpacing/>
              <w:jc w:val="both"/>
              <w:rPr>
                <w:color w:val="000000" w:themeColor="text1"/>
              </w:rPr>
            </w:pPr>
          </w:p>
          <w:p w14:paraId="3D8C75D0" w14:textId="77777777" w:rsidR="005D47D5" w:rsidRPr="00A1127A" w:rsidRDefault="005D47D5" w:rsidP="001944CA">
            <w:pPr>
              <w:contextualSpacing/>
              <w:rPr>
                <w:bCs/>
                <w:color w:val="000000" w:themeColor="text1"/>
              </w:rPr>
            </w:pPr>
            <w:proofErr w:type="spellStart"/>
            <w:r w:rsidRPr="00A1127A">
              <w:rPr>
                <w:color w:val="000000" w:themeColor="text1"/>
              </w:rPr>
              <w:t>м.п</w:t>
            </w:r>
            <w:proofErr w:type="spellEnd"/>
            <w:r w:rsidRPr="00A1127A">
              <w:rPr>
                <w:color w:val="000000" w:themeColor="text1"/>
              </w:rPr>
              <w:t>.</w:t>
            </w:r>
          </w:p>
        </w:tc>
        <w:tc>
          <w:tcPr>
            <w:tcW w:w="3260" w:type="dxa"/>
          </w:tcPr>
          <w:p w14:paraId="50907518" w14:textId="77777777" w:rsidR="005D47D5" w:rsidRDefault="005D47D5" w:rsidP="001944CA">
            <w:pPr>
              <w:spacing w:before="60" w:after="60"/>
              <w:contextualSpacing/>
              <w:jc w:val="both"/>
              <w:rPr>
                <w:bCs/>
                <w:color w:val="000000" w:themeColor="text1"/>
              </w:rPr>
            </w:pPr>
            <w:r w:rsidRPr="00A1127A">
              <w:rPr>
                <w:bCs/>
                <w:color w:val="000000" w:themeColor="text1"/>
              </w:rPr>
              <w:t>от Биржи:</w:t>
            </w:r>
          </w:p>
          <w:p w14:paraId="50E8ECF7" w14:textId="77777777" w:rsidR="005D47D5" w:rsidRDefault="005D47D5" w:rsidP="001944CA">
            <w:pPr>
              <w:spacing w:before="60" w:after="60"/>
              <w:contextualSpacing/>
              <w:jc w:val="both"/>
              <w:rPr>
                <w:bCs/>
                <w:color w:val="000000" w:themeColor="text1"/>
              </w:rPr>
            </w:pPr>
          </w:p>
          <w:p w14:paraId="12D79201" w14:textId="77777777" w:rsidR="005D47D5" w:rsidRDefault="005D47D5" w:rsidP="001944CA">
            <w:pPr>
              <w:spacing w:before="60" w:after="60"/>
              <w:contextualSpacing/>
              <w:jc w:val="both"/>
              <w:rPr>
                <w:bCs/>
                <w:color w:val="000000" w:themeColor="text1"/>
              </w:rPr>
            </w:pPr>
          </w:p>
          <w:p w14:paraId="7308F4C5" w14:textId="77777777" w:rsidR="005D47D5" w:rsidRPr="00A1127A" w:rsidRDefault="005D47D5" w:rsidP="001944CA">
            <w:pPr>
              <w:spacing w:before="60" w:after="60"/>
              <w:contextualSpacing/>
              <w:jc w:val="both"/>
              <w:rPr>
                <w:bCs/>
                <w:color w:val="000000" w:themeColor="text1"/>
              </w:rPr>
            </w:pPr>
          </w:p>
          <w:p w14:paraId="39A3238D" w14:textId="77777777" w:rsidR="005D47D5" w:rsidRPr="00A1127A" w:rsidRDefault="005D47D5" w:rsidP="001944CA">
            <w:pPr>
              <w:spacing w:after="60"/>
              <w:contextualSpacing/>
              <w:jc w:val="both"/>
              <w:rPr>
                <w:bCs/>
                <w:color w:val="000000" w:themeColor="text1"/>
              </w:rPr>
            </w:pPr>
            <w:r w:rsidRPr="00A1127A">
              <w:rPr>
                <w:bCs/>
                <w:color w:val="000000" w:themeColor="text1"/>
              </w:rPr>
              <w:t>____</w:t>
            </w:r>
            <w:r>
              <w:rPr>
                <w:bCs/>
                <w:color w:val="000000" w:themeColor="text1"/>
              </w:rPr>
              <w:t>_</w:t>
            </w:r>
            <w:r w:rsidRPr="00A1127A">
              <w:rPr>
                <w:bCs/>
                <w:color w:val="000000" w:themeColor="text1"/>
              </w:rPr>
              <w:t>___/</w:t>
            </w:r>
            <w:r w:rsidRPr="00005DDA">
              <w:rPr>
                <w:bCs/>
                <w:color w:val="000000" w:themeColor="text1"/>
              </w:rPr>
              <w:t>________________</w:t>
            </w:r>
            <w:r w:rsidRPr="00A1127A">
              <w:rPr>
                <w:bCs/>
                <w:color w:val="000000" w:themeColor="text1"/>
              </w:rPr>
              <w:t>/</w:t>
            </w:r>
          </w:p>
          <w:p w14:paraId="4297A6F9" w14:textId="77777777" w:rsidR="005D47D5" w:rsidRPr="00A1127A" w:rsidRDefault="005D47D5" w:rsidP="001944CA">
            <w:pPr>
              <w:spacing w:before="60" w:after="60"/>
              <w:contextualSpacing/>
              <w:jc w:val="both"/>
              <w:rPr>
                <w:bCs/>
                <w:color w:val="000000" w:themeColor="text1"/>
              </w:rPr>
            </w:pPr>
          </w:p>
          <w:p w14:paraId="4EED74A0" w14:textId="77777777" w:rsidR="005D47D5" w:rsidRPr="00A1127A" w:rsidRDefault="005D47D5" w:rsidP="001944CA">
            <w:pPr>
              <w:contextualSpacing/>
              <w:rPr>
                <w:bCs/>
                <w:color w:val="000000" w:themeColor="text1"/>
              </w:rPr>
            </w:pPr>
            <w:proofErr w:type="spellStart"/>
            <w:r w:rsidRPr="00A1127A">
              <w:rPr>
                <w:color w:val="000000" w:themeColor="text1"/>
              </w:rPr>
              <w:t>м.п</w:t>
            </w:r>
            <w:proofErr w:type="spellEnd"/>
            <w:r w:rsidRPr="00A1127A">
              <w:rPr>
                <w:color w:val="000000" w:themeColor="text1"/>
              </w:rPr>
              <w:t>.</w:t>
            </w:r>
          </w:p>
        </w:tc>
      </w:tr>
    </w:tbl>
    <w:p w14:paraId="4151D7E7" w14:textId="77777777" w:rsidR="005D47D5" w:rsidRDefault="005D47D5" w:rsidP="005D47D5">
      <w:pPr>
        <w:tabs>
          <w:tab w:val="left" w:pos="142"/>
        </w:tabs>
        <w:spacing w:before="120" w:after="120"/>
        <w:ind w:right="539"/>
        <w:contextualSpacing/>
        <w:rPr>
          <w:b/>
          <w:color w:val="000000" w:themeColor="text1"/>
          <w:sz w:val="22"/>
          <w:szCs w:val="22"/>
        </w:rPr>
      </w:pPr>
    </w:p>
    <w:p w14:paraId="48656CF8" w14:textId="77777777" w:rsidR="000954FB" w:rsidRDefault="000954FB" w:rsidP="000954FB">
      <w:pPr>
        <w:rPr>
          <w:rFonts w:eastAsia="MS Mincho"/>
          <w:b/>
          <w:i/>
          <w:sz w:val="28"/>
          <w:szCs w:val="28"/>
        </w:rPr>
      </w:pPr>
    </w:p>
    <w:sectPr w:rsidR="000954FB"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0244A" w14:textId="77777777" w:rsidR="00141F6F" w:rsidRDefault="00141F6F">
      <w:r>
        <w:separator/>
      </w:r>
    </w:p>
  </w:endnote>
  <w:endnote w:type="continuationSeparator" w:id="0">
    <w:p w14:paraId="1E83AF0C" w14:textId="77777777" w:rsidR="00141F6F" w:rsidRDefault="00141F6F">
      <w:r>
        <w:continuationSeparator/>
      </w:r>
    </w:p>
  </w:endnote>
  <w:endnote w:type="continuationNotice" w:id="1">
    <w:p w14:paraId="5746B1DE" w14:textId="77777777" w:rsidR="00141F6F" w:rsidRDefault="00141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Baltica">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55F65" w14:textId="77777777" w:rsidR="00141F6F" w:rsidRDefault="00141F6F"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12155F66" w14:textId="77777777" w:rsidR="00141F6F" w:rsidRDefault="00141F6F"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55F67" w14:textId="77777777" w:rsidR="00141F6F" w:rsidRDefault="00141F6F">
    <w:pPr>
      <w:pStyle w:val="afe"/>
      <w:jc w:val="center"/>
    </w:pPr>
  </w:p>
  <w:p w14:paraId="12155F68" w14:textId="77777777" w:rsidR="00141F6F" w:rsidRDefault="00141F6F"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1F60B" w14:textId="77777777" w:rsidR="00141F6F" w:rsidRDefault="00141F6F">
      <w:r>
        <w:separator/>
      </w:r>
    </w:p>
  </w:footnote>
  <w:footnote w:type="continuationSeparator" w:id="0">
    <w:p w14:paraId="3B1C0C6B" w14:textId="77777777" w:rsidR="00141F6F" w:rsidRDefault="00141F6F">
      <w:r>
        <w:continuationSeparator/>
      </w:r>
    </w:p>
  </w:footnote>
  <w:footnote w:type="continuationNotice" w:id="1">
    <w:p w14:paraId="4D5EDCF5" w14:textId="77777777" w:rsidR="00141F6F" w:rsidRDefault="00141F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55F63" w14:textId="77777777" w:rsidR="00141F6F" w:rsidRDefault="00141F6F">
    <w:pPr>
      <w:pStyle w:val="afc"/>
      <w:jc w:val="center"/>
    </w:pPr>
    <w:r>
      <w:fldChar w:fldCharType="begin"/>
    </w:r>
    <w:r>
      <w:instrText xml:space="preserve"> PAGE   \* MERGEFORMAT </w:instrText>
    </w:r>
    <w:r>
      <w:fldChar w:fldCharType="separate"/>
    </w:r>
    <w:r w:rsidR="00A626F2">
      <w:rPr>
        <w:noProof/>
      </w:rPr>
      <w:t>35</w:t>
    </w:r>
    <w:r>
      <w:rPr>
        <w:noProof/>
      </w:rPr>
      <w:fldChar w:fldCharType="end"/>
    </w:r>
  </w:p>
  <w:p w14:paraId="12155F64" w14:textId="77777777" w:rsidR="00141F6F" w:rsidRDefault="00141F6F">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BB73CED"/>
    <w:multiLevelType w:val="multilevel"/>
    <w:tmpl w:val="5CB28F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8">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1">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2">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0"/>
  </w:num>
  <w:num w:numId="14">
    <w:abstractNumId w:val="50"/>
  </w:num>
  <w:num w:numId="15">
    <w:abstractNumId w:val="25"/>
  </w:num>
  <w:num w:numId="16">
    <w:abstractNumId w:val="38"/>
  </w:num>
  <w:num w:numId="17">
    <w:abstractNumId w:val="36"/>
  </w:num>
  <w:num w:numId="18">
    <w:abstractNumId w:val="37"/>
  </w:num>
  <w:num w:numId="19">
    <w:abstractNumId w:val="49"/>
  </w:num>
  <w:num w:numId="20">
    <w:abstractNumId w:val="23"/>
  </w:num>
  <w:num w:numId="21">
    <w:abstractNumId w:val="29"/>
  </w:num>
  <w:num w:numId="22">
    <w:abstractNumId w:val="51"/>
  </w:num>
  <w:num w:numId="23">
    <w:abstractNumId w:val="33"/>
  </w:num>
  <w:num w:numId="24">
    <w:abstractNumId w:val="43"/>
  </w:num>
  <w:num w:numId="25">
    <w:abstractNumId w:val="35"/>
  </w:num>
  <w:num w:numId="26">
    <w:abstractNumId w:val="44"/>
  </w:num>
  <w:num w:numId="27">
    <w:abstractNumId w:val="24"/>
  </w:num>
  <w:num w:numId="28">
    <w:abstractNumId w:val="48"/>
  </w:num>
  <w:num w:numId="29">
    <w:abstractNumId w:val="46"/>
  </w:num>
  <w:num w:numId="30">
    <w:abstractNumId w:val="47"/>
  </w:num>
  <w:num w:numId="31">
    <w:abstractNumId w:val="41"/>
  </w:num>
  <w:num w:numId="32">
    <w:abstractNumId w:val="26"/>
  </w:num>
  <w:num w:numId="33">
    <w:abstractNumId w:val="30"/>
  </w:num>
  <w:num w:numId="34">
    <w:abstractNumId w:val="52"/>
  </w:num>
  <w:num w:numId="35">
    <w:abstractNumId w:val="31"/>
  </w:num>
  <w:num w:numId="36">
    <w:abstractNumId w:val="32"/>
  </w:num>
  <w:num w:numId="37">
    <w:abstractNumId w:val="39"/>
  </w:num>
  <w:num w:numId="38">
    <w:abstractNumId w:val="34"/>
  </w:num>
  <w:num w:numId="39">
    <w:abstractNumId w:val="28"/>
  </w:num>
  <w:num w:numId="40">
    <w:abstractNumId w:val="42"/>
  </w:num>
  <w:num w:numId="41">
    <w:abstractNumId w:val="45"/>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51D"/>
    <w:rsid w:val="00002143"/>
    <w:rsid w:val="00004F48"/>
    <w:rsid w:val="000058BC"/>
    <w:rsid w:val="00006894"/>
    <w:rsid w:val="00010BE3"/>
    <w:rsid w:val="00014C0B"/>
    <w:rsid w:val="0001556E"/>
    <w:rsid w:val="0001557C"/>
    <w:rsid w:val="000224FB"/>
    <w:rsid w:val="000236C9"/>
    <w:rsid w:val="00034DF3"/>
    <w:rsid w:val="0003531B"/>
    <w:rsid w:val="000374AB"/>
    <w:rsid w:val="0004320C"/>
    <w:rsid w:val="000454C8"/>
    <w:rsid w:val="0005366B"/>
    <w:rsid w:val="0005464B"/>
    <w:rsid w:val="000557B3"/>
    <w:rsid w:val="00062CBC"/>
    <w:rsid w:val="00067024"/>
    <w:rsid w:val="00067DAA"/>
    <w:rsid w:val="000728C1"/>
    <w:rsid w:val="00076F66"/>
    <w:rsid w:val="0008205D"/>
    <w:rsid w:val="00083039"/>
    <w:rsid w:val="000846BC"/>
    <w:rsid w:val="00085E9C"/>
    <w:rsid w:val="00092D66"/>
    <w:rsid w:val="00092E1F"/>
    <w:rsid w:val="000954FB"/>
    <w:rsid w:val="000978CE"/>
    <w:rsid w:val="00097AC8"/>
    <w:rsid w:val="000A2B5E"/>
    <w:rsid w:val="000A2D97"/>
    <w:rsid w:val="000A3B81"/>
    <w:rsid w:val="000A679F"/>
    <w:rsid w:val="000B5302"/>
    <w:rsid w:val="000B753E"/>
    <w:rsid w:val="000C7CAF"/>
    <w:rsid w:val="000E5BB8"/>
    <w:rsid w:val="000F0177"/>
    <w:rsid w:val="000F1048"/>
    <w:rsid w:val="00100B0E"/>
    <w:rsid w:val="00104812"/>
    <w:rsid w:val="0010735E"/>
    <w:rsid w:val="00107C51"/>
    <w:rsid w:val="00116263"/>
    <w:rsid w:val="00116BFD"/>
    <w:rsid w:val="001174EB"/>
    <w:rsid w:val="00120404"/>
    <w:rsid w:val="001242D3"/>
    <w:rsid w:val="0012610C"/>
    <w:rsid w:val="00141F6F"/>
    <w:rsid w:val="00144E2B"/>
    <w:rsid w:val="00147E2B"/>
    <w:rsid w:val="00153C3B"/>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9760E"/>
    <w:rsid w:val="001A544E"/>
    <w:rsid w:val="001A583E"/>
    <w:rsid w:val="001B150C"/>
    <w:rsid w:val="001B24B6"/>
    <w:rsid w:val="001B4296"/>
    <w:rsid w:val="001B5653"/>
    <w:rsid w:val="001C08FD"/>
    <w:rsid w:val="001C228C"/>
    <w:rsid w:val="001C32D5"/>
    <w:rsid w:val="001C75ED"/>
    <w:rsid w:val="001E3E36"/>
    <w:rsid w:val="001E6511"/>
    <w:rsid w:val="001E6E80"/>
    <w:rsid w:val="001E7397"/>
    <w:rsid w:val="001F21DA"/>
    <w:rsid w:val="001F2F0D"/>
    <w:rsid w:val="001F32B2"/>
    <w:rsid w:val="001F34D0"/>
    <w:rsid w:val="001F53E8"/>
    <w:rsid w:val="002007E8"/>
    <w:rsid w:val="00212B69"/>
    <w:rsid w:val="00214105"/>
    <w:rsid w:val="00216A7C"/>
    <w:rsid w:val="00216C08"/>
    <w:rsid w:val="00221BE8"/>
    <w:rsid w:val="00222142"/>
    <w:rsid w:val="002326E3"/>
    <w:rsid w:val="00232A81"/>
    <w:rsid w:val="002376E6"/>
    <w:rsid w:val="002378E3"/>
    <w:rsid w:val="002379A3"/>
    <w:rsid w:val="00237EE7"/>
    <w:rsid w:val="002410DF"/>
    <w:rsid w:val="00243F0F"/>
    <w:rsid w:val="00244922"/>
    <w:rsid w:val="00245169"/>
    <w:rsid w:val="00250B24"/>
    <w:rsid w:val="00257F85"/>
    <w:rsid w:val="00261326"/>
    <w:rsid w:val="0026437D"/>
    <w:rsid w:val="00265B2B"/>
    <w:rsid w:val="00267AAB"/>
    <w:rsid w:val="00267ED9"/>
    <w:rsid w:val="002766D2"/>
    <w:rsid w:val="0028168C"/>
    <w:rsid w:val="002826DE"/>
    <w:rsid w:val="00282B03"/>
    <w:rsid w:val="00284062"/>
    <w:rsid w:val="002910EA"/>
    <w:rsid w:val="00291899"/>
    <w:rsid w:val="002A1180"/>
    <w:rsid w:val="002A2796"/>
    <w:rsid w:val="002A4D3C"/>
    <w:rsid w:val="002A71D9"/>
    <w:rsid w:val="002B6325"/>
    <w:rsid w:val="002C3FF9"/>
    <w:rsid w:val="002C56A0"/>
    <w:rsid w:val="002C5E1B"/>
    <w:rsid w:val="002C7848"/>
    <w:rsid w:val="002D5869"/>
    <w:rsid w:val="002E18D3"/>
    <w:rsid w:val="002E3DBF"/>
    <w:rsid w:val="002E6449"/>
    <w:rsid w:val="002E72B7"/>
    <w:rsid w:val="002F1275"/>
    <w:rsid w:val="002F2562"/>
    <w:rsid w:val="002F345D"/>
    <w:rsid w:val="002F40DE"/>
    <w:rsid w:val="002F6A6B"/>
    <w:rsid w:val="0030151C"/>
    <w:rsid w:val="00311A92"/>
    <w:rsid w:val="00316DBE"/>
    <w:rsid w:val="00324B5B"/>
    <w:rsid w:val="003272DA"/>
    <w:rsid w:val="003316C3"/>
    <w:rsid w:val="00335079"/>
    <w:rsid w:val="00335F0B"/>
    <w:rsid w:val="00351724"/>
    <w:rsid w:val="003531AA"/>
    <w:rsid w:val="003571CE"/>
    <w:rsid w:val="00357415"/>
    <w:rsid w:val="0036291B"/>
    <w:rsid w:val="003657D7"/>
    <w:rsid w:val="003663BC"/>
    <w:rsid w:val="00370C44"/>
    <w:rsid w:val="00386F7E"/>
    <w:rsid w:val="00390B1C"/>
    <w:rsid w:val="00391D03"/>
    <w:rsid w:val="0039415D"/>
    <w:rsid w:val="003A0695"/>
    <w:rsid w:val="003C30F3"/>
    <w:rsid w:val="003D1E36"/>
    <w:rsid w:val="003D24E0"/>
    <w:rsid w:val="003D2759"/>
    <w:rsid w:val="003D3596"/>
    <w:rsid w:val="003E1151"/>
    <w:rsid w:val="003E2C12"/>
    <w:rsid w:val="003F31F2"/>
    <w:rsid w:val="00401E31"/>
    <w:rsid w:val="00410B56"/>
    <w:rsid w:val="004131CE"/>
    <w:rsid w:val="004224C0"/>
    <w:rsid w:val="0042266D"/>
    <w:rsid w:val="004272B0"/>
    <w:rsid w:val="004314C8"/>
    <w:rsid w:val="00431AE8"/>
    <w:rsid w:val="0043423C"/>
    <w:rsid w:val="0043596D"/>
    <w:rsid w:val="00435A9A"/>
    <w:rsid w:val="00443169"/>
    <w:rsid w:val="00444F6A"/>
    <w:rsid w:val="00454ECC"/>
    <w:rsid w:val="004634C8"/>
    <w:rsid w:val="004745C7"/>
    <w:rsid w:val="004774A6"/>
    <w:rsid w:val="0047759E"/>
    <w:rsid w:val="004808B9"/>
    <w:rsid w:val="004874C1"/>
    <w:rsid w:val="00491F18"/>
    <w:rsid w:val="00493AB2"/>
    <w:rsid w:val="004A25F0"/>
    <w:rsid w:val="004A2B65"/>
    <w:rsid w:val="004A404E"/>
    <w:rsid w:val="004A64F9"/>
    <w:rsid w:val="004A6E9A"/>
    <w:rsid w:val="004C0A7F"/>
    <w:rsid w:val="004C2235"/>
    <w:rsid w:val="004C7528"/>
    <w:rsid w:val="004D4FA2"/>
    <w:rsid w:val="004D6625"/>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84F1E"/>
    <w:rsid w:val="00593786"/>
    <w:rsid w:val="00596B19"/>
    <w:rsid w:val="005A0E3B"/>
    <w:rsid w:val="005A6CE9"/>
    <w:rsid w:val="005D47D5"/>
    <w:rsid w:val="005D6190"/>
    <w:rsid w:val="005D64F1"/>
    <w:rsid w:val="005D6803"/>
    <w:rsid w:val="005E0074"/>
    <w:rsid w:val="005E0B21"/>
    <w:rsid w:val="005E6CAE"/>
    <w:rsid w:val="005F2D24"/>
    <w:rsid w:val="005F3426"/>
    <w:rsid w:val="005F5726"/>
    <w:rsid w:val="00605EB6"/>
    <w:rsid w:val="00613848"/>
    <w:rsid w:val="006150C6"/>
    <w:rsid w:val="00615BD3"/>
    <w:rsid w:val="006164CD"/>
    <w:rsid w:val="006176F4"/>
    <w:rsid w:val="00627696"/>
    <w:rsid w:val="0063363D"/>
    <w:rsid w:val="00633831"/>
    <w:rsid w:val="006400A0"/>
    <w:rsid w:val="006402DD"/>
    <w:rsid w:val="00645178"/>
    <w:rsid w:val="00646AA0"/>
    <w:rsid w:val="0065657D"/>
    <w:rsid w:val="006575DD"/>
    <w:rsid w:val="00664449"/>
    <w:rsid w:val="00670FD8"/>
    <w:rsid w:val="00674404"/>
    <w:rsid w:val="00677DC1"/>
    <w:rsid w:val="00690B2B"/>
    <w:rsid w:val="006A1CB3"/>
    <w:rsid w:val="006A6E08"/>
    <w:rsid w:val="006B0B22"/>
    <w:rsid w:val="006B3895"/>
    <w:rsid w:val="006C32B9"/>
    <w:rsid w:val="006C3A69"/>
    <w:rsid w:val="006C4984"/>
    <w:rsid w:val="006C525B"/>
    <w:rsid w:val="006C7DC1"/>
    <w:rsid w:val="006D150B"/>
    <w:rsid w:val="006D3659"/>
    <w:rsid w:val="006E005E"/>
    <w:rsid w:val="006E08A0"/>
    <w:rsid w:val="006E3538"/>
    <w:rsid w:val="006E4289"/>
    <w:rsid w:val="006E67B8"/>
    <w:rsid w:val="006E7589"/>
    <w:rsid w:val="006F1466"/>
    <w:rsid w:val="006F3F9D"/>
    <w:rsid w:val="006F4522"/>
    <w:rsid w:val="007046B2"/>
    <w:rsid w:val="00706C8C"/>
    <w:rsid w:val="00712759"/>
    <w:rsid w:val="007205A6"/>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2B91"/>
    <w:rsid w:val="00773282"/>
    <w:rsid w:val="0077686A"/>
    <w:rsid w:val="007768E4"/>
    <w:rsid w:val="00777D7F"/>
    <w:rsid w:val="007827BD"/>
    <w:rsid w:val="00782E92"/>
    <w:rsid w:val="00783AD5"/>
    <w:rsid w:val="0078432F"/>
    <w:rsid w:val="00791462"/>
    <w:rsid w:val="00792193"/>
    <w:rsid w:val="007946F8"/>
    <w:rsid w:val="00794B4F"/>
    <w:rsid w:val="007A02E8"/>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E34AB"/>
    <w:rsid w:val="007E48BC"/>
    <w:rsid w:val="007E57F1"/>
    <w:rsid w:val="007E6795"/>
    <w:rsid w:val="00800C67"/>
    <w:rsid w:val="00801BFA"/>
    <w:rsid w:val="008035D3"/>
    <w:rsid w:val="00804946"/>
    <w:rsid w:val="00806AAF"/>
    <w:rsid w:val="008075B1"/>
    <w:rsid w:val="00812285"/>
    <w:rsid w:val="00830287"/>
    <w:rsid w:val="008314C4"/>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70ACE"/>
    <w:rsid w:val="00871748"/>
    <w:rsid w:val="0087611C"/>
    <w:rsid w:val="00876C18"/>
    <w:rsid w:val="0087746C"/>
    <w:rsid w:val="00877F63"/>
    <w:rsid w:val="008825E9"/>
    <w:rsid w:val="0089720B"/>
    <w:rsid w:val="008A325A"/>
    <w:rsid w:val="008A3E89"/>
    <w:rsid w:val="008A5A18"/>
    <w:rsid w:val="008A66CB"/>
    <w:rsid w:val="008B0316"/>
    <w:rsid w:val="008B2702"/>
    <w:rsid w:val="008B7A42"/>
    <w:rsid w:val="008C002A"/>
    <w:rsid w:val="008C1BC9"/>
    <w:rsid w:val="008C4F59"/>
    <w:rsid w:val="008D1FAC"/>
    <w:rsid w:val="008D2E20"/>
    <w:rsid w:val="008D67F8"/>
    <w:rsid w:val="008E5FFE"/>
    <w:rsid w:val="008E60E5"/>
    <w:rsid w:val="008E6627"/>
    <w:rsid w:val="009068D2"/>
    <w:rsid w:val="00906A59"/>
    <w:rsid w:val="00906F29"/>
    <w:rsid w:val="009115C0"/>
    <w:rsid w:val="00914E3D"/>
    <w:rsid w:val="00920884"/>
    <w:rsid w:val="0092359B"/>
    <w:rsid w:val="009254CA"/>
    <w:rsid w:val="00926992"/>
    <w:rsid w:val="0093120C"/>
    <w:rsid w:val="0093234E"/>
    <w:rsid w:val="00937B2E"/>
    <w:rsid w:val="009411A9"/>
    <w:rsid w:val="00945B21"/>
    <w:rsid w:val="00946744"/>
    <w:rsid w:val="00956252"/>
    <w:rsid w:val="00957171"/>
    <w:rsid w:val="00960F11"/>
    <w:rsid w:val="009660FA"/>
    <w:rsid w:val="00970ED3"/>
    <w:rsid w:val="009723E0"/>
    <w:rsid w:val="00982C6F"/>
    <w:rsid w:val="009830CC"/>
    <w:rsid w:val="0098468A"/>
    <w:rsid w:val="0098473B"/>
    <w:rsid w:val="0098627F"/>
    <w:rsid w:val="00991BDD"/>
    <w:rsid w:val="00991DEB"/>
    <w:rsid w:val="00994521"/>
    <w:rsid w:val="00997B7D"/>
    <w:rsid w:val="009A1114"/>
    <w:rsid w:val="009A358D"/>
    <w:rsid w:val="009A4117"/>
    <w:rsid w:val="009A7C6C"/>
    <w:rsid w:val="009B0A27"/>
    <w:rsid w:val="009B1024"/>
    <w:rsid w:val="009C15AA"/>
    <w:rsid w:val="009C191F"/>
    <w:rsid w:val="009C211A"/>
    <w:rsid w:val="009D368F"/>
    <w:rsid w:val="009D3A40"/>
    <w:rsid w:val="009E23AD"/>
    <w:rsid w:val="009E64D8"/>
    <w:rsid w:val="009F7E18"/>
    <w:rsid w:val="00A00C72"/>
    <w:rsid w:val="00A023CD"/>
    <w:rsid w:val="00A153F5"/>
    <w:rsid w:val="00A161F5"/>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6F2"/>
    <w:rsid w:val="00A62751"/>
    <w:rsid w:val="00A647EF"/>
    <w:rsid w:val="00A65E19"/>
    <w:rsid w:val="00A6781A"/>
    <w:rsid w:val="00A856EA"/>
    <w:rsid w:val="00A85C61"/>
    <w:rsid w:val="00A876EA"/>
    <w:rsid w:val="00AA25CA"/>
    <w:rsid w:val="00AA4048"/>
    <w:rsid w:val="00AA4A21"/>
    <w:rsid w:val="00AB0224"/>
    <w:rsid w:val="00AB066A"/>
    <w:rsid w:val="00AB22BE"/>
    <w:rsid w:val="00AB46D2"/>
    <w:rsid w:val="00AB67FE"/>
    <w:rsid w:val="00AB727D"/>
    <w:rsid w:val="00AC2828"/>
    <w:rsid w:val="00AD18C4"/>
    <w:rsid w:val="00AD7E9D"/>
    <w:rsid w:val="00AE209F"/>
    <w:rsid w:val="00AE2756"/>
    <w:rsid w:val="00AF6ABE"/>
    <w:rsid w:val="00B02654"/>
    <w:rsid w:val="00B06584"/>
    <w:rsid w:val="00B104FE"/>
    <w:rsid w:val="00B11445"/>
    <w:rsid w:val="00B129CC"/>
    <w:rsid w:val="00B12DE2"/>
    <w:rsid w:val="00B152B6"/>
    <w:rsid w:val="00B20C51"/>
    <w:rsid w:val="00B22346"/>
    <w:rsid w:val="00B24553"/>
    <w:rsid w:val="00B25998"/>
    <w:rsid w:val="00B31747"/>
    <w:rsid w:val="00B346F5"/>
    <w:rsid w:val="00B353DC"/>
    <w:rsid w:val="00B4382C"/>
    <w:rsid w:val="00B4765F"/>
    <w:rsid w:val="00B5040A"/>
    <w:rsid w:val="00B51C2D"/>
    <w:rsid w:val="00B52CCB"/>
    <w:rsid w:val="00B55C29"/>
    <w:rsid w:val="00B55FE0"/>
    <w:rsid w:val="00B56154"/>
    <w:rsid w:val="00B654BE"/>
    <w:rsid w:val="00B72D7A"/>
    <w:rsid w:val="00B7520F"/>
    <w:rsid w:val="00B75801"/>
    <w:rsid w:val="00B924BD"/>
    <w:rsid w:val="00B938CD"/>
    <w:rsid w:val="00BA55A0"/>
    <w:rsid w:val="00BB06FC"/>
    <w:rsid w:val="00BB21E3"/>
    <w:rsid w:val="00BB3C30"/>
    <w:rsid w:val="00BB5B51"/>
    <w:rsid w:val="00BB61F8"/>
    <w:rsid w:val="00BB6D1B"/>
    <w:rsid w:val="00BC1922"/>
    <w:rsid w:val="00BD59BC"/>
    <w:rsid w:val="00BD5B44"/>
    <w:rsid w:val="00BE06D9"/>
    <w:rsid w:val="00BE2157"/>
    <w:rsid w:val="00BF54F6"/>
    <w:rsid w:val="00BF5C0A"/>
    <w:rsid w:val="00BF681E"/>
    <w:rsid w:val="00BF6892"/>
    <w:rsid w:val="00C13A71"/>
    <w:rsid w:val="00C159C6"/>
    <w:rsid w:val="00C15C57"/>
    <w:rsid w:val="00C22ACD"/>
    <w:rsid w:val="00C264D5"/>
    <w:rsid w:val="00C27292"/>
    <w:rsid w:val="00C2793E"/>
    <w:rsid w:val="00C30ED0"/>
    <w:rsid w:val="00C318D3"/>
    <w:rsid w:val="00C3191F"/>
    <w:rsid w:val="00C324AA"/>
    <w:rsid w:val="00C3493B"/>
    <w:rsid w:val="00C3633B"/>
    <w:rsid w:val="00C468E2"/>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50E5"/>
    <w:rsid w:val="00CA79B9"/>
    <w:rsid w:val="00CB0819"/>
    <w:rsid w:val="00CB12C5"/>
    <w:rsid w:val="00CB20D9"/>
    <w:rsid w:val="00CB5E99"/>
    <w:rsid w:val="00CB70F6"/>
    <w:rsid w:val="00CD05E4"/>
    <w:rsid w:val="00CD0F32"/>
    <w:rsid w:val="00CE7EB4"/>
    <w:rsid w:val="00D01C16"/>
    <w:rsid w:val="00D11463"/>
    <w:rsid w:val="00D11ED5"/>
    <w:rsid w:val="00D126A9"/>
    <w:rsid w:val="00D13938"/>
    <w:rsid w:val="00D16E58"/>
    <w:rsid w:val="00D17BAC"/>
    <w:rsid w:val="00D32FFA"/>
    <w:rsid w:val="00D43CE5"/>
    <w:rsid w:val="00D4516A"/>
    <w:rsid w:val="00D57C3F"/>
    <w:rsid w:val="00D6490E"/>
    <w:rsid w:val="00D64EB5"/>
    <w:rsid w:val="00D65E96"/>
    <w:rsid w:val="00D6739A"/>
    <w:rsid w:val="00D675B3"/>
    <w:rsid w:val="00D703B6"/>
    <w:rsid w:val="00D704ED"/>
    <w:rsid w:val="00D73F96"/>
    <w:rsid w:val="00D75EE4"/>
    <w:rsid w:val="00D7766E"/>
    <w:rsid w:val="00D85B79"/>
    <w:rsid w:val="00D86EFD"/>
    <w:rsid w:val="00D94307"/>
    <w:rsid w:val="00D953A5"/>
    <w:rsid w:val="00DA3E52"/>
    <w:rsid w:val="00DB4345"/>
    <w:rsid w:val="00DB6989"/>
    <w:rsid w:val="00DC0783"/>
    <w:rsid w:val="00DC4097"/>
    <w:rsid w:val="00DC427E"/>
    <w:rsid w:val="00DC58D5"/>
    <w:rsid w:val="00DC5D58"/>
    <w:rsid w:val="00DC6D82"/>
    <w:rsid w:val="00DC6E6B"/>
    <w:rsid w:val="00DD09A8"/>
    <w:rsid w:val="00DD1DA5"/>
    <w:rsid w:val="00DD4105"/>
    <w:rsid w:val="00DD75A6"/>
    <w:rsid w:val="00DD7B26"/>
    <w:rsid w:val="00DE3BCD"/>
    <w:rsid w:val="00DF013F"/>
    <w:rsid w:val="00DF4BE8"/>
    <w:rsid w:val="00DF69CD"/>
    <w:rsid w:val="00DF6AE3"/>
    <w:rsid w:val="00E11B6E"/>
    <w:rsid w:val="00E14CA3"/>
    <w:rsid w:val="00E14F30"/>
    <w:rsid w:val="00E15467"/>
    <w:rsid w:val="00E1780F"/>
    <w:rsid w:val="00E24379"/>
    <w:rsid w:val="00E27DCB"/>
    <w:rsid w:val="00E34794"/>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704"/>
    <w:rsid w:val="00E845C6"/>
    <w:rsid w:val="00E90BB5"/>
    <w:rsid w:val="00E92117"/>
    <w:rsid w:val="00EA5F49"/>
    <w:rsid w:val="00EC35CE"/>
    <w:rsid w:val="00EC3F87"/>
    <w:rsid w:val="00EC4BDA"/>
    <w:rsid w:val="00ED2245"/>
    <w:rsid w:val="00ED7B3B"/>
    <w:rsid w:val="00EE091A"/>
    <w:rsid w:val="00EE18CC"/>
    <w:rsid w:val="00EE3988"/>
    <w:rsid w:val="00EE4884"/>
    <w:rsid w:val="00EF0F3D"/>
    <w:rsid w:val="00EF2E59"/>
    <w:rsid w:val="00EF475A"/>
    <w:rsid w:val="00EF779C"/>
    <w:rsid w:val="00F04862"/>
    <w:rsid w:val="00F05F07"/>
    <w:rsid w:val="00F06C24"/>
    <w:rsid w:val="00F101B7"/>
    <w:rsid w:val="00F1751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34CC"/>
    <w:rsid w:val="00FB3EF7"/>
    <w:rsid w:val="00FB4219"/>
    <w:rsid w:val="00FB56AC"/>
    <w:rsid w:val="00FB7E52"/>
    <w:rsid w:val="00FC63B6"/>
    <w:rsid w:val="00FD49D2"/>
    <w:rsid w:val="00FD69C1"/>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15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27">
    <w:name w:val="Body Text 2"/>
    <w:basedOn w:val="a0"/>
    <w:link w:val="28"/>
    <w:uiPriority w:val="99"/>
    <w:semiHidden/>
    <w:unhideWhenUsed/>
    <w:rsid w:val="005D47D5"/>
    <w:pPr>
      <w:spacing w:after="120" w:line="480" w:lineRule="auto"/>
    </w:pPr>
  </w:style>
  <w:style w:type="character" w:customStyle="1" w:styleId="28">
    <w:name w:val="Основной текст 2 Знак"/>
    <w:basedOn w:val="a1"/>
    <w:link w:val="27"/>
    <w:uiPriority w:val="99"/>
    <w:semiHidden/>
    <w:rsid w:val="005D47D5"/>
    <w:rPr>
      <w:sz w:val="24"/>
      <w:szCs w:val="24"/>
      <w:lang w:eastAsia="ar-SA"/>
    </w:rPr>
  </w:style>
  <w:style w:type="paragraph" w:customStyle="1" w:styleId="Iauiue3">
    <w:name w:val="Iau?iue3"/>
    <w:rsid w:val="005D47D5"/>
    <w:pPr>
      <w:keepLines/>
      <w:widowControl w:val="0"/>
      <w:overflowPunct w:val="0"/>
      <w:autoSpaceDE w:val="0"/>
      <w:autoSpaceDN w:val="0"/>
      <w:adjustRightInd w:val="0"/>
      <w:ind w:firstLine="720"/>
      <w:jc w:val="both"/>
      <w:textAlignment w:val="baseline"/>
    </w:pPr>
    <w:rPr>
      <w:rFonts w:ascii="Baltica" w:hAnsi="Baltica" w:cs="Baltic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27">
    <w:name w:val="Body Text 2"/>
    <w:basedOn w:val="a0"/>
    <w:link w:val="28"/>
    <w:uiPriority w:val="99"/>
    <w:semiHidden/>
    <w:unhideWhenUsed/>
    <w:rsid w:val="005D47D5"/>
    <w:pPr>
      <w:spacing w:after="120" w:line="480" w:lineRule="auto"/>
    </w:pPr>
  </w:style>
  <w:style w:type="character" w:customStyle="1" w:styleId="28">
    <w:name w:val="Основной текст 2 Знак"/>
    <w:basedOn w:val="a1"/>
    <w:link w:val="27"/>
    <w:uiPriority w:val="99"/>
    <w:semiHidden/>
    <w:rsid w:val="005D47D5"/>
    <w:rPr>
      <w:sz w:val="24"/>
      <w:szCs w:val="24"/>
      <w:lang w:eastAsia="ar-SA"/>
    </w:rPr>
  </w:style>
  <w:style w:type="paragraph" w:customStyle="1" w:styleId="Iauiue3">
    <w:name w:val="Iau?iue3"/>
    <w:rsid w:val="005D47D5"/>
    <w:pPr>
      <w:keepLines/>
      <w:widowControl w:val="0"/>
      <w:overflowPunct w:val="0"/>
      <w:autoSpaceDE w:val="0"/>
      <w:autoSpaceDN w:val="0"/>
      <w:adjustRightInd w:val="0"/>
      <w:ind w:firstLine="720"/>
      <w:jc w:val="both"/>
      <w:textAlignment w:val="baseline"/>
    </w:pPr>
    <w:rPr>
      <w:rFonts w:ascii="Baltica" w:hAnsi="Baltica" w:cs="Bal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hvastovIV@trcont.ru" TargetMode="External"/><Relationship Id="rId18"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yperlink" Target="http://moex.com/ru/makers/stock.aspx?mode=main"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mm@moex.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ksiutinaKM@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021F9181-A199-4D55-B335-911D3DF93F0C"/>
    <ds:schemaRef ds:uri="http://schemas.microsoft.com/office/2006/documentManagement/types"/>
    <ds:schemaRef ds:uri="http://schemas.microsoft.com/office/infopath/2007/PartnerControls"/>
    <ds:schemaRef ds:uri="http://www.w3.org/XML/1998/namespace"/>
    <ds:schemaRef ds:uri="http://purl.org/dc/dcmitype/"/>
    <ds:schemaRef ds:uri="http://schemas.microsoft.com/office/2006/metadata/properties"/>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C7EC48E-69CC-48C2-B14A-6BE7CD03B164}">
  <ds:schemaRefs>
    <ds:schemaRef ds:uri="http://schemas.openxmlformats.org/officeDocument/2006/bibliography"/>
  </ds:schemaRefs>
</ds:datastoreItem>
</file>

<file path=customXml/itemProps4.xml><?xml version="1.0" encoding="utf-8"?>
<ds:datastoreItem xmlns:ds="http://schemas.openxmlformats.org/officeDocument/2006/customXml" ds:itemID="{CF2E0F09-7E0C-41F7-B027-40A29234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13324</Words>
  <Characters>75950</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89096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Бельчич Сергей Игоревич</cp:lastModifiedBy>
  <cp:revision>4</cp:revision>
  <cp:lastPrinted>2013-04-02T17:10:00Z</cp:lastPrinted>
  <dcterms:created xsi:type="dcterms:W3CDTF">2016-11-11T07:06:00Z</dcterms:created>
  <dcterms:modified xsi:type="dcterms:W3CDTF">2016-11-14T14:03:00Z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