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sidR="00FC1DD8">
        <w:rPr>
          <w:b/>
          <w:sz w:val="32"/>
          <w:szCs w:val="32"/>
        </w:rPr>
        <w:t>-МСП</w:t>
      </w:r>
      <w:r w:rsidR="006A5EB7">
        <w:rPr>
          <w:b/>
          <w:sz w:val="32"/>
          <w:szCs w:val="32"/>
        </w:rPr>
        <w:t>-НКПЗаб-16-002</w:t>
      </w:r>
      <w:r w:rsidR="004705DD">
        <w:rPr>
          <w:b/>
          <w:sz w:val="32"/>
          <w:szCs w:val="32"/>
        </w:rPr>
        <w:t>6</w:t>
      </w:r>
      <w:r w:rsidR="002B27CD" w:rsidRPr="008C4FB0">
        <w:rPr>
          <w:sz w:val="32"/>
          <w:szCs w:val="32"/>
        </w:rPr>
        <w:t xml:space="preserve"> </w:t>
      </w:r>
    </w:p>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FC1DD8" w:rsidRPr="008C4FB0" w:rsidRDefault="00FC1DD8" w:rsidP="00AF4708">
      <w:pPr>
        <w:ind w:firstLine="0"/>
        <w:jc w:val="center"/>
        <w:rPr>
          <w:b/>
          <w:sz w:val="32"/>
          <w:szCs w:val="32"/>
        </w:rPr>
      </w:pPr>
    </w:p>
    <w:p w:rsidR="00AF4708" w:rsidRDefault="00AF4708" w:rsidP="00AF4708">
      <w:pPr>
        <w:jc w:val="both"/>
      </w:pPr>
    </w:p>
    <w:p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«ТрансКонтейнер» (</w:t>
      </w:r>
      <w:r>
        <w:rPr>
          <w:b/>
        </w:rPr>
        <w:t>ПАО</w:t>
      </w:r>
      <w:r w:rsidRPr="00662448">
        <w:rPr>
          <w:b/>
        </w:rPr>
        <w:t xml:space="preserve"> «ТрансКонтейнер»)</w:t>
      </w:r>
      <w:r w:rsidRPr="00C64E36">
        <w:t xml:space="preserve"> </w:t>
      </w:r>
      <w:r w:rsidR="006A5EB7" w:rsidRPr="00643C27">
        <w:t xml:space="preserve">филиала ПАО «ТрансКонтейнер» на </w:t>
      </w:r>
      <w:r w:rsidR="006A5EB7">
        <w:t xml:space="preserve">Забайкальской </w:t>
      </w:r>
      <w:r w:rsidR="006A5EB7" w:rsidRPr="00643C27">
        <w:t>железной дороге</w:t>
      </w:r>
      <w:r w:rsidR="006A5EB7">
        <w:t xml:space="preserve"> </w:t>
      </w:r>
      <w:r w:rsidRPr="00C64E36">
        <w:t>(далее – Заказчик), руководствуясь</w:t>
      </w:r>
      <w:r>
        <w:t>:</w:t>
      </w:r>
    </w:p>
    <w:p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 xml:space="preserve">«ТрансКонтейнер», утвержденным решением Совета директоров </w:t>
      </w:r>
      <w:r w:rsidR="003272B0">
        <w:t>П</w:t>
      </w:r>
      <w:r w:rsidR="003272B0" w:rsidRPr="00C64E36">
        <w:t xml:space="preserve">АО </w:t>
      </w:r>
      <w:r w:rsidRPr="00C64E36">
        <w:t xml:space="preserve">«ТрансКонтейнер»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rsidR="00FC1DD8" w:rsidRDefault="00FC1DD8" w:rsidP="00FC1DD8">
      <w:pPr>
        <w:pStyle w:val="1"/>
        <w:suppressAutoHyphens/>
      </w:pPr>
    </w:p>
    <w:p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rsidR="00FC1DD8" w:rsidRDefault="00FC1DD8" w:rsidP="00FC1DD8">
      <w:pPr>
        <w:pStyle w:val="1"/>
        <w:suppressAutoHyphens/>
      </w:pPr>
    </w:p>
    <w:p w:rsidR="006A5EB7" w:rsidRPr="004705DD" w:rsidRDefault="00BC29CF" w:rsidP="004705DD">
      <w:pPr>
        <w:pStyle w:val="1"/>
        <w:suppressAutoHyphens/>
        <w:rPr>
          <w:szCs w:val="28"/>
        </w:rPr>
      </w:pPr>
      <w:r>
        <w:t>О</w:t>
      </w:r>
      <w:r w:rsidR="00C64E36" w:rsidRPr="00C64E36">
        <w:t>ткрытый конкурс</w:t>
      </w:r>
      <w:r w:rsidR="008C4FB0">
        <w:t xml:space="preserve"> в элек</w:t>
      </w:r>
      <w:r w:rsidR="00DD2FCA">
        <w:t>т</w:t>
      </w:r>
      <w:r w:rsidR="008C4FB0">
        <w:t>ронно</w:t>
      </w:r>
      <w:bookmarkStart w:id="0" w:name="_GoBack"/>
      <w:bookmarkEnd w:id="0"/>
      <w:r w:rsidR="008C4FB0">
        <w:t>й форме</w:t>
      </w:r>
      <w:r>
        <w:t xml:space="preserve"> </w:t>
      </w:r>
      <w:r w:rsidR="006A5EB7">
        <w:t>№ ОКэ-МСП-НКПЗаб-16-002</w:t>
      </w:r>
      <w:r w:rsidR="004705DD">
        <w:t>6</w:t>
      </w:r>
      <w:r w:rsidR="006A5EB7">
        <w:t xml:space="preserve"> </w:t>
      </w:r>
      <w:r w:rsidR="00851AB1" w:rsidRPr="00D32FFA">
        <w:rPr>
          <w:szCs w:val="28"/>
        </w:rPr>
        <w:t xml:space="preserve">(далее – </w:t>
      </w:r>
      <w:r w:rsidR="00851AB1">
        <w:rPr>
          <w:szCs w:val="28"/>
        </w:rPr>
        <w:t>Открытый конкурс</w:t>
      </w:r>
      <w:r w:rsidR="00851AB1" w:rsidRPr="00D32FFA">
        <w:rPr>
          <w:szCs w:val="28"/>
        </w:rPr>
        <w:t>)</w:t>
      </w:r>
      <w:r w:rsidR="004705DD" w:rsidRPr="004705DD">
        <w:rPr>
          <w:sz w:val="24"/>
          <w:szCs w:val="24"/>
        </w:rPr>
        <w:t xml:space="preserve"> </w:t>
      </w:r>
      <w:r w:rsidR="004705DD" w:rsidRPr="004705DD">
        <w:rPr>
          <w:szCs w:val="28"/>
        </w:rPr>
        <w:t>на поставку дизель-генераторной установки для нужд филиала ПАО «ТрансКонтейнер» на Забайкальской железной дороге</w:t>
      </w:r>
      <w:r w:rsidR="006A5EB7" w:rsidRPr="004705DD">
        <w:rPr>
          <w:szCs w:val="28"/>
        </w:rPr>
        <w:t>.</w:t>
      </w:r>
    </w:p>
    <w:p w:rsidR="00C64E36" w:rsidRPr="00C64E36" w:rsidRDefault="00C64E36" w:rsidP="00662448">
      <w:pPr>
        <w:pStyle w:val="1"/>
        <w:suppressAutoHyphens/>
      </w:pPr>
    </w:p>
    <w:p w:rsidR="006A5EB7" w:rsidRDefault="006A5EB7" w:rsidP="006A5EB7">
      <w:pPr>
        <w:jc w:val="both"/>
      </w:pPr>
      <w:r>
        <w:t>Место нахождения Заказчика: Российская Федерация, 125047, г. Москва, Оружейный переулок, д. 19.</w:t>
      </w:r>
    </w:p>
    <w:p w:rsidR="006A5EB7" w:rsidRDefault="006A5EB7" w:rsidP="006A5EB7">
      <w:pPr>
        <w:jc w:val="both"/>
      </w:pPr>
      <w:r>
        <w:t>Почтовый адрес Заказчика: Российская Федерация, 672000, Забайкальский край, г. Чита, ул. Анохина, 91, корпус 2.</w:t>
      </w:r>
    </w:p>
    <w:p w:rsidR="006A5EB7" w:rsidRDefault="006A5EB7" w:rsidP="006A5EB7">
      <w:pPr>
        <w:ind w:firstLine="0"/>
        <w:jc w:val="both"/>
        <w:rPr>
          <w:b/>
        </w:rPr>
      </w:pPr>
      <w:r>
        <w:rPr>
          <w:b/>
        </w:rPr>
        <w:tab/>
      </w:r>
    </w:p>
    <w:p w:rsidR="006A5EB7" w:rsidRPr="00216833" w:rsidRDefault="006A5EB7" w:rsidP="006A5EB7">
      <w:pPr>
        <w:ind w:firstLine="0"/>
        <w:jc w:val="both"/>
        <w:rPr>
          <w:b/>
        </w:rPr>
      </w:pPr>
      <w:r>
        <w:rPr>
          <w:b/>
        </w:rPr>
        <w:tab/>
      </w:r>
      <w:r w:rsidRPr="00216833">
        <w:rPr>
          <w:b/>
        </w:rPr>
        <w:t>Контактная информация</w:t>
      </w:r>
      <w:r>
        <w:rPr>
          <w:b/>
        </w:rPr>
        <w:t xml:space="preserve"> Заказчика:</w:t>
      </w:r>
    </w:p>
    <w:tbl>
      <w:tblPr>
        <w:tblW w:w="9666" w:type="dxa"/>
        <w:tblInd w:w="15" w:type="dxa"/>
        <w:tblLayout w:type="fixed"/>
        <w:tblCellMar>
          <w:left w:w="15" w:type="dxa"/>
          <w:right w:w="15" w:type="dxa"/>
        </w:tblCellMar>
        <w:tblLook w:val="0000"/>
      </w:tblPr>
      <w:tblGrid>
        <w:gridCol w:w="9666"/>
      </w:tblGrid>
      <w:tr w:rsidR="006A5EB7" w:rsidRPr="004705DD" w:rsidTr="00223471">
        <w:trPr>
          <w:trHeight w:hRule="exact" w:val="1461"/>
        </w:trPr>
        <w:tc>
          <w:tcPr>
            <w:tcW w:w="9666" w:type="dxa"/>
            <w:tcBorders>
              <w:top w:val="nil"/>
              <w:left w:val="nil"/>
              <w:bottom w:val="nil"/>
              <w:right w:val="nil"/>
            </w:tcBorders>
            <w:shd w:val="clear" w:color="auto" w:fill="FFFFFF"/>
            <w:vAlign w:val="center"/>
          </w:tcPr>
          <w:p w:rsidR="004705DD" w:rsidRPr="004705DD" w:rsidRDefault="004705DD" w:rsidP="004705DD">
            <w:r>
              <w:t xml:space="preserve">Ф.И.О. </w:t>
            </w:r>
            <w:r w:rsidRPr="004705DD">
              <w:t xml:space="preserve">Власов Сергей Владимирович, </w:t>
            </w:r>
          </w:p>
          <w:p w:rsidR="004705DD" w:rsidRPr="004705DD" w:rsidRDefault="004705DD" w:rsidP="004705DD">
            <w:r>
              <w:t xml:space="preserve">Адрес электронной почты: </w:t>
            </w:r>
            <w:r w:rsidRPr="004705DD">
              <w:t xml:space="preserve"> </w:t>
            </w:r>
            <w:hyperlink r:id="rId10" w:history="1">
              <w:r w:rsidRPr="004705DD">
                <w:rPr>
                  <w:rStyle w:val="a6"/>
                  <w:szCs w:val="28"/>
                  <w:lang w:val="en-US"/>
                </w:rPr>
                <w:t>VlasovSV</w:t>
              </w:r>
              <w:r w:rsidRPr="004705DD">
                <w:rPr>
                  <w:rStyle w:val="a6"/>
                  <w:szCs w:val="28"/>
                </w:rPr>
                <w:t>@</w:t>
              </w:r>
              <w:r w:rsidRPr="004705DD">
                <w:rPr>
                  <w:rStyle w:val="a6"/>
                  <w:szCs w:val="28"/>
                  <w:lang w:val="en-US"/>
                </w:rPr>
                <w:t>trcont</w:t>
              </w:r>
              <w:r w:rsidRPr="004705DD">
                <w:rPr>
                  <w:rStyle w:val="a6"/>
                  <w:szCs w:val="28"/>
                </w:rPr>
                <w:t>.</w:t>
              </w:r>
              <w:r w:rsidRPr="004705DD">
                <w:rPr>
                  <w:rStyle w:val="a6"/>
                  <w:szCs w:val="28"/>
                  <w:lang w:val="en-US"/>
                </w:rPr>
                <w:t>ru</w:t>
              </w:r>
            </w:hyperlink>
          </w:p>
          <w:p w:rsidR="004705DD" w:rsidRPr="004705DD" w:rsidRDefault="004705DD" w:rsidP="004705DD">
            <w:r>
              <w:t>Т</w:t>
            </w:r>
            <w:r w:rsidRPr="004705DD">
              <w:t>ел. 7 (495) 7881717, доб.: 6351, факс (3022) 225499</w:t>
            </w:r>
          </w:p>
          <w:p w:rsidR="006A5EB7" w:rsidRPr="004705DD" w:rsidRDefault="006A5EB7" w:rsidP="004705DD">
            <w:pPr>
              <w:pStyle w:val="1"/>
              <w:ind w:firstLine="0"/>
              <w:rPr>
                <w:color w:val="000000"/>
                <w:szCs w:val="28"/>
              </w:rPr>
            </w:pPr>
          </w:p>
        </w:tc>
      </w:tr>
    </w:tbl>
    <w:p w:rsidR="006A5EB7" w:rsidRPr="00083273" w:rsidRDefault="00C64E36" w:rsidP="006A5EB7">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«ТрансКонтейнер». Функции Организатора</w:t>
      </w:r>
      <w:r w:rsidR="00776371">
        <w:t xml:space="preserve"> выполняет</w:t>
      </w:r>
      <w:r w:rsidR="00216833">
        <w:t xml:space="preserve"> </w:t>
      </w:r>
      <w:r w:rsidR="006A5EB7" w:rsidRPr="00083273">
        <w:rPr>
          <w:szCs w:val="28"/>
        </w:rPr>
        <w:t xml:space="preserve">Постоянная рабочая группа Конкурсной комиссии филиала </w:t>
      </w:r>
      <w:r w:rsidR="006A5EB7">
        <w:rPr>
          <w:szCs w:val="28"/>
        </w:rPr>
        <w:t>ПАО</w:t>
      </w:r>
      <w:r w:rsidR="006A5EB7" w:rsidRPr="00083273">
        <w:rPr>
          <w:szCs w:val="28"/>
        </w:rPr>
        <w:t xml:space="preserve"> «ТрансКонтейнер»</w:t>
      </w:r>
      <w:r w:rsidR="006A5EB7">
        <w:rPr>
          <w:szCs w:val="28"/>
        </w:rPr>
        <w:t xml:space="preserve"> на Забайкальской железной дороге</w:t>
      </w:r>
      <w:r w:rsidR="006A5EB7" w:rsidRPr="00083273">
        <w:rPr>
          <w:szCs w:val="28"/>
        </w:rPr>
        <w:t>.</w:t>
      </w:r>
    </w:p>
    <w:tbl>
      <w:tblPr>
        <w:tblW w:w="9666" w:type="dxa"/>
        <w:tblInd w:w="15" w:type="dxa"/>
        <w:tblLayout w:type="fixed"/>
        <w:tblCellMar>
          <w:left w:w="15" w:type="dxa"/>
          <w:right w:w="15" w:type="dxa"/>
        </w:tblCellMar>
        <w:tblLook w:val="0000"/>
      </w:tblPr>
      <w:tblGrid>
        <w:gridCol w:w="9666"/>
      </w:tblGrid>
      <w:tr w:rsidR="006A5EB7" w:rsidTr="00223471">
        <w:trPr>
          <w:trHeight w:hRule="exact" w:val="385"/>
        </w:trPr>
        <w:tc>
          <w:tcPr>
            <w:tcW w:w="9666" w:type="dxa"/>
            <w:tcBorders>
              <w:top w:val="nil"/>
              <w:left w:val="nil"/>
              <w:bottom w:val="nil"/>
              <w:right w:val="nil"/>
            </w:tcBorders>
            <w:shd w:val="clear" w:color="auto" w:fill="FFFFFF"/>
            <w:vAlign w:val="center"/>
          </w:tcPr>
          <w:p w:rsidR="006A5EB7" w:rsidRDefault="006A5EB7" w:rsidP="00223471">
            <w:pPr>
              <w:widowControl w:val="0"/>
              <w:autoSpaceDE w:val="0"/>
              <w:autoSpaceDN w:val="0"/>
              <w:adjustRightInd w:val="0"/>
              <w:spacing w:before="15" w:after="15" w:line="319" w:lineRule="exact"/>
              <w:ind w:left="30" w:right="30" w:firstLine="602"/>
              <w:rPr>
                <w:color w:val="000000"/>
                <w:szCs w:val="28"/>
              </w:rPr>
            </w:pPr>
            <w:r>
              <w:rPr>
                <w:color w:val="000000"/>
                <w:szCs w:val="28"/>
              </w:rPr>
              <w:t>Ф.И.О.: Болдоржиева  Виктория  Юрьевна</w:t>
            </w:r>
          </w:p>
        </w:tc>
      </w:tr>
      <w:tr w:rsidR="006A5EB7" w:rsidTr="00223471">
        <w:trPr>
          <w:trHeight w:hRule="exact" w:val="385"/>
        </w:trPr>
        <w:tc>
          <w:tcPr>
            <w:tcW w:w="9666" w:type="dxa"/>
            <w:tcBorders>
              <w:top w:val="nil"/>
              <w:left w:val="nil"/>
              <w:bottom w:val="nil"/>
              <w:right w:val="nil"/>
            </w:tcBorders>
            <w:shd w:val="clear" w:color="auto" w:fill="FFFFFF"/>
            <w:vAlign w:val="center"/>
          </w:tcPr>
          <w:p w:rsidR="006A5EB7" w:rsidRDefault="006A5EB7" w:rsidP="00223471">
            <w:pPr>
              <w:widowControl w:val="0"/>
              <w:autoSpaceDE w:val="0"/>
              <w:autoSpaceDN w:val="0"/>
              <w:adjustRightInd w:val="0"/>
              <w:spacing w:before="15" w:after="15" w:line="319" w:lineRule="exact"/>
              <w:ind w:left="30" w:right="30" w:firstLine="602"/>
              <w:rPr>
                <w:color w:val="000000"/>
                <w:szCs w:val="28"/>
              </w:rPr>
            </w:pPr>
            <w:r>
              <w:rPr>
                <w:color w:val="000000"/>
                <w:szCs w:val="28"/>
              </w:rPr>
              <w:t>Адрес электронной почты: BoldorzhievaVIU@trcont.ru</w:t>
            </w:r>
          </w:p>
        </w:tc>
      </w:tr>
      <w:tr w:rsidR="006A5EB7" w:rsidTr="00223471">
        <w:trPr>
          <w:trHeight w:hRule="exact" w:val="385"/>
        </w:trPr>
        <w:tc>
          <w:tcPr>
            <w:tcW w:w="9666" w:type="dxa"/>
            <w:tcBorders>
              <w:top w:val="nil"/>
              <w:left w:val="nil"/>
              <w:bottom w:val="nil"/>
              <w:right w:val="nil"/>
            </w:tcBorders>
            <w:shd w:val="clear" w:color="auto" w:fill="FFFFFF"/>
            <w:vAlign w:val="center"/>
          </w:tcPr>
          <w:p w:rsidR="006A5EB7" w:rsidRDefault="006A5EB7" w:rsidP="00223471">
            <w:pPr>
              <w:widowControl w:val="0"/>
              <w:autoSpaceDE w:val="0"/>
              <w:autoSpaceDN w:val="0"/>
              <w:adjustRightInd w:val="0"/>
              <w:spacing w:before="15" w:after="15" w:line="319" w:lineRule="exact"/>
              <w:ind w:left="30" w:right="30" w:firstLine="602"/>
              <w:rPr>
                <w:color w:val="000000"/>
                <w:szCs w:val="28"/>
              </w:rPr>
            </w:pPr>
            <w:r>
              <w:rPr>
                <w:color w:val="000000"/>
                <w:szCs w:val="28"/>
              </w:rPr>
              <w:lastRenderedPageBreak/>
              <w:t>Телефон: +7 (495) 7881717, доб.: 6364,8 (3022) 220029,факс (3022) 32 3918</w:t>
            </w:r>
          </w:p>
        </w:tc>
      </w:tr>
    </w:tbl>
    <w:p w:rsidR="004B1B25" w:rsidRPr="00083273" w:rsidRDefault="004B1B25" w:rsidP="006A5EB7">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6A5EB7" w:rsidRDefault="00124964" w:rsidP="002C0F1D">
      <w:pPr>
        <w:jc w:val="both"/>
        <w:rPr>
          <w:szCs w:val="28"/>
        </w:rPr>
      </w:pPr>
      <w:r w:rsidRPr="00AC0842">
        <w:rPr>
          <w:szCs w:val="28"/>
        </w:rPr>
        <w:t xml:space="preserve">Предмет договора: </w:t>
      </w:r>
      <w:r w:rsidR="006A5EB7">
        <w:t>П</w:t>
      </w:r>
      <w:r w:rsidR="006A5EB7" w:rsidRPr="00840398">
        <w:t>оставк</w:t>
      </w:r>
      <w:r w:rsidR="006A5EB7">
        <w:t>а</w:t>
      </w:r>
      <w:r w:rsidR="006A5EB7" w:rsidRPr="00840398">
        <w:t xml:space="preserve"> </w:t>
      </w:r>
      <w:r w:rsidR="004705DD" w:rsidRPr="004705DD">
        <w:rPr>
          <w:szCs w:val="28"/>
        </w:rPr>
        <w:t xml:space="preserve">дизель-генераторной установки </w:t>
      </w:r>
      <w:r w:rsidR="006A5EB7" w:rsidRPr="00840398">
        <w:t>для нужд Контейнерного терминала Забайкальск филиала ПАО ТрансКонтейнер на Забайкальской железной дороге</w:t>
      </w:r>
      <w:r w:rsidR="006A5EB7">
        <w:t>.</w:t>
      </w:r>
    </w:p>
    <w:p w:rsidR="006A5EB7" w:rsidRDefault="00124964" w:rsidP="006A5EB7">
      <w:pPr>
        <w:pStyle w:val="1"/>
        <w:ind w:firstLine="709"/>
      </w:pPr>
      <w:r w:rsidRPr="00AC0842">
        <w:rPr>
          <w:szCs w:val="28"/>
        </w:rPr>
        <w:t xml:space="preserve">Начальная (максимальная) цена договора: </w:t>
      </w:r>
      <w:r w:rsidR="006A5EB7" w:rsidRPr="006771B2">
        <w:rPr>
          <w:szCs w:val="28"/>
        </w:rPr>
        <w:t>1500 000</w:t>
      </w:r>
      <w:r w:rsidR="006A5EB7">
        <w:rPr>
          <w:szCs w:val="28"/>
        </w:rPr>
        <w:t xml:space="preserve"> </w:t>
      </w:r>
      <w:r w:rsidR="006A5EB7" w:rsidRPr="00293301">
        <w:rPr>
          <w:szCs w:val="28"/>
        </w:rPr>
        <w:t>(</w:t>
      </w:r>
      <w:r w:rsidR="006A5EB7">
        <w:rPr>
          <w:szCs w:val="28"/>
        </w:rPr>
        <w:t xml:space="preserve">один </w:t>
      </w:r>
      <w:r w:rsidR="006A5EB7" w:rsidRPr="00293301">
        <w:rPr>
          <w:szCs w:val="28"/>
        </w:rPr>
        <w:t>миллион</w:t>
      </w:r>
      <w:r w:rsidR="006A5EB7">
        <w:rPr>
          <w:szCs w:val="28"/>
        </w:rPr>
        <w:t xml:space="preserve"> пятьсот тысяч</w:t>
      </w:r>
      <w:r w:rsidR="006A5EB7" w:rsidRPr="00293301">
        <w:rPr>
          <w:szCs w:val="28"/>
        </w:rPr>
        <w:t xml:space="preserve">) рублей 00 копеек </w:t>
      </w:r>
      <w:r w:rsidR="006A5EB7" w:rsidRPr="00237904">
        <w:rPr>
          <w:szCs w:val="28"/>
        </w:rPr>
        <w:t xml:space="preserve">с учетом всех расходов </w:t>
      </w:r>
      <w:r w:rsidR="006A5EB7">
        <w:rPr>
          <w:szCs w:val="28"/>
        </w:rPr>
        <w:t xml:space="preserve">Поставщика, </w:t>
      </w:r>
      <w:r w:rsidR="006A5EB7">
        <w:t>связанных с приобретением товара</w:t>
      </w:r>
      <w:r w:rsidR="006A5EB7" w:rsidRPr="00237904">
        <w:t>,</w:t>
      </w:r>
      <w:r w:rsidR="006A5EB7">
        <w:t xml:space="preserve"> транспортных расходов по доставке товара, погрузо-разгрузочных работ, всех налогов и обязательных платежей,</w:t>
      </w:r>
      <w:r w:rsidR="006A5EB7" w:rsidRPr="00237904">
        <w:t xml:space="preserve"> кроме НДС.</w:t>
      </w:r>
      <w:r w:rsidR="006A5EB7" w:rsidRPr="009A1114">
        <w:t xml:space="preserve"> </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F51E5A" w:rsidRPr="006A5EB7" w:rsidRDefault="00F51E5A" w:rsidP="00332606">
            <w:pPr>
              <w:snapToGrid w:val="0"/>
              <w:ind w:firstLine="0"/>
              <w:rPr>
                <w:snapToGrid/>
                <w:sz w:val="24"/>
                <w:szCs w:val="24"/>
              </w:rPr>
            </w:pPr>
            <w:r w:rsidRPr="006A5EB7">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F51E5A" w:rsidRPr="00806903" w:rsidRDefault="00F51E5A" w:rsidP="00332606">
            <w:pPr>
              <w:snapToGrid w:val="0"/>
              <w:ind w:firstLine="0"/>
              <w:rPr>
                <w:snapToGrid/>
                <w:sz w:val="24"/>
                <w:szCs w:val="24"/>
              </w:rPr>
            </w:pPr>
            <w:r w:rsidRPr="00806903">
              <w:rPr>
                <w:snapToGrid/>
                <w:sz w:val="24"/>
                <w:szCs w:val="24"/>
              </w:rPr>
              <w:t>Дополнительные сведения</w:t>
            </w:r>
          </w:p>
        </w:tc>
      </w:tr>
      <w:tr w:rsidR="00F51E5A" w:rsidRPr="00D4610F" w:rsidTr="00332606">
        <w:tc>
          <w:tcPr>
            <w:tcW w:w="675" w:type="dxa"/>
            <w:tcBorders>
              <w:top w:val="single" w:sz="4" w:space="0" w:color="auto"/>
              <w:left w:val="single" w:sz="4" w:space="0" w:color="auto"/>
              <w:bottom w:val="single" w:sz="4" w:space="0" w:color="auto"/>
              <w:right w:val="single" w:sz="4" w:space="0" w:color="auto"/>
            </w:tcBorders>
            <w:hideMark/>
          </w:tcPr>
          <w:p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4705DD" w:rsidP="00332606">
            <w:pPr>
              <w:snapToGrid w:val="0"/>
              <w:ind w:firstLine="0"/>
              <w:rPr>
                <w:snapToGrid/>
                <w:sz w:val="24"/>
                <w:szCs w:val="24"/>
              </w:rPr>
            </w:pPr>
            <w:r>
              <w:rPr>
                <w:snapToGrid/>
                <w:sz w:val="24"/>
                <w:szCs w:val="24"/>
              </w:rPr>
              <w:t>27.11</w:t>
            </w:r>
            <w:r w:rsidR="002306E8">
              <w:rPr>
                <w:snapToGrid/>
                <w:sz w:val="24"/>
                <w:szCs w:val="24"/>
              </w:rPr>
              <w:t>.31.000</w:t>
            </w:r>
          </w:p>
        </w:tc>
        <w:tc>
          <w:tcPr>
            <w:tcW w:w="1819" w:type="dxa"/>
            <w:tcBorders>
              <w:top w:val="single" w:sz="4" w:space="0" w:color="auto"/>
              <w:left w:val="single" w:sz="4" w:space="0" w:color="auto"/>
              <w:bottom w:val="single" w:sz="4" w:space="0" w:color="auto"/>
              <w:right w:val="single" w:sz="4" w:space="0" w:color="auto"/>
            </w:tcBorders>
          </w:tcPr>
          <w:p w:rsidR="00F51E5A" w:rsidRPr="00D4610F" w:rsidRDefault="004705DD" w:rsidP="00332606">
            <w:pPr>
              <w:snapToGrid w:val="0"/>
              <w:ind w:firstLine="0"/>
              <w:rPr>
                <w:snapToGrid/>
                <w:sz w:val="24"/>
                <w:szCs w:val="24"/>
              </w:rPr>
            </w:pPr>
            <w:r>
              <w:rPr>
                <w:snapToGrid/>
                <w:sz w:val="24"/>
                <w:szCs w:val="24"/>
              </w:rPr>
              <w:t>27.11.1</w:t>
            </w:r>
            <w:r w:rsidR="002306E8">
              <w:rPr>
                <w:snapToGrid/>
                <w:sz w:val="24"/>
                <w:szCs w:val="24"/>
              </w:rPr>
              <w:t>2</w:t>
            </w:r>
          </w:p>
        </w:tc>
        <w:tc>
          <w:tcPr>
            <w:tcW w:w="1417" w:type="dxa"/>
            <w:tcBorders>
              <w:top w:val="single" w:sz="4" w:space="0" w:color="auto"/>
              <w:left w:val="single" w:sz="4" w:space="0" w:color="auto"/>
              <w:bottom w:val="single" w:sz="4" w:space="0" w:color="auto"/>
              <w:right w:val="single" w:sz="4" w:space="0" w:color="auto"/>
            </w:tcBorders>
          </w:tcPr>
          <w:p w:rsidR="00F51E5A" w:rsidRPr="00D4610F" w:rsidRDefault="006A5EB7"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F51E5A" w:rsidRPr="00D4610F" w:rsidRDefault="006A5EB7" w:rsidP="006A5EB7">
            <w:pPr>
              <w:snapToGrid w:val="0"/>
              <w:ind w:firstLine="0"/>
              <w:rPr>
                <w:snapToGrid/>
                <w:sz w:val="24"/>
                <w:szCs w:val="24"/>
              </w:rPr>
            </w:pPr>
            <w:r>
              <w:rPr>
                <w:snapToGrid/>
                <w:sz w:val="24"/>
                <w:szCs w:val="24"/>
              </w:rPr>
              <w:t>Штука</w:t>
            </w:r>
          </w:p>
        </w:tc>
        <w:tc>
          <w:tcPr>
            <w:tcW w:w="2412" w:type="dxa"/>
            <w:tcBorders>
              <w:top w:val="single" w:sz="4" w:space="0" w:color="auto"/>
              <w:left w:val="single" w:sz="4" w:space="0" w:color="auto"/>
              <w:bottom w:val="single" w:sz="4" w:space="0" w:color="auto"/>
              <w:right w:val="single" w:sz="4" w:space="0" w:color="auto"/>
            </w:tcBorders>
            <w:hideMark/>
          </w:tcPr>
          <w:p w:rsidR="00F51E5A" w:rsidRPr="00806903" w:rsidRDefault="00806903" w:rsidP="00806903">
            <w:pPr>
              <w:snapToGrid w:val="0"/>
              <w:ind w:firstLine="0"/>
              <w:rPr>
                <w:snapToGrid/>
                <w:sz w:val="24"/>
                <w:szCs w:val="24"/>
              </w:rPr>
            </w:pPr>
            <w:r w:rsidRPr="00806903">
              <w:rPr>
                <w:snapToGrid/>
                <w:sz w:val="24"/>
                <w:szCs w:val="24"/>
              </w:rPr>
              <w:t>Строка годового плана закупок №</w:t>
            </w:r>
            <w:r>
              <w:rPr>
                <w:snapToGrid/>
                <w:sz w:val="24"/>
                <w:szCs w:val="24"/>
              </w:rPr>
              <w:t xml:space="preserve"> </w:t>
            </w:r>
            <w:r w:rsidRPr="00806903">
              <w:rPr>
                <w:snapToGrid/>
                <w:sz w:val="24"/>
                <w:szCs w:val="24"/>
              </w:rPr>
              <w:t>517</w:t>
            </w:r>
          </w:p>
        </w:tc>
      </w:tr>
    </w:tbl>
    <w:p w:rsidR="00806903" w:rsidRPr="006C2B1E" w:rsidRDefault="00C64E36" w:rsidP="00806903">
      <w:pPr>
        <w:tabs>
          <w:tab w:val="left" w:pos="22680"/>
        </w:tabs>
        <w:ind w:firstLine="567"/>
        <w:jc w:val="both"/>
        <w:rPr>
          <w:szCs w:val="28"/>
        </w:rPr>
      </w:pPr>
      <w:r w:rsidRPr="00D43A0F">
        <w:rPr>
          <w:szCs w:val="28"/>
        </w:rPr>
        <w:t>Место</w:t>
      </w:r>
      <w:r w:rsidRPr="00D43F92">
        <w:rPr>
          <w:szCs w:val="28"/>
        </w:rPr>
        <w:t xml:space="preserve"> поставки товара:</w:t>
      </w:r>
      <w:r w:rsidR="006A5EB7" w:rsidRPr="006A5EB7">
        <w:rPr>
          <w:szCs w:val="28"/>
        </w:rPr>
        <w:t xml:space="preserve"> </w:t>
      </w:r>
      <w:r w:rsidR="00806903">
        <w:rPr>
          <w:szCs w:val="28"/>
        </w:rPr>
        <w:t xml:space="preserve">Контейнерный терминал Чита, РФ, </w:t>
      </w:r>
      <w:r w:rsidR="00806903" w:rsidRPr="00E57C30">
        <w:rPr>
          <w:szCs w:val="28"/>
        </w:rPr>
        <w:t>Забайкальский край, г.Чита, ул. Лазо 120.</w:t>
      </w:r>
    </w:p>
    <w:p w:rsidR="006A5EB7" w:rsidRPr="00F44FE0" w:rsidRDefault="006A5EB7" w:rsidP="006A5EB7">
      <w:pPr>
        <w:jc w:val="both"/>
        <w:rPr>
          <w:szCs w:val="28"/>
        </w:rPr>
      </w:pPr>
    </w:p>
    <w:p w:rsidR="00C64E36" w:rsidRPr="00D43A0F" w:rsidRDefault="00C64E36" w:rsidP="00CB1C18">
      <w:pPr>
        <w:jc w:val="both"/>
        <w:rPr>
          <w:sz w:val="24"/>
          <w:szCs w:val="24"/>
        </w:rPr>
      </w:pPr>
    </w:p>
    <w:p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Pr>
          <w:szCs w:val="28"/>
          <w:highlight w:val="yellow"/>
        </w:rPr>
        <w:t xml:space="preserve"> </w:t>
      </w:r>
      <w:r w:rsidR="006A5EB7">
        <w:rPr>
          <w:szCs w:val="28"/>
          <w:highlight w:val="yellow"/>
        </w:rPr>
        <w:tab/>
      </w:r>
      <w:r w:rsidR="007A52C2">
        <w:rPr>
          <w:szCs w:val="28"/>
          <w:highlight w:val="yellow"/>
        </w:rPr>
        <w:t>«</w:t>
      </w:r>
      <w:r w:rsidR="00806903">
        <w:rPr>
          <w:szCs w:val="28"/>
          <w:highlight w:val="yellow"/>
        </w:rPr>
        <w:t>1</w:t>
      </w:r>
      <w:r w:rsidR="002306E8">
        <w:rPr>
          <w:szCs w:val="28"/>
          <w:highlight w:val="yellow"/>
        </w:rPr>
        <w:t>5</w:t>
      </w:r>
      <w:r w:rsidR="007A52C2">
        <w:rPr>
          <w:szCs w:val="28"/>
          <w:highlight w:val="yellow"/>
        </w:rPr>
        <w:t>»</w:t>
      </w:r>
      <w:r w:rsidR="006A5EB7">
        <w:rPr>
          <w:szCs w:val="28"/>
          <w:highlight w:val="yellow"/>
        </w:rPr>
        <w:t xml:space="preserve"> ноября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r>
        <w:rPr>
          <w:szCs w:val="28"/>
          <w:highlight w:val="yellow"/>
        </w:rPr>
        <w:t>по «</w:t>
      </w:r>
      <w:r w:rsidR="006A5EB7">
        <w:rPr>
          <w:szCs w:val="28"/>
          <w:highlight w:val="yellow"/>
        </w:rPr>
        <w:t>0</w:t>
      </w:r>
      <w:r w:rsidR="002306E8">
        <w:rPr>
          <w:szCs w:val="28"/>
          <w:highlight w:val="yellow"/>
        </w:rPr>
        <w:t>6</w:t>
      </w:r>
      <w:r>
        <w:rPr>
          <w:szCs w:val="28"/>
          <w:highlight w:val="yellow"/>
        </w:rPr>
        <w:t xml:space="preserve">» </w:t>
      </w:r>
      <w:r w:rsidR="006A5EB7">
        <w:rPr>
          <w:szCs w:val="28"/>
          <w:highlight w:val="yellow"/>
        </w:rPr>
        <w:t>декабря</w:t>
      </w:r>
      <w:r w:rsidR="007A52C2">
        <w:rPr>
          <w:szCs w:val="28"/>
          <w:highlight w:val="yellow"/>
        </w:rPr>
        <w:t xml:space="preserve"> 201</w:t>
      </w:r>
      <w:r w:rsidR="00650347">
        <w:rPr>
          <w:szCs w:val="28"/>
          <w:highlight w:val="yellow"/>
        </w:rPr>
        <w:t>6</w:t>
      </w:r>
      <w:r w:rsidRPr="008C7B27">
        <w:rPr>
          <w:szCs w:val="28"/>
          <w:highlight w:val="yellow"/>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2306E8" w:rsidP="007B4A2D">
      <w:pPr>
        <w:jc w:val="both"/>
        <w:rPr>
          <w:b/>
        </w:rPr>
      </w:pPr>
      <w:r>
        <w:rPr>
          <w:szCs w:val="28"/>
          <w:highlight w:val="yellow"/>
        </w:rPr>
        <w:t>«06</w:t>
      </w:r>
      <w:r w:rsidR="00082A72">
        <w:rPr>
          <w:szCs w:val="28"/>
          <w:highlight w:val="yellow"/>
        </w:rPr>
        <w:t xml:space="preserve">» </w:t>
      </w:r>
      <w:r w:rsidR="006A5EB7">
        <w:rPr>
          <w:szCs w:val="28"/>
          <w:highlight w:val="yellow"/>
        </w:rPr>
        <w:t>декабря</w:t>
      </w:r>
      <w:r w:rsidR="00082A72">
        <w:rPr>
          <w:szCs w:val="28"/>
          <w:highlight w:val="yellow"/>
        </w:rPr>
        <w:t xml:space="preserve"> 201</w:t>
      </w:r>
      <w:r w:rsidR="00650347">
        <w:rPr>
          <w:szCs w:val="28"/>
          <w:highlight w:val="yellow"/>
        </w:rPr>
        <w:t>6</w:t>
      </w:r>
      <w:r w:rsidR="000A67CD" w:rsidRPr="00962FD2">
        <w:rPr>
          <w:szCs w:val="28"/>
          <w:highlight w:val="yellow"/>
        </w:rPr>
        <w:t xml:space="preserve"> г</w:t>
      </w:r>
      <w:r w:rsidR="00082A72">
        <w:rPr>
          <w:szCs w:val="28"/>
          <w:highlight w:val="yellow"/>
        </w:rPr>
        <w:t>.</w:t>
      </w:r>
      <w:r w:rsidR="00806903">
        <w:rPr>
          <w:highlight w:val="yellow"/>
        </w:rPr>
        <w:t xml:space="preserve"> 08</w:t>
      </w:r>
      <w:r w:rsidR="006A2D2A">
        <w:rPr>
          <w:highlight w:val="yellow"/>
        </w:rPr>
        <w:t xml:space="preserve"> </w:t>
      </w:r>
      <w:r w:rsidR="00024F41">
        <w:rPr>
          <w:highlight w:val="yellow"/>
        </w:rPr>
        <w:t>час. 00</w:t>
      </w:r>
      <w:r w:rsidR="000A67CD" w:rsidRPr="00962FD2">
        <w:rPr>
          <w:highlight w:val="yellow"/>
        </w:rPr>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6A5EB7" w:rsidP="00C017C8">
      <w:pPr>
        <w:jc w:val="both"/>
        <w:rPr>
          <w:b/>
        </w:rPr>
      </w:pPr>
      <w:r>
        <w:rPr>
          <w:szCs w:val="28"/>
          <w:highlight w:val="yellow"/>
        </w:rPr>
        <w:tab/>
        <w:t>«</w:t>
      </w:r>
      <w:r w:rsidR="00806903">
        <w:rPr>
          <w:szCs w:val="28"/>
          <w:highlight w:val="yellow"/>
        </w:rPr>
        <w:t>08</w:t>
      </w:r>
      <w:r w:rsidR="007A52C2">
        <w:rPr>
          <w:szCs w:val="28"/>
          <w:highlight w:val="yellow"/>
        </w:rPr>
        <w:t xml:space="preserve">» </w:t>
      </w:r>
      <w:r w:rsidR="006756ED">
        <w:rPr>
          <w:szCs w:val="28"/>
          <w:highlight w:val="yellow"/>
        </w:rPr>
        <w:t xml:space="preserve">декабря </w:t>
      </w:r>
      <w:r w:rsidR="007A52C2">
        <w:rPr>
          <w:szCs w:val="28"/>
          <w:highlight w:val="yellow"/>
        </w:rPr>
        <w:t>201</w:t>
      </w:r>
      <w:r w:rsidR="0065034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6756ED" w:rsidRDefault="00962FD2" w:rsidP="006756ED">
      <w:pPr>
        <w:jc w:val="both"/>
      </w:pPr>
      <w:r w:rsidRPr="006756ED">
        <w:t xml:space="preserve">Место: </w:t>
      </w:r>
      <w:r w:rsidR="006756ED" w:rsidRPr="006756ED">
        <w:t>Российская</w:t>
      </w:r>
      <w:r w:rsidR="006756ED" w:rsidRPr="0058268A">
        <w:t xml:space="preserve"> Федерация, 672000, Забайкальский край, г. Чита</w:t>
      </w:r>
      <w:r w:rsidR="006756ED">
        <w:t>, ул. Анохина, 91, корпус 2, ка</w:t>
      </w:r>
      <w:r w:rsidR="006756ED" w:rsidRPr="0058268A">
        <w:t xml:space="preserve">б. </w:t>
      </w:r>
      <w:r w:rsidR="006756ED">
        <w:t>603</w:t>
      </w:r>
      <w:r w:rsidR="006756ED" w:rsidRPr="0058268A">
        <w:t>.</w:t>
      </w:r>
    </w:p>
    <w:p w:rsidR="00962FD2" w:rsidRPr="000A67CD" w:rsidRDefault="00962FD2" w:rsidP="00962FD2">
      <w:pPr>
        <w:jc w:val="both"/>
      </w:pP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Pr>
          <w:szCs w:val="28"/>
          <w:highlight w:val="yellow"/>
        </w:rPr>
        <w:tab/>
      </w:r>
      <w:r w:rsidR="00DF5B32">
        <w:rPr>
          <w:szCs w:val="28"/>
          <w:highlight w:val="yellow"/>
        </w:rPr>
        <w:t xml:space="preserve">не позднее </w:t>
      </w:r>
      <w:r>
        <w:rPr>
          <w:szCs w:val="28"/>
          <w:highlight w:val="yellow"/>
        </w:rPr>
        <w:t>«</w:t>
      </w:r>
      <w:r w:rsidR="006756ED">
        <w:rPr>
          <w:szCs w:val="28"/>
          <w:highlight w:val="yellow"/>
        </w:rPr>
        <w:t>09» декабря</w:t>
      </w:r>
      <w:r>
        <w:rPr>
          <w:szCs w:val="28"/>
          <w:highlight w:val="yellow"/>
        </w:rPr>
        <w:t xml:space="preserve"> 201</w:t>
      </w:r>
      <w:r w:rsidR="00650347">
        <w:rPr>
          <w:szCs w:val="28"/>
          <w:highlight w:val="yellow"/>
        </w:rPr>
        <w:t>6</w:t>
      </w:r>
      <w:r w:rsidR="00C017C8" w:rsidRPr="00962FD2">
        <w:rPr>
          <w:szCs w:val="28"/>
          <w:highlight w:val="yellow"/>
        </w:rPr>
        <w:t xml:space="preserve"> г</w:t>
      </w:r>
      <w:r w:rsidR="00C017C8">
        <w:rPr>
          <w:szCs w:val="28"/>
          <w:highlight w:val="yellow"/>
        </w:rPr>
        <w:t>.</w:t>
      </w:r>
      <w:r w:rsidR="006A2D2A">
        <w:rPr>
          <w:highlight w:val="yellow"/>
        </w:rPr>
        <w:t xml:space="preserve"> 14 </w:t>
      </w:r>
      <w:r w:rsidR="00C017C8">
        <w:rPr>
          <w:highlight w:val="yellow"/>
        </w:rPr>
        <w:t>час. 00</w:t>
      </w:r>
      <w:r w:rsidR="00C017C8" w:rsidRPr="00962FD2">
        <w:rPr>
          <w:highlight w:val="yellow"/>
        </w:rPr>
        <w:t xml:space="preserve"> мин.</w:t>
      </w:r>
    </w:p>
    <w:p w:rsidR="006756ED" w:rsidRDefault="006756ED" w:rsidP="006756ED">
      <w:pPr>
        <w:jc w:val="both"/>
      </w:pPr>
      <w:r w:rsidRPr="006756ED">
        <w:t>Место: Российская</w:t>
      </w:r>
      <w:r w:rsidRPr="0058268A">
        <w:t xml:space="preserve"> Федерация, 672000, Забайкальский край, г. Чита</w:t>
      </w:r>
      <w:r>
        <w:t>, ул. Анохина, 91, корпус 2, ка</w:t>
      </w:r>
      <w:r w:rsidRPr="0058268A">
        <w:t xml:space="preserve">б. </w:t>
      </w:r>
      <w:r>
        <w:t>603</w:t>
      </w:r>
      <w:r w:rsidRPr="0058268A">
        <w:t>.</w:t>
      </w:r>
    </w:p>
    <w:p w:rsidR="006756ED" w:rsidRDefault="006756ED" w:rsidP="00662448">
      <w:pPr>
        <w:jc w:val="both"/>
      </w:pP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lastRenderedPageBreak/>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08FE" w:rsidRDefault="009D08FE" w:rsidP="00CB1C18">
      <w:r>
        <w:separator/>
      </w:r>
    </w:p>
  </w:endnote>
  <w:endnote w:type="continuationSeparator" w:id="1">
    <w:p w:rsidR="009D08FE" w:rsidRDefault="009D08F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08FE" w:rsidRDefault="009D08FE" w:rsidP="00CB1C18">
      <w:r>
        <w:separator/>
      </w:r>
    </w:p>
  </w:footnote>
  <w:footnote w:type="continuationSeparator" w:id="1">
    <w:p w:rsidR="009D08FE" w:rsidRDefault="009D08F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5437D6">
    <w:pPr>
      <w:pStyle w:val="af0"/>
      <w:jc w:val="center"/>
    </w:pPr>
    <w:r>
      <w:fldChar w:fldCharType="begin"/>
    </w:r>
    <w:r w:rsidR="00052B26">
      <w:instrText xml:space="preserve"> PAGE   \* MERGEFORMAT </w:instrText>
    </w:r>
    <w:r>
      <w:fldChar w:fldCharType="separate"/>
    </w:r>
    <w:r w:rsidR="002306E8">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25BC5"/>
    <w:rsid w:val="00132AFA"/>
    <w:rsid w:val="00133CFF"/>
    <w:rsid w:val="0014182E"/>
    <w:rsid w:val="0014455A"/>
    <w:rsid w:val="001475DB"/>
    <w:rsid w:val="00152424"/>
    <w:rsid w:val="00166D4A"/>
    <w:rsid w:val="00177D91"/>
    <w:rsid w:val="00181EBD"/>
    <w:rsid w:val="001B0FDE"/>
    <w:rsid w:val="001C05F5"/>
    <w:rsid w:val="001E6C93"/>
    <w:rsid w:val="001F0B3B"/>
    <w:rsid w:val="001F4F2E"/>
    <w:rsid w:val="001F52B9"/>
    <w:rsid w:val="00204B07"/>
    <w:rsid w:val="00205C78"/>
    <w:rsid w:val="0020709B"/>
    <w:rsid w:val="00216833"/>
    <w:rsid w:val="0021768A"/>
    <w:rsid w:val="002306E8"/>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0C7B"/>
    <w:rsid w:val="00451B67"/>
    <w:rsid w:val="004566F4"/>
    <w:rsid w:val="004705DD"/>
    <w:rsid w:val="00482157"/>
    <w:rsid w:val="00483D8D"/>
    <w:rsid w:val="004B1B25"/>
    <w:rsid w:val="004B3332"/>
    <w:rsid w:val="004B582A"/>
    <w:rsid w:val="004B7489"/>
    <w:rsid w:val="004C3B27"/>
    <w:rsid w:val="004C3B6B"/>
    <w:rsid w:val="004C3E28"/>
    <w:rsid w:val="004C63EA"/>
    <w:rsid w:val="004E09D6"/>
    <w:rsid w:val="004F1967"/>
    <w:rsid w:val="004F2B79"/>
    <w:rsid w:val="00500D9B"/>
    <w:rsid w:val="0050283D"/>
    <w:rsid w:val="00506FA2"/>
    <w:rsid w:val="00510572"/>
    <w:rsid w:val="00512FEB"/>
    <w:rsid w:val="005142C5"/>
    <w:rsid w:val="00531303"/>
    <w:rsid w:val="00532768"/>
    <w:rsid w:val="00542DB9"/>
    <w:rsid w:val="005437D6"/>
    <w:rsid w:val="00544007"/>
    <w:rsid w:val="00553B8C"/>
    <w:rsid w:val="00564686"/>
    <w:rsid w:val="00576EAB"/>
    <w:rsid w:val="00583AE4"/>
    <w:rsid w:val="00584D63"/>
    <w:rsid w:val="005A69AB"/>
    <w:rsid w:val="005B2386"/>
    <w:rsid w:val="005C1B79"/>
    <w:rsid w:val="005E0384"/>
    <w:rsid w:val="006072F9"/>
    <w:rsid w:val="006117F1"/>
    <w:rsid w:val="006323ED"/>
    <w:rsid w:val="0063527F"/>
    <w:rsid w:val="00650347"/>
    <w:rsid w:val="006527AA"/>
    <w:rsid w:val="006530E0"/>
    <w:rsid w:val="0065729B"/>
    <w:rsid w:val="0065731F"/>
    <w:rsid w:val="00661273"/>
    <w:rsid w:val="00662448"/>
    <w:rsid w:val="006713BF"/>
    <w:rsid w:val="00672527"/>
    <w:rsid w:val="006756ED"/>
    <w:rsid w:val="00695B0F"/>
    <w:rsid w:val="006A2D2A"/>
    <w:rsid w:val="006A5EB7"/>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06903"/>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AA9"/>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08FE"/>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2AC2"/>
    <w:rsid w:val="00C375C3"/>
    <w:rsid w:val="00C40A83"/>
    <w:rsid w:val="00C43903"/>
    <w:rsid w:val="00C52492"/>
    <w:rsid w:val="00C551C8"/>
    <w:rsid w:val="00C60818"/>
    <w:rsid w:val="00C64E36"/>
    <w:rsid w:val="00C710BB"/>
    <w:rsid w:val="00C73DDA"/>
    <w:rsid w:val="00CA4696"/>
    <w:rsid w:val="00CB1C18"/>
    <w:rsid w:val="00CE09CD"/>
    <w:rsid w:val="00CE3802"/>
    <w:rsid w:val="00D0636A"/>
    <w:rsid w:val="00D1395B"/>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84A4D"/>
    <w:rsid w:val="00F90657"/>
    <w:rsid w:val="00F91597"/>
    <w:rsid w:val="00F94074"/>
    <w:rsid w:val="00F9545A"/>
    <w:rsid w:val="00FC1DD8"/>
    <w:rsid w:val="00FD05F0"/>
    <w:rsid w:val="00FD0809"/>
    <w:rsid w:val="00FD20B5"/>
    <w:rsid w:val="00FD4487"/>
    <w:rsid w:val="00FE77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uiPriority w:val="99"/>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lasovSV@trcont.ru" TargetMode="External"/><Relationship Id="rId19"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EC747D-6F9B-405A-8479-288B96AD4108}">
  <ds:schemaRefs>
    <ds:schemaRef ds:uri="http://schemas.openxmlformats.org/officeDocument/2006/bibliography"/>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919</Words>
  <Characters>5240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Болдоржиева</cp:lastModifiedBy>
  <cp:revision>6</cp:revision>
  <cp:lastPrinted>2013-10-11T11:56:00Z</cp:lastPrinted>
  <dcterms:created xsi:type="dcterms:W3CDTF">2016-11-08T06:23:00Z</dcterms:created>
  <dcterms:modified xsi:type="dcterms:W3CDTF">2016-11-15T04:45:00Z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