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B3" w:rsidRPr="0024584A" w:rsidRDefault="00F175B3" w:rsidP="00F175B3">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F175B3" w:rsidRPr="009D7D4D" w:rsidRDefault="00F175B3" w:rsidP="00F175B3">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99623F">
        <w:rPr>
          <w:rFonts w:eastAsiaTheme="majorEastAsia"/>
          <w:b/>
          <w:bCs/>
          <w:snapToGrid/>
          <w:szCs w:val="28"/>
          <w:lang w:eastAsia="en-US"/>
        </w:rPr>
        <w:t>-НКПОКТ-16-0050</w:t>
      </w:r>
    </w:p>
    <w:p w:rsidR="00F175B3" w:rsidRPr="009D7D4D" w:rsidRDefault="00F175B3" w:rsidP="00F175B3">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F175B3" w:rsidRDefault="00F175B3" w:rsidP="00F175B3">
      <w:pPr>
        <w:jc w:val="both"/>
      </w:pPr>
    </w:p>
    <w:p w:rsidR="00F175B3" w:rsidRPr="00CB1C18" w:rsidRDefault="00F175B3" w:rsidP="00F175B3">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 xml:space="preserve">(далее – Положение о закупке), </w:t>
      </w:r>
      <w:r w:rsidRPr="00CB1C18">
        <w:t xml:space="preserve">проводит </w:t>
      </w:r>
      <w:r>
        <w:t>размещение заказа</w:t>
      </w:r>
      <w:r w:rsidR="0099623F">
        <w:br/>
      </w:r>
      <w:r w:rsidRPr="00CB1C18">
        <w:t xml:space="preserve">№ </w:t>
      </w:r>
      <w:r>
        <w:t>ЕП</w:t>
      </w:r>
      <w:r w:rsidR="0099623F">
        <w:t>-НКПОКТ-16-0050</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w:t>
      </w:r>
      <w:r w:rsidR="005926C1">
        <w:t xml:space="preserve">щика (исполнителя, подрядчика) </w:t>
      </w:r>
      <w:r w:rsidRPr="00CB1C18">
        <w:t xml:space="preserve">(далее – </w:t>
      </w:r>
      <w:r>
        <w:t>Заказ</w:t>
      </w:r>
      <w:r w:rsidRPr="00CB1C18">
        <w:t>).</w:t>
      </w:r>
    </w:p>
    <w:p w:rsidR="00F175B3" w:rsidRDefault="00F175B3" w:rsidP="00F175B3">
      <w:pPr>
        <w:jc w:val="both"/>
        <w:rPr>
          <w:b/>
        </w:rPr>
      </w:pPr>
    </w:p>
    <w:p w:rsidR="00F175B3" w:rsidRDefault="00F175B3" w:rsidP="00F175B3">
      <w:pPr>
        <w:jc w:val="both"/>
        <w:rPr>
          <w:i/>
        </w:rPr>
      </w:pPr>
      <w:r w:rsidRPr="00CB1C18">
        <w:rPr>
          <w:b/>
        </w:rPr>
        <w:t>Заказчик</w:t>
      </w:r>
      <w:r>
        <w:rPr>
          <w:b/>
        </w:rPr>
        <w:t xml:space="preserve">: </w:t>
      </w:r>
      <w:r>
        <w:t xml:space="preserve"> ПАО «ТрансКонтейнер»</w:t>
      </w:r>
      <w:r w:rsidRPr="008A767E">
        <w:rPr>
          <w:i/>
        </w:rPr>
        <w:t>.</w:t>
      </w:r>
    </w:p>
    <w:p w:rsidR="00F175B3" w:rsidRDefault="00F175B3" w:rsidP="00F175B3">
      <w:pPr>
        <w:jc w:val="both"/>
      </w:pPr>
      <w:r>
        <w:t>М</w:t>
      </w:r>
      <w:r w:rsidRPr="008A767E">
        <w:t>е</w:t>
      </w:r>
      <w:r>
        <w:t xml:space="preserve">стонахождение: Российская Федерация, </w:t>
      </w:r>
      <w:r w:rsidRPr="008A767E">
        <w:t>125047, Мо</w:t>
      </w:r>
      <w:r>
        <w:t>сква, Оружейный переулок, д. 19;</w:t>
      </w:r>
    </w:p>
    <w:p w:rsidR="00F175B3" w:rsidRDefault="00F175B3" w:rsidP="00F175B3">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F175B3" w:rsidRDefault="00F175B3" w:rsidP="00F175B3">
      <w:pPr>
        <w:jc w:val="both"/>
      </w:pPr>
      <w:r>
        <w:t>Телефон: (495) 788-17-17, факс (499) 262-75-78,</w:t>
      </w:r>
      <w:r w:rsidRPr="008A767E">
        <w:t xml:space="preserve"> электронный адрес </w:t>
      </w:r>
      <w:hyperlink r:id="rId6" w:history="1">
        <w:r w:rsidRPr="005B735A">
          <w:rPr>
            <w:rStyle w:val="a6"/>
          </w:rPr>
          <w:t>zakupki@trcont.ru</w:t>
        </w:r>
      </w:hyperlink>
      <w:r w:rsidRPr="008A767E">
        <w:t>.</w:t>
      </w:r>
    </w:p>
    <w:p w:rsidR="00F175B3" w:rsidRDefault="00F175B3" w:rsidP="00F175B3">
      <w:pPr>
        <w:jc w:val="both"/>
      </w:pPr>
    </w:p>
    <w:p w:rsidR="00F175B3" w:rsidRPr="00216833" w:rsidRDefault="00F175B3" w:rsidP="00F175B3">
      <w:pPr>
        <w:jc w:val="both"/>
        <w:rPr>
          <w:b/>
        </w:rPr>
      </w:pPr>
      <w:r w:rsidRPr="00216833">
        <w:rPr>
          <w:b/>
        </w:rPr>
        <w:t>Контактная информация</w:t>
      </w:r>
      <w:r>
        <w:rPr>
          <w:b/>
        </w:rPr>
        <w:t xml:space="preserve"> Заказчика</w:t>
      </w:r>
    </w:p>
    <w:p w:rsidR="009D4861" w:rsidRDefault="009D4861" w:rsidP="009D4861">
      <w:pPr>
        <w:jc w:val="both"/>
      </w:pPr>
      <w:r>
        <w:t>Ф.И.О.: Чеботарев Михаил Романович</w:t>
      </w:r>
    </w:p>
    <w:p w:rsidR="009D4861" w:rsidRPr="00C64E36" w:rsidRDefault="009D4861" w:rsidP="009D4861">
      <w:pPr>
        <w:jc w:val="both"/>
      </w:pPr>
      <w:r w:rsidRPr="00C64E36">
        <w:t xml:space="preserve">Адрес электронной почты: </w:t>
      </w:r>
      <w:proofErr w:type="spellStart"/>
      <w:r>
        <w:rPr>
          <w:bCs/>
          <w:szCs w:val="28"/>
          <w:lang w:val="en-US"/>
        </w:rPr>
        <w:t>ChebotarevMR</w:t>
      </w:r>
      <w:proofErr w:type="spellEnd"/>
      <w:r w:rsidRPr="0028182A">
        <w:rPr>
          <w:bCs/>
          <w:szCs w:val="28"/>
        </w:rPr>
        <w:t>@</w:t>
      </w:r>
      <w:proofErr w:type="spellStart"/>
      <w:r w:rsidRPr="0028182A">
        <w:rPr>
          <w:bCs/>
          <w:szCs w:val="28"/>
        </w:rPr>
        <w:t>trcont.ru</w:t>
      </w:r>
      <w:proofErr w:type="spellEnd"/>
    </w:p>
    <w:p w:rsidR="00F175B3" w:rsidRPr="00C64E36" w:rsidRDefault="009D4861" w:rsidP="00F175B3">
      <w:pPr>
        <w:jc w:val="both"/>
      </w:pPr>
      <w:r>
        <w:t>Т</w:t>
      </w:r>
      <w:r w:rsidRPr="00C64E36">
        <w:t xml:space="preserve">елефон: </w:t>
      </w:r>
      <w:r>
        <w:t>+7 (812) 458-</w:t>
      </w:r>
      <w:r w:rsidRPr="003E602A">
        <w:t>91</w:t>
      </w:r>
      <w:r>
        <w:t>-</w:t>
      </w:r>
      <w:r w:rsidRPr="003E602A">
        <w:t>15</w:t>
      </w:r>
      <w:r w:rsidRPr="00C64E36">
        <w:t xml:space="preserve">, </w:t>
      </w:r>
      <w:r>
        <w:t>доб.3</w:t>
      </w:r>
      <w:r w:rsidRPr="003E602A">
        <w:t>269</w:t>
      </w:r>
      <w:r w:rsidR="00F175B3" w:rsidRPr="00C64E36">
        <w:t xml:space="preserve">, </w:t>
      </w:r>
    </w:p>
    <w:p w:rsidR="00F175B3" w:rsidRPr="00C64E36" w:rsidRDefault="00F175B3" w:rsidP="00F175B3">
      <w:pPr>
        <w:jc w:val="both"/>
      </w:pPr>
      <w:r>
        <w:t>Ф</w:t>
      </w:r>
      <w:r w:rsidRPr="00C64E36">
        <w:t xml:space="preserve">акс: </w:t>
      </w:r>
      <w:r w:rsidR="009D4861">
        <w:t>+7 (812) 457-52-08</w:t>
      </w:r>
    </w:p>
    <w:p w:rsidR="00F175B3" w:rsidRDefault="00F175B3" w:rsidP="00F175B3">
      <w:pPr>
        <w:jc w:val="both"/>
      </w:pPr>
    </w:p>
    <w:p w:rsidR="00F175B3" w:rsidRDefault="00F175B3" w:rsidP="00F175B3">
      <w:pPr>
        <w:jc w:val="both"/>
        <w:rPr>
          <w:i/>
        </w:rPr>
      </w:pPr>
      <w:r>
        <w:rPr>
          <w:b/>
        </w:rPr>
        <w:t xml:space="preserve">1. </w:t>
      </w:r>
      <w:r w:rsidRPr="003927D3">
        <w:rPr>
          <w:b/>
        </w:rPr>
        <w:t xml:space="preserve">Предмет Заказа: </w:t>
      </w:r>
      <w:r w:rsidR="009D4861" w:rsidRPr="00861610">
        <w:rPr>
          <w:szCs w:val="28"/>
        </w:rPr>
        <w:t>Исполнитель по заданию Заказчика ока</w:t>
      </w:r>
      <w:r w:rsidR="009D4861">
        <w:rPr>
          <w:szCs w:val="28"/>
        </w:rPr>
        <w:t xml:space="preserve">зывает услугу по согласованию </w:t>
      </w:r>
      <w:r w:rsidR="009D4861" w:rsidRPr="00861610">
        <w:rPr>
          <w:szCs w:val="28"/>
        </w:rPr>
        <w:t>заявок Заказчика на перевозку грузов железнодорожным тр</w:t>
      </w:r>
      <w:r w:rsidR="009D4861">
        <w:rPr>
          <w:szCs w:val="28"/>
        </w:rPr>
        <w:t xml:space="preserve">анспортом, подлежащих отправке </w:t>
      </w:r>
      <w:r w:rsidR="009D4861" w:rsidRPr="00861610">
        <w:rPr>
          <w:szCs w:val="28"/>
        </w:rPr>
        <w:t>по ж</w:t>
      </w:r>
      <w:r w:rsidR="009D4861">
        <w:rPr>
          <w:szCs w:val="28"/>
        </w:rPr>
        <w:t>елезнодорожным накладным из АО «Морской порт Санкт-Петербург»</w:t>
      </w:r>
      <w:r w:rsidR="009D4861" w:rsidRPr="00861610">
        <w:rPr>
          <w:szCs w:val="28"/>
        </w:rPr>
        <w:t>, а Заказчик обязуется своевременно оплатить услуги Исполнителя.</w:t>
      </w:r>
    </w:p>
    <w:p w:rsidR="00F175B3" w:rsidRPr="00AC0842" w:rsidRDefault="00F175B3" w:rsidP="00F175B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819"/>
        <w:gridCol w:w="1819"/>
        <w:gridCol w:w="1417"/>
        <w:gridCol w:w="1521"/>
        <w:gridCol w:w="2351"/>
      </w:tblGrid>
      <w:tr w:rsidR="00F175B3" w:rsidRPr="00053488" w:rsidTr="00737630">
        <w:tc>
          <w:tcPr>
            <w:tcW w:w="675" w:type="dxa"/>
            <w:vAlign w:val="center"/>
          </w:tcPr>
          <w:p w:rsidR="00F175B3" w:rsidRPr="00737630" w:rsidRDefault="00F175B3" w:rsidP="00737630">
            <w:pPr>
              <w:ind w:firstLine="0"/>
              <w:jc w:val="center"/>
              <w:rPr>
                <w:sz w:val="24"/>
                <w:szCs w:val="24"/>
              </w:rPr>
            </w:pPr>
            <w:r w:rsidRPr="00737630">
              <w:rPr>
                <w:sz w:val="24"/>
                <w:szCs w:val="24"/>
              </w:rPr>
              <w:t>№</w:t>
            </w:r>
          </w:p>
        </w:tc>
        <w:tc>
          <w:tcPr>
            <w:tcW w:w="1819" w:type="dxa"/>
            <w:vAlign w:val="center"/>
          </w:tcPr>
          <w:p w:rsidR="00F175B3" w:rsidRPr="00737630" w:rsidRDefault="00F175B3" w:rsidP="00737630">
            <w:pPr>
              <w:ind w:firstLine="0"/>
              <w:jc w:val="center"/>
              <w:rPr>
                <w:sz w:val="24"/>
                <w:szCs w:val="24"/>
              </w:rPr>
            </w:pPr>
            <w:r w:rsidRPr="00737630">
              <w:rPr>
                <w:sz w:val="24"/>
                <w:szCs w:val="24"/>
              </w:rPr>
              <w:t>Классификация по ОКПД 2</w:t>
            </w:r>
          </w:p>
        </w:tc>
        <w:tc>
          <w:tcPr>
            <w:tcW w:w="1819" w:type="dxa"/>
            <w:vAlign w:val="center"/>
          </w:tcPr>
          <w:p w:rsidR="00F175B3" w:rsidRPr="00737630" w:rsidRDefault="00F175B3" w:rsidP="00737630">
            <w:pPr>
              <w:ind w:firstLine="0"/>
              <w:jc w:val="center"/>
              <w:rPr>
                <w:sz w:val="24"/>
                <w:szCs w:val="24"/>
              </w:rPr>
            </w:pPr>
            <w:r w:rsidRPr="00737630">
              <w:rPr>
                <w:sz w:val="24"/>
                <w:szCs w:val="24"/>
              </w:rPr>
              <w:t>Классификация по ОКВЭД 2</w:t>
            </w:r>
          </w:p>
        </w:tc>
        <w:tc>
          <w:tcPr>
            <w:tcW w:w="1417" w:type="dxa"/>
            <w:vAlign w:val="center"/>
          </w:tcPr>
          <w:p w:rsidR="00F175B3" w:rsidRPr="00737630" w:rsidRDefault="00F175B3" w:rsidP="00737630">
            <w:pPr>
              <w:ind w:firstLine="0"/>
              <w:jc w:val="center"/>
              <w:rPr>
                <w:sz w:val="24"/>
                <w:szCs w:val="24"/>
              </w:rPr>
            </w:pPr>
            <w:r w:rsidRPr="00737630">
              <w:rPr>
                <w:sz w:val="24"/>
                <w:szCs w:val="24"/>
              </w:rPr>
              <w:t>Количество (Объем)</w:t>
            </w:r>
          </w:p>
        </w:tc>
        <w:tc>
          <w:tcPr>
            <w:tcW w:w="1557" w:type="dxa"/>
            <w:vAlign w:val="center"/>
          </w:tcPr>
          <w:p w:rsidR="00F175B3" w:rsidRPr="00737630" w:rsidRDefault="00F175B3" w:rsidP="00737630">
            <w:pPr>
              <w:ind w:firstLine="0"/>
              <w:jc w:val="center"/>
              <w:rPr>
                <w:sz w:val="24"/>
                <w:szCs w:val="24"/>
              </w:rPr>
            </w:pPr>
            <w:r w:rsidRPr="00737630">
              <w:rPr>
                <w:sz w:val="24"/>
                <w:szCs w:val="24"/>
              </w:rPr>
              <w:t>Ед. измерения</w:t>
            </w:r>
          </w:p>
        </w:tc>
        <w:tc>
          <w:tcPr>
            <w:tcW w:w="2412" w:type="dxa"/>
            <w:vAlign w:val="center"/>
          </w:tcPr>
          <w:p w:rsidR="00F175B3" w:rsidRPr="00737630" w:rsidRDefault="00F175B3" w:rsidP="00737630">
            <w:pPr>
              <w:ind w:firstLine="0"/>
              <w:jc w:val="center"/>
              <w:rPr>
                <w:sz w:val="24"/>
                <w:szCs w:val="24"/>
              </w:rPr>
            </w:pPr>
            <w:r w:rsidRPr="00737630">
              <w:rPr>
                <w:sz w:val="24"/>
                <w:szCs w:val="24"/>
              </w:rPr>
              <w:t>Дополнительные сведения</w:t>
            </w:r>
          </w:p>
        </w:tc>
      </w:tr>
      <w:tr w:rsidR="00F175B3" w:rsidRPr="00053488" w:rsidTr="00737630">
        <w:tc>
          <w:tcPr>
            <w:tcW w:w="675" w:type="dxa"/>
            <w:vAlign w:val="center"/>
          </w:tcPr>
          <w:p w:rsidR="00F175B3" w:rsidRPr="00737630" w:rsidRDefault="00F175B3" w:rsidP="00737630">
            <w:pPr>
              <w:ind w:firstLine="0"/>
              <w:jc w:val="center"/>
              <w:rPr>
                <w:sz w:val="24"/>
                <w:szCs w:val="24"/>
              </w:rPr>
            </w:pPr>
            <w:r w:rsidRPr="00737630">
              <w:rPr>
                <w:sz w:val="24"/>
                <w:szCs w:val="24"/>
              </w:rPr>
              <w:t>1.</w:t>
            </w:r>
          </w:p>
        </w:tc>
        <w:tc>
          <w:tcPr>
            <w:tcW w:w="1819" w:type="dxa"/>
            <w:vAlign w:val="center"/>
          </w:tcPr>
          <w:p w:rsidR="00F175B3" w:rsidRPr="00737630" w:rsidRDefault="00737630" w:rsidP="00737630">
            <w:pPr>
              <w:ind w:firstLine="0"/>
              <w:jc w:val="center"/>
              <w:rPr>
                <w:sz w:val="24"/>
                <w:szCs w:val="24"/>
              </w:rPr>
            </w:pPr>
            <w:r w:rsidRPr="00737630">
              <w:rPr>
                <w:sz w:val="24"/>
                <w:szCs w:val="24"/>
              </w:rPr>
              <w:t>52.29.20</w:t>
            </w:r>
          </w:p>
        </w:tc>
        <w:tc>
          <w:tcPr>
            <w:tcW w:w="1819" w:type="dxa"/>
            <w:vAlign w:val="center"/>
          </w:tcPr>
          <w:p w:rsidR="00F175B3" w:rsidRPr="00737630" w:rsidRDefault="00737630" w:rsidP="00737630">
            <w:pPr>
              <w:ind w:firstLine="0"/>
              <w:jc w:val="center"/>
              <w:rPr>
                <w:sz w:val="24"/>
                <w:szCs w:val="24"/>
              </w:rPr>
            </w:pPr>
            <w:r w:rsidRPr="00737630">
              <w:rPr>
                <w:sz w:val="24"/>
                <w:szCs w:val="24"/>
              </w:rPr>
              <w:t>52.29</w:t>
            </w:r>
          </w:p>
        </w:tc>
        <w:tc>
          <w:tcPr>
            <w:tcW w:w="1417" w:type="dxa"/>
            <w:vAlign w:val="center"/>
          </w:tcPr>
          <w:p w:rsidR="00F175B3" w:rsidRPr="00737630" w:rsidRDefault="00737630" w:rsidP="00737630">
            <w:pPr>
              <w:ind w:firstLine="0"/>
              <w:jc w:val="center"/>
              <w:rPr>
                <w:sz w:val="24"/>
                <w:szCs w:val="24"/>
              </w:rPr>
            </w:pPr>
            <w:r w:rsidRPr="00737630">
              <w:rPr>
                <w:sz w:val="24"/>
                <w:szCs w:val="24"/>
              </w:rPr>
              <w:t>Не определено</w:t>
            </w:r>
          </w:p>
        </w:tc>
        <w:tc>
          <w:tcPr>
            <w:tcW w:w="1557" w:type="dxa"/>
            <w:vAlign w:val="center"/>
          </w:tcPr>
          <w:p w:rsidR="00F175B3" w:rsidRPr="00737630" w:rsidRDefault="00737630" w:rsidP="00737630">
            <w:pPr>
              <w:ind w:firstLine="0"/>
              <w:jc w:val="center"/>
              <w:rPr>
                <w:sz w:val="24"/>
                <w:szCs w:val="24"/>
              </w:rPr>
            </w:pPr>
            <w:r w:rsidRPr="00737630">
              <w:rPr>
                <w:sz w:val="24"/>
                <w:szCs w:val="24"/>
              </w:rPr>
              <w:t>Условная единица</w:t>
            </w:r>
          </w:p>
        </w:tc>
        <w:tc>
          <w:tcPr>
            <w:tcW w:w="2412" w:type="dxa"/>
            <w:vAlign w:val="center"/>
          </w:tcPr>
          <w:p w:rsidR="00F175B3" w:rsidRPr="00737630" w:rsidRDefault="00F175B3" w:rsidP="00737630">
            <w:pPr>
              <w:ind w:firstLine="0"/>
              <w:jc w:val="center"/>
              <w:rPr>
                <w:sz w:val="24"/>
                <w:szCs w:val="24"/>
              </w:rPr>
            </w:pPr>
            <w:r w:rsidRPr="00737630">
              <w:rPr>
                <w:sz w:val="24"/>
                <w:szCs w:val="24"/>
              </w:rPr>
              <w:t xml:space="preserve">Строка годового </w:t>
            </w:r>
            <w:r w:rsidRPr="00866ADA">
              <w:rPr>
                <w:sz w:val="24"/>
                <w:szCs w:val="24"/>
              </w:rPr>
              <w:t>плана закупок №</w:t>
            </w:r>
            <w:r w:rsidR="004957FC">
              <w:rPr>
                <w:sz w:val="24"/>
                <w:szCs w:val="24"/>
              </w:rPr>
              <w:t> </w:t>
            </w:r>
            <w:r w:rsidR="00866ADA">
              <w:rPr>
                <w:sz w:val="24"/>
                <w:szCs w:val="24"/>
              </w:rPr>
              <w:t>502</w:t>
            </w:r>
          </w:p>
        </w:tc>
      </w:tr>
    </w:tbl>
    <w:p w:rsidR="00F175B3" w:rsidRPr="003927D3" w:rsidRDefault="00F175B3" w:rsidP="00F175B3">
      <w:pPr>
        <w:jc w:val="both"/>
        <w:rPr>
          <w:b/>
        </w:rPr>
      </w:pPr>
      <w:r w:rsidRPr="003927D3">
        <w:rPr>
          <w:b/>
        </w:rPr>
        <w:t xml:space="preserve">2. Количество (Объем) </w:t>
      </w:r>
      <w:r w:rsidR="0093546D">
        <w:t>услуг определяется исходя из количества отправляемых контейнеров филиалом ПАО «ТрансКонтейнер» на Октябрьской железной дороге за весь</w:t>
      </w:r>
      <w:r w:rsidR="0093546D" w:rsidRPr="001A2926">
        <w:t xml:space="preserve"> период действия договора</w:t>
      </w:r>
      <w:r w:rsidR="0093546D">
        <w:t>.</w:t>
      </w:r>
    </w:p>
    <w:p w:rsidR="0093546D" w:rsidRPr="00DF71D5" w:rsidRDefault="00F175B3" w:rsidP="0093546D">
      <w:pPr>
        <w:jc w:val="both"/>
        <w:rPr>
          <w:b/>
          <w:bCs/>
          <w:szCs w:val="28"/>
        </w:rPr>
      </w:pPr>
      <w:r w:rsidRPr="003927D3">
        <w:rPr>
          <w:b/>
        </w:rPr>
        <w:t xml:space="preserve">3. Максимальная цена договора: </w:t>
      </w:r>
      <w:r w:rsidR="0093546D" w:rsidRPr="0093546D">
        <w:t>составляет</w:t>
      </w:r>
      <w:r w:rsidR="0093546D">
        <w:rPr>
          <w:b/>
        </w:rPr>
        <w:t xml:space="preserve"> </w:t>
      </w:r>
      <w:r w:rsidR="0093546D">
        <w:t>1 200 000</w:t>
      </w:r>
      <w:r w:rsidR="0093546D" w:rsidRPr="00FE4EC7">
        <w:t xml:space="preserve"> (</w:t>
      </w:r>
      <w:r w:rsidR="0093546D">
        <w:t xml:space="preserve">один миллион двести тысяч) </w:t>
      </w:r>
      <w:r w:rsidR="0093546D" w:rsidRPr="00FE4EC7">
        <w:t>рублей</w:t>
      </w:r>
      <w:r w:rsidR="0093546D">
        <w:t xml:space="preserve"> 00 копеек без учета НДС. </w:t>
      </w:r>
      <w:r w:rsidR="0093546D" w:rsidRPr="0093546D">
        <w:rPr>
          <w:szCs w:val="28"/>
        </w:rPr>
        <w:t xml:space="preserve">Сумма НДС и условия </w:t>
      </w:r>
      <w:r w:rsidR="0093546D" w:rsidRPr="0093546D">
        <w:rPr>
          <w:szCs w:val="28"/>
        </w:rPr>
        <w:lastRenderedPageBreak/>
        <w:t>начисления определяются в соответствии с законодательством Российской Федерации.</w:t>
      </w:r>
    </w:p>
    <w:p w:rsidR="00F175B3" w:rsidRPr="003927D3" w:rsidRDefault="00F175B3" w:rsidP="00F175B3">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ED4EE4">
        <w:rPr>
          <w:iCs/>
          <w:color w:val="auto"/>
          <w:sz w:val="28"/>
          <w:szCs w:val="28"/>
        </w:rPr>
        <w:t>услуги, предоставляемые Исполнителем, за единицу железнодорожного подвижного состава устанавливается в соответствии с действующими тарифами Исполнителя.</w:t>
      </w:r>
    </w:p>
    <w:p w:rsidR="00D63EA2" w:rsidRDefault="00F175B3" w:rsidP="00D63EA2">
      <w:pPr>
        <w:pStyle w:val="Default"/>
        <w:ind w:firstLine="709"/>
        <w:jc w:val="both"/>
        <w:rPr>
          <w:iCs/>
          <w:color w:val="auto"/>
          <w:sz w:val="28"/>
          <w:szCs w:val="28"/>
        </w:rPr>
      </w:pPr>
      <w:r w:rsidRPr="003927D3">
        <w:rPr>
          <w:b/>
          <w:iCs/>
          <w:color w:val="auto"/>
          <w:sz w:val="28"/>
          <w:szCs w:val="28"/>
        </w:rPr>
        <w:t>5. Форма, сроки и порядок оплаты</w:t>
      </w:r>
      <w:r w:rsidR="00D63EA2">
        <w:rPr>
          <w:b/>
          <w:iCs/>
          <w:color w:val="auto"/>
          <w:sz w:val="28"/>
          <w:szCs w:val="28"/>
        </w:rPr>
        <w:t>:</w:t>
      </w:r>
      <w:r w:rsidRPr="003927D3">
        <w:rPr>
          <w:b/>
          <w:iCs/>
          <w:color w:val="auto"/>
          <w:sz w:val="28"/>
          <w:szCs w:val="28"/>
        </w:rPr>
        <w:t xml:space="preserve"> </w:t>
      </w:r>
      <w:r w:rsidR="00D63EA2">
        <w:rPr>
          <w:iCs/>
          <w:color w:val="auto"/>
          <w:sz w:val="28"/>
          <w:szCs w:val="28"/>
        </w:rPr>
        <w:t>расчеты производятся Заказчиком на основании счетов-фактур Исполнителя, в</w:t>
      </w:r>
      <w:r w:rsidR="00AC27D7">
        <w:rPr>
          <w:iCs/>
          <w:color w:val="auto"/>
          <w:sz w:val="28"/>
          <w:szCs w:val="28"/>
        </w:rPr>
        <w:t>ыставленных в течение 5 (п</w:t>
      </w:r>
      <w:r w:rsidR="00D63EA2">
        <w:rPr>
          <w:iCs/>
          <w:color w:val="auto"/>
          <w:sz w:val="28"/>
          <w:szCs w:val="28"/>
        </w:rPr>
        <w:t>яти) рабочих дней с момента подпи</w:t>
      </w:r>
      <w:r w:rsidR="00AC27D7">
        <w:rPr>
          <w:iCs/>
          <w:color w:val="auto"/>
          <w:sz w:val="28"/>
          <w:szCs w:val="28"/>
        </w:rPr>
        <w:t>сания акта сдачи-приемки</w:t>
      </w:r>
      <w:r w:rsidR="00D63EA2">
        <w:rPr>
          <w:iCs/>
          <w:color w:val="auto"/>
          <w:sz w:val="28"/>
          <w:szCs w:val="28"/>
        </w:rPr>
        <w:t xml:space="preserve"> оказанных услуг.</w:t>
      </w:r>
    </w:p>
    <w:p w:rsidR="00D63EA2" w:rsidRDefault="00D63EA2" w:rsidP="00D63EA2">
      <w:pPr>
        <w:pStyle w:val="Default"/>
        <w:ind w:firstLine="709"/>
        <w:jc w:val="both"/>
        <w:rPr>
          <w:iCs/>
          <w:color w:val="auto"/>
          <w:sz w:val="28"/>
          <w:szCs w:val="28"/>
        </w:rPr>
      </w:pPr>
      <w:r>
        <w:rPr>
          <w:iCs/>
          <w:color w:val="auto"/>
          <w:sz w:val="28"/>
          <w:szCs w:val="28"/>
        </w:rPr>
        <w:t xml:space="preserve">Заказчик обеспечивает </w:t>
      </w:r>
      <w:r w:rsidR="00AC27D7">
        <w:rPr>
          <w:iCs/>
          <w:color w:val="auto"/>
          <w:sz w:val="28"/>
          <w:szCs w:val="28"/>
        </w:rPr>
        <w:t>оплату счетов в течение 10 (десяти</w:t>
      </w:r>
      <w:r>
        <w:rPr>
          <w:iCs/>
          <w:color w:val="auto"/>
          <w:sz w:val="28"/>
          <w:szCs w:val="28"/>
        </w:rPr>
        <w:t>) банковских дней с момента выставления счета.</w:t>
      </w:r>
    </w:p>
    <w:p w:rsidR="00F175B3" w:rsidRPr="003927D3" w:rsidRDefault="00D63EA2" w:rsidP="00D63EA2">
      <w:pPr>
        <w:pStyle w:val="Default"/>
        <w:ind w:firstLine="708"/>
        <w:jc w:val="both"/>
        <w:rPr>
          <w:iCs/>
          <w:color w:val="auto"/>
          <w:sz w:val="28"/>
          <w:szCs w:val="28"/>
        </w:rPr>
      </w:pPr>
      <w:r>
        <w:rPr>
          <w:iCs/>
          <w:color w:val="auto"/>
          <w:sz w:val="28"/>
          <w:szCs w:val="28"/>
        </w:rPr>
        <w:t xml:space="preserve">В платежных </w:t>
      </w:r>
      <w:proofErr w:type="gramStart"/>
      <w:r>
        <w:rPr>
          <w:iCs/>
          <w:color w:val="auto"/>
          <w:sz w:val="28"/>
          <w:szCs w:val="28"/>
        </w:rPr>
        <w:t>документах</w:t>
      </w:r>
      <w:proofErr w:type="gramEnd"/>
      <w:r>
        <w:rPr>
          <w:iCs/>
          <w:color w:val="auto"/>
          <w:sz w:val="28"/>
          <w:szCs w:val="28"/>
        </w:rPr>
        <w:t xml:space="preserve"> указывается номер счета, по которому произведен платеж. Датой оплаты счета считается дата поступления платежа на расчетный счет Исполнителя</w:t>
      </w:r>
      <w:r w:rsidR="00F175B3" w:rsidRPr="003927D3">
        <w:rPr>
          <w:iCs/>
          <w:color w:val="auto"/>
          <w:sz w:val="28"/>
          <w:szCs w:val="28"/>
        </w:rPr>
        <w:t>.</w:t>
      </w:r>
    </w:p>
    <w:p w:rsidR="00F175B3" w:rsidRPr="003927D3" w:rsidRDefault="00F175B3" w:rsidP="00F175B3">
      <w:pPr>
        <w:pStyle w:val="Default"/>
        <w:ind w:firstLine="708"/>
        <w:jc w:val="both"/>
        <w:rPr>
          <w:color w:val="auto"/>
          <w:sz w:val="28"/>
          <w:szCs w:val="28"/>
        </w:rPr>
      </w:pPr>
      <w:r w:rsidRPr="003927D3">
        <w:rPr>
          <w:b/>
          <w:iCs/>
          <w:color w:val="auto"/>
          <w:sz w:val="28"/>
          <w:szCs w:val="28"/>
        </w:rPr>
        <w:t xml:space="preserve">6. Срок </w:t>
      </w:r>
      <w:r w:rsidR="00D46061">
        <w:rPr>
          <w:b/>
          <w:iCs/>
          <w:color w:val="auto"/>
          <w:sz w:val="28"/>
          <w:szCs w:val="28"/>
        </w:rPr>
        <w:t>о</w:t>
      </w:r>
      <w:r w:rsidR="00D63EA2">
        <w:rPr>
          <w:b/>
          <w:iCs/>
          <w:color w:val="auto"/>
          <w:sz w:val="28"/>
          <w:szCs w:val="28"/>
        </w:rPr>
        <w:t xml:space="preserve">казания услуг </w:t>
      </w:r>
      <w:r w:rsidR="00D63EA2" w:rsidRPr="00D63EA2">
        <w:rPr>
          <w:sz w:val="28"/>
          <w:szCs w:val="28"/>
        </w:rPr>
        <w:t>по согласованию заявок Заказчика на перевозку грузов железнодорожным транспортом, подлежащих отправке по железнодорожным накладным из АО «Морской порт Санкт-Петербург»</w:t>
      </w:r>
      <w:r w:rsidRPr="00D63EA2">
        <w:rPr>
          <w:color w:val="auto"/>
          <w:sz w:val="28"/>
          <w:szCs w:val="28"/>
        </w:rPr>
        <w:t xml:space="preserve">: </w:t>
      </w:r>
      <w:r w:rsidR="009541AB" w:rsidRPr="004957FC">
        <w:rPr>
          <w:iCs/>
          <w:color w:val="auto"/>
          <w:sz w:val="28"/>
          <w:szCs w:val="28"/>
        </w:rPr>
        <w:t>постоянно, с 01.</w:t>
      </w:r>
      <w:r w:rsidR="004957FC" w:rsidRPr="004957FC">
        <w:rPr>
          <w:iCs/>
          <w:color w:val="auto"/>
          <w:sz w:val="28"/>
          <w:szCs w:val="28"/>
        </w:rPr>
        <w:t>01</w:t>
      </w:r>
      <w:r w:rsidR="00A91DA7" w:rsidRPr="004957FC">
        <w:rPr>
          <w:iCs/>
          <w:color w:val="auto"/>
          <w:sz w:val="28"/>
          <w:szCs w:val="28"/>
        </w:rPr>
        <w:t>.201</w:t>
      </w:r>
      <w:r w:rsidR="004957FC" w:rsidRPr="004957FC">
        <w:rPr>
          <w:iCs/>
          <w:color w:val="auto"/>
          <w:sz w:val="28"/>
          <w:szCs w:val="28"/>
        </w:rPr>
        <w:t>7</w:t>
      </w:r>
      <w:r w:rsidR="00D63EA2" w:rsidRPr="004957FC">
        <w:rPr>
          <w:iCs/>
          <w:color w:val="auto"/>
          <w:sz w:val="28"/>
          <w:szCs w:val="28"/>
        </w:rPr>
        <w:t xml:space="preserve"> по 31.12</w:t>
      </w:r>
      <w:r w:rsidR="00D63EA2">
        <w:rPr>
          <w:iCs/>
          <w:color w:val="auto"/>
          <w:sz w:val="28"/>
          <w:szCs w:val="28"/>
        </w:rPr>
        <w:t>.2017 включительно.</w:t>
      </w:r>
    </w:p>
    <w:p w:rsidR="00D62ACF" w:rsidRPr="00DE5311" w:rsidRDefault="00F175B3" w:rsidP="00D62ACF">
      <w:pPr>
        <w:pStyle w:val="Default"/>
        <w:ind w:firstLine="709"/>
        <w:jc w:val="both"/>
        <w:rPr>
          <w:color w:val="auto"/>
          <w:sz w:val="28"/>
          <w:szCs w:val="28"/>
        </w:rPr>
      </w:pPr>
      <w:r w:rsidRPr="003927D3">
        <w:rPr>
          <w:b/>
          <w:iCs/>
          <w:color w:val="auto"/>
          <w:sz w:val="28"/>
          <w:szCs w:val="28"/>
        </w:rPr>
        <w:t xml:space="preserve">7. Место </w:t>
      </w:r>
      <w:r w:rsidR="00D62ACF">
        <w:rPr>
          <w:iCs/>
          <w:color w:val="auto"/>
          <w:sz w:val="28"/>
          <w:szCs w:val="28"/>
        </w:rPr>
        <w:t>Российская Федерация, 198035, г. Санкт-</w:t>
      </w:r>
      <w:r w:rsidR="00D62ACF" w:rsidRPr="00DE5311">
        <w:rPr>
          <w:iCs/>
          <w:color w:val="auto"/>
          <w:sz w:val="28"/>
          <w:szCs w:val="28"/>
        </w:rPr>
        <w:t>Петербург</w:t>
      </w:r>
      <w:r w:rsidR="00D62ACF" w:rsidRPr="00DE5311">
        <w:rPr>
          <w:color w:val="auto"/>
          <w:sz w:val="28"/>
          <w:szCs w:val="28"/>
        </w:rPr>
        <w:t xml:space="preserve">, </w:t>
      </w:r>
      <w:r w:rsidR="00D62ACF">
        <w:rPr>
          <w:color w:val="auto"/>
          <w:sz w:val="28"/>
          <w:szCs w:val="28"/>
        </w:rPr>
        <w:t>Межевой канал д.5.</w:t>
      </w:r>
    </w:p>
    <w:p w:rsidR="00F175B3" w:rsidRPr="003927D3" w:rsidRDefault="00F175B3" w:rsidP="00F175B3">
      <w:pPr>
        <w:pStyle w:val="Default"/>
        <w:ind w:firstLine="708"/>
        <w:jc w:val="both"/>
        <w:rPr>
          <w:b/>
          <w:iCs/>
          <w:color w:val="auto"/>
          <w:sz w:val="28"/>
          <w:szCs w:val="28"/>
        </w:rPr>
      </w:pPr>
      <w:r w:rsidRPr="003927D3">
        <w:rPr>
          <w:b/>
          <w:color w:val="auto"/>
          <w:sz w:val="28"/>
          <w:szCs w:val="28"/>
        </w:rPr>
        <w:t xml:space="preserve">8. Информация о поставщике: </w:t>
      </w:r>
      <w:r w:rsidR="00CF1EA1" w:rsidRPr="002107CC">
        <w:rPr>
          <w:color w:val="auto"/>
          <w:sz w:val="28"/>
          <w:szCs w:val="28"/>
        </w:rPr>
        <w:t>АО «Морской Порт Санкт-Петербург»</w:t>
      </w:r>
    </w:p>
    <w:p w:rsidR="00F175B3" w:rsidRDefault="00F175B3" w:rsidP="00F175B3">
      <w:pPr>
        <w:jc w:val="both"/>
      </w:pPr>
      <w:r w:rsidRPr="00C3313D">
        <w:rPr>
          <w:b/>
        </w:rPr>
        <w:t>Поставщик является субъектом МСП:</w:t>
      </w:r>
      <w:r w:rsidR="00CF1EA1">
        <w:t xml:space="preserve"> </w:t>
      </w:r>
      <w:r w:rsidRPr="00626C9C">
        <w:t>нет</w:t>
      </w:r>
      <w:r>
        <w:t xml:space="preserve"> </w:t>
      </w:r>
    </w:p>
    <w:p w:rsidR="00F175B3" w:rsidRPr="00CF1EA1" w:rsidRDefault="00F175B3" w:rsidP="00F175B3">
      <w:pPr>
        <w:jc w:val="both"/>
      </w:pPr>
      <w:r w:rsidRPr="00CF1EA1">
        <w:t>ОГРН:</w:t>
      </w:r>
      <w:r w:rsidR="00CF1EA1" w:rsidRPr="00CF1EA1">
        <w:t xml:space="preserve"> 1027802712585</w:t>
      </w:r>
      <w:r w:rsidRPr="00CF1EA1">
        <w:t>;</w:t>
      </w:r>
    </w:p>
    <w:p w:rsidR="00F175B3" w:rsidRPr="00CF1EA1" w:rsidRDefault="00F175B3" w:rsidP="00F175B3">
      <w:pPr>
        <w:jc w:val="both"/>
      </w:pPr>
      <w:r w:rsidRPr="00CF1EA1">
        <w:t>ИНН:</w:t>
      </w:r>
      <w:r w:rsidR="00CF1EA1" w:rsidRPr="00CF1EA1">
        <w:t xml:space="preserve"> 7805025346</w:t>
      </w:r>
      <w:r w:rsidRPr="00CF1EA1">
        <w:t>;</w:t>
      </w:r>
    </w:p>
    <w:p w:rsidR="00F175B3" w:rsidRPr="003927D3" w:rsidRDefault="00F175B3" w:rsidP="00F175B3">
      <w:pPr>
        <w:jc w:val="both"/>
      </w:pPr>
      <w:r w:rsidRPr="00CF1EA1">
        <w:t>КПП:</w:t>
      </w:r>
      <w:r w:rsidR="00CF1EA1" w:rsidRPr="00CF1EA1">
        <w:t xml:space="preserve"> </w:t>
      </w:r>
      <w:r w:rsidR="00CF1EA1" w:rsidRPr="00CF1EA1">
        <w:rPr>
          <w:color w:val="000000" w:themeColor="text1"/>
        </w:rPr>
        <w:t>780501001</w:t>
      </w:r>
    </w:p>
    <w:p w:rsidR="00F175B3" w:rsidRPr="003927D3" w:rsidRDefault="00F175B3" w:rsidP="00F175B3">
      <w:pPr>
        <w:jc w:val="both"/>
      </w:pPr>
      <w:r w:rsidRPr="003927D3">
        <w:t>Место</w:t>
      </w:r>
      <w:r>
        <w:t xml:space="preserve"> нахождения</w:t>
      </w:r>
      <w:r w:rsidR="003A279E">
        <w:t>: 198035, РФ, г. Санкт-Петербург, Межевой канал, д. 5</w:t>
      </w:r>
    </w:p>
    <w:p w:rsidR="00F175B3" w:rsidRPr="003927D3" w:rsidRDefault="00F175B3" w:rsidP="00F175B3">
      <w:pPr>
        <w:ind w:firstLine="0"/>
        <w:jc w:val="both"/>
      </w:pPr>
      <w:r>
        <w:tab/>
      </w:r>
      <w:r w:rsidRPr="003927D3">
        <w:t xml:space="preserve">Почтовый адрес: </w:t>
      </w:r>
      <w:r w:rsidR="003A279E">
        <w:t>198035, РФ, г. Санкт-Петербург, Межевой канал, д. 5</w:t>
      </w:r>
    </w:p>
    <w:p w:rsidR="003A279E" w:rsidRDefault="00F175B3" w:rsidP="003A279E">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3A279E">
        <w:t xml:space="preserve">Федорова Ольга Ивановна - специалист по учету </w:t>
      </w:r>
      <w:r w:rsidR="00600A57">
        <w:t xml:space="preserve">и анализу транспортных средств </w:t>
      </w:r>
      <w:r w:rsidR="003A279E">
        <w:t>АО «Морской порт Санкт-Петербург»</w:t>
      </w:r>
      <w:r w:rsidR="003A279E" w:rsidRPr="003927D3">
        <w:t>, тел.</w:t>
      </w:r>
      <w:r w:rsidR="003A279E">
        <w:t xml:space="preserve">/факс +7 (812) 714-99-27 </w:t>
      </w:r>
      <w:proofErr w:type="spellStart"/>
      <w:r w:rsidR="003A279E">
        <w:t>доб</w:t>
      </w:r>
      <w:proofErr w:type="spellEnd"/>
      <w:r w:rsidR="003A279E">
        <w:t xml:space="preserve"> 9027</w:t>
      </w:r>
      <w:r w:rsidR="003A279E" w:rsidRPr="003927D3">
        <w:t>, адрес электронной почты</w:t>
      </w:r>
      <w:r w:rsidR="003A279E" w:rsidRPr="00360B03">
        <w:t xml:space="preserve"> </w:t>
      </w:r>
      <w:proofErr w:type="spellStart"/>
      <w:r w:rsidR="003A279E">
        <w:rPr>
          <w:lang w:val="en-US"/>
        </w:rPr>
        <w:t>commdir</w:t>
      </w:r>
      <w:proofErr w:type="spellEnd"/>
      <w:r w:rsidR="003A279E" w:rsidRPr="00360B03">
        <w:t>@</w:t>
      </w:r>
      <w:r w:rsidR="003A279E">
        <w:rPr>
          <w:lang w:val="en-US"/>
        </w:rPr>
        <w:t>seaport</w:t>
      </w:r>
      <w:r w:rsidR="003A279E" w:rsidRPr="00360B03">
        <w:t>.</w:t>
      </w:r>
      <w:proofErr w:type="spellStart"/>
      <w:r w:rsidR="003A279E">
        <w:rPr>
          <w:lang w:val="en-US"/>
        </w:rPr>
        <w:t>spb</w:t>
      </w:r>
      <w:proofErr w:type="spellEnd"/>
      <w:r w:rsidR="003A279E" w:rsidRPr="00360B03">
        <w:t>.</w:t>
      </w:r>
      <w:proofErr w:type="spellStart"/>
      <w:r w:rsidR="003A279E">
        <w:rPr>
          <w:lang w:val="en-US"/>
        </w:rPr>
        <w:t>ru</w:t>
      </w:r>
      <w:proofErr w:type="spellEnd"/>
      <w:r w:rsidR="003A279E" w:rsidRPr="00360B03">
        <w:t>.</w:t>
      </w:r>
    </w:p>
    <w:p w:rsidR="00F175B3" w:rsidRPr="00F67240" w:rsidRDefault="00F175B3" w:rsidP="00F67240">
      <w:pPr>
        <w:pStyle w:val="11"/>
        <w:ind w:firstLine="708"/>
      </w:pPr>
      <w:r w:rsidRPr="003927D3">
        <w:rPr>
          <w:b/>
        </w:rPr>
        <w:t xml:space="preserve">9. Требования к </w:t>
      </w:r>
      <w:r w:rsidR="00D46061" w:rsidRPr="00D46061">
        <w:rPr>
          <w:b/>
        </w:rPr>
        <w:t>оказанию</w:t>
      </w:r>
      <w:r w:rsidR="00D46061" w:rsidRPr="00D46061">
        <w:rPr>
          <w:b/>
          <w:iCs/>
          <w:szCs w:val="28"/>
        </w:rPr>
        <w:t xml:space="preserve"> услуг</w:t>
      </w:r>
      <w:r w:rsidR="00D46061">
        <w:rPr>
          <w:i/>
          <w:iCs/>
          <w:szCs w:val="28"/>
        </w:rPr>
        <w:t xml:space="preserve"> </w:t>
      </w:r>
      <w:r w:rsidR="00D46061" w:rsidRPr="00D46061">
        <w:rPr>
          <w:iCs/>
          <w:szCs w:val="28"/>
        </w:rPr>
        <w:t>по</w:t>
      </w:r>
      <w:r w:rsidR="00D46061" w:rsidRPr="00D46061">
        <w:rPr>
          <w:szCs w:val="28"/>
        </w:rPr>
        <w:t xml:space="preserve"> </w:t>
      </w:r>
      <w:r w:rsidR="00D46061" w:rsidRPr="00D63EA2">
        <w:rPr>
          <w:szCs w:val="28"/>
        </w:rPr>
        <w:t>согласованию заявок Заказчика на перевозку грузов железнодорожным транспортом, подлежащих отправке по железнодорожным накладным из АО «Морской порт Санкт-Петербург»</w:t>
      </w:r>
      <w:r w:rsidRPr="00D46061">
        <w:rPr>
          <w:iCs/>
          <w:szCs w:val="28"/>
        </w:rPr>
        <w:t>:</w:t>
      </w:r>
      <w:r w:rsidRPr="003927D3">
        <w:rPr>
          <w:i/>
          <w:iCs/>
          <w:szCs w:val="28"/>
        </w:rPr>
        <w:t xml:space="preserve"> </w:t>
      </w:r>
      <w:r w:rsidRPr="00F67240">
        <w:t xml:space="preserve">Соответствие требованиям, установленным </w:t>
      </w:r>
      <w:r w:rsidR="00F67240">
        <w:t>п</w:t>
      </w:r>
      <w:r w:rsidR="00F67240" w:rsidRPr="00F67240">
        <w:t>риказ</w:t>
      </w:r>
      <w:r w:rsidR="00F67240">
        <w:t>ом МПС России от 16 </w:t>
      </w:r>
      <w:r w:rsidR="00C02803">
        <w:t>июня 2003 г. №</w:t>
      </w:r>
      <w:r w:rsidR="00F67240" w:rsidRPr="00F67240">
        <w:t xml:space="preserve"> 21</w:t>
      </w:r>
      <w:r w:rsidR="00F67240">
        <w:t>, статьей</w:t>
      </w:r>
      <w:r w:rsidR="00F67240" w:rsidRPr="00F67240">
        <w:t xml:space="preserve"> 12 Федерального закона </w:t>
      </w:r>
      <w:r w:rsidR="00C02803">
        <w:t>от 10 января 2003 года № </w:t>
      </w:r>
      <w:r w:rsidR="00F67240">
        <w:t>17-ФЗ «</w:t>
      </w:r>
      <w:r w:rsidR="00F67240" w:rsidRPr="00F67240">
        <w:t xml:space="preserve">Устав железнодорожного </w:t>
      </w:r>
      <w:r w:rsidR="00F67240">
        <w:t>транспорта Российской Федерации».</w:t>
      </w:r>
      <w:r w:rsidR="00080220">
        <w:t xml:space="preserve"> О</w:t>
      </w:r>
      <w:r w:rsidR="00080220" w:rsidRPr="00183E36">
        <w:t>беспечение контроля прохождения заявок в период их согласования.</w:t>
      </w:r>
    </w:p>
    <w:p w:rsidR="00F175B3" w:rsidRDefault="00F175B3" w:rsidP="00F175B3">
      <w:pPr>
        <w:jc w:val="both"/>
      </w:pPr>
    </w:p>
    <w:p w:rsidR="00F175B3" w:rsidRPr="00C43903" w:rsidRDefault="00F175B3" w:rsidP="00F175B3">
      <w:pPr>
        <w:jc w:val="both"/>
        <w:rPr>
          <w:b/>
        </w:rPr>
      </w:pPr>
      <w:r w:rsidRPr="00C43903">
        <w:rPr>
          <w:b/>
        </w:rPr>
        <w:t>В НАСТОЯЩЕЕ ИЗВЕЩЕНИЕ МОГУТ БЫТЬ ВНЕСЕНЫ ИЗМЕНЕНИЯ И ДОПОЛНЕНИЯ.</w:t>
      </w:r>
    </w:p>
    <w:p w:rsidR="00720E52" w:rsidRDefault="00B7038C"/>
    <w:sectPr w:rsidR="00720E52" w:rsidSect="00566A1E">
      <w:pgSz w:w="11906" w:h="16838"/>
      <w:pgMar w:top="1134"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8C" w:rsidRDefault="00B7038C" w:rsidP="00F175B3">
      <w:r>
        <w:separator/>
      </w:r>
    </w:p>
  </w:endnote>
  <w:endnote w:type="continuationSeparator" w:id="0">
    <w:p w:rsidR="00B7038C" w:rsidRDefault="00B7038C" w:rsidP="00F17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8C" w:rsidRDefault="00B7038C" w:rsidP="00F175B3">
      <w:r>
        <w:separator/>
      </w:r>
    </w:p>
  </w:footnote>
  <w:footnote w:type="continuationSeparator" w:id="0">
    <w:p w:rsidR="00B7038C" w:rsidRDefault="00B7038C" w:rsidP="00F17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175B3"/>
    <w:rsid w:val="000033BE"/>
    <w:rsid w:val="00024182"/>
    <w:rsid w:val="000250AB"/>
    <w:rsid w:val="00043C5A"/>
    <w:rsid w:val="00052074"/>
    <w:rsid w:val="000667A9"/>
    <w:rsid w:val="00080220"/>
    <w:rsid w:val="00096EE6"/>
    <w:rsid w:val="000C000F"/>
    <w:rsid w:val="001137D3"/>
    <w:rsid w:val="00120C3D"/>
    <w:rsid w:val="00162176"/>
    <w:rsid w:val="00191E15"/>
    <w:rsid w:val="001C071A"/>
    <w:rsid w:val="001E366C"/>
    <w:rsid w:val="0024221B"/>
    <w:rsid w:val="00245E2E"/>
    <w:rsid w:val="00263E24"/>
    <w:rsid w:val="002836AD"/>
    <w:rsid w:val="00286FC6"/>
    <w:rsid w:val="002A65F8"/>
    <w:rsid w:val="002F66BC"/>
    <w:rsid w:val="003048FD"/>
    <w:rsid w:val="0030788E"/>
    <w:rsid w:val="00325AE3"/>
    <w:rsid w:val="00334693"/>
    <w:rsid w:val="003440AC"/>
    <w:rsid w:val="00346790"/>
    <w:rsid w:val="00354A6C"/>
    <w:rsid w:val="003710DD"/>
    <w:rsid w:val="003A279E"/>
    <w:rsid w:val="003B5CA8"/>
    <w:rsid w:val="003B6566"/>
    <w:rsid w:val="003D2B3B"/>
    <w:rsid w:val="00464AEC"/>
    <w:rsid w:val="00472E47"/>
    <w:rsid w:val="00482281"/>
    <w:rsid w:val="004957FC"/>
    <w:rsid w:val="004A1816"/>
    <w:rsid w:val="004D3149"/>
    <w:rsid w:val="004F019E"/>
    <w:rsid w:val="00530047"/>
    <w:rsid w:val="00561BD9"/>
    <w:rsid w:val="00566A1E"/>
    <w:rsid w:val="0056766D"/>
    <w:rsid w:val="00584B6D"/>
    <w:rsid w:val="005926C1"/>
    <w:rsid w:val="005952CF"/>
    <w:rsid w:val="00597631"/>
    <w:rsid w:val="005A0387"/>
    <w:rsid w:val="005A6987"/>
    <w:rsid w:val="00600A57"/>
    <w:rsid w:val="00626C9C"/>
    <w:rsid w:val="0063296C"/>
    <w:rsid w:val="006507B2"/>
    <w:rsid w:val="00657B48"/>
    <w:rsid w:val="0066476B"/>
    <w:rsid w:val="00687BCF"/>
    <w:rsid w:val="006C1817"/>
    <w:rsid w:val="006E2387"/>
    <w:rsid w:val="007300A0"/>
    <w:rsid w:val="00737630"/>
    <w:rsid w:val="00742149"/>
    <w:rsid w:val="00744602"/>
    <w:rsid w:val="00772A8A"/>
    <w:rsid w:val="0077319D"/>
    <w:rsid w:val="00776ACB"/>
    <w:rsid w:val="007B3DB3"/>
    <w:rsid w:val="007D1F92"/>
    <w:rsid w:val="007D6677"/>
    <w:rsid w:val="007E70FC"/>
    <w:rsid w:val="007F29F0"/>
    <w:rsid w:val="00801224"/>
    <w:rsid w:val="0084767C"/>
    <w:rsid w:val="008600E1"/>
    <w:rsid w:val="00866ADA"/>
    <w:rsid w:val="00897355"/>
    <w:rsid w:val="0089780F"/>
    <w:rsid w:val="008B4807"/>
    <w:rsid w:val="008B6479"/>
    <w:rsid w:val="009318E0"/>
    <w:rsid w:val="0093546D"/>
    <w:rsid w:val="0095418E"/>
    <w:rsid w:val="009541AB"/>
    <w:rsid w:val="009906E9"/>
    <w:rsid w:val="0099623F"/>
    <w:rsid w:val="009D4861"/>
    <w:rsid w:val="009E205E"/>
    <w:rsid w:val="009E25C4"/>
    <w:rsid w:val="00A30223"/>
    <w:rsid w:val="00A37AF2"/>
    <w:rsid w:val="00A45BC9"/>
    <w:rsid w:val="00A54479"/>
    <w:rsid w:val="00A7735E"/>
    <w:rsid w:val="00A91DA7"/>
    <w:rsid w:val="00A935B3"/>
    <w:rsid w:val="00AC27D7"/>
    <w:rsid w:val="00AC7BAF"/>
    <w:rsid w:val="00B020CA"/>
    <w:rsid w:val="00B03007"/>
    <w:rsid w:val="00B55744"/>
    <w:rsid w:val="00B624F2"/>
    <w:rsid w:val="00B7038C"/>
    <w:rsid w:val="00B878D6"/>
    <w:rsid w:val="00BA2E90"/>
    <w:rsid w:val="00C02803"/>
    <w:rsid w:val="00C06EF7"/>
    <w:rsid w:val="00C161B9"/>
    <w:rsid w:val="00C30DFB"/>
    <w:rsid w:val="00C423BF"/>
    <w:rsid w:val="00C55FCF"/>
    <w:rsid w:val="00CE6EEA"/>
    <w:rsid w:val="00CF195B"/>
    <w:rsid w:val="00CF1EA1"/>
    <w:rsid w:val="00D0022F"/>
    <w:rsid w:val="00D46061"/>
    <w:rsid w:val="00D62ACF"/>
    <w:rsid w:val="00D63EA2"/>
    <w:rsid w:val="00D71800"/>
    <w:rsid w:val="00D77D32"/>
    <w:rsid w:val="00D83C46"/>
    <w:rsid w:val="00DC68F0"/>
    <w:rsid w:val="00E55A1F"/>
    <w:rsid w:val="00E619DD"/>
    <w:rsid w:val="00E95FBB"/>
    <w:rsid w:val="00ED4EE4"/>
    <w:rsid w:val="00F175B3"/>
    <w:rsid w:val="00F67240"/>
    <w:rsid w:val="00F6768C"/>
    <w:rsid w:val="00F90248"/>
    <w:rsid w:val="00F93E97"/>
    <w:rsid w:val="00FB4EF4"/>
    <w:rsid w:val="00FE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B3"/>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paragraph" w:styleId="1">
    <w:name w:val="heading 1"/>
    <w:basedOn w:val="a"/>
    <w:next w:val="a"/>
    <w:link w:val="10"/>
    <w:qFormat/>
    <w:rsid w:val="00F175B3"/>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B3"/>
    <w:rPr>
      <w:rFonts w:asciiTheme="majorHAnsi" w:eastAsiaTheme="majorEastAsia" w:hAnsiTheme="majorHAnsi" w:cstheme="majorBidi"/>
      <w:b/>
      <w:bCs/>
      <w:color w:val="365F91" w:themeColor="accent1" w:themeShade="BF"/>
      <w:sz w:val="28"/>
      <w:szCs w:val="28"/>
    </w:rPr>
  </w:style>
  <w:style w:type="paragraph" w:customStyle="1" w:styleId="11">
    <w:name w:val="Обычный1"/>
    <w:link w:val="Normal"/>
    <w:rsid w:val="00F175B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F175B3"/>
    <w:rPr>
      <w:rFonts w:ascii="Times New Roman" w:eastAsia="Times New Roman" w:hAnsi="Times New Roman" w:cs="Times New Roman"/>
      <w:sz w:val="28"/>
      <w:szCs w:val="20"/>
      <w:lang w:eastAsia="ru-RU"/>
    </w:rPr>
  </w:style>
  <w:style w:type="paragraph" w:styleId="a3">
    <w:name w:val="footnote text"/>
    <w:basedOn w:val="a"/>
    <w:link w:val="a4"/>
    <w:semiHidden/>
    <w:rsid w:val="00F175B3"/>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F175B3"/>
    <w:rPr>
      <w:rFonts w:ascii="Times New Roman" w:eastAsia="Times New Roman" w:hAnsi="Times New Roman" w:cs="Times New Roman"/>
      <w:sz w:val="20"/>
      <w:szCs w:val="20"/>
      <w:lang w:eastAsia="ru-RU"/>
    </w:rPr>
  </w:style>
  <w:style w:type="character" w:styleId="a5">
    <w:name w:val="footnote reference"/>
    <w:semiHidden/>
    <w:rsid w:val="00F175B3"/>
    <w:rPr>
      <w:vertAlign w:val="superscript"/>
    </w:rPr>
  </w:style>
  <w:style w:type="character" w:styleId="a6">
    <w:name w:val="Hyperlink"/>
    <w:basedOn w:val="a0"/>
    <w:uiPriority w:val="99"/>
    <w:unhideWhenUsed/>
    <w:rsid w:val="00F175B3"/>
    <w:rPr>
      <w:color w:val="0000FF" w:themeColor="hyperlink"/>
      <w:u w:val="single"/>
    </w:rPr>
  </w:style>
  <w:style w:type="paragraph" w:customStyle="1" w:styleId="Default">
    <w:name w:val="Default"/>
    <w:rsid w:val="00F17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D63EA2"/>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D63EA2"/>
    <w:rPr>
      <w:rFonts w:ascii="Times New Roman" w:eastAsia="MS Mincho" w:hAnsi="Times New Roman" w:cs="Times New Roman"/>
      <w:sz w:val="26"/>
      <w:szCs w:val="24"/>
      <w:lang w:eastAsia="ru-RU"/>
    </w:rPr>
  </w:style>
  <w:style w:type="character" w:styleId="a9">
    <w:name w:val="annotation reference"/>
    <w:basedOn w:val="a0"/>
    <w:uiPriority w:val="99"/>
    <w:semiHidden/>
    <w:unhideWhenUsed/>
    <w:rsid w:val="0066476B"/>
    <w:rPr>
      <w:sz w:val="16"/>
      <w:szCs w:val="16"/>
    </w:rPr>
  </w:style>
  <w:style w:type="paragraph" w:styleId="aa">
    <w:name w:val="annotation text"/>
    <w:basedOn w:val="a"/>
    <w:link w:val="ab"/>
    <w:uiPriority w:val="99"/>
    <w:semiHidden/>
    <w:unhideWhenUsed/>
    <w:rsid w:val="0066476B"/>
    <w:rPr>
      <w:sz w:val="20"/>
    </w:rPr>
  </w:style>
  <w:style w:type="character" w:customStyle="1" w:styleId="ab">
    <w:name w:val="Текст примечания Знак"/>
    <w:basedOn w:val="a0"/>
    <w:link w:val="aa"/>
    <w:uiPriority w:val="99"/>
    <w:semiHidden/>
    <w:rsid w:val="0066476B"/>
    <w:rPr>
      <w:rFonts w:ascii="Times New Roman" w:eastAsia="Times New Roman" w:hAnsi="Times New Roman" w:cs="Times New Roman"/>
      <w:snapToGrid w:val="0"/>
      <w:sz w:val="20"/>
      <w:szCs w:val="20"/>
      <w:lang w:eastAsia="ru-RU"/>
    </w:rPr>
  </w:style>
  <w:style w:type="paragraph" w:styleId="ac">
    <w:name w:val="annotation subject"/>
    <w:basedOn w:val="aa"/>
    <w:next w:val="aa"/>
    <w:link w:val="ad"/>
    <w:uiPriority w:val="99"/>
    <w:semiHidden/>
    <w:unhideWhenUsed/>
    <w:rsid w:val="0066476B"/>
    <w:rPr>
      <w:b/>
      <w:bCs/>
    </w:rPr>
  </w:style>
  <w:style w:type="character" w:customStyle="1" w:styleId="ad">
    <w:name w:val="Тема примечания Знак"/>
    <w:basedOn w:val="ab"/>
    <w:link w:val="ac"/>
    <w:uiPriority w:val="99"/>
    <w:semiHidden/>
    <w:rsid w:val="0066476B"/>
    <w:rPr>
      <w:b/>
      <w:bCs/>
    </w:rPr>
  </w:style>
  <w:style w:type="paragraph" w:styleId="ae">
    <w:name w:val="Balloon Text"/>
    <w:basedOn w:val="a"/>
    <w:link w:val="af"/>
    <w:uiPriority w:val="99"/>
    <w:semiHidden/>
    <w:unhideWhenUsed/>
    <w:rsid w:val="0066476B"/>
    <w:rPr>
      <w:rFonts w:ascii="Tahoma" w:hAnsi="Tahoma" w:cs="Tahoma"/>
      <w:sz w:val="16"/>
      <w:szCs w:val="16"/>
    </w:rPr>
  </w:style>
  <w:style w:type="character" w:customStyle="1" w:styleId="af">
    <w:name w:val="Текст выноски Знак"/>
    <w:basedOn w:val="a0"/>
    <w:link w:val="ae"/>
    <w:uiPriority w:val="99"/>
    <w:semiHidden/>
    <w:rsid w:val="0066476B"/>
    <w:rPr>
      <w:rFonts w:ascii="Tahoma" w:eastAsia="Times New Roman" w:hAnsi="Tahoma" w:cs="Tahoma"/>
      <w:snapToGrid w:val="0"/>
      <w:sz w:val="16"/>
      <w:szCs w:val="16"/>
      <w:lang w:eastAsia="ru-RU"/>
    </w:rPr>
  </w:style>
  <w:style w:type="character" w:customStyle="1" w:styleId="2">
    <w:name w:val="Основной текст (2)_"/>
    <w:basedOn w:val="a0"/>
    <w:link w:val="20"/>
    <w:rsid w:val="0066476B"/>
    <w:rPr>
      <w:rFonts w:ascii="Times New Roman" w:hAnsi="Times New Roman" w:cs="Times New Roman"/>
      <w:shd w:val="clear" w:color="auto" w:fill="FFFFFF"/>
    </w:rPr>
  </w:style>
  <w:style w:type="paragraph" w:customStyle="1" w:styleId="20">
    <w:name w:val="Основной текст (2)"/>
    <w:basedOn w:val="a"/>
    <w:link w:val="2"/>
    <w:rsid w:val="0066476B"/>
    <w:pPr>
      <w:widowControl w:val="0"/>
      <w:shd w:val="clear" w:color="auto" w:fill="FFFFFF"/>
      <w:tabs>
        <w:tab w:val="clear" w:pos="709"/>
      </w:tabs>
      <w:spacing w:line="529" w:lineRule="exact"/>
      <w:ind w:firstLine="0"/>
    </w:pPr>
    <w:rPr>
      <w:rFonts w:eastAsiaTheme="minorHAnsi"/>
      <w:snapToGri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upki@trcon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629</Words>
  <Characters>3589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ЗАКУПКУ ТОВАРОВ, ВЫПОЛНЕНИЕ РАБОТ И ОКАЗАНИЕ УСЛУГ У ЕДИНСТВЕННОГО ПОСТАВЩИКА</vt:lpstr>
    </vt:vector>
  </TitlesOfParts>
  <Company>ОАО "ТрансКонтейнер"</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30</cp:revision>
  <cp:lastPrinted>2016-11-16T10:19:00Z</cp:lastPrinted>
  <dcterms:created xsi:type="dcterms:W3CDTF">2016-11-01T06:52:00Z</dcterms:created>
  <dcterms:modified xsi:type="dcterms:W3CDTF">2016-11-16T10:19:00Z</dcterms:modified>
</cp:coreProperties>
</file>