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Pr>
                                  <w:rFonts w:ascii="Arial" w:hAnsi="Arial" w:cs="Arial"/>
                                  <w:color w:val="002D53"/>
                                  <w:sz w:val="18"/>
                                  <w:szCs w:val="18"/>
                                  <w:u w:val="single"/>
                                </w:rPr>
                                <w:t>29.12.3016</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Pr>
                                  <w:color w:val="002D53"/>
                                  <w:u w:val="single"/>
                                </w:rPr>
                                <w:t>б/н</w:t>
                              </w:r>
                              <w:bookmarkStart w:id="0" w:name="_GoBack"/>
                              <w:bookmarkEnd w:id="0"/>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51CBB" w:rsidRPr="00A05799" w:rsidRDefault="00251CB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251CBB" w:rsidRPr="003D2E5E" w:rsidRDefault="00251CB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51CBB" w:rsidRPr="00A05799" w:rsidRDefault="00251CB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51CBB" w:rsidRPr="003D2E5E" w:rsidRDefault="00251CB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51CBB" w:rsidRPr="00CF4CB8" w:rsidRDefault="00251CB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251CBB" w:rsidRPr="00CF4CB8" w:rsidRDefault="00251CBB" w:rsidP="00251CBB">
                        <w:pPr>
                          <w:rPr>
                            <w:rFonts w:ascii="Arial" w:hAnsi="Arial" w:cs="Arial"/>
                            <w:sz w:val="18"/>
                            <w:szCs w:val="18"/>
                            <w:lang w:val="en-US"/>
                          </w:rPr>
                        </w:pPr>
                      </w:p>
                      <w:p w:rsidR="00251CBB" w:rsidRPr="002A6C31" w:rsidRDefault="00D94861"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00251CBB" w:rsidRPr="00CF4CB8">
                          <w:rPr>
                            <w:rFonts w:ascii="Arial" w:hAnsi="Arial" w:cs="Arial"/>
                            <w:color w:val="002D53"/>
                            <w:sz w:val="18"/>
                            <w:szCs w:val="18"/>
                            <w:u w:val="single"/>
                            <w:lang w:val="en-US"/>
                          </w:rPr>
                          <w:t xml:space="preserve"> </w:t>
                        </w:r>
                        <w:r>
                          <w:rPr>
                            <w:rFonts w:ascii="Arial" w:hAnsi="Arial" w:cs="Arial"/>
                            <w:color w:val="002D53"/>
                            <w:sz w:val="18"/>
                            <w:szCs w:val="18"/>
                            <w:u w:val="single"/>
                          </w:rPr>
                          <w:t>29.12.3016</w:t>
                        </w:r>
                        <w:r w:rsidR="00251CBB" w:rsidRPr="00CF4CB8">
                          <w:rPr>
                            <w:rFonts w:ascii="Arial" w:hAnsi="Arial" w:cs="Arial"/>
                            <w:color w:val="002D53"/>
                            <w:sz w:val="18"/>
                            <w:szCs w:val="18"/>
                            <w:u w:val="single"/>
                            <w:lang w:val="en-US"/>
                          </w:rPr>
                          <w:t xml:space="preserve">           </w:t>
                        </w:r>
                        <w:r w:rsidR="00251CBB" w:rsidRPr="002A6C31">
                          <w:rPr>
                            <w:color w:val="002D53"/>
                            <w:lang w:val="en-US"/>
                          </w:rPr>
                          <w:t>№</w:t>
                        </w:r>
                        <w:r w:rsidR="00A74088" w:rsidRPr="00A74088">
                          <w:rPr>
                            <w:color w:val="002D53"/>
                            <w:u w:val="single"/>
                          </w:rPr>
                          <w:t xml:space="preserve">       </w:t>
                        </w:r>
                        <w:r>
                          <w:rPr>
                            <w:color w:val="002D53"/>
                            <w:u w:val="single"/>
                          </w:rPr>
                          <w:t>б/н</w:t>
                        </w:r>
                        <w:bookmarkStart w:id="1" w:name="_GoBack"/>
                        <w:bookmarkEnd w:id="1"/>
                        <w:r w:rsidR="00A74088" w:rsidRPr="00A74088">
                          <w:rPr>
                            <w:color w:val="002D53"/>
                            <w:u w:val="single"/>
                          </w:rPr>
                          <w:t xml:space="preserve">     </w:t>
                        </w:r>
                        <w:r w:rsidR="00251CBB" w:rsidRPr="002A6C31">
                          <w:rPr>
                            <w:color w:val="002D53"/>
                            <w:u w:val="single"/>
                          </w:rPr>
                          <w:t xml:space="preserve">    </w:t>
                        </w:r>
                        <w:r w:rsidR="00251CBB">
                          <w:rPr>
                            <w:color w:val="002D53"/>
                            <w:u w:val="single"/>
                          </w:rPr>
                          <w:t xml:space="preserve">   </w:t>
                        </w:r>
                        <w:r w:rsidR="00251CBB">
                          <w:rPr>
                            <w:color w:val="002D53"/>
                            <w:sz w:val="6"/>
                            <w:szCs w:val="6"/>
                            <w:u w:val="single"/>
                          </w:rPr>
                          <w:t>.</w:t>
                        </w:r>
                      </w:p>
                      <w:p w:rsidR="00251CBB" w:rsidRPr="00FE6F63" w:rsidRDefault="00251CBB" w:rsidP="00251CBB">
                        <w:pPr>
                          <w:tabs>
                            <w:tab w:val="right" w:pos="3969"/>
                          </w:tabs>
                          <w:rPr>
                            <w:rFonts w:ascii="Arial" w:hAnsi="Arial" w:cs="Arial"/>
                            <w:color w:val="002D53"/>
                            <w:sz w:val="18"/>
                            <w:szCs w:val="18"/>
                            <w:u w:val="single"/>
                            <w:lang w:val="en-US"/>
                          </w:rPr>
                        </w:pPr>
                      </w:p>
                      <w:p w:rsidR="00251CBB" w:rsidRPr="00FE6F63" w:rsidRDefault="00251CB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B86B63" w:rsidRDefault="00CF4CB8" w:rsidP="00CF4CB8">
      <w:pPr>
        <w:tabs>
          <w:tab w:val="left" w:pos="709"/>
        </w:tabs>
        <w:jc w:val="center"/>
        <w:rPr>
          <w:b/>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B86B63">
        <w:rPr>
          <w:b/>
          <w:snapToGrid w:val="0"/>
          <w:sz w:val="28"/>
          <w:szCs w:val="28"/>
        </w:rPr>
        <w:t xml:space="preserve">зменений в документацию о закупке </w:t>
      </w:r>
      <w:r>
        <w:rPr>
          <w:b/>
          <w:snapToGrid w:val="0"/>
          <w:sz w:val="28"/>
          <w:szCs w:val="28"/>
        </w:rPr>
        <w:t>способом размещения оферты</w:t>
      </w:r>
      <w:r w:rsidRPr="00B86B63">
        <w:rPr>
          <w:b/>
          <w:snapToGrid w:val="0"/>
          <w:sz w:val="28"/>
          <w:szCs w:val="28"/>
        </w:rPr>
        <w:t xml:space="preserve"> </w:t>
      </w:r>
      <w:r w:rsidR="00334516">
        <w:rPr>
          <w:b/>
          <w:snapToGrid w:val="0"/>
          <w:sz w:val="28"/>
          <w:szCs w:val="28"/>
        </w:rPr>
        <w:t>(оферта)</w:t>
      </w:r>
    </w:p>
    <w:p w:rsidR="00CF4CB8" w:rsidRPr="00316AB7" w:rsidRDefault="00CF4CB8" w:rsidP="00CF4CB8">
      <w:pPr>
        <w:tabs>
          <w:tab w:val="left" w:pos="709"/>
        </w:tabs>
        <w:jc w:val="center"/>
        <w:rPr>
          <w:b/>
          <w:snapToGrid w:val="0"/>
          <w:sz w:val="28"/>
          <w:szCs w:val="20"/>
        </w:rPr>
      </w:pPr>
      <w:r w:rsidRPr="00A93852">
        <w:rPr>
          <w:b/>
          <w:snapToGrid w:val="0"/>
          <w:sz w:val="28"/>
          <w:szCs w:val="28"/>
        </w:rPr>
        <w:t xml:space="preserve">№ </w:t>
      </w:r>
      <w:r w:rsidRPr="00C22A10">
        <w:rPr>
          <w:b/>
          <w:snapToGrid w:val="0"/>
          <w:sz w:val="28"/>
          <w:szCs w:val="28"/>
        </w:rPr>
        <w:t>РО-ЦКПС-16-0105</w:t>
      </w:r>
      <w:r>
        <w:rPr>
          <w:b/>
          <w:snapToGrid w:val="0"/>
          <w:sz w:val="28"/>
          <w:szCs w:val="28"/>
        </w:rPr>
        <w:t xml:space="preserve">  </w:t>
      </w:r>
      <w:r w:rsidRPr="00A93852">
        <w:rPr>
          <w:b/>
          <w:snapToGrid w:val="0"/>
          <w:sz w:val="28"/>
          <w:szCs w:val="20"/>
        </w:rPr>
        <w:t xml:space="preserve">на выполнение работ </w:t>
      </w:r>
      <w:r w:rsidRPr="00C22A10">
        <w:rPr>
          <w:b/>
          <w:snapToGrid w:val="0"/>
          <w:sz w:val="28"/>
          <w:szCs w:val="20"/>
        </w:rPr>
        <w:t>по демонтажу, разборке и разделки вагонов в металлолом</w:t>
      </w:r>
    </w:p>
    <w:p w:rsidR="00CF4CB8" w:rsidRPr="00316AB7" w:rsidRDefault="00CF4CB8" w:rsidP="00CF4CB8">
      <w:pPr>
        <w:tabs>
          <w:tab w:val="left" w:pos="709"/>
        </w:tabs>
        <w:rPr>
          <w:b/>
          <w:snapToGrid w:val="0"/>
          <w:sz w:val="28"/>
          <w:szCs w:val="20"/>
        </w:rPr>
      </w:pPr>
      <w:r w:rsidRPr="00316AB7">
        <w:rPr>
          <w:b/>
          <w:snapToGrid w:val="0"/>
          <w:sz w:val="28"/>
          <w:szCs w:val="20"/>
        </w:rPr>
        <w:tab/>
      </w:r>
    </w:p>
    <w:p w:rsidR="00CF4CB8" w:rsidRPr="00B86B63" w:rsidRDefault="00CF4CB8" w:rsidP="00CF4CB8">
      <w:pPr>
        <w:tabs>
          <w:tab w:val="left" w:pos="709"/>
        </w:tabs>
        <w:rPr>
          <w:snapToGrid w:val="0"/>
          <w:sz w:val="28"/>
          <w:szCs w:val="28"/>
        </w:rPr>
      </w:pPr>
    </w:p>
    <w:p w:rsidR="00152063" w:rsidRPr="00152063" w:rsidRDefault="00CF4CB8" w:rsidP="00310EA3">
      <w:pPr>
        <w:tabs>
          <w:tab w:val="left" w:pos="567"/>
        </w:tabs>
        <w:ind w:firstLine="709"/>
        <w:jc w:val="both"/>
        <w:rPr>
          <w:b/>
          <w:sz w:val="28"/>
          <w:szCs w:val="28"/>
        </w:rPr>
      </w:pPr>
      <w:r>
        <w:rPr>
          <w:b/>
          <w:sz w:val="28"/>
          <w:szCs w:val="28"/>
        </w:rPr>
        <w:t>1</w:t>
      </w:r>
      <w:r w:rsidRPr="00185B5F">
        <w:rPr>
          <w:b/>
          <w:sz w:val="28"/>
          <w:szCs w:val="28"/>
        </w:rPr>
        <w:t>.</w:t>
      </w:r>
      <w:r w:rsidRPr="005C3218">
        <w:rPr>
          <w:sz w:val="28"/>
          <w:szCs w:val="28"/>
        </w:rPr>
        <w:t xml:space="preserve"> </w:t>
      </w:r>
      <w:r>
        <w:rPr>
          <w:sz w:val="28"/>
          <w:szCs w:val="28"/>
        </w:rPr>
        <w:t>Подпункт  4.1.2.</w:t>
      </w:r>
      <w:r w:rsidRPr="00F46BE1">
        <w:rPr>
          <w:sz w:val="28"/>
          <w:szCs w:val="28"/>
        </w:rPr>
        <w:t xml:space="preserve"> </w:t>
      </w:r>
      <w:r>
        <w:rPr>
          <w:sz w:val="28"/>
          <w:szCs w:val="28"/>
        </w:rPr>
        <w:t xml:space="preserve"> </w:t>
      </w:r>
      <w:r w:rsidRPr="00F46BE1">
        <w:rPr>
          <w:sz w:val="28"/>
          <w:szCs w:val="28"/>
        </w:rPr>
        <w:t xml:space="preserve">раздела </w:t>
      </w:r>
      <w:r>
        <w:rPr>
          <w:sz w:val="28"/>
          <w:szCs w:val="28"/>
        </w:rPr>
        <w:t>4</w:t>
      </w:r>
      <w:r w:rsidRPr="00F46BE1">
        <w:rPr>
          <w:sz w:val="28"/>
          <w:szCs w:val="28"/>
        </w:rPr>
        <w:t xml:space="preserve">. </w:t>
      </w:r>
      <w:r>
        <w:rPr>
          <w:sz w:val="28"/>
          <w:szCs w:val="28"/>
        </w:rPr>
        <w:t xml:space="preserve">Техническое задание </w:t>
      </w:r>
      <w:r w:rsidRPr="00F46BE1">
        <w:rPr>
          <w:sz w:val="28"/>
          <w:szCs w:val="28"/>
        </w:rPr>
        <w:t xml:space="preserve">документации </w:t>
      </w:r>
      <w:r w:rsidRPr="00CF4CB8">
        <w:rPr>
          <w:sz w:val="28"/>
          <w:szCs w:val="28"/>
        </w:rPr>
        <w:t xml:space="preserve">о закупке </w:t>
      </w:r>
      <w:r w:rsidR="006C1678">
        <w:rPr>
          <w:b/>
          <w:sz w:val="28"/>
          <w:szCs w:val="28"/>
        </w:rPr>
        <w:t>дополнить абзацем в следующей редакции</w:t>
      </w:r>
      <w:r w:rsidR="00334516" w:rsidRPr="00334516">
        <w:rPr>
          <w:b/>
          <w:sz w:val="28"/>
          <w:szCs w:val="28"/>
        </w:rPr>
        <w:t xml:space="preserve">: </w:t>
      </w:r>
    </w:p>
    <w:p w:rsidR="00152063" w:rsidRPr="00D83B50" w:rsidRDefault="00152063" w:rsidP="00310EA3">
      <w:pPr>
        <w:pStyle w:val="a4"/>
        <w:rPr>
          <w:sz w:val="28"/>
          <w:szCs w:val="28"/>
        </w:rPr>
      </w:pPr>
      <w:r>
        <w:rPr>
          <w:b/>
          <w:sz w:val="28"/>
          <w:szCs w:val="28"/>
        </w:rPr>
        <w:t>«</w:t>
      </w:r>
      <w:r w:rsidR="006C1678">
        <w:rPr>
          <w:sz w:val="28"/>
          <w:szCs w:val="28"/>
        </w:rPr>
        <w:t xml:space="preserve"> </w:t>
      </w:r>
      <w:r>
        <w:rPr>
          <w:sz w:val="28"/>
          <w:szCs w:val="28"/>
        </w:rPr>
        <w:t>В случае если Работы проводятся в вагоноремонтном предприятии,</w:t>
      </w:r>
      <w:r w:rsidRPr="001474EE">
        <w:t xml:space="preserve"> </w:t>
      </w:r>
      <w:r w:rsidRPr="001474EE">
        <w:rPr>
          <w:sz w:val="28"/>
          <w:szCs w:val="28"/>
        </w:rPr>
        <w:t>с которым у Заказчика имеется договор на выполнение плановых видов ремонта грузовых вагонов</w:t>
      </w:r>
      <w:r>
        <w:rPr>
          <w:sz w:val="28"/>
          <w:szCs w:val="28"/>
        </w:rPr>
        <w:t>, доставка деталей в другие вагоноремонтные предприятия не осуществляется».</w:t>
      </w:r>
    </w:p>
    <w:p w:rsidR="00A74088" w:rsidRDefault="00A74088" w:rsidP="00310EA3">
      <w:pPr>
        <w:pStyle w:val="a4"/>
        <w:rPr>
          <w:sz w:val="28"/>
          <w:szCs w:val="28"/>
        </w:rPr>
      </w:pPr>
    </w:p>
    <w:p w:rsidR="004E5C3E" w:rsidRDefault="004E5C3E" w:rsidP="00310EA3">
      <w:pPr>
        <w:pStyle w:val="a4"/>
        <w:rPr>
          <w:sz w:val="28"/>
          <w:szCs w:val="28"/>
        </w:rPr>
      </w:pPr>
    </w:p>
    <w:p w:rsidR="006C1678" w:rsidRDefault="00CF4CB8" w:rsidP="00310EA3">
      <w:pPr>
        <w:pStyle w:val="a4"/>
        <w:rPr>
          <w:b/>
          <w:sz w:val="28"/>
          <w:szCs w:val="28"/>
        </w:rPr>
      </w:pPr>
      <w:r w:rsidRPr="004E5C3E">
        <w:rPr>
          <w:b/>
          <w:sz w:val="28"/>
          <w:szCs w:val="28"/>
        </w:rPr>
        <w:t>2.</w:t>
      </w:r>
      <w:r>
        <w:rPr>
          <w:sz w:val="28"/>
          <w:szCs w:val="28"/>
        </w:rPr>
        <w:t xml:space="preserve"> </w:t>
      </w:r>
      <w:r w:rsidR="006C1678">
        <w:rPr>
          <w:sz w:val="28"/>
          <w:szCs w:val="28"/>
        </w:rPr>
        <w:t xml:space="preserve">Подпункт 1.4. пункта 17 раздела 5 Информационная карта </w:t>
      </w:r>
      <w:r w:rsidR="006C1678" w:rsidRPr="00334516">
        <w:rPr>
          <w:b/>
          <w:sz w:val="28"/>
          <w:szCs w:val="28"/>
        </w:rPr>
        <w:t>вместо текста:</w:t>
      </w:r>
    </w:p>
    <w:p w:rsidR="00310EA3" w:rsidRPr="00310EA3" w:rsidRDefault="00310EA3" w:rsidP="00310EA3">
      <w:pPr>
        <w:pStyle w:val="a4"/>
        <w:rPr>
          <w:sz w:val="28"/>
          <w:szCs w:val="28"/>
        </w:rPr>
      </w:pPr>
      <w:proofErr w:type="gramStart"/>
      <w:r w:rsidRPr="00310EA3">
        <w:rPr>
          <w:sz w:val="28"/>
          <w:szCs w:val="28"/>
        </w:rPr>
        <w:t>«</w:t>
      </w:r>
      <w:r>
        <w:rPr>
          <w:sz w:val="28"/>
          <w:szCs w:val="28"/>
        </w:rPr>
        <w:t>Н</w:t>
      </w:r>
      <w:r w:rsidRPr="00310EA3">
        <w:rPr>
          <w:sz w:val="28"/>
          <w:szCs w:val="28"/>
        </w:rPr>
        <w:t>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разделки вагонов в металлолом), с суммарной стоимостью договоров не менее 20 %  от начальной (максимальной) совокупной стоимости</w:t>
      </w:r>
      <w:proofErr w:type="gramEnd"/>
      <w:r w:rsidRPr="00310EA3">
        <w:rPr>
          <w:sz w:val="28"/>
          <w:szCs w:val="28"/>
        </w:rPr>
        <w:t xml:space="preserve"> всех договоров</w:t>
      </w:r>
      <w:r>
        <w:rPr>
          <w:sz w:val="28"/>
          <w:szCs w:val="28"/>
        </w:rPr>
        <w:t>»</w:t>
      </w:r>
      <w:r w:rsidRPr="00310EA3">
        <w:rPr>
          <w:sz w:val="28"/>
          <w:szCs w:val="28"/>
        </w:rPr>
        <w:t>.</w:t>
      </w:r>
    </w:p>
    <w:p w:rsidR="00310EA3" w:rsidRDefault="00310EA3" w:rsidP="00310EA3">
      <w:pPr>
        <w:pStyle w:val="a4"/>
        <w:rPr>
          <w:b/>
          <w:sz w:val="28"/>
          <w:szCs w:val="28"/>
        </w:rPr>
      </w:pPr>
    </w:p>
    <w:p w:rsidR="00310EA3" w:rsidRDefault="00310EA3" w:rsidP="00310EA3">
      <w:pPr>
        <w:pStyle w:val="a4"/>
        <w:rPr>
          <w:b/>
          <w:sz w:val="28"/>
          <w:szCs w:val="28"/>
        </w:rPr>
      </w:pPr>
      <w:r>
        <w:rPr>
          <w:b/>
          <w:sz w:val="28"/>
          <w:szCs w:val="28"/>
        </w:rPr>
        <w:t>указать:</w:t>
      </w:r>
    </w:p>
    <w:p w:rsidR="004E5C3E" w:rsidRDefault="004E5C3E" w:rsidP="00310EA3">
      <w:pPr>
        <w:pStyle w:val="a4"/>
        <w:rPr>
          <w:b/>
          <w:sz w:val="28"/>
          <w:szCs w:val="28"/>
        </w:rPr>
      </w:pPr>
    </w:p>
    <w:p w:rsidR="006C1678" w:rsidRDefault="006C1678" w:rsidP="00310EA3">
      <w:pPr>
        <w:pStyle w:val="a4"/>
        <w:rPr>
          <w:sz w:val="28"/>
          <w:szCs w:val="28"/>
        </w:rPr>
      </w:pPr>
      <w:proofErr w:type="gramStart"/>
      <w:r>
        <w:rPr>
          <w:sz w:val="28"/>
          <w:szCs w:val="28"/>
        </w:rPr>
        <w:t>«</w:t>
      </w:r>
      <w:r w:rsidR="00310EA3">
        <w:rPr>
          <w:sz w:val="28"/>
          <w:szCs w:val="28"/>
        </w:rPr>
        <w:t>Н</w:t>
      </w:r>
      <w:r w:rsidRPr="006C1678">
        <w:rPr>
          <w:sz w:val="28"/>
          <w:szCs w:val="28"/>
        </w:rPr>
        <w:t>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w:t>
      </w:r>
      <w:r w:rsidR="00310EA3">
        <w:rPr>
          <w:sz w:val="28"/>
          <w:szCs w:val="28"/>
        </w:rPr>
        <w:t>е</w:t>
      </w:r>
      <w:r w:rsidRPr="006C1678">
        <w:rPr>
          <w:sz w:val="28"/>
          <w:szCs w:val="28"/>
        </w:rPr>
        <w:t xml:space="preserve"> вагонов в металлолом)</w:t>
      </w:r>
      <w:r w:rsidR="00310EA3">
        <w:rPr>
          <w:sz w:val="28"/>
          <w:szCs w:val="28"/>
        </w:rPr>
        <w:t xml:space="preserve"> и/или</w:t>
      </w:r>
      <w:r w:rsidR="00310EA3" w:rsidRPr="00864019">
        <w:rPr>
          <w:sz w:val="28"/>
          <w:szCs w:val="28"/>
        </w:rPr>
        <w:t xml:space="preserve"> опыт</w:t>
      </w:r>
      <w:r w:rsidR="00310EA3">
        <w:rPr>
          <w:sz w:val="28"/>
          <w:szCs w:val="28"/>
        </w:rPr>
        <w:t>а</w:t>
      </w:r>
      <w:r w:rsidR="00310EA3" w:rsidRPr="00864019">
        <w:rPr>
          <w:sz w:val="28"/>
          <w:szCs w:val="28"/>
        </w:rPr>
        <w:t xml:space="preserve"> </w:t>
      </w:r>
      <w:r w:rsidR="00310EA3">
        <w:rPr>
          <w:sz w:val="28"/>
          <w:szCs w:val="28"/>
        </w:rPr>
        <w:t>купли-продажи</w:t>
      </w:r>
      <w:r w:rsidR="00310EA3" w:rsidRPr="00864019">
        <w:rPr>
          <w:sz w:val="28"/>
          <w:szCs w:val="28"/>
        </w:rPr>
        <w:t xml:space="preserve"> вагонов, как металлолома</w:t>
      </w:r>
      <w:r w:rsidR="00310EA3">
        <w:rPr>
          <w:sz w:val="28"/>
          <w:szCs w:val="28"/>
        </w:rPr>
        <w:t xml:space="preserve"> или крупногабаритной металлоконструкции </w:t>
      </w:r>
      <w:r w:rsidR="00310EA3" w:rsidRPr="00864019">
        <w:rPr>
          <w:sz w:val="28"/>
          <w:szCs w:val="28"/>
        </w:rPr>
        <w:t>в целях</w:t>
      </w:r>
      <w:proofErr w:type="gramEnd"/>
      <w:r w:rsidR="00310EA3" w:rsidRPr="00864019">
        <w:rPr>
          <w:sz w:val="28"/>
          <w:szCs w:val="28"/>
        </w:rPr>
        <w:t xml:space="preserve"> дальнейшей </w:t>
      </w:r>
      <w:r w:rsidR="00310EA3">
        <w:rPr>
          <w:sz w:val="28"/>
          <w:szCs w:val="28"/>
        </w:rPr>
        <w:t>их</w:t>
      </w:r>
      <w:r w:rsidR="00310EA3" w:rsidRPr="00864019">
        <w:rPr>
          <w:sz w:val="28"/>
          <w:szCs w:val="28"/>
        </w:rPr>
        <w:t xml:space="preserve"> разделк</w:t>
      </w:r>
      <w:r w:rsidR="00310EA3">
        <w:rPr>
          <w:sz w:val="28"/>
          <w:szCs w:val="28"/>
        </w:rPr>
        <w:t>е</w:t>
      </w:r>
      <w:r w:rsidR="00310EA3" w:rsidRPr="00864019">
        <w:rPr>
          <w:sz w:val="28"/>
          <w:szCs w:val="28"/>
        </w:rPr>
        <w:t xml:space="preserve"> в металлолом</w:t>
      </w:r>
      <w:r w:rsidR="00310EA3">
        <w:rPr>
          <w:sz w:val="28"/>
          <w:szCs w:val="28"/>
        </w:rPr>
        <w:t xml:space="preserve">, </w:t>
      </w:r>
      <w:r w:rsidRPr="006C1678">
        <w:rPr>
          <w:sz w:val="28"/>
          <w:szCs w:val="28"/>
        </w:rPr>
        <w:t xml:space="preserve"> с </w:t>
      </w:r>
      <w:r w:rsidRPr="006C1678">
        <w:rPr>
          <w:sz w:val="28"/>
          <w:szCs w:val="28"/>
        </w:rPr>
        <w:lastRenderedPageBreak/>
        <w:t xml:space="preserve">суммарной стоимостью договоров не менее </w:t>
      </w:r>
      <w:r w:rsidR="00310EA3">
        <w:rPr>
          <w:sz w:val="28"/>
          <w:szCs w:val="28"/>
        </w:rPr>
        <w:t>1</w:t>
      </w:r>
      <w:r w:rsidRPr="006C1678">
        <w:rPr>
          <w:sz w:val="28"/>
          <w:szCs w:val="28"/>
        </w:rPr>
        <w:t>0 %  от начальной (максимальной) совокупной стоимости всех договоров</w:t>
      </w:r>
      <w:r>
        <w:rPr>
          <w:sz w:val="28"/>
          <w:szCs w:val="28"/>
        </w:rPr>
        <w:t>»</w:t>
      </w:r>
      <w:r w:rsidRPr="006C1678">
        <w:rPr>
          <w:sz w:val="28"/>
          <w:szCs w:val="28"/>
        </w:rPr>
        <w:t>.</w:t>
      </w:r>
    </w:p>
    <w:p w:rsidR="006C1678" w:rsidRDefault="006C1678" w:rsidP="00310EA3">
      <w:pPr>
        <w:pStyle w:val="a4"/>
        <w:rPr>
          <w:sz w:val="28"/>
          <w:szCs w:val="28"/>
        </w:rPr>
      </w:pPr>
    </w:p>
    <w:p w:rsidR="004E5C3E" w:rsidRDefault="004E5C3E" w:rsidP="00310EA3">
      <w:pPr>
        <w:pStyle w:val="a4"/>
        <w:rPr>
          <w:sz w:val="28"/>
          <w:szCs w:val="28"/>
        </w:rPr>
      </w:pPr>
    </w:p>
    <w:p w:rsidR="00A74088" w:rsidRPr="00A74088" w:rsidRDefault="004E5C3E" w:rsidP="00310EA3">
      <w:pPr>
        <w:pStyle w:val="a4"/>
        <w:rPr>
          <w:b/>
          <w:sz w:val="28"/>
          <w:szCs w:val="28"/>
        </w:rPr>
      </w:pPr>
      <w:r>
        <w:rPr>
          <w:b/>
          <w:sz w:val="28"/>
          <w:szCs w:val="28"/>
        </w:rPr>
        <w:t>3</w:t>
      </w:r>
      <w:r w:rsidR="006C1678" w:rsidRPr="004E5C3E">
        <w:rPr>
          <w:b/>
          <w:sz w:val="28"/>
          <w:szCs w:val="28"/>
        </w:rPr>
        <w:t>.</w:t>
      </w:r>
      <w:r w:rsidR="006C1678">
        <w:rPr>
          <w:sz w:val="28"/>
          <w:szCs w:val="28"/>
        </w:rPr>
        <w:t xml:space="preserve"> </w:t>
      </w:r>
      <w:r w:rsidR="00CF4CB8">
        <w:rPr>
          <w:sz w:val="28"/>
          <w:szCs w:val="28"/>
        </w:rPr>
        <w:t xml:space="preserve">Подпункт 2.5 пункта 17 раздела 5 Информационная карта </w:t>
      </w:r>
      <w:r w:rsidR="00A74088" w:rsidRPr="00334516">
        <w:rPr>
          <w:b/>
          <w:sz w:val="28"/>
          <w:szCs w:val="28"/>
        </w:rPr>
        <w:t xml:space="preserve">вместо текста: </w:t>
      </w:r>
    </w:p>
    <w:p w:rsidR="00A74088" w:rsidRPr="00A74088" w:rsidRDefault="00A74088" w:rsidP="00310EA3">
      <w:pPr>
        <w:pStyle w:val="a4"/>
        <w:rPr>
          <w:sz w:val="28"/>
          <w:szCs w:val="28"/>
        </w:rPr>
      </w:pPr>
      <w:r w:rsidRPr="00A74088">
        <w:rPr>
          <w:sz w:val="28"/>
          <w:szCs w:val="28"/>
        </w:rPr>
        <w:t>«документ по форме приложения № 4 к документации о закупке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разделки вагонов в металлолом)</w:t>
      </w:r>
      <w:proofErr w:type="gramStart"/>
      <w:r w:rsidR="00310EA3">
        <w:rPr>
          <w:sz w:val="28"/>
          <w:szCs w:val="28"/>
        </w:rPr>
        <w:t xml:space="preserve"> </w:t>
      </w:r>
      <w:r w:rsidRPr="00A74088">
        <w:rPr>
          <w:sz w:val="28"/>
          <w:szCs w:val="28"/>
        </w:rPr>
        <w:t>.</w:t>
      </w:r>
      <w:proofErr w:type="gramEnd"/>
      <w:r w:rsidRPr="00A74088">
        <w:rPr>
          <w:sz w:val="28"/>
          <w:szCs w:val="28"/>
        </w:rPr>
        <w:t xml:space="preserve">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от начальной (максимальной) совокупной стоимости всех договоров</w:t>
      </w:r>
      <w:r>
        <w:rPr>
          <w:sz w:val="28"/>
          <w:szCs w:val="28"/>
        </w:rPr>
        <w:t>»</w:t>
      </w:r>
      <w:r w:rsidRPr="00A74088">
        <w:rPr>
          <w:sz w:val="28"/>
          <w:szCs w:val="28"/>
        </w:rPr>
        <w:t>.</w:t>
      </w:r>
    </w:p>
    <w:p w:rsidR="00A74088" w:rsidRDefault="00A74088" w:rsidP="00310EA3">
      <w:pPr>
        <w:pStyle w:val="a4"/>
        <w:rPr>
          <w:b/>
          <w:sz w:val="28"/>
          <w:szCs w:val="28"/>
        </w:rPr>
      </w:pPr>
    </w:p>
    <w:p w:rsidR="00310EA3" w:rsidRDefault="00A74088" w:rsidP="00310EA3">
      <w:pPr>
        <w:pStyle w:val="a4"/>
        <w:rPr>
          <w:sz w:val="28"/>
          <w:szCs w:val="28"/>
        </w:rPr>
      </w:pPr>
      <w:r>
        <w:rPr>
          <w:b/>
          <w:sz w:val="28"/>
          <w:szCs w:val="28"/>
        </w:rPr>
        <w:t>указать</w:t>
      </w:r>
      <w:r w:rsidR="00CF4CB8" w:rsidRPr="00CF4CB8">
        <w:rPr>
          <w:sz w:val="28"/>
          <w:szCs w:val="28"/>
        </w:rPr>
        <w:t>:</w:t>
      </w:r>
    </w:p>
    <w:p w:rsidR="004E5C3E" w:rsidRDefault="004E5C3E" w:rsidP="00310EA3">
      <w:pPr>
        <w:pStyle w:val="a4"/>
        <w:rPr>
          <w:sz w:val="28"/>
          <w:szCs w:val="28"/>
        </w:rPr>
      </w:pPr>
    </w:p>
    <w:p w:rsidR="00CF4CB8" w:rsidRPr="00310EA3" w:rsidRDefault="00CF4CB8" w:rsidP="00310EA3">
      <w:pPr>
        <w:spacing w:before="60"/>
        <w:ind w:firstLine="708"/>
        <w:jc w:val="both"/>
        <w:rPr>
          <w:sz w:val="28"/>
          <w:szCs w:val="28"/>
          <w:lang w:eastAsia="ar-SA"/>
        </w:rPr>
      </w:pPr>
      <w:r w:rsidRPr="00864019">
        <w:rPr>
          <w:sz w:val="28"/>
          <w:szCs w:val="28"/>
          <w:lang w:eastAsia="ar-SA"/>
        </w:rPr>
        <w:t xml:space="preserve">«Документ по форме приложения № 4 к документации о </w:t>
      </w:r>
      <w:proofErr w:type="gramStart"/>
      <w:r w:rsidRPr="00864019">
        <w:rPr>
          <w:sz w:val="28"/>
          <w:szCs w:val="28"/>
          <w:lang w:eastAsia="ar-SA"/>
        </w:rPr>
        <w:t>закупке</w:t>
      </w:r>
      <w:proofErr w:type="gramEnd"/>
      <w:r w:rsidRPr="00864019">
        <w:rPr>
          <w:sz w:val="28"/>
          <w:szCs w:val="28"/>
          <w:lang w:eastAsia="ar-SA"/>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w:t>
      </w:r>
      <w:r w:rsidR="006C1678">
        <w:rPr>
          <w:sz w:val="28"/>
          <w:szCs w:val="28"/>
          <w:lang w:eastAsia="ar-SA"/>
        </w:rPr>
        <w:t>е</w:t>
      </w:r>
      <w:r w:rsidRPr="00864019">
        <w:rPr>
          <w:sz w:val="28"/>
          <w:szCs w:val="28"/>
          <w:lang w:eastAsia="ar-SA"/>
        </w:rPr>
        <w:t xml:space="preserve"> вагонов в металлолом)</w:t>
      </w:r>
      <w:r>
        <w:rPr>
          <w:sz w:val="28"/>
          <w:szCs w:val="28"/>
          <w:lang w:eastAsia="ar-SA"/>
        </w:rPr>
        <w:t xml:space="preserve"> и/или</w:t>
      </w:r>
      <w:r w:rsidRPr="00864019">
        <w:rPr>
          <w:sz w:val="28"/>
          <w:szCs w:val="28"/>
          <w:lang w:eastAsia="ar-SA"/>
        </w:rPr>
        <w:t xml:space="preserve"> опыт</w:t>
      </w:r>
      <w:r w:rsidR="006C1678">
        <w:rPr>
          <w:sz w:val="28"/>
          <w:szCs w:val="28"/>
          <w:lang w:eastAsia="ar-SA"/>
        </w:rPr>
        <w:t>а</w:t>
      </w:r>
      <w:r w:rsidRPr="00864019">
        <w:rPr>
          <w:sz w:val="28"/>
          <w:szCs w:val="28"/>
          <w:lang w:eastAsia="ar-SA"/>
        </w:rPr>
        <w:t xml:space="preserve"> </w:t>
      </w:r>
      <w:r w:rsidR="006C1678">
        <w:rPr>
          <w:sz w:val="28"/>
          <w:szCs w:val="28"/>
          <w:lang w:eastAsia="ar-SA"/>
        </w:rPr>
        <w:t>купли-продажи</w:t>
      </w:r>
      <w:r w:rsidRPr="00864019">
        <w:rPr>
          <w:sz w:val="28"/>
          <w:szCs w:val="28"/>
          <w:lang w:eastAsia="ar-SA"/>
        </w:rPr>
        <w:t xml:space="preserve"> вагонов, как металлолома</w:t>
      </w:r>
      <w:r w:rsidR="006C1678">
        <w:rPr>
          <w:sz w:val="28"/>
          <w:szCs w:val="28"/>
          <w:lang w:eastAsia="ar-SA"/>
        </w:rPr>
        <w:t xml:space="preserve"> или крупногабаритной металлоконструкции </w:t>
      </w:r>
      <w:r w:rsidRPr="00864019">
        <w:rPr>
          <w:sz w:val="28"/>
          <w:szCs w:val="28"/>
          <w:lang w:eastAsia="ar-SA"/>
        </w:rPr>
        <w:t xml:space="preserve">в целях дальнейшей </w:t>
      </w:r>
      <w:r w:rsidR="006C1678">
        <w:rPr>
          <w:sz w:val="28"/>
          <w:szCs w:val="28"/>
          <w:lang w:eastAsia="ar-SA"/>
        </w:rPr>
        <w:t>их</w:t>
      </w:r>
      <w:r w:rsidR="006C1678" w:rsidRPr="00864019">
        <w:rPr>
          <w:sz w:val="28"/>
          <w:szCs w:val="28"/>
          <w:lang w:eastAsia="ar-SA"/>
        </w:rPr>
        <w:t xml:space="preserve"> </w:t>
      </w:r>
      <w:r w:rsidRPr="00864019">
        <w:rPr>
          <w:sz w:val="28"/>
          <w:szCs w:val="28"/>
          <w:lang w:eastAsia="ar-SA"/>
        </w:rPr>
        <w:t>разделк</w:t>
      </w:r>
      <w:r w:rsidR="006C1678">
        <w:rPr>
          <w:sz w:val="28"/>
          <w:szCs w:val="28"/>
          <w:lang w:eastAsia="ar-SA"/>
        </w:rPr>
        <w:t>е</w:t>
      </w:r>
      <w:r w:rsidRPr="00864019">
        <w:rPr>
          <w:sz w:val="28"/>
          <w:szCs w:val="28"/>
          <w:lang w:eastAsia="ar-SA"/>
        </w:rPr>
        <w:t xml:space="preserve"> в металлолом</w:t>
      </w:r>
      <w:r w:rsidR="006C1678">
        <w:rPr>
          <w:sz w:val="28"/>
          <w:szCs w:val="28"/>
          <w:lang w:eastAsia="ar-SA"/>
        </w:rPr>
        <w:t>,</w:t>
      </w:r>
      <w:r w:rsidRPr="00864019">
        <w:rPr>
          <w:sz w:val="28"/>
          <w:szCs w:val="28"/>
          <w:lang w:eastAsia="ar-SA"/>
        </w:rPr>
        <w:t xml:space="preserve">  </w:t>
      </w:r>
      <w:r w:rsidR="006C1678" w:rsidRPr="006C1678">
        <w:rPr>
          <w:sz w:val="28"/>
          <w:szCs w:val="28"/>
          <w:lang w:eastAsia="ar-SA"/>
        </w:rPr>
        <w:t>с приложением копий указанных договоров, и копий документов подтверждающих факт поставки товара, выполнения работ, оказания услуг (накладные, акты сдачи-приемки выполненных работ, оказанных услуг, акты сверки) в объеме, указанном в приложении № 4. Допускается в качестве подтверждения опыта предоставление</w:t>
      </w:r>
      <w:r w:rsidR="006C1678">
        <w:rPr>
          <w:sz w:val="28"/>
          <w:szCs w:val="28"/>
          <w:lang w:eastAsia="ar-SA"/>
        </w:rPr>
        <w:t xml:space="preserve"> копии</w:t>
      </w:r>
      <w:r w:rsidR="006C1678" w:rsidRPr="006C1678">
        <w:rPr>
          <w:sz w:val="28"/>
          <w:szCs w:val="28"/>
          <w:lang w:eastAsia="ar-SA"/>
        </w:rPr>
        <w:t xml:space="preserve"> </w:t>
      </w:r>
      <w:r>
        <w:rPr>
          <w:sz w:val="28"/>
          <w:szCs w:val="28"/>
          <w:lang w:eastAsia="ar-SA"/>
        </w:rPr>
        <w:t>письм</w:t>
      </w:r>
      <w:r w:rsidR="006C1678">
        <w:rPr>
          <w:sz w:val="28"/>
          <w:szCs w:val="28"/>
          <w:lang w:eastAsia="ar-SA"/>
        </w:rPr>
        <w:t>а</w:t>
      </w:r>
      <w:r>
        <w:rPr>
          <w:sz w:val="28"/>
          <w:szCs w:val="28"/>
          <w:lang w:eastAsia="ar-SA"/>
        </w:rPr>
        <w:t xml:space="preserve"> от последнего собственника вагона о целях </w:t>
      </w:r>
      <w:r w:rsidR="006C1678">
        <w:rPr>
          <w:sz w:val="28"/>
          <w:szCs w:val="28"/>
          <w:lang w:eastAsia="ar-SA"/>
        </w:rPr>
        <w:t>купли-продажи</w:t>
      </w:r>
      <w:r>
        <w:rPr>
          <w:sz w:val="28"/>
          <w:szCs w:val="28"/>
          <w:lang w:eastAsia="ar-SA"/>
        </w:rPr>
        <w:t xml:space="preserve"> вагонов (заверенное претендентом).</w:t>
      </w:r>
      <w:r w:rsidR="00310EA3">
        <w:rPr>
          <w:sz w:val="28"/>
          <w:szCs w:val="28"/>
          <w:lang w:eastAsia="ar-SA"/>
        </w:rPr>
        <w:t xml:space="preserve"> </w:t>
      </w:r>
      <w:r w:rsidRPr="00864019">
        <w:rPr>
          <w:sz w:val="28"/>
          <w:szCs w:val="28"/>
          <w:lang w:eastAsia="ar-SA"/>
        </w:rPr>
        <w:t>Суммарная стоимость всех указанных и предоставленных претендентом договор</w:t>
      </w:r>
      <w:r w:rsidR="00310EA3">
        <w:rPr>
          <w:sz w:val="28"/>
          <w:szCs w:val="28"/>
          <w:lang w:eastAsia="ar-SA"/>
        </w:rPr>
        <w:t>а/</w:t>
      </w:r>
      <w:proofErr w:type="spellStart"/>
      <w:r w:rsidRPr="00864019">
        <w:rPr>
          <w:sz w:val="28"/>
          <w:szCs w:val="28"/>
          <w:lang w:eastAsia="ar-SA"/>
        </w:rPr>
        <w:t>ов</w:t>
      </w:r>
      <w:proofErr w:type="spellEnd"/>
      <w:r w:rsidRPr="00864019">
        <w:rPr>
          <w:sz w:val="28"/>
          <w:szCs w:val="28"/>
          <w:lang w:eastAsia="ar-SA"/>
        </w:rPr>
        <w:t xml:space="preserve"> должна быть не менее  10% (десяти) от максимальной </w:t>
      </w:r>
      <w:r w:rsidR="004B423C">
        <w:rPr>
          <w:sz w:val="28"/>
          <w:szCs w:val="28"/>
          <w:lang w:eastAsia="ar-SA"/>
        </w:rPr>
        <w:t>(</w:t>
      </w:r>
      <w:r w:rsidRPr="00864019">
        <w:rPr>
          <w:sz w:val="28"/>
          <w:szCs w:val="28"/>
          <w:lang w:eastAsia="ar-SA"/>
        </w:rPr>
        <w:t>совокупной</w:t>
      </w:r>
      <w:r w:rsidR="004B423C">
        <w:rPr>
          <w:sz w:val="28"/>
          <w:szCs w:val="28"/>
          <w:lang w:eastAsia="ar-SA"/>
        </w:rPr>
        <w:t>)</w:t>
      </w:r>
      <w:r w:rsidRPr="00864019">
        <w:rPr>
          <w:sz w:val="28"/>
          <w:szCs w:val="28"/>
          <w:lang w:eastAsia="ar-SA"/>
        </w:rPr>
        <w:t xml:space="preserve"> </w:t>
      </w:r>
      <w:r w:rsidR="00310EA3" w:rsidRPr="00310EA3">
        <w:rPr>
          <w:sz w:val="28"/>
          <w:szCs w:val="28"/>
          <w:lang w:eastAsia="ar-SA"/>
        </w:rPr>
        <w:t>стоимости всех договоров</w:t>
      </w:r>
      <w:r w:rsidR="004E5C3E">
        <w:rPr>
          <w:sz w:val="28"/>
          <w:szCs w:val="28"/>
          <w:lang w:eastAsia="ar-SA"/>
        </w:rPr>
        <w:t xml:space="preserve"> лота</w:t>
      </w:r>
      <w:r w:rsidRPr="00864019">
        <w:rPr>
          <w:sz w:val="28"/>
          <w:szCs w:val="28"/>
          <w:lang w:eastAsia="ar-SA"/>
        </w:rPr>
        <w:t>».</w:t>
      </w:r>
    </w:p>
    <w:p w:rsidR="00CF4CB8" w:rsidRDefault="00CF4CB8" w:rsidP="00310EA3">
      <w:pPr>
        <w:pStyle w:val="a4"/>
        <w:rPr>
          <w:sz w:val="28"/>
          <w:szCs w:val="28"/>
        </w:rPr>
      </w:pPr>
      <w:r>
        <w:rPr>
          <w:sz w:val="28"/>
          <w:szCs w:val="28"/>
        </w:rPr>
        <w:t xml:space="preserve"> </w:t>
      </w:r>
    </w:p>
    <w:p w:rsidR="004E5C3E" w:rsidRDefault="004E5C3E" w:rsidP="00310EA3">
      <w:pPr>
        <w:pStyle w:val="a4"/>
        <w:rPr>
          <w:sz w:val="28"/>
          <w:szCs w:val="28"/>
        </w:rPr>
      </w:pPr>
    </w:p>
    <w:p w:rsidR="004E5C3E" w:rsidRPr="00152063" w:rsidRDefault="004E5C3E" w:rsidP="004E5C3E">
      <w:pPr>
        <w:tabs>
          <w:tab w:val="left" w:pos="567"/>
        </w:tabs>
        <w:ind w:firstLine="709"/>
        <w:jc w:val="both"/>
        <w:rPr>
          <w:b/>
          <w:sz w:val="28"/>
          <w:szCs w:val="28"/>
        </w:rPr>
      </w:pPr>
      <w:r>
        <w:rPr>
          <w:b/>
          <w:snapToGrid w:val="0"/>
          <w:sz w:val="28"/>
          <w:szCs w:val="28"/>
        </w:rPr>
        <w:t>4</w:t>
      </w:r>
      <w:r w:rsidR="00CF4CB8" w:rsidRPr="00EA5C09">
        <w:rPr>
          <w:b/>
          <w:snapToGrid w:val="0"/>
          <w:sz w:val="28"/>
          <w:szCs w:val="28"/>
        </w:rPr>
        <w:t>.</w:t>
      </w:r>
      <w:r w:rsidR="00CF4CB8">
        <w:rPr>
          <w:snapToGrid w:val="0"/>
        </w:rPr>
        <w:t xml:space="preserve"> </w:t>
      </w:r>
      <w:r w:rsidR="00CF4CB8" w:rsidRPr="0015213C">
        <w:rPr>
          <w:sz w:val="28"/>
          <w:szCs w:val="28"/>
        </w:rPr>
        <w:t>Пункт 1.</w:t>
      </w:r>
      <w:r w:rsidR="00152063">
        <w:rPr>
          <w:sz w:val="28"/>
          <w:szCs w:val="28"/>
        </w:rPr>
        <w:t>2.13</w:t>
      </w:r>
      <w:r w:rsidR="00CF4CB8" w:rsidRPr="0015213C">
        <w:rPr>
          <w:sz w:val="28"/>
          <w:szCs w:val="28"/>
        </w:rPr>
        <w:t xml:space="preserve">. </w:t>
      </w:r>
      <w:r>
        <w:rPr>
          <w:sz w:val="28"/>
          <w:szCs w:val="28"/>
        </w:rPr>
        <w:t xml:space="preserve">Проекта договора </w:t>
      </w:r>
      <w:r w:rsidR="00CF4CB8">
        <w:rPr>
          <w:sz w:val="28"/>
          <w:szCs w:val="28"/>
        </w:rPr>
        <w:t>Приложения № 5</w:t>
      </w:r>
      <w:r w:rsidR="00CF4CB8" w:rsidRPr="00F020E8">
        <w:rPr>
          <w:sz w:val="28"/>
          <w:szCs w:val="28"/>
        </w:rPr>
        <w:t xml:space="preserve"> к </w:t>
      </w:r>
      <w:r w:rsidR="00CF4CB8">
        <w:rPr>
          <w:sz w:val="28"/>
          <w:szCs w:val="28"/>
        </w:rPr>
        <w:t xml:space="preserve"> документации о закупке </w:t>
      </w:r>
      <w:r>
        <w:rPr>
          <w:b/>
          <w:sz w:val="28"/>
          <w:szCs w:val="28"/>
        </w:rPr>
        <w:t>дополнить абзацем в следующей редакции</w:t>
      </w:r>
      <w:r w:rsidRPr="00334516">
        <w:rPr>
          <w:b/>
          <w:sz w:val="28"/>
          <w:szCs w:val="28"/>
        </w:rPr>
        <w:t xml:space="preserve">: </w:t>
      </w:r>
    </w:p>
    <w:p w:rsidR="00152063" w:rsidRPr="00864019" w:rsidRDefault="004E5C3E" w:rsidP="00310EA3">
      <w:pPr>
        <w:pStyle w:val="ConsNormal"/>
        <w:widowControl/>
        <w:tabs>
          <w:tab w:val="left" w:pos="0"/>
        </w:tabs>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52063" w:rsidRPr="00864019">
        <w:rPr>
          <w:rFonts w:ascii="Times New Roman" w:hAnsi="Times New Roman" w:cs="Times New Roman"/>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не осуществляется».</w:t>
      </w:r>
    </w:p>
    <w:p w:rsidR="00CF4CB8" w:rsidRDefault="00CF4CB8" w:rsidP="00CF4CB8">
      <w:pPr>
        <w:spacing w:before="60" w:after="60"/>
        <w:ind w:firstLine="708"/>
        <w:jc w:val="both"/>
        <w:rPr>
          <w:sz w:val="28"/>
          <w:szCs w:val="28"/>
        </w:rPr>
      </w:pPr>
    </w:p>
    <w:p w:rsidR="00CF4CB8" w:rsidRDefault="00CF4CB8" w:rsidP="00CF4CB8">
      <w:pPr>
        <w:spacing w:before="60" w:after="60"/>
        <w:jc w:val="both"/>
        <w:rPr>
          <w:sz w:val="28"/>
          <w:szCs w:val="28"/>
        </w:rPr>
      </w:pPr>
      <w:r>
        <w:rPr>
          <w:sz w:val="28"/>
          <w:szCs w:val="28"/>
        </w:rPr>
        <w:t>Далее по тексту.</w:t>
      </w:r>
    </w:p>
    <w:p w:rsidR="00CF4CB8" w:rsidRDefault="00CF4CB8" w:rsidP="00CF4CB8">
      <w:pPr>
        <w:spacing w:before="60" w:after="60"/>
        <w:jc w:val="both"/>
        <w:rPr>
          <w:sz w:val="28"/>
          <w:szCs w:val="28"/>
        </w:rPr>
      </w:pPr>
    </w:p>
    <w:p w:rsidR="009B79C0" w:rsidRPr="006A5699" w:rsidRDefault="00511E66" w:rsidP="009B79C0">
      <w:pPr>
        <w:spacing w:before="60" w:after="60"/>
        <w:jc w:val="both"/>
        <w:rPr>
          <w:sz w:val="28"/>
          <w:szCs w:val="28"/>
        </w:rPr>
      </w:pPr>
      <w:r>
        <w:rPr>
          <w:sz w:val="28"/>
          <w:szCs w:val="28"/>
        </w:rPr>
        <w:t>Председатель к</w:t>
      </w:r>
      <w:r w:rsidR="009B79C0" w:rsidRPr="006A5699">
        <w:rPr>
          <w:sz w:val="28"/>
          <w:szCs w:val="28"/>
        </w:rPr>
        <w:t>онкурсной комиссии</w:t>
      </w:r>
    </w:p>
    <w:p w:rsidR="00F94925" w:rsidRPr="009A1FBE" w:rsidRDefault="009B79C0" w:rsidP="009E521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В.В. </w:t>
      </w:r>
      <w:proofErr w:type="spellStart"/>
      <w:r>
        <w:rPr>
          <w:sz w:val="28"/>
          <w:szCs w:val="28"/>
        </w:rPr>
        <w:t>Шекшуев</w:t>
      </w:r>
      <w:proofErr w:type="spellEnd"/>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76D92"/>
    <w:rsid w:val="000932ED"/>
    <w:rsid w:val="000A5DEF"/>
    <w:rsid w:val="000B4CD3"/>
    <w:rsid w:val="000D3D2A"/>
    <w:rsid w:val="00117A82"/>
    <w:rsid w:val="00122F18"/>
    <w:rsid w:val="0012466F"/>
    <w:rsid w:val="00130513"/>
    <w:rsid w:val="00152063"/>
    <w:rsid w:val="00177B92"/>
    <w:rsid w:val="001A2187"/>
    <w:rsid w:val="001C372C"/>
    <w:rsid w:val="00202418"/>
    <w:rsid w:val="00251CBB"/>
    <w:rsid w:val="0027773B"/>
    <w:rsid w:val="00277A8B"/>
    <w:rsid w:val="002A1929"/>
    <w:rsid w:val="002B27AA"/>
    <w:rsid w:val="00310EA3"/>
    <w:rsid w:val="003164B2"/>
    <w:rsid w:val="00326B6F"/>
    <w:rsid w:val="00334516"/>
    <w:rsid w:val="00367C80"/>
    <w:rsid w:val="00375C2D"/>
    <w:rsid w:val="003D7D97"/>
    <w:rsid w:val="003F67B0"/>
    <w:rsid w:val="00423849"/>
    <w:rsid w:val="004500FC"/>
    <w:rsid w:val="00476096"/>
    <w:rsid w:val="004B423C"/>
    <w:rsid w:val="004E5C3E"/>
    <w:rsid w:val="004F6F09"/>
    <w:rsid w:val="00511E66"/>
    <w:rsid w:val="00524FE5"/>
    <w:rsid w:val="005362A8"/>
    <w:rsid w:val="005602B5"/>
    <w:rsid w:val="005621D4"/>
    <w:rsid w:val="005F3B03"/>
    <w:rsid w:val="00611040"/>
    <w:rsid w:val="00643160"/>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C7B84"/>
    <w:rsid w:val="007F427D"/>
    <w:rsid w:val="00851D24"/>
    <w:rsid w:val="008A22D2"/>
    <w:rsid w:val="008B35E2"/>
    <w:rsid w:val="008E52FA"/>
    <w:rsid w:val="00914620"/>
    <w:rsid w:val="00931897"/>
    <w:rsid w:val="00942AAD"/>
    <w:rsid w:val="009A1FBE"/>
    <w:rsid w:val="009B2AF9"/>
    <w:rsid w:val="009B79C0"/>
    <w:rsid w:val="009D6F5A"/>
    <w:rsid w:val="009E5215"/>
    <w:rsid w:val="009F64FC"/>
    <w:rsid w:val="00A152A8"/>
    <w:rsid w:val="00A337D3"/>
    <w:rsid w:val="00A61290"/>
    <w:rsid w:val="00A6471D"/>
    <w:rsid w:val="00A74088"/>
    <w:rsid w:val="00AA4373"/>
    <w:rsid w:val="00AE10A2"/>
    <w:rsid w:val="00B50ED9"/>
    <w:rsid w:val="00B877AA"/>
    <w:rsid w:val="00BD4912"/>
    <w:rsid w:val="00C520BA"/>
    <w:rsid w:val="00C526C2"/>
    <w:rsid w:val="00C57F00"/>
    <w:rsid w:val="00C91B09"/>
    <w:rsid w:val="00C92CE8"/>
    <w:rsid w:val="00CF4CB8"/>
    <w:rsid w:val="00D151C2"/>
    <w:rsid w:val="00D9466D"/>
    <w:rsid w:val="00D94861"/>
    <w:rsid w:val="00DA44F0"/>
    <w:rsid w:val="00DB39A4"/>
    <w:rsid w:val="00DE4587"/>
    <w:rsid w:val="00DF0F85"/>
    <w:rsid w:val="00DF355E"/>
    <w:rsid w:val="00DF5C67"/>
    <w:rsid w:val="00E120C2"/>
    <w:rsid w:val="00E312D1"/>
    <w:rsid w:val="00E34D1C"/>
    <w:rsid w:val="00E87948"/>
    <w:rsid w:val="00EC74CD"/>
    <w:rsid w:val="00F50B9C"/>
    <w:rsid w:val="00F64D04"/>
    <w:rsid w:val="00F64FCD"/>
    <w:rsid w:val="00F94925"/>
    <w:rsid w:val="00FA16A2"/>
    <w:rsid w:val="00FB73C4"/>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Balloon Text"/>
    <w:basedOn w:val="a"/>
    <w:link w:val="aa"/>
    <w:uiPriority w:val="99"/>
    <w:semiHidden/>
    <w:unhideWhenUsed/>
    <w:rsid w:val="00CF4CB8"/>
    <w:rPr>
      <w:rFonts w:ascii="Tahoma" w:hAnsi="Tahoma" w:cs="Tahoma"/>
      <w:sz w:val="16"/>
      <w:szCs w:val="16"/>
    </w:rPr>
  </w:style>
  <w:style w:type="character" w:customStyle="1" w:styleId="aa">
    <w:name w:val="Текст выноски Знак"/>
    <w:basedOn w:val="a0"/>
    <w:link w:val="a9"/>
    <w:uiPriority w:val="99"/>
    <w:semiHidden/>
    <w:rsid w:val="00CF4CB8"/>
    <w:rPr>
      <w:rFonts w:ascii="Tahoma" w:eastAsia="Times New Roman" w:hAnsi="Tahoma" w:cs="Tahoma"/>
      <w:sz w:val="16"/>
      <w:szCs w:val="16"/>
      <w:lang w:eastAsia="ru-RU"/>
    </w:rPr>
  </w:style>
  <w:style w:type="character" w:styleId="ab">
    <w:name w:val="annotation reference"/>
    <w:basedOn w:val="a0"/>
    <w:uiPriority w:val="99"/>
    <w:semiHidden/>
    <w:unhideWhenUsed/>
    <w:rsid w:val="00CF4CB8"/>
    <w:rPr>
      <w:sz w:val="16"/>
      <w:szCs w:val="16"/>
    </w:rPr>
  </w:style>
  <w:style w:type="paragraph" w:styleId="ac">
    <w:name w:val="annotation text"/>
    <w:basedOn w:val="a"/>
    <w:link w:val="ad"/>
    <w:uiPriority w:val="99"/>
    <w:semiHidden/>
    <w:unhideWhenUsed/>
    <w:rsid w:val="00CF4CB8"/>
    <w:rPr>
      <w:sz w:val="20"/>
      <w:szCs w:val="20"/>
    </w:rPr>
  </w:style>
  <w:style w:type="character" w:customStyle="1" w:styleId="ad">
    <w:name w:val="Текст примечания Знак"/>
    <w:basedOn w:val="a0"/>
    <w:link w:val="ac"/>
    <w:uiPriority w:val="99"/>
    <w:semiHidden/>
    <w:rsid w:val="00CF4CB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CF4CB8"/>
    <w:rPr>
      <w:b/>
      <w:bCs/>
    </w:rPr>
  </w:style>
  <w:style w:type="character" w:customStyle="1" w:styleId="af">
    <w:name w:val="Тема примечания Знак"/>
    <w:basedOn w:val="ad"/>
    <w:link w:val="ae"/>
    <w:uiPriority w:val="99"/>
    <w:semiHidden/>
    <w:rsid w:val="00CF4CB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FE3CE3FF-614D-49C4-8547-E11C9034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2016-12-28T16:50:00Z</cp:lastPrinted>
  <dcterms:created xsi:type="dcterms:W3CDTF">2016-12-28T16:50:00Z</dcterms:created>
  <dcterms:modified xsi:type="dcterms:W3CDTF">2016-12-29T15:10:00Z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