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5127" w:rsidRDefault="00B4249E">
      <w:pPr>
        <w:tabs>
          <w:tab w:val="left" w:pos="4962"/>
        </w:tabs>
        <w:ind w:left="4820"/>
      </w:pPr>
      <w:r>
        <w:rPr>
          <w:b/>
          <w:sz w:val="28"/>
          <w:szCs w:val="28"/>
        </w:rPr>
        <w:t>УТВЕРЖДАЮ</w:t>
      </w:r>
    </w:p>
    <w:p w:rsidR="00105127" w:rsidRDefault="00105127">
      <w:pPr>
        <w:tabs>
          <w:tab w:val="left" w:pos="4962"/>
        </w:tabs>
        <w:ind w:left="4820"/>
      </w:pPr>
    </w:p>
    <w:p w:rsidR="00105127" w:rsidRDefault="00B4249E">
      <w:pPr>
        <w:tabs>
          <w:tab w:val="left" w:pos="4962"/>
        </w:tabs>
        <w:ind w:left="4820"/>
      </w:pPr>
      <w:r>
        <w:rPr>
          <w:b/>
          <w:sz w:val="28"/>
          <w:szCs w:val="28"/>
        </w:rPr>
        <w:t xml:space="preserve">Председатель Конкурсной комиссии аппарата управления </w:t>
      </w:r>
    </w:p>
    <w:p w:rsidR="00105127" w:rsidRDefault="00B4249E">
      <w:pPr>
        <w:tabs>
          <w:tab w:val="left" w:pos="4962"/>
        </w:tabs>
        <w:ind w:left="4820"/>
      </w:pPr>
      <w:r>
        <w:rPr>
          <w:b/>
          <w:sz w:val="28"/>
          <w:szCs w:val="28"/>
        </w:rPr>
        <w:t xml:space="preserve">ПАО «ТрансКонтейнер» </w:t>
      </w:r>
    </w:p>
    <w:p w:rsidR="00105127" w:rsidRDefault="00105127">
      <w:pPr>
        <w:tabs>
          <w:tab w:val="left" w:pos="4962"/>
        </w:tabs>
        <w:ind w:left="4820"/>
      </w:pPr>
    </w:p>
    <w:p w:rsidR="00105127" w:rsidRDefault="00B4249E">
      <w:pPr>
        <w:tabs>
          <w:tab w:val="left" w:pos="4962"/>
        </w:tabs>
        <w:ind w:left="4820"/>
      </w:pPr>
      <w:r>
        <w:rPr>
          <w:b/>
          <w:sz w:val="28"/>
          <w:szCs w:val="28"/>
        </w:rPr>
        <w:t>________________         Шекшуев В.В.</w:t>
      </w:r>
      <w:r>
        <w:rPr>
          <w:b/>
          <w:sz w:val="28"/>
          <w:szCs w:val="28"/>
        </w:rPr>
        <w:br/>
      </w:r>
      <w:r>
        <w:rPr>
          <w:i/>
          <w:sz w:val="20"/>
          <w:szCs w:val="20"/>
        </w:rPr>
        <w:t>подпись</w:t>
      </w:r>
    </w:p>
    <w:p w:rsidR="00105127" w:rsidRDefault="00105127">
      <w:pPr>
        <w:tabs>
          <w:tab w:val="left" w:pos="4962"/>
        </w:tabs>
        <w:ind w:left="4820"/>
      </w:pPr>
    </w:p>
    <w:p w:rsidR="00105127" w:rsidRDefault="00B4249E">
      <w:pPr>
        <w:tabs>
          <w:tab w:val="left" w:pos="4962"/>
        </w:tabs>
        <w:ind w:left="4820"/>
      </w:pPr>
      <w:r>
        <w:rPr>
          <w:b/>
          <w:sz w:val="28"/>
          <w:szCs w:val="28"/>
        </w:rPr>
        <w:t xml:space="preserve"> «___»________________ 2016 г.</w:t>
      </w:r>
    </w:p>
    <w:p w:rsidR="00105127" w:rsidRDefault="00105127">
      <w:pPr>
        <w:ind w:firstLine="709"/>
      </w:pPr>
    </w:p>
    <w:p w:rsidR="00105127" w:rsidRDefault="00105127">
      <w:pPr>
        <w:spacing w:after="120"/>
        <w:jc w:val="center"/>
      </w:pPr>
    </w:p>
    <w:p w:rsidR="00105127" w:rsidRDefault="00B4249E">
      <w:pPr>
        <w:spacing w:after="120"/>
        <w:jc w:val="center"/>
      </w:pPr>
      <w:r>
        <w:rPr>
          <w:b/>
          <w:sz w:val="40"/>
          <w:szCs w:val="40"/>
        </w:rPr>
        <w:t>ДОКУМЕНТАЦИЯ О ЗАКУПКЕ</w:t>
      </w:r>
    </w:p>
    <w:p w:rsidR="00105127" w:rsidRDefault="00B4249E">
      <w:pPr>
        <w:spacing w:after="120"/>
        <w:ind w:firstLine="709"/>
        <w:jc w:val="center"/>
      </w:pPr>
      <w:r>
        <w:rPr>
          <w:b/>
          <w:sz w:val="36"/>
          <w:szCs w:val="36"/>
        </w:rPr>
        <w:t>(ПРИГЛАШЕНИЕ К УЧАСТИЮ В ЗАПРОСЕ ПРЕДЛОЖЕНИЙ)</w:t>
      </w:r>
    </w:p>
    <w:p w:rsidR="00105127" w:rsidRPr="001C4AFD" w:rsidRDefault="00105127">
      <w:pPr>
        <w:spacing w:after="120"/>
        <w:ind w:firstLine="709"/>
        <w:jc w:val="center"/>
        <w:rPr>
          <w:sz w:val="16"/>
          <w:szCs w:val="16"/>
        </w:rPr>
      </w:pPr>
    </w:p>
    <w:p w:rsidR="00105127" w:rsidRDefault="00B4249E">
      <w:pPr>
        <w:spacing w:after="120"/>
        <w:ind w:firstLine="709"/>
        <w:jc w:val="center"/>
      </w:pPr>
      <w:r>
        <w:rPr>
          <w:b/>
          <w:sz w:val="32"/>
          <w:szCs w:val="32"/>
        </w:rPr>
        <w:t>Раздел 1. Общие положения</w:t>
      </w:r>
    </w:p>
    <w:p w:rsidR="00105127" w:rsidRPr="001C4AFD" w:rsidRDefault="00105127">
      <w:pPr>
        <w:pStyle w:val="2"/>
        <w:numPr>
          <w:ilvl w:val="1"/>
          <w:numId w:val="23"/>
        </w:numPr>
        <w:spacing w:before="0" w:after="0"/>
        <w:ind w:left="0" w:firstLine="709"/>
        <w:rPr>
          <w:i w:val="0"/>
          <w:sz w:val="16"/>
          <w:szCs w:val="16"/>
        </w:rPr>
      </w:pPr>
    </w:p>
    <w:p w:rsidR="00105127" w:rsidRDefault="00B4249E">
      <w:pPr>
        <w:pStyle w:val="2"/>
        <w:numPr>
          <w:ilvl w:val="1"/>
          <w:numId w:val="23"/>
        </w:numPr>
        <w:spacing w:before="0" w:after="0"/>
        <w:ind w:left="0" w:firstLine="709"/>
        <w:rPr>
          <w:i w:val="0"/>
        </w:rPr>
      </w:pPr>
      <w:r>
        <w:rPr>
          <w:i w:val="0"/>
        </w:rPr>
        <w:t>1.1. Общие положения</w:t>
      </w:r>
    </w:p>
    <w:p w:rsidR="00105127" w:rsidRPr="001C4AFD" w:rsidRDefault="00105127">
      <w:pPr>
        <w:rPr>
          <w:sz w:val="16"/>
          <w:szCs w:val="16"/>
        </w:rPr>
      </w:pPr>
    </w:p>
    <w:p w:rsidR="00105127" w:rsidRDefault="00B4249E">
      <w:pPr>
        <w:numPr>
          <w:ilvl w:val="2"/>
          <w:numId w:val="14"/>
        </w:numPr>
        <w:ind w:left="0" w:firstLine="709"/>
        <w:jc w:val="both"/>
        <w:rPr>
          <w:sz w:val="28"/>
          <w:szCs w:val="28"/>
        </w:rPr>
      </w:pPr>
      <w:r>
        <w:rPr>
          <w:sz w:val="28"/>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 w:val="28"/>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w:t>
      </w:r>
      <w:r>
        <w:rPr>
          <w:sz w:val="28"/>
          <w:szCs w:val="28"/>
        </w:rPr>
        <w:br/>
        <w:t>ПАО «ТрансКонтейнер» от 08 июля 2016 г. (далее – Положение о закупках), проводит закупку способом запроса предложений в электронной форме № ЗПэ-ЦКПРПК-16-</w:t>
      </w:r>
      <w:r w:rsidR="00FF2320">
        <w:rPr>
          <w:sz w:val="28"/>
          <w:szCs w:val="28"/>
        </w:rPr>
        <w:t>0115</w:t>
      </w:r>
      <w:r>
        <w:rPr>
          <w:sz w:val="28"/>
          <w:szCs w:val="28"/>
        </w:rPr>
        <w:t xml:space="preserve">  (далее – Запрос предложений).</w:t>
      </w:r>
    </w:p>
    <w:p w:rsidR="00105127" w:rsidRDefault="00B4249E">
      <w:pPr>
        <w:numPr>
          <w:ilvl w:val="2"/>
          <w:numId w:val="14"/>
        </w:numPr>
        <w:ind w:left="0" w:firstLine="709"/>
        <w:jc w:val="both"/>
      </w:pPr>
      <w:r>
        <w:rPr>
          <w:sz w:val="28"/>
          <w:szCs w:val="28"/>
        </w:rPr>
        <w:t>Предметом настоящего Запроса предложений является выполнение работ по подключению к онлайн сервисам единых коммуникаций на 2000 пользователей.</w:t>
      </w:r>
    </w:p>
    <w:p w:rsidR="00105127" w:rsidRDefault="00B4249E">
      <w:pPr>
        <w:numPr>
          <w:ilvl w:val="2"/>
          <w:numId w:val="14"/>
        </w:numPr>
        <w:ind w:left="0" w:firstLine="709"/>
        <w:jc w:val="both"/>
      </w:pPr>
      <w:r>
        <w:rPr>
          <w:sz w:val="28"/>
          <w:szCs w:val="28"/>
        </w:rPr>
        <w:t>Информация об организаторе Запроса предложений указана в пункте 2 раздела 5. «Информационная карта» настоящей документации о закупке (далее – Информационная карта).</w:t>
      </w:r>
    </w:p>
    <w:p w:rsidR="00105127" w:rsidRDefault="00B4249E">
      <w:pPr>
        <w:numPr>
          <w:ilvl w:val="2"/>
          <w:numId w:val="14"/>
        </w:numPr>
        <w:ind w:left="0" w:firstLine="709"/>
        <w:jc w:val="both"/>
      </w:pPr>
      <w:r>
        <w:rPr>
          <w:sz w:val="28"/>
          <w:szCs w:val="28"/>
        </w:rPr>
        <w:t xml:space="preserve">Дата опубликования извещения о проведении настоящего Запроса предложений указана в пункте 3 Информационной карты. </w:t>
      </w:r>
    </w:p>
    <w:p w:rsidR="00105127" w:rsidRDefault="00B4249E">
      <w:pPr>
        <w:numPr>
          <w:ilvl w:val="2"/>
          <w:numId w:val="14"/>
        </w:numPr>
        <w:ind w:left="0" w:firstLine="709"/>
        <w:jc w:val="both"/>
      </w:pPr>
      <w:r>
        <w:rPr>
          <w:sz w:val="28"/>
          <w:szCs w:val="28"/>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4 Информационной карты (далее – СМИ).</w:t>
      </w:r>
    </w:p>
    <w:p w:rsidR="00105127" w:rsidRDefault="00B4249E">
      <w:pPr>
        <w:numPr>
          <w:ilvl w:val="2"/>
          <w:numId w:val="14"/>
        </w:numPr>
        <w:ind w:left="0" w:firstLine="709"/>
        <w:jc w:val="both"/>
      </w:pPr>
      <w:r>
        <w:rPr>
          <w:sz w:val="28"/>
          <w:szCs w:val="28"/>
        </w:rPr>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 4. «Техническое задание» настоящей документации о закупке (далее – Техническое задание) и Информационной карте.</w:t>
      </w:r>
    </w:p>
    <w:p w:rsidR="00105127" w:rsidRDefault="00B4249E">
      <w:pPr>
        <w:numPr>
          <w:ilvl w:val="2"/>
          <w:numId w:val="14"/>
        </w:numPr>
        <w:ind w:left="0" w:firstLine="709"/>
        <w:jc w:val="both"/>
      </w:pPr>
      <w:r>
        <w:rPr>
          <w:sz w:val="28"/>
          <w:szCs w:val="28"/>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 </w:t>
      </w:r>
    </w:p>
    <w:p w:rsidR="00105127" w:rsidRDefault="00B4249E">
      <w:pPr>
        <w:numPr>
          <w:ilvl w:val="2"/>
          <w:numId w:val="14"/>
        </w:numPr>
        <w:ind w:left="0" w:firstLine="709"/>
        <w:jc w:val="both"/>
      </w:pPr>
      <w:r>
        <w:rPr>
          <w:sz w:val="28"/>
          <w:szCs w:val="28"/>
        </w:rP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105127" w:rsidRDefault="00B4249E">
      <w:pPr>
        <w:numPr>
          <w:ilvl w:val="2"/>
          <w:numId w:val="14"/>
        </w:numPr>
        <w:ind w:left="0" w:firstLine="709"/>
        <w:jc w:val="both"/>
      </w:pPr>
      <w:r>
        <w:rPr>
          <w:sz w:val="28"/>
          <w:szCs w:val="28"/>
        </w:rPr>
        <w:t xml:space="preserve">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105127" w:rsidRDefault="00B4249E">
      <w:pPr>
        <w:numPr>
          <w:ilvl w:val="2"/>
          <w:numId w:val="14"/>
        </w:numPr>
        <w:ind w:left="0" w:firstLine="709"/>
        <w:jc w:val="both"/>
      </w:pPr>
      <w:r>
        <w:rPr>
          <w:sz w:val="28"/>
          <w:szCs w:val="28"/>
        </w:rP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105127" w:rsidRDefault="00B4249E">
      <w:pPr>
        <w:numPr>
          <w:ilvl w:val="2"/>
          <w:numId w:val="14"/>
        </w:numPr>
        <w:ind w:left="0" w:firstLine="709"/>
        <w:jc w:val="both"/>
      </w:pPr>
      <w:r>
        <w:rPr>
          <w:sz w:val="28"/>
          <w:szCs w:val="28"/>
        </w:rPr>
        <w:t xml:space="preserve">Для участия в процедуре Запроса предложений претендент должен: </w:t>
      </w:r>
    </w:p>
    <w:p w:rsidR="00105127" w:rsidRDefault="00B4249E">
      <w:pPr>
        <w:ind w:firstLine="709"/>
        <w:jc w:val="both"/>
      </w:pPr>
      <w:r>
        <w:rPr>
          <w:sz w:val="28"/>
          <w:szCs w:val="28"/>
        </w:rPr>
        <w:t xml:space="preserve">- удовлетворять требованиям, изложенным в настоящей документации о закупке;  </w:t>
      </w:r>
    </w:p>
    <w:p w:rsidR="00105127" w:rsidRDefault="00B4249E">
      <w:pPr>
        <w:ind w:firstLine="709"/>
        <w:jc w:val="both"/>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105127" w:rsidRDefault="00B4249E">
      <w:pPr>
        <w:ind w:firstLine="709"/>
        <w:jc w:val="both"/>
      </w:pPr>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 </w:t>
      </w:r>
    </w:p>
    <w:p w:rsidR="00105127" w:rsidRDefault="00B4249E">
      <w:pPr>
        <w:numPr>
          <w:ilvl w:val="2"/>
          <w:numId w:val="14"/>
        </w:numPr>
        <w:ind w:left="0" w:firstLine="709"/>
        <w:jc w:val="both"/>
      </w:pPr>
      <w:r>
        <w:rPr>
          <w:sz w:val="28"/>
          <w:szCs w:val="28"/>
        </w:rPr>
        <w:lastRenderedPageBreak/>
        <w:t xml:space="preserve">Заявки рассматриваются как обязательства претендентов. </w:t>
      </w:r>
      <w:r>
        <w:rPr>
          <w:sz w:val="28"/>
          <w:szCs w:val="28"/>
        </w:rPr>
        <w:br/>
        <w:t xml:space="preserve">ПАО «ТрансКонтейнер» вправе требовать от победителя /победителей Запроса предложений заключения договора на условиях, предложенных в его Заявке. Для всех претендентов на участие в Запросе предложений устанавливаются единые требования с учетом случаев, предусмотренных пунктами 1.1.22, 1.1.23, 1.1.24, 2.3.2 настоящей документации о закупке. </w:t>
      </w:r>
    </w:p>
    <w:p w:rsidR="00105127" w:rsidRDefault="00B4249E">
      <w:pPr>
        <w:numPr>
          <w:ilvl w:val="2"/>
          <w:numId w:val="14"/>
        </w:numPr>
        <w:ind w:left="0" w:firstLine="709"/>
        <w:jc w:val="both"/>
      </w:pPr>
      <w:r>
        <w:rPr>
          <w:sz w:val="28"/>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105127" w:rsidRDefault="00B4249E">
      <w:pPr>
        <w:numPr>
          <w:ilvl w:val="2"/>
          <w:numId w:val="14"/>
        </w:numPr>
        <w:ind w:left="0" w:firstLine="709"/>
        <w:jc w:val="both"/>
      </w:pPr>
      <w:r>
        <w:rPr>
          <w:sz w:val="28"/>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105127" w:rsidRDefault="00B4249E">
      <w:pPr>
        <w:numPr>
          <w:ilvl w:val="2"/>
          <w:numId w:val="14"/>
        </w:numPr>
        <w:ind w:left="0" w:firstLine="709"/>
        <w:jc w:val="both"/>
      </w:pPr>
      <w:r>
        <w:rPr>
          <w:sz w:val="28"/>
          <w:szCs w:val="28"/>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105127" w:rsidRDefault="00B4249E">
      <w:pPr>
        <w:numPr>
          <w:ilvl w:val="2"/>
          <w:numId w:val="14"/>
        </w:numPr>
        <w:ind w:left="0" w:firstLine="709"/>
        <w:jc w:val="both"/>
      </w:pPr>
      <w:r>
        <w:rPr>
          <w:sz w:val="28"/>
          <w:szCs w:val="28"/>
        </w:rPr>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105127" w:rsidRDefault="00B4249E">
      <w:pPr>
        <w:numPr>
          <w:ilvl w:val="2"/>
          <w:numId w:val="14"/>
        </w:numPr>
        <w:ind w:left="0" w:firstLine="709"/>
        <w:jc w:val="both"/>
      </w:pPr>
      <w:r>
        <w:rPr>
          <w:sz w:val="28"/>
          <w:szCs w:val="28"/>
        </w:rPr>
        <w:t xml:space="preserve">При проведении запроса предложений в электронной форме претендент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w:t>
      </w:r>
      <w:r>
        <w:rPr>
          <w:sz w:val="28"/>
          <w:szCs w:val="28"/>
        </w:rPr>
        <w:lastRenderedPageBreak/>
        <w:t>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определяются инструкциями и регламентом работы ЭТП.</w:t>
      </w:r>
    </w:p>
    <w:p w:rsidR="00105127" w:rsidRDefault="00B4249E">
      <w:pPr>
        <w:widowControl w:val="0"/>
        <w:numPr>
          <w:ilvl w:val="2"/>
          <w:numId w:val="14"/>
        </w:numPr>
        <w:ind w:left="0" w:firstLine="709"/>
        <w:jc w:val="both"/>
      </w:pPr>
      <w:r>
        <w:rPr>
          <w:sz w:val="28"/>
          <w:szCs w:val="28"/>
        </w:rPr>
        <w:t>Организатор, Заказчик Запроса предложений вправе отказаться от его проведения в любой момент до принятия решения Конкурсной комиссией о 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05127" w:rsidRDefault="00B4249E">
      <w:pPr>
        <w:widowControl w:val="0"/>
        <w:numPr>
          <w:ilvl w:val="2"/>
          <w:numId w:val="14"/>
        </w:numPr>
        <w:ind w:left="0" w:firstLine="709"/>
        <w:jc w:val="both"/>
      </w:pPr>
      <w:r>
        <w:rPr>
          <w:sz w:val="28"/>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105127" w:rsidRDefault="00B4249E">
      <w:pPr>
        <w:widowControl w:val="0"/>
        <w:numPr>
          <w:ilvl w:val="2"/>
          <w:numId w:val="14"/>
        </w:numPr>
        <w:ind w:left="0" w:firstLine="709"/>
        <w:jc w:val="both"/>
      </w:pPr>
      <w:r>
        <w:rPr>
          <w:sz w:val="28"/>
          <w:szCs w:val="28"/>
        </w:rP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105127" w:rsidRDefault="00B4249E">
      <w:pPr>
        <w:widowControl w:val="0"/>
        <w:numPr>
          <w:ilvl w:val="2"/>
          <w:numId w:val="14"/>
        </w:numPr>
        <w:ind w:left="0" w:firstLine="709"/>
        <w:jc w:val="both"/>
      </w:pPr>
      <w:r>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105127" w:rsidRDefault="00B4249E">
      <w:pPr>
        <w:widowControl w:val="0"/>
        <w:numPr>
          <w:ilvl w:val="2"/>
          <w:numId w:val="14"/>
        </w:numPr>
        <w:ind w:left="0" w:firstLine="709"/>
        <w:jc w:val="both"/>
      </w:pPr>
      <w:r>
        <w:rPr>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105127" w:rsidRDefault="00B4249E">
      <w:pPr>
        <w:widowControl w:val="0"/>
        <w:ind w:firstLine="709"/>
        <w:jc w:val="both"/>
      </w:pPr>
      <w:r>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105127" w:rsidRDefault="00B4249E">
      <w:pPr>
        <w:widowControl w:val="0"/>
        <w:numPr>
          <w:ilvl w:val="2"/>
          <w:numId w:val="14"/>
        </w:numPr>
        <w:ind w:left="0" w:firstLine="709"/>
        <w:jc w:val="both"/>
      </w:pPr>
      <w:r>
        <w:rPr>
          <w:sz w:val="28"/>
          <w:szCs w:val="28"/>
        </w:rPr>
        <w:t>Иностранный участник закупки вправе указать цену в рублях Российской Федерации, либо если это указано в пункте 16 Информационной карты, в 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105127" w:rsidRDefault="00B4249E">
      <w:pPr>
        <w:widowControl w:val="0"/>
        <w:numPr>
          <w:ilvl w:val="2"/>
          <w:numId w:val="14"/>
        </w:numPr>
        <w:ind w:left="0" w:firstLine="709"/>
        <w:jc w:val="both"/>
      </w:pPr>
      <w:r>
        <w:rPr>
          <w:sz w:val="28"/>
          <w:szCs w:val="28"/>
        </w:rPr>
        <w:lastRenderedPageBreak/>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Pr>
          <w:sz w:val="28"/>
          <w:szCs w:val="28"/>
        </w:rPr>
        <w:br/>
        <w:t>18 Информационной карты.</w:t>
      </w:r>
    </w:p>
    <w:p w:rsidR="00105127" w:rsidRPr="001C4AFD" w:rsidRDefault="00105127">
      <w:pPr>
        <w:widowControl w:val="0"/>
        <w:ind w:firstLine="709"/>
        <w:jc w:val="both"/>
        <w:rPr>
          <w:sz w:val="18"/>
          <w:szCs w:val="18"/>
        </w:rPr>
      </w:pPr>
    </w:p>
    <w:p w:rsidR="00105127" w:rsidRDefault="00B4249E">
      <w:pPr>
        <w:pStyle w:val="2"/>
        <w:spacing w:before="0" w:after="0"/>
        <w:ind w:left="0" w:firstLine="709"/>
        <w:jc w:val="both"/>
      </w:pPr>
      <w:r>
        <w:rPr>
          <w:i w:val="0"/>
        </w:rPr>
        <w:t>1.2. Разъяснения положений документации о закупке.</w:t>
      </w:r>
    </w:p>
    <w:p w:rsidR="00105127" w:rsidRPr="001C4AFD" w:rsidRDefault="00105127">
      <w:pPr>
        <w:ind w:firstLine="709"/>
        <w:rPr>
          <w:sz w:val="18"/>
          <w:szCs w:val="18"/>
        </w:rPr>
      </w:pPr>
    </w:p>
    <w:p w:rsidR="00105127" w:rsidRDefault="00B4249E">
      <w:pPr>
        <w:numPr>
          <w:ilvl w:val="2"/>
          <w:numId w:val="15"/>
        </w:numPr>
        <w:ind w:left="0" w:firstLine="709"/>
        <w:jc w:val="both"/>
        <w:rPr>
          <w:sz w:val="28"/>
          <w:szCs w:val="28"/>
        </w:rPr>
      </w:pPr>
      <w:r>
        <w:rPr>
          <w:sz w:val="28"/>
          <w:szCs w:val="28"/>
        </w:rPr>
        <w:t>В случае когда период от даты размещения извещения о проведении Запроса предложений (пункт 3 Информационной карты) до даты окончания приема Заявок (пункт 6 Информационной карты) составляет 10 и более дней 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w:t>
      </w:r>
    </w:p>
    <w:p w:rsidR="00105127" w:rsidRDefault="00B4249E">
      <w:pPr>
        <w:numPr>
          <w:ilvl w:val="2"/>
          <w:numId w:val="15"/>
        </w:numPr>
        <w:ind w:left="0" w:firstLine="709"/>
        <w:jc w:val="both"/>
        <w:rPr>
          <w:sz w:val="28"/>
          <w:szCs w:val="28"/>
        </w:rPr>
      </w:pPr>
      <w:r>
        <w:rPr>
          <w:sz w:val="28"/>
          <w:szCs w:val="28"/>
        </w:rPr>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105127" w:rsidRDefault="00B4249E">
      <w:pPr>
        <w:numPr>
          <w:ilvl w:val="2"/>
          <w:numId w:val="15"/>
        </w:numPr>
        <w:ind w:left="0" w:firstLine="709"/>
        <w:jc w:val="both"/>
        <w:rPr>
          <w:sz w:val="28"/>
          <w:szCs w:val="28"/>
        </w:rPr>
      </w:pPr>
      <w:r>
        <w:rPr>
          <w:sz w:val="28"/>
          <w:szCs w:val="28"/>
        </w:rPr>
        <w:t>Запрос может быть направлен не позднее, чем за 7 (семь) календарных дней до окончания срока подачи Заявок.</w:t>
      </w:r>
    </w:p>
    <w:p w:rsidR="00105127" w:rsidRDefault="00B4249E">
      <w:pPr>
        <w:numPr>
          <w:ilvl w:val="2"/>
          <w:numId w:val="15"/>
        </w:numPr>
        <w:ind w:left="0" w:firstLine="709"/>
        <w:jc w:val="both"/>
        <w:rPr>
          <w:sz w:val="28"/>
          <w:szCs w:val="28"/>
        </w:rPr>
      </w:pPr>
      <w:r>
        <w:rPr>
          <w:sz w:val="28"/>
          <w:szCs w:val="28"/>
        </w:rPr>
        <w:t>Разъяснения предоставляются через ЭТП в течение 5 (пяти) календарных дней со дня поступления запроса.</w:t>
      </w:r>
    </w:p>
    <w:p w:rsidR="00105127" w:rsidRDefault="00B4249E">
      <w:pPr>
        <w:numPr>
          <w:ilvl w:val="2"/>
          <w:numId w:val="15"/>
        </w:numPr>
        <w:ind w:left="0" w:firstLine="709"/>
        <w:jc w:val="both"/>
        <w:rPr>
          <w:sz w:val="28"/>
          <w:szCs w:val="28"/>
        </w:rPr>
      </w:pPr>
      <w:r>
        <w:rPr>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105127" w:rsidRDefault="00B4249E">
      <w:pPr>
        <w:numPr>
          <w:ilvl w:val="2"/>
          <w:numId w:val="15"/>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1.2.3 документации о закупке.</w:t>
      </w:r>
    </w:p>
    <w:p w:rsidR="00105127" w:rsidRPr="001C4AFD" w:rsidRDefault="00105127">
      <w:pPr>
        <w:ind w:firstLine="709"/>
        <w:jc w:val="both"/>
        <w:rPr>
          <w:sz w:val="18"/>
          <w:szCs w:val="18"/>
        </w:rPr>
      </w:pPr>
    </w:p>
    <w:p w:rsidR="00105127" w:rsidRDefault="00B4249E">
      <w:pPr>
        <w:pStyle w:val="2"/>
        <w:spacing w:before="0" w:after="0"/>
        <w:ind w:left="0" w:firstLine="709"/>
        <w:jc w:val="both"/>
      </w:pPr>
      <w:r>
        <w:rPr>
          <w:i w:val="0"/>
        </w:rPr>
        <w:t>1.3. Внесение изменений и дополнений в документацию о закупке</w:t>
      </w:r>
    </w:p>
    <w:p w:rsidR="00105127" w:rsidRPr="001C4AFD" w:rsidRDefault="00105127">
      <w:pPr>
        <w:ind w:firstLine="709"/>
        <w:jc w:val="both"/>
        <w:rPr>
          <w:sz w:val="18"/>
          <w:szCs w:val="18"/>
        </w:rPr>
      </w:pPr>
    </w:p>
    <w:p w:rsidR="00105127" w:rsidRDefault="00B4249E">
      <w:pPr>
        <w:numPr>
          <w:ilvl w:val="0"/>
          <w:numId w:val="6"/>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r>
        <w:rPr>
          <w:sz w:val="28"/>
          <w:szCs w:val="28"/>
        </w:rPr>
        <w:lastRenderedPageBreak/>
        <w:t>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105127" w:rsidRDefault="00B4249E">
      <w:pPr>
        <w:ind w:firstLine="709"/>
        <w:jc w:val="both"/>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измененийв порядке, установленном документами ЭТП, лицом, уполномоченным действовать от имени Организатора.</w:t>
      </w:r>
    </w:p>
    <w:p w:rsidR="00105127" w:rsidRDefault="00B4249E">
      <w:pPr>
        <w:ind w:firstLine="709"/>
        <w:jc w:val="both"/>
      </w:pPr>
      <w:r>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105127" w:rsidRDefault="00B4249E">
      <w:pPr>
        <w:ind w:firstLine="709"/>
        <w:jc w:val="both"/>
      </w:pPr>
      <w:r>
        <w:rPr>
          <w:sz w:val="28"/>
          <w:szCs w:val="28"/>
        </w:rPr>
        <w:t>Заказчик, Организатор не вправе вносить изменения, касающиеся замены предмета закупки.</w:t>
      </w:r>
    </w:p>
    <w:p w:rsidR="00105127" w:rsidRDefault="00B4249E">
      <w:pPr>
        <w:numPr>
          <w:ilvl w:val="0"/>
          <w:numId w:val="6"/>
        </w:numPr>
        <w:ind w:left="0" w:firstLine="709"/>
        <w:jc w:val="both"/>
        <w:rPr>
          <w:sz w:val="28"/>
          <w:szCs w:val="28"/>
        </w:rPr>
      </w:pPr>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105127" w:rsidRDefault="00B4249E">
      <w:pPr>
        <w:numPr>
          <w:ilvl w:val="0"/>
          <w:numId w:val="6"/>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105127" w:rsidRPr="001C4AFD" w:rsidRDefault="00105127">
      <w:pPr>
        <w:ind w:firstLine="709"/>
        <w:jc w:val="both"/>
        <w:rPr>
          <w:sz w:val="18"/>
          <w:szCs w:val="18"/>
        </w:rPr>
      </w:pPr>
    </w:p>
    <w:p w:rsidR="00105127" w:rsidRDefault="00B4249E">
      <w:pPr>
        <w:pStyle w:val="2"/>
        <w:spacing w:before="0" w:after="0"/>
        <w:ind w:left="0" w:firstLine="709"/>
        <w:jc w:val="both"/>
      </w:pPr>
      <w:r>
        <w:rPr>
          <w:i w:val="0"/>
        </w:rPr>
        <w:t>1.4. Недобросовестные действия претендента/участника</w:t>
      </w:r>
    </w:p>
    <w:p w:rsidR="00105127" w:rsidRPr="001C4AFD" w:rsidRDefault="00105127">
      <w:pPr>
        <w:ind w:firstLine="709"/>
        <w:rPr>
          <w:sz w:val="18"/>
          <w:szCs w:val="18"/>
        </w:rPr>
      </w:pPr>
    </w:p>
    <w:p w:rsidR="00105127" w:rsidRDefault="00B4249E">
      <w:pPr>
        <w:numPr>
          <w:ilvl w:val="2"/>
          <w:numId w:val="4"/>
        </w:numPr>
        <w:ind w:left="0" w:firstLine="709"/>
        <w:jc w:val="both"/>
      </w:pPr>
      <w:r>
        <w:rPr>
          <w:sz w:val="28"/>
          <w:szCs w:val="28"/>
        </w:rPr>
        <w:t>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 влияющего на ход проведения процедуры Запроса предложений.</w:t>
      </w:r>
    </w:p>
    <w:p w:rsidR="00105127" w:rsidRDefault="00B4249E">
      <w:pPr>
        <w:numPr>
          <w:ilvl w:val="2"/>
          <w:numId w:val="4"/>
        </w:numPr>
        <w:ind w:left="0" w:firstLine="709"/>
        <w:jc w:val="both"/>
      </w:pPr>
      <w:r>
        <w:rPr>
          <w:sz w:val="28"/>
          <w:szCs w:val="28"/>
        </w:rPr>
        <w:lastRenderedPageBreak/>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105127" w:rsidRPr="001C4AFD" w:rsidRDefault="00105127">
      <w:pPr>
        <w:ind w:firstLine="709"/>
        <w:jc w:val="both"/>
        <w:rPr>
          <w:sz w:val="18"/>
          <w:szCs w:val="18"/>
        </w:rPr>
      </w:pPr>
    </w:p>
    <w:p w:rsidR="00105127" w:rsidRDefault="00B4249E">
      <w:pPr>
        <w:spacing w:after="120"/>
        <w:ind w:firstLine="709"/>
        <w:jc w:val="center"/>
      </w:pPr>
      <w:r>
        <w:rPr>
          <w:b/>
          <w:sz w:val="32"/>
          <w:szCs w:val="32"/>
        </w:rPr>
        <w:t>Раздел 2. Обязательные и квалификационные требования к претендентам/участникам, оценка Заявок участников</w:t>
      </w:r>
    </w:p>
    <w:p w:rsidR="00105127" w:rsidRPr="001C4AFD" w:rsidRDefault="00105127">
      <w:pPr>
        <w:spacing w:after="120"/>
        <w:ind w:firstLine="709"/>
        <w:jc w:val="center"/>
        <w:rPr>
          <w:sz w:val="18"/>
          <w:szCs w:val="18"/>
        </w:rPr>
      </w:pPr>
    </w:p>
    <w:p w:rsidR="00105127" w:rsidRDefault="00B4249E">
      <w:pPr>
        <w:pStyle w:val="2"/>
        <w:numPr>
          <w:ilvl w:val="1"/>
          <w:numId w:val="8"/>
        </w:numPr>
        <w:spacing w:before="0" w:after="0"/>
        <w:ind w:left="0" w:firstLine="709"/>
        <w:jc w:val="both"/>
        <w:rPr>
          <w:i w:val="0"/>
        </w:rPr>
      </w:pPr>
      <w:r>
        <w:rPr>
          <w:i w:val="0"/>
        </w:rPr>
        <w:t>Обязательные требования</w:t>
      </w:r>
    </w:p>
    <w:p w:rsidR="00105127" w:rsidRPr="001C4AFD" w:rsidRDefault="00105127">
      <w:pPr>
        <w:ind w:firstLine="709"/>
        <w:rPr>
          <w:sz w:val="18"/>
          <w:szCs w:val="18"/>
        </w:rPr>
      </w:pPr>
    </w:p>
    <w:p w:rsidR="00105127" w:rsidRDefault="00B4249E">
      <w:pPr>
        <w:numPr>
          <w:ilvl w:val="0"/>
          <w:numId w:val="10"/>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05127" w:rsidRDefault="00B4249E">
      <w:pPr>
        <w:ind w:firstLine="709"/>
        <w:jc w:val="both"/>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105127" w:rsidRDefault="00B4249E">
      <w:pPr>
        <w:ind w:firstLine="709"/>
        <w:jc w:val="both"/>
      </w:pPr>
      <w:r>
        <w:rPr>
          <w:sz w:val="28"/>
          <w:szCs w:val="28"/>
        </w:rPr>
        <w:t>б) не находиться в процессе ликвидации;</w:t>
      </w:r>
    </w:p>
    <w:p w:rsidR="00105127" w:rsidRDefault="00B4249E">
      <w:pPr>
        <w:ind w:firstLine="709"/>
        <w:jc w:val="both"/>
      </w:pPr>
      <w:r>
        <w:rPr>
          <w:sz w:val="28"/>
          <w:szCs w:val="28"/>
        </w:rPr>
        <w:t>в) не быть признанным несостоятельным (банкротом);</w:t>
      </w:r>
    </w:p>
    <w:p w:rsidR="00105127" w:rsidRDefault="00B4249E">
      <w:pPr>
        <w:ind w:firstLine="709"/>
        <w:jc w:val="both"/>
      </w:pPr>
      <w:r>
        <w:rPr>
          <w:sz w:val="28"/>
          <w:szCs w:val="28"/>
        </w:rPr>
        <w:t>г) на его имущество не должен быть наложен арест, его экономическая деятельность не должна быть приостановлена;</w:t>
      </w:r>
    </w:p>
    <w:p w:rsidR="00105127" w:rsidRDefault="00B4249E">
      <w:pPr>
        <w:ind w:firstLine="709"/>
        <w:jc w:val="both"/>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105127" w:rsidRDefault="00B4249E">
      <w:pPr>
        <w:ind w:firstLine="709"/>
        <w:jc w:val="both"/>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105127" w:rsidRDefault="00B4249E">
      <w:pPr>
        <w:ind w:firstLine="709"/>
        <w:jc w:val="both"/>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105127" w:rsidRPr="001C4AFD" w:rsidRDefault="00105127">
      <w:pPr>
        <w:ind w:firstLine="709"/>
        <w:jc w:val="both"/>
        <w:rPr>
          <w:sz w:val="18"/>
          <w:szCs w:val="18"/>
        </w:rPr>
      </w:pPr>
    </w:p>
    <w:p w:rsidR="00105127" w:rsidRDefault="00B4249E">
      <w:pPr>
        <w:numPr>
          <w:ilvl w:val="1"/>
          <w:numId w:val="2"/>
        </w:numPr>
        <w:tabs>
          <w:tab w:val="left" w:pos="1080"/>
        </w:tabs>
        <w:ind w:left="0" w:firstLine="709"/>
        <w:jc w:val="both"/>
        <w:rPr>
          <w:b/>
          <w:sz w:val="28"/>
          <w:szCs w:val="28"/>
        </w:rPr>
      </w:pPr>
      <w:r>
        <w:rPr>
          <w:b/>
          <w:sz w:val="28"/>
          <w:szCs w:val="28"/>
        </w:rPr>
        <w:t>Квалификационные требования</w:t>
      </w:r>
    </w:p>
    <w:p w:rsidR="00105127" w:rsidRPr="001C4AFD" w:rsidRDefault="00105127">
      <w:pPr>
        <w:tabs>
          <w:tab w:val="left" w:pos="1080"/>
        </w:tabs>
        <w:ind w:left="709"/>
        <w:jc w:val="both"/>
        <w:rPr>
          <w:sz w:val="18"/>
          <w:szCs w:val="18"/>
        </w:rPr>
      </w:pPr>
    </w:p>
    <w:p w:rsidR="00105127" w:rsidRDefault="00B4249E">
      <w:pPr>
        <w:numPr>
          <w:ilvl w:val="0"/>
          <w:numId w:val="28"/>
        </w:numPr>
        <w:tabs>
          <w:tab w:val="left" w:pos="1080"/>
        </w:tabs>
        <w:ind w:left="0" w:firstLine="709"/>
        <w:jc w:val="both"/>
        <w:rPr>
          <w:sz w:val="28"/>
          <w:szCs w:val="28"/>
        </w:rPr>
      </w:pPr>
      <w:r>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105127" w:rsidRDefault="00B4249E">
      <w:pPr>
        <w:tabs>
          <w:tab w:val="left" w:pos="1080"/>
        </w:tabs>
        <w:ind w:firstLine="709"/>
        <w:jc w:val="both"/>
      </w:pPr>
      <w:r>
        <w:rPr>
          <w:sz w:val="28"/>
          <w:szCs w:val="28"/>
        </w:rPr>
        <w:t>а) претендент/участник должен быть правомочен заключать и исполнять договор, право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105127" w:rsidRDefault="00B4249E">
      <w:pPr>
        <w:tabs>
          <w:tab w:val="left" w:pos="1080"/>
        </w:tabs>
        <w:ind w:firstLine="709"/>
        <w:jc w:val="both"/>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105127" w:rsidRDefault="00B4249E">
      <w:pPr>
        <w:tabs>
          <w:tab w:val="left" w:pos="1080"/>
        </w:tabs>
        <w:ind w:firstLine="709"/>
        <w:jc w:val="both"/>
      </w:pPr>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
    <w:p w:rsidR="00105127" w:rsidRDefault="00B4249E">
      <w:pPr>
        <w:tabs>
          <w:tab w:val="left" w:pos="1080"/>
        </w:tabs>
        <w:ind w:firstLine="709"/>
        <w:jc w:val="both"/>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105127" w:rsidRPr="001C4AFD" w:rsidRDefault="00105127">
      <w:pPr>
        <w:tabs>
          <w:tab w:val="left" w:pos="1080"/>
        </w:tabs>
        <w:ind w:firstLine="709"/>
        <w:jc w:val="both"/>
        <w:rPr>
          <w:sz w:val="18"/>
          <w:szCs w:val="18"/>
        </w:rPr>
      </w:pPr>
    </w:p>
    <w:p w:rsidR="00105127" w:rsidRDefault="00B4249E">
      <w:pPr>
        <w:numPr>
          <w:ilvl w:val="1"/>
          <w:numId w:val="7"/>
        </w:numPr>
        <w:tabs>
          <w:tab w:val="left" w:pos="0"/>
        </w:tabs>
        <w:ind w:left="0" w:firstLine="709"/>
        <w:jc w:val="both"/>
        <w:rPr>
          <w:sz w:val="28"/>
          <w:szCs w:val="28"/>
        </w:rPr>
      </w:pPr>
      <w:r>
        <w:rPr>
          <w:b/>
          <w:sz w:val="28"/>
          <w:szCs w:val="28"/>
        </w:rPr>
        <w:t>Представление документов</w:t>
      </w:r>
    </w:p>
    <w:p w:rsidR="00105127" w:rsidRPr="001C4AFD" w:rsidRDefault="00105127">
      <w:pPr>
        <w:tabs>
          <w:tab w:val="left" w:pos="0"/>
        </w:tabs>
        <w:ind w:firstLine="720"/>
        <w:jc w:val="both"/>
        <w:rPr>
          <w:sz w:val="18"/>
          <w:szCs w:val="18"/>
        </w:rPr>
      </w:pPr>
    </w:p>
    <w:p w:rsidR="00105127" w:rsidRPr="001C4AFD" w:rsidRDefault="00B4249E">
      <w:pPr>
        <w:numPr>
          <w:ilvl w:val="0"/>
          <w:numId w:val="29"/>
        </w:numPr>
        <w:tabs>
          <w:tab w:val="left" w:pos="0"/>
        </w:tabs>
        <w:ind w:left="0" w:firstLine="709"/>
        <w:contextualSpacing/>
        <w:jc w:val="both"/>
        <w:rPr>
          <w:rFonts w:eastAsia="Calibri"/>
          <w:sz w:val="28"/>
          <w:szCs w:val="28"/>
        </w:rPr>
      </w:pPr>
      <w:r w:rsidRPr="001C4AFD">
        <w:rPr>
          <w:rFonts w:eastAsia="Calibri"/>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105127" w:rsidRDefault="00B4249E">
      <w:pPr>
        <w:numPr>
          <w:ilvl w:val="0"/>
          <w:numId w:val="16"/>
        </w:numPr>
        <w:tabs>
          <w:tab w:val="left" w:pos="1440"/>
        </w:tabs>
        <w:ind w:left="0" w:firstLine="709"/>
        <w:jc w:val="both"/>
        <w:rPr>
          <w:sz w:val="28"/>
          <w:szCs w:val="28"/>
        </w:rPr>
      </w:pPr>
      <w:r w:rsidRPr="001C4AFD">
        <w:rPr>
          <w:sz w:val="28"/>
          <w:szCs w:val="28"/>
        </w:rPr>
        <w:t>опись представленных документов, заверенную подписью и</w:t>
      </w:r>
      <w:r>
        <w:rPr>
          <w:sz w:val="28"/>
          <w:szCs w:val="28"/>
        </w:rPr>
        <w:t xml:space="preserve"> печатью претендента;</w:t>
      </w:r>
    </w:p>
    <w:p w:rsidR="00105127" w:rsidRDefault="00B4249E">
      <w:pPr>
        <w:numPr>
          <w:ilvl w:val="0"/>
          <w:numId w:val="16"/>
        </w:numPr>
        <w:tabs>
          <w:tab w:val="left" w:pos="1440"/>
        </w:tabs>
        <w:ind w:left="0" w:firstLine="709"/>
        <w:jc w:val="both"/>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105127" w:rsidRDefault="00B4249E">
      <w:pPr>
        <w:numPr>
          <w:ilvl w:val="0"/>
          <w:numId w:val="16"/>
        </w:numPr>
        <w:ind w:left="0" w:firstLine="709"/>
        <w:contextualSpacing/>
        <w:jc w:val="both"/>
        <w:rPr>
          <w:sz w:val="28"/>
          <w:szCs w:val="28"/>
        </w:rPr>
      </w:pPr>
      <w:r>
        <w:rPr>
          <w:sz w:val="28"/>
          <w:szCs w:val="28"/>
        </w:rPr>
        <w:t xml:space="preserve">выданную не ранее чем за 30 (тридцать) календарных дней до дня размещения извещения о проведении Запроса предложений выписку из единого государственного реестра юридических лиц с отметкой (подписью и печатью) </w:t>
      </w:r>
      <w:r>
        <w:rPr>
          <w:sz w:val="28"/>
          <w:szCs w:val="28"/>
        </w:rPr>
        <w:lastRenderedPageBreak/>
        <w:t>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Запроса предложений выписку из единого государственного реестра индивидуальных предпринимателейс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105127" w:rsidRDefault="00B4249E">
      <w:pPr>
        <w:ind w:firstLine="709"/>
        <w:jc w:val="both"/>
      </w:pPr>
      <w:r>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9">
        <w:r>
          <w:rPr>
            <w:color w:val="0000FF"/>
            <w:sz w:val="28"/>
            <w:szCs w:val="28"/>
            <w:u w:val="single"/>
          </w:rPr>
          <w:t>https://service.nalog.ru/vyp/sign-help.html</w:t>
        </w:r>
      </w:hyperlink>
      <w:r>
        <w:rPr>
          <w:sz w:val="28"/>
          <w:szCs w:val="28"/>
        </w:rPr>
        <w:t>.</w:t>
      </w:r>
    </w:p>
    <w:p w:rsidR="00105127" w:rsidRDefault="00B4249E">
      <w:pPr>
        <w:numPr>
          <w:ilvl w:val="0"/>
          <w:numId w:val="16"/>
        </w:numPr>
        <w:tabs>
          <w:tab w:val="left" w:pos="0"/>
          <w:tab w:val="left" w:pos="1440"/>
        </w:tabs>
        <w:ind w:left="0" w:firstLine="709"/>
        <w:jc w:val="both"/>
        <w:rPr>
          <w:sz w:val="28"/>
          <w:szCs w:val="28"/>
        </w:rPr>
      </w:pPr>
      <w:r>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p>
    <w:p w:rsidR="00105127" w:rsidRDefault="00B4249E">
      <w:pPr>
        <w:numPr>
          <w:ilvl w:val="0"/>
          <w:numId w:val="16"/>
        </w:numPr>
        <w:tabs>
          <w:tab w:val="left" w:pos="0"/>
          <w:tab w:val="left" w:pos="1440"/>
        </w:tabs>
        <w:ind w:left="0" w:firstLine="709"/>
        <w:jc w:val="both"/>
        <w:rPr>
          <w:sz w:val="28"/>
          <w:szCs w:val="28"/>
        </w:rPr>
      </w:pPr>
      <w:r>
        <w:rPr>
          <w:sz w:val="28"/>
          <w:szCs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 </w:t>
      </w:r>
    </w:p>
    <w:p w:rsidR="00105127" w:rsidRDefault="00B4249E">
      <w:pPr>
        <w:numPr>
          <w:ilvl w:val="0"/>
          <w:numId w:val="16"/>
        </w:numPr>
        <w:tabs>
          <w:tab w:val="left" w:pos="1440"/>
        </w:tabs>
        <w:ind w:left="0" w:firstLine="709"/>
        <w:jc w:val="both"/>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претендентом копия);</w:t>
      </w:r>
    </w:p>
    <w:p w:rsidR="00105127" w:rsidRDefault="00B4249E">
      <w:pPr>
        <w:numPr>
          <w:ilvl w:val="0"/>
          <w:numId w:val="16"/>
        </w:numPr>
        <w:tabs>
          <w:tab w:val="left" w:pos="1440"/>
        </w:tabs>
        <w:ind w:left="0" w:firstLine="709"/>
        <w:jc w:val="both"/>
        <w:rPr>
          <w:sz w:val="28"/>
          <w:szCs w:val="28"/>
        </w:rPr>
      </w:pPr>
      <w:r>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05127" w:rsidRDefault="00B4249E">
      <w:pPr>
        <w:numPr>
          <w:ilvl w:val="0"/>
          <w:numId w:val="16"/>
        </w:numPr>
        <w:tabs>
          <w:tab w:val="left" w:pos="0"/>
          <w:tab w:val="left" w:pos="1440"/>
        </w:tabs>
        <w:ind w:left="0" w:firstLine="709"/>
        <w:jc w:val="both"/>
        <w:rPr>
          <w:sz w:val="28"/>
          <w:szCs w:val="28"/>
        </w:rPr>
      </w:pPr>
      <w:r>
        <w:rPr>
          <w:sz w:val="28"/>
          <w:szCs w:val="28"/>
        </w:rPr>
        <w:lastRenderedPageBreak/>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05127" w:rsidRDefault="00B4249E">
      <w:pPr>
        <w:tabs>
          <w:tab w:val="left" w:pos="0"/>
          <w:tab w:val="left" w:pos="1440"/>
        </w:tabs>
        <w:ind w:firstLine="709"/>
        <w:jc w:val="both"/>
      </w:pPr>
      <w:r>
        <w:rPr>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05127" w:rsidRPr="001C4AFD" w:rsidRDefault="00105127">
      <w:pPr>
        <w:tabs>
          <w:tab w:val="left" w:pos="0"/>
          <w:tab w:val="left" w:pos="1440"/>
        </w:tabs>
        <w:ind w:firstLine="709"/>
        <w:jc w:val="both"/>
        <w:rPr>
          <w:sz w:val="18"/>
          <w:szCs w:val="18"/>
        </w:rPr>
      </w:pPr>
    </w:p>
    <w:p w:rsidR="00105127" w:rsidRDefault="00B4249E">
      <w:pPr>
        <w:numPr>
          <w:ilvl w:val="1"/>
          <w:numId w:val="7"/>
        </w:numPr>
        <w:tabs>
          <w:tab w:val="left" w:pos="0"/>
        </w:tabs>
        <w:ind w:left="0" w:firstLine="709"/>
        <w:jc w:val="both"/>
        <w:rPr>
          <w:sz w:val="28"/>
          <w:szCs w:val="28"/>
        </w:rPr>
      </w:pPr>
      <w:r>
        <w:rPr>
          <w:b/>
          <w:sz w:val="28"/>
          <w:szCs w:val="28"/>
        </w:rPr>
        <w:t>Заявка</w:t>
      </w:r>
    </w:p>
    <w:p w:rsidR="00105127" w:rsidRPr="001C4AFD" w:rsidRDefault="00105127">
      <w:pPr>
        <w:keepNext/>
        <w:ind w:firstLine="709"/>
        <w:rPr>
          <w:sz w:val="18"/>
          <w:szCs w:val="18"/>
        </w:rPr>
      </w:pPr>
    </w:p>
    <w:p w:rsidR="00105127" w:rsidRDefault="00B4249E">
      <w:pPr>
        <w:numPr>
          <w:ilvl w:val="2"/>
          <w:numId w:val="9"/>
        </w:numPr>
        <w:ind w:firstLine="709"/>
        <w:contextualSpacing/>
        <w:jc w:val="both"/>
        <w:rPr>
          <w:sz w:val="28"/>
          <w:szCs w:val="28"/>
        </w:rPr>
      </w:pPr>
      <w:r>
        <w:rPr>
          <w:sz w:val="28"/>
          <w:szCs w:val="28"/>
        </w:rPr>
        <w:t>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запроса предложений, с которым по итогам запроса предложений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105127" w:rsidRDefault="00B4249E">
      <w:pPr>
        <w:keepNext/>
        <w:numPr>
          <w:ilvl w:val="2"/>
          <w:numId w:val="9"/>
        </w:numPr>
        <w:tabs>
          <w:tab w:val="left" w:pos="720"/>
        </w:tabs>
        <w:ind w:firstLine="709"/>
        <w:jc w:val="both"/>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105127" w:rsidRDefault="00B4249E">
      <w:pPr>
        <w:numPr>
          <w:ilvl w:val="2"/>
          <w:numId w:val="9"/>
        </w:numPr>
        <w:tabs>
          <w:tab w:val="left" w:pos="720"/>
          <w:tab w:val="left" w:pos="900"/>
        </w:tabs>
        <w:ind w:firstLine="709"/>
        <w:jc w:val="both"/>
        <w:rPr>
          <w:sz w:val="28"/>
          <w:szCs w:val="28"/>
        </w:rPr>
      </w:pPr>
      <w:r>
        <w:rPr>
          <w:sz w:val="28"/>
          <w:szCs w:val="28"/>
        </w:rPr>
        <w:t>Информация об обеспечение Заявки на участие в Запросе предложений указана в пункте 23 Информационной карты.</w:t>
      </w:r>
    </w:p>
    <w:p w:rsidR="00105127" w:rsidRDefault="00B4249E">
      <w:pPr>
        <w:numPr>
          <w:ilvl w:val="2"/>
          <w:numId w:val="9"/>
        </w:numPr>
        <w:ind w:firstLine="709"/>
        <w:contextualSpacing/>
        <w:jc w:val="both"/>
        <w:rPr>
          <w:sz w:val="28"/>
          <w:szCs w:val="28"/>
        </w:rPr>
      </w:pPr>
      <w:r>
        <w:rPr>
          <w:sz w:val="28"/>
          <w:szCs w:val="28"/>
        </w:rPr>
        <w:t>Каждый претендент может подать только одну Заявку (Заявку по одному лоту).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105127" w:rsidRDefault="00B4249E">
      <w:pPr>
        <w:numPr>
          <w:ilvl w:val="2"/>
          <w:numId w:val="9"/>
        </w:numPr>
        <w:ind w:firstLine="709"/>
        <w:jc w:val="both"/>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105127" w:rsidRDefault="00B4249E">
      <w:pPr>
        <w:numPr>
          <w:ilvl w:val="2"/>
          <w:numId w:val="9"/>
        </w:numPr>
        <w:tabs>
          <w:tab w:val="left" w:pos="720"/>
        </w:tabs>
        <w:ind w:firstLine="709"/>
        <w:jc w:val="both"/>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отклоняется.</w:t>
      </w:r>
    </w:p>
    <w:p w:rsidR="00105127" w:rsidRDefault="00B4249E">
      <w:pPr>
        <w:numPr>
          <w:ilvl w:val="2"/>
          <w:numId w:val="9"/>
        </w:numPr>
        <w:tabs>
          <w:tab w:val="left" w:pos="720"/>
        </w:tabs>
        <w:ind w:firstLine="709"/>
        <w:jc w:val="both"/>
        <w:rPr>
          <w:sz w:val="28"/>
          <w:szCs w:val="28"/>
        </w:rPr>
      </w:pPr>
      <w:r>
        <w:rPr>
          <w:sz w:val="28"/>
          <w:szCs w:val="28"/>
        </w:rPr>
        <w:t xml:space="preserve">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w:t>
      </w:r>
      <w:r>
        <w:rPr>
          <w:sz w:val="28"/>
          <w:szCs w:val="28"/>
        </w:rPr>
        <w:lastRenderedPageBreak/>
        <w:t>претендент/участник на участие в Запросе предложений и Заказчик, должны быть составлены на языке, указанном в пункте 15 Информационной карты.</w:t>
      </w:r>
    </w:p>
    <w:p w:rsidR="00105127" w:rsidRDefault="00B4249E">
      <w:pPr>
        <w:numPr>
          <w:ilvl w:val="2"/>
          <w:numId w:val="9"/>
        </w:numPr>
        <w:tabs>
          <w:tab w:val="left" w:pos="720"/>
        </w:tabs>
        <w:ind w:firstLine="709"/>
        <w:jc w:val="both"/>
        <w:rPr>
          <w:sz w:val="28"/>
          <w:szCs w:val="28"/>
        </w:rPr>
      </w:pPr>
      <w:r>
        <w:rPr>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105127" w:rsidRDefault="00B4249E">
      <w:pPr>
        <w:numPr>
          <w:ilvl w:val="2"/>
          <w:numId w:val="9"/>
        </w:numPr>
        <w:tabs>
          <w:tab w:val="left" w:pos="720"/>
        </w:tabs>
        <w:ind w:firstLine="709"/>
        <w:contextualSpacing/>
        <w:jc w:val="both"/>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обеспечивается техническими средствами ЭТП. </w:t>
      </w:r>
    </w:p>
    <w:p w:rsidR="00105127" w:rsidRDefault="00B4249E">
      <w:pPr>
        <w:tabs>
          <w:tab w:val="left" w:pos="720"/>
        </w:tabs>
        <w:ind w:firstLine="709"/>
        <w:jc w:val="both"/>
      </w:pPr>
      <w:r>
        <w:rPr>
          <w:sz w:val="28"/>
          <w:szCs w:val="28"/>
        </w:rPr>
        <w:tab/>
        <w:t>Начальная (максимальная) цена лота/лотов указана в извещении о проведении Запроса предложений и в пункте 5 Информационной карты.</w:t>
      </w:r>
    </w:p>
    <w:p w:rsidR="00105127" w:rsidRDefault="00B4249E">
      <w:pPr>
        <w:numPr>
          <w:ilvl w:val="2"/>
          <w:numId w:val="9"/>
        </w:numPr>
        <w:ind w:firstLine="709"/>
        <w:jc w:val="both"/>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105127" w:rsidRDefault="00B4249E">
      <w:pPr>
        <w:numPr>
          <w:ilvl w:val="2"/>
          <w:numId w:val="9"/>
        </w:numPr>
        <w:ind w:firstLine="709"/>
        <w:jc w:val="both"/>
        <w:rPr>
          <w:sz w:val="28"/>
          <w:szCs w:val="28"/>
        </w:rPr>
      </w:pPr>
      <w:r>
        <w:rPr>
          <w:sz w:val="28"/>
          <w:szCs w:val="28"/>
        </w:rPr>
        <w:t xml:space="preserve">Все суммы денежных средств в Заявке должны быть выражены в </w:t>
      </w:r>
      <w:r w:rsidR="00E25266">
        <w:rPr>
          <w:sz w:val="28"/>
          <w:szCs w:val="28"/>
        </w:rPr>
        <w:t>валюте (валютах), установленной </w:t>
      </w:r>
      <w:r>
        <w:rPr>
          <w:sz w:val="28"/>
          <w:szCs w:val="28"/>
        </w:rPr>
        <w:t>(ых) в пункте 16 Информационной карты.</w:t>
      </w:r>
    </w:p>
    <w:p w:rsidR="00105127" w:rsidRDefault="00B4249E">
      <w:pPr>
        <w:numPr>
          <w:ilvl w:val="2"/>
          <w:numId w:val="9"/>
        </w:numPr>
        <w:tabs>
          <w:tab w:val="left" w:pos="720"/>
        </w:tabs>
        <w:ind w:firstLine="709"/>
        <w:jc w:val="both"/>
        <w:rPr>
          <w:sz w:val="28"/>
          <w:szCs w:val="28"/>
        </w:rPr>
      </w:pPr>
      <w:r>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105127" w:rsidRDefault="00B4249E">
      <w:pPr>
        <w:numPr>
          <w:ilvl w:val="2"/>
          <w:numId w:val="9"/>
        </w:numPr>
        <w:ind w:firstLine="709"/>
        <w:jc w:val="both"/>
        <w:rPr>
          <w:sz w:val="28"/>
          <w:szCs w:val="28"/>
        </w:rPr>
      </w:pPr>
      <w:r>
        <w:rPr>
          <w:sz w:val="28"/>
          <w:szCs w:val="28"/>
        </w:rPr>
        <w:t>Претендентам/участникам, государственным учреждениям, юридическим и физическим лицам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105127" w:rsidRDefault="00105127">
      <w:pPr>
        <w:ind w:firstLine="709"/>
      </w:pPr>
    </w:p>
    <w:p w:rsidR="00105127" w:rsidRDefault="00B4249E">
      <w:pPr>
        <w:pStyle w:val="2"/>
        <w:tabs>
          <w:tab w:val="left" w:pos="-2340"/>
          <w:tab w:val="left" w:pos="720"/>
        </w:tabs>
        <w:spacing w:before="0" w:after="0"/>
        <w:ind w:left="0" w:firstLine="709"/>
        <w:jc w:val="both"/>
      </w:pPr>
      <w:r>
        <w:rPr>
          <w:i w:val="0"/>
        </w:rPr>
        <w:t xml:space="preserve">2.5 </w:t>
      </w:r>
      <w:r>
        <w:rPr>
          <w:i w:val="0"/>
        </w:rPr>
        <w:tab/>
        <w:t xml:space="preserve">Срок и порядок подачи Заявок </w:t>
      </w:r>
    </w:p>
    <w:p w:rsidR="00105127" w:rsidRDefault="00105127">
      <w:pPr>
        <w:ind w:firstLine="709"/>
      </w:pPr>
    </w:p>
    <w:p w:rsidR="00105127" w:rsidRDefault="00B4249E">
      <w:pPr>
        <w:numPr>
          <w:ilvl w:val="2"/>
          <w:numId w:val="1"/>
        </w:numPr>
        <w:ind w:left="0" w:firstLine="709"/>
        <w:jc w:val="both"/>
        <w:rPr>
          <w:sz w:val="28"/>
          <w:szCs w:val="28"/>
        </w:rPr>
      </w:pPr>
      <w:r>
        <w:rPr>
          <w:sz w:val="28"/>
          <w:szCs w:val="28"/>
        </w:rPr>
        <w:lastRenderedPageBreak/>
        <w:t>Место, дата начала и окончания подачи заявок указаны в пункте 6 Информационной карты.</w:t>
      </w:r>
    </w:p>
    <w:p w:rsidR="00105127" w:rsidRDefault="00B4249E">
      <w:pPr>
        <w:numPr>
          <w:ilvl w:val="2"/>
          <w:numId w:val="1"/>
        </w:numPr>
        <w:ind w:left="0" w:firstLine="709"/>
        <w:jc w:val="both"/>
        <w:rPr>
          <w:sz w:val="28"/>
          <w:szCs w:val="28"/>
        </w:rPr>
      </w:pPr>
      <w:r>
        <w:rPr>
          <w:sz w:val="28"/>
          <w:szCs w:val="28"/>
        </w:rPr>
        <w:t xml:space="preserve">Заявки, по истечении срока, указанного в пункте </w:t>
      </w:r>
      <w:r>
        <w:rPr>
          <w:sz w:val="28"/>
          <w:szCs w:val="28"/>
        </w:rPr>
        <w:br/>
        <w:t xml:space="preserve">6 Информационной карты, не принимаются. </w:t>
      </w:r>
    </w:p>
    <w:p w:rsidR="00105127" w:rsidRDefault="00B4249E">
      <w:pPr>
        <w:numPr>
          <w:ilvl w:val="2"/>
          <w:numId w:val="1"/>
        </w:numPr>
        <w:ind w:left="0" w:firstLine="709"/>
        <w:jc w:val="both"/>
        <w:rPr>
          <w:sz w:val="28"/>
          <w:szCs w:val="28"/>
        </w:rPr>
      </w:pPr>
      <w:r>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105127" w:rsidRDefault="00B4249E">
      <w:pPr>
        <w:numPr>
          <w:ilvl w:val="2"/>
          <w:numId w:val="1"/>
        </w:numPr>
        <w:ind w:left="0" w:firstLine="709"/>
        <w:jc w:val="both"/>
        <w:rPr>
          <w:sz w:val="28"/>
          <w:szCs w:val="28"/>
        </w:rPr>
      </w:pPr>
      <w:r>
        <w:rPr>
          <w:sz w:val="28"/>
          <w:szCs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105127" w:rsidRDefault="00B4249E">
      <w:pPr>
        <w:numPr>
          <w:ilvl w:val="2"/>
          <w:numId w:val="1"/>
        </w:numPr>
        <w:ind w:left="0" w:firstLine="709"/>
        <w:jc w:val="both"/>
        <w:rPr>
          <w:sz w:val="28"/>
          <w:szCs w:val="28"/>
        </w:rPr>
      </w:pPr>
      <w:r>
        <w:rPr>
          <w:sz w:val="28"/>
          <w:szCs w:val="28"/>
        </w:rPr>
        <w:t xml:space="preserve">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 представителем претендента. </w:t>
      </w:r>
    </w:p>
    <w:p w:rsidR="00105127" w:rsidRDefault="00B4249E">
      <w:pPr>
        <w:numPr>
          <w:ilvl w:val="2"/>
          <w:numId w:val="1"/>
        </w:numPr>
        <w:ind w:left="0" w:firstLine="709"/>
        <w:jc w:val="both"/>
        <w:rPr>
          <w:sz w:val="28"/>
          <w:szCs w:val="28"/>
        </w:rPr>
      </w:pPr>
      <w:r>
        <w:rPr>
          <w:sz w:val="28"/>
          <w:szCs w:val="28"/>
        </w:rPr>
        <w:t xml:space="preserve">Открытые части электронных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Протокол размещается в соответствии с пунктом </w:t>
      </w:r>
      <w:r>
        <w:rPr>
          <w:sz w:val="28"/>
          <w:szCs w:val="28"/>
        </w:rPr>
        <w:br/>
        <w:t>4 Информационной карты в течение 3 (трех) дней с даты подписания протокола.</w:t>
      </w:r>
    </w:p>
    <w:p w:rsidR="00105127" w:rsidRDefault="00105127">
      <w:pPr>
        <w:ind w:firstLine="709"/>
        <w:jc w:val="both"/>
      </w:pPr>
    </w:p>
    <w:p w:rsidR="00105127" w:rsidRDefault="00B4249E">
      <w:pPr>
        <w:pStyle w:val="2"/>
        <w:tabs>
          <w:tab w:val="left" w:pos="-2340"/>
          <w:tab w:val="left" w:pos="720"/>
        </w:tabs>
        <w:spacing w:before="0" w:after="0"/>
        <w:ind w:left="0" w:firstLine="709"/>
        <w:jc w:val="both"/>
      </w:pPr>
      <w:r>
        <w:rPr>
          <w:i w:val="0"/>
        </w:rPr>
        <w:t>2.6. Отзыв Заявок</w:t>
      </w:r>
    </w:p>
    <w:p w:rsidR="00105127" w:rsidRDefault="00105127">
      <w:pPr>
        <w:ind w:firstLine="709"/>
      </w:pPr>
    </w:p>
    <w:p w:rsidR="00105127" w:rsidRDefault="00B4249E">
      <w:pPr>
        <w:ind w:firstLine="709"/>
        <w:jc w:val="both"/>
      </w:pPr>
      <w:r>
        <w:rPr>
          <w:sz w:val="28"/>
          <w:szCs w:val="28"/>
        </w:rPr>
        <w:t xml:space="preserve">Претенденты вправе отозвать свою Заявку в любой момент до окончания срока подачи Заявок. </w:t>
      </w:r>
    </w:p>
    <w:p w:rsidR="00105127" w:rsidRDefault="00105127">
      <w:pPr>
        <w:ind w:firstLine="709"/>
        <w:jc w:val="both"/>
      </w:pPr>
    </w:p>
    <w:p w:rsidR="00105127" w:rsidRDefault="001C4AFD" w:rsidP="001C4AFD">
      <w:pPr>
        <w:pStyle w:val="2"/>
        <w:tabs>
          <w:tab w:val="left" w:pos="-2340"/>
          <w:tab w:val="left" w:pos="720"/>
        </w:tabs>
        <w:spacing w:before="0" w:after="0"/>
        <w:ind w:left="0" w:firstLine="709"/>
        <w:jc w:val="both"/>
        <w:rPr>
          <w:i w:val="0"/>
        </w:rPr>
      </w:pPr>
      <w:r>
        <w:rPr>
          <w:i w:val="0"/>
        </w:rPr>
        <w:t xml:space="preserve">2.7. </w:t>
      </w:r>
      <w:r w:rsidR="00B4249E">
        <w:rPr>
          <w:i w:val="0"/>
        </w:rPr>
        <w:t>Рассмотрение и сопоставление Заявок и изучение квалификации претендентов Организатором</w:t>
      </w:r>
    </w:p>
    <w:p w:rsidR="00105127" w:rsidRDefault="00105127">
      <w:pPr>
        <w:ind w:firstLine="709"/>
      </w:pPr>
    </w:p>
    <w:p w:rsidR="00105127" w:rsidRDefault="00B4249E">
      <w:pPr>
        <w:numPr>
          <w:ilvl w:val="0"/>
          <w:numId w:val="2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05127" w:rsidRDefault="00B4249E">
      <w:pPr>
        <w:numPr>
          <w:ilvl w:val="0"/>
          <w:numId w:val="2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w:t>
      </w:r>
      <w:r>
        <w:rPr>
          <w:sz w:val="28"/>
          <w:szCs w:val="28"/>
        </w:rPr>
        <w:lastRenderedPageBreak/>
        <w:t xml:space="preserve">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105127" w:rsidRDefault="00B4249E">
      <w:pPr>
        <w:numPr>
          <w:ilvl w:val="0"/>
          <w:numId w:val="27"/>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105127" w:rsidRDefault="00B4249E">
      <w:pPr>
        <w:numPr>
          <w:ilvl w:val="0"/>
          <w:numId w:val="2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105127" w:rsidRDefault="00B4249E">
      <w:pPr>
        <w:numPr>
          <w:ilvl w:val="0"/>
          <w:numId w:val="2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105127" w:rsidRDefault="00B4249E">
      <w:pPr>
        <w:numPr>
          <w:ilvl w:val="0"/>
          <w:numId w:val="27"/>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105127" w:rsidRDefault="00B4249E">
      <w:pPr>
        <w:numPr>
          <w:ilvl w:val="0"/>
          <w:numId w:val="2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105127" w:rsidRDefault="00B4249E">
      <w:pPr>
        <w:ind w:firstLine="709"/>
        <w:jc w:val="both"/>
      </w:pPr>
      <w:r>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p>
    <w:p w:rsidR="00105127" w:rsidRDefault="00B4249E">
      <w:pPr>
        <w:ind w:firstLine="709"/>
        <w:jc w:val="both"/>
      </w:pPr>
      <w:r>
        <w:rPr>
          <w:sz w:val="28"/>
          <w:szCs w:val="28"/>
        </w:rPr>
        <w:t>2) несоответствия претендента предусмотренным настоящей документацией о закупке обязательным и квалификационным требованиям, в том числе, указанным в пункте 17 раздела 5 «Информационная карта» настоящей документации о закупке.</w:t>
      </w:r>
    </w:p>
    <w:p w:rsidR="00105127" w:rsidRDefault="00B4249E">
      <w:pPr>
        <w:ind w:firstLine="709"/>
        <w:jc w:val="both"/>
      </w:pPr>
      <w:r>
        <w:rPr>
          <w:sz w:val="28"/>
          <w:szCs w:val="28"/>
        </w:rPr>
        <w:t>3) несоответствия Заявки требованиям настоящей документации о закупке, в том числе если:</w:t>
      </w:r>
    </w:p>
    <w:p w:rsidR="00105127" w:rsidRDefault="00B4249E">
      <w:pPr>
        <w:ind w:firstLine="709"/>
        <w:jc w:val="both"/>
      </w:pPr>
      <w:r>
        <w:rPr>
          <w:sz w:val="28"/>
          <w:szCs w:val="28"/>
        </w:rPr>
        <w:t>Заявка не соответствует форме, установленной настоящей документацией о закупке;</w:t>
      </w:r>
    </w:p>
    <w:p w:rsidR="00105127" w:rsidRDefault="00B4249E">
      <w:pPr>
        <w:ind w:firstLine="709"/>
        <w:jc w:val="both"/>
      </w:pPr>
      <w:r>
        <w:rPr>
          <w:sz w:val="28"/>
          <w:szCs w:val="28"/>
        </w:rPr>
        <w:t>Заявка не соответствует положениям технического задания документации о закупке;</w:t>
      </w:r>
    </w:p>
    <w:p w:rsidR="00105127" w:rsidRDefault="00B4249E">
      <w:pPr>
        <w:ind w:firstLine="709"/>
        <w:jc w:val="both"/>
      </w:pPr>
      <w:r>
        <w:rPr>
          <w:sz w:val="28"/>
          <w:szCs w:val="28"/>
        </w:rPr>
        <w:lastRenderedPageBreak/>
        <w:t xml:space="preserve">Заявка не подписана должным образом в соответствии с требованиями настоящей документации о закупке; </w:t>
      </w:r>
    </w:p>
    <w:p w:rsidR="00105127" w:rsidRDefault="00B4249E">
      <w:pPr>
        <w:ind w:firstLine="709"/>
        <w:jc w:val="both"/>
      </w:pPr>
      <w:r>
        <w:rPr>
          <w:sz w:val="28"/>
          <w:szCs w:val="28"/>
        </w:rPr>
        <w:t>4) если предложение о цене договора превышает начальную (максимальную) цену договора (если такая цена установлена);</w:t>
      </w:r>
    </w:p>
    <w:p w:rsidR="00105127" w:rsidRDefault="00B4249E">
      <w:pPr>
        <w:ind w:firstLine="709"/>
        <w:jc w:val="both"/>
      </w:pPr>
      <w:r>
        <w:rPr>
          <w:sz w:val="28"/>
          <w:szCs w:val="28"/>
        </w:rPr>
        <w:t>5) отказа претендента от продления срока действия Заявки (если такой запрос претендентам направлялся);</w:t>
      </w:r>
    </w:p>
    <w:p w:rsidR="00105127" w:rsidRDefault="00B4249E">
      <w:pPr>
        <w:ind w:firstLine="709"/>
        <w:jc w:val="both"/>
      </w:pPr>
      <w:r>
        <w:rPr>
          <w:sz w:val="28"/>
          <w:szCs w:val="28"/>
        </w:rPr>
        <w:t>6) в иных случаях, установленных Положением о закупках и настоящей документацией о закупке, в том числе пунктом 17 Информационной карты.</w:t>
      </w:r>
    </w:p>
    <w:p w:rsidR="00105127" w:rsidRDefault="00B4249E">
      <w:pPr>
        <w:numPr>
          <w:ilvl w:val="0"/>
          <w:numId w:val="2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105127" w:rsidRDefault="00B4249E">
      <w:pPr>
        <w:numPr>
          <w:ilvl w:val="0"/>
          <w:numId w:val="2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105127" w:rsidRDefault="00B4249E">
      <w:pPr>
        <w:ind w:firstLine="709"/>
        <w:jc w:val="both"/>
      </w:pPr>
      <w:r>
        <w:rPr>
          <w:sz w:val="28"/>
          <w:szCs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105127" w:rsidRDefault="00B4249E">
      <w:pPr>
        <w:numPr>
          <w:ilvl w:val="0"/>
          <w:numId w:val="2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105127" w:rsidRDefault="00B4249E">
      <w:pPr>
        <w:numPr>
          <w:ilvl w:val="0"/>
          <w:numId w:val="27"/>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105127" w:rsidRDefault="00105127">
      <w:pPr>
        <w:ind w:left="709"/>
        <w:jc w:val="both"/>
      </w:pPr>
    </w:p>
    <w:p w:rsidR="00105127" w:rsidRDefault="001C4AFD" w:rsidP="001C4AFD">
      <w:pPr>
        <w:pStyle w:val="2"/>
        <w:spacing w:before="0" w:after="0"/>
        <w:ind w:left="709" w:firstLine="0"/>
        <w:jc w:val="both"/>
        <w:rPr>
          <w:i w:val="0"/>
        </w:rPr>
      </w:pPr>
      <w:r>
        <w:rPr>
          <w:i w:val="0"/>
        </w:rPr>
        <w:t xml:space="preserve">2.8. </w:t>
      </w:r>
      <w:r w:rsidR="00B4249E">
        <w:rPr>
          <w:i w:val="0"/>
        </w:rPr>
        <w:t>Порядок оценки и сопоставления Заявок участников Организатором</w:t>
      </w:r>
    </w:p>
    <w:p w:rsidR="00105127" w:rsidRDefault="00B4249E">
      <w:pPr>
        <w:ind w:firstLine="709"/>
        <w:jc w:val="both"/>
      </w:pPr>
      <w:r>
        <w:rPr>
          <w:sz w:val="28"/>
          <w:szCs w:val="28"/>
        </w:rPr>
        <w:t xml:space="preserve">2.8.1. Оценка и сопоставление Заявок состоится в срок, указанный в пункте 8 Информационной карты. </w:t>
      </w:r>
    </w:p>
    <w:p w:rsidR="00105127" w:rsidRDefault="00B4249E">
      <w:pPr>
        <w:ind w:firstLine="709"/>
        <w:jc w:val="both"/>
      </w:pPr>
      <w:r>
        <w:rPr>
          <w:sz w:val="28"/>
          <w:szCs w:val="28"/>
        </w:rPr>
        <w:t>2.8.2.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105127" w:rsidRDefault="00B4249E">
      <w:pPr>
        <w:ind w:firstLine="709"/>
        <w:jc w:val="both"/>
      </w:pPr>
      <w:r>
        <w:rPr>
          <w:sz w:val="28"/>
          <w:szCs w:val="28"/>
        </w:rPr>
        <w:t>2.8.3. 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105127" w:rsidRDefault="00B4249E">
      <w:pPr>
        <w:ind w:firstLine="709"/>
        <w:jc w:val="both"/>
      </w:pPr>
      <w:r>
        <w:rPr>
          <w:sz w:val="28"/>
          <w:szCs w:val="28"/>
        </w:rPr>
        <w:t>2.8.4. Оценка и сопоставление Заявок осуществляется путем присвоения количества баллов, соответствующего условиям, изложенным в Заявке.</w:t>
      </w:r>
    </w:p>
    <w:p w:rsidR="00105127" w:rsidRDefault="00B4249E">
      <w:pPr>
        <w:ind w:firstLine="709"/>
        <w:jc w:val="both"/>
      </w:pPr>
      <w:r>
        <w:rPr>
          <w:sz w:val="28"/>
          <w:szCs w:val="28"/>
        </w:rPr>
        <w:t>2.8.5. Заявке, содержащей наилучшие условия, присваивается наибольшее количество баллов.</w:t>
      </w:r>
    </w:p>
    <w:p w:rsidR="00105127" w:rsidRDefault="00B4249E">
      <w:pPr>
        <w:ind w:firstLine="709"/>
        <w:jc w:val="both"/>
      </w:pPr>
      <w:r>
        <w:rPr>
          <w:sz w:val="28"/>
          <w:szCs w:val="28"/>
        </w:rPr>
        <w:lastRenderedPageBreak/>
        <w:t>2.8.6.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105127" w:rsidRDefault="00B4249E">
      <w:pPr>
        <w:ind w:firstLine="709"/>
        <w:jc w:val="both"/>
      </w:pPr>
      <w:r>
        <w:rPr>
          <w:sz w:val="28"/>
          <w:szCs w:val="28"/>
        </w:rPr>
        <w:t>2.8.7. Победителем признается участник, Заявке которого присвоено наибольшее количество баллов по итогам оценки и первый порядковый номер.</w:t>
      </w:r>
    </w:p>
    <w:p w:rsidR="00105127" w:rsidRDefault="00B4249E">
      <w:pPr>
        <w:ind w:firstLine="709"/>
        <w:jc w:val="both"/>
      </w:pPr>
      <w:r>
        <w:rPr>
          <w:sz w:val="28"/>
          <w:szCs w:val="28"/>
        </w:rPr>
        <w:t>2.8.8. Участники или их представители не могут участвовать в оценке и сопоставлении Заявок.</w:t>
      </w:r>
    </w:p>
    <w:p w:rsidR="00105127" w:rsidRDefault="00B4249E">
      <w:pPr>
        <w:ind w:firstLine="709"/>
        <w:jc w:val="both"/>
      </w:pPr>
      <w:r>
        <w:rPr>
          <w:sz w:val="28"/>
          <w:szCs w:val="28"/>
        </w:rPr>
        <w:t xml:space="preserve">2.8.9. 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0">
        <w:r>
          <w:rPr>
            <w:color w:val="4F81BD"/>
            <w:sz w:val="28"/>
            <w:szCs w:val="28"/>
          </w:rPr>
          <w:t>http://www.trcont.ru</w:t>
        </w:r>
      </w:hyperlink>
      <w:r>
        <w:rPr>
          <w:sz w:val="28"/>
          <w:szCs w:val="28"/>
        </w:rPr>
        <w:t xml:space="preserve"> (раздел Компания/Закупки) и на Официальном сайте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105127" w:rsidRDefault="00B4249E">
      <w:pPr>
        <w:ind w:firstLine="709"/>
        <w:jc w:val="both"/>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105127" w:rsidRDefault="00B4249E">
      <w:pPr>
        <w:ind w:firstLine="709"/>
        <w:jc w:val="both"/>
      </w:pPr>
      <w:r>
        <w:rPr>
          <w:sz w:val="28"/>
          <w:szCs w:val="28"/>
        </w:rPr>
        <w:t>2) принятое Организатором решение;</w:t>
      </w:r>
    </w:p>
    <w:p w:rsidR="00105127" w:rsidRDefault="00B4249E">
      <w:pPr>
        <w:ind w:firstLine="709"/>
        <w:jc w:val="both"/>
      </w:pPr>
      <w:r>
        <w:rPr>
          <w:sz w:val="28"/>
          <w:szCs w:val="28"/>
        </w:rPr>
        <w:t>3) предложения для рассмотрения Конкурсной комиссией;</w:t>
      </w:r>
    </w:p>
    <w:p w:rsidR="00105127" w:rsidRDefault="00B4249E">
      <w:pPr>
        <w:ind w:firstLine="709"/>
        <w:jc w:val="both"/>
      </w:pPr>
      <w:r>
        <w:rPr>
          <w:sz w:val="28"/>
          <w:szCs w:val="28"/>
        </w:rPr>
        <w:t>4) иная информация при необходимости.</w:t>
      </w:r>
    </w:p>
    <w:p w:rsidR="00105127" w:rsidRDefault="00B4249E">
      <w:pPr>
        <w:ind w:firstLine="709"/>
        <w:jc w:val="both"/>
      </w:pPr>
      <w:r>
        <w:rPr>
          <w:sz w:val="28"/>
          <w:szCs w:val="28"/>
        </w:rPr>
        <w:t xml:space="preserve">Протокол размещается в СМИ не позднее чем через 3 (три) дня со дня его подписания. </w:t>
      </w:r>
    </w:p>
    <w:p w:rsidR="00105127" w:rsidRDefault="00105127">
      <w:pPr>
        <w:ind w:firstLine="709"/>
        <w:jc w:val="both"/>
      </w:pPr>
    </w:p>
    <w:p w:rsidR="00105127" w:rsidRDefault="00B4249E">
      <w:pPr>
        <w:pStyle w:val="2"/>
        <w:spacing w:before="0" w:after="0"/>
        <w:ind w:left="0" w:firstLine="709"/>
        <w:jc w:val="both"/>
      </w:pPr>
      <w:r>
        <w:rPr>
          <w:i w:val="0"/>
        </w:rPr>
        <w:t>2.9. Подведение итогов Запроса предложений</w:t>
      </w:r>
    </w:p>
    <w:p w:rsidR="00105127" w:rsidRDefault="00105127">
      <w:pPr>
        <w:ind w:left="1724"/>
        <w:jc w:val="both"/>
      </w:pPr>
    </w:p>
    <w:p w:rsidR="00105127" w:rsidRDefault="00B4249E">
      <w:pPr>
        <w:numPr>
          <w:ilvl w:val="0"/>
          <w:numId w:val="30"/>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105127" w:rsidRDefault="00B4249E">
      <w:pPr>
        <w:numPr>
          <w:ilvl w:val="0"/>
          <w:numId w:val="30"/>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105127" w:rsidRDefault="00B4249E">
      <w:pPr>
        <w:numPr>
          <w:ilvl w:val="0"/>
          <w:numId w:val="3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05127" w:rsidRDefault="00B4249E">
      <w:pPr>
        <w:numPr>
          <w:ilvl w:val="0"/>
          <w:numId w:val="30"/>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105127" w:rsidRDefault="00B4249E">
      <w:pPr>
        <w:numPr>
          <w:ilvl w:val="0"/>
          <w:numId w:val="30"/>
        </w:numPr>
        <w:ind w:left="0" w:firstLine="709"/>
        <w:jc w:val="both"/>
        <w:rPr>
          <w:sz w:val="28"/>
          <w:szCs w:val="28"/>
        </w:rPr>
      </w:pPr>
      <w:r>
        <w:rPr>
          <w:sz w:val="28"/>
          <w:szCs w:val="28"/>
        </w:rPr>
        <w:lastRenderedPageBreak/>
        <w:t>Решение Конкурсной комиссии фиксируется в протоколе заседания, в котором указывается информация об итогах Запроса предложений.</w:t>
      </w:r>
    </w:p>
    <w:p w:rsidR="00105127" w:rsidRDefault="00B4249E">
      <w:pPr>
        <w:numPr>
          <w:ilvl w:val="0"/>
          <w:numId w:val="30"/>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105127" w:rsidRDefault="00B4249E">
      <w:pPr>
        <w:numPr>
          <w:ilvl w:val="0"/>
          <w:numId w:val="30"/>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105127" w:rsidRDefault="00B4249E">
      <w:pPr>
        <w:numPr>
          <w:ilvl w:val="0"/>
          <w:numId w:val="30"/>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05127" w:rsidRDefault="00B4249E">
      <w:pPr>
        <w:numPr>
          <w:ilvl w:val="0"/>
          <w:numId w:val="30"/>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105127" w:rsidRDefault="00B4249E">
      <w:pPr>
        <w:numPr>
          <w:ilvl w:val="0"/>
          <w:numId w:val="30"/>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105127" w:rsidRDefault="00B4249E">
      <w:pPr>
        <w:numPr>
          <w:ilvl w:val="0"/>
          <w:numId w:val="30"/>
        </w:numPr>
        <w:ind w:left="0" w:firstLine="709"/>
        <w:jc w:val="both"/>
        <w:rPr>
          <w:sz w:val="28"/>
          <w:szCs w:val="28"/>
        </w:rPr>
      </w:pPr>
      <w:r>
        <w:rPr>
          <w:sz w:val="28"/>
          <w:szCs w:val="28"/>
        </w:rPr>
        <w:t>Запрос предложений признается несостоявшимся, если:</w:t>
      </w:r>
    </w:p>
    <w:p w:rsidR="00105127" w:rsidRDefault="00B4249E">
      <w:pPr>
        <w:ind w:firstLine="709"/>
        <w:jc w:val="both"/>
      </w:pPr>
      <w:r>
        <w:rPr>
          <w:sz w:val="28"/>
          <w:szCs w:val="28"/>
        </w:rPr>
        <w:t>1) на участие в Запросе предложений не подана ни одна Заявка;</w:t>
      </w:r>
    </w:p>
    <w:p w:rsidR="00105127" w:rsidRDefault="00B4249E">
      <w:pPr>
        <w:ind w:firstLine="709"/>
        <w:jc w:val="both"/>
      </w:pPr>
      <w:r>
        <w:rPr>
          <w:sz w:val="28"/>
          <w:szCs w:val="28"/>
        </w:rPr>
        <w:t>2) на участие в Запросе предложений подана одна Заявка;</w:t>
      </w:r>
    </w:p>
    <w:p w:rsidR="00105127" w:rsidRDefault="00B4249E">
      <w:pPr>
        <w:ind w:firstLine="709"/>
        <w:jc w:val="both"/>
      </w:pPr>
      <w:r>
        <w:rPr>
          <w:sz w:val="28"/>
          <w:szCs w:val="28"/>
        </w:rPr>
        <w:t>3) по итогам рассмотрения заявок к участию в Запросе предложений допущен один претендент;</w:t>
      </w:r>
    </w:p>
    <w:p w:rsidR="00105127" w:rsidRDefault="00B4249E">
      <w:pPr>
        <w:ind w:firstLine="709"/>
        <w:jc w:val="both"/>
      </w:pPr>
      <w:r>
        <w:rPr>
          <w:sz w:val="28"/>
          <w:szCs w:val="28"/>
        </w:rPr>
        <w:t>4) ни один из претендентов не признан участником.</w:t>
      </w:r>
    </w:p>
    <w:p w:rsidR="00105127" w:rsidRDefault="00B4249E">
      <w:pPr>
        <w:tabs>
          <w:tab w:val="left" w:pos="1680"/>
        </w:tabs>
        <w:ind w:firstLine="709"/>
        <w:jc w:val="both"/>
      </w:pPr>
      <w:r>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105127" w:rsidRDefault="00105127">
      <w:pPr>
        <w:tabs>
          <w:tab w:val="left" w:pos="1680"/>
        </w:tabs>
        <w:ind w:left="709"/>
        <w:jc w:val="both"/>
      </w:pPr>
    </w:p>
    <w:p w:rsidR="00105127" w:rsidRDefault="00B4249E">
      <w:pPr>
        <w:pStyle w:val="2"/>
        <w:numPr>
          <w:ilvl w:val="1"/>
          <w:numId w:val="21"/>
        </w:numPr>
        <w:spacing w:before="0" w:after="0"/>
        <w:ind w:left="0"/>
        <w:jc w:val="both"/>
        <w:rPr>
          <w:i w:val="0"/>
        </w:rPr>
      </w:pPr>
      <w:r>
        <w:rPr>
          <w:i w:val="0"/>
        </w:rPr>
        <w:t>Заключение договора</w:t>
      </w:r>
    </w:p>
    <w:p w:rsidR="00105127" w:rsidRDefault="00105127">
      <w:pPr>
        <w:ind w:firstLine="709"/>
      </w:pPr>
    </w:p>
    <w:p w:rsidR="00105127" w:rsidRDefault="00B4249E">
      <w:pPr>
        <w:numPr>
          <w:ilvl w:val="0"/>
          <w:numId w:val="31"/>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105127" w:rsidRDefault="00B4249E">
      <w:pPr>
        <w:numPr>
          <w:ilvl w:val="0"/>
          <w:numId w:val="31"/>
        </w:numPr>
        <w:ind w:left="0" w:firstLine="709"/>
        <w:jc w:val="both"/>
        <w:rPr>
          <w:sz w:val="28"/>
          <w:szCs w:val="28"/>
        </w:rPr>
      </w:pPr>
      <w:r>
        <w:rPr>
          <w:sz w:val="28"/>
          <w:szCs w:val="28"/>
        </w:rPr>
        <w:lastRenderedPageBreak/>
        <w:t xml:space="preserve">После опубликования протокола Конкурсной комиссии об итогах Запроса предложений Заказчик в течение 5 (пяти) календарных дней размещает на ЭТП договор, заключаемый с победителем (победителями) Запроса предложений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05127" w:rsidRDefault="00B4249E">
      <w:pPr>
        <w:ind w:firstLine="709"/>
        <w:jc w:val="both"/>
      </w:pPr>
      <w:r>
        <w:rPr>
          <w:sz w:val="28"/>
          <w:szCs w:val="28"/>
        </w:rPr>
        <w:t>При урегулировании заключения договора вне ЭТП, Заказчик, в течение 5 (пяти) календарных дней направляет победителю (ям) Запроса предложений договор и уведомление с приглашением подписать договор с указанием срока его подписания.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05127" w:rsidRDefault="00B4249E">
      <w:pPr>
        <w:numPr>
          <w:ilvl w:val="0"/>
          <w:numId w:val="31"/>
        </w:numPr>
        <w:ind w:left="0" w:firstLine="709"/>
        <w:jc w:val="both"/>
        <w:rPr>
          <w:sz w:val="28"/>
          <w:szCs w:val="28"/>
        </w:rPr>
      </w:pPr>
      <w:r>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105127" w:rsidRDefault="00B4249E">
      <w:pPr>
        <w:numPr>
          <w:ilvl w:val="0"/>
          <w:numId w:val="31"/>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105127" w:rsidRDefault="00B4249E">
      <w:pPr>
        <w:numPr>
          <w:ilvl w:val="0"/>
          <w:numId w:val="31"/>
        </w:numPr>
        <w:ind w:left="0" w:firstLine="709"/>
        <w:jc w:val="both"/>
        <w:rPr>
          <w:sz w:val="28"/>
          <w:szCs w:val="28"/>
        </w:rPr>
      </w:pPr>
      <w:r>
        <w:rPr>
          <w:sz w:val="28"/>
          <w:szCs w:val="28"/>
        </w:rPr>
        <w:t>Заказчик вправе отклонить такое предложение победителя/победителей.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 Участник Запроса предложений, Заявке которого был присвоен второй номер, не вправе отказаться от заключения договора.</w:t>
      </w:r>
    </w:p>
    <w:p w:rsidR="00105127" w:rsidRDefault="00B4249E">
      <w:pPr>
        <w:numPr>
          <w:ilvl w:val="0"/>
          <w:numId w:val="3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105127" w:rsidRDefault="00B4249E">
      <w:pPr>
        <w:numPr>
          <w:ilvl w:val="0"/>
          <w:numId w:val="31"/>
        </w:numPr>
        <w:ind w:left="0" w:firstLine="709"/>
        <w:jc w:val="both"/>
        <w:rPr>
          <w:sz w:val="28"/>
          <w:szCs w:val="28"/>
        </w:rPr>
      </w:pPr>
      <w:r>
        <w:rPr>
          <w:sz w:val="28"/>
          <w:szCs w:val="28"/>
        </w:rPr>
        <w:lastRenderedPageBreak/>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105127" w:rsidRDefault="00B4249E">
      <w:pPr>
        <w:numPr>
          <w:ilvl w:val="0"/>
          <w:numId w:val="31"/>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пунктом 2.10.3 настоящей документации о закупке.</w:t>
      </w:r>
    </w:p>
    <w:p w:rsidR="00105127" w:rsidRDefault="00B4249E">
      <w:pPr>
        <w:numPr>
          <w:ilvl w:val="0"/>
          <w:numId w:val="31"/>
        </w:numPr>
        <w:ind w:left="0" w:firstLine="709"/>
        <w:jc w:val="both"/>
        <w:rPr>
          <w:sz w:val="28"/>
          <w:szCs w:val="28"/>
        </w:rPr>
      </w:pPr>
      <w:r>
        <w:rPr>
          <w:sz w:val="28"/>
          <w:szCs w:val="28"/>
        </w:rPr>
        <w:t xml:space="preserve"> 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5127" w:rsidRDefault="00B4249E">
      <w:pPr>
        <w:ind w:firstLine="709"/>
        <w:jc w:val="both"/>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5127" w:rsidRDefault="00B4249E">
      <w:pPr>
        <w:ind w:firstLine="709"/>
        <w:jc w:val="both"/>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05127" w:rsidRDefault="00B4249E">
      <w:pPr>
        <w:numPr>
          <w:ilvl w:val="0"/>
          <w:numId w:val="31"/>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105127" w:rsidRDefault="00B4249E">
      <w:pPr>
        <w:numPr>
          <w:ilvl w:val="0"/>
          <w:numId w:val="31"/>
        </w:numPr>
        <w:ind w:left="0" w:firstLine="709"/>
        <w:jc w:val="both"/>
        <w:rPr>
          <w:sz w:val="28"/>
          <w:szCs w:val="28"/>
        </w:rPr>
      </w:pPr>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1C4AFD" w:rsidRDefault="001C4AFD">
      <w:pPr>
        <w:spacing w:after="120"/>
        <w:ind w:firstLine="709"/>
        <w:jc w:val="center"/>
      </w:pPr>
    </w:p>
    <w:p w:rsidR="00105127" w:rsidRDefault="00B4249E">
      <w:pPr>
        <w:spacing w:after="120"/>
        <w:ind w:firstLine="709"/>
        <w:jc w:val="center"/>
      </w:pPr>
      <w:r>
        <w:rPr>
          <w:b/>
          <w:sz w:val="32"/>
          <w:szCs w:val="32"/>
        </w:rPr>
        <w:t>Раздел 3. Порядок оформления Заявок</w:t>
      </w:r>
    </w:p>
    <w:p w:rsidR="00105127" w:rsidRDefault="00B4249E" w:rsidP="001C4AFD">
      <w:pPr>
        <w:pStyle w:val="2"/>
        <w:numPr>
          <w:ilvl w:val="1"/>
          <w:numId w:val="12"/>
        </w:numPr>
        <w:spacing w:after="0"/>
        <w:ind w:left="0" w:firstLine="709"/>
        <w:jc w:val="both"/>
        <w:rPr>
          <w:i w:val="0"/>
        </w:rPr>
      </w:pPr>
      <w:bookmarkStart w:id="0" w:name="_gjdgxs" w:colFirst="0" w:colLast="0"/>
      <w:bookmarkEnd w:id="0"/>
      <w:r>
        <w:rPr>
          <w:i w:val="0"/>
        </w:rPr>
        <w:lastRenderedPageBreak/>
        <w:t xml:space="preserve">Оформление Заявки </w:t>
      </w:r>
    </w:p>
    <w:p w:rsidR="00105127" w:rsidRDefault="00105127">
      <w:pPr>
        <w:ind w:firstLine="709"/>
        <w:jc w:val="both"/>
      </w:pPr>
    </w:p>
    <w:p w:rsidR="00105127" w:rsidRDefault="00B4249E">
      <w:pPr>
        <w:numPr>
          <w:ilvl w:val="2"/>
          <w:numId w:val="12"/>
        </w:numPr>
        <w:ind w:left="0" w:firstLine="709"/>
        <w:jc w:val="both"/>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ЭЦП, оформленной в соответствии с подпунктом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Запроса предложений в обязательном порядке не позднее 5 (пяти) дней со дня опубликования протокола Конкурсной комиссии о подведении итогов запроса предложений.</w:t>
      </w:r>
    </w:p>
    <w:p w:rsidR="00105127" w:rsidRDefault="00B4249E">
      <w:pPr>
        <w:numPr>
          <w:ilvl w:val="2"/>
          <w:numId w:val="12"/>
        </w:numPr>
        <w:ind w:left="0" w:firstLine="709"/>
        <w:jc w:val="both"/>
        <w:rPr>
          <w:sz w:val="28"/>
          <w:szCs w:val="28"/>
        </w:rPr>
      </w:pPr>
      <w:r>
        <w:rPr>
          <w:sz w:val="28"/>
          <w:szCs w:val="28"/>
        </w:rPr>
        <w:t>Электронная часть заявки должна содержать следующие документы:</w:t>
      </w:r>
    </w:p>
    <w:p w:rsidR="00105127" w:rsidRDefault="00B4249E">
      <w:pPr>
        <w:ind w:firstLine="709"/>
        <w:jc w:val="both"/>
      </w:pPr>
      <w:r>
        <w:rPr>
          <w:sz w:val="28"/>
          <w:szCs w:val="28"/>
        </w:rPr>
        <w:t>а) надлежащим образом оформленные приложения к настоящей документации о закупке: № 1 (Заявка), №2 (сведения о претенденте) и № 3 (Финансово-коммерческое предложение, подготовленное в соответствии с Техническим заданием (раздел 4);</w:t>
      </w:r>
    </w:p>
    <w:p w:rsidR="00105127" w:rsidRDefault="00B4249E">
      <w:pPr>
        <w:ind w:firstLine="709"/>
        <w:jc w:val="both"/>
      </w:pPr>
      <w:r>
        <w:rPr>
          <w:sz w:val="28"/>
          <w:szCs w:val="28"/>
        </w:rPr>
        <w:t>б) документы, перечисленные в пункте 2.3 настоящей документации о закупке, в случае, если они не предоставлялись претендентом при регистрации и аккредитации на ЭТП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105127" w:rsidRDefault="00B4249E">
      <w:pPr>
        <w:ind w:firstLine="709"/>
        <w:jc w:val="both"/>
      </w:pPr>
      <w:r>
        <w:rPr>
          <w:sz w:val="28"/>
          <w:szCs w:val="28"/>
        </w:rPr>
        <w:t>в) другие документы, указанные в подпункте 2 пункта 17 и пункте 18 Информационной карты.</w:t>
      </w:r>
    </w:p>
    <w:p w:rsidR="00105127" w:rsidRDefault="00B4249E" w:rsidP="00340BA4">
      <w:pPr>
        <w:numPr>
          <w:ilvl w:val="2"/>
          <w:numId w:val="12"/>
        </w:numPr>
        <w:ind w:left="0" w:firstLine="709"/>
        <w:jc w:val="both"/>
        <w:rPr>
          <w:sz w:val="28"/>
          <w:szCs w:val="28"/>
        </w:rPr>
      </w:pPr>
      <w:r>
        <w:rPr>
          <w:sz w:val="28"/>
          <w:szCs w:val="28"/>
        </w:rPr>
        <w:t xml:space="preserve"> Документы, входящие в электронную часть заявки должны иметь один из распространенных форматов документов: с расширением (*.doc), (*.docx), (*.xls), (*.xlsx), (*.txt), (*.pdf), (*.jpg) и т.д., предпочтительнее (*.pdf).</w:t>
      </w:r>
    </w:p>
    <w:p w:rsidR="00105127" w:rsidRDefault="00B4249E" w:rsidP="005669E0">
      <w:pPr>
        <w:numPr>
          <w:ilvl w:val="2"/>
          <w:numId w:val="12"/>
        </w:numPr>
        <w:tabs>
          <w:tab w:val="left" w:pos="-567"/>
          <w:tab w:val="left" w:pos="-426"/>
        </w:tabs>
        <w:ind w:left="0" w:firstLine="709"/>
        <w:jc w:val="both"/>
        <w:rPr>
          <w:sz w:val="28"/>
          <w:szCs w:val="28"/>
        </w:rPr>
      </w:pPr>
      <w:r>
        <w:rPr>
          <w:sz w:val="28"/>
          <w:szCs w:val="28"/>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105127" w:rsidRDefault="00B4249E" w:rsidP="005669E0">
      <w:pPr>
        <w:numPr>
          <w:ilvl w:val="2"/>
          <w:numId w:val="12"/>
        </w:numPr>
        <w:tabs>
          <w:tab w:val="left" w:pos="-567"/>
          <w:tab w:val="left" w:pos="-426"/>
        </w:tabs>
        <w:ind w:left="0" w:firstLine="709"/>
        <w:jc w:val="both"/>
        <w:rPr>
          <w:sz w:val="28"/>
          <w:szCs w:val="28"/>
        </w:rPr>
      </w:pPr>
      <w:r>
        <w:rPr>
          <w:sz w:val="28"/>
          <w:szCs w:val="28"/>
        </w:rPr>
        <w:t>Если документ содержит менее 10 страниц, не допускается его разбивка на несколько файлов.</w:t>
      </w:r>
    </w:p>
    <w:p w:rsidR="00105127" w:rsidRDefault="00B4249E" w:rsidP="005669E0">
      <w:pPr>
        <w:numPr>
          <w:ilvl w:val="2"/>
          <w:numId w:val="12"/>
        </w:numPr>
        <w:tabs>
          <w:tab w:val="left" w:pos="-567"/>
          <w:tab w:val="left" w:pos="-426"/>
        </w:tabs>
        <w:ind w:left="0" w:firstLine="709"/>
        <w:jc w:val="both"/>
        <w:rPr>
          <w:sz w:val="28"/>
          <w:szCs w:val="28"/>
        </w:rPr>
      </w:pPr>
      <w:r>
        <w:rPr>
          <w:sz w:val="28"/>
          <w:szCs w:val="28"/>
        </w:rPr>
        <w:lastRenderedPageBreak/>
        <w:t>Все файлы не должны иметь защиты от их открытия, изменения, копирования их содержимого или их печати.</w:t>
      </w:r>
    </w:p>
    <w:p w:rsidR="00105127" w:rsidRDefault="00B4249E" w:rsidP="005669E0">
      <w:pPr>
        <w:numPr>
          <w:ilvl w:val="2"/>
          <w:numId w:val="12"/>
        </w:numPr>
        <w:tabs>
          <w:tab w:val="left" w:pos="-567"/>
          <w:tab w:val="left" w:pos="-426"/>
        </w:tabs>
        <w:ind w:left="0" w:firstLine="709"/>
        <w:jc w:val="both"/>
        <w:rPr>
          <w:sz w:val="28"/>
          <w:szCs w:val="28"/>
        </w:rPr>
      </w:pPr>
      <w:r>
        <w:rPr>
          <w:sz w:val="28"/>
          <w:szCs w:val="28"/>
        </w:rPr>
        <w:t xml:space="preserve">Файлы должны быть именованы так, чтобы из их названия ясно следовало, какой документ, требуемый документацией, в каком </w:t>
      </w:r>
      <w:r>
        <w:rPr>
          <w:b/>
          <w:i/>
          <w:sz w:val="28"/>
          <w:szCs w:val="28"/>
        </w:rPr>
        <w:t>файле</w:t>
      </w:r>
      <w:r>
        <w:rPr>
          <w:sz w:val="28"/>
          <w:szCs w:val="28"/>
        </w:rPr>
        <w:t xml:space="preserve"> находится (например: Заявка.pdf (Zayavka.pdf), Сведения.pdf, Предложение.pdf и т.д.).</w:t>
      </w:r>
    </w:p>
    <w:p w:rsidR="00105127" w:rsidRDefault="00B4249E">
      <w:pPr>
        <w:numPr>
          <w:ilvl w:val="2"/>
          <w:numId w:val="12"/>
        </w:numPr>
        <w:ind w:left="0" w:firstLine="709"/>
        <w:jc w:val="both"/>
        <w:rPr>
          <w:sz w:val="28"/>
          <w:szCs w:val="28"/>
        </w:rPr>
      </w:pPr>
      <w:r>
        <w:rPr>
          <w:sz w:val="28"/>
          <w:szCs w:val="28"/>
        </w:rPr>
        <w:t xml:space="preserve">Заявка на бумажном носителе должна содержать все документы, перечисленные в подпункте 2.3.1 настоящей документации о закупке, а также пунктами 17 и 18 Информационной карты </w:t>
      </w:r>
    </w:p>
    <w:p w:rsidR="00105127" w:rsidRDefault="00B4249E">
      <w:pPr>
        <w:numPr>
          <w:ilvl w:val="2"/>
          <w:numId w:val="12"/>
        </w:numPr>
        <w:ind w:left="0" w:firstLine="709"/>
        <w:jc w:val="both"/>
        <w:rPr>
          <w:sz w:val="28"/>
          <w:szCs w:val="28"/>
        </w:rPr>
      </w:pPr>
      <w:r>
        <w:rPr>
          <w:sz w:val="28"/>
          <w:szCs w:val="28"/>
        </w:rPr>
        <w:t>В случае если претендент подает заявки по нескольким лотам, документы, указанные в частях 1) и 2) подпункта 2.3.1. настоящей документации о закупке, предоставляются по каждому лоту, а указанные в частях 3) - 7) подпункта 2.3.1., и пунктах 17 и 18 Информационной карты – по лоту с наименьшим номером.</w:t>
      </w:r>
    </w:p>
    <w:p w:rsidR="00105127" w:rsidRDefault="00380A1A">
      <w:pPr>
        <w:numPr>
          <w:ilvl w:val="2"/>
          <w:numId w:val="12"/>
        </w:numPr>
        <w:ind w:left="0" w:firstLine="709"/>
        <w:jc w:val="both"/>
        <w:rPr>
          <w:sz w:val="28"/>
          <w:szCs w:val="28"/>
        </w:rPr>
      </w:pPr>
      <w:r>
        <w:rPr>
          <w:noProof/>
        </w:rPr>
        <mc:AlternateContent>
          <mc:Choice Requires="wps">
            <w:drawing>
              <wp:anchor distT="0" distB="0" distL="114300" distR="114300" simplePos="0" relativeHeight="251660288" behindDoc="1" locked="0" layoutInCell="1" allowOverlap="1" wp14:anchorId="5FAED247" wp14:editId="50C5E4DA">
                <wp:simplePos x="0" y="0"/>
                <wp:positionH relativeFrom="column">
                  <wp:posOffset>-14605</wp:posOffset>
                </wp:positionH>
                <wp:positionV relativeFrom="paragraph">
                  <wp:posOffset>579755</wp:posOffset>
                </wp:positionV>
                <wp:extent cx="6120130" cy="2376170"/>
                <wp:effectExtent l="0" t="0" r="13970" b="24130"/>
                <wp:wrapTight wrapText="bothSides">
                  <wp:wrapPolygon edited="0">
                    <wp:start x="0" y="0"/>
                    <wp:lineTo x="0" y="21646"/>
                    <wp:lineTo x="21582" y="21646"/>
                    <wp:lineTo x="21582" y="0"/>
                    <wp:lineTo x="0" y="0"/>
                  </wp:wrapPolygon>
                </wp:wrapTight>
                <wp:docPr id="2"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4D2E15" w:rsidRPr="007E6DE4" w:rsidRDefault="004D2E15" w:rsidP="00380A1A">
                            <w:pPr>
                              <w:jc w:val="center"/>
                              <w:rPr>
                                <w:b/>
                                <w:sz w:val="28"/>
                                <w:szCs w:val="28"/>
                              </w:rPr>
                            </w:pPr>
                            <w:r w:rsidRPr="007E6DE4">
                              <w:rPr>
                                <w:b/>
                                <w:sz w:val="28"/>
                                <w:szCs w:val="28"/>
                              </w:rPr>
                              <w:t xml:space="preserve">_____________________________________________, </w:t>
                            </w:r>
                          </w:p>
                          <w:p w:rsidR="004D2E15" w:rsidRDefault="004D2E15" w:rsidP="00380A1A">
                            <w:pPr>
                              <w:jc w:val="center"/>
                              <w:rPr>
                                <w:sz w:val="28"/>
                                <w:szCs w:val="28"/>
                              </w:rPr>
                            </w:pPr>
                            <w:r w:rsidRPr="007E6DE4">
                              <w:rPr>
                                <w:i/>
                                <w:sz w:val="20"/>
                                <w:szCs w:val="20"/>
                              </w:rPr>
                              <w:t>наименование претендента</w:t>
                            </w:r>
                            <w:r w:rsidRPr="00923E2D">
                              <w:rPr>
                                <w:sz w:val="28"/>
                                <w:szCs w:val="28"/>
                              </w:rPr>
                              <w:t xml:space="preserve"> </w:t>
                            </w:r>
                          </w:p>
                          <w:p w:rsidR="004D2E15" w:rsidRPr="007E6DE4" w:rsidRDefault="004D2E15" w:rsidP="00380A1A">
                            <w:pPr>
                              <w:jc w:val="center"/>
                              <w:rPr>
                                <w:b/>
                                <w:sz w:val="28"/>
                                <w:szCs w:val="28"/>
                              </w:rPr>
                            </w:pPr>
                            <w:r w:rsidRPr="007E6DE4">
                              <w:rPr>
                                <w:b/>
                                <w:sz w:val="28"/>
                                <w:szCs w:val="28"/>
                              </w:rPr>
                              <w:t>________________________________________</w:t>
                            </w:r>
                          </w:p>
                          <w:p w:rsidR="004D2E15" w:rsidRPr="007E6DE4" w:rsidRDefault="004D2E15" w:rsidP="00380A1A">
                            <w:pPr>
                              <w:jc w:val="center"/>
                              <w:rPr>
                                <w:i/>
                                <w:sz w:val="20"/>
                                <w:szCs w:val="20"/>
                              </w:rPr>
                            </w:pPr>
                            <w:r w:rsidRPr="007E6DE4">
                              <w:rPr>
                                <w:i/>
                                <w:sz w:val="20"/>
                                <w:szCs w:val="20"/>
                              </w:rPr>
                              <w:t>государство регистрации претендента</w:t>
                            </w:r>
                          </w:p>
                          <w:p w:rsidR="004D2E15" w:rsidRPr="007E6DE4" w:rsidRDefault="004D2E15" w:rsidP="00380A1A">
                            <w:pPr>
                              <w:jc w:val="center"/>
                              <w:rPr>
                                <w:b/>
                                <w:sz w:val="28"/>
                                <w:szCs w:val="28"/>
                              </w:rPr>
                            </w:pPr>
                            <w:r w:rsidRPr="007E6DE4">
                              <w:rPr>
                                <w:b/>
                                <w:sz w:val="28"/>
                                <w:szCs w:val="28"/>
                              </w:rPr>
                              <w:t>_____________________________</w:t>
                            </w:r>
                            <w:r>
                              <w:rPr>
                                <w:b/>
                                <w:sz w:val="28"/>
                                <w:szCs w:val="28"/>
                              </w:rPr>
                              <w:t>__________________</w:t>
                            </w:r>
                          </w:p>
                          <w:p w:rsidR="004D2E15" w:rsidRPr="007E6DE4" w:rsidRDefault="004D2E15" w:rsidP="00380A1A">
                            <w:pPr>
                              <w:jc w:val="center"/>
                              <w:rPr>
                                <w:i/>
                                <w:sz w:val="20"/>
                                <w:szCs w:val="20"/>
                              </w:rPr>
                            </w:pPr>
                            <w:r w:rsidRPr="007E6DE4">
                              <w:rPr>
                                <w:i/>
                                <w:sz w:val="20"/>
                                <w:szCs w:val="20"/>
                              </w:rPr>
                              <w:t>ИНН претендента (для претендентов-резидентов Российской Федерации)</w:t>
                            </w:r>
                          </w:p>
                          <w:p w:rsidR="004D2E15" w:rsidRDefault="004D2E15" w:rsidP="00380A1A">
                            <w:pPr>
                              <w:jc w:val="both"/>
                            </w:pPr>
                          </w:p>
                          <w:p w:rsidR="004D2E15" w:rsidRDefault="004D2E15" w:rsidP="00380A1A">
                            <w:pPr>
                              <w:jc w:val="center"/>
                              <w:rPr>
                                <w:b/>
                              </w:rPr>
                            </w:pPr>
                            <w:r w:rsidRPr="00923E2D">
                              <w:rPr>
                                <w:b/>
                              </w:rPr>
                              <w:t xml:space="preserve">ЗАЯВКА НА УЧАСТИЕ В </w:t>
                            </w:r>
                            <w:r>
                              <w:rPr>
                                <w:b/>
                              </w:rPr>
                              <w:t>ЗАПРОСЕ ПРЕДЛОЖЕНИЙ № ЗП-</w:t>
                            </w:r>
                            <w:r w:rsidRPr="00923E2D">
                              <w:rPr>
                                <w:b/>
                              </w:rPr>
                              <w:t>___</w:t>
                            </w:r>
                            <w:r>
                              <w:rPr>
                                <w:b/>
                              </w:rPr>
                              <w:t>-</w:t>
                            </w:r>
                            <w:r w:rsidRPr="00923E2D">
                              <w:rPr>
                                <w:b/>
                              </w:rPr>
                              <w:t>____</w:t>
                            </w:r>
                            <w:r>
                              <w:rPr>
                                <w:b/>
                              </w:rPr>
                              <w:t>-</w:t>
                            </w:r>
                            <w:r w:rsidRPr="00923E2D">
                              <w:rPr>
                                <w:b/>
                              </w:rPr>
                              <w:t>____</w:t>
                            </w:r>
                          </w:p>
                          <w:p w:rsidR="004D2E15" w:rsidRPr="005E3044" w:rsidRDefault="004D2E15" w:rsidP="00380A1A">
                            <w:pPr>
                              <w:jc w:val="center"/>
                              <w:rPr>
                                <w:b/>
                              </w:rPr>
                            </w:pPr>
                            <w:r w:rsidRPr="005E3044">
                              <w:rPr>
                                <w:b/>
                              </w:rPr>
                              <w:t xml:space="preserve">(лот № _________) </w:t>
                            </w:r>
                          </w:p>
                          <w:p w:rsidR="004D2E15" w:rsidRPr="00923E2D" w:rsidRDefault="004D2E15" w:rsidP="00380A1A">
                            <w:pPr>
                              <w:jc w:val="center"/>
                              <w:rPr>
                                <w:b/>
                              </w:rPr>
                            </w:pPr>
                          </w:p>
                          <w:p w:rsidR="004D2E15" w:rsidRPr="00923E2D" w:rsidRDefault="004D2E15" w:rsidP="00380A1A">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15pt;margin-top:45.65pt;width:481.9pt;height:18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QkNwIAAFIEAAAOAAAAZHJzL2Uyb0RvYy54bWysVF2O0zAQfkfiDpbfaZK22+5GTVdLlyKk&#10;5UdaOIDrOImF4zG226RcZk/BExJn6JEYO91SLfCCyIPl8Yw/z3zfTBbXfavITlgnQRc0G6WUCM2h&#10;lLou6KeP6xeXlDjPdMkUaFHQvXD0evn82aIzuRhDA6oUliCIdnlnCtp4b/IkcbwRLXMjMEKjswLb&#10;Mo+mrZPSsg7RW5WM03SWdGBLY4EL5/D0dnDSZcSvKsH9+6pywhNVUMzNx9XGdRPWZLlgeW2ZaSQ/&#10;psH+IYuWSY2PnqBumWdka+VvUK3kFhxUfsShTaCqJBexBqwmS59Uc98wI2ItSI4zJ5rc/4Pl73Yf&#10;LJFlQceUaNaiRIeHw4/D98M3MgnsdMblGHRvMMz3L6FHlWOlztwB/+yIhlXDdC1urIWuEazE7LJw&#10;Mzm7OuC4ALLp3kKJz7CthwjUV7YN1CEZBNFRpf1JGdF7wvFwliE9E3Rx9I0n81k2j9olLH+8bqzz&#10;rwW0JGwKalH6CM92d86HdFj+GBJec6BkuZZKRcPWm5WyZMewTdbxixU8CVOadFjcVXqRDhT8FSON&#10;358wWumx4ZVsC3p5CmJ5IO6VLmM7eibVsMeclT4yGcgbaPT9pj8qs4Fyj5xaGBobBxE3DdivlHTY&#10;1AV1X7bMCkrUG426XGXTaZiCaEwv5mM07Llnc+5hmiNUQT0lw3blh8nZGivrBl8aOkHDDWpZychy&#10;EH3I6pg3Nm4k/zhkYTLO7Rj161ew/AkAAP//AwBQSwMEFAAGAAgAAAAhAAuUelXeAAAACQEAAA8A&#10;AABkcnMvZG93bnJldi54bWxMj81ugzAQhO+V+g7WVuotMaSAEsoSVZXKufmpejV4C6jYRtgh5O27&#10;PbWn0WpGM98W+8UMYqbJ984ixOsIBNnG6d62COfT22oLwgdltRqcJYQbediX93eFyrW72gPNx9AK&#10;LrE+VwhdCGMupW86Msqv3UiWvS83GRX4nFqpJ3XlcjPITRRl0qje8kKnRnrtqPk+XgxC6j/fk/lW&#10;9127/ahktZhDcqoQHx+Wl2cQgZbwF4ZffEaHkplqd7HaiwFhtXniJMIuZmV/l8UpiBohydIUZFnI&#10;/x+UPwAAAP//AwBQSwECLQAUAAYACAAAACEAtoM4kv4AAADhAQAAEwAAAAAAAAAAAAAAAAAAAAAA&#10;W0NvbnRlbnRfVHlwZXNdLnhtbFBLAQItABQABgAIAAAAIQA4/SH/1gAAAJQBAAALAAAAAAAAAAAA&#10;AAAAAC8BAABfcmVscy8ucmVsc1BLAQItABQABgAIAAAAIQDpVdQkNwIAAFIEAAAOAAAAAAAAAAAA&#10;AAAAAC4CAABkcnMvZTJvRG9jLnhtbFBLAQItABQABgAIAAAAIQALlHpV3gAAAAkBAAAPAAAAAAAA&#10;AAAAAAAAAJEEAABkcnMvZG93bnJldi54bWxQSwUGAAAAAAQABADzAAAAnAUAAAAA&#10;" strokeweight="1.5pt">
                <v:textbox>
                  <w:txbxContent>
                    <w:p w:rsidR="004D2E15" w:rsidRPr="007E6DE4" w:rsidRDefault="004D2E15" w:rsidP="00380A1A">
                      <w:pPr>
                        <w:jc w:val="center"/>
                        <w:rPr>
                          <w:b/>
                          <w:sz w:val="28"/>
                          <w:szCs w:val="28"/>
                        </w:rPr>
                      </w:pPr>
                      <w:r w:rsidRPr="007E6DE4">
                        <w:rPr>
                          <w:b/>
                          <w:sz w:val="28"/>
                          <w:szCs w:val="28"/>
                        </w:rPr>
                        <w:t xml:space="preserve">_____________________________________________, </w:t>
                      </w:r>
                    </w:p>
                    <w:p w:rsidR="004D2E15" w:rsidRDefault="004D2E15" w:rsidP="00380A1A">
                      <w:pPr>
                        <w:jc w:val="center"/>
                        <w:rPr>
                          <w:sz w:val="28"/>
                          <w:szCs w:val="28"/>
                        </w:rPr>
                      </w:pPr>
                      <w:r w:rsidRPr="007E6DE4">
                        <w:rPr>
                          <w:i/>
                          <w:sz w:val="20"/>
                          <w:szCs w:val="20"/>
                        </w:rPr>
                        <w:t>наименование претендента</w:t>
                      </w:r>
                      <w:r w:rsidRPr="00923E2D">
                        <w:rPr>
                          <w:sz w:val="28"/>
                          <w:szCs w:val="28"/>
                        </w:rPr>
                        <w:t xml:space="preserve"> </w:t>
                      </w:r>
                    </w:p>
                    <w:p w:rsidR="004D2E15" w:rsidRPr="007E6DE4" w:rsidRDefault="004D2E15" w:rsidP="00380A1A">
                      <w:pPr>
                        <w:jc w:val="center"/>
                        <w:rPr>
                          <w:b/>
                          <w:sz w:val="28"/>
                          <w:szCs w:val="28"/>
                        </w:rPr>
                      </w:pPr>
                      <w:r w:rsidRPr="007E6DE4">
                        <w:rPr>
                          <w:b/>
                          <w:sz w:val="28"/>
                          <w:szCs w:val="28"/>
                        </w:rPr>
                        <w:t>________________________________________</w:t>
                      </w:r>
                    </w:p>
                    <w:p w:rsidR="004D2E15" w:rsidRPr="007E6DE4" w:rsidRDefault="004D2E15" w:rsidP="00380A1A">
                      <w:pPr>
                        <w:jc w:val="center"/>
                        <w:rPr>
                          <w:i/>
                          <w:sz w:val="20"/>
                          <w:szCs w:val="20"/>
                        </w:rPr>
                      </w:pPr>
                      <w:r w:rsidRPr="007E6DE4">
                        <w:rPr>
                          <w:i/>
                          <w:sz w:val="20"/>
                          <w:szCs w:val="20"/>
                        </w:rPr>
                        <w:t>государство регистрации претендента</w:t>
                      </w:r>
                    </w:p>
                    <w:p w:rsidR="004D2E15" w:rsidRPr="007E6DE4" w:rsidRDefault="004D2E15" w:rsidP="00380A1A">
                      <w:pPr>
                        <w:jc w:val="center"/>
                        <w:rPr>
                          <w:b/>
                          <w:sz w:val="28"/>
                          <w:szCs w:val="28"/>
                        </w:rPr>
                      </w:pPr>
                      <w:r w:rsidRPr="007E6DE4">
                        <w:rPr>
                          <w:b/>
                          <w:sz w:val="28"/>
                          <w:szCs w:val="28"/>
                        </w:rPr>
                        <w:t>_____________________________</w:t>
                      </w:r>
                      <w:r>
                        <w:rPr>
                          <w:b/>
                          <w:sz w:val="28"/>
                          <w:szCs w:val="28"/>
                        </w:rPr>
                        <w:t>__________________</w:t>
                      </w:r>
                    </w:p>
                    <w:p w:rsidR="004D2E15" w:rsidRPr="007E6DE4" w:rsidRDefault="004D2E15" w:rsidP="00380A1A">
                      <w:pPr>
                        <w:jc w:val="center"/>
                        <w:rPr>
                          <w:i/>
                          <w:sz w:val="20"/>
                          <w:szCs w:val="20"/>
                        </w:rPr>
                      </w:pPr>
                      <w:r w:rsidRPr="007E6DE4">
                        <w:rPr>
                          <w:i/>
                          <w:sz w:val="20"/>
                          <w:szCs w:val="20"/>
                        </w:rPr>
                        <w:t>ИНН претендента (для претендентов-резидентов Российской Федерации)</w:t>
                      </w:r>
                    </w:p>
                    <w:p w:rsidR="004D2E15" w:rsidRDefault="004D2E15" w:rsidP="00380A1A">
                      <w:pPr>
                        <w:jc w:val="both"/>
                      </w:pPr>
                    </w:p>
                    <w:p w:rsidR="004D2E15" w:rsidRDefault="004D2E15" w:rsidP="00380A1A">
                      <w:pPr>
                        <w:jc w:val="center"/>
                        <w:rPr>
                          <w:b/>
                        </w:rPr>
                      </w:pPr>
                      <w:r w:rsidRPr="00923E2D">
                        <w:rPr>
                          <w:b/>
                        </w:rPr>
                        <w:t xml:space="preserve">ЗАЯВКА НА УЧАСТИЕ В </w:t>
                      </w:r>
                      <w:r>
                        <w:rPr>
                          <w:b/>
                        </w:rPr>
                        <w:t>ЗАПРОСЕ ПРЕДЛОЖЕНИЙ № ЗП</w:t>
                      </w:r>
                      <w:proofErr w:type="gramStart"/>
                      <w:r>
                        <w:rPr>
                          <w:b/>
                        </w:rPr>
                        <w:t>-</w:t>
                      </w:r>
                      <w:r w:rsidRPr="00923E2D">
                        <w:rPr>
                          <w:b/>
                        </w:rPr>
                        <w:t>___</w:t>
                      </w:r>
                      <w:r>
                        <w:rPr>
                          <w:b/>
                        </w:rPr>
                        <w:t>-</w:t>
                      </w:r>
                      <w:r w:rsidRPr="00923E2D">
                        <w:rPr>
                          <w:b/>
                        </w:rPr>
                        <w:t>____</w:t>
                      </w:r>
                      <w:r>
                        <w:rPr>
                          <w:b/>
                        </w:rPr>
                        <w:t>-</w:t>
                      </w:r>
                      <w:r w:rsidRPr="00923E2D">
                        <w:rPr>
                          <w:b/>
                        </w:rPr>
                        <w:t>____</w:t>
                      </w:r>
                      <w:proofErr w:type="gramEnd"/>
                    </w:p>
                    <w:p w:rsidR="004D2E15" w:rsidRPr="005E3044" w:rsidRDefault="004D2E15" w:rsidP="00380A1A">
                      <w:pPr>
                        <w:jc w:val="center"/>
                        <w:rPr>
                          <w:b/>
                        </w:rPr>
                      </w:pPr>
                      <w:r w:rsidRPr="005E3044">
                        <w:rPr>
                          <w:b/>
                        </w:rPr>
                        <w:t xml:space="preserve">(лот № _________) </w:t>
                      </w:r>
                    </w:p>
                    <w:p w:rsidR="004D2E15" w:rsidRPr="00923E2D" w:rsidRDefault="004D2E15" w:rsidP="00380A1A">
                      <w:pPr>
                        <w:jc w:val="center"/>
                        <w:rPr>
                          <w:b/>
                        </w:rPr>
                      </w:pPr>
                    </w:p>
                    <w:p w:rsidR="004D2E15" w:rsidRPr="00923E2D" w:rsidRDefault="004D2E15" w:rsidP="00380A1A">
                      <w:pPr>
                        <w:ind w:left="2124" w:firstLine="708"/>
                        <w:rPr>
                          <w:i/>
                        </w:rPr>
                      </w:pPr>
                    </w:p>
                  </w:txbxContent>
                </v:textbox>
                <w10:wrap type="tight"/>
              </v:shape>
            </w:pict>
          </mc:Fallback>
        </mc:AlternateContent>
      </w:r>
      <w:r w:rsidR="00B4249E">
        <w:rPr>
          <w:sz w:val="28"/>
          <w:szCs w:val="28"/>
        </w:rPr>
        <w:t>Письмо (конверт) с Заявкой на бумажном носителе должно иметь следующую маркировку:</w:t>
      </w:r>
    </w:p>
    <w:p w:rsidR="00105127" w:rsidRDefault="00B4249E">
      <w:pPr>
        <w:numPr>
          <w:ilvl w:val="2"/>
          <w:numId w:val="12"/>
        </w:numPr>
        <w:tabs>
          <w:tab w:val="left" w:pos="720"/>
        </w:tabs>
        <w:ind w:left="0" w:firstLine="720"/>
        <w:jc w:val="both"/>
        <w:rPr>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105127" w:rsidRDefault="00B4249E">
      <w:pPr>
        <w:numPr>
          <w:ilvl w:val="2"/>
          <w:numId w:val="12"/>
        </w:numPr>
        <w:tabs>
          <w:tab w:val="left" w:pos="720"/>
        </w:tabs>
        <w:ind w:left="0" w:firstLine="720"/>
        <w:jc w:val="both"/>
        <w:rPr>
          <w:sz w:val="28"/>
          <w:szCs w:val="28"/>
        </w:rPr>
      </w:pPr>
      <w:r>
        <w:rPr>
          <w:sz w:val="28"/>
          <w:szCs w:val="28"/>
        </w:rPr>
        <w:t>Все без исключения страницы Заявки должны быть пронумерованы.</w:t>
      </w:r>
    </w:p>
    <w:p w:rsidR="00105127" w:rsidRDefault="00B4249E">
      <w:pPr>
        <w:numPr>
          <w:ilvl w:val="2"/>
          <w:numId w:val="12"/>
        </w:numPr>
        <w:ind w:left="0" w:firstLine="709"/>
        <w:jc w:val="both"/>
        <w:rPr>
          <w:sz w:val="28"/>
          <w:szCs w:val="28"/>
        </w:rPr>
      </w:pPr>
      <w:r>
        <w:rPr>
          <w:sz w:val="28"/>
          <w:szCs w:val="28"/>
        </w:rPr>
        <w:t xml:space="preserve">Заявка должна быть собственноручно подписана лицом, имеющим право подписи документов от имени претендента. Все страницы Заявки, за исключением нотариально заверенных документов и </w:t>
      </w:r>
      <w:r>
        <w:rPr>
          <w:sz w:val="28"/>
          <w:szCs w:val="28"/>
        </w:rPr>
        <w:lastRenderedPageBreak/>
        <w:t>иллюстративных материалов, должны быть завизированы лицом, подписавшим Заявку.</w:t>
      </w:r>
    </w:p>
    <w:p w:rsidR="00105127" w:rsidRDefault="00105127">
      <w:pPr>
        <w:ind w:firstLine="709"/>
        <w:jc w:val="both"/>
      </w:pPr>
    </w:p>
    <w:p w:rsidR="00105127" w:rsidRDefault="00B4249E">
      <w:pPr>
        <w:pStyle w:val="2"/>
        <w:numPr>
          <w:ilvl w:val="1"/>
          <w:numId w:val="12"/>
        </w:numPr>
        <w:spacing w:before="0" w:after="0"/>
        <w:ind w:left="0" w:firstLine="709"/>
        <w:jc w:val="both"/>
        <w:rPr>
          <w:i w:val="0"/>
        </w:rPr>
      </w:pPr>
      <w:r>
        <w:rPr>
          <w:i w:val="0"/>
        </w:rPr>
        <w:t>Финансово-коммерческое предложение</w:t>
      </w:r>
    </w:p>
    <w:p w:rsidR="00105127" w:rsidRDefault="00105127">
      <w:pPr>
        <w:ind w:firstLine="709"/>
      </w:pPr>
    </w:p>
    <w:p w:rsidR="00105127" w:rsidRDefault="00B4249E">
      <w:pPr>
        <w:numPr>
          <w:ilvl w:val="2"/>
          <w:numId w:val="12"/>
        </w:numPr>
        <w:tabs>
          <w:tab w:val="left" w:pos="720"/>
        </w:tabs>
        <w:ind w:left="0" w:firstLine="720"/>
        <w:jc w:val="both"/>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105127" w:rsidRDefault="00B4249E">
      <w:pPr>
        <w:numPr>
          <w:ilvl w:val="2"/>
          <w:numId w:val="12"/>
        </w:numPr>
        <w:tabs>
          <w:tab w:val="left" w:pos="720"/>
        </w:tabs>
        <w:ind w:left="0" w:firstLine="720"/>
        <w:jc w:val="both"/>
        <w:rPr>
          <w:sz w:val="28"/>
          <w:szCs w:val="28"/>
        </w:rPr>
      </w:pPr>
      <w:r>
        <w:rPr>
          <w:sz w:val="28"/>
          <w:szCs w:val="28"/>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05127" w:rsidRDefault="00B4249E">
      <w:pPr>
        <w:numPr>
          <w:ilvl w:val="2"/>
          <w:numId w:val="12"/>
        </w:numPr>
        <w:tabs>
          <w:tab w:val="left" w:pos="720"/>
        </w:tabs>
        <w:ind w:left="0" w:firstLine="720"/>
        <w:jc w:val="both"/>
        <w:rPr>
          <w:sz w:val="28"/>
          <w:szCs w:val="28"/>
        </w:rPr>
      </w:pPr>
      <w:r>
        <w:rPr>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w:t>
      </w:r>
      <w:r w:rsidR="00E25266">
        <w:rPr>
          <w:sz w:val="28"/>
          <w:szCs w:val="28"/>
        </w:rPr>
        <w:t>оящей документации о закупке)).</w:t>
      </w:r>
    </w:p>
    <w:p w:rsidR="00105127" w:rsidRDefault="00B4249E">
      <w:pPr>
        <w:numPr>
          <w:ilvl w:val="2"/>
          <w:numId w:val="12"/>
        </w:numPr>
        <w:tabs>
          <w:tab w:val="left" w:pos="720"/>
        </w:tabs>
        <w:ind w:left="0" w:firstLine="720"/>
        <w:jc w:val="both"/>
        <w:rPr>
          <w:sz w:val="28"/>
          <w:szCs w:val="28"/>
        </w:rPr>
      </w:pPr>
      <w:r>
        <w:rPr>
          <w:sz w:val="28"/>
          <w:szCs w:val="28"/>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настоящей документации о закупке.</w:t>
      </w:r>
    </w:p>
    <w:p w:rsidR="00105127" w:rsidRDefault="00B4249E">
      <w:pPr>
        <w:numPr>
          <w:ilvl w:val="2"/>
          <w:numId w:val="12"/>
        </w:numPr>
        <w:tabs>
          <w:tab w:val="left" w:pos="720"/>
        </w:tabs>
        <w:ind w:left="0" w:firstLine="720"/>
        <w:jc w:val="both"/>
        <w:rPr>
          <w:sz w:val="28"/>
          <w:szCs w:val="28"/>
        </w:rPr>
      </w:pPr>
      <w:r>
        <w:rPr>
          <w:sz w:val="28"/>
          <w:szCs w:val="28"/>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105127" w:rsidRDefault="00B4249E">
      <w:pPr>
        <w:numPr>
          <w:ilvl w:val="2"/>
          <w:numId w:val="12"/>
        </w:numPr>
        <w:tabs>
          <w:tab w:val="left" w:pos="720"/>
        </w:tabs>
        <w:ind w:left="0" w:firstLine="720"/>
        <w:jc w:val="both"/>
        <w:rPr>
          <w:sz w:val="28"/>
          <w:szCs w:val="28"/>
        </w:rPr>
      </w:pPr>
      <w:r>
        <w:rPr>
          <w:sz w:val="28"/>
          <w:szCs w:val="28"/>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w:t>
      </w:r>
    </w:p>
    <w:p w:rsidR="00105127" w:rsidRDefault="00B4249E">
      <w:pPr>
        <w:numPr>
          <w:ilvl w:val="2"/>
          <w:numId w:val="12"/>
        </w:numPr>
        <w:tabs>
          <w:tab w:val="left" w:pos="720"/>
        </w:tabs>
        <w:ind w:left="0" w:firstLine="720"/>
        <w:jc w:val="both"/>
        <w:rPr>
          <w:sz w:val="28"/>
          <w:szCs w:val="28"/>
        </w:rPr>
      </w:pPr>
      <w:r>
        <w:rPr>
          <w:sz w:val="28"/>
          <w:szCs w:val="28"/>
        </w:rPr>
        <w:t xml:space="preserve">В подтверждение претендент в виде приложения к Финансово-коммерческому предложению предоставляет </w:t>
      </w:r>
      <w:r w:rsidR="00340BA4">
        <w:rPr>
          <w:sz w:val="28"/>
          <w:szCs w:val="28"/>
        </w:rPr>
        <w:t>к</w:t>
      </w:r>
      <w:r>
        <w:rPr>
          <w:sz w:val="28"/>
          <w:szCs w:val="28"/>
        </w:rPr>
        <w:t xml:space="preserve">алендарный план выполнения </w:t>
      </w:r>
      <w:r>
        <w:rPr>
          <w:sz w:val="28"/>
          <w:szCs w:val="28"/>
        </w:rPr>
        <w:lastRenderedPageBreak/>
        <w:t>работ, который составляется по форме соответствующег</w:t>
      </w:r>
      <w:r w:rsidR="00E25266">
        <w:rPr>
          <w:sz w:val="28"/>
          <w:szCs w:val="28"/>
        </w:rPr>
        <w:t>о приложения к проекту договора.</w:t>
      </w:r>
    </w:p>
    <w:p w:rsidR="00E25266" w:rsidRDefault="00E25266">
      <w:pPr>
        <w:ind w:firstLine="709"/>
        <w:jc w:val="center"/>
        <w:rPr>
          <w:b/>
          <w:sz w:val="32"/>
          <w:szCs w:val="32"/>
        </w:rPr>
      </w:pPr>
    </w:p>
    <w:p w:rsidR="00105127" w:rsidRDefault="00B4249E">
      <w:pPr>
        <w:ind w:firstLine="709"/>
        <w:jc w:val="center"/>
      </w:pPr>
      <w:r w:rsidRPr="00E25266">
        <w:rPr>
          <w:b/>
          <w:sz w:val="32"/>
          <w:szCs w:val="32"/>
        </w:rPr>
        <w:t>Раздел 4. Техническое задание</w:t>
      </w:r>
    </w:p>
    <w:p w:rsidR="00105127" w:rsidRPr="00E25266" w:rsidRDefault="00B4249E">
      <w:pPr>
        <w:pStyle w:val="1"/>
        <w:keepNext w:val="0"/>
        <w:spacing w:before="480" w:after="0"/>
        <w:ind w:left="700"/>
        <w:jc w:val="both"/>
      </w:pPr>
      <w:bookmarkStart w:id="1" w:name="_30j0zll" w:colFirst="0" w:colLast="0"/>
      <w:bookmarkEnd w:id="1"/>
      <w:r w:rsidRPr="00E25266">
        <w:rPr>
          <w:sz w:val="28"/>
          <w:szCs w:val="28"/>
        </w:rPr>
        <w:t>4.1. Общие положения</w:t>
      </w:r>
    </w:p>
    <w:p w:rsidR="00105127" w:rsidRDefault="00105127">
      <w:pPr>
        <w:ind w:firstLine="709"/>
        <w:jc w:val="both"/>
      </w:pPr>
    </w:p>
    <w:p w:rsidR="00105127" w:rsidRDefault="00B4249E">
      <w:pPr>
        <w:ind w:firstLine="720"/>
        <w:jc w:val="both"/>
      </w:pPr>
      <w:r>
        <w:rPr>
          <w:sz w:val="28"/>
          <w:szCs w:val="28"/>
        </w:rPr>
        <w:t>В соответствии с настоящим техническим заданием должны быть выполнены работы по подключению к онлайн сервисам, обеспечивающим Заказчика платформой единых коммуникаций в соответствии с п</w:t>
      </w:r>
      <w:r w:rsidR="004642CC">
        <w:rPr>
          <w:sz w:val="28"/>
          <w:szCs w:val="28"/>
        </w:rPr>
        <w:t xml:space="preserve">унктом </w:t>
      </w:r>
      <w:r>
        <w:rPr>
          <w:sz w:val="28"/>
          <w:szCs w:val="28"/>
        </w:rPr>
        <w:t>4.6 технического задания.</w:t>
      </w:r>
    </w:p>
    <w:p w:rsidR="00105127" w:rsidRDefault="00B4249E">
      <w:pPr>
        <w:ind w:firstLine="720"/>
        <w:jc w:val="both"/>
      </w:pPr>
      <w:r>
        <w:rPr>
          <w:sz w:val="28"/>
          <w:szCs w:val="28"/>
        </w:rPr>
        <w:t>Предмет настоящего конкурса неделим, то есть претендент в случае победы должен осуществить работы, прописанные в техническом задании документации о закупке в полном объеме согласно документации о закупке.</w:t>
      </w:r>
    </w:p>
    <w:p w:rsidR="00105127" w:rsidRDefault="00B4249E">
      <w:pPr>
        <w:ind w:firstLine="720"/>
        <w:jc w:val="both"/>
      </w:pPr>
      <w:bookmarkStart w:id="2" w:name="_1fob9te" w:colFirst="0" w:colLast="0"/>
      <w:bookmarkEnd w:id="2"/>
      <w:r>
        <w:rPr>
          <w:sz w:val="28"/>
          <w:szCs w:val="28"/>
        </w:rPr>
        <w:t>В Заявке должны быть изложены условия, соответствующие требованиям настоящего технического задания. Претендент может предложить более выгодные функциональные и качественные характеристики онлайн-сервиса, которые Заказчик принимает по своему усмотрению.</w:t>
      </w:r>
    </w:p>
    <w:p w:rsidR="00105127" w:rsidRDefault="00105127">
      <w:pPr>
        <w:ind w:firstLine="720"/>
        <w:jc w:val="both"/>
      </w:pPr>
    </w:p>
    <w:p w:rsidR="00105127" w:rsidRDefault="00B4249E">
      <w:pPr>
        <w:ind w:firstLine="720"/>
        <w:jc w:val="both"/>
      </w:pPr>
      <w:r>
        <w:rPr>
          <w:b/>
          <w:sz w:val="28"/>
          <w:szCs w:val="28"/>
        </w:rPr>
        <w:t>4.2. Сроки выполнения работ по подключению</w:t>
      </w:r>
    </w:p>
    <w:p w:rsidR="00105127" w:rsidRDefault="00105127">
      <w:pPr>
        <w:ind w:firstLine="720"/>
        <w:jc w:val="both"/>
      </w:pPr>
    </w:p>
    <w:p w:rsidR="00105127" w:rsidRDefault="00B4249E">
      <w:pPr>
        <w:ind w:firstLine="700"/>
        <w:jc w:val="both"/>
      </w:pPr>
      <w:r>
        <w:rPr>
          <w:sz w:val="28"/>
          <w:szCs w:val="28"/>
        </w:rPr>
        <w:t>Срок оказания работ по подключению не более 10 календарных дней с даты заключения договора.</w:t>
      </w:r>
    </w:p>
    <w:p w:rsidR="00105127" w:rsidRDefault="00105127">
      <w:pPr>
        <w:ind w:firstLine="720"/>
        <w:jc w:val="both"/>
      </w:pPr>
    </w:p>
    <w:p w:rsidR="00105127" w:rsidRDefault="00B4249E">
      <w:pPr>
        <w:ind w:firstLine="720"/>
        <w:jc w:val="both"/>
      </w:pPr>
      <w:r>
        <w:rPr>
          <w:b/>
          <w:sz w:val="28"/>
          <w:szCs w:val="28"/>
        </w:rPr>
        <w:t>4.3. Срок действия онлайн-сервисов</w:t>
      </w:r>
    </w:p>
    <w:p w:rsidR="00105127" w:rsidRDefault="00105127">
      <w:pPr>
        <w:ind w:firstLine="720"/>
        <w:jc w:val="both"/>
      </w:pPr>
    </w:p>
    <w:p w:rsidR="00105127" w:rsidRDefault="00B4249E">
      <w:pPr>
        <w:ind w:firstLine="700"/>
        <w:jc w:val="both"/>
      </w:pPr>
      <w:r>
        <w:rPr>
          <w:sz w:val="28"/>
          <w:szCs w:val="28"/>
        </w:rPr>
        <w:t>Онлайн сервис должен быть подключен на срок со дня подключения до 30 сентября 2018 г.</w:t>
      </w:r>
    </w:p>
    <w:p w:rsidR="00105127" w:rsidRDefault="00105127">
      <w:pPr>
        <w:ind w:firstLine="700"/>
        <w:jc w:val="both"/>
      </w:pPr>
    </w:p>
    <w:p w:rsidR="00105127" w:rsidRDefault="00B4249E">
      <w:pPr>
        <w:ind w:firstLine="700"/>
        <w:jc w:val="both"/>
      </w:pPr>
      <w:r>
        <w:rPr>
          <w:b/>
          <w:sz w:val="28"/>
          <w:szCs w:val="28"/>
        </w:rPr>
        <w:t>4.4. Начальная (максимальная) цена договора</w:t>
      </w:r>
    </w:p>
    <w:p w:rsidR="00105127" w:rsidRDefault="00B4249E">
      <w:pPr>
        <w:ind w:firstLine="700"/>
        <w:jc w:val="both"/>
      </w:pPr>
      <w:r>
        <w:rPr>
          <w:sz w:val="28"/>
          <w:szCs w:val="28"/>
        </w:rPr>
        <w:t>Начальная (максимальная) цена договора составляет 9 360 000 (девять миллионов триста шестьдесят тысяч) рублей, 00 копеек с учетом всех расходов исполнителя, связанных с выполнением работ, и налогов, кроме НДС. Сумма НДС и условия начисления определяются в соответствии с законодательством Российской Федерации.</w:t>
      </w:r>
    </w:p>
    <w:p w:rsidR="00105127" w:rsidRDefault="00B4249E" w:rsidP="001C4AFD">
      <w:pPr>
        <w:pStyle w:val="1"/>
        <w:keepNext w:val="0"/>
        <w:spacing w:after="0"/>
        <w:ind w:left="697"/>
        <w:jc w:val="both"/>
      </w:pPr>
      <w:bookmarkStart w:id="3" w:name="_3znysh7" w:colFirst="0" w:colLast="0"/>
      <w:bookmarkEnd w:id="3"/>
      <w:r>
        <w:rPr>
          <w:sz w:val="28"/>
          <w:szCs w:val="28"/>
        </w:rPr>
        <w:t xml:space="preserve">4.5. Форма, сроки и порядок оплаты работ </w:t>
      </w:r>
    </w:p>
    <w:p w:rsidR="00105127" w:rsidRDefault="00BB148B">
      <w:pPr>
        <w:ind w:firstLine="700"/>
        <w:jc w:val="both"/>
      </w:pPr>
      <w:r>
        <w:rPr>
          <w:sz w:val="28"/>
          <w:szCs w:val="28"/>
        </w:rPr>
        <w:t>Оплата р</w:t>
      </w:r>
      <w:r w:rsidR="00B4249E">
        <w:rPr>
          <w:sz w:val="28"/>
          <w:szCs w:val="28"/>
        </w:rPr>
        <w:t>абот</w:t>
      </w:r>
      <w:r>
        <w:rPr>
          <w:sz w:val="28"/>
          <w:szCs w:val="28"/>
        </w:rPr>
        <w:t xml:space="preserve"> производится после подписания сторонами а</w:t>
      </w:r>
      <w:r w:rsidR="00B4249E">
        <w:rPr>
          <w:sz w:val="28"/>
          <w:szCs w:val="28"/>
        </w:rPr>
        <w:t>кта сдачи-приемки выполненны</w:t>
      </w:r>
      <w:r>
        <w:rPr>
          <w:sz w:val="28"/>
          <w:szCs w:val="28"/>
        </w:rPr>
        <w:t xml:space="preserve">х работ по подключению к онлайн-сервисам на основании </w:t>
      </w:r>
      <w:r>
        <w:rPr>
          <w:sz w:val="28"/>
          <w:szCs w:val="28"/>
        </w:rPr>
        <w:lastRenderedPageBreak/>
        <w:t>счета и</w:t>
      </w:r>
      <w:r w:rsidR="00B4249E">
        <w:rPr>
          <w:sz w:val="28"/>
          <w:szCs w:val="28"/>
        </w:rPr>
        <w:t>сполнителя в течение 30 (тридцати) календарных дней с даты получения Заказчиком счета.</w:t>
      </w:r>
    </w:p>
    <w:p w:rsidR="00105127" w:rsidRDefault="00105127">
      <w:pPr>
        <w:ind w:firstLine="700"/>
        <w:jc w:val="both"/>
      </w:pPr>
    </w:p>
    <w:p w:rsidR="00105127" w:rsidRDefault="00B4249E">
      <w:pPr>
        <w:ind w:firstLine="700"/>
        <w:jc w:val="both"/>
      </w:pPr>
      <w:r>
        <w:rPr>
          <w:b/>
          <w:sz w:val="28"/>
          <w:szCs w:val="28"/>
        </w:rPr>
        <w:t>4.6. Требования к онлайн-сервису</w:t>
      </w:r>
    </w:p>
    <w:p w:rsidR="00105127" w:rsidRPr="00E25266" w:rsidRDefault="00B4249E" w:rsidP="00E25266">
      <w:pPr>
        <w:ind w:firstLine="700"/>
        <w:jc w:val="both"/>
        <w:rPr>
          <w:sz w:val="28"/>
          <w:szCs w:val="28"/>
        </w:rPr>
      </w:pPr>
      <w:bookmarkStart w:id="4" w:name="_fm9lirwtm3x1" w:colFirst="0" w:colLast="0"/>
      <w:bookmarkEnd w:id="4"/>
      <w:r w:rsidRPr="00E25266">
        <w:rPr>
          <w:sz w:val="28"/>
          <w:szCs w:val="28"/>
        </w:rPr>
        <w:t>Предлагаемый онлайн-сервис единых коммуникаций должен обеспечить взаимодействие 2000 сотрудников на современном уровне и п</w:t>
      </w:r>
      <w:r w:rsidR="00E25266">
        <w:rPr>
          <w:sz w:val="28"/>
          <w:szCs w:val="28"/>
        </w:rPr>
        <w:t>редоставить следующие функции:</w:t>
      </w:r>
    </w:p>
    <w:p w:rsidR="00105127" w:rsidRPr="00A411A7" w:rsidRDefault="00B4249E" w:rsidP="00E25266">
      <w:pPr>
        <w:ind w:firstLine="700"/>
        <w:jc w:val="both"/>
        <w:rPr>
          <w:sz w:val="28"/>
          <w:szCs w:val="28"/>
        </w:rPr>
      </w:pPr>
      <w:r>
        <w:rPr>
          <w:sz w:val="28"/>
          <w:szCs w:val="28"/>
        </w:rPr>
        <w:t>Единый почтовый сервис, доступный через браузер и</w:t>
      </w:r>
      <w:r w:rsidR="00E17AFA">
        <w:rPr>
          <w:sz w:val="28"/>
          <w:szCs w:val="28"/>
        </w:rPr>
        <w:t>/или</w:t>
      </w:r>
      <w:r>
        <w:rPr>
          <w:sz w:val="28"/>
          <w:szCs w:val="28"/>
        </w:rPr>
        <w:t xml:space="preserve"> с мобильного устройства</w:t>
      </w:r>
      <w:r w:rsidR="00E25266">
        <w:rPr>
          <w:sz w:val="28"/>
          <w:szCs w:val="28"/>
        </w:rPr>
        <w:t xml:space="preserve"> (приложение)</w:t>
      </w:r>
      <w:r>
        <w:rPr>
          <w:sz w:val="28"/>
          <w:szCs w:val="28"/>
        </w:rPr>
        <w:t>.</w:t>
      </w:r>
    </w:p>
    <w:p w:rsidR="00105127" w:rsidRPr="00E25266" w:rsidRDefault="004642CC" w:rsidP="00E25266">
      <w:pPr>
        <w:ind w:firstLine="700"/>
        <w:jc w:val="both"/>
        <w:rPr>
          <w:sz w:val="28"/>
          <w:szCs w:val="28"/>
        </w:rPr>
      </w:pPr>
      <w:r>
        <w:rPr>
          <w:sz w:val="28"/>
          <w:szCs w:val="28"/>
        </w:rPr>
        <w:t>Видео-встречи</w:t>
      </w:r>
      <w:r w:rsidR="00B4249E">
        <w:rPr>
          <w:sz w:val="28"/>
          <w:szCs w:val="28"/>
        </w:rPr>
        <w:t xml:space="preserve"> с любым сотрудником через браузер </w:t>
      </w:r>
      <w:r w:rsidR="00E17AFA">
        <w:rPr>
          <w:sz w:val="28"/>
          <w:szCs w:val="28"/>
        </w:rPr>
        <w:t>и/</w:t>
      </w:r>
      <w:r w:rsidR="00B4249E">
        <w:rPr>
          <w:sz w:val="28"/>
          <w:szCs w:val="28"/>
        </w:rPr>
        <w:t>или с мобильного устройства</w:t>
      </w:r>
      <w:r w:rsidR="00E25266">
        <w:rPr>
          <w:sz w:val="28"/>
          <w:szCs w:val="28"/>
        </w:rPr>
        <w:t xml:space="preserve"> (приложение)</w:t>
      </w:r>
      <w:r w:rsidR="00B4249E">
        <w:rPr>
          <w:sz w:val="28"/>
          <w:szCs w:val="28"/>
        </w:rPr>
        <w:t>.</w:t>
      </w:r>
    </w:p>
    <w:p w:rsidR="00E17AFA" w:rsidRPr="005669E0" w:rsidRDefault="00E17AFA" w:rsidP="00E25266">
      <w:pPr>
        <w:ind w:firstLine="700"/>
        <w:jc w:val="both"/>
        <w:rPr>
          <w:sz w:val="28"/>
          <w:szCs w:val="28"/>
          <w:lang w:val="en-US"/>
        </w:rPr>
      </w:pPr>
      <w:r>
        <w:rPr>
          <w:sz w:val="28"/>
          <w:szCs w:val="28"/>
        </w:rPr>
        <w:t>Поддерживаемые</w:t>
      </w:r>
      <w:r w:rsidRPr="005669E0">
        <w:rPr>
          <w:sz w:val="28"/>
          <w:szCs w:val="28"/>
          <w:lang w:val="en-US"/>
        </w:rPr>
        <w:t xml:space="preserve"> </w:t>
      </w:r>
      <w:r>
        <w:rPr>
          <w:sz w:val="28"/>
          <w:szCs w:val="28"/>
        </w:rPr>
        <w:t>браузеры</w:t>
      </w:r>
      <w:r w:rsidRPr="005669E0">
        <w:rPr>
          <w:sz w:val="28"/>
          <w:szCs w:val="28"/>
          <w:lang w:val="en-US"/>
        </w:rPr>
        <w:t xml:space="preserve">, </w:t>
      </w:r>
      <w:r>
        <w:rPr>
          <w:sz w:val="28"/>
          <w:szCs w:val="28"/>
        </w:rPr>
        <w:t>как</w:t>
      </w:r>
      <w:r w:rsidRPr="005669E0">
        <w:rPr>
          <w:sz w:val="28"/>
          <w:szCs w:val="28"/>
          <w:lang w:val="en-US"/>
        </w:rPr>
        <w:t xml:space="preserve"> </w:t>
      </w:r>
      <w:r>
        <w:rPr>
          <w:sz w:val="28"/>
          <w:szCs w:val="28"/>
        </w:rPr>
        <w:t>минимум</w:t>
      </w:r>
      <w:r w:rsidRPr="005669E0">
        <w:rPr>
          <w:sz w:val="28"/>
          <w:szCs w:val="28"/>
          <w:lang w:val="en-US"/>
        </w:rPr>
        <w:t xml:space="preserve">: </w:t>
      </w:r>
      <w:r>
        <w:rPr>
          <w:sz w:val="28"/>
          <w:szCs w:val="28"/>
          <w:lang w:val="en-US"/>
        </w:rPr>
        <w:t>Internet</w:t>
      </w:r>
      <w:r w:rsidRPr="005669E0">
        <w:rPr>
          <w:sz w:val="28"/>
          <w:szCs w:val="28"/>
          <w:lang w:val="en-US"/>
        </w:rPr>
        <w:t xml:space="preserve"> </w:t>
      </w:r>
      <w:r>
        <w:rPr>
          <w:sz w:val="28"/>
          <w:szCs w:val="28"/>
          <w:lang w:val="en-US"/>
        </w:rPr>
        <w:t>Explorer</w:t>
      </w:r>
      <w:r w:rsidRPr="005669E0">
        <w:rPr>
          <w:sz w:val="28"/>
          <w:szCs w:val="28"/>
          <w:lang w:val="en-US"/>
        </w:rPr>
        <w:t xml:space="preserve">, </w:t>
      </w:r>
      <w:r>
        <w:rPr>
          <w:sz w:val="28"/>
          <w:szCs w:val="28"/>
          <w:lang w:val="en-US"/>
        </w:rPr>
        <w:t>Chrome</w:t>
      </w:r>
      <w:r w:rsidRPr="005669E0">
        <w:rPr>
          <w:sz w:val="28"/>
          <w:szCs w:val="28"/>
          <w:lang w:val="en-US"/>
        </w:rPr>
        <w:t xml:space="preserve">, </w:t>
      </w:r>
      <w:r>
        <w:rPr>
          <w:sz w:val="28"/>
          <w:szCs w:val="28"/>
          <w:lang w:val="en-US"/>
        </w:rPr>
        <w:t>Opera</w:t>
      </w:r>
      <w:r w:rsidRPr="005669E0">
        <w:rPr>
          <w:sz w:val="28"/>
          <w:szCs w:val="28"/>
          <w:lang w:val="en-US"/>
        </w:rPr>
        <w:t xml:space="preserve">, </w:t>
      </w:r>
      <w:r>
        <w:rPr>
          <w:sz w:val="28"/>
          <w:szCs w:val="28"/>
          <w:lang w:val="en-US"/>
        </w:rPr>
        <w:t>Mozzila</w:t>
      </w:r>
      <w:r w:rsidRPr="005669E0">
        <w:rPr>
          <w:sz w:val="28"/>
          <w:szCs w:val="28"/>
          <w:lang w:val="en-US"/>
        </w:rPr>
        <w:t xml:space="preserve">, </w:t>
      </w:r>
      <w:r>
        <w:rPr>
          <w:sz w:val="28"/>
          <w:szCs w:val="28"/>
          <w:lang w:val="en-US"/>
        </w:rPr>
        <w:t>FireFox</w:t>
      </w:r>
      <w:r w:rsidRPr="005669E0">
        <w:rPr>
          <w:sz w:val="28"/>
          <w:szCs w:val="28"/>
          <w:lang w:val="en-US"/>
        </w:rPr>
        <w:t>.</w:t>
      </w:r>
    </w:p>
    <w:p w:rsidR="00105127" w:rsidRDefault="00B4249E" w:rsidP="00E25266">
      <w:pPr>
        <w:ind w:firstLine="700"/>
        <w:jc w:val="both"/>
        <w:rPr>
          <w:sz w:val="28"/>
          <w:szCs w:val="28"/>
        </w:rPr>
      </w:pPr>
      <w:r>
        <w:rPr>
          <w:sz w:val="28"/>
          <w:szCs w:val="28"/>
        </w:rPr>
        <w:t>Редактор с возможностью одновременной работы в общем документе, электронной таблице или презентации для повышения продуктивности, должна быть возможность разделять права доступа к документу на уровне предоставления полных прав, просмотра или только для комментирования, должна быть возможност</w:t>
      </w:r>
      <w:r w:rsidR="00E25266">
        <w:rPr>
          <w:sz w:val="28"/>
          <w:szCs w:val="28"/>
        </w:rPr>
        <w:t>ь ограничить доступ по времени</w:t>
      </w:r>
      <w:r w:rsidR="00E17AFA">
        <w:rPr>
          <w:sz w:val="28"/>
          <w:szCs w:val="28"/>
        </w:rPr>
        <w:t xml:space="preserve"> к документам</w:t>
      </w:r>
      <w:r w:rsidR="00E25266">
        <w:rPr>
          <w:sz w:val="28"/>
          <w:szCs w:val="28"/>
        </w:rPr>
        <w:t>.</w:t>
      </w:r>
    </w:p>
    <w:p w:rsidR="00E25266" w:rsidRPr="005669E0" w:rsidRDefault="00E25266" w:rsidP="00E25266">
      <w:pPr>
        <w:ind w:firstLine="700"/>
        <w:jc w:val="both"/>
        <w:rPr>
          <w:sz w:val="28"/>
          <w:szCs w:val="28"/>
        </w:rPr>
      </w:pPr>
    </w:p>
    <w:p w:rsidR="00105127" w:rsidRPr="00E25266" w:rsidRDefault="00B4249E" w:rsidP="00E25266">
      <w:pPr>
        <w:ind w:firstLine="700"/>
        <w:jc w:val="both"/>
        <w:rPr>
          <w:sz w:val="28"/>
          <w:szCs w:val="28"/>
        </w:rPr>
      </w:pPr>
      <w:bookmarkStart w:id="5" w:name="_l7nsw2phcy8e" w:colFirst="0" w:colLast="0"/>
      <w:bookmarkEnd w:id="5"/>
      <w:r w:rsidRPr="00E25266">
        <w:rPr>
          <w:sz w:val="28"/>
          <w:szCs w:val="28"/>
        </w:rPr>
        <w:t>Мобильность</w:t>
      </w:r>
      <w:r w:rsidR="00E25266">
        <w:rPr>
          <w:sz w:val="28"/>
          <w:szCs w:val="28"/>
        </w:rPr>
        <w:t xml:space="preserve">: </w:t>
      </w:r>
      <w:r>
        <w:rPr>
          <w:sz w:val="28"/>
          <w:szCs w:val="28"/>
        </w:rPr>
        <w:t xml:space="preserve">необходимо обеспечить возможность работы пользователей с мобильных устройств - просмотр, редактирование, отправка и д.р. функции совместной работы. Редактирование документов должно быть возможно со всех платформ с автоматическим сохранением правок. </w:t>
      </w:r>
    </w:p>
    <w:p w:rsidR="00105127" w:rsidRPr="00E25266" w:rsidRDefault="00B4249E" w:rsidP="00E25266">
      <w:pPr>
        <w:ind w:firstLine="700"/>
        <w:jc w:val="both"/>
        <w:rPr>
          <w:sz w:val="28"/>
          <w:szCs w:val="28"/>
        </w:rPr>
      </w:pPr>
      <w:r>
        <w:rPr>
          <w:sz w:val="28"/>
          <w:szCs w:val="28"/>
        </w:rPr>
        <w:t xml:space="preserve">Должны быть обеспечены широкие функции администрирования системы через браузер или с мобильного устройства. </w:t>
      </w:r>
    </w:p>
    <w:p w:rsidR="00105127" w:rsidRPr="00E25266" w:rsidRDefault="00B4249E" w:rsidP="00E25266">
      <w:pPr>
        <w:ind w:firstLine="700"/>
        <w:jc w:val="both"/>
        <w:rPr>
          <w:sz w:val="28"/>
          <w:szCs w:val="28"/>
        </w:rPr>
      </w:pPr>
      <w:bookmarkStart w:id="6" w:name="_7f3booth6h4g" w:colFirst="0" w:colLast="0"/>
      <w:bookmarkEnd w:id="6"/>
      <w:r w:rsidRPr="00E25266">
        <w:rPr>
          <w:sz w:val="28"/>
          <w:szCs w:val="28"/>
        </w:rPr>
        <w:t>Сервис должен поддерживать двухфакторную аутентификацию для исключения возможности доступа злоумышленников, даже если они завладели именем и паролем сотрудника. Для доступа к учетной записи система должна запрашивать одноразовый пароль, доступный только на мобильном устройстве сотрудника или по СМС</w:t>
      </w:r>
      <w:r w:rsidR="00B8559C">
        <w:rPr>
          <w:sz w:val="28"/>
          <w:szCs w:val="28"/>
        </w:rPr>
        <w:t xml:space="preserve"> (служба коротких сообщений)</w:t>
      </w:r>
      <w:r w:rsidRPr="00E25266">
        <w:rPr>
          <w:sz w:val="28"/>
          <w:szCs w:val="28"/>
        </w:rPr>
        <w:t xml:space="preserve">. </w:t>
      </w:r>
    </w:p>
    <w:p w:rsidR="00105127" w:rsidRPr="00E25266" w:rsidRDefault="00B4249E" w:rsidP="00E25266">
      <w:pPr>
        <w:ind w:firstLine="700"/>
        <w:jc w:val="both"/>
        <w:rPr>
          <w:sz w:val="28"/>
          <w:szCs w:val="28"/>
        </w:rPr>
      </w:pPr>
      <w:r>
        <w:rPr>
          <w:sz w:val="28"/>
          <w:szCs w:val="28"/>
        </w:rPr>
        <w:t>Требования к профилям пользователей:</w:t>
      </w:r>
    </w:p>
    <w:p w:rsidR="00105127" w:rsidRPr="00E25266" w:rsidRDefault="00B4249E" w:rsidP="00E25266">
      <w:pPr>
        <w:ind w:firstLine="700"/>
        <w:jc w:val="both"/>
        <w:rPr>
          <w:sz w:val="28"/>
          <w:szCs w:val="28"/>
        </w:rPr>
      </w:pPr>
      <w:r>
        <w:rPr>
          <w:sz w:val="28"/>
          <w:szCs w:val="28"/>
        </w:rPr>
        <w:t>1500 пользователей со стандартным профилем - суммарный объем дискового и почтового хранилища не менее 30 ГБ</w:t>
      </w:r>
      <w:r w:rsidR="00460E53">
        <w:rPr>
          <w:sz w:val="28"/>
          <w:szCs w:val="28"/>
        </w:rPr>
        <w:t xml:space="preserve"> для каждого пользователя</w:t>
      </w:r>
      <w:r>
        <w:rPr>
          <w:sz w:val="28"/>
          <w:szCs w:val="28"/>
        </w:rPr>
        <w:t>.</w:t>
      </w:r>
    </w:p>
    <w:p w:rsidR="00105127" w:rsidRPr="00E25266" w:rsidRDefault="00B4249E" w:rsidP="00E25266">
      <w:pPr>
        <w:ind w:firstLine="700"/>
        <w:jc w:val="both"/>
        <w:rPr>
          <w:sz w:val="28"/>
          <w:szCs w:val="28"/>
        </w:rPr>
      </w:pPr>
      <w:r>
        <w:rPr>
          <w:sz w:val="28"/>
          <w:szCs w:val="28"/>
        </w:rPr>
        <w:t>500 пользователей с расширенным профилем с безлимитным</w:t>
      </w:r>
      <w:r w:rsidR="00CD64D6">
        <w:rPr>
          <w:sz w:val="28"/>
          <w:szCs w:val="28"/>
        </w:rPr>
        <w:t xml:space="preserve"> </w:t>
      </w:r>
      <w:r>
        <w:rPr>
          <w:sz w:val="28"/>
          <w:szCs w:val="28"/>
        </w:rPr>
        <w:t>дисковым и почтовым пространством</w:t>
      </w:r>
      <w:r w:rsidR="00DB6FC7">
        <w:rPr>
          <w:sz w:val="28"/>
          <w:szCs w:val="28"/>
        </w:rPr>
        <w:t xml:space="preserve"> для каждого пользователя</w:t>
      </w:r>
      <w:r>
        <w:rPr>
          <w:sz w:val="28"/>
          <w:szCs w:val="28"/>
        </w:rPr>
        <w:t>.</w:t>
      </w:r>
    </w:p>
    <w:p w:rsidR="00105127" w:rsidRPr="00E25266" w:rsidRDefault="00B4249E" w:rsidP="00E25266">
      <w:pPr>
        <w:ind w:firstLine="700"/>
        <w:jc w:val="both"/>
        <w:rPr>
          <w:sz w:val="28"/>
          <w:szCs w:val="28"/>
        </w:rPr>
      </w:pPr>
      <w:r>
        <w:rPr>
          <w:sz w:val="28"/>
          <w:szCs w:val="28"/>
        </w:rPr>
        <w:t xml:space="preserve">Для пользователей с расширенным профилем должна быть возможность включить архивацию, аудит действий пользователей, удержание файлов/электронной почты и прочие функции предотвращения утечки </w:t>
      </w:r>
      <w:r>
        <w:rPr>
          <w:sz w:val="28"/>
          <w:szCs w:val="28"/>
        </w:rPr>
        <w:lastRenderedPageBreak/>
        <w:t>информации (</w:t>
      </w:r>
      <w:r w:rsidRPr="00E25266">
        <w:rPr>
          <w:sz w:val="28"/>
          <w:szCs w:val="28"/>
        </w:rPr>
        <w:t>Data</w:t>
      </w:r>
      <w:r w:rsidR="00CD64D6">
        <w:rPr>
          <w:sz w:val="28"/>
          <w:szCs w:val="28"/>
        </w:rPr>
        <w:t xml:space="preserve"> </w:t>
      </w:r>
      <w:r w:rsidRPr="00E25266">
        <w:rPr>
          <w:sz w:val="28"/>
          <w:szCs w:val="28"/>
        </w:rPr>
        <w:t>Loss</w:t>
      </w:r>
      <w:r w:rsidR="00CD64D6">
        <w:rPr>
          <w:sz w:val="28"/>
          <w:szCs w:val="28"/>
        </w:rPr>
        <w:t xml:space="preserve"> </w:t>
      </w:r>
      <w:r w:rsidRPr="00E25266">
        <w:rPr>
          <w:sz w:val="28"/>
          <w:szCs w:val="28"/>
        </w:rPr>
        <w:t>Prevention</w:t>
      </w:r>
      <w:r>
        <w:rPr>
          <w:sz w:val="28"/>
          <w:szCs w:val="28"/>
        </w:rPr>
        <w:t>), должна обеспечиваться возможность</w:t>
      </w:r>
      <w:r w:rsidR="00CD64D6">
        <w:rPr>
          <w:sz w:val="28"/>
          <w:szCs w:val="28"/>
        </w:rPr>
        <w:t xml:space="preserve"> восстановить удаленные файлы.</w:t>
      </w:r>
    </w:p>
    <w:p w:rsidR="00105127" w:rsidRDefault="00105127">
      <w:pPr>
        <w:spacing w:line="276" w:lineRule="auto"/>
        <w:jc w:val="both"/>
      </w:pPr>
    </w:p>
    <w:p w:rsidR="00105127" w:rsidRPr="00CD64D6" w:rsidRDefault="00B4249E">
      <w:pPr>
        <w:spacing w:line="276" w:lineRule="auto"/>
        <w:ind w:firstLine="720"/>
        <w:jc w:val="both"/>
      </w:pPr>
      <w:r w:rsidRPr="00CD64D6">
        <w:rPr>
          <w:b/>
          <w:sz w:val="28"/>
          <w:szCs w:val="28"/>
        </w:rPr>
        <w:t>4.7. Состав и функции сервисов</w:t>
      </w:r>
    </w:p>
    <w:p w:rsidR="00105127" w:rsidRPr="00CD64D6" w:rsidRDefault="00B4249E">
      <w:pPr>
        <w:numPr>
          <w:ilvl w:val="0"/>
          <w:numId w:val="19"/>
        </w:numPr>
        <w:spacing w:line="294" w:lineRule="auto"/>
        <w:ind w:hanging="360"/>
        <w:contextualSpacing/>
        <w:rPr>
          <w:lang w:val="en-US"/>
        </w:rPr>
      </w:pPr>
      <w:r w:rsidRPr="00CD64D6">
        <w:rPr>
          <w:sz w:val="28"/>
          <w:szCs w:val="28"/>
        </w:rPr>
        <w:t>Корпоративная</w:t>
      </w:r>
      <w:r w:rsidR="00B8559C" w:rsidRPr="005669E0">
        <w:rPr>
          <w:sz w:val="28"/>
          <w:szCs w:val="28"/>
          <w:lang w:val="en-US"/>
        </w:rPr>
        <w:t xml:space="preserve"> </w:t>
      </w:r>
      <w:r w:rsidRPr="00CD64D6">
        <w:rPr>
          <w:sz w:val="28"/>
          <w:szCs w:val="28"/>
        </w:rPr>
        <w:t>почта</w:t>
      </w:r>
      <w:r w:rsidR="00B8559C" w:rsidRPr="005669E0">
        <w:rPr>
          <w:sz w:val="28"/>
          <w:szCs w:val="28"/>
          <w:lang w:val="en-US"/>
        </w:rPr>
        <w:t xml:space="preserve"> </w:t>
      </w:r>
      <w:r w:rsidRPr="00CD64D6">
        <w:rPr>
          <w:sz w:val="28"/>
          <w:szCs w:val="28"/>
        </w:rPr>
        <w:t>с</w:t>
      </w:r>
      <w:r w:rsidR="00B8559C" w:rsidRPr="005669E0">
        <w:rPr>
          <w:sz w:val="28"/>
          <w:szCs w:val="28"/>
          <w:lang w:val="en-US"/>
        </w:rPr>
        <w:t xml:space="preserve"> </w:t>
      </w:r>
      <w:r w:rsidRPr="00CD64D6">
        <w:rPr>
          <w:sz w:val="28"/>
          <w:szCs w:val="28"/>
        </w:rPr>
        <w:t>поддержкой</w:t>
      </w:r>
      <w:r w:rsidR="00B8559C" w:rsidRPr="005669E0">
        <w:rPr>
          <w:sz w:val="28"/>
          <w:szCs w:val="28"/>
          <w:lang w:val="en-US"/>
        </w:rPr>
        <w:t xml:space="preserve"> </w:t>
      </w:r>
      <w:r w:rsidRPr="00CD64D6">
        <w:rPr>
          <w:sz w:val="28"/>
          <w:szCs w:val="28"/>
        </w:rPr>
        <w:t>протоколов</w:t>
      </w:r>
      <w:r w:rsidRPr="00CD64D6">
        <w:rPr>
          <w:sz w:val="28"/>
          <w:szCs w:val="28"/>
          <w:lang w:val="en-US"/>
        </w:rPr>
        <w:t xml:space="preserve"> Internet Message Access Protocol(IMAP) </w:t>
      </w:r>
      <w:r w:rsidRPr="00CD64D6">
        <w:rPr>
          <w:sz w:val="28"/>
          <w:szCs w:val="28"/>
        </w:rPr>
        <w:t>и</w:t>
      </w:r>
      <w:r w:rsidRPr="00CD64D6">
        <w:rPr>
          <w:sz w:val="28"/>
          <w:szCs w:val="28"/>
          <w:lang w:val="en-US"/>
        </w:rPr>
        <w:t xml:space="preserve"> Post Office Protocol (POP). </w:t>
      </w:r>
    </w:p>
    <w:p w:rsidR="00105127" w:rsidRPr="00CD64D6" w:rsidRDefault="00B4249E">
      <w:pPr>
        <w:numPr>
          <w:ilvl w:val="0"/>
          <w:numId w:val="19"/>
        </w:numPr>
        <w:spacing w:line="294" w:lineRule="auto"/>
        <w:ind w:hanging="360"/>
        <w:contextualSpacing/>
      </w:pPr>
      <w:r w:rsidRPr="00CD64D6">
        <w:rPr>
          <w:sz w:val="28"/>
          <w:szCs w:val="28"/>
        </w:rPr>
        <w:t>Интегрированные онлайн-календари.</w:t>
      </w:r>
    </w:p>
    <w:p w:rsidR="00105127" w:rsidRPr="00CD64D6" w:rsidRDefault="00B4249E">
      <w:pPr>
        <w:numPr>
          <w:ilvl w:val="0"/>
          <w:numId w:val="19"/>
        </w:numPr>
        <w:spacing w:line="294" w:lineRule="auto"/>
        <w:ind w:hanging="360"/>
        <w:contextualSpacing/>
      </w:pPr>
      <w:r w:rsidRPr="00CD64D6">
        <w:rPr>
          <w:sz w:val="28"/>
          <w:szCs w:val="28"/>
        </w:rPr>
        <w:t>Корпоративный мессенджер.</w:t>
      </w:r>
    </w:p>
    <w:p w:rsidR="00105127" w:rsidRPr="00CD64D6" w:rsidRDefault="00B4249E">
      <w:pPr>
        <w:numPr>
          <w:ilvl w:val="0"/>
          <w:numId w:val="19"/>
        </w:numPr>
        <w:spacing w:line="294" w:lineRule="auto"/>
        <w:ind w:hanging="360"/>
        <w:contextualSpacing/>
      </w:pPr>
      <w:r w:rsidRPr="00CD64D6">
        <w:rPr>
          <w:sz w:val="28"/>
          <w:szCs w:val="28"/>
        </w:rPr>
        <w:t>Возможность организации видео</w:t>
      </w:r>
      <w:r w:rsidR="00CD64D6" w:rsidRPr="00CD64D6">
        <w:rPr>
          <w:sz w:val="28"/>
          <w:szCs w:val="28"/>
        </w:rPr>
        <w:t xml:space="preserve"> </w:t>
      </w:r>
      <w:r w:rsidRPr="00CD64D6">
        <w:rPr>
          <w:sz w:val="28"/>
          <w:szCs w:val="28"/>
        </w:rPr>
        <w:t>встреч до 25 активных участников.</w:t>
      </w:r>
    </w:p>
    <w:p w:rsidR="00105127" w:rsidRPr="00CD64D6" w:rsidRDefault="00B4249E">
      <w:pPr>
        <w:numPr>
          <w:ilvl w:val="0"/>
          <w:numId w:val="19"/>
        </w:numPr>
        <w:spacing w:line="294" w:lineRule="auto"/>
        <w:ind w:hanging="360"/>
        <w:contextualSpacing/>
      </w:pPr>
      <w:r w:rsidRPr="00CD64D6">
        <w:rPr>
          <w:sz w:val="28"/>
          <w:szCs w:val="28"/>
        </w:rPr>
        <w:t>Возможность видеотрансляции собраний через интернет неограниченному числу пользователей.</w:t>
      </w:r>
    </w:p>
    <w:p w:rsidR="00105127" w:rsidRPr="00CD64D6" w:rsidRDefault="00B4249E">
      <w:pPr>
        <w:numPr>
          <w:ilvl w:val="0"/>
          <w:numId w:val="19"/>
        </w:numPr>
        <w:spacing w:line="294" w:lineRule="auto"/>
        <w:ind w:hanging="360"/>
        <w:contextualSpacing/>
      </w:pPr>
      <w:r w:rsidRPr="00CD64D6">
        <w:rPr>
          <w:sz w:val="28"/>
          <w:szCs w:val="28"/>
        </w:rPr>
        <w:t>Работа с документами, электронными таблицами, презентациями и формами в интернете через браузер с возможностью одновременного редактирования документов нескольких пользователей (не менее 50).</w:t>
      </w:r>
    </w:p>
    <w:p w:rsidR="00105127" w:rsidRPr="00CD64D6" w:rsidRDefault="00B4249E">
      <w:pPr>
        <w:numPr>
          <w:ilvl w:val="0"/>
          <w:numId w:val="19"/>
        </w:numPr>
        <w:spacing w:line="294" w:lineRule="auto"/>
        <w:ind w:hanging="360"/>
        <w:contextualSpacing/>
      </w:pPr>
      <w:r w:rsidRPr="00CD64D6">
        <w:rPr>
          <w:sz w:val="28"/>
          <w:szCs w:val="28"/>
        </w:rPr>
        <w:t>Возможность разграничения доступа к документам с различными вариантами прав доступа.</w:t>
      </w:r>
    </w:p>
    <w:p w:rsidR="00105127" w:rsidRPr="00CD64D6" w:rsidRDefault="00B4249E">
      <w:pPr>
        <w:numPr>
          <w:ilvl w:val="0"/>
          <w:numId w:val="19"/>
        </w:numPr>
        <w:spacing w:line="294" w:lineRule="auto"/>
        <w:ind w:hanging="360"/>
        <w:contextualSpacing/>
      </w:pPr>
      <w:r w:rsidRPr="00CD64D6">
        <w:rPr>
          <w:sz w:val="28"/>
          <w:szCs w:val="28"/>
        </w:rPr>
        <w:t>Возможность отображения участников,</w:t>
      </w:r>
      <w:r w:rsidR="00B8559C">
        <w:rPr>
          <w:sz w:val="28"/>
          <w:szCs w:val="28"/>
        </w:rPr>
        <w:t xml:space="preserve"> п</w:t>
      </w:r>
      <w:r w:rsidRPr="00CD64D6">
        <w:rPr>
          <w:sz w:val="28"/>
          <w:szCs w:val="28"/>
        </w:rPr>
        <w:t>росматривающих/редактирующих документы, электронные таблицы, презентации.</w:t>
      </w:r>
    </w:p>
    <w:p w:rsidR="00105127" w:rsidRPr="00CD64D6" w:rsidRDefault="00B4249E">
      <w:pPr>
        <w:numPr>
          <w:ilvl w:val="0"/>
          <w:numId w:val="19"/>
        </w:numPr>
        <w:spacing w:line="276" w:lineRule="auto"/>
        <w:ind w:hanging="360"/>
        <w:contextualSpacing/>
      </w:pPr>
      <w:r w:rsidRPr="00CD64D6">
        <w:rPr>
          <w:sz w:val="28"/>
          <w:szCs w:val="28"/>
        </w:rPr>
        <w:t>Возможность работы в офлайн-режиме.</w:t>
      </w:r>
    </w:p>
    <w:p w:rsidR="00105127" w:rsidRPr="00CD64D6" w:rsidRDefault="00B4249E">
      <w:pPr>
        <w:numPr>
          <w:ilvl w:val="0"/>
          <w:numId w:val="19"/>
        </w:numPr>
        <w:spacing w:line="294" w:lineRule="auto"/>
        <w:ind w:hanging="360"/>
        <w:contextualSpacing/>
      </w:pPr>
      <w:r w:rsidRPr="00CD64D6">
        <w:rPr>
          <w:sz w:val="28"/>
          <w:szCs w:val="28"/>
        </w:rPr>
        <w:t>Возможность сохранения предыдущих версий файлов - до 30 дней.</w:t>
      </w:r>
    </w:p>
    <w:p w:rsidR="00105127" w:rsidRPr="00CD64D6" w:rsidRDefault="00B4249E">
      <w:pPr>
        <w:numPr>
          <w:ilvl w:val="0"/>
          <w:numId w:val="19"/>
        </w:numPr>
        <w:spacing w:line="294" w:lineRule="auto"/>
        <w:ind w:hanging="360"/>
        <w:contextualSpacing/>
      </w:pPr>
      <w:r w:rsidRPr="00CD64D6">
        <w:rPr>
          <w:sz w:val="28"/>
          <w:szCs w:val="28"/>
        </w:rPr>
        <w:t>Графический редактор для создания сайтов для рабочих групп с поддержкой прав доступа.</w:t>
      </w:r>
    </w:p>
    <w:p w:rsidR="00105127" w:rsidRPr="00CD64D6" w:rsidRDefault="00B4249E">
      <w:pPr>
        <w:numPr>
          <w:ilvl w:val="0"/>
          <w:numId w:val="19"/>
        </w:numPr>
        <w:spacing w:line="294" w:lineRule="auto"/>
        <w:ind w:hanging="360"/>
        <w:contextualSpacing/>
      </w:pPr>
      <w:r w:rsidRPr="00CD64D6">
        <w:rPr>
          <w:sz w:val="28"/>
          <w:szCs w:val="28"/>
        </w:rPr>
        <w:t>Редактор опросных форм, интегрированных с таблицами.</w:t>
      </w:r>
    </w:p>
    <w:p w:rsidR="00105127" w:rsidRPr="00CD64D6" w:rsidRDefault="00B4249E">
      <w:pPr>
        <w:numPr>
          <w:ilvl w:val="0"/>
          <w:numId w:val="19"/>
        </w:numPr>
        <w:tabs>
          <w:tab w:val="left" w:pos="5103"/>
        </w:tabs>
        <w:spacing w:line="294" w:lineRule="auto"/>
        <w:ind w:hanging="360"/>
        <w:contextualSpacing/>
      </w:pPr>
      <w:r w:rsidRPr="00CD64D6">
        <w:rPr>
          <w:sz w:val="28"/>
          <w:szCs w:val="28"/>
        </w:rPr>
        <w:t>Облачное дисковое пространство, доступное всем пользователям, возможность хранить неограниченное число файлов любых форматов. Минимальные требования по объему хранимой информации описаны в типах проф</w:t>
      </w:r>
      <w:r w:rsidR="004642CC" w:rsidRPr="00CD64D6">
        <w:rPr>
          <w:sz w:val="28"/>
          <w:szCs w:val="28"/>
        </w:rPr>
        <w:t>илей пользователей (отражено в пункте</w:t>
      </w:r>
      <w:r w:rsidRPr="00CD64D6">
        <w:rPr>
          <w:sz w:val="28"/>
          <w:szCs w:val="28"/>
        </w:rPr>
        <w:t xml:space="preserve"> 4.6 настоящего Технического задания).</w:t>
      </w:r>
    </w:p>
    <w:p w:rsidR="00105127" w:rsidRPr="00CD64D6" w:rsidRDefault="00B4249E">
      <w:pPr>
        <w:numPr>
          <w:ilvl w:val="0"/>
          <w:numId w:val="19"/>
        </w:numPr>
        <w:tabs>
          <w:tab w:val="left" w:pos="5103"/>
        </w:tabs>
        <w:spacing w:line="294" w:lineRule="auto"/>
        <w:ind w:hanging="360"/>
        <w:contextualSpacing/>
      </w:pPr>
      <w:r w:rsidRPr="00CD64D6">
        <w:rPr>
          <w:sz w:val="28"/>
          <w:szCs w:val="28"/>
        </w:rPr>
        <w:t>Бесплатные клиенты для мобильных устройств на iOS/Android.</w:t>
      </w:r>
    </w:p>
    <w:p w:rsidR="00105127" w:rsidRPr="00CD64D6" w:rsidRDefault="00B4249E">
      <w:pPr>
        <w:numPr>
          <w:ilvl w:val="0"/>
          <w:numId w:val="19"/>
        </w:numPr>
        <w:tabs>
          <w:tab w:val="left" w:pos="5103"/>
        </w:tabs>
        <w:spacing w:line="294" w:lineRule="auto"/>
        <w:ind w:hanging="360"/>
        <w:contextualSpacing/>
      </w:pPr>
      <w:r w:rsidRPr="00CD64D6">
        <w:rPr>
          <w:sz w:val="28"/>
          <w:szCs w:val="28"/>
        </w:rPr>
        <w:t>Возможность настройки двухфакторной аутентификации по SMS/с одноразовыми паролями через приложение.</w:t>
      </w:r>
    </w:p>
    <w:p w:rsidR="00105127" w:rsidRPr="00CD64D6" w:rsidRDefault="00B4249E">
      <w:pPr>
        <w:numPr>
          <w:ilvl w:val="0"/>
          <w:numId w:val="19"/>
        </w:numPr>
        <w:tabs>
          <w:tab w:val="left" w:pos="5103"/>
        </w:tabs>
        <w:spacing w:line="294" w:lineRule="auto"/>
        <w:ind w:hanging="360"/>
        <w:contextualSpacing/>
      </w:pPr>
      <w:r w:rsidRPr="00CD64D6">
        <w:rPr>
          <w:sz w:val="28"/>
          <w:szCs w:val="28"/>
        </w:rPr>
        <w:t>Встроенный антивирус и антиспам.</w:t>
      </w:r>
    </w:p>
    <w:p w:rsidR="00105127" w:rsidRPr="00CD64D6" w:rsidRDefault="00B4249E">
      <w:pPr>
        <w:numPr>
          <w:ilvl w:val="0"/>
          <w:numId w:val="19"/>
        </w:numPr>
        <w:tabs>
          <w:tab w:val="left" w:pos="5103"/>
        </w:tabs>
        <w:spacing w:line="276" w:lineRule="auto"/>
        <w:ind w:hanging="360"/>
        <w:contextualSpacing/>
      </w:pPr>
      <w:r w:rsidRPr="00CD64D6">
        <w:rPr>
          <w:sz w:val="28"/>
          <w:szCs w:val="28"/>
        </w:rPr>
        <w:lastRenderedPageBreak/>
        <w:t>Доступность сервиса на уровне не ниже 99.9%, подтвержденная в соглашении об уровне использования Service</w:t>
      </w:r>
      <w:r w:rsidR="00CD64D6" w:rsidRPr="00CD64D6">
        <w:rPr>
          <w:sz w:val="28"/>
          <w:szCs w:val="28"/>
        </w:rPr>
        <w:t xml:space="preserve"> </w:t>
      </w:r>
      <w:r w:rsidRPr="00CD64D6">
        <w:rPr>
          <w:sz w:val="28"/>
          <w:szCs w:val="28"/>
        </w:rPr>
        <w:t>Level</w:t>
      </w:r>
      <w:r w:rsidR="00CD64D6" w:rsidRPr="00CD64D6">
        <w:rPr>
          <w:sz w:val="28"/>
          <w:szCs w:val="28"/>
        </w:rPr>
        <w:t xml:space="preserve"> </w:t>
      </w:r>
      <w:r w:rsidRPr="00CD64D6">
        <w:rPr>
          <w:sz w:val="28"/>
          <w:szCs w:val="28"/>
        </w:rPr>
        <w:t>Agreement (SLA).</w:t>
      </w:r>
    </w:p>
    <w:p w:rsidR="00105127" w:rsidRPr="00CD64D6" w:rsidRDefault="00B4249E">
      <w:pPr>
        <w:numPr>
          <w:ilvl w:val="0"/>
          <w:numId w:val="19"/>
        </w:numPr>
        <w:tabs>
          <w:tab w:val="left" w:pos="5103"/>
        </w:tabs>
        <w:spacing w:line="276" w:lineRule="auto"/>
        <w:ind w:hanging="360"/>
        <w:contextualSpacing/>
      </w:pPr>
      <w:r w:rsidRPr="00CD64D6">
        <w:rPr>
          <w:sz w:val="28"/>
          <w:szCs w:val="28"/>
        </w:rPr>
        <w:t>Сервис должен иметь возможность хранить копию данных на серверах в России.</w:t>
      </w:r>
    </w:p>
    <w:p w:rsidR="00105127" w:rsidRPr="00CD64D6" w:rsidRDefault="00B4249E">
      <w:pPr>
        <w:numPr>
          <w:ilvl w:val="0"/>
          <w:numId w:val="19"/>
        </w:numPr>
        <w:tabs>
          <w:tab w:val="left" w:pos="5103"/>
        </w:tabs>
        <w:spacing w:line="294" w:lineRule="auto"/>
        <w:ind w:hanging="360"/>
        <w:contextualSpacing/>
      </w:pPr>
      <w:r w:rsidRPr="00CD64D6">
        <w:rPr>
          <w:sz w:val="28"/>
          <w:szCs w:val="28"/>
        </w:rPr>
        <w:t>Круглосуточная техническая поддержка по телефону и электронной почте.</w:t>
      </w:r>
    </w:p>
    <w:p w:rsidR="00105127" w:rsidRDefault="00105127">
      <w:pPr>
        <w:spacing w:line="294" w:lineRule="auto"/>
        <w:ind w:left="360"/>
      </w:pPr>
    </w:p>
    <w:p w:rsidR="00105127" w:rsidRDefault="00B4249E" w:rsidP="00C516B7">
      <w:pPr>
        <w:spacing w:after="400" w:line="276" w:lineRule="auto"/>
        <w:ind w:firstLine="360"/>
      </w:pPr>
      <w:r>
        <w:rPr>
          <w:b/>
          <w:sz w:val="28"/>
          <w:szCs w:val="28"/>
        </w:rPr>
        <w:t xml:space="preserve">4.8. Объем предоставляемых услуг </w:t>
      </w:r>
    </w:p>
    <w:p w:rsidR="003B6B13" w:rsidRPr="003B6B13" w:rsidRDefault="00B4249E" w:rsidP="003B6B13">
      <w:pPr>
        <w:jc w:val="both"/>
        <w:rPr>
          <w:sz w:val="28"/>
          <w:szCs w:val="28"/>
        </w:rPr>
      </w:pPr>
      <w:r w:rsidRPr="003B6B13">
        <w:rPr>
          <w:sz w:val="28"/>
          <w:szCs w:val="28"/>
        </w:rPr>
        <w:t xml:space="preserve">В рамках оказания услуг по подключению поставщик осуществляет: </w:t>
      </w:r>
    </w:p>
    <w:p w:rsidR="00105127" w:rsidRPr="003B6B13" w:rsidRDefault="003B6B13" w:rsidP="003B6B13">
      <w:pPr>
        <w:contextualSpacing/>
        <w:jc w:val="both"/>
        <w:rPr>
          <w:sz w:val="28"/>
          <w:szCs w:val="28"/>
        </w:rPr>
      </w:pPr>
      <w:r>
        <w:rPr>
          <w:sz w:val="28"/>
          <w:szCs w:val="28"/>
        </w:rPr>
        <w:t xml:space="preserve">4.8.1. </w:t>
      </w:r>
      <w:r w:rsidR="00B4249E" w:rsidRPr="003B6B13">
        <w:rPr>
          <w:sz w:val="28"/>
          <w:szCs w:val="28"/>
        </w:rPr>
        <w:t>подключение к онлайн-сервису единых коммуникаций</w:t>
      </w:r>
      <w:r w:rsidR="00DB6FC7" w:rsidRPr="003B6B13">
        <w:rPr>
          <w:sz w:val="28"/>
          <w:szCs w:val="28"/>
        </w:rPr>
        <w:t xml:space="preserve"> 2000 пользователей;</w:t>
      </w:r>
    </w:p>
    <w:p w:rsidR="00105127" w:rsidRPr="003B6B13" w:rsidRDefault="003B6B13" w:rsidP="003B6B13">
      <w:pPr>
        <w:contextualSpacing/>
        <w:jc w:val="both"/>
        <w:rPr>
          <w:sz w:val="28"/>
          <w:szCs w:val="28"/>
        </w:rPr>
      </w:pPr>
      <w:r>
        <w:rPr>
          <w:sz w:val="28"/>
          <w:szCs w:val="28"/>
        </w:rPr>
        <w:t xml:space="preserve">4.8.2. </w:t>
      </w:r>
      <w:r w:rsidR="00B4249E" w:rsidRPr="003B6B13">
        <w:rPr>
          <w:sz w:val="28"/>
          <w:szCs w:val="28"/>
        </w:rPr>
        <w:t>организует обучение 2000 пользователей возможностям предлагаемого сервиса</w:t>
      </w:r>
      <w:r w:rsidRPr="003B6B13">
        <w:rPr>
          <w:sz w:val="28"/>
          <w:szCs w:val="28"/>
        </w:rPr>
        <w:t xml:space="preserve"> в формате:</w:t>
      </w:r>
    </w:p>
    <w:p w:rsidR="003B6B13" w:rsidRPr="003B6B13" w:rsidRDefault="003B6B13" w:rsidP="003B6B13">
      <w:pPr>
        <w:contextualSpacing/>
        <w:jc w:val="both"/>
        <w:rPr>
          <w:sz w:val="28"/>
          <w:szCs w:val="28"/>
        </w:rPr>
      </w:pPr>
      <w:r>
        <w:rPr>
          <w:sz w:val="28"/>
          <w:szCs w:val="28"/>
        </w:rPr>
        <w:t xml:space="preserve">4.8.2.1. </w:t>
      </w:r>
      <w:r w:rsidRPr="003B6B13">
        <w:rPr>
          <w:sz w:val="28"/>
          <w:szCs w:val="28"/>
        </w:rPr>
        <w:t xml:space="preserve">очных обучений (для сотрудников в г. Москва, не более </w:t>
      </w:r>
      <w:r w:rsidR="004A6CB2">
        <w:rPr>
          <w:sz w:val="28"/>
          <w:szCs w:val="28"/>
        </w:rPr>
        <w:t>2</w:t>
      </w:r>
      <w:r w:rsidRPr="003B6B13">
        <w:rPr>
          <w:sz w:val="28"/>
          <w:szCs w:val="28"/>
        </w:rPr>
        <w:t>00 чел.),</w:t>
      </w:r>
    </w:p>
    <w:p w:rsidR="003B6B13" w:rsidRPr="003B6B13" w:rsidRDefault="003B6B13" w:rsidP="003B6B13">
      <w:pPr>
        <w:contextualSpacing/>
        <w:jc w:val="both"/>
        <w:rPr>
          <w:sz w:val="28"/>
          <w:szCs w:val="28"/>
        </w:rPr>
      </w:pPr>
      <w:r>
        <w:rPr>
          <w:sz w:val="28"/>
          <w:szCs w:val="28"/>
        </w:rPr>
        <w:t>4.8.2.</w:t>
      </w:r>
      <w:r w:rsidR="004A6CB2">
        <w:rPr>
          <w:sz w:val="28"/>
          <w:szCs w:val="28"/>
        </w:rPr>
        <w:t>2</w:t>
      </w:r>
      <w:r>
        <w:rPr>
          <w:sz w:val="28"/>
          <w:szCs w:val="28"/>
        </w:rPr>
        <w:t xml:space="preserve">. </w:t>
      </w:r>
      <w:r w:rsidRPr="003B6B13">
        <w:rPr>
          <w:sz w:val="28"/>
          <w:szCs w:val="28"/>
        </w:rPr>
        <w:t>дистанционного обучения (для сотрудников в регионах, не более 1</w:t>
      </w:r>
      <w:r w:rsidR="004A6CB2">
        <w:rPr>
          <w:sz w:val="28"/>
          <w:szCs w:val="28"/>
        </w:rPr>
        <w:t>8</w:t>
      </w:r>
      <w:r w:rsidRPr="003B6B13">
        <w:rPr>
          <w:sz w:val="28"/>
          <w:szCs w:val="28"/>
        </w:rPr>
        <w:t>00 чел.).</w:t>
      </w:r>
    </w:p>
    <w:p w:rsidR="004A6CB2" w:rsidRPr="003B6B13" w:rsidRDefault="004A6CB2" w:rsidP="004A6CB2">
      <w:pPr>
        <w:contextualSpacing/>
        <w:jc w:val="both"/>
        <w:rPr>
          <w:sz w:val="28"/>
          <w:szCs w:val="28"/>
        </w:rPr>
      </w:pPr>
      <w:r>
        <w:rPr>
          <w:sz w:val="28"/>
          <w:szCs w:val="28"/>
        </w:rPr>
        <w:t xml:space="preserve">4.8.2.3. </w:t>
      </w:r>
      <w:r w:rsidRPr="003B6B13">
        <w:rPr>
          <w:sz w:val="28"/>
          <w:szCs w:val="28"/>
        </w:rPr>
        <w:t>видео-уроков по использованию предлагаемого сервиса (для всех сотрудников, 2000 чел.),</w:t>
      </w:r>
    </w:p>
    <w:p w:rsidR="003B6B13" w:rsidRPr="003B6B13" w:rsidRDefault="003B6B13" w:rsidP="003B6B13">
      <w:pPr>
        <w:contextualSpacing/>
        <w:jc w:val="both"/>
        <w:rPr>
          <w:sz w:val="28"/>
          <w:szCs w:val="28"/>
        </w:rPr>
      </w:pPr>
      <w:r>
        <w:rPr>
          <w:sz w:val="28"/>
          <w:szCs w:val="28"/>
        </w:rPr>
        <w:t xml:space="preserve">4.8.2.4. </w:t>
      </w:r>
      <w:r w:rsidRPr="003B6B13">
        <w:rPr>
          <w:sz w:val="28"/>
          <w:szCs w:val="28"/>
        </w:rPr>
        <w:t xml:space="preserve">Срок проведения обучения не </w:t>
      </w:r>
      <w:r w:rsidR="004A6CB2">
        <w:rPr>
          <w:sz w:val="28"/>
          <w:szCs w:val="28"/>
        </w:rPr>
        <w:t>более</w:t>
      </w:r>
      <w:r w:rsidRPr="003B6B13">
        <w:rPr>
          <w:sz w:val="28"/>
          <w:szCs w:val="28"/>
        </w:rPr>
        <w:t xml:space="preserve"> 180 дней со дня подписания договора.</w:t>
      </w:r>
    </w:p>
    <w:p w:rsidR="00105127" w:rsidRPr="003B6B13" w:rsidRDefault="003B6B13" w:rsidP="003B6B13">
      <w:pPr>
        <w:contextualSpacing/>
        <w:jc w:val="both"/>
        <w:rPr>
          <w:sz w:val="28"/>
          <w:szCs w:val="28"/>
        </w:rPr>
      </w:pPr>
      <w:r>
        <w:rPr>
          <w:sz w:val="28"/>
          <w:szCs w:val="28"/>
        </w:rPr>
        <w:t xml:space="preserve">4.8.3. </w:t>
      </w:r>
      <w:r w:rsidR="004A6CB2">
        <w:rPr>
          <w:sz w:val="28"/>
          <w:szCs w:val="28"/>
        </w:rPr>
        <w:t>О</w:t>
      </w:r>
      <w:r w:rsidR="00B4249E" w:rsidRPr="003B6B13">
        <w:rPr>
          <w:sz w:val="28"/>
          <w:szCs w:val="28"/>
        </w:rPr>
        <w:t>казывает техническую поддержку</w:t>
      </w:r>
      <w:r w:rsidR="00B8559C" w:rsidRPr="003B6B13">
        <w:rPr>
          <w:sz w:val="28"/>
          <w:szCs w:val="28"/>
        </w:rPr>
        <w:t xml:space="preserve"> </w:t>
      </w:r>
      <w:r w:rsidR="00C516B7" w:rsidRPr="003B6B13">
        <w:rPr>
          <w:sz w:val="28"/>
          <w:szCs w:val="28"/>
        </w:rPr>
        <w:t>системных администраторов</w:t>
      </w:r>
      <w:r w:rsidR="00B8559C" w:rsidRPr="003B6B13">
        <w:rPr>
          <w:sz w:val="28"/>
          <w:szCs w:val="28"/>
        </w:rPr>
        <w:t xml:space="preserve"> </w:t>
      </w:r>
      <w:r w:rsidR="00C516B7" w:rsidRPr="003B6B13">
        <w:rPr>
          <w:sz w:val="28"/>
          <w:szCs w:val="28"/>
        </w:rPr>
        <w:t xml:space="preserve">Заказчика </w:t>
      </w:r>
      <w:r w:rsidR="00B4249E" w:rsidRPr="003B6B13">
        <w:rPr>
          <w:sz w:val="28"/>
          <w:szCs w:val="28"/>
        </w:rPr>
        <w:t xml:space="preserve">на русском языке на протяжении всего срока действия сервиса </w:t>
      </w:r>
      <w:r w:rsidR="00CD64D6" w:rsidRPr="003B6B13">
        <w:rPr>
          <w:sz w:val="28"/>
          <w:szCs w:val="28"/>
        </w:rPr>
        <w:noBreakHyphen/>
      </w:r>
      <w:r w:rsidR="00B4249E" w:rsidRPr="003B6B13">
        <w:rPr>
          <w:sz w:val="28"/>
          <w:szCs w:val="28"/>
        </w:rPr>
        <w:t xml:space="preserve"> до 30 сентября 2018 г.</w:t>
      </w:r>
    </w:p>
    <w:p w:rsidR="00105127" w:rsidRPr="003B6B13" w:rsidRDefault="003B6B13" w:rsidP="003B6B13">
      <w:pPr>
        <w:contextualSpacing/>
        <w:jc w:val="both"/>
        <w:rPr>
          <w:rFonts w:eastAsia="Verdana"/>
          <w:color w:val="2A2A2A"/>
          <w:sz w:val="28"/>
          <w:szCs w:val="28"/>
        </w:rPr>
      </w:pPr>
      <w:r>
        <w:rPr>
          <w:sz w:val="28"/>
          <w:szCs w:val="28"/>
        </w:rPr>
        <w:t xml:space="preserve">4.8.3.1. </w:t>
      </w:r>
      <w:r w:rsidR="00B4249E" w:rsidRPr="003B6B13">
        <w:rPr>
          <w:sz w:val="28"/>
          <w:szCs w:val="28"/>
        </w:rPr>
        <w:t>режим работы 24x7 на русском языке.</w:t>
      </w:r>
    </w:p>
    <w:p w:rsidR="00105127" w:rsidRPr="003B6B13" w:rsidRDefault="003B6B13" w:rsidP="003B6B13">
      <w:pPr>
        <w:contextualSpacing/>
        <w:jc w:val="both"/>
        <w:rPr>
          <w:rFonts w:eastAsia="Verdana"/>
          <w:color w:val="2A2A2A"/>
          <w:sz w:val="28"/>
          <w:szCs w:val="28"/>
        </w:rPr>
      </w:pPr>
      <w:r>
        <w:rPr>
          <w:sz w:val="28"/>
          <w:szCs w:val="28"/>
        </w:rPr>
        <w:t xml:space="preserve">4.8.3.2. </w:t>
      </w:r>
      <w:r w:rsidR="00B4249E" w:rsidRPr="003B6B13">
        <w:rPr>
          <w:sz w:val="28"/>
          <w:szCs w:val="28"/>
        </w:rPr>
        <w:t>Единая служба техподдержки в режиме онлайн по всей России.</w:t>
      </w:r>
    </w:p>
    <w:p w:rsidR="00C516B7" w:rsidRPr="003B6B13" w:rsidRDefault="003B6B13" w:rsidP="003B6B13">
      <w:pPr>
        <w:jc w:val="both"/>
        <w:rPr>
          <w:sz w:val="28"/>
          <w:szCs w:val="28"/>
        </w:rPr>
      </w:pPr>
      <w:r w:rsidRPr="003B6B13">
        <w:rPr>
          <w:sz w:val="28"/>
          <w:szCs w:val="28"/>
        </w:rPr>
        <w:t xml:space="preserve">4.8.3.3. </w:t>
      </w:r>
      <w:r w:rsidR="00265CCB" w:rsidRPr="003B6B13">
        <w:rPr>
          <w:sz w:val="28"/>
          <w:szCs w:val="28"/>
        </w:rPr>
        <w:t xml:space="preserve">Описание функционала предлагаемых претендентом онлайн сервисов, регламент технической поддержки, план обучения пользователей предоставляется претендентом </w:t>
      </w:r>
      <w:r w:rsidR="0009318D" w:rsidRPr="003B6B13">
        <w:rPr>
          <w:sz w:val="28"/>
          <w:szCs w:val="28"/>
        </w:rPr>
        <w:t xml:space="preserve">в свободной </w:t>
      </w:r>
      <w:r w:rsidR="00265CCB" w:rsidRPr="003B6B13">
        <w:rPr>
          <w:sz w:val="28"/>
          <w:szCs w:val="28"/>
        </w:rPr>
        <w:t>форме (Приложение</w:t>
      </w:r>
      <w:r w:rsidR="0009318D" w:rsidRPr="003B6B13">
        <w:rPr>
          <w:sz w:val="28"/>
          <w:szCs w:val="28"/>
        </w:rPr>
        <w:t xml:space="preserve"> №</w:t>
      </w:r>
      <w:r w:rsidR="00265CCB" w:rsidRPr="003B6B13">
        <w:rPr>
          <w:sz w:val="28"/>
          <w:szCs w:val="28"/>
        </w:rPr>
        <w:t xml:space="preserve"> 2 к Финансово-коммерческому предложению).</w:t>
      </w:r>
    </w:p>
    <w:p w:rsidR="003B6B13" w:rsidRDefault="003B6B13" w:rsidP="001C4AFD">
      <w:pPr>
        <w:spacing w:line="276" w:lineRule="auto"/>
        <w:ind w:firstLine="720"/>
        <w:rPr>
          <w:b/>
          <w:sz w:val="28"/>
          <w:szCs w:val="28"/>
        </w:rPr>
      </w:pPr>
    </w:p>
    <w:p w:rsidR="00105127" w:rsidRDefault="00B4249E" w:rsidP="00C516B7">
      <w:pPr>
        <w:spacing w:after="400" w:line="276" w:lineRule="auto"/>
        <w:ind w:firstLine="720"/>
      </w:pPr>
      <w:r>
        <w:rPr>
          <w:b/>
          <w:sz w:val="28"/>
          <w:szCs w:val="28"/>
        </w:rPr>
        <w:t>4.9. Объем гарантии</w:t>
      </w:r>
    </w:p>
    <w:p w:rsidR="00105127" w:rsidRDefault="00B4249E" w:rsidP="00E6658A">
      <w:pPr>
        <w:spacing w:line="276" w:lineRule="auto"/>
        <w:ind w:firstLine="720"/>
        <w:jc w:val="both"/>
      </w:pPr>
      <w:r>
        <w:rPr>
          <w:sz w:val="28"/>
          <w:szCs w:val="28"/>
        </w:rPr>
        <w:t xml:space="preserve">На предоставляемые онлайн-сервисы должна распространяться гарантия производителя (вендора) в соответствии с установленными публичными правилами предоставления гарантии. </w:t>
      </w:r>
    </w:p>
    <w:p w:rsidR="00105127" w:rsidRDefault="00B4249E" w:rsidP="0009318D">
      <w:pPr>
        <w:spacing w:line="276" w:lineRule="auto"/>
        <w:ind w:firstLine="720"/>
        <w:jc w:val="both"/>
      </w:pPr>
      <w:r>
        <w:rPr>
          <w:sz w:val="28"/>
          <w:szCs w:val="28"/>
        </w:rPr>
        <w:lastRenderedPageBreak/>
        <w:t>Гарантийное обслуживание включает в себя внесение за счёт исполнителя необходимых изменений по результатам предоставленных услуг с целью обеспечения соответствия результатов услуг техническим параметрам работы онлайн сервисов.</w:t>
      </w:r>
    </w:p>
    <w:p w:rsidR="00105127" w:rsidRDefault="00B4249E" w:rsidP="0009318D">
      <w:pPr>
        <w:spacing w:line="276" w:lineRule="auto"/>
        <w:ind w:firstLine="709"/>
        <w:jc w:val="both"/>
      </w:pPr>
      <w:r>
        <w:rPr>
          <w:sz w:val="28"/>
          <w:szCs w:val="28"/>
        </w:rPr>
        <w:t xml:space="preserve">Исполнитель производит устранение выявляемых </w:t>
      </w:r>
      <w:r w:rsidR="00CD64D6">
        <w:rPr>
          <w:sz w:val="28"/>
          <w:szCs w:val="28"/>
        </w:rPr>
        <w:t xml:space="preserve">технических ошибок (дефектов), </w:t>
      </w:r>
      <w:r>
        <w:rPr>
          <w:sz w:val="28"/>
          <w:szCs w:val="28"/>
        </w:rPr>
        <w:t>нештатных ситуаций (сбоев и отказов) в результатах услуг, связанных с работой онлайн-сервисов, в течение 3 (трех) календарных дней с момента извещения исполнителя о неисправности Заказчиком, или в больший срок, если он письменно согласован с Заказчиком.</w:t>
      </w:r>
    </w:p>
    <w:p w:rsidR="00CD64D6" w:rsidRDefault="00CD64D6"/>
    <w:p w:rsidR="00105127" w:rsidRDefault="00B4249E">
      <w:pPr>
        <w:spacing w:after="120"/>
        <w:ind w:firstLine="709"/>
        <w:jc w:val="center"/>
      </w:pPr>
      <w:r>
        <w:rPr>
          <w:b/>
          <w:sz w:val="32"/>
          <w:szCs w:val="32"/>
        </w:rPr>
        <w:t xml:space="preserve">Раздел 5. Информационная карта </w:t>
      </w:r>
    </w:p>
    <w:p w:rsidR="00105127" w:rsidRDefault="00B4249E">
      <w:pPr>
        <w:ind w:firstLine="709"/>
        <w:jc w:val="both"/>
      </w:pPr>
      <w:r>
        <w:rPr>
          <w:sz w:val="28"/>
          <w:szCs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105127" w:rsidRDefault="00105127">
      <w:pPr>
        <w:jc w:val="both"/>
      </w:pPr>
    </w:p>
    <w:tbl>
      <w:tblPr>
        <w:tblStyle w:val="a6"/>
        <w:tblW w:w="98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0"/>
        <w:gridCol w:w="2544"/>
        <w:gridCol w:w="6729"/>
      </w:tblGrid>
      <w:tr w:rsidR="00105127" w:rsidTr="00EC7D5D">
        <w:tc>
          <w:tcPr>
            <w:tcW w:w="534" w:type="dxa"/>
            <w:vAlign w:val="center"/>
          </w:tcPr>
          <w:p w:rsidR="00105127" w:rsidRDefault="00B4249E">
            <w:pPr>
              <w:jc w:val="center"/>
            </w:pPr>
            <w:r>
              <w:rPr>
                <w:b/>
              </w:rPr>
              <w:t>№ п/п</w:t>
            </w:r>
          </w:p>
          <w:p w:rsidR="00105127" w:rsidRDefault="00105127">
            <w:pPr>
              <w:jc w:val="center"/>
            </w:pPr>
          </w:p>
        </w:tc>
        <w:tc>
          <w:tcPr>
            <w:tcW w:w="2551" w:type="dxa"/>
            <w:vAlign w:val="center"/>
          </w:tcPr>
          <w:p w:rsidR="00105127" w:rsidRDefault="00B4249E">
            <w:pPr>
              <w:jc w:val="center"/>
            </w:pPr>
            <w:r>
              <w:rPr>
                <w:b/>
              </w:rPr>
              <w:t>Наименование п/п</w:t>
            </w:r>
          </w:p>
        </w:tc>
        <w:tc>
          <w:tcPr>
            <w:tcW w:w="6768" w:type="dxa"/>
            <w:vAlign w:val="center"/>
          </w:tcPr>
          <w:p w:rsidR="00105127" w:rsidRDefault="00B4249E">
            <w:pPr>
              <w:jc w:val="center"/>
            </w:pPr>
            <w:r>
              <w:rPr>
                <w:b/>
              </w:rPr>
              <w:t>Содержание</w:t>
            </w:r>
          </w:p>
        </w:tc>
      </w:tr>
      <w:tr w:rsidR="00105127" w:rsidTr="00EC7D5D">
        <w:tc>
          <w:tcPr>
            <w:tcW w:w="534" w:type="dxa"/>
          </w:tcPr>
          <w:p w:rsidR="00105127" w:rsidRDefault="00B4249E">
            <w:pPr>
              <w:jc w:val="both"/>
            </w:pPr>
            <w:r>
              <w:rPr>
                <w:b/>
              </w:rPr>
              <w:t>1.</w:t>
            </w:r>
          </w:p>
        </w:tc>
        <w:tc>
          <w:tcPr>
            <w:tcW w:w="2551" w:type="dxa"/>
          </w:tcPr>
          <w:p w:rsidR="00105127" w:rsidRDefault="00B4249E">
            <w:r>
              <w:rPr>
                <w:b/>
              </w:rPr>
              <w:t>Предмет Запроса предложений.</w:t>
            </w:r>
          </w:p>
          <w:p w:rsidR="00105127" w:rsidRDefault="00105127"/>
        </w:tc>
        <w:tc>
          <w:tcPr>
            <w:tcW w:w="6768" w:type="dxa"/>
          </w:tcPr>
          <w:p w:rsidR="00105127" w:rsidRDefault="00B4249E" w:rsidP="00FF2320">
            <w:bookmarkStart w:id="7" w:name="_2et92p0" w:colFirst="0" w:colLast="0"/>
            <w:bookmarkEnd w:id="7"/>
            <w:r>
              <w:t>Запрос предложений № ЗПэ-ЦКПРПК-16-</w:t>
            </w:r>
            <w:r w:rsidR="00FF2320">
              <w:t>0115</w:t>
            </w:r>
            <w:r>
              <w:t xml:space="preserve"> </w:t>
            </w:r>
            <w:r w:rsidR="00FF2320">
              <w:t xml:space="preserve">на выполнение работ </w:t>
            </w:r>
            <w:r>
              <w:t>по подключению к онлайн сервисам единых ком</w:t>
            </w:r>
            <w:r w:rsidR="00FF2320">
              <w:t>муникаций на 2000 пользователей ПАО«</w:t>
            </w:r>
            <w:r w:rsidR="00FF2320" w:rsidRPr="00FF2320">
              <w:t>ТрансКонтейнер</w:t>
            </w:r>
            <w:r w:rsidR="00FF2320">
              <w:t>»</w:t>
            </w:r>
            <w:r w:rsidR="00FF2320" w:rsidRPr="00FF2320">
              <w:t>.</w:t>
            </w:r>
          </w:p>
        </w:tc>
      </w:tr>
      <w:tr w:rsidR="00105127" w:rsidTr="00EC7D5D">
        <w:tc>
          <w:tcPr>
            <w:tcW w:w="534" w:type="dxa"/>
          </w:tcPr>
          <w:p w:rsidR="00105127" w:rsidRDefault="00B4249E">
            <w:pPr>
              <w:jc w:val="both"/>
            </w:pPr>
            <w:r>
              <w:rPr>
                <w:b/>
              </w:rPr>
              <w:t>2.</w:t>
            </w:r>
          </w:p>
        </w:tc>
        <w:tc>
          <w:tcPr>
            <w:tcW w:w="2551" w:type="dxa"/>
          </w:tcPr>
          <w:p w:rsidR="00105127" w:rsidRDefault="00B4249E">
            <w:r>
              <w:rPr>
                <w:b/>
              </w:rPr>
              <w:t>Организатор Запроса предложений, адрес, контактные лица и представители Заказчика</w:t>
            </w:r>
          </w:p>
        </w:tc>
        <w:tc>
          <w:tcPr>
            <w:tcW w:w="6768" w:type="dxa"/>
          </w:tcPr>
          <w:p w:rsidR="00105127" w:rsidRDefault="00B4249E">
            <w:pPr>
              <w:jc w:val="both"/>
            </w:pPr>
            <w:r>
              <w:t xml:space="preserve">Организатором является ПАО «ТрансКонтейнер». Функции Организатора выполняет:  </w:t>
            </w:r>
          </w:p>
          <w:p w:rsidR="00105127" w:rsidRDefault="00B4249E">
            <w:pPr>
              <w:jc w:val="both"/>
            </w:pPr>
            <w:r>
              <w:t>Постоянная рабочая группа Конкурсной комиссии аппарата управления ПАО «ТрансКонтейнер».</w:t>
            </w:r>
            <w:bookmarkStart w:id="8" w:name="_GoBack"/>
          </w:p>
          <w:p w:rsidR="00105127" w:rsidRDefault="00B4249E">
            <w:pPr>
              <w:jc w:val="both"/>
            </w:pPr>
            <w:r>
              <w:t>Адрес: 125047, Москва, Оружейный переу</w:t>
            </w:r>
            <w:bookmarkEnd w:id="8"/>
            <w:r>
              <w:t xml:space="preserve">лок, д.19. </w:t>
            </w:r>
          </w:p>
          <w:p w:rsidR="00105127" w:rsidRDefault="00105127">
            <w:pPr>
              <w:jc w:val="both"/>
            </w:pPr>
          </w:p>
          <w:p w:rsidR="00105127" w:rsidRDefault="00B4249E">
            <w:pPr>
              <w:jc w:val="both"/>
            </w:pPr>
            <w:r>
              <w:t>Контактное(ые) лицо(а) Заказчика:</w:t>
            </w:r>
          </w:p>
          <w:p w:rsidR="00105127" w:rsidRDefault="00B4249E">
            <w:pPr>
              <w:jc w:val="both"/>
            </w:pPr>
            <w:r>
              <w:t>Бровкин Иван Анатольевич, тел. +7 (495) 788-1717 доб. 17-14, электронный адрес BrovkinIA@trcont.ru;</w:t>
            </w:r>
          </w:p>
          <w:p w:rsidR="00105127" w:rsidRDefault="00B4249E">
            <w:pPr>
              <w:jc w:val="both"/>
            </w:pPr>
            <w:r>
              <w:t>Контактное(ые) лицо(а) Организатора:</w:t>
            </w:r>
          </w:p>
          <w:p w:rsidR="00105127" w:rsidRDefault="00B4249E">
            <w:pPr>
              <w:jc w:val="both"/>
            </w:pPr>
            <w:r>
              <w:t>Аксютина Кира Михайловна, тел. +7 (495) 788-1717 доб. 16-42, электронный адрес AksiutinaKM@trcont.ru;</w:t>
            </w:r>
          </w:p>
          <w:p w:rsidR="00105127" w:rsidRDefault="00B4249E">
            <w:pPr>
              <w:jc w:val="both"/>
            </w:pPr>
            <w:r>
              <w:t>Курицын Александр Евгеньевич, тел. +7 (495) 788-1717 доб. 16-41, электронный адрес KuritsynAE@trcont.ru.</w:t>
            </w:r>
          </w:p>
        </w:tc>
      </w:tr>
      <w:tr w:rsidR="00105127" w:rsidTr="00EC7D5D">
        <w:tc>
          <w:tcPr>
            <w:tcW w:w="534" w:type="dxa"/>
          </w:tcPr>
          <w:p w:rsidR="00105127" w:rsidRDefault="00B4249E">
            <w:pPr>
              <w:jc w:val="both"/>
            </w:pPr>
            <w:r>
              <w:rPr>
                <w:b/>
                <w:sz w:val="28"/>
                <w:szCs w:val="28"/>
              </w:rPr>
              <w:t>3.</w:t>
            </w:r>
          </w:p>
        </w:tc>
        <w:tc>
          <w:tcPr>
            <w:tcW w:w="2551" w:type="dxa"/>
          </w:tcPr>
          <w:p w:rsidR="00105127" w:rsidRDefault="00B4249E">
            <w:r>
              <w:rPr>
                <w:b/>
              </w:rPr>
              <w:t>Дата опубликования извещения о проведении Запроса предложений</w:t>
            </w:r>
          </w:p>
        </w:tc>
        <w:tc>
          <w:tcPr>
            <w:tcW w:w="6768" w:type="dxa"/>
          </w:tcPr>
          <w:p w:rsidR="00105127" w:rsidRDefault="00FF2320" w:rsidP="00FF2320">
            <w:pPr>
              <w:jc w:val="both"/>
            </w:pPr>
            <w:r w:rsidRPr="00FF2320">
              <w:t>«12»  декабря</w:t>
            </w:r>
            <w:r w:rsidR="00B4249E" w:rsidRPr="00FF2320">
              <w:t xml:space="preserve"> 2016 г.</w:t>
            </w:r>
          </w:p>
        </w:tc>
      </w:tr>
      <w:tr w:rsidR="00105127" w:rsidTr="00EC7D5D">
        <w:tc>
          <w:tcPr>
            <w:tcW w:w="534" w:type="dxa"/>
          </w:tcPr>
          <w:p w:rsidR="00105127" w:rsidRDefault="00B4249E">
            <w:pPr>
              <w:jc w:val="both"/>
            </w:pPr>
            <w:r>
              <w:rPr>
                <w:b/>
                <w:sz w:val="28"/>
                <w:szCs w:val="28"/>
              </w:rPr>
              <w:t>4.</w:t>
            </w:r>
          </w:p>
        </w:tc>
        <w:tc>
          <w:tcPr>
            <w:tcW w:w="2551" w:type="dxa"/>
          </w:tcPr>
          <w:p w:rsidR="00105127" w:rsidRDefault="00B4249E">
            <w:r>
              <w:rPr>
                <w:b/>
              </w:rPr>
              <w:t xml:space="preserve">Средства массовой </w:t>
            </w:r>
            <w:r>
              <w:rPr>
                <w:b/>
              </w:rPr>
              <w:lastRenderedPageBreak/>
              <w:t>информации (СМИ), используемые в целях информационного обеспечения проведения процедуры Запроса предложений</w:t>
            </w:r>
          </w:p>
          <w:p w:rsidR="00105127" w:rsidRDefault="00105127"/>
        </w:tc>
        <w:tc>
          <w:tcPr>
            <w:tcW w:w="6768" w:type="dxa"/>
          </w:tcPr>
          <w:p w:rsidR="00105127" w:rsidRDefault="00B4249E">
            <w:pPr>
              <w:ind w:firstLine="720"/>
              <w:jc w:val="both"/>
            </w:pPr>
            <w:r>
              <w:lastRenderedPageBreak/>
              <w:t xml:space="preserve">Извещение о проведении Запроса предложений, </w:t>
            </w:r>
            <w:r>
              <w:lastRenderedPageBreak/>
              <w:t>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1">
              <w:r>
                <w:rPr>
                  <w:color w:val="0000FF"/>
                  <w:u w:val="single"/>
                </w:rPr>
                <w:t>http://www.trcont.ru</w:t>
              </w:r>
            </w:hyperlink>
            <w: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2">
              <w:r>
                <w:rPr>
                  <w:color w:val="0000FF"/>
                  <w:u w:val="single"/>
                </w:rPr>
                <w:t>www.zakupki.gov.ru</w:t>
              </w:r>
            </w:hyperlink>
            <w:r>
              <w:t>) (далее – Официальный сайт).</w:t>
            </w:r>
          </w:p>
          <w:p w:rsidR="00105127" w:rsidRDefault="00B4249E">
            <w:pPr>
              <w:ind w:firstLine="720"/>
              <w:jc w:val="both"/>
            </w:pPr>
            <w: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105127" w:rsidRDefault="00B4249E">
            <w:pPr>
              <w:ind w:firstLine="720"/>
              <w:jc w:val="both"/>
            </w:pPr>
            <w:r>
              <w:t>При проведении запроса предложений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http://otc.ru/tender.</w:t>
            </w:r>
          </w:p>
          <w:p w:rsidR="00105127" w:rsidRDefault="00B4249E">
            <w:pPr>
              <w:ind w:firstLine="720"/>
              <w:jc w:val="both"/>
            </w:pPr>
            <w:r>
              <w:t>Электронной торговой площадкой используемой для  проведения торгов в электронном виде является ОТС-тендер (http://otc.ru/tender).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E-mail: info@otc-tender.ru.</w:t>
            </w:r>
          </w:p>
        </w:tc>
      </w:tr>
      <w:tr w:rsidR="00105127" w:rsidTr="00EC7D5D">
        <w:tc>
          <w:tcPr>
            <w:tcW w:w="534" w:type="dxa"/>
          </w:tcPr>
          <w:p w:rsidR="00105127" w:rsidRDefault="00B4249E">
            <w:pPr>
              <w:jc w:val="both"/>
            </w:pPr>
            <w:r>
              <w:rPr>
                <w:b/>
              </w:rPr>
              <w:lastRenderedPageBreak/>
              <w:t>5.</w:t>
            </w:r>
          </w:p>
        </w:tc>
        <w:tc>
          <w:tcPr>
            <w:tcW w:w="2551" w:type="dxa"/>
          </w:tcPr>
          <w:p w:rsidR="00105127" w:rsidRDefault="00B4249E">
            <w:r>
              <w:rPr>
                <w:b/>
              </w:rPr>
              <w:t xml:space="preserve">Начальная (максимальная) цена договора/ цена </w:t>
            </w:r>
            <w:r>
              <w:rPr>
                <w:b/>
              </w:rPr>
              <w:lastRenderedPageBreak/>
              <w:t>лота</w:t>
            </w:r>
          </w:p>
        </w:tc>
        <w:tc>
          <w:tcPr>
            <w:tcW w:w="6768" w:type="dxa"/>
          </w:tcPr>
          <w:p w:rsidR="00105127" w:rsidRDefault="00B4249E">
            <w:pPr>
              <w:jc w:val="both"/>
            </w:pPr>
            <w:r>
              <w:lastRenderedPageBreak/>
              <w:t xml:space="preserve">Начальная (максимальная) цена договора составляет 9 360 000 (девять миллионов </w:t>
            </w:r>
            <w:r w:rsidR="0009318D">
              <w:t>триста шестьдесят тысяч) рублей</w:t>
            </w:r>
            <w:r>
              <w:t xml:space="preserve"> 00 копеек с учетом всех налогов (кроме НДС), Сумма НДС и условия </w:t>
            </w:r>
            <w:r>
              <w:lastRenderedPageBreak/>
              <w:t>начисления определяются в соответствии с законодательством Российской Федерации.</w:t>
            </w:r>
          </w:p>
        </w:tc>
      </w:tr>
      <w:tr w:rsidR="00105127" w:rsidTr="00EC7D5D">
        <w:tc>
          <w:tcPr>
            <w:tcW w:w="534" w:type="dxa"/>
          </w:tcPr>
          <w:p w:rsidR="00105127" w:rsidRDefault="00B4249E">
            <w:pPr>
              <w:jc w:val="both"/>
            </w:pPr>
            <w:r>
              <w:rPr>
                <w:b/>
              </w:rPr>
              <w:lastRenderedPageBreak/>
              <w:t>6.</w:t>
            </w:r>
          </w:p>
        </w:tc>
        <w:tc>
          <w:tcPr>
            <w:tcW w:w="2551" w:type="dxa"/>
          </w:tcPr>
          <w:p w:rsidR="00105127" w:rsidRDefault="00B4249E">
            <w:r>
              <w:rPr>
                <w:b/>
              </w:rPr>
              <w:t xml:space="preserve">Место, дата начала и окончания подачи Заявок </w:t>
            </w:r>
          </w:p>
        </w:tc>
        <w:tc>
          <w:tcPr>
            <w:tcW w:w="6768" w:type="dxa"/>
          </w:tcPr>
          <w:p w:rsidR="00105127" w:rsidRDefault="00B4249E" w:rsidP="00FF2320">
            <w:pPr>
              <w:jc w:val="both"/>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Запроса предложения и </w:t>
            </w:r>
            <w:r w:rsidR="00FF2320">
              <w:t>до 14 часов 00 минут «21» декабря</w:t>
            </w:r>
            <w:r>
              <w:t xml:space="preserve"> 2016 г.</w:t>
            </w:r>
          </w:p>
        </w:tc>
      </w:tr>
      <w:tr w:rsidR="00105127" w:rsidTr="00EC7D5D">
        <w:tc>
          <w:tcPr>
            <w:tcW w:w="534" w:type="dxa"/>
          </w:tcPr>
          <w:p w:rsidR="00105127" w:rsidRDefault="00B4249E">
            <w:pPr>
              <w:jc w:val="both"/>
            </w:pPr>
            <w:r>
              <w:rPr>
                <w:b/>
              </w:rPr>
              <w:t>7.</w:t>
            </w:r>
          </w:p>
        </w:tc>
        <w:tc>
          <w:tcPr>
            <w:tcW w:w="2551" w:type="dxa"/>
          </w:tcPr>
          <w:p w:rsidR="00105127" w:rsidRDefault="00B4249E">
            <w:r>
              <w:rPr>
                <w:b/>
              </w:rPr>
              <w:t>Срок действия Заявки</w:t>
            </w:r>
            <w:r>
              <w:rPr>
                <w:b/>
              </w:rPr>
              <w:tab/>
            </w:r>
          </w:p>
        </w:tc>
        <w:tc>
          <w:tcPr>
            <w:tcW w:w="6768" w:type="dxa"/>
          </w:tcPr>
          <w:p w:rsidR="00105127" w:rsidRDefault="00B4249E">
            <w:pPr>
              <w:jc w:val="both"/>
            </w:pPr>
            <w:r>
              <w:t>Заявка должна действовать не менее 60 (шестидесяти) календарных дней с даты окончания срока подачи Заявок (пункт 6 настоящей Информационной карты).</w:t>
            </w:r>
          </w:p>
        </w:tc>
      </w:tr>
      <w:tr w:rsidR="00105127" w:rsidTr="00EC7D5D">
        <w:tc>
          <w:tcPr>
            <w:tcW w:w="534" w:type="dxa"/>
          </w:tcPr>
          <w:p w:rsidR="00105127" w:rsidRDefault="00B4249E">
            <w:pPr>
              <w:jc w:val="both"/>
            </w:pPr>
            <w:r>
              <w:rPr>
                <w:b/>
              </w:rPr>
              <w:t xml:space="preserve">8. </w:t>
            </w:r>
          </w:p>
        </w:tc>
        <w:tc>
          <w:tcPr>
            <w:tcW w:w="2551" w:type="dxa"/>
          </w:tcPr>
          <w:p w:rsidR="00105127" w:rsidRDefault="00B4249E">
            <w:r>
              <w:rPr>
                <w:b/>
              </w:rPr>
              <w:t>Оценка и сопоставление Заявок</w:t>
            </w:r>
          </w:p>
        </w:tc>
        <w:tc>
          <w:tcPr>
            <w:tcW w:w="6768" w:type="dxa"/>
          </w:tcPr>
          <w:p w:rsidR="00105127" w:rsidRPr="00FF2320" w:rsidRDefault="00B4249E" w:rsidP="00FF2320">
            <w:pPr>
              <w:jc w:val="both"/>
              <w:rPr>
                <w:highlight w:val="yellow"/>
              </w:rPr>
            </w:pPr>
            <w:r w:rsidRPr="00FF2320">
              <w:t xml:space="preserve">Оценка и сопоставление Заявок состоится </w:t>
            </w:r>
            <w:r w:rsidRPr="00FF2320">
              <w:br/>
            </w:r>
            <w:r w:rsidR="00FF2320" w:rsidRPr="00FF2320">
              <w:t>«23</w:t>
            </w:r>
            <w:r w:rsidRPr="00FF2320">
              <w:t xml:space="preserve">» </w:t>
            </w:r>
            <w:r w:rsidR="00FF2320" w:rsidRPr="00FF2320">
              <w:t xml:space="preserve">декабря </w:t>
            </w:r>
            <w:r w:rsidRPr="00FF2320">
              <w:t>2016 г. в 14 часов 00 минут местного</w:t>
            </w:r>
            <w:r>
              <w:t xml:space="preserve"> времени по адресу, указанному в пункте 2 настоящей Информационной карты.</w:t>
            </w:r>
          </w:p>
        </w:tc>
      </w:tr>
      <w:tr w:rsidR="00105127" w:rsidTr="00EC7D5D">
        <w:tc>
          <w:tcPr>
            <w:tcW w:w="534" w:type="dxa"/>
          </w:tcPr>
          <w:p w:rsidR="00105127" w:rsidRDefault="00B4249E">
            <w:pPr>
              <w:jc w:val="both"/>
            </w:pPr>
            <w:r>
              <w:rPr>
                <w:b/>
              </w:rPr>
              <w:t>9.</w:t>
            </w:r>
          </w:p>
        </w:tc>
        <w:tc>
          <w:tcPr>
            <w:tcW w:w="2551" w:type="dxa"/>
          </w:tcPr>
          <w:p w:rsidR="00105127" w:rsidRDefault="00B4249E">
            <w:r>
              <w:rPr>
                <w:b/>
              </w:rPr>
              <w:t>Конкурсная комиссия</w:t>
            </w:r>
          </w:p>
        </w:tc>
        <w:tc>
          <w:tcPr>
            <w:tcW w:w="6768" w:type="dxa"/>
          </w:tcPr>
          <w:p w:rsidR="00105127" w:rsidRDefault="00B4249E">
            <w:pPr>
              <w:jc w:val="both"/>
            </w:pPr>
            <w:r>
              <w:t>Решение об итогах Запроса предложений принимается Конкурсной комиссией аппарата управления ПАО «ТрансКонтейнер»).</w:t>
            </w:r>
          </w:p>
          <w:p w:rsidR="00105127" w:rsidRDefault="00B4249E">
            <w:pPr>
              <w:jc w:val="both"/>
            </w:pPr>
            <w:r>
              <w:t>Адрес: 125047,  Москва,  Оружейный переулок, д. 19 в.</w:t>
            </w:r>
          </w:p>
        </w:tc>
      </w:tr>
      <w:tr w:rsidR="00105127" w:rsidTr="00EC7D5D">
        <w:tc>
          <w:tcPr>
            <w:tcW w:w="534" w:type="dxa"/>
          </w:tcPr>
          <w:p w:rsidR="00105127" w:rsidRDefault="00B4249E">
            <w:pPr>
              <w:jc w:val="both"/>
            </w:pPr>
            <w:r>
              <w:rPr>
                <w:b/>
              </w:rPr>
              <w:t>10.</w:t>
            </w:r>
          </w:p>
        </w:tc>
        <w:tc>
          <w:tcPr>
            <w:tcW w:w="2551" w:type="dxa"/>
          </w:tcPr>
          <w:p w:rsidR="00105127" w:rsidRDefault="00B4249E">
            <w:r>
              <w:rPr>
                <w:b/>
              </w:rPr>
              <w:t>Подведение итогов</w:t>
            </w:r>
          </w:p>
        </w:tc>
        <w:tc>
          <w:tcPr>
            <w:tcW w:w="6768" w:type="dxa"/>
          </w:tcPr>
          <w:p w:rsidR="00105127" w:rsidRDefault="00B4249E" w:rsidP="00FF2320">
            <w:pPr>
              <w:jc w:val="both"/>
            </w:pPr>
            <w:r>
              <w:t xml:space="preserve">Подведение итогов состоится не </w:t>
            </w:r>
            <w:r w:rsidRPr="00FF2320">
              <w:t xml:space="preserve">позднее 14 часов 00 минут местного времени </w:t>
            </w:r>
            <w:r w:rsidR="00FF2320" w:rsidRPr="00FF2320">
              <w:t>«12</w:t>
            </w:r>
            <w:r w:rsidRPr="00FF2320">
              <w:t xml:space="preserve">» </w:t>
            </w:r>
            <w:r w:rsidR="00FF2320" w:rsidRPr="00FF2320">
              <w:t>декабря</w:t>
            </w:r>
            <w:r w:rsidRPr="00FF2320">
              <w:t xml:space="preserve"> 201</w:t>
            </w:r>
            <w:r w:rsidR="00084271" w:rsidRPr="00FF2320">
              <w:t>7</w:t>
            </w:r>
            <w:r w:rsidRPr="00FF2320">
              <w:t xml:space="preserve"> г. по</w:t>
            </w:r>
            <w:r>
              <w:t xml:space="preserve"> адресу, указанному в пункте 9 Информационной карты</w:t>
            </w:r>
          </w:p>
        </w:tc>
      </w:tr>
      <w:tr w:rsidR="00105127" w:rsidTr="00EC7D5D">
        <w:tc>
          <w:tcPr>
            <w:tcW w:w="534" w:type="dxa"/>
          </w:tcPr>
          <w:p w:rsidR="00105127" w:rsidRDefault="00B4249E">
            <w:pPr>
              <w:jc w:val="both"/>
            </w:pPr>
            <w:r>
              <w:rPr>
                <w:b/>
              </w:rPr>
              <w:t>11.</w:t>
            </w:r>
          </w:p>
        </w:tc>
        <w:tc>
          <w:tcPr>
            <w:tcW w:w="2551" w:type="dxa"/>
          </w:tcPr>
          <w:p w:rsidR="00105127" w:rsidRDefault="00B4249E">
            <w:r>
              <w:rPr>
                <w:b/>
              </w:rPr>
              <w:t>Условия оплаты за товар, выполнение работ, оказание услуг</w:t>
            </w:r>
          </w:p>
        </w:tc>
        <w:tc>
          <w:tcPr>
            <w:tcW w:w="6768" w:type="dxa"/>
          </w:tcPr>
          <w:p w:rsidR="00105127" w:rsidRDefault="00E6658A" w:rsidP="00E6658A">
            <w:pPr>
              <w:ind w:firstLine="22"/>
              <w:jc w:val="both"/>
            </w:pPr>
            <w:r>
              <w:t>Оплата р</w:t>
            </w:r>
            <w:r w:rsidR="00B4249E">
              <w:t>абот</w:t>
            </w:r>
            <w:r>
              <w:t xml:space="preserve"> производится после подписания с</w:t>
            </w:r>
            <w:r w:rsidR="00B4249E">
              <w:t xml:space="preserve">торонами </w:t>
            </w:r>
            <w:r>
              <w:t>а</w:t>
            </w:r>
            <w:r w:rsidR="00B4249E">
              <w:t>кта сдачи-приемки выполненных работ по подключению к онла</w:t>
            </w:r>
            <w:r>
              <w:t>йн сервисам на основании счета и</w:t>
            </w:r>
            <w:r w:rsidR="00B4249E">
              <w:t>сполнителя в течение 30 (тридцати) календарных дней с даты получения Заказчиком счета.</w:t>
            </w:r>
          </w:p>
        </w:tc>
      </w:tr>
      <w:tr w:rsidR="00105127" w:rsidTr="00EC7D5D">
        <w:tc>
          <w:tcPr>
            <w:tcW w:w="534" w:type="dxa"/>
          </w:tcPr>
          <w:p w:rsidR="00105127" w:rsidRDefault="00B4249E">
            <w:pPr>
              <w:jc w:val="both"/>
            </w:pPr>
            <w:r>
              <w:rPr>
                <w:b/>
              </w:rPr>
              <w:t>12.</w:t>
            </w:r>
          </w:p>
        </w:tc>
        <w:tc>
          <w:tcPr>
            <w:tcW w:w="2551" w:type="dxa"/>
          </w:tcPr>
          <w:p w:rsidR="00105127" w:rsidRDefault="00B4249E">
            <w:r>
              <w:rPr>
                <w:b/>
              </w:rPr>
              <w:t xml:space="preserve">Количество лотов </w:t>
            </w:r>
          </w:p>
        </w:tc>
        <w:tc>
          <w:tcPr>
            <w:tcW w:w="6768" w:type="dxa"/>
          </w:tcPr>
          <w:p w:rsidR="00105127" w:rsidRDefault="00B4249E">
            <w:pPr>
              <w:jc w:val="both"/>
            </w:pPr>
            <w:r>
              <w:t>один лот</w:t>
            </w:r>
          </w:p>
        </w:tc>
      </w:tr>
      <w:tr w:rsidR="00105127" w:rsidTr="00EC7D5D">
        <w:tc>
          <w:tcPr>
            <w:tcW w:w="534" w:type="dxa"/>
          </w:tcPr>
          <w:p w:rsidR="00105127" w:rsidRDefault="00B4249E">
            <w:pPr>
              <w:jc w:val="both"/>
            </w:pPr>
            <w:r>
              <w:rPr>
                <w:b/>
              </w:rPr>
              <w:t>13.</w:t>
            </w:r>
          </w:p>
        </w:tc>
        <w:tc>
          <w:tcPr>
            <w:tcW w:w="2551" w:type="dxa"/>
          </w:tcPr>
          <w:p w:rsidR="00105127" w:rsidRDefault="00B4249E">
            <w:r>
              <w:rPr>
                <w:b/>
              </w:rPr>
              <w:t>Срок и место поставки товара, выполнения  работ, оказания услуг</w:t>
            </w:r>
          </w:p>
        </w:tc>
        <w:tc>
          <w:tcPr>
            <w:tcW w:w="6768" w:type="dxa"/>
          </w:tcPr>
          <w:p w:rsidR="00105127" w:rsidRDefault="00B4249E">
            <w:pPr>
              <w:jc w:val="both"/>
            </w:pPr>
            <w:r>
              <w:rPr>
                <w:b/>
              </w:rPr>
              <w:t>Срок выполнения работ, оказания услуг, поставки товара и т.д.:</w:t>
            </w:r>
            <w:r w:rsidR="00E6658A">
              <w:t xml:space="preserve"> подключение осуществляется и</w:t>
            </w:r>
            <w:r>
              <w:t>сполнителем в течение 10 календарный дней со дня заключения договора.</w:t>
            </w:r>
          </w:p>
          <w:p w:rsidR="00105127" w:rsidRDefault="004D2E15">
            <w:pPr>
              <w:jc w:val="both"/>
            </w:pPr>
            <w:r>
              <w:t>Техническая поддержка осуществляется со дня заключения договора по 30.09.2018.</w:t>
            </w:r>
          </w:p>
          <w:p w:rsidR="00105127" w:rsidRDefault="00B4249E">
            <w:pPr>
              <w:jc w:val="both"/>
            </w:pPr>
            <w:r>
              <w:rPr>
                <w:b/>
              </w:rPr>
              <w:t xml:space="preserve">Место выполнения работ, оказания услуг, поставки товара и т.д.: </w:t>
            </w:r>
            <w:r>
              <w:t>Москва, Оружейный переулок, 19</w:t>
            </w:r>
          </w:p>
        </w:tc>
      </w:tr>
      <w:tr w:rsidR="00105127" w:rsidTr="00EC7D5D">
        <w:tc>
          <w:tcPr>
            <w:tcW w:w="534" w:type="dxa"/>
          </w:tcPr>
          <w:p w:rsidR="00105127" w:rsidRDefault="00B4249E">
            <w:pPr>
              <w:jc w:val="both"/>
            </w:pPr>
            <w:r>
              <w:rPr>
                <w:b/>
              </w:rPr>
              <w:t>14.</w:t>
            </w:r>
          </w:p>
        </w:tc>
        <w:tc>
          <w:tcPr>
            <w:tcW w:w="2551" w:type="dxa"/>
          </w:tcPr>
          <w:p w:rsidR="00105127" w:rsidRDefault="00B4249E">
            <w:r>
              <w:rPr>
                <w:b/>
              </w:rPr>
              <w:t>Состав и количество (объем) товара, работ, услуг</w:t>
            </w:r>
          </w:p>
        </w:tc>
        <w:tc>
          <w:tcPr>
            <w:tcW w:w="6768" w:type="dxa"/>
          </w:tcPr>
          <w:p w:rsidR="00105127" w:rsidRDefault="00B4249E">
            <w:pPr>
              <w:jc w:val="both"/>
            </w:pPr>
            <w:r>
              <w:t>Состав и объем услуг определен в разделе 4 «Техническое задание».</w:t>
            </w:r>
          </w:p>
        </w:tc>
      </w:tr>
      <w:tr w:rsidR="00105127" w:rsidTr="00EC7D5D">
        <w:tc>
          <w:tcPr>
            <w:tcW w:w="534" w:type="dxa"/>
          </w:tcPr>
          <w:p w:rsidR="00105127" w:rsidRDefault="00B4249E">
            <w:pPr>
              <w:jc w:val="both"/>
            </w:pPr>
            <w:r>
              <w:rPr>
                <w:b/>
              </w:rPr>
              <w:t>15.</w:t>
            </w:r>
          </w:p>
        </w:tc>
        <w:tc>
          <w:tcPr>
            <w:tcW w:w="2551" w:type="dxa"/>
          </w:tcPr>
          <w:p w:rsidR="00105127" w:rsidRDefault="00B4249E">
            <w:r>
              <w:rPr>
                <w:b/>
              </w:rPr>
              <w:t xml:space="preserve">Официальный язык </w:t>
            </w:r>
          </w:p>
        </w:tc>
        <w:tc>
          <w:tcPr>
            <w:tcW w:w="6768" w:type="dxa"/>
          </w:tcPr>
          <w:p w:rsidR="00105127" w:rsidRDefault="00B4249E">
            <w:pPr>
              <w:widowControl w:val="0"/>
              <w:jc w:val="both"/>
            </w:pPr>
            <w:r>
              <w:t>Русский язык. Вся переписка, связанная с проведением Запроса  предложений, ведется на русском языке.</w:t>
            </w:r>
          </w:p>
        </w:tc>
      </w:tr>
      <w:tr w:rsidR="00105127" w:rsidTr="00EC7D5D">
        <w:tc>
          <w:tcPr>
            <w:tcW w:w="534" w:type="dxa"/>
          </w:tcPr>
          <w:p w:rsidR="00105127" w:rsidRDefault="00B4249E">
            <w:pPr>
              <w:jc w:val="both"/>
            </w:pPr>
            <w:r>
              <w:rPr>
                <w:b/>
              </w:rPr>
              <w:t>16.</w:t>
            </w:r>
          </w:p>
        </w:tc>
        <w:tc>
          <w:tcPr>
            <w:tcW w:w="2551" w:type="dxa"/>
          </w:tcPr>
          <w:p w:rsidR="00105127" w:rsidRDefault="00B4249E">
            <w:r>
              <w:rPr>
                <w:b/>
              </w:rPr>
              <w:t xml:space="preserve">Валюта Запроса предложений </w:t>
            </w:r>
          </w:p>
        </w:tc>
        <w:tc>
          <w:tcPr>
            <w:tcW w:w="6768" w:type="dxa"/>
          </w:tcPr>
          <w:p w:rsidR="00105127" w:rsidRDefault="00B4249E">
            <w:pPr>
              <w:jc w:val="both"/>
            </w:pPr>
            <w:r>
              <w:t>Рубли РФ</w:t>
            </w:r>
          </w:p>
        </w:tc>
      </w:tr>
      <w:tr w:rsidR="00105127" w:rsidTr="00EC7D5D">
        <w:tc>
          <w:tcPr>
            <w:tcW w:w="534" w:type="dxa"/>
          </w:tcPr>
          <w:p w:rsidR="00105127" w:rsidRDefault="00B4249E">
            <w:pPr>
              <w:jc w:val="both"/>
            </w:pPr>
            <w:r>
              <w:rPr>
                <w:b/>
              </w:rPr>
              <w:t>17.</w:t>
            </w:r>
          </w:p>
        </w:tc>
        <w:tc>
          <w:tcPr>
            <w:tcW w:w="2551" w:type="dxa"/>
          </w:tcPr>
          <w:p w:rsidR="00105127" w:rsidRDefault="00B4249E">
            <w:r>
              <w:rPr>
                <w:b/>
              </w:rPr>
              <w:t xml:space="preserve">Требования, предъявляемые к претендентам и Заявке на участие в Запросе </w:t>
            </w:r>
            <w:r>
              <w:rPr>
                <w:b/>
              </w:rPr>
              <w:lastRenderedPageBreak/>
              <w:t xml:space="preserve">предложений </w:t>
            </w:r>
          </w:p>
        </w:tc>
        <w:tc>
          <w:tcPr>
            <w:tcW w:w="6768" w:type="dxa"/>
          </w:tcPr>
          <w:p w:rsidR="00105127" w:rsidRDefault="00B4249E">
            <w:pPr>
              <w:ind w:firstLine="540"/>
              <w:jc w:val="both"/>
            </w:pPr>
            <w:r>
              <w:lastRenderedPageBreak/>
              <w:t>1. Помимо указанных в пунктах 2.1 и 2.2 настоящей документации требований к претенденту, участнику предъявляются следующие требования:</w:t>
            </w:r>
          </w:p>
          <w:p w:rsidR="00105127" w:rsidRDefault="00B4249E">
            <w:pPr>
              <w:ind w:firstLine="539"/>
              <w:jc w:val="both"/>
            </w:pPr>
            <w:r>
              <w:t xml:space="preserve">1.1 деятельность претендента, участника не должна быть приостановлена в порядке, предусмотренном Кодексом </w:t>
            </w:r>
            <w:r>
              <w:lastRenderedPageBreak/>
              <w:t>Российской Федерации об административных правонарушениях, на день подачи Заявки на участие в Запросе предложений.</w:t>
            </w:r>
          </w:p>
          <w:p w:rsidR="00105127" w:rsidRDefault="00B4249E">
            <w:pPr>
              <w:ind w:firstLine="539"/>
              <w:jc w:val="both"/>
            </w:pPr>
            <w: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05127" w:rsidRDefault="00B4249E">
            <w:pPr>
              <w:ind w:firstLine="539"/>
              <w:jc w:val="both"/>
            </w:pPr>
            <w:r>
              <w:t>1.3 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предметом (подключение к онла</w:t>
            </w:r>
            <w:r w:rsidR="00E6658A">
              <w:t>йн-сервисам единых коммуникаций</w:t>
            </w:r>
            <w:r>
              <w:t xml:space="preserve">) </w:t>
            </w:r>
            <w:r w:rsidR="00B91A00">
              <w:t xml:space="preserve">для заказчиков с количеством рабочих мест не менее </w:t>
            </w:r>
            <w:r w:rsidR="004D2E15">
              <w:t>100</w:t>
            </w:r>
            <w:r w:rsidR="008F1A84" w:rsidRPr="008F1A84">
              <w:t xml:space="preserve"> </w:t>
            </w:r>
            <w:r w:rsidR="004D2E15">
              <w:t xml:space="preserve">(сто) </w:t>
            </w:r>
            <w:r w:rsidR="008F1A84" w:rsidRPr="008F1A84">
              <w:t>пользователей</w:t>
            </w:r>
            <w:r w:rsidR="008F1A84">
              <w:t>.</w:t>
            </w:r>
          </w:p>
          <w:p w:rsidR="00105127" w:rsidRDefault="00B4249E">
            <w:pPr>
              <w:ind w:firstLine="539"/>
              <w:jc w:val="both"/>
            </w:pPr>
            <w:r>
              <w:t>1.4 претендент должен быть уполномочен правообладателем (производителем) предоставлять услуги по подключению сервисов;</w:t>
            </w:r>
          </w:p>
          <w:p w:rsidR="00105127" w:rsidRDefault="00B4249E" w:rsidP="00FF2320">
            <w:pPr>
              <w:ind w:firstLine="539"/>
              <w:jc w:val="both"/>
            </w:pPr>
            <w:r>
              <w:t xml:space="preserve">1.5 претендент должен иметь в своем штате сертифицированных специалистов по внедрению (deployment)  предлагаемого </w:t>
            </w:r>
            <w:r w:rsidR="00897EDD">
              <w:t>онлайн сервиса</w:t>
            </w:r>
            <w:r w:rsidR="008F1A84">
              <w:t xml:space="preserve"> </w:t>
            </w:r>
            <w:r w:rsidR="002648C2">
              <w:t>–</w:t>
            </w:r>
            <w:r>
              <w:t xml:space="preserve"> не менее </w:t>
            </w:r>
            <w:r w:rsidR="008B6DA8">
              <w:t>1</w:t>
            </w:r>
            <w:r>
              <w:t xml:space="preserve"> человек</w:t>
            </w:r>
            <w:r w:rsidR="008B6DA8">
              <w:t>а</w:t>
            </w:r>
            <w:r>
              <w:t xml:space="preserve">; по </w:t>
            </w:r>
            <w:r w:rsidR="00C516B7">
              <w:t xml:space="preserve">системному </w:t>
            </w:r>
            <w:r>
              <w:t xml:space="preserve">администрированию </w:t>
            </w:r>
            <w:r w:rsidR="008B6DA8">
              <w:t xml:space="preserve">предлагаемого </w:t>
            </w:r>
            <w:r w:rsidR="00897EDD">
              <w:t>онлайн сервис</w:t>
            </w:r>
            <w:r w:rsidR="008B6DA8">
              <w:t>а</w:t>
            </w:r>
            <w:r w:rsidR="00CD64D6">
              <w:t xml:space="preserve"> </w:t>
            </w:r>
            <w:r>
              <w:t xml:space="preserve">(administration) - не менее </w:t>
            </w:r>
            <w:r w:rsidR="008B6DA8">
              <w:t>1</w:t>
            </w:r>
            <w:r>
              <w:t xml:space="preserve"> человек</w:t>
            </w:r>
            <w:r w:rsidR="008B6DA8">
              <w:t>а</w:t>
            </w:r>
            <w:r w:rsidRPr="008B6DA8">
              <w:t>;</w:t>
            </w:r>
          </w:p>
          <w:p w:rsidR="00105127" w:rsidRDefault="00B4249E">
            <w:pPr>
              <w:ind w:firstLine="540"/>
              <w:jc w:val="both"/>
            </w:pPr>
            <w: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05127" w:rsidRDefault="00B4249E">
            <w:pPr>
              <w:tabs>
                <w:tab w:val="left" w:pos="0"/>
                <w:tab w:val="left" w:pos="1440"/>
              </w:tabs>
              <w:ind w:firstLine="709"/>
              <w:jc w:val="both"/>
            </w:pPr>
            <w: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05127" w:rsidRDefault="00B4249E">
            <w:pPr>
              <w:tabs>
                <w:tab w:val="left" w:pos="0"/>
                <w:tab w:val="left" w:pos="1440"/>
              </w:tabs>
              <w:ind w:firstLine="709"/>
              <w:jc w:val="both"/>
            </w:pPr>
            <w: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105127" w:rsidRDefault="00B4249E">
            <w:pPr>
              <w:tabs>
                <w:tab w:val="left" w:pos="0"/>
                <w:tab w:val="left" w:pos="1440"/>
              </w:tabs>
              <w:ind w:firstLine="709"/>
              <w:jc w:val="both"/>
            </w:pPr>
            <w:r>
              <w:t xml:space="preserve">2.3 в подтверждение соответствия требованию, установленному частью «а» подпункта 2.1.1 документации о </w:t>
            </w:r>
            <w:r>
              <w:lastRenderedPageBreak/>
              <w:t>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105127" w:rsidRDefault="00B4249E">
            <w:pPr>
              <w:tabs>
                <w:tab w:val="left" w:pos="0"/>
                <w:tab w:val="left" w:pos="1440"/>
              </w:tabs>
              <w:ind w:firstLine="709"/>
              <w:jc w:val="both"/>
            </w:pPr>
            <w: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05127" w:rsidRDefault="00B4249E">
            <w:pPr>
              <w:tabs>
                <w:tab w:val="left" w:pos="0"/>
                <w:tab w:val="left" w:pos="1440"/>
              </w:tabs>
              <w:ind w:firstLine="709"/>
              <w:jc w:val="both"/>
            </w:pPr>
            <w: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105127" w:rsidRDefault="00B4249E">
            <w:pPr>
              <w:tabs>
                <w:tab w:val="left" w:pos="0"/>
                <w:tab w:val="left" w:pos="1440"/>
              </w:tabs>
              <w:ind w:firstLine="709"/>
              <w:jc w:val="both"/>
            </w:pPr>
            <w: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105127" w:rsidRDefault="00B4249E">
            <w:pPr>
              <w:tabs>
                <w:tab w:val="left" w:pos="0"/>
                <w:tab w:val="left" w:pos="1440"/>
              </w:tabs>
              <w:ind w:firstLine="709"/>
              <w:jc w:val="both"/>
            </w:pPr>
            <w: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105127" w:rsidRDefault="00B4249E">
            <w:pPr>
              <w:tabs>
                <w:tab w:val="left" w:pos="0"/>
                <w:tab w:val="left" w:pos="1418"/>
              </w:tabs>
              <w:ind w:firstLine="709"/>
              <w:jc w:val="both"/>
            </w:pPr>
            <w:r>
              <w:t xml:space="preserve">Организатором на день рассмотрения Заявок проверяется информация о наличии исполнительных производств и/или неприостановлении деятельности на </w:t>
            </w:r>
            <w:r>
              <w:lastRenderedPageBreak/>
              <w:t>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05127" w:rsidRDefault="00B4249E">
            <w:pPr>
              <w:tabs>
                <w:tab w:val="left" w:pos="0"/>
                <w:tab w:val="left" w:pos="1418"/>
              </w:tabs>
              <w:ind w:firstLine="709"/>
              <w:jc w:val="both"/>
            </w:pPr>
            <w: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r w:rsidR="008F1A84">
              <w:t xml:space="preserve"> (предоставляется претендентом в свободной форме)</w:t>
            </w:r>
            <w:r>
              <w:t>;</w:t>
            </w:r>
          </w:p>
          <w:p w:rsidR="00105127" w:rsidRPr="002648C2" w:rsidRDefault="00B4249E">
            <w:pPr>
              <w:tabs>
                <w:tab w:val="left" w:pos="1418"/>
              </w:tabs>
              <w:ind w:firstLine="709"/>
              <w:jc w:val="both"/>
            </w:pPr>
            <w:r>
              <w:t xml:space="preserve">2.6 </w:t>
            </w:r>
            <w:r w:rsidRPr="002648C2">
              <w:t>документ по форме приложения № 4 к документации о закупке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(подключение к онлайн-сервисам единых коммуникаций)</w:t>
            </w:r>
            <w:r w:rsidR="00B91A00">
              <w:t xml:space="preserve"> </w:t>
            </w:r>
            <w:r w:rsidR="00006057">
              <w:t xml:space="preserve">с суммарным </w:t>
            </w:r>
            <w:r w:rsidR="00B91A00">
              <w:t xml:space="preserve"> количеством рабочих мест не менее </w:t>
            </w:r>
            <w:r w:rsidR="004D2E15">
              <w:t>1</w:t>
            </w:r>
            <w:r w:rsidR="008F1A84" w:rsidRPr="008F1A84">
              <w:t>00</w:t>
            </w:r>
            <w:r w:rsidR="004D2E15">
              <w:t xml:space="preserve"> (сто)</w:t>
            </w:r>
            <w:r w:rsidR="008F1A84" w:rsidRPr="008F1A84">
              <w:t xml:space="preserve"> пользователей</w:t>
            </w:r>
            <w:r w:rsidR="00006057">
              <w:t xml:space="preserve"> по всем указанным договорам</w:t>
            </w:r>
            <w:r w:rsidRPr="002648C2">
              <w:t>, а также с приложением копий указанных договоров, и копий документов подтверждающих факт поставки товара, выполнения работ, оказания услуг (накладные, акты сдачи-приемки выполненных работ, оказанных услуг, акты сверки) в объеме, указанн</w:t>
            </w:r>
            <w:r w:rsidR="00006057">
              <w:t>ом</w:t>
            </w:r>
            <w:r w:rsidRPr="002648C2">
              <w:t xml:space="preserve"> в приложении № 4. Допускается в качестве подтверждения опыта предоставление письма контрагента </w:t>
            </w:r>
            <w:r w:rsidR="00897EDD" w:rsidRPr="002648C2">
              <w:t>претендента</w:t>
            </w:r>
            <w:r w:rsidRPr="002648C2">
              <w:t xml:space="preserve">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105127" w:rsidRDefault="00B4249E">
            <w:pPr>
              <w:tabs>
                <w:tab w:val="left" w:pos="1418"/>
              </w:tabs>
              <w:ind w:firstLine="709"/>
              <w:jc w:val="both"/>
            </w:pPr>
            <w:r w:rsidRPr="002648C2">
              <w:t>2.7 сведения о производственном</w:t>
            </w:r>
            <w:r>
              <w:t xml:space="preserve"> персонале по форме приложения № 6 к документации о закупке;</w:t>
            </w:r>
          </w:p>
          <w:p w:rsidR="00105127" w:rsidRDefault="00B4249E">
            <w:pPr>
              <w:ind w:firstLine="709"/>
              <w:jc w:val="both"/>
            </w:pPr>
            <w:r>
              <w:t>2.</w:t>
            </w:r>
            <w:r w:rsidR="003B6B13">
              <w:t>8</w:t>
            </w:r>
            <w:r>
              <w:t>. Документ (договор</w:t>
            </w:r>
            <w:r w:rsidR="005A22B3">
              <w:t xml:space="preserve"> претендента</w:t>
            </w:r>
            <w:r w:rsidR="004D2E15">
              <w:t xml:space="preserve"> </w:t>
            </w:r>
            <w:r>
              <w:t>и/или сертификат</w:t>
            </w:r>
            <w:r w:rsidR="004D2E15">
              <w:t>,</w:t>
            </w:r>
            <w:r>
              <w:t xml:space="preserve"> и/или авторизационное письмо от производителя)</w:t>
            </w:r>
            <w:r w:rsidR="004D2E15">
              <w:t>, подтверждающее</w:t>
            </w:r>
            <w:r>
              <w:t xml:space="preserve"> наличие прав от поставщика на подключение к сервисам.</w:t>
            </w:r>
          </w:p>
          <w:p w:rsidR="00105127" w:rsidRDefault="00B4249E" w:rsidP="003B6B13">
            <w:pPr>
              <w:ind w:firstLine="709"/>
              <w:jc w:val="both"/>
            </w:pPr>
            <w:r>
              <w:t>2.</w:t>
            </w:r>
            <w:r w:rsidR="003B6B13">
              <w:t>9</w:t>
            </w:r>
            <w:r>
              <w:t xml:space="preserve"> Сертификаты </w:t>
            </w:r>
            <w:r w:rsidR="005A22B3" w:rsidRPr="005A22B3">
              <w:t>сертифицированных специалистов по внедрению</w:t>
            </w:r>
            <w:r w:rsidR="005A22B3">
              <w:t xml:space="preserve"> и </w:t>
            </w:r>
            <w:r w:rsidR="005A22B3" w:rsidRPr="005A22B3">
              <w:t>администрированию онлайн сервисов</w:t>
            </w:r>
            <w:r w:rsidR="005A22B3">
              <w:t>.</w:t>
            </w:r>
          </w:p>
        </w:tc>
      </w:tr>
      <w:tr w:rsidR="00105127" w:rsidTr="00EC7D5D">
        <w:tc>
          <w:tcPr>
            <w:tcW w:w="534" w:type="dxa"/>
          </w:tcPr>
          <w:p w:rsidR="00105127" w:rsidRDefault="00B4249E">
            <w:pPr>
              <w:jc w:val="both"/>
            </w:pPr>
            <w:r>
              <w:rPr>
                <w:b/>
              </w:rPr>
              <w:lastRenderedPageBreak/>
              <w:t>18.</w:t>
            </w:r>
          </w:p>
        </w:tc>
        <w:tc>
          <w:tcPr>
            <w:tcW w:w="2551" w:type="dxa"/>
          </w:tcPr>
          <w:p w:rsidR="00105127" w:rsidRDefault="00B4249E">
            <w:r>
              <w:rPr>
                <w:b/>
              </w:rPr>
              <w:t xml:space="preserve">Особенности предоставления документов иностранными </w:t>
            </w:r>
            <w:r>
              <w:rPr>
                <w:b/>
              </w:rPr>
              <w:lastRenderedPageBreak/>
              <w:t xml:space="preserve">участниками </w:t>
            </w:r>
          </w:p>
        </w:tc>
        <w:tc>
          <w:tcPr>
            <w:tcW w:w="6768" w:type="dxa"/>
          </w:tcPr>
          <w:p w:rsidR="00105127" w:rsidRDefault="00B4249E">
            <w:pPr>
              <w:ind w:firstLine="709"/>
              <w:jc w:val="both"/>
            </w:pPr>
            <w:r>
              <w:lastRenderedPageBreak/>
              <w:t>Особенности не предусмотрены.</w:t>
            </w:r>
          </w:p>
        </w:tc>
      </w:tr>
      <w:tr w:rsidR="00105127" w:rsidTr="00EC7D5D">
        <w:trPr>
          <w:trHeight w:val="1263"/>
        </w:trPr>
        <w:tc>
          <w:tcPr>
            <w:tcW w:w="534" w:type="dxa"/>
          </w:tcPr>
          <w:p w:rsidR="00105127" w:rsidRDefault="00B4249E">
            <w:pPr>
              <w:jc w:val="both"/>
            </w:pPr>
            <w:r>
              <w:rPr>
                <w:b/>
                <w:sz w:val="28"/>
                <w:szCs w:val="28"/>
              </w:rPr>
              <w:lastRenderedPageBreak/>
              <w:t>19.</w:t>
            </w:r>
          </w:p>
        </w:tc>
        <w:tc>
          <w:tcPr>
            <w:tcW w:w="2551" w:type="dxa"/>
          </w:tcPr>
          <w:p w:rsidR="00105127" w:rsidRDefault="00B4249E">
            <w:r>
              <w:rPr>
                <w:b/>
              </w:rPr>
              <w:t>Критерии оценки Заявок на участие в Запросе предложений</w:t>
            </w:r>
          </w:p>
        </w:tc>
        <w:tc>
          <w:tcPr>
            <w:tcW w:w="6768" w:type="dxa"/>
          </w:tcPr>
          <w:p w:rsidR="00105127" w:rsidRPr="004A6CB2" w:rsidRDefault="00105127">
            <w:pPr>
              <w:ind w:firstLine="709"/>
              <w:jc w:val="both"/>
              <w:rPr>
                <w:sz w:val="8"/>
                <w:szCs w:val="8"/>
              </w:rPr>
            </w:pPr>
          </w:p>
          <w:tbl>
            <w:tblPr>
              <w:tblStyle w:val="af9"/>
              <w:tblW w:w="0" w:type="auto"/>
              <w:tblLook w:val="04A0" w:firstRow="1" w:lastRow="0" w:firstColumn="1" w:lastColumn="0" w:noHBand="0" w:noVBand="1"/>
            </w:tblPr>
            <w:tblGrid>
              <w:gridCol w:w="586"/>
              <w:gridCol w:w="4648"/>
              <w:gridCol w:w="1255"/>
            </w:tblGrid>
            <w:tr w:rsidR="004D2E15" w:rsidTr="001C4AFD">
              <w:tc>
                <w:tcPr>
                  <w:tcW w:w="0" w:type="auto"/>
                  <w:vAlign w:val="center"/>
                </w:tcPr>
                <w:p w:rsidR="005669E0" w:rsidRPr="001C4AFD" w:rsidRDefault="005669E0" w:rsidP="001C4AFD">
                  <w:pPr>
                    <w:jc w:val="center"/>
                    <w:rPr>
                      <w:b/>
                    </w:rPr>
                  </w:pPr>
                  <w:r w:rsidRPr="001C4AFD">
                    <w:rPr>
                      <w:b/>
                    </w:rPr>
                    <w:t>№ п/п</w:t>
                  </w:r>
                </w:p>
              </w:tc>
              <w:tc>
                <w:tcPr>
                  <w:tcW w:w="0" w:type="auto"/>
                  <w:vAlign w:val="center"/>
                </w:tcPr>
                <w:p w:rsidR="005669E0" w:rsidRPr="001C4AFD" w:rsidRDefault="005669E0" w:rsidP="001C4AFD">
                  <w:pPr>
                    <w:ind w:firstLine="709"/>
                    <w:jc w:val="center"/>
                    <w:rPr>
                      <w:b/>
                    </w:rPr>
                  </w:pPr>
                  <w:r w:rsidRPr="001C4AFD">
                    <w:rPr>
                      <w:b/>
                    </w:rPr>
                    <w:t>Критерий оценки</w:t>
                  </w:r>
                </w:p>
              </w:tc>
              <w:tc>
                <w:tcPr>
                  <w:tcW w:w="0" w:type="auto"/>
                  <w:vAlign w:val="center"/>
                </w:tcPr>
                <w:p w:rsidR="005669E0" w:rsidRPr="001C4AFD" w:rsidRDefault="005669E0" w:rsidP="001C4AFD">
                  <w:pPr>
                    <w:jc w:val="center"/>
                    <w:rPr>
                      <w:b/>
                    </w:rPr>
                  </w:pPr>
                  <w:r w:rsidRPr="001C4AFD">
                    <w:rPr>
                      <w:b/>
                    </w:rPr>
                    <w:t>Значение Кз</w:t>
                  </w:r>
                </w:p>
              </w:tc>
            </w:tr>
            <w:tr w:rsidR="004D2E15" w:rsidTr="00EC7D5D">
              <w:tc>
                <w:tcPr>
                  <w:tcW w:w="0" w:type="auto"/>
                </w:tcPr>
                <w:p w:rsidR="005669E0" w:rsidRPr="00EC7D5D" w:rsidRDefault="005669E0">
                  <w:pPr>
                    <w:jc w:val="both"/>
                    <w:rPr>
                      <w:b/>
                    </w:rPr>
                  </w:pPr>
                  <w:r w:rsidRPr="00EC7D5D">
                    <w:rPr>
                      <w:b/>
                    </w:rPr>
                    <w:t>1</w:t>
                  </w:r>
                </w:p>
              </w:tc>
              <w:tc>
                <w:tcPr>
                  <w:tcW w:w="0" w:type="auto"/>
                </w:tcPr>
                <w:p w:rsidR="005669E0" w:rsidRPr="005669E0" w:rsidRDefault="005669E0" w:rsidP="004D2E15">
                  <w:pPr>
                    <w:jc w:val="both"/>
                    <w:rPr>
                      <w:b/>
                    </w:rPr>
                  </w:pPr>
                  <w:r w:rsidRPr="005669E0">
                    <w:rPr>
                      <w:b/>
                    </w:rPr>
                    <w:t xml:space="preserve">Цена договора </w:t>
                  </w:r>
                </w:p>
              </w:tc>
              <w:tc>
                <w:tcPr>
                  <w:tcW w:w="0" w:type="auto"/>
                  <w:vAlign w:val="center"/>
                </w:tcPr>
                <w:p w:rsidR="005669E0" w:rsidRPr="005669E0" w:rsidRDefault="005669E0" w:rsidP="004D2E15">
                  <w:pPr>
                    <w:jc w:val="center"/>
                    <w:rPr>
                      <w:b/>
                    </w:rPr>
                  </w:pPr>
                  <w:r w:rsidRPr="005669E0">
                    <w:rPr>
                      <w:b/>
                    </w:rPr>
                    <w:t>Кз=0,55</w:t>
                  </w:r>
                </w:p>
              </w:tc>
            </w:tr>
            <w:tr w:rsidR="004D2E15" w:rsidTr="00EC7D5D">
              <w:tc>
                <w:tcPr>
                  <w:tcW w:w="0" w:type="auto"/>
                </w:tcPr>
                <w:p w:rsidR="005669E0" w:rsidRPr="00EC7D5D" w:rsidRDefault="004D2E15">
                  <w:pPr>
                    <w:jc w:val="both"/>
                    <w:rPr>
                      <w:b/>
                    </w:rPr>
                  </w:pPr>
                  <w:r>
                    <w:rPr>
                      <w:b/>
                    </w:rPr>
                    <w:t>2</w:t>
                  </w:r>
                </w:p>
              </w:tc>
              <w:tc>
                <w:tcPr>
                  <w:tcW w:w="0" w:type="auto"/>
                </w:tcPr>
                <w:p w:rsidR="005669E0" w:rsidRDefault="005669E0">
                  <w:pPr>
                    <w:jc w:val="both"/>
                  </w:pPr>
                  <w:r w:rsidRPr="005669E0">
                    <w:rPr>
                      <w:b/>
                    </w:rPr>
                    <w:t>Квалификация участника</w:t>
                  </w:r>
                </w:p>
              </w:tc>
              <w:tc>
                <w:tcPr>
                  <w:tcW w:w="0" w:type="auto"/>
                  <w:vAlign w:val="center"/>
                </w:tcPr>
                <w:p w:rsidR="005669E0" w:rsidRPr="001C4AFD" w:rsidRDefault="005669E0" w:rsidP="001C4AFD">
                  <w:pPr>
                    <w:jc w:val="center"/>
                    <w:rPr>
                      <w:b/>
                    </w:rPr>
                  </w:pPr>
                  <w:r w:rsidRPr="005669E0">
                    <w:rPr>
                      <w:b/>
                    </w:rPr>
                    <w:t>Кз=0,</w:t>
                  </w:r>
                  <w:r w:rsidR="004D2E15">
                    <w:rPr>
                      <w:b/>
                    </w:rPr>
                    <w:t>4</w:t>
                  </w:r>
                  <w:r w:rsidR="001C4AFD">
                    <w:rPr>
                      <w:b/>
                    </w:rPr>
                    <w:t>5</w:t>
                  </w:r>
                </w:p>
              </w:tc>
            </w:tr>
            <w:tr w:rsidR="004D2E15" w:rsidTr="00EC7D5D">
              <w:tc>
                <w:tcPr>
                  <w:tcW w:w="0" w:type="auto"/>
                </w:tcPr>
                <w:p w:rsidR="005669E0" w:rsidRDefault="004D2E15">
                  <w:pPr>
                    <w:jc w:val="both"/>
                  </w:pPr>
                  <w:r>
                    <w:t>2</w:t>
                  </w:r>
                  <w:r w:rsidR="005669E0">
                    <w:t>.1</w:t>
                  </w:r>
                </w:p>
              </w:tc>
              <w:tc>
                <w:tcPr>
                  <w:tcW w:w="0" w:type="auto"/>
                </w:tcPr>
                <w:p w:rsidR="005669E0" w:rsidRPr="005B4C27" w:rsidRDefault="005669E0" w:rsidP="004A6CB2">
                  <w:pPr>
                    <w:jc w:val="both"/>
                  </w:pPr>
                  <w:r>
                    <w:t xml:space="preserve">Количество сертифицированных специалистов по предлагаемому интернет сервису </w:t>
                  </w:r>
                  <w:r w:rsidR="004A6CB2">
                    <w:t>в соответствии с подпунктом 2.9 части 2 пункта 17 Информационной карты)</w:t>
                  </w:r>
                </w:p>
              </w:tc>
              <w:tc>
                <w:tcPr>
                  <w:tcW w:w="0" w:type="auto"/>
                  <w:vAlign w:val="center"/>
                </w:tcPr>
                <w:p w:rsidR="005669E0" w:rsidRDefault="005669E0" w:rsidP="00EC7D5D">
                  <w:pPr>
                    <w:jc w:val="center"/>
                  </w:pPr>
                  <w:r>
                    <w:t>Кз=0,</w:t>
                  </w:r>
                  <w:r w:rsidR="004D2E15">
                    <w:t>30</w:t>
                  </w:r>
                </w:p>
              </w:tc>
            </w:tr>
            <w:tr w:rsidR="004D2E15" w:rsidTr="00EC7D5D">
              <w:tc>
                <w:tcPr>
                  <w:tcW w:w="0" w:type="auto"/>
                </w:tcPr>
                <w:p w:rsidR="005669E0" w:rsidRDefault="004D2E15">
                  <w:pPr>
                    <w:jc w:val="both"/>
                  </w:pPr>
                  <w:r>
                    <w:t>2</w:t>
                  </w:r>
                  <w:r w:rsidR="005669E0">
                    <w:t>.2</w:t>
                  </w:r>
                </w:p>
              </w:tc>
              <w:tc>
                <w:tcPr>
                  <w:tcW w:w="0" w:type="auto"/>
                </w:tcPr>
                <w:p w:rsidR="005669E0" w:rsidRDefault="004A6CB2" w:rsidP="004A6CB2">
                  <w:pPr>
                    <w:jc w:val="both"/>
                  </w:pPr>
                  <w:r>
                    <w:t>О</w:t>
                  </w:r>
                  <w:r w:rsidR="004D2E15">
                    <w:t xml:space="preserve">пыт участника (суммарное количество рабочих мест </w:t>
                  </w:r>
                  <w:r w:rsidR="004D2E15" w:rsidRPr="008F1A84">
                    <w:t>пользователей</w:t>
                  </w:r>
                  <w:r w:rsidR="004D2E15">
                    <w:t>, подключенных претендентом</w:t>
                  </w:r>
                  <w:r w:rsidR="004D2E15" w:rsidRPr="002648C2">
                    <w:t xml:space="preserve"> к онлайн-сервисам единых коммуникаций</w:t>
                  </w:r>
                  <w:r w:rsidR="004D2E15">
                    <w:t xml:space="preserve">, аналогичным </w:t>
                  </w:r>
                  <w:r w:rsidR="005669E0">
                    <w:t>предмету</w:t>
                  </w:r>
                  <w:r w:rsidR="004D2E15">
                    <w:t xml:space="preserve"> настоящего</w:t>
                  </w:r>
                  <w:r w:rsidR="005669E0">
                    <w:t xml:space="preserve"> </w:t>
                  </w:r>
                  <w:r>
                    <w:t>запроса предложений</w:t>
                  </w:r>
                  <w:r w:rsidR="005669E0">
                    <w:t>, в соответствии с подпунктом 2.</w:t>
                  </w:r>
                  <w:r>
                    <w:t>6</w:t>
                  </w:r>
                  <w:r w:rsidR="005669E0">
                    <w:t xml:space="preserve"> части 2 пункта 17  Информационной карты)</w:t>
                  </w:r>
                </w:p>
              </w:tc>
              <w:tc>
                <w:tcPr>
                  <w:tcW w:w="0" w:type="auto"/>
                  <w:vAlign w:val="center"/>
                </w:tcPr>
                <w:p w:rsidR="005669E0" w:rsidRDefault="005669E0" w:rsidP="004D2E15">
                  <w:pPr>
                    <w:jc w:val="center"/>
                  </w:pPr>
                  <w:r>
                    <w:t>Кз=0,</w:t>
                  </w:r>
                  <w:r w:rsidR="004D2E15">
                    <w:t>15</w:t>
                  </w:r>
                </w:p>
              </w:tc>
            </w:tr>
          </w:tbl>
          <w:p w:rsidR="00105127" w:rsidRDefault="00105127" w:rsidP="005669E0">
            <w:pPr>
              <w:jc w:val="both"/>
            </w:pPr>
          </w:p>
        </w:tc>
      </w:tr>
      <w:tr w:rsidR="00105127" w:rsidTr="00EC7D5D">
        <w:tc>
          <w:tcPr>
            <w:tcW w:w="534" w:type="dxa"/>
          </w:tcPr>
          <w:p w:rsidR="00105127" w:rsidRDefault="00B4249E">
            <w:pPr>
              <w:jc w:val="both"/>
            </w:pPr>
            <w:r>
              <w:rPr>
                <w:b/>
              </w:rPr>
              <w:t>20.</w:t>
            </w:r>
          </w:p>
        </w:tc>
        <w:tc>
          <w:tcPr>
            <w:tcW w:w="2551" w:type="dxa"/>
          </w:tcPr>
          <w:p w:rsidR="00105127" w:rsidRDefault="00B4249E">
            <w:r>
              <w:rPr>
                <w:b/>
              </w:rPr>
              <w:t>Особенности заключения договора</w:t>
            </w:r>
          </w:p>
        </w:tc>
        <w:tc>
          <w:tcPr>
            <w:tcW w:w="6768" w:type="dxa"/>
          </w:tcPr>
          <w:p w:rsidR="009518AF" w:rsidRDefault="009518AF" w:rsidP="009518AF">
            <w:pPr>
              <w:jc w:val="both"/>
            </w:pPr>
            <w: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9518AF" w:rsidRDefault="009518AF" w:rsidP="009518AF">
            <w:pPr>
              <w:jc w:val="both"/>
            </w:pPr>
            <w: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9518AF" w:rsidRDefault="009518AF" w:rsidP="009518AF">
            <w:pPr>
              <w:jc w:val="both"/>
            </w:pPr>
            <w: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518AF" w:rsidRDefault="009518AF" w:rsidP="009518AF">
            <w:pPr>
              <w:jc w:val="both"/>
            </w:pPr>
            <w:r>
              <w:t>Внесение изменений в договор по предложениям победителя является правом Заказчика и осуществляется по усмотрению Заказчика.</w:t>
            </w:r>
          </w:p>
          <w:p w:rsidR="00105127" w:rsidRDefault="009518AF" w:rsidP="009518AF">
            <w:pPr>
              <w:jc w:val="both"/>
            </w:pPr>
            <w: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105127" w:rsidTr="004A6CB2">
        <w:trPr>
          <w:trHeight w:val="70"/>
        </w:trPr>
        <w:tc>
          <w:tcPr>
            <w:tcW w:w="534" w:type="dxa"/>
          </w:tcPr>
          <w:p w:rsidR="00105127" w:rsidRDefault="00B4249E">
            <w:pPr>
              <w:jc w:val="both"/>
            </w:pPr>
            <w:r>
              <w:rPr>
                <w:b/>
              </w:rPr>
              <w:t>21.</w:t>
            </w:r>
          </w:p>
        </w:tc>
        <w:tc>
          <w:tcPr>
            <w:tcW w:w="2551" w:type="dxa"/>
          </w:tcPr>
          <w:p w:rsidR="00105127" w:rsidRDefault="00B4249E">
            <w:r>
              <w:rPr>
                <w:b/>
              </w:rPr>
              <w:t>Привлечение субподрядчиков, соисполнителей</w:t>
            </w:r>
          </w:p>
        </w:tc>
        <w:tc>
          <w:tcPr>
            <w:tcW w:w="6768" w:type="dxa"/>
          </w:tcPr>
          <w:p w:rsidR="00105127" w:rsidRDefault="00B4249E">
            <w:pPr>
              <w:jc w:val="both"/>
            </w:pPr>
            <w:r>
              <w:t>Не допускается</w:t>
            </w:r>
          </w:p>
        </w:tc>
      </w:tr>
      <w:tr w:rsidR="00105127" w:rsidTr="004A6CB2">
        <w:trPr>
          <w:trHeight w:val="70"/>
        </w:trPr>
        <w:tc>
          <w:tcPr>
            <w:tcW w:w="534" w:type="dxa"/>
          </w:tcPr>
          <w:p w:rsidR="00105127" w:rsidRDefault="00B4249E">
            <w:pPr>
              <w:jc w:val="both"/>
            </w:pPr>
            <w:r>
              <w:rPr>
                <w:b/>
              </w:rPr>
              <w:t>22.</w:t>
            </w:r>
          </w:p>
        </w:tc>
        <w:tc>
          <w:tcPr>
            <w:tcW w:w="2551" w:type="dxa"/>
          </w:tcPr>
          <w:p w:rsidR="00105127" w:rsidRDefault="00B4249E">
            <w:r>
              <w:rPr>
                <w:b/>
              </w:rPr>
              <w:t>Обеспечение исполнения договора</w:t>
            </w:r>
          </w:p>
        </w:tc>
        <w:tc>
          <w:tcPr>
            <w:tcW w:w="6768" w:type="dxa"/>
          </w:tcPr>
          <w:p w:rsidR="00105127" w:rsidRDefault="00B4249E">
            <w:pPr>
              <w:jc w:val="both"/>
            </w:pPr>
            <w:r>
              <w:t>Не предусмотрено</w:t>
            </w:r>
          </w:p>
        </w:tc>
      </w:tr>
      <w:tr w:rsidR="00105127" w:rsidTr="004A6CB2">
        <w:trPr>
          <w:trHeight w:val="70"/>
        </w:trPr>
        <w:tc>
          <w:tcPr>
            <w:tcW w:w="534" w:type="dxa"/>
          </w:tcPr>
          <w:p w:rsidR="00105127" w:rsidRDefault="00B4249E">
            <w:pPr>
              <w:jc w:val="both"/>
            </w:pPr>
            <w:r>
              <w:rPr>
                <w:b/>
              </w:rPr>
              <w:t>23.</w:t>
            </w:r>
          </w:p>
        </w:tc>
        <w:tc>
          <w:tcPr>
            <w:tcW w:w="2551" w:type="dxa"/>
          </w:tcPr>
          <w:p w:rsidR="00105127" w:rsidRDefault="00B4249E">
            <w:r>
              <w:rPr>
                <w:b/>
              </w:rPr>
              <w:t>Обеспечение заявки</w:t>
            </w:r>
          </w:p>
        </w:tc>
        <w:tc>
          <w:tcPr>
            <w:tcW w:w="6768" w:type="dxa"/>
          </w:tcPr>
          <w:p w:rsidR="00105127" w:rsidRDefault="00B4249E">
            <w:pPr>
              <w:jc w:val="both"/>
            </w:pPr>
            <w:r>
              <w:t>Не предусмотрено</w:t>
            </w:r>
          </w:p>
        </w:tc>
      </w:tr>
    </w:tbl>
    <w:p w:rsidR="00105127" w:rsidRDefault="00B4249E">
      <w:r>
        <w:br w:type="page"/>
      </w:r>
    </w:p>
    <w:p w:rsidR="00105127" w:rsidRDefault="00B4249E">
      <w:pPr>
        <w:ind w:left="7080"/>
        <w:jc w:val="both"/>
      </w:pPr>
      <w:r>
        <w:rPr>
          <w:sz w:val="28"/>
          <w:szCs w:val="28"/>
        </w:rPr>
        <w:lastRenderedPageBreak/>
        <w:t>Приложение № 1</w:t>
      </w:r>
    </w:p>
    <w:p w:rsidR="00105127" w:rsidRDefault="00B4249E">
      <w:pPr>
        <w:ind w:firstLine="425"/>
        <w:jc w:val="right"/>
      </w:pPr>
      <w:r>
        <w:rPr>
          <w:sz w:val="28"/>
          <w:szCs w:val="28"/>
        </w:rPr>
        <w:t>к документации о закупке</w:t>
      </w:r>
    </w:p>
    <w:p w:rsidR="00105127" w:rsidRDefault="00105127">
      <w:pPr>
        <w:ind w:firstLine="425"/>
        <w:jc w:val="right"/>
      </w:pPr>
    </w:p>
    <w:p w:rsidR="00105127" w:rsidRDefault="00B4249E">
      <w:pPr>
        <w:ind w:firstLine="720"/>
        <w:jc w:val="both"/>
      </w:pPr>
      <w:r>
        <w:rPr>
          <w:b/>
          <w:sz w:val="28"/>
          <w:szCs w:val="28"/>
        </w:rPr>
        <w:t>На бланке претендента</w:t>
      </w:r>
    </w:p>
    <w:p w:rsidR="00105127" w:rsidRDefault="00B4249E">
      <w:pPr>
        <w:pStyle w:val="2"/>
        <w:numPr>
          <w:ilvl w:val="1"/>
          <w:numId w:val="23"/>
        </w:numPr>
        <w:spacing w:before="0" w:after="0"/>
        <w:ind w:left="0" w:firstLine="720"/>
        <w:jc w:val="both"/>
        <w:rPr>
          <w:i w:val="0"/>
        </w:rPr>
      </w:pPr>
      <w:r>
        <w:rPr>
          <w:i w:val="0"/>
        </w:rPr>
        <w:t xml:space="preserve">ЗАЯВКА ______________ </w:t>
      </w:r>
      <w:r>
        <w:rPr>
          <w:b w:val="0"/>
        </w:rPr>
        <w:t>(наименование претендента)</w:t>
      </w:r>
    </w:p>
    <w:p w:rsidR="00105127" w:rsidRDefault="00B4249E">
      <w:pPr>
        <w:pStyle w:val="2"/>
        <w:numPr>
          <w:ilvl w:val="1"/>
          <w:numId w:val="23"/>
        </w:numPr>
        <w:spacing w:before="0" w:after="0"/>
        <w:ind w:left="0" w:firstLine="720"/>
        <w:jc w:val="both"/>
        <w:rPr>
          <w:i w:val="0"/>
        </w:rPr>
      </w:pPr>
      <w:r>
        <w:rPr>
          <w:i w:val="0"/>
        </w:rPr>
        <w:t>НА УЧАСТИЕ В ЗАПРОСЕ ПРЕДЛОЖЕНИЙ № ЗП</w:t>
      </w:r>
      <w:r>
        <w:rPr>
          <w:i w:val="0"/>
        </w:rPr>
        <w:tab/>
        <w:t xml:space="preserve">-___-___-____ </w:t>
      </w:r>
    </w:p>
    <w:p w:rsidR="00105127" w:rsidRDefault="00105127">
      <w:pPr>
        <w:ind w:firstLine="720"/>
        <w:jc w:val="both"/>
      </w:pPr>
    </w:p>
    <w:p w:rsidR="00105127" w:rsidRDefault="00B4249E">
      <w:pPr>
        <w:ind w:firstLine="720"/>
        <w:jc w:val="both"/>
      </w:pPr>
      <w:r>
        <w:rPr>
          <w:sz w:val="28"/>
          <w:szCs w:val="28"/>
        </w:rPr>
        <w:t>Будучи уполномоченным представлять и действовать от имени ________________ (</w:t>
      </w:r>
      <w:r>
        <w:rPr>
          <w:i/>
          <w:sz w:val="28"/>
          <w:szCs w:val="28"/>
        </w:rPr>
        <w:t>наименование претендента или, в случае участия нескольких лиц на стороне одного участника, наименования таких лиц</w:t>
      </w:r>
      <w:r>
        <w:rPr>
          <w:sz w:val="28"/>
          <w:szCs w:val="28"/>
        </w:rPr>
        <w:t xml:space="preserve">), а также полностью изучив всю документацию о закупке, я, нижеподписавшийся, настоящим подаю заявку на участие вЗапросе предложений (далее – Заявка) № </w:t>
      </w:r>
      <w:r>
        <w:rPr>
          <w:sz w:val="28"/>
          <w:szCs w:val="28"/>
          <w:u w:val="single"/>
        </w:rPr>
        <w:t xml:space="preserve">ЗП-___-___-____ </w:t>
      </w:r>
      <w:r>
        <w:rPr>
          <w:sz w:val="28"/>
          <w:szCs w:val="28"/>
        </w:rPr>
        <w:t xml:space="preserve"> (далее – Запрос предложений) на ____________ </w:t>
      </w:r>
      <w:r>
        <w:rPr>
          <w:i/>
          <w:sz w:val="28"/>
          <w:szCs w:val="28"/>
        </w:rPr>
        <w:t>(выполнение работ по ______, оказание услуг по_____, на поставку товаров _______ - переписать из предмета Запроса предложений)</w:t>
      </w:r>
      <w:r>
        <w:rPr>
          <w:sz w:val="28"/>
          <w:szCs w:val="28"/>
        </w:rPr>
        <w:t>.</w:t>
      </w:r>
    </w:p>
    <w:p w:rsidR="00105127" w:rsidRDefault="00B4249E">
      <w:pPr>
        <w:ind w:firstLine="720"/>
        <w:jc w:val="both"/>
      </w:pPr>
      <w:r>
        <w:rPr>
          <w:sz w:val="28"/>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05127" w:rsidRDefault="00B4249E">
      <w:pPr>
        <w:ind w:firstLine="720"/>
        <w:jc w:val="both"/>
      </w:pPr>
      <w:r>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05127" w:rsidRDefault="00B4249E">
      <w:pPr>
        <w:ind w:firstLine="720"/>
        <w:jc w:val="both"/>
      </w:pPr>
      <w:r>
        <w:rPr>
          <w:sz w:val="28"/>
          <w:szCs w:val="28"/>
        </w:rPr>
        <w:t>Настоящим подтверждается, что _________(</w:t>
      </w:r>
      <w:r>
        <w:rPr>
          <w:i/>
          <w:sz w:val="28"/>
          <w:szCs w:val="28"/>
        </w:rPr>
        <w:t>наименование претендента)</w:t>
      </w:r>
      <w:r>
        <w:rPr>
          <w:sz w:val="28"/>
          <w:szCs w:val="28"/>
        </w:rPr>
        <w:t xml:space="preserve"> ознакомилось(ся) с условиями документации о закупке, с ними согласно(ен) и возражений не имеет.</w:t>
      </w:r>
    </w:p>
    <w:p w:rsidR="00105127" w:rsidRDefault="00B4249E">
      <w:pPr>
        <w:widowControl w:val="0"/>
        <w:numPr>
          <w:ilvl w:val="0"/>
          <w:numId w:val="17"/>
        </w:numPr>
        <w:tabs>
          <w:tab w:val="left" w:pos="960"/>
          <w:tab w:val="left" w:pos="1080"/>
        </w:tabs>
        <w:ind w:left="0" w:firstLine="720"/>
        <w:jc w:val="both"/>
        <w:rPr>
          <w:sz w:val="28"/>
          <w:szCs w:val="28"/>
        </w:rPr>
      </w:pPr>
      <w:r>
        <w:rPr>
          <w:sz w:val="28"/>
          <w:szCs w:val="28"/>
        </w:rPr>
        <w:t xml:space="preserve">результаты рассмотрения Заявки зависят от проверки всех данных, представленных </w:t>
      </w:r>
      <w:r>
        <w:rPr>
          <w:i/>
          <w:sz w:val="28"/>
          <w:szCs w:val="28"/>
        </w:rPr>
        <w:t>______________ (наименование претендента)</w:t>
      </w:r>
      <w:r>
        <w:rPr>
          <w:sz w:val="28"/>
          <w:szCs w:val="28"/>
        </w:rPr>
        <w:t>, а также иных сведений, имеющихся в распоряжении Заказчика;</w:t>
      </w:r>
    </w:p>
    <w:p w:rsidR="00105127" w:rsidRDefault="00B4249E">
      <w:pPr>
        <w:numPr>
          <w:ilvl w:val="0"/>
          <w:numId w:val="17"/>
        </w:numPr>
        <w:tabs>
          <w:tab w:val="left" w:pos="1080"/>
          <w:tab w:val="left" w:pos="7938"/>
        </w:tabs>
        <w:ind w:left="0" w:firstLine="720"/>
        <w:jc w:val="both"/>
        <w:rPr>
          <w:sz w:val="28"/>
          <w:szCs w:val="28"/>
        </w:rPr>
      </w:pPr>
      <w:r>
        <w:rPr>
          <w:sz w:val="28"/>
          <w:szCs w:val="28"/>
        </w:rPr>
        <w:t xml:space="preserve">за любую ошибку или упущение в представленной </w:t>
      </w:r>
      <w:r>
        <w:rPr>
          <w:i/>
          <w:sz w:val="28"/>
          <w:szCs w:val="28"/>
        </w:rPr>
        <w:t xml:space="preserve">__________________ (наименование претендента) </w:t>
      </w:r>
      <w:r>
        <w:rPr>
          <w:sz w:val="28"/>
          <w:szCs w:val="28"/>
        </w:rPr>
        <w:t xml:space="preserve">Заявке ответственность целиком и полностью будет лежать на </w:t>
      </w:r>
      <w:r>
        <w:rPr>
          <w:i/>
          <w:sz w:val="28"/>
          <w:szCs w:val="28"/>
        </w:rPr>
        <w:t>__________________ (наименование претендента)</w:t>
      </w:r>
      <w:r>
        <w:rPr>
          <w:sz w:val="28"/>
          <w:szCs w:val="28"/>
        </w:rPr>
        <w:t>;</w:t>
      </w:r>
    </w:p>
    <w:p w:rsidR="00105127" w:rsidRDefault="00B4249E">
      <w:pPr>
        <w:numPr>
          <w:ilvl w:val="0"/>
          <w:numId w:val="17"/>
        </w:numPr>
        <w:tabs>
          <w:tab w:val="left" w:pos="1080"/>
          <w:tab w:val="left" w:pos="7938"/>
        </w:tabs>
        <w:ind w:left="0" w:firstLine="720"/>
        <w:jc w:val="both"/>
        <w:rPr>
          <w:sz w:val="28"/>
          <w:szCs w:val="28"/>
        </w:rPr>
      </w:pPr>
      <w:r>
        <w:rPr>
          <w:sz w:val="28"/>
          <w:szCs w:val="28"/>
        </w:rPr>
        <w:t>Запрос предложений может быть прекращен в любой момент до подведения его итогов без объяснения причин.</w:t>
      </w:r>
    </w:p>
    <w:p w:rsidR="00105127" w:rsidRDefault="00B4249E">
      <w:pPr>
        <w:numPr>
          <w:ilvl w:val="0"/>
          <w:numId w:val="17"/>
        </w:numPr>
        <w:tabs>
          <w:tab w:val="left" w:pos="1080"/>
          <w:tab w:val="left" w:pos="7938"/>
        </w:tabs>
        <w:ind w:left="0" w:firstLine="720"/>
        <w:jc w:val="both"/>
        <w:rPr>
          <w:sz w:val="28"/>
          <w:szCs w:val="28"/>
        </w:rPr>
      </w:pPr>
      <w:r>
        <w:rPr>
          <w:sz w:val="28"/>
          <w:szCs w:val="28"/>
        </w:rPr>
        <w:lastRenderedPageBreak/>
        <w:t xml:space="preserve">Победителем может быть признан участник, предложивший не самую низкую цену. </w:t>
      </w:r>
    </w:p>
    <w:p w:rsidR="00105127" w:rsidRDefault="00B4249E">
      <w:pPr>
        <w:ind w:firstLine="720"/>
        <w:jc w:val="both"/>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мы обязуемся:</w:t>
      </w:r>
    </w:p>
    <w:p w:rsidR="00105127" w:rsidRDefault="00B4249E">
      <w:pPr>
        <w:numPr>
          <w:ilvl w:val="0"/>
          <w:numId w:val="18"/>
        </w:numPr>
        <w:tabs>
          <w:tab w:val="left" w:pos="1418"/>
        </w:tabs>
        <w:ind w:left="0" w:firstLine="720"/>
        <w:jc w:val="both"/>
        <w:rPr>
          <w:sz w:val="28"/>
          <w:szCs w:val="28"/>
        </w:rPr>
      </w:pPr>
      <w:r>
        <w:rPr>
          <w:sz w:val="28"/>
          <w:szCs w:val="28"/>
        </w:rPr>
        <w:t xml:space="preserve">Придерживаться положений нашей Заявки в течение </w:t>
      </w:r>
      <w:r>
        <w:rPr>
          <w:i/>
          <w:sz w:val="28"/>
          <w:szCs w:val="28"/>
          <w:u w:val="single"/>
        </w:rPr>
        <w:t>_____</w:t>
      </w:r>
      <w:r>
        <w:rPr>
          <w:sz w:val="28"/>
          <w:szCs w:val="28"/>
        </w:rPr>
        <w:t>дней (</w:t>
      </w:r>
      <w:r>
        <w:rPr>
          <w:i/>
          <w:sz w:val="28"/>
          <w:szCs w:val="28"/>
        </w:rPr>
        <w:t>указать срок не менее указанного в пункте 7 Информационной карты</w:t>
      </w:r>
      <w:r>
        <w:rPr>
          <w:sz w:val="28"/>
          <w:szCs w:val="28"/>
        </w:rPr>
        <w:t>) с даты 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105127" w:rsidRDefault="00B4249E">
      <w:pPr>
        <w:numPr>
          <w:ilvl w:val="0"/>
          <w:numId w:val="18"/>
        </w:numPr>
        <w:tabs>
          <w:tab w:val="left" w:pos="1418"/>
        </w:tabs>
        <w:ind w:left="0" w:firstLine="720"/>
        <w:jc w:val="both"/>
        <w:rPr>
          <w:sz w:val="28"/>
          <w:szCs w:val="28"/>
        </w:rPr>
      </w:pPr>
      <w:r>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8"/>
        </w:rPr>
        <w:t>наименование претендента</w:t>
      </w:r>
      <w:r>
        <w:rPr>
          <w:sz w:val="28"/>
          <w:szCs w:val="28"/>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105127" w:rsidRDefault="00B4249E">
      <w:pPr>
        <w:numPr>
          <w:ilvl w:val="0"/>
          <w:numId w:val="18"/>
        </w:numPr>
        <w:tabs>
          <w:tab w:val="left" w:pos="1418"/>
        </w:tabs>
        <w:ind w:left="0" w:firstLine="720"/>
        <w:jc w:val="both"/>
        <w:rPr>
          <w:sz w:val="28"/>
          <w:szCs w:val="28"/>
        </w:rPr>
      </w:pPr>
      <w:r>
        <w:rPr>
          <w:sz w:val="28"/>
          <w:szCs w:val="28"/>
        </w:rPr>
        <w:t>Подписать договор(ы) на условиях настоящей Заявки на участие в Запросе предложений и на условиях, объявленных в документации о закупке.</w:t>
      </w:r>
    </w:p>
    <w:p w:rsidR="00105127" w:rsidRDefault="00B4249E">
      <w:pPr>
        <w:numPr>
          <w:ilvl w:val="0"/>
          <w:numId w:val="18"/>
        </w:numPr>
        <w:tabs>
          <w:tab w:val="left" w:pos="1418"/>
        </w:tabs>
        <w:ind w:left="0" w:firstLine="720"/>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105127" w:rsidRDefault="00B4249E">
      <w:pPr>
        <w:numPr>
          <w:ilvl w:val="0"/>
          <w:numId w:val="18"/>
        </w:numPr>
        <w:ind w:left="0" w:firstLine="720"/>
        <w:jc w:val="both"/>
        <w:rPr>
          <w:sz w:val="28"/>
          <w:szCs w:val="28"/>
        </w:rPr>
      </w:pPr>
      <w:r>
        <w:rPr>
          <w:sz w:val="28"/>
          <w:szCs w:val="28"/>
        </w:rPr>
        <w:t>Не вносить в договор изменения, не предусмотренные условиями документации о закупке.</w:t>
      </w:r>
    </w:p>
    <w:p w:rsidR="00105127" w:rsidRDefault="00B4249E">
      <w:pPr>
        <w:ind w:firstLine="720"/>
        <w:jc w:val="both"/>
      </w:pPr>
      <w:r>
        <w:rPr>
          <w:sz w:val="28"/>
          <w:szCs w:val="28"/>
        </w:rPr>
        <w:t>Настоящим подтверждаем, что:</w:t>
      </w:r>
    </w:p>
    <w:p w:rsidR="00105127" w:rsidRDefault="00B4249E">
      <w:pPr>
        <w:ind w:firstLine="720"/>
        <w:jc w:val="both"/>
      </w:pPr>
      <w:r>
        <w:rPr>
          <w:sz w:val="28"/>
          <w:szCs w:val="28"/>
        </w:rPr>
        <w:t xml:space="preserve">- ___________ </w:t>
      </w:r>
      <w:r>
        <w:rPr>
          <w:i/>
          <w:sz w:val="28"/>
          <w:szCs w:val="28"/>
        </w:rPr>
        <w:t>результаты работ</w:t>
      </w:r>
      <w:r>
        <w:rPr>
          <w:sz w:val="28"/>
          <w:szCs w:val="28"/>
        </w:rPr>
        <w:t xml:space="preserve"> предлагаемые _______ </w:t>
      </w:r>
      <w:r>
        <w:rPr>
          <w:i/>
          <w:sz w:val="28"/>
          <w:szCs w:val="28"/>
        </w:rPr>
        <w:t>(наименование претендента)</w:t>
      </w:r>
      <w:r>
        <w:rPr>
          <w:sz w:val="28"/>
          <w:szCs w:val="28"/>
        </w:rPr>
        <w:t>, свободны от любых прав со стороны третьих лиц, ________ (</w:t>
      </w:r>
      <w:r>
        <w:rPr>
          <w:i/>
          <w:sz w:val="28"/>
          <w:szCs w:val="28"/>
        </w:rPr>
        <w:t>наименование претендента</w:t>
      </w:r>
      <w:r>
        <w:rPr>
          <w:sz w:val="28"/>
          <w:szCs w:val="28"/>
        </w:rPr>
        <w:t>) согласно в случае признания победителем и подписания договора передать все права на___________ (</w:t>
      </w:r>
      <w:r>
        <w:rPr>
          <w:i/>
          <w:sz w:val="28"/>
          <w:szCs w:val="28"/>
        </w:rPr>
        <w:t>результаты работ, оказания услуг, товары и т.д.)</w:t>
      </w:r>
      <w:r>
        <w:rPr>
          <w:sz w:val="28"/>
          <w:szCs w:val="28"/>
        </w:rPr>
        <w:t xml:space="preserve"> Заказчику;</w:t>
      </w:r>
    </w:p>
    <w:p w:rsidR="00105127" w:rsidRDefault="00B4249E">
      <w:pPr>
        <w:ind w:firstLine="720"/>
        <w:jc w:val="both"/>
      </w:pPr>
      <w:r>
        <w:rPr>
          <w:sz w:val="28"/>
          <w:szCs w:val="28"/>
        </w:rPr>
        <w:t>- ________(наименование претендента) не находится в процессе ликвидации;</w:t>
      </w:r>
    </w:p>
    <w:p w:rsidR="00105127" w:rsidRDefault="00B4249E">
      <w:pPr>
        <w:ind w:firstLine="720"/>
        <w:jc w:val="both"/>
      </w:pPr>
      <w:r>
        <w:rPr>
          <w:sz w:val="28"/>
          <w:szCs w:val="28"/>
        </w:rPr>
        <w:t>- ________(наименование претендента) не признан несостоятельным (банкротом);</w:t>
      </w:r>
    </w:p>
    <w:p w:rsidR="00105127" w:rsidRDefault="00B4249E">
      <w:pPr>
        <w:ind w:firstLine="720"/>
        <w:jc w:val="both"/>
      </w:pPr>
      <w:r>
        <w:rPr>
          <w:sz w:val="28"/>
          <w:szCs w:val="28"/>
        </w:rPr>
        <w:t>- на имущество ________ (наименование претендента) не наложен арест, экономическая деятельность не приостановлена;</w:t>
      </w:r>
    </w:p>
    <w:p w:rsidR="00105127" w:rsidRDefault="00B4249E">
      <w:pPr>
        <w:ind w:firstLine="720"/>
        <w:jc w:val="both"/>
      </w:pPr>
      <w:r>
        <w:rPr>
          <w:sz w:val="28"/>
          <w:szCs w:val="28"/>
        </w:rPr>
        <w:t>- у _______ (наименование претендента)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105127" w:rsidRDefault="00B4249E">
      <w:pPr>
        <w:ind w:firstLine="720"/>
        <w:jc w:val="both"/>
      </w:pPr>
      <w:r>
        <w:rPr>
          <w:sz w:val="28"/>
          <w:szCs w:val="28"/>
        </w:rPr>
        <w:t xml:space="preserve">- ________(наименование претендента) соответствует всем требованиям, устанавливаемым в соответствии с законодательством Российской Федерации </w:t>
      </w:r>
      <w:r>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105127" w:rsidRDefault="00B4249E">
      <w:pPr>
        <w:ind w:firstLine="720"/>
        <w:jc w:val="both"/>
      </w:pPr>
      <w:r>
        <w:rPr>
          <w:sz w:val="28"/>
          <w:szCs w:val="28"/>
        </w:rPr>
        <w:t>-  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105127" w:rsidRDefault="00B4249E">
      <w:pPr>
        <w:ind w:firstLine="553"/>
        <w:jc w:val="both"/>
      </w:pPr>
      <w:r>
        <w:rPr>
          <w:sz w:val="28"/>
          <w:szCs w:val="28"/>
        </w:rPr>
        <w:t>-  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105127" w:rsidRDefault="00B4249E">
      <w:pPr>
        <w:ind w:firstLine="553"/>
        <w:jc w:val="both"/>
      </w:pPr>
      <w:r>
        <w:rPr>
          <w:sz w:val="28"/>
          <w:szCs w:val="28"/>
        </w:rPr>
        <w:t>- товары, работы, услуги, предлагаемые к поставке ________(наименование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105127" w:rsidRDefault="00B4249E">
      <w:pPr>
        <w:ind w:firstLine="709"/>
        <w:jc w:val="both"/>
      </w:pPr>
      <w:r>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105127" w:rsidRDefault="00B4249E">
      <w:pPr>
        <w:ind w:firstLine="708"/>
        <w:jc w:val="both"/>
      </w:pPr>
      <w:r>
        <w:rPr>
          <w:sz w:val="28"/>
          <w:szCs w:val="28"/>
        </w:rPr>
        <w:t>В подтверждение этого прилагаем все необходимые документы.</w:t>
      </w:r>
    </w:p>
    <w:p w:rsidR="00105127" w:rsidRDefault="00105127">
      <w:pPr>
        <w:pStyle w:val="3"/>
        <w:numPr>
          <w:ilvl w:val="2"/>
          <w:numId w:val="23"/>
        </w:numPr>
        <w:spacing w:before="0" w:after="0"/>
        <w:ind w:hanging="720"/>
        <w:rPr>
          <w:rFonts w:ascii="Times New Roman" w:eastAsia="Times New Roman" w:hAnsi="Times New Roman" w:cs="Times New Roman"/>
          <w:sz w:val="28"/>
          <w:szCs w:val="28"/>
        </w:rPr>
      </w:pPr>
    </w:p>
    <w:p w:rsidR="00105127" w:rsidRDefault="00B4249E">
      <w:pPr>
        <w:pStyle w:val="3"/>
        <w:numPr>
          <w:ilvl w:val="2"/>
          <w:numId w:val="23"/>
        </w:numPr>
        <w:spacing w:before="0" w:after="0"/>
        <w:ind w:hanging="720"/>
        <w:rPr>
          <w:b w:val="0"/>
          <w:sz w:val="28"/>
          <w:szCs w:val="28"/>
        </w:rPr>
      </w:pPr>
      <w:r>
        <w:rPr>
          <w:rFonts w:ascii="Times New Roman" w:eastAsia="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105127" w:rsidRDefault="00B4249E">
      <w:pPr>
        <w:tabs>
          <w:tab w:val="left" w:pos="8640"/>
        </w:tabs>
        <w:jc w:val="center"/>
      </w:pPr>
      <w:r>
        <w:rPr>
          <w:i/>
        </w:rPr>
        <w:t>(наименование претендента)</w:t>
      </w:r>
    </w:p>
    <w:p w:rsidR="00105127" w:rsidRDefault="00B4249E">
      <w:r>
        <w:rPr>
          <w:sz w:val="28"/>
          <w:szCs w:val="28"/>
        </w:rPr>
        <w:t>____________________________________________________________________</w:t>
      </w:r>
    </w:p>
    <w:p w:rsidR="00105127" w:rsidRDefault="00B4249E">
      <w:r>
        <w:rPr>
          <w:i/>
        </w:rPr>
        <w:t xml:space="preserve">       Печать</w:t>
      </w:r>
      <w:r>
        <w:rPr>
          <w:i/>
        </w:rPr>
        <w:tab/>
      </w:r>
      <w:r>
        <w:rPr>
          <w:i/>
        </w:rPr>
        <w:tab/>
      </w:r>
      <w:r>
        <w:rPr>
          <w:i/>
        </w:rPr>
        <w:tab/>
        <w:t>(должность, подпись, ФИО)</w:t>
      </w:r>
    </w:p>
    <w:p w:rsidR="00105127" w:rsidRDefault="00B4249E">
      <w:r>
        <w:rPr>
          <w:sz w:val="28"/>
          <w:szCs w:val="28"/>
        </w:rPr>
        <w:t>"____" _________ 201__ г.</w:t>
      </w:r>
      <w:r>
        <w:br w:type="page"/>
      </w:r>
    </w:p>
    <w:p w:rsidR="00105127" w:rsidRDefault="00B4249E">
      <w:pPr>
        <w:jc w:val="right"/>
      </w:pPr>
      <w:r>
        <w:rPr>
          <w:sz w:val="28"/>
          <w:szCs w:val="28"/>
        </w:rPr>
        <w:lastRenderedPageBreak/>
        <w:t>Приложение № 2</w:t>
      </w:r>
    </w:p>
    <w:p w:rsidR="00105127" w:rsidRDefault="00B4249E">
      <w:pPr>
        <w:ind w:firstLine="425"/>
        <w:jc w:val="right"/>
      </w:pPr>
      <w:r>
        <w:rPr>
          <w:sz w:val="28"/>
          <w:szCs w:val="28"/>
        </w:rPr>
        <w:t>к документации о закупке</w:t>
      </w:r>
    </w:p>
    <w:p w:rsidR="00105127" w:rsidRDefault="00105127">
      <w:pPr>
        <w:ind w:firstLine="709"/>
        <w:jc w:val="center"/>
      </w:pPr>
    </w:p>
    <w:p w:rsidR="00105127" w:rsidRDefault="00B4249E">
      <w:pPr>
        <w:ind w:firstLine="709"/>
        <w:jc w:val="center"/>
      </w:pPr>
      <w:r>
        <w:rPr>
          <w:b/>
          <w:sz w:val="28"/>
          <w:szCs w:val="28"/>
        </w:rPr>
        <w:t>СВЕДЕНИЯ О ПРЕТЕНДЕНТЕ (для юридических лиц)</w:t>
      </w:r>
    </w:p>
    <w:p w:rsidR="00105127" w:rsidRDefault="00B4249E">
      <w:pPr>
        <w:ind w:firstLine="709"/>
        <w:jc w:val="center"/>
      </w:pPr>
      <w:r>
        <w:rPr>
          <w:i/>
          <w:sz w:val="28"/>
          <w:szCs w:val="28"/>
        </w:rPr>
        <w:t>(в случае, если на стороне одного претендента участвует несколько лиц, сведения предоставляются на каждое лицо)</w:t>
      </w:r>
    </w:p>
    <w:p w:rsidR="00105127" w:rsidRDefault="00105127">
      <w:pPr>
        <w:ind w:firstLine="709"/>
        <w:jc w:val="center"/>
      </w:pPr>
    </w:p>
    <w:p w:rsidR="00105127" w:rsidRDefault="00B4249E">
      <w:pPr>
        <w:jc w:val="both"/>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05127" w:rsidRDefault="00B4249E">
      <w:pPr>
        <w:ind w:left="720"/>
        <w:jc w:val="both"/>
      </w:pPr>
      <w:r>
        <w:rPr>
          <w:sz w:val="28"/>
          <w:szCs w:val="28"/>
        </w:rPr>
        <w:t>ОГРН ______, ИНН _________, КПП______, ОКПО ____, ОКТМО________, ОКОПФ ___________</w:t>
      </w:r>
    </w:p>
    <w:p w:rsidR="00105127" w:rsidRDefault="00B4249E">
      <w:pPr>
        <w:jc w:val="center"/>
      </w:pPr>
      <w:r>
        <w:rPr>
          <w:i/>
          <w:sz w:val="28"/>
          <w:szCs w:val="28"/>
        </w:rPr>
        <w:t xml:space="preserve"> (для претендентов-резидентов Российской Федерации)</w:t>
      </w:r>
    </w:p>
    <w:p w:rsidR="00105127" w:rsidRDefault="00B4249E">
      <w:pPr>
        <w:ind w:firstLine="696"/>
        <w:jc w:val="both"/>
      </w:pPr>
      <w:r>
        <w:rPr>
          <w:sz w:val="28"/>
          <w:szCs w:val="28"/>
        </w:rPr>
        <w:t>Юридический адрес ________________________________________</w:t>
      </w:r>
    </w:p>
    <w:p w:rsidR="00105127" w:rsidRDefault="00B4249E">
      <w:pPr>
        <w:ind w:firstLine="696"/>
        <w:jc w:val="both"/>
      </w:pPr>
      <w:r>
        <w:rPr>
          <w:sz w:val="28"/>
          <w:szCs w:val="28"/>
        </w:rPr>
        <w:t>Почтовый адрес ___________________________________________</w:t>
      </w:r>
    </w:p>
    <w:p w:rsidR="00105127" w:rsidRDefault="00B4249E">
      <w:pPr>
        <w:ind w:firstLine="696"/>
        <w:jc w:val="both"/>
      </w:pPr>
      <w:r>
        <w:rPr>
          <w:sz w:val="28"/>
          <w:szCs w:val="28"/>
        </w:rPr>
        <w:t>Телефон (______) __________________________________________</w:t>
      </w:r>
    </w:p>
    <w:p w:rsidR="00105127" w:rsidRDefault="00B4249E">
      <w:pPr>
        <w:ind w:firstLine="698"/>
        <w:jc w:val="both"/>
      </w:pPr>
      <w:r>
        <w:rPr>
          <w:sz w:val="28"/>
          <w:szCs w:val="28"/>
        </w:rPr>
        <w:t>Факс (______) _____________________________________________</w:t>
      </w:r>
    </w:p>
    <w:p w:rsidR="00105127" w:rsidRDefault="00B4249E">
      <w:pPr>
        <w:ind w:firstLine="698"/>
        <w:jc w:val="both"/>
      </w:pPr>
      <w:r>
        <w:rPr>
          <w:sz w:val="28"/>
          <w:szCs w:val="28"/>
        </w:rPr>
        <w:t>Адрес электронной почты __________________@_______________</w:t>
      </w:r>
    </w:p>
    <w:p w:rsidR="00105127" w:rsidRDefault="00B4249E">
      <w:pPr>
        <w:ind w:firstLine="698"/>
        <w:jc w:val="both"/>
      </w:pPr>
      <w:r>
        <w:rPr>
          <w:sz w:val="28"/>
          <w:szCs w:val="28"/>
        </w:rPr>
        <w:t>Зарегистрированный адрес офиса _____________________________</w:t>
      </w:r>
    </w:p>
    <w:p w:rsidR="00105127" w:rsidRDefault="00B4249E">
      <w:pPr>
        <w:ind w:firstLine="698"/>
        <w:jc w:val="both"/>
      </w:pPr>
      <w:r>
        <w:rPr>
          <w:sz w:val="28"/>
          <w:szCs w:val="28"/>
        </w:rPr>
        <w:t>Адрес сайта компании: ______________________________________</w:t>
      </w:r>
    </w:p>
    <w:p w:rsidR="00105127" w:rsidRDefault="00105127">
      <w:pPr>
        <w:jc w:val="both"/>
      </w:pPr>
    </w:p>
    <w:p w:rsidR="00105127" w:rsidRDefault="00B4249E">
      <w:pPr>
        <w:ind w:firstLine="397"/>
        <w:jc w:val="both"/>
      </w:pPr>
      <w:r>
        <w:rPr>
          <w:sz w:val="28"/>
          <w:szCs w:val="28"/>
          <w:u w:val="single"/>
        </w:rPr>
        <w:t xml:space="preserve">Для нерезидента Российской Федерации </w:t>
      </w:r>
      <w:r>
        <w:rPr>
          <w:i/>
          <w:sz w:val="28"/>
          <w:szCs w:val="28"/>
          <w:u w:val="single"/>
        </w:rPr>
        <w:t>(заполняется только при участии нерезидента</w:t>
      </w:r>
      <w:r>
        <w:rPr>
          <w:sz w:val="28"/>
          <w:szCs w:val="28"/>
          <w:u w:val="single"/>
        </w:rPr>
        <w:t>).</w:t>
      </w:r>
    </w:p>
    <w:p w:rsidR="00105127" w:rsidRDefault="00B4249E">
      <w:pPr>
        <w:ind w:firstLine="696"/>
        <w:jc w:val="both"/>
      </w:pPr>
      <w:r>
        <w:rPr>
          <w:sz w:val="28"/>
          <w:szCs w:val="28"/>
        </w:rPr>
        <w:t>Номер налогоплательщика (идентификационный) _________________</w:t>
      </w:r>
    </w:p>
    <w:p w:rsidR="00105127" w:rsidRDefault="00B4249E">
      <w:pPr>
        <w:ind w:firstLine="696"/>
        <w:jc w:val="both"/>
      </w:pPr>
      <w:r>
        <w:rPr>
          <w:sz w:val="28"/>
          <w:szCs w:val="28"/>
        </w:rPr>
        <w:t>Юридический адрес ________________________________________</w:t>
      </w:r>
    </w:p>
    <w:p w:rsidR="00105127" w:rsidRDefault="00B4249E">
      <w:pPr>
        <w:ind w:firstLine="696"/>
        <w:jc w:val="both"/>
      </w:pPr>
      <w:r>
        <w:rPr>
          <w:sz w:val="28"/>
          <w:szCs w:val="28"/>
        </w:rPr>
        <w:t>Почтовый адрес ___________________________________________</w:t>
      </w:r>
    </w:p>
    <w:p w:rsidR="00105127" w:rsidRDefault="00B4249E">
      <w:pPr>
        <w:ind w:firstLine="696"/>
        <w:jc w:val="both"/>
      </w:pPr>
      <w:r>
        <w:rPr>
          <w:sz w:val="28"/>
          <w:szCs w:val="28"/>
        </w:rPr>
        <w:t>Телефон (______) __________________________________________</w:t>
      </w:r>
    </w:p>
    <w:p w:rsidR="00105127" w:rsidRDefault="00B4249E">
      <w:pPr>
        <w:ind w:firstLine="698"/>
        <w:jc w:val="both"/>
      </w:pPr>
      <w:r>
        <w:rPr>
          <w:sz w:val="28"/>
          <w:szCs w:val="28"/>
        </w:rPr>
        <w:t>Факс (______) _____________________________________________</w:t>
      </w:r>
    </w:p>
    <w:p w:rsidR="00105127" w:rsidRDefault="00B4249E">
      <w:pPr>
        <w:ind w:firstLine="698"/>
        <w:jc w:val="both"/>
      </w:pPr>
      <w:r>
        <w:rPr>
          <w:sz w:val="28"/>
          <w:szCs w:val="28"/>
        </w:rPr>
        <w:t>Адрес электронной почты __________________@_______________</w:t>
      </w:r>
    </w:p>
    <w:p w:rsidR="00105127" w:rsidRDefault="00B4249E">
      <w:pPr>
        <w:ind w:firstLine="698"/>
        <w:jc w:val="both"/>
      </w:pPr>
      <w:r>
        <w:rPr>
          <w:sz w:val="28"/>
          <w:szCs w:val="28"/>
        </w:rPr>
        <w:t>Зарегистрированный адрес офиса _____________________________</w:t>
      </w:r>
    </w:p>
    <w:p w:rsidR="00105127" w:rsidRDefault="00B4249E">
      <w:pPr>
        <w:tabs>
          <w:tab w:val="left" w:pos="1080"/>
        </w:tabs>
        <w:jc w:val="both"/>
      </w:pPr>
      <w:r>
        <w:rPr>
          <w:sz w:val="28"/>
          <w:szCs w:val="28"/>
        </w:rPr>
        <w:t>2. Руководитель_____________________</w:t>
      </w:r>
    </w:p>
    <w:p w:rsidR="00105127" w:rsidRDefault="00105127">
      <w:pPr>
        <w:tabs>
          <w:tab w:val="left" w:pos="1080"/>
        </w:tabs>
        <w:jc w:val="both"/>
      </w:pPr>
    </w:p>
    <w:p w:rsidR="00105127" w:rsidRDefault="00B4249E">
      <w:pPr>
        <w:tabs>
          <w:tab w:val="left" w:pos="1080"/>
        </w:tabs>
        <w:jc w:val="both"/>
      </w:pPr>
      <w:r>
        <w:rPr>
          <w:sz w:val="28"/>
          <w:szCs w:val="28"/>
        </w:rPr>
        <w:t>3. Банковские реквизиты______________</w:t>
      </w:r>
    </w:p>
    <w:p w:rsidR="00105127" w:rsidRDefault="00105127">
      <w:pPr>
        <w:tabs>
          <w:tab w:val="left" w:pos="1080"/>
        </w:tabs>
        <w:jc w:val="both"/>
      </w:pPr>
    </w:p>
    <w:p w:rsidR="00105127" w:rsidRDefault="00B4249E">
      <w:pPr>
        <w:tabs>
          <w:tab w:val="left" w:pos="1080"/>
        </w:tabs>
        <w:jc w:val="both"/>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05127" w:rsidRDefault="00105127">
      <w:pPr>
        <w:tabs>
          <w:tab w:val="left" w:pos="1080"/>
        </w:tabs>
        <w:jc w:val="both"/>
      </w:pPr>
    </w:p>
    <w:p w:rsidR="00105127" w:rsidRDefault="00B4249E">
      <w:pPr>
        <w:tabs>
          <w:tab w:val="left" w:pos="1080"/>
        </w:tabs>
        <w:jc w:val="both"/>
      </w:pPr>
      <w:r>
        <w:rPr>
          <w:sz w:val="28"/>
          <w:szCs w:val="28"/>
        </w:rPr>
        <w:t>5. Указание на принадлежность к субъектам малого и среднего предпринимательства ______(да или нет).</w:t>
      </w:r>
    </w:p>
    <w:p w:rsidR="00105127" w:rsidRDefault="00105127">
      <w:pPr>
        <w:tabs>
          <w:tab w:val="left" w:pos="1080"/>
        </w:tabs>
        <w:jc w:val="both"/>
      </w:pPr>
    </w:p>
    <w:p w:rsidR="00105127" w:rsidRDefault="00B4249E">
      <w:pPr>
        <w:tabs>
          <w:tab w:val="left" w:pos="9639"/>
        </w:tabs>
        <w:ind w:right="96"/>
        <w:jc w:val="both"/>
      </w:pPr>
      <w:r>
        <w:rPr>
          <w:sz w:val="28"/>
          <w:szCs w:val="28"/>
        </w:rPr>
        <w:lastRenderedPageBreak/>
        <w:t>6. Так как ________(наименование претендента) является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05127" w:rsidRDefault="00B4249E">
      <w:pPr>
        <w:tabs>
          <w:tab w:val="left" w:pos="9639"/>
        </w:tabs>
        <w:ind w:firstLine="720"/>
        <w:jc w:val="both"/>
      </w:pPr>
      <w:r>
        <w:rPr>
          <w:sz w:val="28"/>
          <w:szCs w:val="28"/>
        </w:rPr>
        <w:t>Средняя численность работников за предшествующий календарный год__________________________________________________</w:t>
      </w:r>
    </w:p>
    <w:p w:rsidR="00105127" w:rsidRDefault="00B4249E">
      <w:pPr>
        <w:tabs>
          <w:tab w:val="left" w:pos="9639"/>
        </w:tabs>
        <w:ind w:right="96" w:firstLine="851"/>
        <w:jc w:val="both"/>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05127" w:rsidRDefault="00B4249E">
      <w:pPr>
        <w:tabs>
          <w:tab w:val="left" w:pos="9639"/>
        </w:tabs>
        <w:ind w:right="96" w:firstLine="851"/>
        <w:jc w:val="both"/>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05127" w:rsidRDefault="00B4249E">
      <w:pPr>
        <w:ind w:firstLine="720"/>
        <w:jc w:val="both"/>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05127" w:rsidRDefault="00105127">
      <w:pPr>
        <w:tabs>
          <w:tab w:val="left" w:pos="1080"/>
        </w:tabs>
        <w:ind w:firstLine="720"/>
        <w:jc w:val="both"/>
      </w:pPr>
    </w:p>
    <w:p w:rsidR="00105127" w:rsidRDefault="00B4249E">
      <w:pPr>
        <w:tabs>
          <w:tab w:val="left" w:pos="9639"/>
        </w:tabs>
        <w:ind w:firstLine="539"/>
      </w:pPr>
      <w:r>
        <w:rPr>
          <w:b/>
          <w:sz w:val="28"/>
          <w:szCs w:val="28"/>
        </w:rPr>
        <w:t>Контактные лица</w:t>
      </w:r>
    </w:p>
    <w:p w:rsidR="00105127" w:rsidRDefault="00B4249E">
      <w:pPr>
        <w:ind w:firstLine="540"/>
        <w:jc w:val="both"/>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05127" w:rsidRDefault="00105127">
      <w:pPr>
        <w:tabs>
          <w:tab w:val="left" w:pos="9639"/>
        </w:tabs>
      </w:pPr>
    </w:p>
    <w:p w:rsidR="00105127" w:rsidRDefault="00B4249E">
      <w:pPr>
        <w:tabs>
          <w:tab w:val="left" w:pos="9639"/>
        </w:tabs>
      </w:pPr>
      <w:r>
        <w:rPr>
          <w:sz w:val="28"/>
          <w:szCs w:val="28"/>
          <w:u w:val="single"/>
        </w:rPr>
        <w:t xml:space="preserve">Справки по общим вопросам и вопросам управления: </w:t>
      </w:r>
      <w:r>
        <w:rPr>
          <w:sz w:val="28"/>
          <w:szCs w:val="28"/>
        </w:rPr>
        <w:t>_____________________</w:t>
      </w:r>
    </w:p>
    <w:p w:rsidR="00105127" w:rsidRDefault="00B4249E">
      <w:pPr>
        <w:tabs>
          <w:tab w:val="left" w:pos="9639"/>
        </w:tabs>
        <w:jc w:val="right"/>
      </w:pPr>
      <w:r>
        <w:rPr>
          <w:i/>
        </w:rPr>
        <w:t>Контактное лицо (должность, ФИО, телефон)</w:t>
      </w:r>
    </w:p>
    <w:p w:rsidR="00105127" w:rsidRDefault="00B4249E">
      <w:pPr>
        <w:tabs>
          <w:tab w:val="left" w:pos="9639"/>
        </w:tabs>
      </w:pPr>
      <w:r>
        <w:rPr>
          <w:sz w:val="28"/>
          <w:szCs w:val="28"/>
          <w:u w:val="single"/>
        </w:rPr>
        <w:t xml:space="preserve">Справки по кадровым вопросам: </w:t>
      </w:r>
      <w:r>
        <w:rPr>
          <w:sz w:val="28"/>
          <w:szCs w:val="28"/>
        </w:rPr>
        <w:t>________________________________________</w:t>
      </w:r>
    </w:p>
    <w:p w:rsidR="00105127" w:rsidRDefault="00B4249E">
      <w:pPr>
        <w:tabs>
          <w:tab w:val="left" w:pos="9639"/>
        </w:tabs>
        <w:jc w:val="right"/>
      </w:pPr>
      <w:r>
        <w:rPr>
          <w:i/>
        </w:rPr>
        <w:t>Контактное лицо (должность, ФИО, телефон)</w:t>
      </w:r>
    </w:p>
    <w:p w:rsidR="00105127" w:rsidRDefault="00B4249E">
      <w:pPr>
        <w:tabs>
          <w:tab w:val="left" w:pos="9639"/>
        </w:tabs>
      </w:pPr>
      <w:r>
        <w:rPr>
          <w:sz w:val="28"/>
          <w:szCs w:val="28"/>
          <w:u w:val="single"/>
        </w:rPr>
        <w:t xml:space="preserve">Справки по техническим вопросам: </w:t>
      </w:r>
      <w:r>
        <w:rPr>
          <w:sz w:val="28"/>
          <w:szCs w:val="28"/>
        </w:rPr>
        <w:t>_____________________________________</w:t>
      </w:r>
    </w:p>
    <w:p w:rsidR="00105127" w:rsidRDefault="00B4249E">
      <w:pPr>
        <w:tabs>
          <w:tab w:val="left" w:pos="9639"/>
        </w:tabs>
        <w:jc w:val="right"/>
      </w:pPr>
      <w:r>
        <w:rPr>
          <w:i/>
        </w:rPr>
        <w:t>Контактное лицо (должность, ФИО, телефон)</w:t>
      </w:r>
    </w:p>
    <w:p w:rsidR="00105127" w:rsidRDefault="00B4249E">
      <w:pPr>
        <w:tabs>
          <w:tab w:val="left" w:pos="9639"/>
        </w:tabs>
      </w:pPr>
      <w:r>
        <w:rPr>
          <w:sz w:val="28"/>
          <w:szCs w:val="28"/>
          <w:u w:val="single"/>
        </w:rPr>
        <w:t xml:space="preserve">Справки по финансовым вопросам: </w:t>
      </w:r>
      <w:r>
        <w:rPr>
          <w:sz w:val="28"/>
          <w:szCs w:val="28"/>
        </w:rPr>
        <w:t>______________________________________</w:t>
      </w:r>
    </w:p>
    <w:p w:rsidR="00105127" w:rsidRDefault="00B4249E">
      <w:pPr>
        <w:tabs>
          <w:tab w:val="left" w:pos="9639"/>
        </w:tabs>
        <w:jc w:val="right"/>
      </w:pPr>
      <w:r>
        <w:rPr>
          <w:i/>
        </w:rPr>
        <w:t>Контактное лицо (должность, ФИО, телефон)</w:t>
      </w:r>
    </w:p>
    <w:p w:rsidR="00105127" w:rsidRDefault="00105127">
      <w:pPr>
        <w:ind w:firstLine="709"/>
        <w:jc w:val="both"/>
      </w:pPr>
    </w:p>
    <w:p w:rsidR="00105127" w:rsidRDefault="00B4249E">
      <w:pPr>
        <w:pStyle w:val="3"/>
        <w:numPr>
          <w:ilvl w:val="2"/>
          <w:numId w:val="11"/>
        </w:numPr>
        <w:spacing w:before="0" w:after="0"/>
        <w:ind w:left="0"/>
        <w:jc w:val="both"/>
        <w:rPr>
          <w:b w:val="0"/>
          <w:sz w:val="28"/>
          <w:szCs w:val="28"/>
        </w:rPr>
      </w:pPr>
      <w:r>
        <w:rPr>
          <w:rFonts w:ascii="Times New Roman" w:eastAsia="Times New Roman" w:hAnsi="Times New Roman" w:cs="Times New Roman"/>
          <w:sz w:val="28"/>
          <w:szCs w:val="28"/>
        </w:rPr>
        <w:t>Представитель, имеющий полномочия подписать Заявку на участие от имени _________________________________________________________</w:t>
      </w:r>
    </w:p>
    <w:p w:rsidR="00105127" w:rsidRDefault="00B4249E">
      <w:pPr>
        <w:tabs>
          <w:tab w:val="left" w:pos="8640"/>
        </w:tabs>
        <w:jc w:val="center"/>
      </w:pPr>
      <w:r>
        <w:rPr>
          <w:i/>
        </w:rPr>
        <w:t xml:space="preserve">                              (наименование претендента)</w:t>
      </w:r>
    </w:p>
    <w:p w:rsidR="00105127" w:rsidRDefault="00B4249E">
      <w:r>
        <w:rPr>
          <w:sz w:val="28"/>
          <w:szCs w:val="28"/>
        </w:rPr>
        <w:t>___________________________________________________________________</w:t>
      </w:r>
    </w:p>
    <w:p w:rsidR="00105127" w:rsidRDefault="00B4249E">
      <w:r>
        <w:rPr>
          <w:i/>
        </w:rPr>
        <w:tab/>
      </w:r>
      <w:r>
        <w:rPr>
          <w:i/>
        </w:rPr>
        <w:tab/>
      </w:r>
      <w:r>
        <w:rPr>
          <w:i/>
        </w:rPr>
        <w:tab/>
      </w:r>
      <w:r>
        <w:rPr>
          <w:i/>
        </w:rPr>
        <w:tab/>
      </w:r>
      <w:r>
        <w:rPr>
          <w:i/>
        </w:rPr>
        <w:tab/>
      </w:r>
      <w:r>
        <w:rPr>
          <w:i/>
        </w:rPr>
        <w:tab/>
        <w:t xml:space="preserve"> (должность, подпись, ФИО)</w:t>
      </w:r>
    </w:p>
    <w:p w:rsidR="00105127" w:rsidRDefault="00105127"/>
    <w:p w:rsidR="00105127" w:rsidRDefault="00B4249E">
      <w:r>
        <w:rPr>
          <w:i/>
        </w:rPr>
        <w:t>Место печати</w:t>
      </w:r>
      <w:r>
        <w:rPr>
          <w:i/>
        </w:rPr>
        <w:tab/>
      </w:r>
      <w:r>
        <w:rPr>
          <w:i/>
        </w:rPr>
        <w:tab/>
      </w:r>
      <w:r>
        <w:rPr>
          <w:i/>
        </w:rPr>
        <w:tab/>
      </w:r>
    </w:p>
    <w:p w:rsidR="00105127" w:rsidRDefault="00B4249E">
      <w:r>
        <w:rPr>
          <w:sz w:val="28"/>
          <w:szCs w:val="28"/>
        </w:rPr>
        <w:t>"____" _________ 201__ г.</w:t>
      </w:r>
    </w:p>
    <w:p w:rsidR="00105127" w:rsidRDefault="00105127"/>
    <w:p w:rsidR="00105127" w:rsidRDefault="00B4249E">
      <w:r>
        <w:br w:type="page"/>
      </w:r>
    </w:p>
    <w:p w:rsidR="00105127" w:rsidRDefault="00105127"/>
    <w:p w:rsidR="00105127" w:rsidRDefault="00B4249E">
      <w:pPr>
        <w:ind w:firstLine="709"/>
        <w:jc w:val="center"/>
      </w:pPr>
      <w:r>
        <w:rPr>
          <w:b/>
          <w:sz w:val="28"/>
          <w:szCs w:val="28"/>
        </w:rPr>
        <w:t>СВЕДЕНИЯ О ПРЕТЕНДЕНТЕ (для физических лиц)</w:t>
      </w:r>
    </w:p>
    <w:p w:rsidR="00105127" w:rsidRDefault="00105127">
      <w:pPr>
        <w:ind w:firstLine="709"/>
        <w:jc w:val="center"/>
      </w:pPr>
    </w:p>
    <w:p w:rsidR="00105127" w:rsidRDefault="00105127">
      <w:pPr>
        <w:ind w:firstLine="709"/>
        <w:jc w:val="center"/>
      </w:pPr>
    </w:p>
    <w:p w:rsidR="00105127" w:rsidRDefault="00B4249E">
      <w:pPr>
        <w:numPr>
          <w:ilvl w:val="2"/>
          <w:numId w:val="13"/>
        </w:numPr>
        <w:ind w:left="0" w:firstLine="709"/>
        <w:rPr>
          <w:sz w:val="28"/>
          <w:szCs w:val="28"/>
        </w:rPr>
      </w:pPr>
      <w:r>
        <w:rPr>
          <w:sz w:val="28"/>
          <w:szCs w:val="28"/>
        </w:rPr>
        <w:t>Фамилия, имя, отчество ___________________________________</w:t>
      </w:r>
    </w:p>
    <w:p w:rsidR="00105127" w:rsidRDefault="00105127">
      <w:pPr>
        <w:ind w:left="709"/>
      </w:pPr>
    </w:p>
    <w:p w:rsidR="00105127" w:rsidRDefault="00B4249E">
      <w:pPr>
        <w:numPr>
          <w:ilvl w:val="2"/>
          <w:numId w:val="13"/>
        </w:numPr>
        <w:ind w:left="0" w:firstLine="709"/>
        <w:rPr>
          <w:sz w:val="28"/>
          <w:szCs w:val="28"/>
        </w:rPr>
      </w:pPr>
      <w:r>
        <w:rPr>
          <w:sz w:val="28"/>
          <w:szCs w:val="28"/>
        </w:rPr>
        <w:t>Паспортные данные ______________________________________</w:t>
      </w:r>
    </w:p>
    <w:p w:rsidR="00105127" w:rsidRDefault="00105127"/>
    <w:p w:rsidR="00105127" w:rsidRDefault="00B4249E">
      <w:pPr>
        <w:numPr>
          <w:ilvl w:val="2"/>
          <w:numId w:val="13"/>
        </w:numPr>
        <w:ind w:left="0" w:firstLine="709"/>
        <w:rPr>
          <w:sz w:val="28"/>
          <w:szCs w:val="28"/>
        </w:rPr>
      </w:pPr>
      <w:r>
        <w:rPr>
          <w:sz w:val="28"/>
          <w:szCs w:val="28"/>
        </w:rPr>
        <w:t>Место жительства ________________________________________</w:t>
      </w:r>
    </w:p>
    <w:p w:rsidR="00105127" w:rsidRDefault="00105127"/>
    <w:p w:rsidR="00105127" w:rsidRDefault="00B4249E">
      <w:pPr>
        <w:numPr>
          <w:ilvl w:val="2"/>
          <w:numId w:val="13"/>
        </w:numPr>
        <w:ind w:left="0" w:firstLine="709"/>
        <w:rPr>
          <w:sz w:val="28"/>
          <w:szCs w:val="28"/>
        </w:rPr>
      </w:pPr>
      <w:r>
        <w:rPr>
          <w:sz w:val="28"/>
          <w:szCs w:val="28"/>
        </w:rPr>
        <w:t>Телефон (______) ________________________________________</w:t>
      </w:r>
    </w:p>
    <w:p w:rsidR="00105127" w:rsidRDefault="00105127">
      <w:pPr>
        <w:ind w:left="709"/>
      </w:pPr>
    </w:p>
    <w:p w:rsidR="00105127" w:rsidRDefault="00B4249E">
      <w:pPr>
        <w:numPr>
          <w:ilvl w:val="2"/>
          <w:numId w:val="13"/>
        </w:numPr>
        <w:ind w:left="0" w:firstLine="709"/>
        <w:rPr>
          <w:sz w:val="28"/>
          <w:szCs w:val="28"/>
        </w:rPr>
      </w:pPr>
      <w:r>
        <w:rPr>
          <w:sz w:val="28"/>
          <w:szCs w:val="28"/>
        </w:rPr>
        <w:t>Факс (______) ___________________________________________</w:t>
      </w:r>
    </w:p>
    <w:p w:rsidR="00105127" w:rsidRDefault="00105127"/>
    <w:p w:rsidR="00105127" w:rsidRDefault="00B4249E">
      <w:pPr>
        <w:numPr>
          <w:ilvl w:val="2"/>
          <w:numId w:val="13"/>
        </w:numPr>
        <w:ind w:left="0" w:firstLine="709"/>
        <w:rPr>
          <w:sz w:val="28"/>
          <w:szCs w:val="28"/>
        </w:rPr>
      </w:pPr>
      <w:r>
        <w:rPr>
          <w:sz w:val="28"/>
          <w:szCs w:val="28"/>
        </w:rPr>
        <w:t>Адрес электронной почты __________________@_____________</w:t>
      </w:r>
    </w:p>
    <w:p w:rsidR="00105127" w:rsidRDefault="00105127"/>
    <w:p w:rsidR="00105127" w:rsidRDefault="00B4249E">
      <w:pPr>
        <w:numPr>
          <w:ilvl w:val="2"/>
          <w:numId w:val="13"/>
        </w:numPr>
        <w:ind w:left="0" w:firstLine="709"/>
        <w:rPr>
          <w:sz w:val="28"/>
          <w:szCs w:val="28"/>
        </w:rPr>
      </w:pPr>
      <w:r>
        <w:rPr>
          <w:sz w:val="28"/>
          <w:szCs w:val="28"/>
        </w:rPr>
        <w:t>Банковские реквизиты_____________________________________</w:t>
      </w:r>
    </w:p>
    <w:p w:rsidR="00105127" w:rsidRDefault="00105127">
      <w:pPr>
        <w:ind w:left="720"/>
      </w:pPr>
    </w:p>
    <w:p w:rsidR="00105127" w:rsidRDefault="00B4249E">
      <w:pPr>
        <w:numPr>
          <w:ilvl w:val="2"/>
          <w:numId w:val="13"/>
        </w:numPr>
        <w:ind w:left="720" w:firstLine="0"/>
        <w:rPr>
          <w:sz w:val="28"/>
          <w:szCs w:val="28"/>
        </w:rPr>
      </w:pPr>
      <w:r>
        <w:rPr>
          <w:sz w:val="28"/>
          <w:szCs w:val="28"/>
        </w:rPr>
        <w:t>Указание на принадлежность к субъектам малого и среднего предпринимательства ______(да или нет)</w:t>
      </w:r>
    </w:p>
    <w:p w:rsidR="00105127" w:rsidRDefault="00105127">
      <w:pPr>
        <w:ind w:left="720"/>
      </w:pPr>
    </w:p>
    <w:p w:rsidR="00105127" w:rsidRDefault="00105127">
      <w:pPr>
        <w:ind w:left="709"/>
      </w:pPr>
    </w:p>
    <w:p w:rsidR="00105127" w:rsidRDefault="00105127"/>
    <w:p w:rsidR="00105127" w:rsidRDefault="00B4249E">
      <w:pPr>
        <w:pStyle w:val="3"/>
        <w:numPr>
          <w:ilvl w:val="2"/>
          <w:numId w:val="11"/>
        </w:numPr>
        <w:spacing w:before="0" w:after="0"/>
        <w:ind w:left="0"/>
        <w:jc w:val="both"/>
        <w:rPr>
          <w:b w:val="0"/>
          <w:sz w:val="28"/>
          <w:szCs w:val="28"/>
        </w:rPr>
      </w:pPr>
      <w:r>
        <w:rPr>
          <w:rFonts w:ascii="Times New Roman" w:eastAsia="Times New Roman" w:hAnsi="Times New Roman" w:cs="Times New Roman"/>
          <w:sz w:val="28"/>
          <w:szCs w:val="28"/>
        </w:rPr>
        <w:t>Представитель, имеющий полномочия подписать Заявку на участие от имени _________________________________________________________</w:t>
      </w:r>
    </w:p>
    <w:p w:rsidR="00105127" w:rsidRDefault="00B4249E">
      <w:pPr>
        <w:tabs>
          <w:tab w:val="left" w:pos="8640"/>
        </w:tabs>
        <w:jc w:val="center"/>
      </w:pPr>
      <w:r>
        <w:rPr>
          <w:i/>
        </w:rPr>
        <w:t xml:space="preserve">                              (наименование претендента)</w:t>
      </w:r>
    </w:p>
    <w:p w:rsidR="00105127" w:rsidRDefault="00B4249E">
      <w:r>
        <w:rPr>
          <w:sz w:val="28"/>
          <w:szCs w:val="28"/>
        </w:rPr>
        <w:t>___________________________________________________________________</w:t>
      </w:r>
    </w:p>
    <w:p w:rsidR="00105127" w:rsidRDefault="00B4249E">
      <w:r>
        <w:rPr>
          <w:i/>
        </w:rPr>
        <w:tab/>
      </w:r>
      <w:r>
        <w:rPr>
          <w:i/>
        </w:rPr>
        <w:tab/>
      </w:r>
      <w:r>
        <w:rPr>
          <w:i/>
        </w:rPr>
        <w:tab/>
      </w:r>
      <w:r>
        <w:rPr>
          <w:i/>
        </w:rPr>
        <w:tab/>
      </w:r>
      <w:r>
        <w:rPr>
          <w:i/>
        </w:rPr>
        <w:tab/>
      </w:r>
      <w:r>
        <w:rPr>
          <w:i/>
        </w:rPr>
        <w:tab/>
        <w:t xml:space="preserve"> (должность, подпись, ФИО)</w:t>
      </w:r>
    </w:p>
    <w:p w:rsidR="00105127" w:rsidRDefault="00105127"/>
    <w:p w:rsidR="00105127" w:rsidRDefault="00B4249E">
      <w:r>
        <w:rPr>
          <w:i/>
        </w:rPr>
        <w:t>Место печати</w:t>
      </w:r>
      <w:r>
        <w:rPr>
          <w:i/>
        </w:rPr>
        <w:tab/>
      </w:r>
      <w:r>
        <w:rPr>
          <w:i/>
        </w:rPr>
        <w:tab/>
      </w:r>
      <w:r>
        <w:rPr>
          <w:i/>
        </w:rPr>
        <w:tab/>
      </w:r>
    </w:p>
    <w:p w:rsidR="00105127" w:rsidRDefault="00B4249E">
      <w:r>
        <w:rPr>
          <w:sz w:val="28"/>
          <w:szCs w:val="28"/>
        </w:rPr>
        <w:t>"____" _________ 201__ г.</w:t>
      </w:r>
    </w:p>
    <w:p w:rsidR="00105127" w:rsidRDefault="00105127"/>
    <w:p w:rsidR="00105127" w:rsidRDefault="00B4249E">
      <w:r>
        <w:br w:type="page"/>
      </w:r>
    </w:p>
    <w:p w:rsidR="00105127" w:rsidRDefault="00B4249E">
      <w:pPr>
        <w:pStyle w:val="2"/>
        <w:numPr>
          <w:ilvl w:val="1"/>
          <w:numId w:val="11"/>
        </w:numPr>
        <w:spacing w:before="0" w:after="0"/>
        <w:ind w:hanging="576"/>
        <w:jc w:val="right"/>
        <w:rPr>
          <w:b w:val="0"/>
          <w:i w:val="0"/>
        </w:rPr>
      </w:pPr>
      <w:r>
        <w:rPr>
          <w:b w:val="0"/>
          <w:i w:val="0"/>
        </w:rPr>
        <w:lastRenderedPageBreak/>
        <w:t>Приложение № 3</w:t>
      </w:r>
    </w:p>
    <w:p w:rsidR="00105127" w:rsidRDefault="00B4249E">
      <w:pPr>
        <w:jc w:val="right"/>
      </w:pPr>
      <w:r>
        <w:rPr>
          <w:sz w:val="28"/>
          <w:szCs w:val="28"/>
        </w:rPr>
        <w:t>к документации о закупке</w:t>
      </w:r>
    </w:p>
    <w:p w:rsidR="00105127" w:rsidRDefault="00105127">
      <w:pPr>
        <w:jc w:val="right"/>
      </w:pPr>
    </w:p>
    <w:p w:rsidR="00105127" w:rsidRDefault="00105127">
      <w:pPr>
        <w:jc w:val="right"/>
      </w:pPr>
    </w:p>
    <w:p w:rsidR="00105127" w:rsidRDefault="00B4249E">
      <w:pPr>
        <w:pStyle w:val="3"/>
        <w:numPr>
          <w:ilvl w:val="2"/>
          <w:numId w:val="23"/>
        </w:numPr>
        <w:spacing w:before="0" w:after="0"/>
        <w:ind w:hanging="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Финансово-коммерческое предложение</w:t>
      </w:r>
    </w:p>
    <w:p w:rsidR="00105127" w:rsidRDefault="00105127"/>
    <w:p w:rsidR="00105127" w:rsidRDefault="00B4249E">
      <w:r>
        <w:rPr>
          <w:sz w:val="28"/>
          <w:szCs w:val="28"/>
        </w:rPr>
        <w:t xml:space="preserve"> «____» ___________ 201_ г.                              Запрос предложений № ЗП-_____  </w:t>
      </w:r>
    </w:p>
    <w:p w:rsidR="00105127" w:rsidRDefault="00B4249E">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105127" w:rsidRDefault="00B4249E">
      <w:pPr>
        <w:jc w:val="right"/>
      </w:pPr>
      <w:r>
        <w:rPr>
          <w:i/>
        </w:rPr>
        <w:t>Указывается  при необходимости</w:t>
      </w:r>
    </w:p>
    <w:p w:rsidR="00105127" w:rsidRDefault="00105127"/>
    <w:p w:rsidR="00105127" w:rsidRDefault="00B4249E">
      <w:r>
        <w:rPr>
          <w:sz w:val="28"/>
          <w:szCs w:val="28"/>
        </w:rPr>
        <w:t>____________________________________________________________________</w:t>
      </w:r>
    </w:p>
    <w:p w:rsidR="00105127" w:rsidRDefault="00B4249E">
      <w:pPr>
        <w:ind w:firstLine="3"/>
        <w:jc w:val="center"/>
      </w:pPr>
      <w:r>
        <w:rPr>
          <w:i/>
        </w:rPr>
        <w:t>(Полное наименование претендента)</w:t>
      </w:r>
    </w:p>
    <w:p w:rsidR="00105127" w:rsidRDefault="00105127">
      <w:pPr>
        <w:ind w:firstLine="708"/>
      </w:pPr>
    </w:p>
    <w:tbl>
      <w:tblPr>
        <w:tblStyle w:val="a7"/>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37"/>
        <w:gridCol w:w="2098"/>
        <w:gridCol w:w="1391"/>
        <w:gridCol w:w="2039"/>
        <w:gridCol w:w="2903"/>
      </w:tblGrid>
      <w:tr w:rsidR="002648C2" w:rsidTr="0069256E">
        <w:trPr>
          <w:trHeight w:val="70"/>
          <w:jc w:val="center"/>
        </w:trPr>
        <w:tc>
          <w:tcPr>
            <w:tcW w:w="728" w:type="pct"/>
            <w:tcBorders>
              <w:top w:val="single" w:sz="4" w:space="0" w:color="000000"/>
              <w:left w:val="single" w:sz="4" w:space="0" w:color="000000"/>
              <w:bottom w:val="single" w:sz="4" w:space="0" w:color="000000"/>
              <w:right w:val="single" w:sz="4" w:space="0" w:color="000000"/>
            </w:tcBorders>
          </w:tcPr>
          <w:p w:rsidR="002648C2" w:rsidRDefault="002648C2">
            <w:pPr>
              <w:jc w:val="center"/>
            </w:pPr>
            <w:r>
              <w:t>№ п/п</w:t>
            </w:r>
          </w:p>
        </w:tc>
        <w:tc>
          <w:tcPr>
            <w:tcW w:w="1063" w:type="pct"/>
            <w:shd w:val="clear" w:color="auto" w:fill="FFFFFF"/>
            <w:vAlign w:val="center"/>
          </w:tcPr>
          <w:p w:rsidR="002648C2" w:rsidRDefault="002648C2">
            <w:pPr>
              <w:jc w:val="center"/>
            </w:pPr>
            <w:r>
              <w:t>Наименование товаров, работ, услуг</w:t>
            </w:r>
          </w:p>
          <w:p w:rsidR="002648C2" w:rsidRDefault="002648C2">
            <w:pPr>
              <w:jc w:val="center"/>
            </w:pPr>
          </w:p>
        </w:tc>
        <w:tc>
          <w:tcPr>
            <w:tcW w:w="705" w:type="pct"/>
            <w:shd w:val="clear" w:color="auto" w:fill="FFFFFF"/>
            <w:vAlign w:val="center"/>
          </w:tcPr>
          <w:p w:rsidR="002648C2" w:rsidRDefault="002648C2" w:rsidP="001A3E13">
            <w:pPr>
              <w:jc w:val="center"/>
            </w:pPr>
            <w:r>
              <w:t>Цена</w:t>
            </w:r>
            <w:r w:rsidR="001A3E13">
              <w:t xml:space="preserve">, </w:t>
            </w:r>
            <w:r>
              <w:t>(руб)</w:t>
            </w:r>
            <w:r w:rsidR="001A3E13">
              <w:t>, без НДС</w:t>
            </w:r>
          </w:p>
        </w:tc>
        <w:tc>
          <w:tcPr>
            <w:tcW w:w="1033" w:type="pct"/>
            <w:shd w:val="clear" w:color="auto" w:fill="FFFFFF"/>
            <w:vAlign w:val="center"/>
          </w:tcPr>
          <w:p w:rsidR="002648C2" w:rsidRDefault="002648C2">
            <w:pPr>
              <w:jc w:val="center"/>
            </w:pPr>
            <w:r>
              <w:t>Количество поставляемых товаров, работ, услуг</w:t>
            </w:r>
            <w:r w:rsidR="009518AF">
              <w:t xml:space="preserve"> (польз.)</w:t>
            </w:r>
          </w:p>
        </w:tc>
        <w:tc>
          <w:tcPr>
            <w:tcW w:w="1472" w:type="pct"/>
            <w:shd w:val="clear" w:color="auto" w:fill="FFFFFF"/>
            <w:vAlign w:val="center"/>
          </w:tcPr>
          <w:p w:rsidR="002648C2" w:rsidRDefault="002648C2">
            <w:pPr>
              <w:jc w:val="center"/>
            </w:pPr>
            <w:r>
              <w:t>Срок выполнения работ, оказания услуг, поставки товаров</w:t>
            </w:r>
          </w:p>
        </w:tc>
      </w:tr>
      <w:tr w:rsidR="002648C2" w:rsidTr="0069256E">
        <w:trPr>
          <w:trHeight w:val="240"/>
          <w:jc w:val="center"/>
        </w:trPr>
        <w:tc>
          <w:tcPr>
            <w:tcW w:w="728" w:type="pct"/>
            <w:shd w:val="clear" w:color="auto" w:fill="FFFFFF"/>
          </w:tcPr>
          <w:p w:rsidR="002648C2" w:rsidRDefault="002648C2">
            <w:pPr>
              <w:jc w:val="center"/>
            </w:pPr>
            <w:r>
              <w:t>1</w:t>
            </w:r>
          </w:p>
        </w:tc>
        <w:tc>
          <w:tcPr>
            <w:tcW w:w="1063" w:type="pct"/>
            <w:shd w:val="clear" w:color="auto" w:fill="FFFFFF"/>
            <w:vAlign w:val="bottom"/>
          </w:tcPr>
          <w:p w:rsidR="002648C2" w:rsidRDefault="002648C2">
            <w:pPr>
              <w:jc w:val="center"/>
            </w:pPr>
            <w:r>
              <w:t>2</w:t>
            </w:r>
          </w:p>
        </w:tc>
        <w:tc>
          <w:tcPr>
            <w:tcW w:w="705" w:type="pct"/>
            <w:shd w:val="clear" w:color="auto" w:fill="FFFFFF"/>
          </w:tcPr>
          <w:p w:rsidR="002648C2" w:rsidRDefault="002648C2">
            <w:pPr>
              <w:jc w:val="center"/>
            </w:pPr>
            <w:r>
              <w:t>3</w:t>
            </w:r>
          </w:p>
        </w:tc>
        <w:tc>
          <w:tcPr>
            <w:tcW w:w="1033" w:type="pct"/>
            <w:shd w:val="clear" w:color="auto" w:fill="FFFFFF"/>
          </w:tcPr>
          <w:p w:rsidR="002648C2" w:rsidRDefault="002648C2">
            <w:pPr>
              <w:jc w:val="center"/>
            </w:pPr>
            <w:r>
              <w:t>4</w:t>
            </w:r>
          </w:p>
        </w:tc>
        <w:tc>
          <w:tcPr>
            <w:tcW w:w="1472" w:type="pct"/>
            <w:tcBorders>
              <w:top w:val="single" w:sz="4" w:space="0" w:color="000000"/>
              <w:left w:val="single" w:sz="4" w:space="0" w:color="000000"/>
              <w:bottom w:val="single" w:sz="4" w:space="0" w:color="000000"/>
              <w:right w:val="single" w:sz="4" w:space="0" w:color="000000"/>
            </w:tcBorders>
          </w:tcPr>
          <w:p w:rsidR="002648C2" w:rsidRDefault="002648C2">
            <w:pPr>
              <w:jc w:val="center"/>
            </w:pPr>
            <w:r>
              <w:t>7</w:t>
            </w:r>
          </w:p>
        </w:tc>
      </w:tr>
      <w:tr w:rsidR="002648C2" w:rsidTr="0069256E">
        <w:trPr>
          <w:trHeight w:val="300"/>
          <w:jc w:val="center"/>
        </w:trPr>
        <w:tc>
          <w:tcPr>
            <w:tcW w:w="728" w:type="pct"/>
            <w:shd w:val="clear" w:color="auto" w:fill="FFFFFF"/>
          </w:tcPr>
          <w:p w:rsidR="002648C2" w:rsidRDefault="00CD64D6">
            <w:pPr>
              <w:jc w:val="center"/>
            </w:pPr>
            <w:r>
              <w:t>1</w:t>
            </w:r>
            <w:r w:rsidR="009518AF">
              <w:t>.</w:t>
            </w:r>
          </w:p>
        </w:tc>
        <w:tc>
          <w:tcPr>
            <w:tcW w:w="1063" w:type="pct"/>
            <w:shd w:val="clear" w:color="auto" w:fill="FFFFFF"/>
            <w:vAlign w:val="bottom"/>
          </w:tcPr>
          <w:p w:rsidR="002648C2" w:rsidRDefault="00CD64D6">
            <w:pPr>
              <w:jc w:val="center"/>
            </w:pPr>
            <w:r>
              <w:t>Подключение стандартного профиля</w:t>
            </w:r>
          </w:p>
        </w:tc>
        <w:tc>
          <w:tcPr>
            <w:tcW w:w="705" w:type="pct"/>
            <w:shd w:val="clear" w:color="auto" w:fill="FFFFFF"/>
          </w:tcPr>
          <w:p w:rsidR="002648C2" w:rsidRDefault="002648C2">
            <w:pPr>
              <w:jc w:val="center"/>
            </w:pPr>
          </w:p>
        </w:tc>
        <w:tc>
          <w:tcPr>
            <w:tcW w:w="1033" w:type="pct"/>
            <w:shd w:val="clear" w:color="auto" w:fill="FFFFFF"/>
          </w:tcPr>
          <w:p w:rsidR="002648C2" w:rsidRDefault="001A3E13">
            <w:pPr>
              <w:jc w:val="center"/>
            </w:pPr>
            <w:r>
              <w:t>1</w:t>
            </w:r>
            <w:r w:rsidR="002648C2">
              <w:t>500</w:t>
            </w:r>
          </w:p>
        </w:tc>
        <w:tc>
          <w:tcPr>
            <w:tcW w:w="1472" w:type="pct"/>
            <w:vMerge w:val="restart"/>
            <w:tcBorders>
              <w:top w:val="single" w:sz="4" w:space="0" w:color="000000"/>
              <w:left w:val="single" w:sz="4" w:space="0" w:color="000000"/>
              <w:right w:val="single" w:sz="4" w:space="0" w:color="000000"/>
            </w:tcBorders>
          </w:tcPr>
          <w:p w:rsidR="002648C2" w:rsidRDefault="002648C2" w:rsidP="00C839C2">
            <w:pPr>
              <w:jc w:val="center"/>
            </w:pPr>
            <w:r w:rsidRPr="00C839C2">
              <w:t>Срок оказания работ</w:t>
            </w:r>
            <w:r w:rsidR="00251735">
              <w:t xml:space="preserve"> </w:t>
            </w:r>
            <w:r w:rsidRPr="00C839C2">
              <w:t xml:space="preserve">по подключению </w:t>
            </w:r>
            <w:r>
              <w:t>____ календарных дней</w:t>
            </w:r>
            <w:r w:rsidR="00251735">
              <w:t xml:space="preserve"> </w:t>
            </w:r>
            <w:r>
              <w:t>(</w:t>
            </w:r>
            <w:r w:rsidRPr="00C839C2">
              <w:rPr>
                <w:i/>
              </w:rPr>
              <w:t>указывается не более 10 календарных дней</w:t>
            </w:r>
            <w:r>
              <w:t>)</w:t>
            </w:r>
            <w:r w:rsidRPr="00C839C2">
              <w:t xml:space="preserve"> с даты заключения договора</w:t>
            </w:r>
          </w:p>
        </w:tc>
      </w:tr>
      <w:tr w:rsidR="002648C2" w:rsidTr="0069256E">
        <w:trPr>
          <w:trHeight w:val="300"/>
          <w:jc w:val="center"/>
        </w:trPr>
        <w:tc>
          <w:tcPr>
            <w:tcW w:w="728" w:type="pct"/>
            <w:shd w:val="clear" w:color="auto" w:fill="FFFFFF"/>
          </w:tcPr>
          <w:p w:rsidR="002648C2" w:rsidRDefault="00CD64D6">
            <w:pPr>
              <w:jc w:val="center"/>
            </w:pPr>
            <w:r>
              <w:t>2</w:t>
            </w:r>
            <w:r w:rsidR="009518AF">
              <w:t>.</w:t>
            </w:r>
          </w:p>
        </w:tc>
        <w:tc>
          <w:tcPr>
            <w:tcW w:w="1063" w:type="pct"/>
            <w:shd w:val="clear" w:color="auto" w:fill="FFFFFF"/>
            <w:vAlign w:val="bottom"/>
          </w:tcPr>
          <w:p w:rsidR="002648C2" w:rsidRDefault="00CD64D6">
            <w:pPr>
              <w:jc w:val="center"/>
            </w:pPr>
            <w:r>
              <w:t>Подключение расширенного профиля</w:t>
            </w:r>
          </w:p>
        </w:tc>
        <w:tc>
          <w:tcPr>
            <w:tcW w:w="705" w:type="pct"/>
            <w:shd w:val="clear" w:color="auto" w:fill="FFFFFF"/>
          </w:tcPr>
          <w:p w:rsidR="002648C2" w:rsidRDefault="002648C2">
            <w:pPr>
              <w:jc w:val="center"/>
            </w:pPr>
          </w:p>
        </w:tc>
        <w:tc>
          <w:tcPr>
            <w:tcW w:w="1033" w:type="pct"/>
            <w:shd w:val="clear" w:color="auto" w:fill="FFFFFF"/>
          </w:tcPr>
          <w:p w:rsidR="002648C2" w:rsidRDefault="002648C2">
            <w:pPr>
              <w:jc w:val="center"/>
            </w:pPr>
            <w:r>
              <w:t>500</w:t>
            </w:r>
          </w:p>
        </w:tc>
        <w:tc>
          <w:tcPr>
            <w:tcW w:w="1472" w:type="pct"/>
            <w:vMerge/>
            <w:tcBorders>
              <w:left w:val="single" w:sz="4" w:space="0" w:color="000000"/>
              <w:bottom w:val="single" w:sz="4" w:space="0" w:color="000000"/>
              <w:right w:val="single" w:sz="4" w:space="0" w:color="000000"/>
            </w:tcBorders>
          </w:tcPr>
          <w:p w:rsidR="002648C2" w:rsidRDefault="002648C2">
            <w:pPr>
              <w:jc w:val="center"/>
            </w:pPr>
          </w:p>
        </w:tc>
      </w:tr>
      <w:tr w:rsidR="002648C2" w:rsidTr="0069256E">
        <w:trPr>
          <w:trHeight w:val="300"/>
          <w:jc w:val="center"/>
        </w:trPr>
        <w:tc>
          <w:tcPr>
            <w:tcW w:w="728" w:type="pct"/>
            <w:shd w:val="clear" w:color="auto" w:fill="FFFFFF"/>
          </w:tcPr>
          <w:p w:rsidR="002648C2" w:rsidRDefault="002648C2">
            <w:pPr>
              <w:jc w:val="center"/>
            </w:pPr>
            <w:r>
              <w:t>Итого:</w:t>
            </w:r>
          </w:p>
        </w:tc>
        <w:tc>
          <w:tcPr>
            <w:tcW w:w="1063" w:type="pct"/>
            <w:shd w:val="clear" w:color="auto" w:fill="FFFFFF"/>
            <w:vAlign w:val="bottom"/>
          </w:tcPr>
          <w:p w:rsidR="002648C2" w:rsidRDefault="002648C2">
            <w:pPr>
              <w:jc w:val="center"/>
            </w:pPr>
          </w:p>
        </w:tc>
        <w:tc>
          <w:tcPr>
            <w:tcW w:w="705" w:type="pct"/>
            <w:shd w:val="clear" w:color="auto" w:fill="FFFFFF"/>
          </w:tcPr>
          <w:p w:rsidR="002648C2" w:rsidRDefault="002648C2">
            <w:pPr>
              <w:jc w:val="center"/>
            </w:pPr>
          </w:p>
        </w:tc>
        <w:tc>
          <w:tcPr>
            <w:tcW w:w="1033" w:type="pct"/>
            <w:shd w:val="clear" w:color="auto" w:fill="FFFFFF"/>
          </w:tcPr>
          <w:p w:rsidR="002648C2" w:rsidRDefault="002648C2">
            <w:pPr>
              <w:jc w:val="center"/>
            </w:pPr>
          </w:p>
        </w:tc>
        <w:tc>
          <w:tcPr>
            <w:tcW w:w="1472" w:type="pct"/>
            <w:tcBorders>
              <w:left w:val="single" w:sz="4" w:space="0" w:color="000000"/>
              <w:bottom w:val="single" w:sz="4" w:space="0" w:color="000000"/>
              <w:right w:val="single" w:sz="4" w:space="0" w:color="000000"/>
            </w:tcBorders>
          </w:tcPr>
          <w:p w:rsidR="002648C2" w:rsidRDefault="002648C2">
            <w:pPr>
              <w:jc w:val="center"/>
            </w:pPr>
          </w:p>
        </w:tc>
      </w:tr>
    </w:tbl>
    <w:p w:rsidR="00105127" w:rsidRDefault="00105127">
      <w:pPr>
        <w:ind w:firstLine="567"/>
        <w:jc w:val="both"/>
      </w:pPr>
    </w:p>
    <w:p w:rsidR="0069256E" w:rsidRDefault="00B4249E">
      <w:pPr>
        <w:ind w:firstLine="720"/>
        <w:jc w:val="both"/>
        <w:rPr>
          <w:sz w:val="28"/>
          <w:szCs w:val="28"/>
        </w:rPr>
      </w:pPr>
      <w:r>
        <w:rPr>
          <w:sz w:val="28"/>
          <w:szCs w:val="28"/>
        </w:rPr>
        <w:t xml:space="preserve">1. Цена __________ </w:t>
      </w:r>
      <w:r w:rsidR="0069256E" w:rsidRPr="0069256E">
        <w:rPr>
          <w:sz w:val="28"/>
          <w:szCs w:val="28"/>
        </w:rPr>
        <w:t>р</w:t>
      </w:r>
      <w:r w:rsidRPr="0069256E">
        <w:rPr>
          <w:sz w:val="28"/>
          <w:szCs w:val="28"/>
        </w:rPr>
        <w:t>абот</w:t>
      </w:r>
      <w:r w:rsidR="0069256E">
        <w:rPr>
          <w:sz w:val="28"/>
          <w:szCs w:val="28"/>
        </w:rPr>
        <w:t>,</w:t>
      </w:r>
      <w:r>
        <w:rPr>
          <w:sz w:val="28"/>
          <w:szCs w:val="28"/>
        </w:rPr>
        <w:t xml:space="preserve"> указанная в настоящем финансово-коммерческом предложении, учитывает стоимость всех</w:t>
      </w:r>
      <w:r w:rsidR="0069256E">
        <w:rPr>
          <w:sz w:val="28"/>
          <w:szCs w:val="28"/>
        </w:rPr>
        <w:t xml:space="preserve"> расходов исполнителя связанных с выполнением работ, и налогов, </w:t>
      </w:r>
      <w:r>
        <w:rPr>
          <w:sz w:val="28"/>
          <w:szCs w:val="28"/>
        </w:rPr>
        <w:t>кроме НДС</w:t>
      </w:r>
      <w:r w:rsidR="0069256E">
        <w:rPr>
          <w:sz w:val="28"/>
          <w:szCs w:val="28"/>
        </w:rPr>
        <w:t>. Сумма НДС и условия начисления определяются в соответствии с законодательством Российской Федерации.</w:t>
      </w:r>
    </w:p>
    <w:p w:rsidR="00105127" w:rsidRDefault="00B4249E">
      <w:pPr>
        <w:ind w:firstLine="720"/>
        <w:jc w:val="both"/>
      </w:pPr>
      <w:r>
        <w:rPr>
          <w:sz w:val="28"/>
          <w:szCs w:val="28"/>
        </w:rPr>
        <w:t>__________</w:t>
      </w:r>
      <w:r>
        <w:rPr>
          <w:i/>
          <w:sz w:val="28"/>
          <w:szCs w:val="28"/>
        </w:rPr>
        <w:t xml:space="preserve"> (Выполнение работ, оказание услуг, поставка товаров)</w:t>
      </w:r>
      <w:r>
        <w:rPr>
          <w:sz w:val="28"/>
          <w:szCs w:val="28"/>
        </w:rPr>
        <w:t xml:space="preserve"> облагается НДС по ставке ____%, размер которого составляет ________/ НДС не облагается </w:t>
      </w:r>
      <w:r>
        <w:rPr>
          <w:i/>
          <w:sz w:val="28"/>
          <w:szCs w:val="28"/>
        </w:rPr>
        <w:t>(указать необходимое).</w:t>
      </w:r>
    </w:p>
    <w:p w:rsidR="00105127" w:rsidRDefault="00B4249E">
      <w:pPr>
        <w:ind w:firstLine="720"/>
        <w:jc w:val="center"/>
      </w:pPr>
      <w:r>
        <w:rPr>
          <w:sz w:val="28"/>
          <w:szCs w:val="28"/>
        </w:rPr>
        <w:t xml:space="preserve">2. Дополнительные условия выполнения работ, оказания услуг, поставки товаров _______________________________________________________ </w:t>
      </w:r>
    </w:p>
    <w:p w:rsidR="00105127" w:rsidRDefault="00B4249E">
      <w:pPr>
        <w:ind w:firstLine="720"/>
        <w:jc w:val="center"/>
      </w:pPr>
      <w:r>
        <w:rPr>
          <w:i/>
          <w:sz w:val="28"/>
          <w:szCs w:val="28"/>
        </w:rPr>
        <w:t>(заполняется претендентом при необходимости).</w:t>
      </w:r>
    </w:p>
    <w:p w:rsidR="00105127" w:rsidRDefault="00B4249E">
      <w:pPr>
        <w:ind w:firstLine="720"/>
        <w:jc w:val="both"/>
      </w:pPr>
      <w:r>
        <w:rPr>
          <w:sz w:val="28"/>
          <w:szCs w:val="28"/>
        </w:rPr>
        <w:t xml:space="preserve">3. Срок действия настоящего финансово-коммерческого предложения составляет _______________ </w:t>
      </w:r>
      <w:r>
        <w:rPr>
          <w:i/>
          <w:sz w:val="28"/>
          <w:szCs w:val="28"/>
        </w:rPr>
        <w:t>(указывается дата в соответствии с пунктом 7 Информационной карты, но не менее 60 (шестьдесят) календарных дней)</w:t>
      </w:r>
      <w:r>
        <w:rPr>
          <w:sz w:val="28"/>
          <w:szCs w:val="28"/>
        </w:rPr>
        <w:t xml:space="preserve"> с даты окончания срока подачи Заявок, указанной в пункте 6 Информационной карты</w:t>
      </w:r>
      <w:r>
        <w:rPr>
          <w:i/>
          <w:sz w:val="28"/>
          <w:szCs w:val="28"/>
        </w:rPr>
        <w:t>.</w:t>
      </w:r>
    </w:p>
    <w:p w:rsidR="00105127" w:rsidRDefault="00B4249E">
      <w:pPr>
        <w:ind w:firstLine="720"/>
        <w:jc w:val="both"/>
      </w:pPr>
      <w:r>
        <w:rPr>
          <w:sz w:val="28"/>
          <w:szCs w:val="28"/>
        </w:rPr>
        <w:lastRenderedPageBreak/>
        <w:t xml:space="preserve">4. Если наши предложения, изложенные выше, будут приняты, мы берем на себя обязательство ____________ </w:t>
      </w:r>
      <w:r>
        <w:rPr>
          <w:i/>
          <w:sz w:val="28"/>
          <w:szCs w:val="28"/>
        </w:rPr>
        <w:t>(выполнить работы, оказать услуги, поставить товар.)</w:t>
      </w:r>
      <w:r>
        <w:rPr>
          <w:sz w:val="28"/>
          <w:szCs w:val="28"/>
        </w:rPr>
        <w:t xml:space="preserve"> в соответствии с требованиями документации о закупке и согласно нашим предложениям. </w:t>
      </w:r>
    </w:p>
    <w:p w:rsidR="00105127" w:rsidRDefault="00B4249E">
      <w:pPr>
        <w:ind w:firstLine="720"/>
        <w:jc w:val="both"/>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105127" w:rsidRDefault="00B4249E">
      <w:pPr>
        <w:ind w:firstLine="720"/>
        <w:jc w:val="both"/>
      </w:pPr>
      <w:r>
        <w:rPr>
          <w:sz w:val="28"/>
          <w:szCs w:val="28"/>
        </w:rPr>
        <w:t>6. 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105127" w:rsidRDefault="00B4249E">
      <w:pPr>
        <w:ind w:firstLine="720"/>
        <w:jc w:val="both"/>
      </w:pPr>
      <w:r>
        <w:rPr>
          <w:sz w:val="28"/>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105127" w:rsidRDefault="00B4249E">
      <w:pPr>
        <w:ind w:firstLine="720"/>
        <w:jc w:val="both"/>
      </w:pPr>
      <w:r>
        <w:rPr>
          <w:sz w:val="28"/>
          <w:szCs w:val="28"/>
        </w:rPr>
        <w:t> Следующие приложения являются неотъемлемой частью настоящего финансово-коммерческого предложения:</w:t>
      </w:r>
    </w:p>
    <w:p w:rsidR="00105127" w:rsidRPr="00C839C2" w:rsidRDefault="00B4249E" w:rsidP="00C839C2">
      <w:pPr>
        <w:ind w:firstLine="720"/>
        <w:jc w:val="both"/>
      </w:pPr>
      <w:r w:rsidRPr="00C839C2">
        <w:rPr>
          <w:sz w:val="28"/>
          <w:szCs w:val="28"/>
        </w:rPr>
        <w:t xml:space="preserve">1) </w:t>
      </w:r>
      <w:r w:rsidR="00C839C2">
        <w:rPr>
          <w:sz w:val="28"/>
          <w:szCs w:val="28"/>
        </w:rPr>
        <w:t>приложение № 1</w:t>
      </w:r>
      <w:r w:rsidRPr="00C839C2">
        <w:rPr>
          <w:sz w:val="28"/>
          <w:szCs w:val="28"/>
        </w:rPr>
        <w:t xml:space="preserve"> – Календарный план </w:t>
      </w:r>
      <w:r w:rsidR="00265CCB">
        <w:rPr>
          <w:sz w:val="28"/>
          <w:szCs w:val="28"/>
        </w:rPr>
        <w:t>на _____ листах.</w:t>
      </w:r>
    </w:p>
    <w:p w:rsidR="00105127" w:rsidRDefault="00C839C2">
      <w:pPr>
        <w:ind w:firstLine="720"/>
        <w:jc w:val="both"/>
      </w:pPr>
      <w:r>
        <w:rPr>
          <w:sz w:val="28"/>
          <w:szCs w:val="28"/>
        </w:rPr>
        <w:t>2</w:t>
      </w:r>
      <w:r w:rsidR="00B4249E">
        <w:rPr>
          <w:sz w:val="28"/>
          <w:szCs w:val="28"/>
        </w:rPr>
        <w:t xml:space="preserve">) приложение № </w:t>
      </w:r>
      <w:r>
        <w:rPr>
          <w:sz w:val="28"/>
          <w:szCs w:val="28"/>
        </w:rPr>
        <w:t>2</w:t>
      </w:r>
      <w:r w:rsidR="00B4249E">
        <w:rPr>
          <w:sz w:val="28"/>
          <w:szCs w:val="28"/>
        </w:rPr>
        <w:t> - Описание функционала предлагаемых претендентом онлайн сервисов на _____ листах.</w:t>
      </w:r>
    </w:p>
    <w:p w:rsidR="00105127" w:rsidRDefault="00105127"/>
    <w:p w:rsidR="00105127" w:rsidRDefault="00105127"/>
    <w:p w:rsidR="00105127" w:rsidRDefault="00B4249E">
      <w:pPr>
        <w:pStyle w:val="3"/>
        <w:numPr>
          <w:ilvl w:val="2"/>
          <w:numId w:val="23"/>
        </w:numPr>
        <w:spacing w:before="0" w:after="0"/>
        <w:ind w:left="0" w:firstLine="706"/>
        <w:jc w:val="both"/>
        <w:rPr>
          <w:b w:val="0"/>
          <w:sz w:val="28"/>
          <w:szCs w:val="28"/>
        </w:rPr>
      </w:pPr>
      <w:r>
        <w:rPr>
          <w:rFonts w:ascii="Times New Roman" w:eastAsia="Times New Roman" w:hAnsi="Times New Roman" w:cs="Times New Roman"/>
          <w:sz w:val="28"/>
          <w:szCs w:val="28"/>
        </w:rPr>
        <w:t>Представитель, имеющий полномочия подписать заявку на участие от имени ____________________________________________________________</w:t>
      </w:r>
    </w:p>
    <w:p w:rsidR="00105127" w:rsidRDefault="00B4249E">
      <w:pPr>
        <w:tabs>
          <w:tab w:val="left" w:pos="8640"/>
        </w:tabs>
        <w:jc w:val="center"/>
      </w:pPr>
      <w:r>
        <w:rPr>
          <w:i/>
        </w:rPr>
        <w:t>(наименование претендента)</w:t>
      </w:r>
    </w:p>
    <w:p w:rsidR="00105127" w:rsidRDefault="00B4249E">
      <w:r>
        <w:rPr>
          <w:sz w:val="28"/>
          <w:szCs w:val="28"/>
        </w:rPr>
        <w:t>____________________________________________________________________</w:t>
      </w:r>
    </w:p>
    <w:p w:rsidR="00105127" w:rsidRDefault="00B4249E">
      <w:r>
        <w:rPr>
          <w:i/>
        </w:rPr>
        <w:t xml:space="preserve">       Печать</w:t>
      </w:r>
      <w:r>
        <w:rPr>
          <w:i/>
        </w:rPr>
        <w:tab/>
      </w:r>
      <w:r>
        <w:rPr>
          <w:i/>
        </w:rPr>
        <w:tab/>
      </w:r>
      <w:r>
        <w:rPr>
          <w:i/>
        </w:rPr>
        <w:tab/>
        <w:t>(должность, подпись, ФИО)</w:t>
      </w:r>
    </w:p>
    <w:p w:rsidR="00105127" w:rsidRDefault="00B4249E">
      <w:r>
        <w:rPr>
          <w:sz w:val="28"/>
          <w:szCs w:val="28"/>
        </w:rPr>
        <w:t>"____" _________ 201__ г.</w:t>
      </w:r>
    </w:p>
    <w:p w:rsidR="00105127" w:rsidRDefault="00105127">
      <w:pPr>
        <w:ind w:firstLine="709"/>
      </w:pPr>
    </w:p>
    <w:p w:rsidR="00105127" w:rsidRDefault="00B4249E">
      <w:r>
        <w:br w:type="page"/>
      </w:r>
    </w:p>
    <w:p w:rsidR="00105127" w:rsidRDefault="00105127"/>
    <w:p w:rsidR="00105127" w:rsidRDefault="00B4249E">
      <w:pPr>
        <w:keepNext/>
        <w:jc w:val="right"/>
      </w:pPr>
      <w:r>
        <w:rPr>
          <w:sz w:val="28"/>
          <w:szCs w:val="28"/>
        </w:rPr>
        <w:t>Приложение № 4</w:t>
      </w:r>
    </w:p>
    <w:p w:rsidR="00105127" w:rsidRDefault="00B4249E">
      <w:pPr>
        <w:keepNext/>
        <w:jc w:val="right"/>
      </w:pPr>
      <w:r>
        <w:rPr>
          <w:sz w:val="28"/>
          <w:szCs w:val="28"/>
        </w:rPr>
        <w:t>к документации о закупке</w:t>
      </w:r>
    </w:p>
    <w:p w:rsidR="00105127" w:rsidRDefault="00105127"/>
    <w:p w:rsidR="00105127" w:rsidRDefault="00B4249E">
      <w:pPr>
        <w:jc w:val="center"/>
      </w:pPr>
      <w:r>
        <w:rPr>
          <w:b/>
          <w:sz w:val="28"/>
          <w:szCs w:val="28"/>
        </w:rPr>
        <w:t>Сведения об опыте выполнения работ, оказания услуг, поставки товаров по предмету Запроса предложений № ___________, выполненных, оказанных, поставленных ____________________________________________.</w:t>
      </w:r>
    </w:p>
    <w:p w:rsidR="00105127" w:rsidRDefault="00B4249E">
      <w:pPr>
        <w:jc w:val="center"/>
      </w:pPr>
      <w:r>
        <w:rPr>
          <w:i/>
        </w:rPr>
        <w:t xml:space="preserve">                                                           (наименование претендента)</w:t>
      </w:r>
    </w:p>
    <w:tbl>
      <w:tblPr>
        <w:tblStyle w:val="a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0"/>
        <w:gridCol w:w="1464"/>
        <w:gridCol w:w="3203"/>
        <w:gridCol w:w="2086"/>
        <w:gridCol w:w="2305"/>
      </w:tblGrid>
      <w:tr w:rsidR="001A3E13" w:rsidTr="001A3E13">
        <w:trPr>
          <w:trHeight w:val="2160"/>
        </w:trPr>
        <w:tc>
          <w:tcPr>
            <w:tcW w:w="410" w:type="pct"/>
            <w:tcBorders>
              <w:top w:val="single" w:sz="4" w:space="0" w:color="000000"/>
              <w:left w:val="single" w:sz="4" w:space="0" w:color="000000"/>
              <w:bottom w:val="single" w:sz="4" w:space="0" w:color="000000"/>
              <w:right w:val="single" w:sz="4" w:space="0" w:color="000000"/>
            </w:tcBorders>
            <w:vAlign w:val="center"/>
          </w:tcPr>
          <w:p w:rsidR="001A3E13" w:rsidRDefault="001A3E13">
            <w:pPr>
              <w:jc w:val="center"/>
            </w:pPr>
            <w:r>
              <w:t>№№</w:t>
            </w:r>
          </w:p>
        </w:tc>
        <w:tc>
          <w:tcPr>
            <w:tcW w:w="742" w:type="pct"/>
            <w:tcBorders>
              <w:top w:val="single" w:sz="4" w:space="0" w:color="000000"/>
              <w:left w:val="single" w:sz="4" w:space="0" w:color="000000"/>
              <w:bottom w:val="single" w:sz="4" w:space="0" w:color="000000"/>
              <w:right w:val="single" w:sz="4" w:space="0" w:color="000000"/>
            </w:tcBorders>
            <w:vAlign w:val="center"/>
          </w:tcPr>
          <w:p w:rsidR="001A3E13" w:rsidRDefault="001A3E13" w:rsidP="00C839C2">
            <w:r>
              <w:t>Дата и номер договор</w:t>
            </w:r>
            <w:r>
              <w:rPr>
                <w:vertAlign w:val="superscript"/>
              </w:rPr>
              <w:footnoteReference w:id="1"/>
            </w:r>
          </w:p>
          <w:p w:rsidR="001A3E13" w:rsidRDefault="001A3E13">
            <w:pPr>
              <w:jc w:val="center"/>
            </w:pPr>
          </w:p>
        </w:tc>
        <w:tc>
          <w:tcPr>
            <w:tcW w:w="1623" w:type="pct"/>
            <w:tcBorders>
              <w:top w:val="single" w:sz="4" w:space="0" w:color="000000"/>
              <w:left w:val="single" w:sz="4" w:space="0" w:color="000000"/>
              <w:bottom w:val="single" w:sz="4" w:space="0" w:color="000000"/>
              <w:right w:val="single" w:sz="4" w:space="0" w:color="000000"/>
            </w:tcBorders>
            <w:vAlign w:val="center"/>
          </w:tcPr>
          <w:p w:rsidR="001A3E13" w:rsidRDefault="001A3E13">
            <w:pPr>
              <w:jc w:val="center"/>
            </w:pPr>
            <w:r>
              <w:t xml:space="preserve">Предмет договора (указываются только договоры по предмету  аналогичному предмету Запроса предложений, в соответствии с подпунктом </w:t>
            </w:r>
            <w:r w:rsidRPr="002648C2">
              <w:t>2.</w:t>
            </w:r>
            <w:r>
              <w:t>6 части 2 пункта 17 Информационной карты)</w:t>
            </w:r>
          </w:p>
        </w:tc>
        <w:tc>
          <w:tcPr>
            <w:tcW w:w="1057" w:type="pct"/>
            <w:tcBorders>
              <w:top w:val="single" w:sz="4" w:space="0" w:color="000000"/>
              <w:left w:val="single" w:sz="4" w:space="0" w:color="000000"/>
              <w:bottom w:val="single" w:sz="4" w:space="0" w:color="000000"/>
              <w:right w:val="single" w:sz="4" w:space="0" w:color="000000"/>
            </w:tcBorders>
            <w:vAlign w:val="center"/>
          </w:tcPr>
          <w:p w:rsidR="001A3E13" w:rsidRDefault="001A3E13">
            <w:pPr>
              <w:jc w:val="center"/>
            </w:pPr>
            <w:r>
              <w:t xml:space="preserve"> Наименование контрагента  </w:t>
            </w:r>
          </w:p>
        </w:tc>
        <w:tc>
          <w:tcPr>
            <w:tcW w:w="1169" w:type="pct"/>
            <w:tcBorders>
              <w:top w:val="single" w:sz="4" w:space="0" w:color="000000"/>
              <w:left w:val="single" w:sz="4" w:space="0" w:color="000000"/>
              <w:bottom w:val="single" w:sz="4" w:space="0" w:color="000000"/>
              <w:right w:val="single" w:sz="4" w:space="0" w:color="000000"/>
            </w:tcBorders>
            <w:vAlign w:val="center"/>
          </w:tcPr>
          <w:p w:rsidR="001A3E13" w:rsidRDefault="001A3E13" w:rsidP="001A3E13">
            <w:pPr>
              <w:jc w:val="center"/>
            </w:pPr>
            <w:r>
              <w:t xml:space="preserve"> Количество подключенных пользователей  </w:t>
            </w:r>
          </w:p>
        </w:tc>
      </w:tr>
      <w:tr w:rsidR="001A3E13" w:rsidTr="001A3E13">
        <w:trPr>
          <w:trHeight w:val="260"/>
        </w:trPr>
        <w:tc>
          <w:tcPr>
            <w:tcW w:w="410" w:type="pct"/>
            <w:tcBorders>
              <w:top w:val="single" w:sz="4" w:space="0" w:color="000000"/>
              <w:left w:val="single" w:sz="4" w:space="0" w:color="000000"/>
              <w:bottom w:val="single" w:sz="4" w:space="0" w:color="000000"/>
              <w:right w:val="single" w:sz="4" w:space="0" w:color="000000"/>
            </w:tcBorders>
          </w:tcPr>
          <w:p w:rsidR="001A3E13" w:rsidRDefault="001A3E13">
            <w:r>
              <w:t>1.</w:t>
            </w:r>
          </w:p>
        </w:tc>
        <w:tc>
          <w:tcPr>
            <w:tcW w:w="742" w:type="pct"/>
            <w:tcBorders>
              <w:top w:val="single" w:sz="4" w:space="0" w:color="000000"/>
              <w:left w:val="single" w:sz="4" w:space="0" w:color="000000"/>
              <w:bottom w:val="single" w:sz="4" w:space="0" w:color="000000"/>
              <w:right w:val="single" w:sz="4" w:space="0" w:color="000000"/>
            </w:tcBorders>
            <w:vAlign w:val="center"/>
          </w:tcPr>
          <w:p w:rsidR="001A3E13" w:rsidRDefault="001A3E13">
            <w:pPr>
              <w:jc w:val="center"/>
            </w:pPr>
          </w:p>
        </w:tc>
        <w:tc>
          <w:tcPr>
            <w:tcW w:w="1623" w:type="pct"/>
            <w:tcBorders>
              <w:top w:val="single" w:sz="4" w:space="0" w:color="000000"/>
              <w:left w:val="single" w:sz="4" w:space="0" w:color="000000"/>
              <w:bottom w:val="single" w:sz="4" w:space="0" w:color="000000"/>
              <w:right w:val="single" w:sz="4" w:space="0" w:color="000000"/>
            </w:tcBorders>
          </w:tcPr>
          <w:p w:rsidR="001A3E13" w:rsidRDefault="001A3E13"/>
        </w:tc>
        <w:tc>
          <w:tcPr>
            <w:tcW w:w="1057" w:type="pct"/>
            <w:tcBorders>
              <w:top w:val="single" w:sz="4" w:space="0" w:color="000000"/>
              <w:left w:val="single" w:sz="4" w:space="0" w:color="000000"/>
              <w:bottom w:val="single" w:sz="4" w:space="0" w:color="000000"/>
              <w:right w:val="single" w:sz="4" w:space="0" w:color="000000"/>
            </w:tcBorders>
          </w:tcPr>
          <w:p w:rsidR="001A3E13" w:rsidRDefault="001A3E13"/>
        </w:tc>
        <w:tc>
          <w:tcPr>
            <w:tcW w:w="1169" w:type="pct"/>
            <w:tcBorders>
              <w:top w:val="single" w:sz="4" w:space="0" w:color="000000"/>
              <w:left w:val="single" w:sz="4" w:space="0" w:color="000000"/>
              <w:bottom w:val="single" w:sz="4" w:space="0" w:color="000000"/>
              <w:right w:val="single" w:sz="4" w:space="0" w:color="000000"/>
            </w:tcBorders>
          </w:tcPr>
          <w:p w:rsidR="001A3E13" w:rsidRDefault="001A3E13"/>
        </w:tc>
      </w:tr>
      <w:tr w:rsidR="001A3E13" w:rsidTr="001A3E13">
        <w:trPr>
          <w:trHeight w:val="260"/>
        </w:trPr>
        <w:tc>
          <w:tcPr>
            <w:tcW w:w="410" w:type="pct"/>
            <w:tcBorders>
              <w:top w:val="single" w:sz="4" w:space="0" w:color="000000"/>
              <w:left w:val="single" w:sz="4" w:space="0" w:color="000000"/>
              <w:bottom w:val="single" w:sz="4" w:space="0" w:color="000000"/>
              <w:right w:val="single" w:sz="4" w:space="0" w:color="000000"/>
            </w:tcBorders>
          </w:tcPr>
          <w:p w:rsidR="001A3E13" w:rsidRDefault="001A3E13">
            <w:r>
              <w:t>2.</w:t>
            </w:r>
          </w:p>
        </w:tc>
        <w:tc>
          <w:tcPr>
            <w:tcW w:w="742" w:type="pct"/>
            <w:tcBorders>
              <w:top w:val="single" w:sz="4" w:space="0" w:color="000000"/>
              <w:left w:val="single" w:sz="4" w:space="0" w:color="000000"/>
              <w:bottom w:val="single" w:sz="4" w:space="0" w:color="000000"/>
              <w:right w:val="single" w:sz="4" w:space="0" w:color="000000"/>
            </w:tcBorders>
            <w:vAlign w:val="center"/>
          </w:tcPr>
          <w:p w:rsidR="001A3E13" w:rsidRDefault="001A3E13">
            <w:pPr>
              <w:jc w:val="center"/>
            </w:pPr>
          </w:p>
        </w:tc>
        <w:tc>
          <w:tcPr>
            <w:tcW w:w="1623" w:type="pct"/>
            <w:tcBorders>
              <w:top w:val="single" w:sz="4" w:space="0" w:color="000000"/>
              <w:left w:val="single" w:sz="4" w:space="0" w:color="000000"/>
              <w:bottom w:val="single" w:sz="4" w:space="0" w:color="000000"/>
              <w:right w:val="single" w:sz="4" w:space="0" w:color="000000"/>
            </w:tcBorders>
          </w:tcPr>
          <w:p w:rsidR="001A3E13" w:rsidRDefault="001A3E13"/>
        </w:tc>
        <w:tc>
          <w:tcPr>
            <w:tcW w:w="1057" w:type="pct"/>
            <w:tcBorders>
              <w:top w:val="single" w:sz="4" w:space="0" w:color="000000"/>
              <w:left w:val="single" w:sz="4" w:space="0" w:color="000000"/>
              <w:bottom w:val="single" w:sz="4" w:space="0" w:color="000000"/>
              <w:right w:val="single" w:sz="4" w:space="0" w:color="000000"/>
            </w:tcBorders>
          </w:tcPr>
          <w:p w:rsidR="001A3E13" w:rsidRDefault="001A3E13"/>
        </w:tc>
        <w:tc>
          <w:tcPr>
            <w:tcW w:w="1169" w:type="pct"/>
            <w:tcBorders>
              <w:top w:val="single" w:sz="4" w:space="0" w:color="000000"/>
              <w:left w:val="single" w:sz="4" w:space="0" w:color="000000"/>
              <w:bottom w:val="single" w:sz="4" w:space="0" w:color="000000"/>
              <w:right w:val="single" w:sz="4" w:space="0" w:color="000000"/>
            </w:tcBorders>
          </w:tcPr>
          <w:p w:rsidR="001A3E13" w:rsidRDefault="001A3E13"/>
        </w:tc>
      </w:tr>
      <w:tr w:rsidR="001A3E13" w:rsidTr="001A3E13">
        <w:trPr>
          <w:trHeight w:val="200"/>
        </w:trPr>
        <w:tc>
          <w:tcPr>
            <w:tcW w:w="410" w:type="pct"/>
            <w:tcBorders>
              <w:top w:val="single" w:sz="4" w:space="0" w:color="000000"/>
              <w:left w:val="single" w:sz="4" w:space="0" w:color="000000"/>
              <w:bottom w:val="single" w:sz="4" w:space="0" w:color="000000"/>
              <w:right w:val="single" w:sz="4" w:space="0" w:color="000000"/>
            </w:tcBorders>
          </w:tcPr>
          <w:p w:rsidR="001A3E13" w:rsidRDefault="001A3E13"/>
        </w:tc>
        <w:tc>
          <w:tcPr>
            <w:tcW w:w="3421" w:type="pct"/>
            <w:gridSpan w:val="3"/>
            <w:tcBorders>
              <w:top w:val="single" w:sz="4" w:space="0" w:color="000000"/>
              <w:left w:val="single" w:sz="4" w:space="0" w:color="000000"/>
              <w:bottom w:val="single" w:sz="4" w:space="0" w:color="000000"/>
              <w:right w:val="single" w:sz="4" w:space="0" w:color="000000"/>
            </w:tcBorders>
            <w:vAlign w:val="center"/>
          </w:tcPr>
          <w:p w:rsidR="001A3E13" w:rsidRDefault="001A3E13">
            <w:pPr>
              <w:jc w:val="center"/>
            </w:pPr>
            <w:r>
              <w:t>Итого:</w:t>
            </w:r>
          </w:p>
        </w:tc>
        <w:tc>
          <w:tcPr>
            <w:tcW w:w="1169" w:type="pct"/>
            <w:tcBorders>
              <w:top w:val="single" w:sz="4" w:space="0" w:color="000000"/>
              <w:left w:val="single" w:sz="4" w:space="0" w:color="000000"/>
              <w:bottom w:val="single" w:sz="4" w:space="0" w:color="000000"/>
              <w:right w:val="single" w:sz="4" w:space="0" w:color="000000"/>
            </w:tcBorders>
          </w:tcPr>
          <w:p w:rsidR="001A3E13" w:rsidRDefault="001A3E13"/>
        </w:tc>
      </w:tr>
    </w:tbl>
    <w:p w:rsidR="00105127" w:rsidRDefault="00105127">
      <w:pPr>
        <w:jc w:val="center"/>
      </w:pPr>
    </w:p>
    <w:p w:rsidR="00105127" w:rsidRDefault="00B4249E">
      <w:r>
        <w:t>Приложение: 1. копия договора на ____ листах.</w:t>
      </w:r>
    </w:p>
    <w:p w:rsidR="00105127" w:rsidRDefault="00B4249E">
      <w:r>
        <w:tab/>
      </w:r>
      <w:r>
        <w:tab/>
      </w:r>
      <w:r>
        <w:tab/>
        <w:t xml:space="preserve">    2. копия акта на </w:t>
      </w:r>
      <w:r>
        <w:tab/>
        <w:t>____ листах.</w:t>
      </w:r>
    </w:p>
    <w:p w:rsidR="00105127" w:rsidRDefault="00105127">
      <w:pPr>
        <w:jc w:val="center"/>
      </w:pPr>
    </w:p>
    <w:p w:rsidR="00105127" w:rsidRDefault="00105127"/>
    <w:p w:rsidR="00105127" w:rsidRDefault="00105127"/>
    <w:p w:rsidR="00105127" w:rsidRDefault="00B4249E">
      <w:pPr>
        <w:keepNext/>
        <w:ind w:firstLine="706"/>
        <w:jc w:val="both"/>
      </w:pPr>
      <w:r>
        <w:rPr>
          <w:b/>
          <w:sz w:val="28"/>
          <w:szCs w:val="28"/>
        </w:rPr>
        <w:t>Представитель, имеющий полномочия подписать Заявку на участие от имени ____________________________________________________________</w:t>
      </w:r>
    </w:p>
    <w:p w:rsidR="00105127" w:rsidRDefault="00B4249E">
      <w:pPr>
        <w:tabs>
          <w:tab w:val="left" w:pos="8640"/>
        </w:tabs>
        <w:jc w:val="center"/>
      </w:pPr>
      <w:r>
        <w:rPr>
          <w:i/>
        </w:rPr>
        <w:t>(наименование претендента)</w:t>
      </w:r>
    </w:p>
    <w:p w:rsidR="00105127" w:rsidRDefault="00B4249E">
      <w:r>
        <w:rPr>
          <w:sz w:val="28"/>
          <w:szCs w:val="28"/>
        </w:rPr>
        <w:t>____________________________________________________________________</w:t>
      </w:r>
    </w:p>
    <w:p w:rsidR="00105127" w:rsidRDefault="00B4249E">
      <w:r>
        <w:rPr>
          <w:i/>
        </w:rPr>
        <w:t xml:space="preserve">       М.П.</w:t>
      </w:r>
      <w:r>
        <w:rPr>
          <w:i/>
        </w:rPr>
        <w:tab/>
      </w:r>
      <w:r>
        <w:rPr>
          <w:i/>
        </w:rPr>
        <w:tab/>
      </w:r>
      <w:r>
        <w:rPr>
          <w:i/>
        </w:rPr>
        <w:tab/>
        <w:t>(должность, подпись, ФИО)</w:t>
      </w:r>
    </w:p>
    <w:p w:rsidR="00105127" w:rsidRDefault="00B4249E">
      <w:r>
        <w:rPr>
          <w:sz w:val="28"/>
          <w:szCs w:val="28"/>
        </w:rPr>
        <w:t>"____" _________ 201__ г.</w:t>
      </w:r>
    </w:p>
    <w:p w:rsidR="00105127" w:rsidRDefault="00B4249E">
      <w:r>
        <w:br w:type="page"/>
      </w:r>
    </w:p>
    <w:p w:rsidR="00105127" w:rsidRDefault="00105127"/>
    <w:p w:rsidR="00105127" w:rsidRDefault="00B4249E">
      <w:pPr>
        <w:jc w:val="right"/>
      </w:pPr>
      <w:r>
        <w:rPr>
          <w:sz w:val="28"/>
          <w:szCs w:val="28"/>
        </w:rPr>
        <w:t>Приложение № 5</w:t>
      </w:r>
    </w:p>
    <w:p w:rsidR="00105127" w:rsidRDefault="00B4249E">
      <w:pPr>
        <w:jc w:val="right"/>
      </w:pPr>
      <w:r>
        <w:rPr>
          <w:sz w:val="28"/>
          <w:szCs w:val="28"/>
        </w:rPr>
        <w:t>к документации о закупке</w:t>
      </w:r>
    </w:p>
    <w:p w:rsidR="00105127" w:rsidRDefault="00105127"/>
    <w:p w:rsidR="00105127" w:rsidRDefault="00105127">
      <w:pPr>
        <w:jc w:val="center"/>
      </w:pPr>
    </w:p>
    <w:p w:rsidR="00105127" w:rsidRDefault="00105127">
      <w:pPr>
        <w:jc w:val="center"/>
      </w:pPr>
    </w:p>
    <w:p w:rsidR="00105127" w:rsidRDefault="00B4249E">
      <w:pPr>
        <w:jc w:val="center"/>
      </w:pPr>
      <w:r>
        <w:rPr>
          <w:rFonts w:ascii="Arial" w:eastAsia="Arial" w:hAnsi="Arial" w:cs="Arial"/>
          <w:b/>
          <w:sz w:val="60"/>
          <w:szCs w:val="60"/>
        </w:rPr>
        <w:t>ПРОЕКТ</w:t>
      </w:r>
      <w:r>
        <w:rPr>
          <w:b/>
          <w:sz w:val="60"/>
          <w:szCs w:val="60"/>
        </w:rPr>
        <w:t xml:space="preserve"> ДОГОВОРА</w:t>
      </w:r>
    </w:p>
    <w:p w:rsidR="00105127" w:rsidRDefault="00B4249E">
      <w:pPr>
        <w:tabs>
          <w:tab w:val="left" w:pos="567"/>
        </w:tabs>
        <w:jc w:val="center"/>
      </w:pPr>
      <w:r>
        <w:rPr>
          <w:rFonts w:ascii="Tahoma" w:eastAsia="Tahoma" w:hAnsi="Tahoma" w:cs="Tahoma"/>
          <w:b/>
          <w:sz w:val="20"/>
          <w:szCs w:val="20"/>
        </w:rPr>
        <w:t>Договор № ТКд/16/__/_____</w:t>
      </w:r>
    </w:p>
    <w:p w:rsidR="00105127" w:rsidRDefault="00105127">
      <w:pPr>
        <w:tabs>
          <w:tab w:val="left" w:pos="567"/>
        </w:tabs>
        <w:jc w:val="center"/>
      </w:pPr>
    </w:p>
    <w:p w:rsidR="00105127" w:rsidRDefault="00105127">
      <w:pPr>
        <w:tabs>
          <w:tab w:val="left" w:pos="567"/>
        </w:tabs>
        <w:jc w:val="center"/>
      </w:pPr>
    </w:p>
    <w:p w:rsidR="00105127" w:rsidRDefault="00B4249E">
      <w:pPr>
        <w:tabs>
          <w:tab w:val="left" w:pos="567"/>
          <w:tab w:val="right" w:pos="9350"/>
        </w:tabs>
        <w:spacing w:line="264" w:lineRule="auto"/>
      </w:pPr>
      <w:r>
        <w:rPr>
          <w:rFonts w:ascii="Tahoma" w:eastAsia="Tahoma" w:hAnsi="Tahoma" w:cs="Tahoma"/>
          <w:sz w:val="20"/>
          <w:szCs w:val="20"/>
        </w:rPr>
        <w:t>г. Москва</w:t>
      </w:r>
      <w:r>
        <w:rPr>
          <w:rFonts w:ascii="Tahoma" w:eastAsia="Tahoma" w:hAnsi="Tahoma" w:cs="Tahoma"/>
          <w:sz w:val="20"/>
          <w:szCs w:val="20"/>
        </w:rPr>
        <w:tab/>
      </w:r>
      <w:r>
        <w:rPr>
          <w:rFonts w:ascii="Tahoma" w:eastAsia="Tahoma" w:hAnsi="Tahoma" w:cs="Tahoma"/>
          <w:color w:val="FF0000"/>
          <w:sz w:val="20"/>
          <w:szCs w:val="20"/>
        </w:rPr>
        <w:t>Место для ввода даты.</w:t>
      </w:r>
    </w:p>
    <w:p w:rsidR="00105127" w:rsidRDefault="00105127">
      <w:pPr>
        <w:tabs>
          <w:tab w:val="left" w:pos="567"/>
          <w:tab w:val="left" w:pos="6663"/>
        </w:tabs>
        <w:spacing w:line="264" w:lineRule="auto"/>
        <w:jc w:val="both"/>
      </w:pPr>
    </w:p>
    <w:p w:rsidR="00105127" w:rsidRDefault="00105127">
      <w:pPr>
        <w:tabs>
          <w:tab w:val="left" w:pos="567"/>
          <w:tab w:val="left" w:pos="6663"/>
        </w:tabs>
        <w:spacing w:line="264" w:lineRule="auto"/>
        <w:jc w:val="both"/>
      </w:pPr>
    </w:p>
    <w:p w:rsidR="00105127" w:rsidRDefault="00B4249E">
      <w:pPr>
        <w:tabs>
          <w:tab w:val="left" w:pos="567"/>
        </w:tabs>
        <w:jc w:val="both"/>
      </w:pPr>
      <w:r>
        <w:rPr>
          <w:rFonts w:ascii="Tahoma" w:eastAsia="Tahoma" w:hAnsi="Tahoma" w:cs="Tahoma"/>
          <w:b/>
          <w:sz w:val="20"/>
          <w:szCs w:val="20"/>
        </w:rPr>
        <w:t>____________________,</w:t>
      </w:r>
      <w:r>
        <w:rPr>
          <w:rFonts w:ascii="Tahoma" w:eastAsia="Tahoma" w:hAnsi="Tahoma" w:cs="Tahoma"/>
          <w:sz w:val="20"/>
          <w:szCs w:val="20"/>
        </w:rPr>
        <w:t xml:space="preserve"> именуемое в дальнейшем </w:t>
      </w:r>
      <w:r>
        <w:rPr>
          <w:rFonts w:ascii="Tahoma" w:eastAsia="Tahoma" w:hAnsi="Tahoma" w:cs="Tahoma"/>
          <w:b/>
          <w:sz w:val="20"/>
          <w:szCs w:val="20"/>
        </w:rPr>
        <w:t>«Заказчик»,</w:t>
      </w:r>
      <w:r>
        <w:rPr>
          <w:rFonts w:ascii="Tahoma" w:eastAsia="Tahoma" w:hAnsi="Tahoma" w:cs="Tahoma"/>
          <w:sz w:val="20"/>
          <w:szCs w:val="20"/>
        </w:rPr>
        <w:t xml:space="preserve"> в лице  ______________, действующего на основании      , с одной стороны, и ________________________</w:t>
      </w:r>
      <w:r>
        <w:rPr>
          <w:rFonts w:ascii="Tahoma" w:eastAsia="Tahoma" w:hAnsi="Tahoma" w:cs="Tahoma"/>
          <w:b/>
          <w:sz w:val="20"/>
          <w:szCs w:val="20"/>
        </w:rPr>
        <w:t>,</w:t>
      </w:r>
      <w:r>
        <w:rPr>
          <w:rFonts w:ascii="Tahoma" w:eastAsia="Tahoma" w:hAnsi="Tahoma" w:cs="Tahoma"/>
          <w:sz w:val="20"/>
          <w:szCs w:val="20"/>
        </w:rPr>
        <w:t xml:space="preserve"> именуемое в дальнейшем </w:t>
      </w:r>
      <w:r>
        <w:rPr>
          <w:rFonts w:ascii="Tahoma" w:eastAsia="Tahoma" w:hAnsi="Tahoma" w:cs="Tahoma"/>
          <w:b/>
          <w:sz w:val="20"/>
          <w:szCs w:val="20"/>
        </w:rPr>
        <w:t>«Исполнитель»,</w:t>
      </w:r>
      <w:r>
        <w:rPr>
          <w:rFonts w:ascii="Tahoma" w:eastAsia="Tahoma" w:hAnsi="Tahoma" w:cs="Tahoma"/>
          <w:sz w:val="20"/>
          <w:szCs w:val="20"/>
        </w:rPr>
        <w:t xml:space="preserve"> в лице      , действующего на основании      , с другой стороны, далее вместе именуемые «Стороны», а каждое по отдельности – «Сторона», заключили настоящий договор (далее – Договор, настоящий Договор) о нижеследующем:</w:t>
      </w:r>
    </w:p>
    <w:p w:rsidR="00105127" w:rsidRDefault="00105127">
      <w:pPr>
        <w:tabs>
          <w:tab w:val="left" w:pos="567"/>
        </w:tabs>
        <w:jc w:val="both"/>
      </w:pPr>
    </w:p>
    <w:p w:rsidR="00105127" w:rsidRDefault="00105127">
      <w:pPr>
        <w:tabs>
          <w:tab w:val="left" w:pos="567"/>
        </w:tabs>
        <w:jc w:val="both"/>
      </w:pPr>
    </w:p>
    <w:p w:rsidR="00105127" w:rsidRDefault="00105127">
      <w:pPr>
        <w:tabs>
          <w:tab w:val="left" w:pos="567"/>
        </w:tabs>
        <w:jc w:val="both"/>
      </w:pPr>
    </w:p>
    <w:p w:rsidR="00105127" w:rsidRDefault="00B4249E">
      <w:pPr>
        <w:tabs>
          <w:tab w:val="left" w:pos="567"/>
        </w:tabs>
        <w:jc w:val="both"/>
      </w:pPr>
      <w:r>
        <w:rPr>
          <w:rFonts w:ascii="Tahoma" w:eastAsia="Tahoma" w:hAnsi="Tahoma" w:cs="Tahoma"/>
          <w:sz w:val="20"/>
          <w:szCs w:val="20"/>
        </w:rPr>
        <w:t>Термины и определения</w:t>
      </w:r>
    </w:p>
    <w:p w:rsidR="00105127" w:rsidRDefault="00B4249E">
      <w:pPr>
        <w:tabs>
          <w:tab w:val="left" w:pos="567"/>
        </w:tabs>
        <w:jc w:val="both"/>
      </w:pPr>
      <w:r>
        <w:rPr>
          <w:rFonts w:ascii="Tahoma" w:eastAsia="Tahoma" w:hAnsi="Tahoma" w:cs="Tahoma"/>
          <w:b/>
          <w:sz w:val="20"/>
          <w:szCs w:val="20"/>
        </w:rPr>
        <w:t xml:space="preserve">«Подписка» </w:t>
      </w:r>
      <w:r>
        <w:rPr>
          <w:rFonts w:ascii="Tahoma" w:eastAsia="Tahoma" w:hAnsi="Tahoma" w:cs="Tahoma"/>
          <w:sz w:val="20"/>
          <w:szCs w:val="20"/>
        </w:rPr>
        <w:t>- обеспечение доступа Заказчика к использованию соответствующего ________ на ежемесячной или ежегодной основе.</w:t>
      </w:r>
    </w:p>
    <w:p w:rsidR="00105127" w:rsidRDefault="00B4249E">
      <w:pPr>
        <w:tabs>
          <w:tab w:val="left" w:pos="567"/>
        </w:tabs>
        <w:jc w:val="both"/>
      </w:pPr>
      <w:r>
        <w:rPr>
          <w:rFonts w:ascii="Tahoma" w:eastAsia="Tahoma" w:hAnsi="Tahoma" w:cs="Tahoma"/>
          <w:b/>
          <w:sz w:val="20"/>
          <w:szCs w:val="20"/>
        </w:rPr>
        <w:t xml:space="preserve">«Консоль управления» </w:t>
      </w:r>
      <w:r>
        <w:rPr>
          <w:rFonts w:ascii="Tahoma" w:eastAsia="Tahoma" w:hAnsi="Tahoma" w:cs="Tahoma"/>
          <w:sz w:val="20"/>
          <w:szCs w:val="20"/>
        </w:rPr>
        <w:t>-электронная система управления учетными записями пользователей _________, доступ к которой предоставляется Исполнителем Заказчику в рамках оказания Услуг по настоящему Договору, и посредством которой Заказчик может активировать и удалять учетные записи пользователей в пределах максимума таких учетных записей, согласованного Сторонами в настоящему Договоре и Приложениях к нему.</w:t>
      </w:r>
    </w:p>
    <w:p w:rsidR="00105127" w:rsidRDefault="00B4249E">
      <w:pPr>
        <w:tabs>
          <w:tab w:val="left" w:pos="567"/>
        </w:tabs>
        <w:jc w:val="both"/>
      </w:pPr>
      <w:r>
        <w:rPr>
          <w:rFonts w:ascii="Tahoma" w:eastAsia="Tahoma" w:hAnsi="Tahoma" w:cs="Tahoma"/>
          <w:b/>
          <w:sz w:val="20"/>
          <w:szCs w:val="20"/>
        </w:rPr>
        <w:t xml:space="preserve">«Учетная запись пользователя» - </w:t>
      </w:r>
      <w:r>
        <w:rPr>
          <w:rFonts w:ascii="Tahoma" w:eastAsia="Tahoma" w:hAnsi="Tahoma" w:cs="Tahoma"/>
          <w:sz w:val="20"/>
          <w:szCs w:val="20"/>
        </w:rPr>
        <w:t>учетная запись, посредством которой обеспечивается возможность использования ______________ одним физическим лицом. Учетные записи пользователей активируются (создаются) и удаляются Заказчиком самостоятельно посредством Консоли управления.</w:t>
      </w:r>
    </w:p>
    <w:p w:rsidR="00105127" w:rsidRDefault="00105127">
      <w:pPr>
        <w:tabs>
          <w:tab w:val="left" w:pos="567"/>
        </w:tabs>
        <w:jc w:val="both"/>
      </w:pPr>
    </w:p>
    <w:p w:rsidR="00105127" w:rsidRDefault="00B4249E">
      <w:pPr>
        <w:numPr>
          <w:ilvl w:val="0"/>
          <w:numId w:val="5"/>
        </w:numPr>
        <w:tabs>
          <w:tab w:val="left" w:pos="567"/>
        </w:tabs>
        <w:ind w:left="0" w:firstLine="0"/>
        <w:jc w:val="both"/>
        <w:rPr>
          <w:rFonts w:ascii="Tahoma" w:eastAsia="Tahoma" w:hAnsi="Tahoma" w:cs="Tahoma"/>
          <w:sz w:val="20"/>
          <w:szCs w:val="20"/>
        </w:rPr>
      </w:pPr>
      <w:r>
        <w:rPr>
          <w:rFonts w:ascii="Tahoma" w:eastAsia="Tahoma" w:hAnsi="Tahoma" w:cs="Tahoma"/>
          <w:b/>
          <w:sz w:val="20"/>
          <w:szCs w:val="20"/>
        </w:rPr>
        <w:t>Предмет договора</w:t>
      </w:r>
    </w:p>
    <w:p w:rsidR="00105127" w:rsidRDefault="00B4249E">
      <w:pPr>
        <w:numPr>
          <w:ilvl w:val="1"/>
          <w:numId w:val="5"/>
        </w:numPr>
        <w:tabs>
          <w:tab w:val="left" w:pos="567"/>
        </w:tabs>
        <w:ind w:left="0" w:firstLine="0"/>
        <w:jc w:val="both"/>
        <w:rPr>
          <w:rFonts w:ascii="Tahoma" w:eastAsia="Tahoma" w:hAnsi="Tahoma" w:cs="Tahoma"/>
          <w:sz w:val="20"/>
          <w:szCs w:val="20"/>
        </w:rPr>
      </w:pPr>
      <w:r>
        <w:rPr>
          <w:rFonts w:ascii="Tahoma" w:eastAsia="Tahoma" w:hAnsi="Tahoma" w:cs="Tahoma"/>
          <w:sz w:val="20"/>
          <w:szCs w:val="20"/>
        </w:rPr>
        <w:t xml:space="preserve">Заказчик поручает, а Исполнитель принимает на себя обязательства за вознаграждение оказывать ему услуги по ___________________________ (далее – «Услуги»), а Заказчик обязуется принимать и оплачивать Услуги Исполнителя в соответствии с настоящим Договором. </w:t>
      </w:r>
    </w:p>
    <w:p w:rsidR="00105127" w:rsidRDefault="00B4249E">
      <w:pPr>
        <w:numPr>
          <w:ilvl w:val="1"/>
          <w:numId w:val="5"/>
        </w:numPr>
        <w:tabs>
          <w:tab w:val="left" w:pos="567"/>
        </w:tabs>
        <w:ind w:left="0" w:firstLine="0"/>
        <w:jc w:val="both"/>
        <w:rPr>
          <w:rFonts w:ascii="Tahoma" w:eastAsia="Tahoma" w:hAnsi="Tahoma" w:cs="Tahoma"/>
          <w:sz w:val="20"/>
          <w:szCs w:val="20"/>
        </w:rPr>
      </w:pPr>
      <w:r>
        <w:rPr>
          <w:rFonts w:ascii="Tahoma" w:eastAsia="Tahoma" w:hAnsi="Tahoma" w:cs="Tahoma"/>
          <w:sz w:val="20"/>
          <w:szCs w:val="20"/>
        </w:rPr>
        <w:t xml:space="preserve">Наименование, период действия, максимальное количество Учетных записей пользователя ________ указываются в Приложении № 1 к настоящему Договору. </w:t>
      </w:r>
    </w:p>
    <w:p w:rsidR="00105127" w:rsidRDefault="00105127">
      <w:pPr>
        <w:tabs>
          <w:tab w:val="left" w:pos="567"/>
        </w:tabs>
        <w:jc w:val="both"/>
      </w:pPr>
    </w:p>
    <w:p w:rsidR="00105127" w:rsidRDefault="00B4249E">
      <w:pPr>
        <w:numPr>
          <w:ilvl w:val="0"/>
          <w:numId w:val="5"/>
        </w:numPr>
        <w:tabs>
          <w:tab w:val="left" w:pos="567"/>
        </w:tabs>
        <w:ind w:left="0" w:firstLine="0"/>
        <w:jc w:val="both"/>
        <w:rPr>
          <w:rFonts w:ascii="Tahoma" w:eastAsia="Tahoma" w:hAnsi="Tahoma" w:cs="Tahoma"/>
          <w:sz w:val="20"/>
          <w:szCs w:val="20"/>
        </w:rPr>
      </w:pPr>
      <w:r>
        <w:rPr>
          <w:rFonts w:ascii="Tahoma" w:eastAsia="Tahoma" w:hAnsi="Tahoma" w:cs="Tahoma"/>
          <w:b/>
          <w:sz w:val="20"/>
          <w:szCs w:val="20"/>
        </w:rPr>
        <w:t>Порядок предоставления Услуг</w:t>
      </w:r>
    </w:p>
    <w:p w:rsidR="00105127" w:rsidRDefault="00B4249E">
      <w:pPr>
        <w:numPr>
          <w:ilvl w:val="1"/>
          <w:numId w:val="5"/>
        </w:numPr>
        <w:tabs>
          <w:tab w:val="left" w:pos="567"/>
        </w:tabs>
        <w:ind w:left="0" w:firstLine="0"/>
        <w:jc w:val="both"/>
        <w:rPr>
          <w:rFonts w:ascii="Tahoma" w:eastAsia="Tahoma" w:hAnsi="Tahoma" w:cs="Tahoma"/>
          <w:sz w:val="20"/>
          <w:szCs w:val="20"/>
        </w:rPr>
      </w:pPr>
      <w:r>
        <w:rPr>
          <w:rFonts w:ascii="Tahoma" w:eastAsia="Tahoma" w:hAnsi="Tahoma" w:cs="Tahoma"/>
          <w:sz w:val="20"/>
          <w:szCs w:val="20"/>
        </w:rPr>
        <w:t xml:space="preserve">Заключением настоящего Договора Заказчик подтверждает, что он ознакомлен и согласен исполнять условия типовых </w:t>
      </w:r>
      <w:r>
        <w:rPr>
          <w:rFonts w:ascii="Tahoma" w:eastAsia="Tahoma" w:hAnsi="Tahoma" w:cs="Tahoma"/>
          <w:b/>
          <w:sz w:val="20"/>
          <w:szCs w:val="20"/>
        </w:rPr>
        <w:t>Соглашений</w:t>
      </w:r>
      <w:r>
        <w:rPr>
          <w:rFonts w:ascii="Tahoma" w:eastAsia="Tahoma" w:hAnsi="Tahoma" w:cs="Tahoma"/>
          <w:sz w:val="20"/>
          <w:szCs w:val="20"/>
        </w:rPr>
        <w:t>.</w:t>
      </w:r>
    </w:p>
    <w:p w:rsidR="00105127" w:rsidRDefault="00B4249E">
      <w:pPr>
        <w:numPr>
          <w:ilvl w:val="1"/>
          <w:numId w:val="5"/>
        </w:numPr>
        <w:tabs>
          <w:tab w:val="left" w:pos="567"/>
        </w:tabs>
        <w:ind w:left="0" w:firstLine="0"/>
        <w:jc w:val="both"/>
        <w:rPr>
          <w:rFonts w:ascii="Tahoma" w:eastAsia="Tahoma" w:hAnsi="Tahoma" w:cs="Tahoma"/>
          <w:sz w:val="20"/>
          <w:szCs w:val="20"/>
        </w:rPr>
      </w:pPr>
      <w:r>
        <w:rPr>
          <w:rFonts w:ascii="Tahoma" w:eastAsia="Tahoma" w:hAnsi="Tahoma" w:cs="Tahoma"/>
          <w:sz w:val="20"/>
          <w:szCs w:val="20"/>
        </w:rPr>
        <w:t xml:space="preserve">Исполнитель в течение </w:t>
      </w:r>
      <w:r w:rsidR="00A8443A">
        <w:rPr>
          <w:rFonts w:ascii="Tahoma" w:eastAsia="Tahoma" w:hAnsi="Tahoma" w:cs="Tahoma"/>
          <w:sz w:val="20"/>
          <w:szCs w:val="20"/>
        </w:rPr>
        <w:t>________</w:t>
      </w:r>
      <w:r>
        <w:rPr>
          <w:rFonts w:ascii="Tahoma" w:eastAsia="Tahoma" w:hAnsi="Tahoma" w:cs="Tahoma"/>
          <w:sz w:val="20"/>
          <w:szCs w:val="20"/>
        </w:rPr>
        <w:t xml:space="preserve"> рабочих дней предоставляет Заказчику доступ к _____ посредством передачи Заказчику активационных ключей доступа и/или иной информации и материалов в электронной форме, необходимых Заказчику для осуществления доступа к _______.</w:t>
      </w:r>
    </w:p>
    <w:p w:rsidR="00105127" w:rsidRPr="00A8443A" w:rsidRDefault="00B4249E">
      <w:pPr>
        <w:numPr>
          <w:ilvl w:val="1"/>
          <w:numId w:val="5"/>
        </w:numPr>
        <w:tabs>
          <w:tab w:val="left" w:pos="567"/>
        </w:tabs>
        <w:ind w:left="0" w:firstLine="0"/>
        <w:jc w:val="both"/>
        <w:rPr>
          <w:rFonts w:ascii="Tahoma" w:eastAsia="Tahoma" w:hAnsi="Tahoma" w:cs="Tahoma"/>
          <w:sz w:val="20"/>
          <w:szCs w:val="20"/>
        </w:rPr>
      </w:pPr>
      <w:r w:rsidRPr="00A8443A">
        <w:rPr>
          <w:rFonts w:ascii="Tahoma" w:eastAsia="Tahoma" w:hAnsi="Tahoma" w:cs="Tahoma"/>
          <w:sz w:val="20"/>
          <w:szCs w:val="20"/>
        </w:rPr>
        <w:lastRenderedPageBreak/>
        <w:t>Заказчик вправе использовать доступ к ___________________ только в своей хозяйственной деятельности и не вправе передавать доступ к Сервису третьим лицам полностью или частично, в том числе в составе с иными услугами, оказываемыми Заказчиком третьим лицам.</w:t>
      </w:r>
    </w:p>
    <w:p w:rsidR="00105127" w:rsidRPr="00A8443A" w:rsidRDefault="00B4249E">
      <w:pPr>
        <w:numPr>
          <w:ilvl w:val="1"/>
          <w:numId w:val="5"/>
        </w:numPr>
        <w:tabs>
          <w:tab w:val="left" w:pos="567"/>
        </w:tabs>
        <w:ind w:left="0" w:firstLine="0"/>
        <w:jc w:val="both"/>
        <w:rPr>
          <w:rFonts w:ascii="Tahoma" w:eastAsia="Tahoma" w:hAnsi="Tahoma" w:cs="Tahoma"/>
          <w:sz w:val="20"/>
          <w:szCs w:val="20"/>
        </w:rPr>
      </w:pPr>
      <w:r w:rsidRPr="00A8443A">
        <w:rPr>
          <w:rFonts w:ascii="Tahoma" w:eastAsia="Tahoma" w:hAnsi="Tahoma" w:cs="Tahoma"/>
          <w:sz w:val="20"/>
          <w:szCs w:val="20"/>
        </w:rPr>
        <w:t xml:space="preserve">Заказчик вправе использовать ______________только в пределах максимального количества Учетных записей пользователей, указанного в Счете в отношении такого периода. В случае необходимости увеличения у Заказчика максимального количества учетных записей пользователей в течение срока действия настоящего Договора Стороны подписывают соответствующее дополнительное соглашение к настоящему Договору. При этом период использования соответствующих ________, указанный в Приложении № 1 к настоящему Договору не изменяется. </w:t>
      </w:r>
    </w:p>
    <w:p w:rsidR="00105127" w:rsidRPr="00A8443A" w:rsidRDefault="00B4249E">
      <w:pPr>
        <w:numPr>
          <w:ilvl w:val="1"/>
          <w:numId w:val="5"/>
        </w:numPr>
        <w:tabs>
          <w:tab w:val="left" w:pos="567"/>
        </w:tabs>
        <w:ind w:left="0" w:firstLine="0"/>
        <w:jc w:val="both"/>
        <w:rPr>
          <w:rFonts w:ascii="Tahoma" w:eastAsia="Tahoma" w:hAnsi="Tahoma" w:cs="Tahoma"/>
          <w:sz w:val="20"/>
          <w:szCs w:val="20"/>
        </w:rPr>
      </w:pPr>
      <w:r w:rsidRPr="00A8443A">
        <w:rPr>
          <w:rFonts w:ascii="Tahoma" w:eastAsia="Tahoma" w:hAnsi="Tahoma" w:cs="Tahoma"/>
          <w:sz w:val="20"/>
          <w:szCs w:val="20"/>
        </w:rPr>
        <w:t>В случае нарушения Заказчиком своих обязательств по оплате Исполнитель вправе расторгнуть настоящий Договор в одностороннем порядке. При этом доступ к ______________ прекращается, а данные Заказчика, размещенные Заказчиком при использовании _____________, безвозвратно удаляются ______________. Исполнитель не несет ответственность за потерю данных, удаленных ___________________ в вышеуказанном порядке.</w:t>
      </w:r>
    </w:p>
    <w:p w:rsidR="00105127" w:rsidRPr="00A8443A" w:rsidRDefault="00105127">
      <w:pPr>
        <w:tabs>
          <w:tab w:val="left" w:pos="567"/>
        </w:tabs>
        <w:jc w:val="both"/>
        <w:rPr>
          <w:sz w:val="20"/>
          <w:szCs w:val="20"/>
        </w:rPr>
      </w:pPr>
    </w:p>
    <w:p w:rsidR="00105127" w:rsidRPr="00A8443A" w:rsidRDefault="00B4249E">
      <w:pPr>
        <w:numPr>
          <w:ilvl w:val="0"/>
          <w:numId w:val="5"/>
        </w:numPr>
        <w:tabs>
          <w:tab w:val="left" w:pos="567"/>
        </w:tabs>
        <w:ind w:left="0" w:firstLine="0"/>
        <w:jc w:val="both"/>
        <w:rPr>
          <w:rFonts w:ascii="Tahoma" w:eastAsia="Tahoma" w:hAnsi="Tahoma" w:cs="Tahoma"/>
          <w:sz w:val="20"/>
          <w:szCs w:val="20"/>
        </w:rPr>
      </w:pPr>
      <w:r w:rsidRPr="00A8443A">
        <w:rPr>
          <w:rFonts w:ascii="Tahoma" w:eastAsia="Tahoma" w:hAnsi="Tahoma" w:cs="Tahoma"/>
          <w:b/>
          <w:sz w:val="20"/>
          <w:szCs w:val="20"/>
        </w:rPr>
        <w:t>Стоимость Услуг. Порядок сдачи-приёмки оказанных Услуг</w:t>
      </w:r>
    </w:p>
    <w:p w:rsidR="00105127" w:rsidRPr="00A8443A" w:rsidRDefault="00B4249E">
      <w:pPr>
        <w:numPr>
          <w:ilvl w:val="1"/>
          <w:numId w:val="5"/>
        </w:numPr>
        <w:tabs>
          <w:tab w:val="left" w:pos="567"/>
        </w:tabs>
        <w:ind w:left="0" w:firstLine="0"/>
        <w:jc w:val="both"/>
        <w:rPr>
          <w:rFonts w:ascii="Tahoma" w:eastAsia="Tahoma" w:hAnsi="Tahoma" w:cs="Tahoma"/>
          <w:sz w:val="20"/>
          <w:szCs w:val="20"/>
        </w:rPr>
      </w:pPr>
      <w:r w:rsidRPr="00A8443A">
        <w:rPr>
          <w:rFonts w:ascii="Tahoma" w:eastAsia="Tahoma" w:hAnsi="Tahoma" w:cs="Tahoma"/>
          <w:sz w:val="20"/>
          <w:szCs w:val="20"/>
        </w:rPr>
        <w:t xml:space="preserve">Стоимость Услуг Исполнителя составляет       (     ) </w:t>
      </w:r>
      <w:r w:rsidR="0069256E" w:rsidRPr="00A8443A">
        <w:rPr>
          <w:rFonts w:ascii="Tahoma" w:eastAsia="Tahoma" w:hAnsi="Tahoma" w:cs="Tahoma"/>
          <w:sz w:val="20"/>
          <w:szCs w:val="20"/>
        </w:rPr>
        <w:t>рублей</w:t>
      </w:r>
      <w:r w:rsidRPr="00A8443A">
        <w:rPr>
          <w:rFonts w:ascii="Tahoma" w:eastAsia="Tahoma" w:hAnsi="Tahoma" w:cs="Tahoma"/>
          <w:sz w:val="20"/>
          <w:szCs w:val="20"/>
        </w:rPr>
        <w:t xml:space="preserve">, в том числе НДС в размере       (     ) </w:t>
      </w:r>
      <w:r w:rsidR="0069256E" w:rsidRPr="00A8443A">
        <w:rPr>
          <w:rFonts w:ascii="Tahoma" w:eastAsia="Tahoma" w:hAnsi="Tahoma" w:cs="Tahoma"/>
          <w:sz w:val="20"/>
          <w:szCs w:val="20"/>
        </w:rPr>
        <w:t>рублей</w:t>
      </w:r>
      <w:r w:rsidRPr="00A8443A">
        <w:rPr>
          <w:rFonts w:ascii="Tahoma" w:eastAsia="Tahoma" w:hAnsi="Tahoma" w:cs="Tahoma"/>
          <w:sz w:val="20"/>
          <w:szCs w:val="20"/>
        </w:rPr>
        <w:t>.</w:t>
      </w:r>
    </w:p>
    <w:p w:rsidR="000139C6" w:rsidRPr="00A8443A" w:rsidRDefault="000139C6">
      <w:pPr>
        <w:numPr>
          <w:ilvl w:val="1"/>
          <w:numId w:val="5"/>
        </w:numPr>
        <w:tabs>
          <w:tab w:val="left" w:pos="567"/>
        </w:tabs>
        <w:ind w:left="0" w:firstLine="0"/>
        <w:jc w:val="both"/>
        <w:rPr>
          <w:rFonts w:ascii="Tahoma" w:eastAsia="Tahoma" w:hAnsi="Tahoma" w:cs="Tahoma"/>
          <w:sz w:val="20"/>
          <w:szCs w:val="20"/>
        </w:rPr>
      </w:pPr>
      <w:r w:rsidRPr="00A8443A">
        <w:rPr>
          <w:rFonts w:ascii="Tahoma" w:eastAsia="Tahoma" w:hAnsi="Tahoma" w:cs="Tahoma"/>
          <w:sz w:val="20"/>
          <w:szCs w:val="20"/>
        </w:rPr>
        <w:t>Оплата работ производится после подписания сторонами акта сдачи-приемки выполненных работ по подключению к онлайн сервисам на основании счета исполнителя в течение 30 (тридцати) календарных дней с даты получения Заказчиком счета.</w:t>
      </w:r>
    </w:p>
    <w:p w:rsidR="00105127" w:rsidRPr="00A8443A" w:rsidRDefault="00B4249E">
      <w:pPr>
        <w:numPr>
          <w:ilvl w:val="1"/>
          <w:numId w:val="5"/>
        </w:numPr>
        <w:tabs>
          <w:tab w:val="left" w:pos="567"/>
        </w:tabs>
        <w:ind w:left="0" w:firstLine="0"/>
        <w:jc w:val="both"/>
        <w:rPr>
          <w:rFonts w:ascii="Tahoma" w:eastAsia="Tahoma" w:hAnsi="Tahoma" w:cs="Tahoma"/>
          <w:sz w:val="20"/>
          <w:szCs w:val="20"/>
        </w:rPr>
      </w:pPr>
      <w:r w:rsidRPr="00A8443A">
        <w:rPr>
          <w:rFonts w:ascii="Tahoma" w:eastAsia="Tahoma" w:hAnsi="Tahoma" w:cs="Tahoma"/>
          <w:sz w:val="20"/>
          <w:szCs w:val="20"/>
        </w:rPr>
        <w:t xml:space="preserve">Все платежи по настоящему Договору осуществляются в безналичной форме путём перечисления денежных средств на расчётный счёт Исполнителя в рублях России по курсу доллара США к рублю России, установленному Центральным Банком Российской Федерации на дату оплаты. </w:t>
      </w:r>
    </w:p>
    <w:p w:rsidR="00105127" w:rsidRDefault="00B4249E">
      <w:pPr>
        <w:numPr>
          <w:ilvl w:val="1"/>
          <w:numId w:val="5"/>
        </w:numPr>
        <w:tabs>
          <w:tab w:val="left" w:pos="567"/>
        </w:tabs>
        <w:ind w:left="0" w:firstLine="0"/>
        <w:jc w:val="both"/>
        <w:rPr>
          <w:rFonts w:ascii="Tahoma" w:eastAsia="Tahoma" w:hAnsi="Tahoma" w:cs="Tahoma"/>
          <w:sz w:val="20"/>
          <w:szCs w:val="20"/>
        </w:rPr>
      </w:pPr>
      <w:r w:rsidRPr="00A8443A">
        <w:rPr>
          <w:rFonts w:ascii="Tahoma" w:eastAsia="Tahoma" w:hAnsi="Tahoma" w:cs="Tahoma"/>
          <w:sz w:val="20"/>
          <w:szCs w:val="20"/>
        </w:rPr>
        <w:t>Обязательства Заказчика по оплате Услуг Исполнителя считаются исполненными с даты совершения банковской операции по списанию денежных средств с корреспондентского счёта банка, обслуживающего расчётный счёт Заказчика, в адрес расчётного</w:t>
      </w:r>
      <w:r>
        <w:rPr>
          <w:rFonts w:ascii="Tahoma" w:eastAsia="Tahoma" w:hAnsi="Tahoma" w:cs="Tahoma"/>
          <w:sz w:val="20"/>
          <w:szCs w:val="20"/>
        </w:rPr>
        <w:t xml:space="preserve"> счёта и иных реквизитов Исполнителя. По требованию Исполнителя, Заказчик предоставляет Исполнителю копию платёжного поручения с отметкой банка о принятии к исполнению.</w:t>
      </w:r>
    </w:p>
    <w:p w:rsidR="00105127" w:rsidRDefault="00B4249E">
      <w:pPr>
        <w:numPr>
          <w:ilvl w:val="1"/>
          <w:numId w:val="5"/>
        </w:numPr>
        <w:tabs>
          <w:tab w:val="left" w:pos="567"/>
        </w:tabs>
        <w:ind w:left="0" w:firstLine="0"/>
        <w:jc w:val="both"/>
        <w:rPr>
          <w:rFonts w:ascii="Tahoma" w:eastAsia="Tahoma" w:hAnsi="Tahoma" w:cs="Tahoma"/>
          <w:sz w:val="20"/>
          <w:szCs w:val="20"/>
        </w:rPr>
      </w:pPr>
      <w:r>
        <w:rPr>
          <w:rFonts w:ascii="Tahoma" w:eastAsia="Tahoma" w:hAnsi="Tahoma" w:cs="Tahoma"/>
          <w:sz w:val="20"/>
          <w:szCs w:val="20"/>
        </w:rPr>
        <w:t>В течение 2 (двух) рабочих дней с момента оказания Услуг по настоящему Договору,  Исполнитель направляет Заказчику два экземпляра подписанных Исполнителем Актов об оказанных Услуг (далее – «Акт»), а также счёт-фактуру. В срок не позднее 5 (пяти) рабочих дней с даты получения Акта об оказании Услуг от Исполнителя Заказчик направляет Исполнителю подписанный со своей стороны Акт или мотивированный отказ от его подписания.</w:t>
      </w:r>
    </w:p>
    <w:p w:rsidR="00105127" w:rsidRDefault="00B4249E">
      <w:pPr>
        <w:numPr>
          <w:ilvl w:val="1"/>
          <w:numId w:val="5"/>
        </w:numPr>
        <w:tabs>
          <w:tab w:val="left" w:pos="567"/>
        </w:tabs>
        <w:ind w:left="0" w:firstLine="0"/>
        <w:jc w:val="both"/>
        <w:rPr>
          <w:rFonts w:ascii="Tahoma" w:eastAsia="Tahoma" w:hAnsi="Tahoma" w:cs="Tahoma"/>
          <w:sz w:val="20"/>
          <w:szCs w:val="20"/>
        </w:rPr>
      </w:pPr>
      <w:r>
        <w:rPr>
          <w:rFonts w:ascii="Tahoma" w:eastAsia="Tahoma" w:hAnsi="Tahoma" w:cs="Tahoma"/>
          <w:sz w:val="20"/>
          <w:szCs w:val="20"/>
        </w:rPr>
        <w:t xml:space="preserve">Услуги по настоящему Договору считаются оказанными Исполнителем и принятыми Заказчиком в полном объёме с даты подписания Акта об оказании Услуг или в случае умолчания Заказчика по истечении срока, указанного в пункте </w:t>
      </w:r>
      <w:r>
        <w:rPr>
          <w:rFonts w:ascii="Tahoma" w:eastAsia="Tahoma" w:hAnsi="Tahoma" w:cs="Tahoma"/>
          <w:sz w:val="20"/>
          <w:szCs w:val="20"/>
          <w:highlight w:val="lightGray"/>
        </w:rPr>
        <w:t>3.5.</w:t>
      </w:r>
      <w:r>
        <w:rPr>
          <w:rFonts w:ascii="Tahoma" w:eastAsia="Tahoma" w:hAnsi="Tahoma" w:cs="Tahoma"/>
          <w:sz w:val="20"/>
          <w:szCs w:val="20"/>
        </w:rPr>
        <w:t xml:space="preserve"> настоящего Договора.</w:t>
      </w:r>
    </w:p>
    <w:p w:rsidR="00105127" w:rsidRDefault="00105127">
      <w:pPr>
        <w:tabs>
          <w:tab w:val="left" w:pos="567"/>
        </w:tabs>
        <w:ind w:left="720"/>
        <w:jc w:val="both"/>
      </w:pPr>
    </w:p>
    <w:p w:rsidR="00105127" w:rsidRDefault="00B4249E">
      <w:pPr>
        <w:numPr>
          <w:ilvl w:val="0"/>
          <w:numId w:val="5"/>
        </w:numPr>
        <w:tabs>
          <w:tab w:val="left" w:pos="567"/>
        </w:tabs>
        <w:ind w:left="0" w:firstLine="0"/>
        <w:jc w:val="both"/>
        <w:rPr>
          <w:rFonts w:ascii="Tahoma" w:eastAsia="Tahoma" w:hAnsi="Tahoma" w:cs="Tahoma"/>
          <w:sz w:val="20"/>
          <w:szCs w:val="20"/>
        </w:rPr>
      </w:pPr>
      <w:r>
        <w:rPr>
          <w:rFonts w:ascii="Tahoma" w:eastAsia="Tahoma" w:hAnsi="Tahoma" w:cs="Tahoma"/>
          <w:b/>
          <w:sz w:val="20"/>
          <w:szCs w:val="20"/>
        </w:rPr>
        <w:t>Ответственность Сторон</w:t>
      </w:r>
    </w:p>
    <w:p w:rsidR="00105127" w:rsidRDefault="00B4249E">
      <w:pPr>
        <w:numPr>
          <w:ilvl w:val="1"/>
          <w:numId w:val="5"/>
        </w:numPr>
        <w:tabs>
          <w:tab w:val="left" w:pos="567"/>
        </w:tabs>
        <w:ind w:left="0" w:firstLine="0"/>
        <w:jc w:val="both"/>
        <w:rPr>
          <w:rFonts w:ascii="Tahoma" w:eastAsia="Tahoma" w:hAnsi="Tahoma" w:cs="Tahoma"/>
          <w:sz w:val="20"/>
          <w:szCs w:val="20"/>
        </w:rPr>
      </w:pPr>
      <w:r>
        <w:rPr>
          <w:rFonts w:ascii="Tahoma" w:eastAsia="Tahoma" w:hAnsi="Tahoma" w:cs="Tahoma"/>
          <w:sz w:val="20"/>
          <w:szCs w:val="20"/>
        </w:rPr>
        <w:t>Стороны несут ответственность за неисполнение или ненадлежащее исполнение своих обязательств по Договору в соответствии с условиями последнего, а в части, не урегулированной Договором – в соответствии с законодательством Российской Федерации.</w:t>
      </w:r>
    </w:p>
    <w:p w:rsidR="00105127" w:rsidRDefault="00B4249E">
      <w:pPr>
        <w:numPr>
          <w:ilvl w:val="1"/>
          <w:numId w:val="5"/>
        </w:numPr>
        <w:tabs>
          <w:tab w:val="left" w:pos="567"/>
        </w:tabs>
        <w:ind w:left="0" w:firstLine="0"/>
        <w:jc w:val="both"/>
        <w:rPr>
          <w:rFonts w:ascii="Tahoma" w:eastAsia="Tahoma" w:hAnsi="Tahoma" w:cs="Tahoma"/>
          <w:sz w:val="20"/>
          <w:szCs w:val="20"/>
        </w:rPr>
      </w:pPr>
      <w:r>
        <w:rPr>
          <w:rFonts w:ascii="Tahoma" w:eastAsia="Tahoma" w:hAnsi="Tahoma" w:cs="Tahoma"/>
          <w:sz w:val="20"/>
          <w:szCs w:val="20"/>
        </w:rPr>
        <w:t>Исполнитель не несет ответственности за работу ________. Заказчик принимает на себя весь риск соответствия оказываемых Исполнителем Услуг своим пожеланиям и потребностям. Исполнитель не несет ответственности за какие-либо убытки, возникшие вследствие ненадлежащего использования или невозможности использования сервисов, возникшие по вине Заказчика или ____________.</w:t>
      </w:r>
    </w:p>
    <w:p w:rsidR="00105127" w:rsidRDefault="00B4249E">
      <w:pPr>
        <w:numPr>
          <w:ilvl w:val="1"/>
          <w:numId w:val="5"/>
        </w:numPr>
        <w:tabs>
          <w:tab w:val="left" w:pos="567"/>
        </w:tabs>
        <w:ind w:left="0" w:firstLine="0"/>
        <w:jc w:val="both"/>
        <w:rPr>
          <w:rFonts w:ascii="Tahoma" w:eastAsia="Tahoma" w:hAnsi="Tahoma" w:cs="Tahoma"/>
          <w:sz w:val="20"/>
          <w:szCs w:val="20"/>
        </w:rPr>
      </w:pPr>
      <w:r>
        <w:rPr>
          <w:rFonts w:ascii="Tahoma" w:eastAsia="Tahoma" w:hAnsi="Tahoma" w:cs="Tahoma"/>
          <w:sz w:val="20"/>
          <w:szCs w:val="20"/>
        </w:rPr>
        <w:t>Заказчик несет ответственность за соблюдение законодательства, регламентов и нормативных актов, касающихся управления и администрирования его информационной системы. Заказчик признает и согласен, что Исполнитель и его поставщики не несут ответственность за внутреннее управление или администрирование системы электронных сообщений Заказчика.</w:t>
      </w:r>
    </w:p>
    <w:p w:rsidR="00105127" w:rsidRDefault="00B4249E">
      <w:pPr>
        <w:numPr>
          <w:ilvl w:val="1"/>
          <w:numId w:val="5"/>
        </w:numPr>
        <w:ind w:left="0" w:firstLine="0"/>
        <w:jc w:val="both"/>
        <w:rPr>
          <w:rFonts w:ascii="Tahoma" w:eastAsia="Tahoma" w:hAnsi="Tahoma" w:cs="Tahoma"/>
          <w:sz w:val="20"/>
          <w:szCs w:val="20"/>
        </w:rPr>
      </w:pPr>
      <w:r>
        <w:rPr>
          <w:rFonts w:ascii="Tahoma" w:eastAsia="Tahoma" w:hAnsi="Tahoma" w:cs="Tahoma"/>
          <w:sz w:val="20"/>
          <w:szCs w:val="20"/>
        </w:rPr>
        <w:lastRenderedPageBreak/>
        <w:t>В 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 исключительно в размере реального ущерба.</w:t>
      </w:r>
    </w:p>
    <w:p w:rsidR="00105127" w:rsidRDefault="00105127">
      <w:pPr>
        <w:jc w:val="both"/>
      </w:pPr>
    </w:p>
    <w:p w:rsidR="00105127" w:rsidRDefault="00105127">
      <w:pPr>
        <w:jc w:val="both"/>
      </w:pPr>
    </w:p>
    <w:p w:rsidR="00105127" w:rsidRDefault="00B4249E">
      <w:pPr>
        <w:numPr>
          <w:ilvl w:val="0"/>
          <w:numId w:val="5"/>
        </w:numPr>
        <w:ind w:left="0" w:firstLine="0"/>
        <w:jc w:val="both"/>
        <w:rPr>
          <w:rFonts w:ascii="Tahoma" w:eastAsia="Tahoma" w:hAnsi="Tahoma" w:cs="Tahoma"/>
          <w:sz w:val="20"/>
          <w:szCs w:val="20"/>
        </w:rPr>
      </w:pPr>
      <w:r>
        <w:rPr>
          <w:rFonts w:ascii="Tahoma" w:eastAsia="Tahoma" w:hAnsi="Tahoma" w:cs="Tahoma"/>
          <w:b/>
          <w:sz w:val="20"/>
          <w:szCs w:val="20"/>
        </w:rPr>
        <w:t>Обстоятельства непреодолимой силы</w:t>
      </w:r>
    </w:p>
    <w:p w:rsidR="00105127" w:rsidRDefault="00B4249E">
      <w:pPr>
        <w:numPr>
          <w:ilvl w:val="1"/>
          <w:numId w:val="5"/>
        </w:numPr>
        <w:ind w:left="0" w:firstLine="0"/>
        <w:jc w:val="both"/>
        <w:rPr>
          <w:rFonts w:ascii="Tahoma" w:eastAsia="Tahoma" w:hAnsi="Tahoma" w:cs="Tahoma"/>
          <w:sz w:val="20"/>
          <w:szCs w:val="20"/>
        </w:rPr>
      </w:pPr>
      <w:r>
        <w:rPr>
          <w:rFonts w:ascii="Tahoma" w:eastAsia="Tahoma" w:hAnsi="Tahoma" w:cs="Tahoma"/>
          <w:sz w:val="20"/>
          <w:szCs w:val="20"/>
        </w:rPr>
        <w:t>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или органами местного самоуправления нормативных или правоприменительных актов и иные действия, находящиеся вне разумного предвидения и контроля Сторон.</w:t>
      </w:r>
    </w:p>
    <w:p w:rsidR="00105127" w:rsidRDefault="00B4249E">
      <w:pPr>
        <w:numPr>
          <w:ilvl w:val="1"/>
          <w:numId w:val="5"/>
        </w:numPr>
        <w:ind w:left="0" w:firstLine="0"/>
        <w:jc w:val="both"/>
        <w:rPr>
          <w:rFonts w:ascii="Tahoma" w:eastAsia="Tahoma" w:hAnsi="Tahoma" w:cs="Tahoma"/>
          <w:sz w:val="20"/>
          <w:szCs w:val="20"/>
        </w:rPr>
      </w:pPr>
      <w:r>
        <w:rPr>
          <w:rFonts w:ascii="Tahoma" w:eastAsia="Tahoma" w:hAnsi="Tahoma" w:cs="Tahoma"/>
          <w:sz w:val="20"/>
          <w:szCs w:val="20"/>
        </w:rPr>
        <w:t>При наступлении обстоятельств непреодолимой силы каждая Сторона должна не позднее 5 (пяти) рабочих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rsidR="00105127" w:rsidRDefault="00B4249E">
      <w:pPr>
        <w:numPr>
          <w:ilvl w:val="1"/>
          <w:numId w:val="5"/>
        </w:numPr>
        <w:ind w:left="0" w:firstLine="0"/>
        <w:jc w:val="both"/>
        <w:rPr>
          <w:rFonts w:ascii="Tahoma" w:eastAsia="Tahoma" w:hAnsi="Tahoma" w:cs="Tahoma"/>
          <w:sz w:val="20"/>
          <w:szCs w:val="20"/>
        </w:rPr>
      </w:pPr>
      <w:r>
        <w:rPr>
          <w:rFonts w:ascii="Tahoma" w:eastAsia="Tahoma" w:hAnsi="Tahoma" w:cs="Tahoma"/>
          <w:sz w:val="20"/>
          <w:szCs w:val="20"/>
        </w:rPr>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105127" w:rsidRDefault="00B4249E">
      <w:pPr>
        <w:numPr>
          <w:ilvl w:val="1"/>
          <w:numId w:val="5"/>
        </w:numPr>
        <w:ind w:left="0" w:firstLine="0"/>
        <w:jc w:val="both"/>
        <w:rPr>
          <w:rFonts w:ascii="Tahoma" w:eastAsia="Tahoma" w:hAnsi="Tahoma" w:cs="Tahoma"/>
          <w:sz w:val="20"/>
          <w:szCs w:val="20"/>
        </w:rPr>
      </w:pPr>
      <w:r>
        <w:rPr>
          <w:rFonts w:ascii="Tahoma" w:eastAsia="Tahoma" w:hAnsi="Tahoma" w:cs="Tahoma"/>
          <w:sz w:val="20"/>
          <w:szCs w:val="20"/>
        </w:rPr>
        <w:t>Если действие обстоятельств непреодолимой силы продолжается свыше одного месяца,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w:t>
      </w:r>
    </w:p>
    <w:p w:rsidR="00105127" w:rsidRDefault="00105127">
      <w:pPr>
        <w:jc w:val="both"/>
      </w:pPr>
    </w:p>
    <w:p w:rsidR="00105127" w:rsidRDefault="00B4249E">
      <w:pPr>
        <w:numPr>
          <w:ilvl w:val="0"/>
          <w:numId w:val="5"/>
        </w:numPr>
        <w:ind w:left="0" w:firstLine="0"/>
        <w:jc w:val="both"/>
        <w:rPr>
          <w:rFonts w:ascii="Tahoma" w:eastAsia="Tahoma" w:hAnsi="Tahoma" w:cs="Tahoma"/>
          <w:sz w:val="20"/>
          <w:szCs w:val="20"/>
        </w:rPr>
      </w:pPr>
      <w:r>
        <w:rPr>
          <w:rFonts w:ascii="Tahoma" w:eastAsia="Tahoma" w:hAnsi="Tahoma" w:cs="Tahoma"/>
          <w:b/>
          <w:sz w:val="20"/>
          <w:szCs w:val="20"/>
        </w:rPr>
        <w:t>Конфиденциальность</w:t>
      </w:r>
    </w:p>
    <w:p w:rsidR="00105127" w:rsidRDefault="00B4249E">
      <w:pPr>
        <w:numPr>
          <w:ilvl w:val="1"/>
          <w:numId w:val="5"/>
        </w:numPr>
        <w:ind w:left="0" w:firstLine="0"/>
        <w:jc w:val="both"/>
        <w:rPr>
          <w:rFonts w:ascii="Tahoma" w:eastAsia="Tahoma" w:hAnsi="Tahoma" w:cs="Tahoma"/>
          <w:sz w:val="20"/>
          <w:szCs w:val="20"/>
        </w:rPr>
      </w:pPr>
      <w:r>
        <w:rPr>
          <w:rFonts w:ascii="Tahoma" w:eastAsia="Tahoma" w:hAnsi="Tahoma" w:cs="Tahoma"/>
          <w:sz w:val="20"/>
          <w:szCs w:val="20"/>
        </w:rPr>
        <w:t xml:space="preserve">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rsidR="00105127" w:rsidRDefault="00B4249E">
      <w:pPr>
        <w:numPr>
          <w:ilvl w:val="1"/>
          <w:numId w:val="5"/>
        </w:numPr>
        <w:ind w:left="0" w:firstLine="0"/>
        <w:jc w:val="both"/>
        <w:rPr>
          <w:rFonts w:ascii="Tahoma" w:eastAsia="Tahoma" w:hAnsi="Tahoma" w:cs="Tahoma"/>
          <w:sz w:val="20"/>
          <w:szCs w:val="20"/>
        </w:rPr>
      </w:pPr>
      <w:r>
        <w:rPr>
          <w:rFonts w:ascii="Tahoma" w:eastAsia="Tahoma" w:hAnsi="Tahoma" w:cs="Tahoma"/>
          <w:sz w:val="20"/>
          <w:szCs w:val="20"/>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105127" w:rsidRDefault="00B4249E">
      <w:pPr>
        <w:jc w:val="both"/>
      </w:pPr>
      <w:r>
        <w:rPr>
          <w:rFonts w:ascii="Tahoma" w:eastAsia="Tahoma" w:hAnsi="Tahoma" w:cs="Tahoma"/>
          <w:sz w:val="20"/>
          <w:szCs w:val="20"/>
        </w:rPr>
        <w:t>— хранить конфиденциальную информацию исключительно в предназначенных для этого местах, исключающих доступ к ней третьих лиц;</w:t>
      </w:r>
    </w:p>
    <w:p w:rsidR="00105127" w:rsidRDefault="00B4249E">
      <w:pPr>
        <w:jc w:val="both"/>
      </w:pPr>
      <w:r>
        <w:rPr>
          <w:rFonts w:ascii="Tahoma" w:eastAsia="Tahoma" w:hAnsi="Tahoma" w:cs="Tahoma"/>
          <w:sz w:val="20"/>
          <w:szCs w:val="20"/>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rsidR="00105127" w:rsidRDefault="00B4249E">
      <w:pPr>
        <w:numPr>
          <w:ilvl w:val="1"/>
          <w:numId w:val="5"/>
        </w:numPr>
        <w:ind w:left="0" w:firstLine="0"/>
        <w:jc w:val="both"/>
        <w:rPr>
          <w:rFonts w:ascii="Tahoma" w:eastAsia="Tahoma" w:hAnsi="Tahoma" w:cs="Tahoma"/>
          <w:sz w:val="20"/>
          <w:szCs w:val="20"/>
        </w:rPr>
      </w:pPr>
      <w:r>
        <w:rPr>
          <w:rFonts w:ascii="Tahoma" w:eastAsia="Tahoma" w:hAnsi="Tahoma" w:cs="Tahoma"/>
          <w:sz w:val="20"/>
          <w:szCs w:val="20"/>
        </w:rPr>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152-ФЗ от 27.07.2006 года.</w:t>
      </w:r>
    </w:p>
    <w:p w:rsidR="00105127" w:rsidRDefault="00B4249E">
      <w:pPr>
        <w:numPr>
          <w:ilvl w:val="1"/>
          <w:numId w:val="5"/>
        </w:numPr>
        <w:ind w:left="0" w:firstLine="0"/>
        <w:jc w:val="both"/>
        <w:rPr>
          <w:rFonts w:ascii="Tahoma" w:eastAsia="Tahoma" w:hAnsi="Tahoma" w:cs="Tahoma"/>
          <w:sz w:val="20"/>
          <w:szCs w:val="20"/>
        </w:rPr>
      </w:pPr>
      <w:r>
        <w:rPr>
          <w:rFonts w:ascii="Tahoma" w:eastAsia="Tahoma" w:hAnsi="Tahoma" w:cs="Tahoma"/>
          <w:sz w:val="20"/>
          <w:szCs w:val="20"/>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105127" w:rsidRDefault="00B4249E">
      <w:pPr>
        <w:numPr>
          <w:ilvl w:val="1"/>
          <w:numId w:val="5"/>
        </w:numPr>
        <w:ind w:left="0" w:firstLine="0"/>
        <w:jc w:val="both"/>
        <w:rPr>
          <w:rFonts w:ascii="Tahoma" w:eastAsia="Tahoma" w:hAnsi="Tahoma" w:cs="Tahoma"/>
          <w:sz w:val="20"/>
          <w:szCs w:val="20"/>
        </w:rPr>
      </w:pPr>
      <w:r>
        <w:rPr>
          <w:rFonts w:ascii="Tahoma" w:eastAsia="Tahoma" w:hAnsi="Tahoma" w:cs="Tahoma"/>
          <w:sz w:val="20"/>
          <w:szCs w:val="20"/>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в соответствии с гражданским законодательством.</w:t>
      </w:r>
    </w:p>
    <w:p w:rsidR="00105127" w:rsidRDefault="00B4249E">
      <w:pPr>
        <w:numPr>
          <w:ilvl w:val="1"/>
          <w:numId w:val="5"/>
        </w:numPr>
        <w:ind w:left="0" w:firstLine="0"/>
        <w:jc w:val="both"/>
        <w:rPr>
          <w:rFonts w:ascii="Tahoma" w:eastAsia="Tahoma" w:hAnsi="Tahoma" w:cs="Tahoma"/>
          <w:sz w:val="20"/>
          <w:szCs w:val="20"/>
        </w:rPr>
      </w:pPr>
      <w:r>
        <w:rPr>
          <w:rFonts w:ascii="Tahoma" w:eastAsia="Tahoma" w:hAnsi="Tahoma" w:cs="Tahoma"/>
          <w:sz w:val="20"/>
          <w:szCs w:val="20"/>
        </w:rPr>
        <w:t xml:space="preserve">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w:t>
      </w:r>
      <w:r>
        <w:rPr>
          <w:rFonts w:ascii="Tahoma" w:eastAsia="Tahoma" w:hAnsi="Tahoma" w:cs="Tahoma"/>
          <w:sz w:val="20"/>
          <w:szCs w:val="20"/>
        </w:rPr>
        <w:lastRenderedPageBreak/>
        <w:t>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105127" w:rsidRDefault="00B4249E">
      <w:pPr>
        <w:numPr>
          <w:ilvl w:val="1"/>
          <w:numId w:val="5"/>
        </w:numPr>
        <w:ind w:left="0" w:firstLine="0"/>
        <w:jc w:val="both"/>
        <w:rPr>
          <w:rFonts w:ascii="Tahoma" w:eastAsia="Tahoma" w:hAnsi="Tahoma" w:cs="Tahoma"/>
          <w:sz w:val="20"/>
          <w:szCs w:val="20"/>
        </w:rPr>
      </w:pPr>
      <w:r>
        <w:rPr>
          <w:rFonts w:ascii="Tahoma" w:eastAsia="Tahoma" w:hAnsi="Tahoma" w:cs="Tahoma"/>
          <w:sz w:val="20"/>
          <w:szCs w:val="20"/>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rsidR="00105127" w:rsidRDefault="00B4249E">
      <w:pPr>
        <w:numPr>
          <w:ilvl w:val="1"/>
          <w:numId w:val="5"/>
        </w:numPr>
        <w:ind w:left="0" w:firstLine="0"/>
        <w:jc w:val="both"/>
        <w:rPr>
          <w:rFonts w:ascii="Tahoma" w:eastAsia="Tahoma" w:hAnsi="Tahoma" w:cs="Tahoma"/>
          <w:sz w:val="20"/>
          <w:szCs w:val="20"/>
        </w:rPr>
      </w:pPr>
      <w:r>
        <w:rPr>
          <w:rFonts w:ascii="Tahoma" w:eastAsia="Tahoma" w:hAnsi="Tahoma" w:cs="Tahoma"/>
          <w:sz w:val="20"/>
          <w:szCs w:val="20"/>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rsidR="00105127" w:rsidRDefault="00B4249E">
      <w:pPr>
        <w:numPr>
          <w:ilvl w:val="1"/>
          <w:numId w:val="5"/>
        </w:numPr>
        <w:ind w:left="0" w:firstLine="0"/>
        <w:jc w:val="both"/>
        <w:rPr>
          <w:rFonts w:ascii="Tahoma" w:eastAsia="Tahoma" w:hAnsi="Tahoma" w:cs="Tahoma"/>
          <w:sz w:val="20"/>
          <w:szCs w:val="20"/>
        </w:rPr>
      </w:pPr>
      <w:r>
        <w:rPr>
          <w:rFonts w:ascii="Tahoma" w:eastAsia="Tahoma" w:hAnsi="Tahoma" w:cs="Tahoma"/>
          <w:sz w:val="20"/>
          <w:szCs w:val="20"/>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содержатся в настоящем Договоре. Исполнитель также вправе публично раскрывать информацию о заключении и исполнении настоящего Договора в объеме, необходимом для осуществления своих прав, предусмотренных разделом 6 настоящего Договора.</w:t>
      </w:r>
    </w:p>
    <w:p w:rsidR="00105127" w:rsidRDefault="00B4249E">
      <w:pPr>
        <w:numPr>
          <w:ilvl w:val="1"/>
          <w:numId w:val="5"/>
        </w:numPr>
        <w:ind w:left="0" w:firstLine="0"/>
        <w:jc w:val="both"/>
        <w:rPr>
          <w:rFonts w:ascii="Tahoma" w:eastAsia="Tahoma" w:hAnsi="Tahoma" w:cs="Tahoma"/>
          <w:sz w:val="20"/>
          <w:szCs w:val="20"/>
        </w:rPr>
      </w:pPr>
      <w:r>
        <w:rPr>
          <w:rFonts w:ascii="Tahoma" w:eastAsia="Tahoma" w:hAnsi="Tahoma" w:cs="Tahoma"/>
          <w:sz w:val="20"/>
          <w:szCs w:val="20"/>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(пяти) рабочих дней после получения соответствующего письменного требования пострадавшей Стороны.</w:t>
      </w:r>
    </w:p>
    <w:p w:rsidR="00105127" w:rsidRDefault="00105127">
      <w:pPr>
        <w:jc w:val="both"/>
      </w:pPr>
    </w:p>
    <w:p w:rsidR="00CD5401" w:rsidRPr="00CD5401" w:rsidRDefault="00CD5401">
      <w:pPr>
        <w:numPr>
          <w:ilvl w:val="0"/>
          <w:numId w:val="5"/>
        </w:numPr>
        <w:ind w:left="0" w:firstLine="0"/>
        <w:jc w:val="both"/>
        <w:rPr>
          <w:rFonts w:ascii="Tahoma" w:eastAsia="Tahoma" w:hAnsi="Tahoma" w:cs="Tahoma"/>
          <w:sz w:val="20"/>
          <w:szCs w:val="20"/>
        </w:rPr>
      </w:pPr>
      <w:r>
        <w:rPr>
          <w:rFonts w:ascii="Tahoma" w:eastAsia="Tahoma" w:hAnsi="Tahoma" w:cs="Tahoma"/>
          <w:b/>
          <w:sz w:val="20"/>
          <w:szCs w:val="20"/>
        </w:rPr>
        <w:t>Гарантия</w:t>
      </w:r>
    </w:p>
    <w:p w:rsidR="00CD5401" w:rsidRPr="00CD5401" w:rsidRDefault="00CD5401" w:rsidP="00CD5401">
      <w:pPr>
        <w:numPr>
          <w:ilvl w:val="1"/>
          <w:numId w:val="5"/>
        </w:numPr>
        <w:ind w:left="0" w:firstLine="0"/>
        <w:jc w:val="both"/>
        <w:rPr>
          <w:rFonts w:ascii="Tahoma" w:eastAsia="Tahoma" w:hAnsi="Tahoma" w:cs="Tahoma"/>
          <w:sz w:val="20"/>
          <w:szCs w:val="20"/>
        </w:rPr>
      </w:pPr>
      <w:r w:rsidRPr="00CD5401">
        <w:rPr>
          <w:rFonts w:ascii="Tahoma" w:eastAsia="Tahoma" w:hAnsi="Tahoma" w:cs="Tahoma"/>
          <w:sz w:val="20"/>
          <w:szCs w:val="20"/>
        </w:rPr>
        <w:t xml:space="preserve">На предоставляемые онлайн-сервисы должна распространяться гарантия производителя (вендора) в соответствии с установленными публичными правилами предоставления гарантии. </w:t>
      </w:r>
    </w:p>
    <w:p w:rsidR="00CD5401" w:rsidRPr="00CD5401" w:rsidRDefault="00CD5401" w:rsidP="00CD5401">
      <w:pPr>
        <w:numPr>
          <w:ilvl w:val="1"/>
          <w:numId w:val="5"/>
        </w:numPr>
        <w:ind w:left="0" w:firstLine="0"/>
        <w:jc w:val="both"/>
        <w:rPr>
          <w:rFonts w:ascii="Tahoma" w:eastAsia="Tahoma" w:hAnsi="Tahoma" w:cs="Tahoma"/>
          <w:sz w:val="20"/>
          <w:szCs w:val="20"/>
        </w:rPr>
      </w:pPr>
      <w:r w:rsidRPr="00CD5401">
        <w:rPr>
          <w:rFonts w:ascii="Tahoma" w:eastAsia="Tahoma" w:hAnsi="Tahoma" w:cs="Tahoma"/>
          <w:sz w:val="20"/>
          <w:szCs w:val="20"/>
        </w:rPr>
        <w:t>Гарантийное обслуживание включает в себя внесение за счёт исполнителя необходимых изменений по результатам предоставленных услуг с целью обеспечения соответствия результатов услуг техническим параметрам работы онлайн сервисов.</w:t>
      </w:r>
    </w:p>
    <w:p w:rsidR="00CD5401" w:rsidRDefault="00CD5401" w:rsidP="00CD5401">
      <w:pPr>
        <w:numPr>
          <w:ilvl w:val="1"/>
          <w:numId w:val="5"/>
        </w:numPr>
        <w:ind w:left="0" w:firstLine="0"/>
        <w:jc w:val="both"/>
        <w:rPr>
          <w:rFonts w:ascii="Tahoma" w:eastAsia="Tahoma" w:hAnsi="Tahoma" w:cs="Tahoma"/>
          <w:sz w:val="20"/>
          <w:szCs w:val="20"/>
        </w:rPr>
      </w:pPr>
      <w:r w:rsidRPr="00CD5401">
        <w:rPr>
          <w:rFonts w:ascii="Tahoma" w:eastAsia="Tahoma" w:hAnsi="Tahoma" w:cs="Tahoma"/>
          <w:sz w:val="20"/>
          <w:szCs w:val="20"/>
        </w:rPr>
        <w:t>Исполнитель производит устранение выявляемых технических ошибок (дефектов),  нештатных ситуаций (сбоев и отказов) в результатах услуг, связанных с работой онлайн-сервисов, в течение 3 (трех) календарных дней с момента извещения исполнителя о неисправности Заказчиком, или в больший срок, если он письменно согласован с Заказчиком.</w:t>
      </w:r>
    </w:p>
    <w:p w:rsidR="00CD5401" w:rsidRDefault="00CD5401" w:rsidP="00CD5401">
      <w:pPr>
        <w:ind w:left="1080"/>
        <w:jc w:val="both"/>
        <w:rPr>
          <w:rFonts w:ascii="Tahoma" w:eastAsia="Tahoma" w:hAnsi="Tahoma" w:cs="Tahoma"/>
          <w:sz w:val="20"/>
          <w:szCs w:val="20"/>
        </w:rPr>
      </w:pPr>
    </w:p>
    <w:p w:rsidR="00A8443A" w:rsidRPr="00A8443A" w:rsidRDefault="00A8443A" w:rsidP="00A8443A">
      <w:pPr>
        <w:numPr>
          <w:ilvl w:val="0"/>
          <w:numId w:val="5"/>
        </w:numPr>
        <w:ind w:left="0" w:firstLine="0"/>
        <w:jc w:val="both"/>
        <w:rPr>
          <w:rFonts w:ascii="Tahoma" w:eastAsia="Tahoma" w:hAnsi="Tahoma" w:cs="Tahoma"/>
          <w:b/>
          <w:sz w:val="20"/>
          <w:szCs w:val="20"/>
        </w:rPr>
      </w:pPr>
      <w:r w:rsidRPr="00A8443A">
        <w:rPr>
          <w:rFonts w:ascii="Tahoma" w:eastAsia="Tahoma" w:hAnsi="Tahoma" w:cs="Tahoma"/>
          <w:b/>
          <w:sz w:val="20"/>
          <w:szCs w:val="20"/>
        </w:rPr>
        <w:t>11. Антикоррупционная оговорка</w:t>
      </w:r>
    </w:p>
    <w:p w:rsidR="00A8443A" w:rsidRPr="00A8443A" w:rsidRDefault="00A8443A" w:rsidP="00A8443A">
      <w:pPr>
        <w:numPr>
          <w:ilvl w:val="1"/>
          <w:numId w:val="5"/>
        </w:numPr>
        <w:ind w:left="0" w:firstLine="0"/>
        <w:jc w:val="both"/>
        <w:rPr>
          <w:rFonts w:ascii="Tahoma" w:eastAsia="Tahoma" w:hAnsi="Tahoma" w:cs="Tahoma"/>
          <w:sz w:val="20"/>
          <w:szCs w:val="20"/>
        </w:rPr>
      </w:pPr>
      <w:r w:rsidRPr="00A8443A">
        <w:rPr>
          <w:rFonts w:ascii="Tahoma" w:eastAsia="Tahoma" w:hAnsi="Tahoma" w:cs="Tahoma"/>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8443A" w:rsidRPr="00A8443A" w:rsidRDefault="00A8443A" w:rsidP="00A8443A">
      <w:pPr>
        <w:jc w:val="both"/>
        <w:rPr>
          <w:rFonts w:ascii="Tahoma" w:eastAsia="Tahoma" w:hAnsi="Tahoma" w:cs="Tahoma"/>
          <w:sz w:val="20"/>
          <w:szCs w:val="20"/>
        </w:rPr>
      </w:pPr>
      <w:r w:rsidRPr="00A8443A">
        <w:rPr>
          <w:rFonts w:ascii="Tahoma" w:eastAsia="Tahoma" w:hAnsi="Tahoma" w:cs="Tahoma"/>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8443A" w:rsidRPr="00A8443A" w:rsidRDefault="00A8443A" w:rsidP="00A8443A">
      <w:pPr>
        <w:numPr>
          <w:ilvl w:val="1"/>
          <w:numId w:val="5"/>
        </w:numPr>
        <w:ind w:left="0" w:firstLine="0"/>
        <w:jc w:val="both"/>
        <w:rPr>
          <w:rFonts w:ascii="Tahoma" w:eastAsia="Tahoma" w:hAnsi="Tahoma" w:cs="Tahoma"/>
          <w:sz w:val="20"/>
          <w:szCs w:val="20"/>
        </w:rPr>
      </w:pPr>
      <w:r w:rsidRPr="00A8443A">
        <w:rPr>
          <w:rFonts w:ascii="Tahoma" w:eastAsia="Tahoma" w:hAnsi="Tahoma" w:cs="Tahoma"/>
          <w:sz w:val="20"/>
          <w:szCs w:val="20"/>
        </w:rPr>
        <w:t xml:space="preserve">В случае возникновения у Стороны подозрений, что произошло или может произойти нарушение каких-либо положений пункта </w:t>
      </w:r>
      <w:r w:rsidR="00C673B9">
        <w:rPr>
          <w:rFonts w:ascii="Tahoma" w:eastAsia="Tahoma" w:hAnsi="Tahoma" w:cs="Tahoma"/>
          <w:sz w:val="20"/>
          <w:szCs w:val="20"/>
        </w:rPr>
        <w:t>8</w:t>
      </w:r>
      <w:r w:rsidRPr="00A8443A">
        <w:rPr>
          <w:rFonts w:ascii="Tahoma" w:eastAsia="Tahoma" w:hAnsi="Tahoma" w:cs="Tahoma"/>
          <w:sz w:val="20"/>
          <w:szCs w:val="20"/>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w:t>
      </w:r>
      <w:r w:rsidRPr="00A8443A">
        <w:rPr>
          <w:rFonts w:ascii="Tahoma" w:eastAsia="Tahoma" w:hAnsi="Tahoma" w:cs="Tahoma"/>
          <w:sz w:val="20"/>
          <w:szCs w:val="20"/>
        </w:rPr>
        <w:lastRenderedPageBreak/>
        <w:t xml:space="preserve">положений пункта </w:t>
      </w:r>
      <w:r w:rsidR="00C673B9">
        <w:rPr>
          <w:rFonts w:ascii="Tahoma" w:eastAsia="Tahoma" w:hAnsi="Tahoma" w:cs="Tahoma"/>
          <w:sz w:val="20"/>
          <w:szCs w:val="20"/>
        </w:rPr>
        <w:t>8</w:t>
      </w:r>
      <w:r w:rsidRPr="00A8443A">
        <w:rPr>
          <w:rFonts w:ascii="Tahoma" w:eastAsia="Tahoma" w:hAnsi="Tahoma" w:cs="Tahoma"/>
          <w:sz w:val="20"/>
          <w:szCs w:val="20"/>
        </w:rPr>
        <w:t>.1 настоящего Договора другой Стороной, ее аффилированными лицами, работниками или посредниками.</w:t>
      </w:r>
    </w:p>
    <w:p w:rsidR="00A8443A" w:rsidRPr="00A8443A" w:rsidRDefault="00A8443A" w:rsidP="00A8443A">
      <w:pPr>
        <w:jc w:val="both"/>
        <w:rPr>
          <w:rFonts w:ascii="Tahoma" w:eastAsia="Tahoma" w:hAnsi="Tahoma" w:cs="Tahoma"/>
          <w:sz w:val="20"/>
          <w:szCs w:val="20"/>
        </w:rPr>
      </w:pPr>
      <w:r w:rsidRPr="00A8443A">
        <w:rPr>
          <w:rFonts w:ascii="Tahoma" w:eastAsia="Tahoma" w:hAnsi="Tahoma" w:cs="Tahoma"/>
          <w:sz w:val="20"/>
          <w:szCs w:val="20"/>
        </w:rPr>
        <w:t xml:space="preserve">Каналы уведомления Исполнителя о нарушениях каких-либо положений пункта </w:t>
      </w:r>
      <w:r w:rsidR="00C673B9">
        <w:rPr>
          <w:rFonts w:ascii="Tahoma" w:eastAsia="Tahoma" w:hAnsi="Tahoma" w:cs="Tahoma"/>
          <w:sz w:val="20"/>
          <w:szCs w:val="20"/>
        </w:rPr>
        <w:t>8</w:t>
      </w:r>
      <w:r w:rsidRPr="00A8443A">
        <w:rPr>
          <w:rFonts w:ascii="Tahoma" w:eastAsia="Tahoma" w:hAnsi="Tahoma" w:cs="Tahoma"/>
          <w:sz w:val="20"/>
          <w:szCs w:val="20"/>
        </w:rPr>
        <w:t>.1 настоящего Договора: _________________, официальный сайт ______________(для заполнения специальной формы).</w:t>
      </w:r>
    </w:p>
    <w:p w:rsidR="00A8443A" w:rsidRPr="00A8443A" w:rsidRDefault="00A8443A" w:rsidP="00A8443A">
      <w:pPr>
        <w:jc w:val="both"/>
        <w:rPr>
          <w:rFonts w:ascii="Tahoma" w:eastAsia="Tahoma" w:hAnsi="Tahoma" w:cs="Tahoma"/>
          <w:sz w:val="20"/>
          <w:szCs w:val="20"/>
        </w:rPr>
      </w:pPr>
      <w:r w:rsidRPr="00A8443A">
        <w:rPr>
          <w:rFonts w:ascii="Tahoma" w:eastAsia="Tahoma" w:hAnsi="Tahoma" w:cs="Tahoma"/>
          <w:sz w:val="20"/>
          <w:szCs w:val="20"/>
        </w:rPr>
        <w:t xml:space="preserve">Каналы уведомления Заказчика о нарушениях каких-либо положений пункта </w:t>
      </w:r>
      <w:r w:rsidR="00C673B9">
        <w:rPr>
          <w:rFonts w:ascii="Tahoma" w:eastAsia="Tahoma" w:hAnsi="Tahoma" w:cs="Tahoma"/>
          <w:sz w:val="20"/>
          <w:szCs w:val="20"/>
        </w:rPr>
        <w:t>8</w:t>
      </w:r>
      <w:r w:rsidRPr="00A8443A">
        <w:rPr>
          <w:rFonts w:ascii="Tahoma" w:eastAsia="Tahoma" w:hAnsi="Tahoma" w:cs="Tahoma"/>
          <w:sz w:val="20"/>
          <w:szCs w:val="20"/>
        </w:rPr>
        <w:t>.1 настоящего Договора: 8 (495) 788-17-17, официальный сайт www.trcont.ru.</w:t>
      </w:r>
    </w:p>
    <w:p w:rsidR="00A8443A" w:rsidRPr="00A8443A" w:rsidRDefault="00A8443A" w:rsidP="00A8443A">
      <w:pPr>
        <w:jc w:val="both"/>
        <w:rPr>
          <w:rFonts w:ascii="Tahoma" w:eastAsia="Tahoma" w:hAnsi="Tahoma" w:cs="Tahoma"/>
          <w:sz w:val="20"/>
          <w:szCs w:val="20"/>
        </w:rPr>
      </w:pPr>
      <w:r w:rsidRPr="00A8443A">
        <w:rPr>
          <w:rFonts w:ascii="Tahoma" w:eastAsia="Tahoma" w:hAnsi="Tahoma" w:cs="Tahoma"/>
          <w:sz w:val="20"/>
          <w:szCs w:val="20"/>
        </w:rPr>
        <w:t xml:space="preserve">Сторона, получившая уведомление о нарушении каких-либо положений пункта </w:t>
      </w:r>
      <w:r w:rsidR="00C673B9">
        <w:rPr>
          <w:rFonts w:ascii="Tahoma" w:eastAsia="Tahoma" w:hAnsi="Tahoma" w:cs="Tahoma"/>
          <w:sz w:val="20"/>
          <w:szCs w:val="20"/>
        </w:rPr>
        <w:t>8</w:t>
      </w:r>
      <w:r w:rsidRPr="00A8443A">
        <w:rPr>
          <w:rFonts w:ascii="Tahoma" w:eastAsia="Tahoma" w:hAnsi="Tahoma" w:cs="Tahoma"/>
          <w:sz w:val="20"/>
          <w:szCs w:val="20"/>
        </w:rPr>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8443A" w:rsidRPr="00A8443A" w:rsidRDefault="00A8443A" w:rsidP="00A8443A">
      <w:pPr>
        <w:numPr>
          <w:ilvl w:val="1"/>
          <w:numId w:val="5"/>
        </w:numPr>
        <w:ind w:left="0" w:firstLine="0"/>
        <w:jc w:val="both"/>
        <w:rPr>
          <w:rFonts w:ascii="Tahoma" w:eastAsia="Tahoma" w:hAnsi="Tahoma" w:cs="Tahoma"/>
          <w:sz w:val="20"/>
          <w:szCs w:val="20"/>
        </w:rPr>
      </w:pPr>
      <w:r w:rsidRPr="00A8443A">
        <w:rPr>
          <w:rFonts w:ascii="Tahoma" w:eastAsia="Tahoma" w:hAnsi="Tahoma" w:cs="Tahoma"/>
          <w:sz w:val="20"/>
          <w:szCs w:val="20"/>
        </w:rPr>
        <w:t xml:space="preserve">Стороны гарантируют осуществление надлежащего разбирательства по фактам нарушения положений пункта </w:t>
      </w:r>
      <w:r w:rsidR="00C673B9">
        <w:rPr>
          <w:rFonts w:ascii="Tahoma" w:eastAsia="Tahoma" w:hAnsi="Tahoma" w:cs="Tahoma"/>
          <w:sz w:val="20"/>
          <w:szCs w:val="20"/>
        </w:rPr>
        <w:t>8</w:t>
      </w:r>
      <w:r w:rsidRPr="00A8443A">
        <w:rPr>
          <w:rFonts w:ascii="Tahoma" w:eastAsia="Tahoma" w:hAnsi="Tahoma" w:cs="Tahoma"/>
          <w:sz w:val="20"/>
          <w:szCs w:val="20"/>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8443A" w:rsidRPr="00A8443A" w:rsidRDefault="00A8443A" w:rsidP="00A8443A">
      <w:pPr>
        <w:numPr>
          <w:ilvl w:val="1"/>
          <w:numId w:val="5"/>
        </w:numPr>
        <w:ind w:left="0" w:firstLine="0"/>
        <w:jc w:val="both"/>
        <w:rPr>
          <w:rFonts w:ascii="Tahoma" w:eastAsia="Tahoma" w:hAnsi="Tahoma" w:cs="Tahoma"/>
          <w:sz w:val="20"/>
          <w:szCs w:val="20"/>
        </w:rPr>
      </w:pPr>
      <w:r w:rsidRPr="00A8443A">
        <w:rPr>
          <w:rFonts w:ascii="Tahoma" w:eastAsia="Tahoma" w:hAnsi="Tahoma" w:cs="Tahoma"/>
          <w:sz w:val="20"/>
          <w:szCs w:val="20"/>
        </w:rPr>
        <w:t xml:space="preserve">В случае подтверждения факта нарушения одной Стороной положений пункта </w:t>
      </w:r>
      <w:r w:rsidR="00C673B9">
        <w:rPr>
          <w:rFonts w:ascii="Tahoma" w:eastAsia="Tahoma" w:hAnsi="Tahoma" w:cs="Tahoma"/>
          <w:sz w:val="20"/>
          <w:szCs w:val="20"/>
        </w:rPr>
        <w:t>8</w:t>
      </w:r>
      <w:r w:rsidRPr="00A8443A">
        <w:rPr>
          <w:rFonts w:ascii="Tahoma" w:eastAsia="Tahoma" w:hAnsi="Tahoma" w:cs="Tahoma"/>
          <w:sz w:val="20"/>
          <w:szCs w:val="20"/>
        </w:rPr>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rsidR="00C673B9">
        <w:rPr>
          <w:rFonts w:ascii="Tahoma" w:eastAsia="Tahoma" w:hAnsi="Tahoma" w:cs="Tahoma"/>
          <w:sz w:val="20"/>
          <w:szCs w:val="20"/>
        </w:rPr>
        <w:t>8</w:t>
      </w:r>
      <w:r w:rsidRPr="00A8443A">
        <w:rPr>
          <w:rFonts w:ascii="Tahoma" w:eastAsia="Tahoma" w:hAnsi="Tahoma" w:cs="Tahoma"/>
          <w:sz w:val="20"/>
          <w:szCs w:val="20"/>
        </w:rPr>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8443A" w:rsidRDefault="00A8443A" w:rsidP="00A8443A">
      <w:pPr>
        <w:ind w:left="1440"/>
        <w:jc w:val="both"/>
        <w:rPr>
          <w:rFonts w:ascii="Tahoma" w:eastAsia="Tahoma" w:hAnsi="Tahoma" w:cs="Tahoma"/>
          <w:b/>
          <w:sz w:val="20"/>
          <w:szCs w:val="20"/>
        </w:rPr>
      </w:pPr>
    </w:p>
    <w:p w:rsidR="00A8443A" w:rsidRPr="00A8443A" w:rsidRDefault="00A8443A" w:rsidP="00A8443A">
      <w:pPr>
        <w:ind w:left="1440"/>
        <w:jc w:val="both"/>
        <w:rPr>
          <w:rFonts w:ascii="Tahoma" w:eastAsia="Tahoma" w:hAnsi="Tahoma" w:cs="Tahoma"/>
          <w:b/>
          <w:sz w:val="20"/>
          <w:szCs w:val="20"/>
        </w:rPr>
      </w:pPr>
    </w:p>
    <w:p w:rsidR="00A8443A" w:rsidRPr="00A8443A" w:rsidRDefault="00A8443A" w:rsidP="00A8443A">
      <w:pPr>
        <w:numPr>
          <w:ilvl w:val="0"/>
          <w:numId w:val="5"/>
        </w:numPr>
        <w:ind w:left="0" w:firstLine="0"/>
        <w:jc w:val="both"/>
        <w:rPr>
          <w:rFonts w:ascii="Tahoma" w:eastAsia="Tahoma" w:hAnsi="Tahoma" w:cs="Tahoma"/>
          <w:b/>
          <w:sz w:val="20"/>
          <w:szCs w:val="20"/>
        </w:rPr>
      </w:pPr>
      <w:r w:rsidRPr="00A8443A">
        <w:rPr>
          <w:rFonts w:ascii="Tahoma" w:eastAsia="Tahoma" w:hAnsi="Tahoma" w:cs="Tahoma"/>
          <w:b/>
          <w:sz w:val="20"/>
          <w:szCs w:val="20"/>
        </w:rPr>
        <w:t>Гарантии и заверения Исполнителя</w:t>
      </w:r>
    </w:p>
    <w:p w:rsidR="00A8443A" w:rsidRPr="00A8443A" w:rsidRDefault="00A8443A" w:rsidP="00A8443A">
      <w:pPr>
        <w:numPr>
          <w:ilvl w:val="1"/>
          <w:numId w:val="5"/>
        </w:numPr>
        <w:ind w:left="0" w:firstLine="0"/>
        <w:jc w:val="both"/>
        <w:rPr>
          <w:rFonts w:ascii="Tahoma" w:eastAsia="Tahoma" w:hAnsi="Tahoma" w:cs="Tahoma"/>
          <w:sz w:val="20"/>
          <w:szCs w:val="20"/>
        </w:rPr>
      </w:pPr>
      <w:r w:rsidRPr="00A8443A">
        <w:rPr>
          <w:rFonts w:ascii="Tahoma" w:eastAsia="Tahoma" w:hAnsi="Tahoma" w:cs="Tahoma"/>
          <w:sz w:val="20"/>
          <w:szCs w:val="20"/>
        </w:rPr>
        <w:t>Исполнитель настоящим заверяет Заказчика и гарантирует, что на дату заключения настоящего Договора:</w:t>
      </w:r>
    </w:p>
    <w:p w:rsidR="00A8443A" w:rsidRPr="00A8443A" w:rsidRDefault="00A8443A" w:rsidP="00A8443A">
      <w:pPr>
        <w:numPr>
          <w:ilvl w:val="2"/>
          <w:numId w:val="5"/>
        </w:numPr>
        <w:ind w:left="0"/>
        <w:jc w:val="both"/>
        <w:rPr>
          <w:rFonts w:ascii="Tahoma" w:eastAsia="Tahoma" w:hAnsi="Tahoma" w:cs="Tahoma"/>
          <w:sz w:val="20"/>
          <w:szCs w:val="20"/>
        </w:rPr>
      </w:pPr>
      <w:r w:rsidRPr="00A8443A">
        <w:rPr>
          <w:rFonts w:ascii="Tahoma" w:eastAsia="Tahoma" w:hAnsi="Tahoma" w:cs="Tahoma"/>
          <w:sz w:val="20"/>
          <w:szCs w:val="20"/>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A8443A" w:rsidRPr="00A8443A" w:rsidRDefault="00A8443A" w:rsidP="00A8443A">
      <w:pPr>
        <w:numPr>
          <w:ilvl w:val="2"/>
          <w:numId w:val="5"/>
        </w:numPr>
        <w:ind w:left="0"/>
        <w:jc w:val="both"/>
        <w:rPr>
          <w:rFonts w:ascii="Tahoma" w:eastAsia="Tahoma" w:hAnsi="Tahoma" w:cs="Tahoma"/>
          <w:sz w:val="20"/>
          <w:szCs w:val="20"/>
        </w:rPr>
      </w:pPr>
      <w:r w:rsidRPr="00A8443A">
        <w:rPr>
          <w:rFonts w:ascii="Tahoma" w:eastAsia="Tahoma" w:hAnsi="Tahoma" w:cs="Tahoma"/>
          <w:sz w:val="20"/>
          <w:szCs w:val="20"/>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8443A" w:rsidRPr="00A8443A" w:rsidRDefault="00A8443A" w:rsidP="00A8443A">
      <w:pPr>
        <w:numPr>
          <w:ilvl w:val="2"/>
          <w:numId w:val="5"/>
        </w:numPr>
        <w:ind w:left="0"/>
        <w:jc w:val="both"/>
        <w:rPr>
          <w:rFonts w:ascii="Tahoma" w:eastAsia="Tahoma" w:hAnsi="Tahoma" w:cs="Tahoma"/>
          <w:sz w:val="20"/>
          <w:szCs w:val="20"/>
        </w:rPr>
      </w:pPr>
      <w:r w:rsidRPr="00A8443A">
        <w:rPr>
          <w:rFonts w:ascii="Tahoma" w:eastAsia="Tahoma" w:hAnsi="Tahoma" w:cs="Tahoma"/>
          <w:sz w:val="20"/>
          <w:szCs w:val="20"/>
        </w:rPr>
        <w:t>настоящий Договор от имени Исполнителя подписан лицом, которое надлежащим образом уполномочено совершать такие действия;</w:t>
      </w:r>
    </w:p>
    <w:p w:rsidR="00A8443A" w:rsidRPr="00A8443A" w:rsidRDefault="00A8443A" w:rsidP="00A8443A">
      <w:pPr>
        <w:numPr>
          <w:ilvl w:val="2"/>
          <w:numId w:val="5"/>
        </w:numPr>
        <w:ind w:left="0"/>
        <w:jc w:val="both"/>
        <w:rPr>
          <w:rFonts w:ascii="Tahoma" w:eastAsia="Tahoma" w:hAnsi="Tahoma" w:cs="Tahoma"/>
          <w:sz w:val="20"/>
          <w:szCs w:val="20"/>
        </w:rPr>
      </w:pPr>
      <w:r w:rsidRPr="00A8443A">
        <w:rPr>
          <w:rFonts w:ascii="Tahoma" w:eastAsia="Tahoma" w:hAnsi="Tahoma" w:cs="Tahoma"/>
          <w:sz w:val="20"/>
          <w:szCs w:val="20"/>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8443A" w:rsidRPr="00A8443A" w:rsidRDefault="00A8443A" w:rsidP="00A8443A">
      <w:pPr>
        <w:numPr>
          <w:ilvl w:val="2"/>
          <w:numId w:val="5"/>
        </w:numPr>
        <w:ind w:left="0"/>
        <w:jc w:val="both"/>
        <w:rPr>
          <w:rFonts w:ascii="Tahoma" w:eastAsia="Tahoma" w:hAnsi="Tahoma" w:cs="Tahoma"/>
          <w:sz w:val="20"/>
          <w:szCs w:val="20"/>
        </w:rPr>
      </w:pPr>
      <w:r w:rsidRPr="00A8443A">
        <w:rPr>
          <w:rFonts w:ascii="Tahoma" w:eastAsia="Tahoma" w:hAnsi="Tahoma" w:cs="Tahoma"/>
          <w:sz w:val="20"/>
          <w:szCs w:val="20"/>
        </w:rPr>
        <w:t>не существует каких-либо обстоятельств, которые ограничивают, запрещают исполнение Исполнителем обязательств по настоящему Договору.</w:t>
      </w:r>
    </w:p>
    <w:p w:rsidR="00A8443A" w:rsidRDefault="00A8443A" w:rsidP="00CD5401">
      <w:pPr>
        <w:ind w:left="1080"/>
        <w:jc w:val="both"/>
        <w:rPr>
          <w:rFonts w:ascii="Tahoma" w:eastAsia="Tahoma" w:hAnsi="Tahoma" w:cs="Tahoma"/>
          <w:sz w:val="20"/>
          <w:szCs w:val="20"/>
        </w:rPr>
      </w:pPr>
    </w:p>
    <w:p w:rsidR="00A8443A" w:rsidRPr="00CD5401" w:rsidRDefault="00A8443A" w:rsidP="00CD5401">
      <w:pPr>
        <w:ind w:left="1080"/>
        <w:jc w:val="both"/>
        <w:rPr>
          <w:rFonts w:ascii="Tahoma" w:eastAsia="Tahoma" w:hAnsi="Tahoma" w:cs="Tahoma"/>
          <w:sz w:val="20"/>
          <w:szCs w:val="20"/>
        </w:rPr>
      </w:pPr>
    </w:p>
    <w:p w:rsidR="00CD5401" w:rsidRPr="00CD5401" w:rsidRDefault="00B4249E" w:rsidP="00CD5401">
      <w:pPr>
        <w:numPr>
          <w:ilvl w:val="0"/>
          <w:numId w:val="5"/>
        </w:numPr>
        <w:ind w:left="0" w:firstLine="0"/>
        <w:jc w:val="both"/>
        <w:rPr>
          <w:rFonts w:ascii="Tahoma" w:eastAsia="Tahoma" w:hAnsi="Tahoma" w:cs="Tahoma"/>
          <w:sz w:val="20"/>
          <w:szCs w:val="20"/>
        </w:rPr>
      </w:pPr>
      <w:r>
        <w:rPr>
          <w:rFonts w:ascii="Tahoma" w:eastAsia="Tahoma" w:hAnsi="Tahoma" w:cs="Tahoma"/>
          <w:b/>
          <w:sz w:val="20"/>
          <w:szCs w:val="20"/>
        </w:rPr>
        <w:t>Порядок разрешения споров</w:t>
      </w:r>
    </w:p>
    <w:p w:rsidR="00105127" w:rsidRDefault="00B4249E">
      <w:pPr>
        <w:numPr>
          <w:ilvl w:val="1"/>
          <w:numId w:val="5"/>
        </w:numPr>
        <w:ind w:left="0" w:firstLine="0"/>
        <w:jc w:val="both"/>
        <w:rPr>
          <w:rFonts w:ascii="Tahoma" w:eastAsia="Tahoma" w:hAnsi="Tahoma" w:cs="Tahoma"/>
          <w:sz w:val="20"/>
          <w:szCs w:val="20"/>
        </w:rPr>
      </w:pPr>
      <w:r>
        <w:rPr>
          <w:rFonts w:ascii="Tahoma" w:eastAsia="Tahoma" w:hAnsi="Tahoma" w:cs="Tahoma"/>
          <w:sz w:val="20"/>
          <w:szCs w:val="20"/>
        </w:rPr>
        <w:t>В случае возникновения споров или разногласий между Сторонами при исполнении настоящего Договора или в связи с ним, Стороны обязуются решать их в претензионном порядке. Срок ответа на претензию составляет 10 (десять) рабочих дней с даты её получения Стороной.</w:t>
      </w:r>
    </w:p>
    <w:p w:rsidR="00105127" w:rsidRDefault="00B4249E">
      <w:pPr>
        <w:numPr>
          <w:ilvl w:val="1"/>
          <w:numId w:val="5"/>
        </w:numPr>
        <w:ind w:left="0" w:firstLine="0"/>
        <w:jc w:val="both"/>
        <w:rPr>
          <w:rFonts w:ascii="Tahoma" w:eastAsia="Tahoma" w:hAnsi="Tahoma" w:cs="Tahoma"/>
          <w:sz w:val="20"/>
          <w:szCs w:val="20"/>
        </w:rPr>
      </w:pPr>
      <w:r>
        <w:rPr>
          <w:rFonts w:ascii="Tahoma" w:eastAsia="Tahoma" w:hAnsi="Tahoma" w:cs="Tahoma"/>
          <w:sz w:val="20"/>
          <w:szCs w:val="20"/>
        </w:rPr>
        <w:t>Споры по оплате Покупателем задолженности, просроченной более чем на 30 (тридцать) календарных дней, могут быть переданы в Арбитражный суд без соблюдения досудебного порядка разрешения спора.</w:t>
      </w:r>
    </w:p>
    <w:p w:rsidR="00105127" w:rsidRDefault="00B4249E">
      <w:pPr>
        <w:tabs>
          <w:tab w:val="left" w:pos="567"/>
        </w:tabs>
        <w:jc w:val="both"/>
      </w:pPr>
      <w:r>
        <w:rPr>
          <w:rFonts w:ascii="Tahoma" w:eastAsia="Tahoma" w:hAnsi="Tahoma" w:cs="Tahoma"/>
          <w:sz w:val="20"/>
          <w:szCs w:val="20"/>
        </w:rPr>
        <w:t>В случае, если Стороны не достигнут согласия по изложенным в претензии вопросам, спор передаётся на рассмотрение в Арбитражный суд города Москвы.</w:t>
      </w:r>
    </w:p>
    <w:p w:rsidR="00105127" w:rsidRDefault="00105127">
      <w:pPr>
        <w:tabs>
          <w:tab w:val="left" w:pos="567"/>
        </w:tabs>
        <w:jc w:val="both"/>
      </w:pPr>
    </w:p>
    <w:p w:rsidR="00105127" w:rsidRDefault="00105127">
      <w:pPr>
        <w:tabs>
          <w:tab w:val="left" w:pos="567"/>
        </w:tabs>
        <w:jc w:val="both"/>
      </w:pPr>
    </w:p>
    <w:p w:rsidR="00105127" w:rsidRDefault="00B4249E">
      <w:pPr>
        <w:keepNext/>
        <w:numPr>
          <w:ilvl w:val="0"/>
          <w:numId w:val="5"/>
        </w:numPr>
        <w:tabs>
          <w:tab w:val="left" w:pos="426"/>
          <w:tab w:val="left" w:pos="567"/>
        </w:tabs>
        <w:ind w:left="0" w:firstLine="0"/>
        <w:jc w:val="both"/>
        <w:rPr>
          <w:rFonts w:ascii="Tahoma" w:eastAsia="Tahoma" w:hAnsi="Tahoma" w:cs="Tahoma"/>
          <w:sz w:val="20"/>
          <w:szCs w:val="20"/>
        </w:rPr>
      </w:pPr>
      <w:r>
        <w:rPr>
          <w:rFonts w:ascii="Tahoma" w:eastAsia="Tahoma" w:hAnsi="Tahoma" w:cs="Tahoma"/>
          <w:b/>
          <w:sz w:val="20"/>
          <w:szCs w:val="20"/>
        </w:rPr>
        <w:lastRenderedPageBreak/>
        <w:t>Срок действия Договора</w:t>
      </w:r>
    </w:p>
    <w:p w:rsidR="00105127" w:rsidRDefault="00B4249E">
      <w:pPr>
        <w:numPr>
          <w:ilvl w:val="1"/>
          <w:numId w:val="5"/>
        </w:numPr>
        <w:tabs>
          <w:tab w:val="left" w:pos="426"/>
          <w:tab w:val="left" w:pos="567"/>
        </w:tabs>
        <w:ind w:left="0" w:firstLine="0"/>
        <w:jc w:val="both"/>
        <w:rPr>
          <w:rFonts w:ascii="Tahoma" w:eastAsia="Tahoma" w:hAnsi="Tahoma" w:cs="Tahoma"/>
          <w:sz w:val="20"/>
          <w:szCs w:val="20"/>
        </w:rPr>
      </w:pPr>
      <w:r>
        <w:rPr>
          <w:rFonts w:ascii="Tahoma" w:eastAsia="Tahoma" w:hAnsi="Tahoma" w:cs="Tahoma"/>
          <w:sz w:val="20"/>
          <w:szCs w:val="20"/>
        </w:rPr>
        <w:t>Настоящий Договор вступает в силу с момента его подписания Сторонами и действует до полного исполнения обязательств Сторонами.</w:t>
      </w:r>
    </w:p>
    <w:p w:rsidR="00105127" w:rsidRDefault="00B4249E">
      <w:pPr>
        <w:numPr>
          <w:ilvl w:val="1"/>
          <w:numId w:val="5"/>
        </w:numPr>
        <w:tabs>
          <w:tab w:val="left" w:pos="426"/>
          <w:tab w:val="left" w:pos="567"/>
        </w:tabs>
        <w:ind w:left="0" w:firstLine="0"/>
        <w:jc w:val="both"/>
        <w:rPr>
          <w:rFonts w:ascii="Tahoma" w:eastAsia="Tahoma" w:hAnsi="Tahoma" w:cs="Tahoma"/>
          <w:sz w:val="20"/>
          <w:szCs w:val="20"/>
        </w:rPr>
      </w:pPr>
      <w:r>
        <w:rPr>
          <w:rFonts w:ascii="Tahoma" w:eastAsia="Tahoma" w:hAnsi="Tahoma" w:cs="Tahoma"/>
          <w:sz w:val="20"/>
          <w:szCs w:val="20"/>
        </w:rPr>
        <w:t>Стороны имеют право на расторжение Договора по следующим обстоятельствам:</w:t>
      </w:r>
    </w:p>
    <w:p w:rsidR="00105127" w:rsidRDefault="00B4249E">
      <w:pPr>
        <w:numPr>
          <w:ilvl w:val="1"/>
          <w:numId w:val="3"/>
        </w:numPr>
        <w:tabs>
          <w:tab w:val="left" w:pos="426"/>
          <w:tab w:val="left" w:pos="567"/>
        </w:tabs>
        <w:ind w:left="0" w:firstLine="0"/>
        <w:jc w:val="both"/>
        <w:rPr>
          <w:sz w:val="20"/>
          <w:szCs w:val="20"/>
        </w:rPr>
      </w:pPr>
      <w:r>
        <w:rPr>
          <w:rFonts w:ascii="Tahoma" w:eastAsia="Tahoma" w:hAnsi="Tahoma" w:cs="Tahoma"/>
          <w:sz w:val="20"/>
          <w:szCs w:val="20"/>
        </w:rPr>
        <w:t>незамедлительно по инициативе Исполнителя в случае расторжения Соглашений между Заказчиком и вендором _______ по любой причине, либо в случае нарушения Заказчиком указанных Соглашений.</w:t>
      </w:r>
    </w:p>
    <w:p w:rsidR="00105127" w:rsidRDefault="00B4249E">
      <w:pPr>
        <w:numPr>
          <w:ilvl w:val="1"/>
          <w:numId w:val="3"/>
        </w:numPr>
        <w:tabs>
          <w:tab w:val="left" w:pos="426"/>
          <w:tab w:val="left" w:pos="567"/>
        </w:tabs>
        <w:ind w:left="0" w:firstLine="0"/>
        <w:jc w:val="both"/>
        <w:rPr>
          <w:sz w:val="20"/>
          <w:szCs w:val="20"/>
        </w:rPr>
      </w:pPr>
      <w:r>
        <w:rPr>
          <w:rFonts w:ascii="Tahoma" w:eastAsia="Tahoma" w:hAnsi="Tahoma" w:cs="Tahoma"/>
          <w:sz w:val="20"/>
          <w:szCs w:val="20"/>
        </w:rPr>
        <w:t>незамедлительно по инициативе Исполнителя при отказе Заказчика изменить условия настоящего Договора в соответствии с требованиями вендора ________, если такие изменения необходимы для устранения противоречий настоящего Договора Соглашениям вендора _______, заключенных между Заказчиком и вендором _________.</w:t>
      </w:r>
    </w:p>
    <w:p w:rsidR="00105127" w:rsidRDefault="00B4249E">
      <w:pPr>
        <w:numPr>
          <w:ilvl w:val="1"/>
          <w:numId w:val="5"/>
        </w:numPr>
        <w:tabs>
          <w:tab w:val="left" w:pos="426"/>
          <w:tab w:val="left" w:pos="567"/>
        </w:tabs>
        <w:ind w:left="0" w:firstLine="0"/>
        <w:jc w:val="both"/>
        <w:rPr>
          <w:rFonts w:ascii="Tahoma" w:eastAsia="Tahoma" w:hAnsi="Tahoma" w:cs="Tahoma"/>
          <w:sz w:val="20"/>
          <w:szCs w:val="20"/>
        </w:rPr>
      </w:pPr>
      <w:r>
        <w:rPr>
          <w:rFonts w:ascii="Tahoma" w:eastAsia="Tahoma" w:hAnsi="Tahoma" w:cs="Tahoma"/>
          <w:sz w:val="20"/>
          <w:szCs w:val="20"/>
        </w:rPr>
        <w:t>В случае расторжения Договора Исполнитель не несет ответственности за возможность использования Заказчиком ____________, период действия которых не окончился на момент расторжения настоящего Договора.</w:t>
      </w:r>
    </w:p>
    <w:p w:rsidR="00105127" w:rsidRDefault="00105127">
      <w:pPr>
        <w:tabs>
          <w:tab w:val="left" w:pos="426"/>
          <w:tab w:val="left" w:pos="567"/>
        </w:tabs>
        <w:jc w:val="both"/>
      </w:pPr>
    </w:p>
    <w:p w:rsidR="00105127" w:rsidRDefault="00105127">
      <w:pPr>
        <w:tabs>
          <w:tab w:val="left" w:pos="426"/>
          <w:tab w:val="left" w:pos="567"/>
        </w:tabs>
        <w:jc w:val="both"/>
      </w:pPr>
    </w:p>
    <w:p w:rsidR="00105127" w:rsidRDefault="00B4249E">
      <w:pPr>
        <w:numPr>
          <w:ilvl w:val="0"/>
          <w:numId w:val="5"/>
        </w:numPr>
        <w:tabs>
          <w:tab w:val="left" w:pos="567"/>
        </w:tabs>
        <w:ind w:left="0" w:firstLine="0"/>
        <w:jc w:val="both"/>
        <w:rPr>
          <w:rFonts w:ascii="Tahoma" w:eastAsia="Tahoma" w:hAnsi="Tahoma" w:cs="Tahoma"/>
          <w:sz w:val="20"/>
          <w:szCs w:val="20"/>
        </w:rPr>
      </w:pPr>
      <w:r>
        <w:rPr>
          <w:rFonts w:ascii="Tahoma" w:eastAsia="Tahoma" w:hAnsi="Tahoma" w:cs="Tahoma"/>
          <w:b/>
          <w:sz w:val="20"/>
          <w:szCs w:val="20"/>
        </w:rPr>
        <w:t>Заключительные положения</w:t>
      </w:r>
    </w:p>
    <w:p w:rsidR="00105127" w:rsidRDefault="00B4249E">
      <w:pPr>
        <w:numPr>
          <w:ilvl w:val="1"/>
          <w:numId w:val="5"/>
        </w:numPr>
        <w:tabs>
          <w:tab w:val="left" w:pos="567"/>
        </w:tabs>
        <w:ind w:left="0" w:firstLine="0"/>
        <w:jc w:val="both"/>
        <w:rPr>
          <w:rFonts w:ascii="Tahoma" w:eastAsia="Tahoma" w:hAnsi="Tahoma" w:cs="Tahoma"/>
          <w:sz w:val="20"/>
          <w:szCs w:val="20"/>
        </w:rPr>
      </w:pPr>
      <w:r>
        <w:rPr>
          <w:rFonts w:ascii="Tahoma" w:eastAsia="Tahoma" w:hAnsi="Tahoma" w:cs="Tahoma"/>
          <w:sz w:val="20"/>
          <w:szCs w:val="20"/>
        </w:rPr>
        <w:t>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w:t>
      </w:r>
    </w:p>
    <w:p w:rsidR="00105127" w:rsidRDefault="00B4249E">
      <w:pPr>
        <w:numPr>
          <w:ilvl w:val="1"/>
          <w:numId w:val="5"/>
        </w:numPr>
        <w:tabs>
          <w:tab w:val="left" w:pos="567"/>
        </w:tabs>
        <w:ind w:left="0" w:firstLine="0"/>
        <w:jc w:val="both"/>
        <w:rPr>
          <w:rFonts w:ascii="Tahoma" w:eastAsia="Tahoma" w:hAnsi="Tahoma" w:cs="Tahoma"/>
          <w:sz w:val="20"/>
          <w:szCs w:val="20"/>
        </w:rPr>
      </w:pPr>
      <w:r>
        <w:rPr>
          <w:rFonts w:ascii="Tahoma" w:eastAsia="Tahoma" w:hAnsi="Tahoma" w:cs="Tahoma"/>
          <w:sz w:val="20"/>
          <w:szCs w:val="20"/>
        </w:rPr>
        <w:t>Под рабочими днями в целях исполнения обязательств по настоящему Договору понимаются рабочие дни исходя пятидневной рабочей недели (все дни недели, кроме субботы и воскресенья), не являющиеся праздничными нерабочими днями в соответствии с трудовым законодательством Российской Федерации.</w:t>
      </w:r>
    </w:p>
    <w:p w:rsidR="00105127" w:rsidRDefault="00B4249E">
      <w:pPr>
        <w:numPr>
          <w:ilvl w:val="1"/>
          <w:numId w:val="5"/>
        </w:numPr>
        <w:tabs>
          <w:tab w:val="left" w:pos="567"/>
        </w:tabs>
        <w:ind w:left="0" w:firstLine="0"/>
        <w:jc w:val="both"/>
        <w:rPr>
          <w:rFonts w:ascii="Tahoma" w:eastAsia="Tahoma" w:hAnsi="Tahoma" w:cs="Tahoma"/>
          <w:sz w:val="20"/>
          <w:szCs w:val="20"/>
        </w:rPr>
      </w:pPr>
      <w:r>
        <w:rPr>
          <w:rFonts w:ascii="Tahoma" w:eastAsia="Tahoma" w:hAnsi="Tahoma" w:cs="Tahoma"/>
          <w:sz w:val="20"/>
          <w:szCs w:val="20"/>
        </w:rPr>
        <w:t>В актах, дополнительных соглашениях и прочих документах, составленных Сторонами и касающихся настоящего Договора, должна быть ссылка на настоящий Договор и указана дата подписания документа. В случае отсутствия на документе такой даты, датой подписания считается дата составления документа либо дата получения документа Заказчиком. Указанные документы подписываются надлежащими представителями от каждой из Сторон и после подписания Сторонами становятся неотъемлемой частью настоящего Договора.</w:t>
      </w:r>
    </w:p>
    <w:p w:rsidR="00105127" w:rsidRDefault="00B4249E">
      <w:pPr>
        <w:numPr>
          <w:ilvl w:val="1"/>
          <w:numId w:val="5"/>
        </w:numPr>
        <w:tabs>
          <w:tab w:val="left" w:pos="567"/>
        </w:tabs>
        <w:ind w:left="0" w:firstLine="0"/>
        <w:jc w:val="both"/>
        <w:rPr>
          <w:rFonts w:ascii="Tahoma" w:eastAsia="Tahoma" w:hAnsi="Tahoma" w:cs="Tahoma"/>
          <w:sz w:val="20"/>
          <w:szCs w:val="20"/>
        </w:rPr>
      </w:pPr>
      <w:r>
        <w:rPr>
          <w:rFonts w:ascii="Tahoma" w:eastAsia="Tahoma" w:hAnsi="Tahoma" w:cs="Tahoma"/>
          <w:sz w:val="20"/>
          <w:szCs w:val="20"/>
        </w:rPr>
        <w:t>В случае изменения юридических адресов и/или расчётных реквизитов Сторон, Сторона, чьи реквизиты изменились, обязана уведомить об этом другую Сторону в течение 5 (пять) рабочих дней с момента вступления в силу таких изменений. При этом заключения между Сторонами какого-либо дополнительного соглашения не требуется.</w:t>
      </w:r>
    </w:p>
    <w:p w:rsidR="00105127" w:rsidRDefault="00B4249E">
      <w:pPr>
        <w:numPr>
          <w:ilvl w:val="1"/>
          <w:numId w:val="5"/>
        </w:numPr>
        <w:tabs>
          <w:tab w:val="left" w:pos="567"/>
        </w:tabs>
        <w:ind w:left="0" w:firstLine="0"/>
        <w:jc w:val="both"/>
        <w:rPr>
          <w:rFonts w:ascii="Tahoma" w:eastAsia="Tahoma" w:hAnsi="Tahoma" w:cs="Tahoma"/>
          <w:sz w:val="20"/>
          <w:szCs w:val="20"/>
        </w:rPr>
      </w:pPr>
      <w:r>
        <w:rPr>
          <w:rFonts w:ascii="Tahoma" w:eastAsia="Tahoma" w:hAnsi="Tahoma" w:cs="Tahoma"/>
          <w:sz w:val="20"/>
          <w:szCs w:val="20"/>
        </w:rPr>
        <w:t>Уступка требования и перевод долга Стороной по настоящему Договору допускается исключительно при письменном согласии другой Стороны.</w:t>
      </w:r>
    </w:p>
    <w:p w:rsidR="00105127" w:rsidRDefault="00B4249E">
      <w:pPr>
        <w:numPr>
          <w:ilvl w:val="1"/>
          <w:numId w:val="5"/>
        </w:numPr>
        <w:tabs>
          <w:tab w:val="left" w:pos="567"/>
        </w:tabs>
        <w:ind w:left="0" w:firstLine="0"/>
        <w:jc w:val="both"/>
        <w:rPr>
          <w:rFonts w:ascii="Tahoma" w:eastAsia="Tahoma" w:hAnsi="Tahoma" w:cs="Tahoma"/>
          <w:sz w:val="20"/>
          <w:szCs w:val="20"/>
        </w:rPr>
      </w:pPr>
      <w:r>
        <w:rPr>
          <w:rFonts w:ascii="Tahoma" w:eastAsia="Tahoma" w:hAnsi="Tahoma" w:cs="Tahoma"/>
          <w:sz w:val="20"/>
          <w:szCs w:val="20"/>
        </w:rPr>
        <w:t>Настоящий Договор составлен в двух экземплярах, имеющих равную юридическую силу, по одному для каждой из Сторон.</w:t>
      </w:r>
    </w:p>
    <w:p w:rsidR="00105127" w:rsidRDefault="00105127">
      <w:pPr>
        <w:tabs>
          <w:tab w:val="left" w:pos="567"/>
        </w:tabs>
        <w:jc w:val="both"/>
      </w:pPr>
    </w:p>
    <w:p w:rsidR="00105127" w:rsidRDefault="00105127">
      <w:pPr>
        <w:tabs>
          <w:tab w:val="left" w:pos="567"/>
        </w:tabs>
        <w:jc w:val="both"/>
      </w:pPr>
    </w:p>
    <w:p w:rsidR="00105127" w:rsidRDefault="00105127">
      <w:pPr>
        <w:tabs>
          <w:tab w:val="left" w:pos="567"/>
        </w:tabs>
        <w:jc w:val="both"/>
      </w:pPr>
    </w:p>
    <w:p w:rsidR="00105127" w:rsidRDefault="00105127">
      <w:pPr>
        <w:tabs>
          <w:tab w:val="left" w:pos="567"/>
        </w:tabs>
        <w:jc w:val="both"/>
      </w:pPr>
    </w:p>
    <w:p w:rsidR="00105127" w:rsidRDefault="00B4249E">
      <w:pPr>
        <w:tabs>
          <w:tab w:val="left" w:pos="567"/>
        </w:tabs>
        <w:jc w:val="both"/>
      </w:pPr>
      <w:r>
        <w:rPr>
          <w:rFonts w:ascii="Tahoma" w:eastAsia="Tahoma" w:hAnsi="Tahoma" w:cs="Tahoma"/>
          <w:b/>
          <w:sz w:val="20"/>
          <w:szCs w:val="20"/>
        </w:rPr>
        <w:t>Реквизиты Сторон</w:t>
      </w:r>
    </w:p>
    <w:p w:rsidR="00105127" w:rsidRDefault="00105127">
      <w:pPr>
        <w:tabs>
          <w:tab w:val="left" w:pos="567"/>
        </w:tabs>
        <w:jc w:val="both"/>
      </w:pPr>
    </w:p>
    <w:tbl>
      <w:tblPr>
        <w:tblStyle w:val="a9"/>
        <w:tblW w:w="9570" w:type="dxa"/>
        <w:tblInd w:w="-115" w:type="dxa"/>
        <w:tblLayout w:type="fixed"/>
        <w:tblLook w:val="0000" w:firstRow="0" w:lastRow="0" w:firstColumn="0" w:lastColumn="0" w:noHBand="0" w:noVBand="0"/>
      </w:tblPr>
      <w:tblGrid>
        <w:gridCol w:w="4828"/>
        <w:gridCol w:w="4742"/>
      </w:tblGrid>
      <w:tr w:rsidR="00105127">
        <w:trPr>
          <w:trHeight w:val="700"/>
        </w:trPr>
        <w:tc>
          <w:tcPr>
            <w:tcW w:w="4828" w:type="dxa"/>
            <w:shd w:val="clear" w:color="auto" w:fill="FFFFFF"/>
          </w:tcPr>
          <w:p w:rsidR="00105127" w:rsidRDefault="00B4249E">
            <w:pPr>
              <w:widowControl w:val="0"/>
              <w:jc w:val="center"/>
            </w:pPr>
            <w:r>
              <w:rPr>
                <w:rFonts w:ascii="Tahoma" w:eastAsia="Tahoma" w:hAnsi="Tahoma" w:cs="Tahoma"/>
                <w:b/>
                <w:sz w:val="20"/>
                <w:szCs w:val="20"/>
              </w:rPr>
              <w:t>Исполнитель:</w:t>
            </w:r>
          </w:p>
          <w:p w:rsidR="00105127" w:rsidRDefault="00B4249E">
            <w:pPr>
              <w:jc w:val="both"/>
            </w:pPr>
            <w:r>
              <w:rPr>
                <w:rFonts w:ascii="Tahoma" w:eastAsia="Tahoma" w:hAnsi="Tahoma" w:cs="Tahoma"/>
                <w:b/>
                <w:sz w:val="20"/>
                <w:szCs w:val="20"/>
              </w:rPr>
              <w:t>     </w:t>
            </w:r>
          </w:p>
          <w:p w:rsidR="00105127" w:rsidRDefault="00B4249E">
            <w:pPr>
              <w:jc w:val="both"/>
            </w:pPr>
            <w:r>
              <w:rPr>
                <w:rFonts w:ascii="Tahoma" w:eastAsia="Tahoma" w:hAnsi="Tahoma" w:cs="Tahoma"/>
                <w:sz w:val="20"/>
                <w:szCs w:val="20"/>
              </w:rPr>
              <w:t xml:space="preserve">Адрес места нахождения:       </w:t>
            </w:r>
          </w:p>
          <w:p w:rsidR="00105127" w:rsidRDefault="00B4249E">
            <w:pPr>
              <w:jc w:val="both"/>
            </w:pPr>
            <w:r>
              <w:rPr>
                <w:rFonts w:ascii="Tahoma" w:eastAsia="Tahoma" w:hAnsi="Tahoma" w:cs="Tahoma"/>
                <w:sz w:val="20"/>
                <w:szCs w:val="20"/>
              </w:rPr>
              <w:t>Адрес для переписки:      </w:t>
            </w:r>
          </w:p>
          <w:p w:rsidR="00105127" w:rsidRDefault="00B4249E">
            <w:pPr>
              <w:jc w:val="both"/>
            </w:pPr>
            <w:r>
              <w:rPr>
                <w:rFonts w:ascii="Tahoma" w:eastAsia="Tahoma" w:hAnsi="Tahoma" w:cs="Tahoma"/>
                <w:sz w:val="20"/>
                <w:szCs w:val="20"/>
              </w:rPr>
              <w:t xml:space="preserve">ОГРН:       </w:t>
            </w:r>
          </w:p>
          <w:p w:rsidR="00105127" w:rsidRDefault="00B4249E">
            <w:pPr>
              <w:jc w:val="both"/>
            </w:pPr>
            <w:r>
              <w:rPr>
                <w:rFonts w:ascii="Tahoma" w:eastAsia="Tahoma" w:hAnsi="Tahoma" w:cs="Tahoma"/>
                <w:sz w:val="20"/>
                <w:szCs w:val="20"/>
              </w:rPr>
              <w:t>ИНН/КПП:      /     </w:t>
            </w:r>
          </w:p>
          <w:p w:rsidR="00105127" w:rsidRDefault="00B4249E">
            <w:pPr>
              <w:jc w:val="both"/>
            </w:pPr>
            <w:r>
              <w:rPr>
                <w:rFonts w:ascii="Tahoma" w:eastAsia="Tahoma" w:hAnsi="Tahoma" w:cs="Tahoma"/>
                <w:sz w:val="20"/>
                <w:szCs w:val="20"/>
              </w:rPr>
              <w:t>Расчетный счет:      </w:t>
            </w:r>
          </w:p>
          <w:p w:rsidR="00105127" w:rsidRDefault="00B4249E">
            <w:pPr>
              <w:jc w:val="both"/>
            </w:pPr>
            <w:r>
              <w:rPr>
                <w:rFonts w:ascii="Tahoma" w:eastAsia="Tahoma" w:hAnsi="Tahoma" w:cs="Tahoma"/>
                <w:sz w:val="20"/>
                <w:szCs w:val="20"/>
              </w:rPr>
              <w:t>Банк:      </w:t>
            </w:r>
          </w:p>
          <w:p w:rsidR="00105127" w:rsidRDefault="00B4249E">
            <w:pPr>
              <w:jc w:val="both"/>
            </w:pPr>
            <w:r>
              <w:rPr>
                <w:rFonts w:ascii="Tahoma" w:eastAsia="Tahoma" w:hAnsi="Tahoma" w:cs="Tahoma"/>
                <w:sz w:val="20"/>
                <w:szCs w:val="20"/>
              </w:rPr>
              <w:lastRenderedPageBreak/>
              <w:t>Корр/сч:      </w:t>
            </w:r>
          </w:p>
          <w:p w:rsidR="00105127" w:rsidRDefault="00B4249E">
            <w:pPr>
              <w:widowControl w:val="0"/>
              <w:jc w:val="both"/>
            </w:pPr>
            <w:r>
              <w:rPr>
                <w:rFonts w:ascii="Tahoma" w:eastAsia="Tahoma" w:hAnsi="Tahoma" w:cs="Tahoma"/>
                <w:sz w:val="20"/>
                <w:szCs w:val="20"/>
              </w:rPr>
              <w:t>БИК:      </w:t>
            </w:r>
          </w:p>
        </w:tc>
        <w:tc>
          <w:tcPr>
            <w:tcW w:w="4742" w:type="dxa"/>
            <w:shd w:val="clear" w:color="auto" w:fill="FFFFFF"/>
          </w:tcPr>
          <w:p w:rsidR="00105127" w:rsidRDefault="00B4249E">
            <w:pPr>
              <w:widowControl w:val="0"/>
              <w:jc w:val="center"/>
            </w:pPr>
            <w:r>
              <w:rPr>
                <w:rFonts w:ascii="Tahoma" w:eastAsia="Tahoma" w:hAnsi="Tahoma" w:cs="Tahoma"/>
                <w:b/>
                <w:sz w:val="20"/>
                <w:szCs w:val="20"/>
              </w:rPr>
              <w:lastRenderedPageBreak/>
              <w:t>Заказчик:</w:t>
            </w:r>
          </w:p>
          <w:p w:rsidR="00105127" w:rsidRDefault="00B4249E">
            <w:pPr>
              <w:jc w:val="both"/>
            </w:pPr>
            <w:r>
              <w:rPr>
                <w:rFonts w:ascii="Tahoma" w:eastAsia="Tahoma" w:hAnsi="Tahoma" w:cs="Tahoma"/>
                <w:b/>
                <w:sz w:val="20"/>
                <w:szCs w:val="20"/>
              </w:rPr>
              <w:t>     </w:t>
            </w:r>
          </w:p>
          <w:p w:rsidR="00105127" w:rsidRDefault="00B4249E">
            <w:pPr>
              <w:jc w:val="both"/>
            </w:pPr>
            <w:r>
              <w:rPr>
                <w:rFonts w:ascii="Tahoma" w:eastAsia="Tahoma" w:hAnsi="Tahoma" w:cs="Tahoma"/>
                <w:sz w:val="20"/>
                <w:szCs w:val="20"/>
              </w:rPr>
              <w:t xml:space="preserve">Адрес места нахождения:       </w:t>
            </w:r>
          </w:p>
          <w:p w:rsidR="00105127" w:rsidRDefault="00B4249E">
            <w:pPr>
              <w:jc w:val="both"/>
            </w:pPr>
            <w:r>
              <w:rPr>
                <w:rFonts w:ascii="Tahoma" w:eastAsia="Tahoma" w:hAnsi="Tahoma" w:cs="Tahoma"/>
                <w:sz w:val="20"/>
                <w:szCs w:val="20"/>
              </w:rPr>
              <w:t>Адрес для переписки:      </w:t>
            </w:r>
          </w:p>
          <w:p w:rsidR="00105127" w:rsidRDefault="00B4249E">
            <w:pPr>
              <w:jc w:val="both"/>
            </w:pPr>
            <w:r>
              <w:rPr>
                <w:rFonts w:ascii="Tahoma" w:eastAsia="Tahoma" w:hAnsi="Tahoma" w:cs="Tahoma"/>
                <w:sz w:val="20"/>
                <w:szCs w:val="20"/>
              </w:rPr>
              <w:t xml:space="preserve">ОГРН:       </w:t>
            </w:r>
          </w:p>
          <w:p w:rsidR="00105127" w:rsidRDefault="00B4249E">
            <w:pPr>
              <w:jc w:val="both"/>
            </w:pPr>
            <w:r>
              <w:rPr>
                <w:rFonts w:ascii="Tahoma" w:eastAsia="Tahoma" w:hAnsi="Tahoma" w:cs="Tahoma"/>
                <w:sz w:val="20"/>
                <w:szCs w:val="20"/>
              </w:rPr>
              <w:t>ИНН/КПП:      /     </w:t>
            </w:r>
          </w:p>
          <w:p w:rsidR="00105127" w:rsidRDefault="00B4249E">
            <w:pPr>
              <w:jc w:val="both"/>
            </w:pPr>
            <w:r>
              <w:rPr>
                <w:rFonts w:ascii="Tahoma" w:eastAsia="Tahoma" w:hAnsi="Tahoma" w:cs="Tahoma"/>
                <w:sz w:val="20"/>
                <w:szCs w:val="20"/>
              </w:rPr>
              <w:t>Расчетный счет:      </w:t>
            </w:r>
          </w:p>
          <w:p w:rsidR="00105127" w:rsidRDefault="00B4249E">
            <w:pPr>
              <w:jc w:val="both"/>
            </w:pPr>
            <w:r>
              <w:rPr>
                <w:rFonts w:ascii="Tahoma" w:eastAsia="Tahoma" w:hAnsi="Tahoma" w:cs="Tahoma"/>
                <w:sz w:val="20"/>
                <w:szCs w:val="20"/>
              </w:rPr>
              <w:t>Банк:      </w:t>
            </w:r>
          </w:p>
          <w:p w:rsidR="00105127" w:rsidRDefault="00B4249E">
            <w:pPr>
              <w:jc w:val="both"/>
            </w:pPr>
            <w:r>
              <w:rPr>
                <w:rFonts w:ascii="Tahoma" w:eastAsia="Tahoma" w:hAnsi="Tahoma" w:cs="Tahoma"/>
                <w:sz w:val="20"/>
                <w:szCs w:val="20"/>
              </w:rPr>
              <w:lastRenderedPageBreak/>
              <w:t>Корр/сч:      </w:t>
            </w:r>
          </w:p>
          <w:p w:rsidR="00105127" w:rsidRDefault="00B4249E">
            <w:pPr>
              <w:widowControl w:val="0"/>
              <w:jc w:val="both"/>
            </w:pPr>
            <w:r>
              <w:rPr>
                <w:rFonts w:ascii="Tahoma" w:eastAsia="Tahoma" w:hAnsi="Tahoma" w:cs="Tahoma"/>
                <w:sz w:val="20"/>
                <w:szCs w:val="20"/>
              </w:rPr>
              <w:t xml:space="preserve">БИК:       </w:t>
            </w:r>
          </w:p>
        </w:tc>
      </w:tr>
      <w:tr w:rsidR="00105127">
        <w:trPr>
          <w:trHeight w:val="680"/>
        </w:trPr>
        <w:tc>
          <w:tcPr>
            <w:tcW w:w="4828" w:type="dxa"/>
            <w:shd w:val="clear" w:color="auto" w:fill="FFFFFF"/>
          </w:tcPr>
          <w:p w:rsidR="00105127" w:rsidRDefault="00B4249E">
            <w:pPr>
              <w:widowControl w:val="0"/>
              <w:jc w:val="both"/>
            </w:pPr>
            <w:r>
              <w:rPr>
                <w:rFonts w:ascii="Tahoma" w:eastAsia="Tahoma" w:hAnsi="Tahoma" w:cs="Tahoma"/>
                <w:b/>
                <w:sz w:val="20"/>
                <w:szCs w:val="20"/>
              </w:rPr>
              <w:lastRenderedPageBreak/>
              <w:t xml:space="preserve">Подпись: </w:t>
            </w:r>
          </w:p>
          <w:p w:rsidR="00105127" w:rsidRDefault="00B4249E">
            <w:pPr>
              <w:widowControl w:val="0"/>
              <w:jc w:val="right"/>
            </w:pPr>
            <w:r>
              <w:rPr>
                <w:rFonts w:ascii="Tahoma" w:eastAsia="Tahoma" w:hAnsi="Tahoma" w:cs="Tahoma"/>
                <w:sz w:val="20"/>
                <w:szCs w:val="20"/>
              </w:rPr>
              <w:t xml:space="preserve">_______________________ /     / </w:t>
            </w:r>
          </w:p>
          <w:p w:rsidR="00105127" w:rsidRDefault="00B4249E">
            <w:pPr>
              <w:widowControl w:val="0"/>
              <w:jc w:val="center"/>
            </w:pPr>
            <w:r>
              <w:rPr>
                <w:rFonts w:ascii="Tahoma" w:eastAsia="Tahoma" w:hAnsi="Tahoma" w:cs="Tahoma"/>
                <w:sz w:val="20"/>
                <w:szCs w:val="20"/>
              </w:rPr>
              <w:t>М.П.</w:t>
            </w:r>
          </w:p>
          <w:p w:rsidR="00105127" w:rsidRDefault="00B4249E">
            <w:pPr>
              <w:widowControl w:val="0"/>
              <w:jc w:val="center"/>
            </w:pPr>
            <w:r>
              <w:rPr>
                <w:rFonts w:ascii="Tahoma" w:eastAsia="Tahoma" w:hAnsi="Tahoma" w:cs="Tahoma"/>
                <w:color w:val="FF0000"/>
                <w:sz w:val="20"/>
                <w:szCs w:val="20"/>
              </w:rPr>
              <w:t>Место для ввода даты.</w:t>
            </w:r>
          </w:p>
        </w:tc>
        <w:tc>
          <w:tcPr>
            <w:tcW w:w="4742" w:type="dxa"/>
            <w:shd w:val="clear" w:color="auto" w:fill="FFFFFF"/>
          </w:tcPr>
          <w:p w:rsidR="00105127" w:rsidRDefault="00B4249E">
            <w:pPr>
              <w:widowControl w:val="0"/>
              <w:jc w:val="both"/>
            </w:pPr>
            <w:r>
              <w:rPr>
                <w:rFonts w:ascii="Tahoma" w:eastAsia="Tahoma" w:hAnsi="Tahoma" w:cs="Tahoma"/>
                <w:b/>
                <w:sz w:val="20"/>
                <w:szCs w:val="20"/>
              </w:rPr>
              <w:t xml:space="preserve">Подпись: </w:t>
            </w:r>
          </w:p>
          <w:p w:rsidR="00105127" w:rsidRDefault="00B4249E">
            <w:pPr>
              <w:widowControl w:val="0"/>
              <w:jc w:val="right"/>
            </w:pPr>
            <w:r>
              <w:rPr>
                <w:rFonts w:ascii="Tahoma" w:eastAsia="Tahoma" w:hAnsi="Tahoma" w:cs="Tahoma"/>
                <w:sz w:val="20"/>
                <w:szCs w:val="20"/>
              </w:rPr>
              <w:t>____________________/     /</w:t>
            </w:r>
          </w:p>
          <w:p w:rsidR="00105127" w:rsidRDefault="00B4249E">
            <w:pPr>
              <w:widowControl w:val="0"/>
              <w:jc w:val="center"/>
            </w:pPr>
            <w:r>
              <w:rPr>
                <w:rFonts w:ascii="Tahoma" w:eastAsia="Tahoma" w:hAnsi="Tahoma" w:cs="Tahoma"/>
                <w:sz w:val="20"/>
                <w:szCs w:val="20"/>
              </w:rPr>
              <w:t>М.П.</w:t>
            </w:r>
          </w:p>
          <w:p w:rsidR="00105127" w:rsidRDefault="00B4249E">
            <w:pPr>
              <w:widowControl w:val="0"/>
              <w:jc w:val="center"/>
            </w:pPr>
            <w:r>
              <w:rPr>
                <w:rFonts w:ascii="Tahoma" w:eastAsia="Tahoma" w:hAnsi="Tahoma" w:cs="Tahoma"/>
                <w:color w:val="FF0000"/>
                <w:sz w:val="20"/>
                <w:szCs w:val="20"/>
              </w:rPr>
              <w:t>Место для ввода даты.</w:t>
            </w:r>
          </w:p>
        </w:tc>
      </w:tr>
    </w:tbl>
    <w:p w:rsidR="00105127" w:rsidRDefault="00105127">
      <w:pPr>
        <w:tabs>
          <w:tab w:val="left" w:pos="567"/>
        </w:tabs>
        <w:jc w:val="both"/>
      </w:pPr>
    </w:p>
    <w:p w:rsidR="00105127" w:rsidRDefault="00B4249E">
      <w:r>
        <w:br w:type="page"/>
      </w:r>
    </w:p>
    <w:p w:rsidR="00105127" w:rsidRDefault="00B4249E">
      <w:pPr>
        <w:tabs>
          <w:tab w:val="left" w:pos="567"/>
        </w:tabs>
      </w:pPr>
      <w:r>
        <w:rPr>
          <w:rFonts w:ascii="Tahoma" w:eastAsia="Tahoma" w:hAnsi="Tahoma" w:cs="Tahoma"/>
          <w:b/>
          <w:sz w:val="20"/>
          <w:szCs w:val="20"/>
        </w:rPr>
        <w:lastRenderedPageBreak/>
        <w:t xml:space="preserve">Приложение № 1 </w:t>
      </w:r>
    </w:p>
    <w:p w:rsidR="00105127" w:rsidRDefault="00B4249E">
      <w:pPr>
        <w:tabs>
          <w:tab w:val="left" w:pos="567"/>
        </w:tabs>
      </w:pPr>
      <w:r>
        <w:rPr>
          <w:rFonts w:ascii="Tahoma" w:eastAsia="Tahoma" w:hAnsi="Tahoma" w:cs="Tahoma"/>
          <w:b/>
          <w:sz w:val="20"/>
          <w:szCs w:val="20"/>
        </w:rPr>
        <w:t xml:space="preserve">к Договору №       от </w:t>
      </w:r>
      <w:r>
        <w:rPr>
          <w:rFonts w:ascii="Tahoma" w:eastAsia="Tahoma" w:hAnsi="Tahoma" w:cs="Tahoma"/>
          <w:b/>
          <w:color w:val="FF0000"/>
          <w:sz w:val="20"/>
          <w:szCs w:val="20"/>
        </w:rPr>
        <w:t>Место для ввода даты.</w:t>
      </w:r>
    </w:p>
    <w:p w:rsidR="00105127" w:rsidRDefault="00B4249E">
      <w:pPr>
        <w:tabs>
          <w:tab w:val="left" w:pos="567"/>
        </w:tabs>
      </w:pPr>
      <w:r>
        <w:rPr>
          <w:rFonts w:ascii="Tahoma" w:eastAsia="Tahoma" w:hAnsi="Tahoma" w:cs="Tahoma"/>
          <w:b/>
          <w:sz w:val="20"/>
          <w:szCs w:val="20"/>
        </w:rPr>
        <w:t>(далее – «Договор»)</w:t>
      </w:r>
    </w:p>
    <w:p w:rsidR="00105127" w:rsidRDefault="00105127">
      <w:pPr>
        <w:tabs>
          <w:tab w:val="left" w:pos="567"/>
        </w:tabs>
      </w:pPr>
    </w:p>
    <w:p w:rsidR="00105127" w:rsidRDefault="00B4249E">
      <w:pPr>
        <w:tabs>
          <w:tab w:val="left" w:pos="567"/>
          <w:tab w:val="right" w:pos="9350"/>
        </w:tabs>
        <w:spacing w:line="264" w:lineRule="auto"/>
      </w:pPr>
      <w:r>
        <w:rPr>
          <w:rFonts w:ascii="Tahoma" w:eastAsia="Tahoma" w:hAnsi="Tahoma" w:cs="Tahoma"/>
          <w:sz w:val="20"/>
          <w:szCs w:val="20"/>
        </w:rPr>
        <w:t>г. Москва</w:t>
      </w:r>
      <w:r>
        <w:rPr>
          <w:rFonts w:ascii="Tahoma" w:eastAsia="Tahoma" w:hAnsi="Tahoma" w:cs="Tahoma"/>
          <w:sz w:val="20"/>
          <w:szCs w:val="20"/>
        </w:rPr>
        <w:tab/>
      </w:r>
      <w:r>
        <w:rPr>
          <w:rFonts w:ascii="Tahoma" w:eastAsia="Tahoma" w:hAnsi="Tahoma" w:cs="Tahoma"/>
          <w:color w:val="FF0000"/>
          <w:sz w:val="20"/>
          <w:szCs w:val="20"/>
        </w:rPr>
        <w:t>Место для ввода даты.</w:t>
      </w:r>
    </w:p>
    <w:p w:rsidR="00105127" w:rsidRDefault="00105127">
      <w:pPr>
        <w:tabs>
          <w:tab w:val="left" w:pos="567"/>
          <w:tab w:val="left" w:pos="6663"/>
        </w:tabs>
        <w:spacing w:line="264" w:lineRule="auto"/>
        <w:jc w:val="both"/>
      </w:pPr>
    </w:p>
    <w:p w:rsidR="00105127" w:rsidRDefault="00B4249E">
      <w:pPr>
        <w:tabs>
          <w:tab w:val="left" w:pos="567"/>
        </w:tabs>
        <w:jc w:val="both"/>
      </w:pPr>
      <w:r>
        <w:rPr>
          <w:rFonts w:ascii="Tahoma" w:eastAsia="Tahoma" w:hAnsi="Tahoma" w:cs="Tahoma"/>
          <w:b/>
          <w:sz w:val="20"/>
          <w:szCs w:val="20"/>
        </w:rPr>
        <w:t>     ,</w:t>
      </w:r>
      <w:r>
        <w:rPr>
          <w:rFonts w:ascii="Tahoma" w:eastAsia="Tahoma" w:hAnsi="Tahoma" w:cs="Tahoma"/>
          <w:sz w:val="20"/>
          <w:szCs w:val="20"/>
        </w:rPr>
        <w:t xml:space="preserve"> именуемое в дальнейшем </w:t>
      </w:r>
      <w:r>
        <w:rPr>
          <w:rFonts w:ascii="Tahoma" w:eastAsia="Tahoma" w:hAnsi="Tahoma" w:cs="Tahoma"/>
          <w:b/>
          <w:sz w:val="20"/>
          <w:szCs w:val="20"/>
        </w:rPr>
        <w:t>«Заказчик»,</w:t>
      </w:r>
      <w:r>
        <w:rPr>
          <w:rFonts w:ascii="Tahoma" w:eastAsia="Tahoma" w:hAnsi="Tahoma" w:cs="Tahoma"/>
          <w:sz w:val="20"/>
          <w:szCs w:val="20"/>
        </w:rPr>
        <w:t xml:space="preserve"> в лице       , действующего на основании      , с одной стороны, и     </w:t>
      </w:r>
      <w:r>
        <w:rPr>
          <w:rFonts w:ascii="Tahoma" w:eastAsia="Tahoma" w:hAnsi="Tahoma" w:cs="Tahoma"/>
          <w:b/>
          <w:sz w:val="20"/>
          <w:szCs w:val="20"/>
        </w:rPr>
        <w:t>,</w:t>
      </w:r>
      <w:r>
        <w:rPr>
          <w:rFonts w:ascii="Tahoma" w:eastAsia="Tahoma" w:hAnsi="Tahoma" w:cs="Tahoma"/>
          <w:sz w:val="20"/>
          <w:szCs w:val="20"/>
        </w:rPr>
        <w:t xml:space="preserve"> именуемое в дальнейшем </w:t>
      </w:r>
      <w:r>
        <w:rPr>
          <w:rFonts w:ascii="Tahoma" w:eastAsia="Tahoma" w:hAnsi="Tahoma" w:cs="Tahoma"/>
          <w:b/>
          <w:sz w:val="20"/>
          <w:szCs w:val="20"/>
        </w:rPr>
        <w:t>«Исполнитель»,</w:t>
      </w:r>
      <w:r>
        <w:rPr>
          <w:rFonts w:ascii="Tahoma" w:eastAsia="Tahoma" w:hAnsi="Tahoma" w:cs="Tahoma"/>
          <w:sz w:val="20"/>
          <w:szCs w:val="20"/>
        </w:rPr>
        <w:t xml:space="preserve"> в лице      , действующего на основании      , с другой стороны, далее совместно именуемые – «Стороны», а по каждое отдельности - «Сторона», заключили настоящее Приложение к Договору о нижеследующем.</w:t>
      </w:r>
    </w:p>
    <w:p w:rsidR="00105127" w:rsidRDefault="00105127">
      <w:pPr>
        <w:tabs>
          <w:tab w:val="left" w:pos="567"/>
        </w:tabs>
        <w:jc w:val="both"/>
      </w:pPr>
    </w:p>
    <w:p w:rsidR="00105127" w:rsidRDefault="00B4249E">
      <w:pPr>
        <w:numPr>
          <w:ilvl w:val="0"/>
          <w:numId w:val="20"/>
        </w:numPr>
        <w:tabs>
          <w:tab w:val="left" w:pos="567"/>
        </w:tabs>
        <w:ind w:left="0" w:firstLine="0"/>
        <w:jc w:val="both"/>
        <w:rPr>
          <w:rFonts w:ascii="Tahoma" w:eastAsia="Tahoma" w:hAnsi="Tahoma" w:cs="Tahoma"/>
          <w:sz w:val="20"/>
          <w:szCs w:val="20"/>
        </w:rPr>
      </w:pPr>
      <w:r>
        <w:rPr>
          <w:rFonts w:ascii="Tahoma" w:eastAsia="Tahoma" w:hAnsi="Tahoma" w:cs="Tahoma"/>
          <w:sz w:val="20"/>
          <w:szCs w:val="20"/>
        </w:rPr>
        <w:t xml:space="preserve"> Исполнитель обязуется оказать, а Заказчик принять и оплатить услуги по предоставлению возможности использования следующими _______________: </w:t>
      </w:r>
    </w:p>
    <w:p w:rsidR="00105127" w:rsidRDefault="00105127">
      <w:pPr>
        <w:tabs>
          <w:tab w:val="left" w:pos="567"/>
        </w:tabs>
        <w:jc w:val="both"/>
      </w:pPr>
    </w:p>
    <w:tbl>
      <w:tblPr>
        <w:tblStyle w:val="aa"/>
        <w:tblW w:w="1013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
        <w:gridCol w:w="1719"/>
        <w:gridCol w:w="157"/>
        <w:gridCol w:w="2118"/>
        <w:gridCol w:w="2216"/>
        <w:gridCol w:w="1701"/>
        <w:gridCol w:w="1827"/>
      </w:tblGrid>
      <w:tr w:rsidR="003B5543" w:rsidTr="003B5543">
        <w:trPr>
          <w:trHeight w:val="820"/>
        </w:trPr>
        <w:tc>
          <w:tcPr>
            <w:tcW w:w="399" w:type="dxa"/>
            <w:shd w:val="clear" w:color="auto" w:fill="FFFFFF"/>
            <w:vAlign w:val="center"/>
          </w:tcPr>
          <w:p w:rsidR="003B5543" w:rsidRDefault="003B5543">
            <w:pPr>
              <w:tabs>
                <w:tab w:val="left" w:pos="567"/>
              </w:tabs>
            </w:pPr>
            <w:r>
              <w:rPr>
                <w:rFonts w:ascii="Tahoma" w:eastAsia="Tahoma" w:hAnsi="Tahoma" w:cs="Tahoma"/>
                <w:sz w:val="16"/>
                <w:szCs w:val="16"/>
              </w:rPr>
              <w:t>№</w:t>
            </w:r>
          </w:p>
        </w:tc>
        <w:tc>
          <w:tcPr>
            <w:tcW w:w="1876" w:type="dxa"/>
            <w:gridSpan w:val="2"/>
            <w:shd w:val="clear" w:color="auto" w:fill="FFFFFF"/>
            <w:vAlign w:val="center"/>
          </w:tcPr>
          <w:p w:rsidR="003B5543" w:rsidRDefault="003B5543">
            <w:pPr>
              <w:tabs>
                <w:tab w:val="left" w:pos="567"/>
              </w:tabs>
            </w:pPr>
            <w:r>
              <w:rPr>
                <w:rFonts w:ascii="Tahoma" w:eastAsia="Tahoma" w:hAnsi="Tahoma" w:cs="Tahoma"/>
                <w:sz w:val="16"/>
                <w:szCs w:val="16"/>
              </w:rPr>
              <w:t>Наименование ________</w:t>
            </w:r>
          </w:p>
        </w:tc>
        <w:tc>
          <w:tcPr>
            <w:tcW w:w="2118" w:type="dxa"/>
            <w:shd w:val="clear" w:color="auto" w:fill="FFFFFF"/>
            <w:vAlign w:val="center"/>
          </w:tcPr>
          <w:p w:rsidR="003B5543" w:rsidRDefault="003B5543" w:rsidP="002C287C">
            <w:pPr>
              <w:tabs>
                <w:tab w:val="left" w:pos="567"/>
              </w:tabs>
            </w:pPr>
            <w:r>
              <w:rPr>
                <w:rFonts w:ascii="Tahoma" w:eastAsia="Tahoma" w:hAnsi="Tahoma" w:cs="Tahoma"/>
                <w:sz w:val="16"/>
                <w:szCs w:val="16"/>
              </w:rPr>
              <w:t>Период использования _______</w:t>
            </w:r>
          </w:p>
        </w:tc>
        <w:tc>
          <w:tcPr>
            <w:tcW w:w="2216" w:type="dxa"/>
            <w:shd w:val="clear" w:color="auto" w:fill="FFFFFF"/>
            <w:vAlign w:val="center"/>
          </w:tcPr>
          <w:p w:rsidR="003B5543" w:rsidRDefault="003B5543" w:rsidP="00866BC9">
            <w:pPr>
              <w:tabs>
                <w:tab w:val="left" w:pos="567"/>
              </w:tabs>
            </w:pPr>
            <w:r>
              <w:rPr>
                <w:rFonts w:ascii="Tahoma" w:eastAsia="Tahoma" w:hAnsi="Tahoma" w:cs="Tahoma"/>
                <w:sz w:val="16"/>
                <w:szCs w:val="16"/>
              </w:rPr>
              <w:t>Кол-во рабочих мест</w:t>
            </w:r>
          </w:p>
        </w:tc>
        <w:tc>
          <w:tcPr>
            <w:tcW w:w="1701" w:type="dxa"/>
            <w:shd w:val="clear" w:color="auto" w:fill="FFFFFF"/>
            <w:vAlign w:val="center"/>
          </w:tcPr>
          <w:p w:rsidR="003B5543" w:rsidRDefault="003B5543">
            <w:pPr>
              <w:tabs>
                <w:tab w:val="left" w:pos="567"/>
              </w:tabs>
            </w:pPr>
            <w:r>
              <w:rPr>
                <w:rFonts w:ascii="Tahoma" w:eastAsia="Tahoma" w:hAnsi="Tahoma" w:cs="Tahoma"/>
                <w:sz w:val="16"/>
                <w:szCs w:val="16"/>
              </w:rPr>
              <w:t>Стоимость Услуг  валюта</w:t>
            </w:r>
          </w:p>
        </w:tc>
        <w:tc>
          <w:tcPr>
            <w:tcW w:w="1827" w:type="dxa"/>
            <w:shd w:val="clear" w:color="auto" w:fill="FFFFFF"/>
            <w:vAlign w:val="center"/>
          </w:tcPr>
          <w:p w:rsidR="003B5543" w:rsidRDefault="003B5543">
            <w:pPr>
              <w:tabs>
                <w:tab w:val="left" w:pos="567"/>
              </w:tabs>
            </w:pPr>
            <w:r>
              <w:rPr>
                <w:rFonts w:ascii="Tahoma" w:eastAsia="Tahoma" w:hAnsi="Tahoma" w:cs="Tahoma"/>
                <w:sz w:val="16"/>
                <w:szCs w:val="16"/>
              </w:rPr>
              <w:t>НДС от стоимости Услуг, валюта</w:t>
            </w:r>
          </w:p>
        </w:tc>
      </w:tr>
      <w:tr w:rsidR="003B5543" w:rsidTr="003B5543">
        <w:trPr>
          <w:trHeight w:val="900"/>
        </w:trPr>
        <w:tc>
          <w:tcPr>
            <w:tcW w:w="399" w:type="dxa"/>
            <w:shd w:val="clear" w:color="auto" w:fill="FFFFFF"/>
            <w:vAlign w:val="center"/>
          </w:tcPr>
          <w:p w:rsidR="003B5543" w:rsidRDefault="003B5543">
            <w:pPr>
              <w:tabs>
                <w:tab w:val="left" w:pos="567"/>
              </w:tabs>
            </w:pPr>
            <w:r>
              <w:rPr>
                <w:rFonts w:ascii="Tahoma" w:eastAsia="Tahoma" w:hAnsi="Tahoma" w:cs="Tahoma"/>
                <w:sz w:val="20"/>
                <w:szCs w:val="20"/>
              </w:rPr>
              <w:t>1.</w:t>
            </w:r>
          </w:p>
        </w:tc>
        <w:tc>
          <w:tcPr>
            <w:tcW w:w="1876" w:type="dxa"/>
            <w:gridSpan w:val="2"/>
            <w:shd w:val="clear" w:color="auto" w:fill="FFFFFF"/>
            <w:vAlign w:val="center"/>
          </w:tcPr>
          <w:p w:rsidR="003B5543" w:rsidRDefault="003B5543">
            <w:pPr>
              <w:tabs>
                <w:tab w:val="left" w:pos="567"/>
              </w:tabs>
            </w:pPr>
          </w:p>
        </w:tc>
        <w:tc>
          <w:tcPr>
            <w:tcW w:w="2118" w:type="dxa"/>
            <w:shd w:val="clear" w:color="auto" w:fill="FFFFFF"/>
            <w:vAlign w:val="center"/>
          </w:tcPr>
          <w:p w:rsidR="003B5543" w:rsidRDefault="003B5543" w:rsidP="002C287C">
            <w:pPr>
              <w:tabs>
                <w:tab w:val="left" w:pos="567"/>
              </w:tabs>
            </w:pPr>
            <w:r>
              <w:rPr>
                <w:rFonts w:ascii="Tahoma" w:eastAsia="Tahoma" w:hAnsi="Tahoma" w:cs="Tahoma"/>
                <w:sz w:val="20"/>
                <w:szCs w:val="20"/>
              </w:rPr>
              <w:t xml:space="preserve">с       по       </w:t>
            </w:r>
          </w:p>
        </w:tc>
        <w:tc>
          <w:tcPr>
            <w:tcW w:w="2216" w:type="dxa"/>
            <w:shd w:val="clear" w:color="auto" w:fill="FFFFFF"/>
            <w:vAlign w:val="center"/>
          </w:tcPr>
          <w:p w:rsidR="003B5543" w:rsidRDefault="003B5543">
            <w:pPr>
              <w:tabs>
                <w:tab w:val="left" w:pos="567"/>
              </w:tabs>
            </w:pPr>
          </w:p>
        </w:tc>
        <w:tc>
          <w:tcPr>
            <w:tcW w:w="1701" w:type="dxa"/>
            <w:shd w:val="clear" w:color="auto" w:fill="FFFFFF"/>
            <w:vAlign w:val="center"/>
          </w:tcPr>
          <w:p w:rsidR="003B5543" w:rsidRDefault="003B5543">
            <w:pPr>
              <w:tabs>
                <w:tab w:val="left" w:pos="567"/>
              </w:tabs>
            </w:pPr>
          </w:p>
        </w:tc>
        <w:tc>
          <w:tcPr>
            <w:tcW w:w="1827" w:type="dxa"/>
            <w:shd w:val="clear" w:color="auto" w:fill="FFFFFF"/>
            <w:vAlign w:val="center"/>
          </w:tcPr>
          <w:p w:rsidR="003B5543" w:rsidRDefault="003B5543">
            <w:pPr>
              <w:tabs>
                <w:tab w:val="left" w:pos="567"/>
              </w:tabs>
            </w:pPr>
          </w:p>
        </w:tc>
      </w:tr>
      <w:tr w:rsidR="003B5543" w:rsidTr="003B5543">
        <w:trPr>
          <w:trHeight w:val="220"/>
        </w:trPr>
        <w:tc>
          <w:tcPr>
            <w:tcW w:w="399" w:type="dxa"/>
          </w:tcPr>
          <w:p w:rsidR="003B5543" w:rsidRDefault="003B5543">
            <w:pPr>
              <w:tabs>
                <w:tab w:val="left" w:pos="567"/>
              </w:tabs>
            </w:pPr>
            <w:r>
              <w:rPr>
                <w:rFonts w:ascii="Tahoma" w:eastAsia="Tahoma" w:hAnsi="Tahoma" w:cs="Tahoma"/>
                <w:sz w:val="20"/>
                <w:szCs w:val="20"/>
              </w:rPr>
              <w:t>2.</w:t>
            </w:r>
          </w:p>
        </w:tc>
        <w:tc>
          <w:tcPr>
            <w:tcW w:w="1876" w:type="dxa"/>
            <w:gridSpan w:val="2"/>
          </w:tcPr>
          <w:p w:rsidR="003B5543" w:rsidRDefault="003B5543">
            <w:pPr>
              <w:tabs>
                <w:tab w:val="left" w:pos="567"/>
              </w:tabs>
            </w:pPr>
          </w:p>
        </w:tc>
        <w:tc>
          <w:tcPr>
            <w:tcW w:w="2118" w:type="dxa"/>
          </w:tcPr>
          <w:p w:rsidR="003B5543" w:rsidRDefault="003B5543" w:rsidP="002C287C">
            <w:pPr>
              <w:tabs>
                <w:tab w:val="left" w:pos="567"/>
              </w:tabs>
            </w:pPr>
            <w:r>
              <w:rPr>
                <w:rFonts w:ascii="Tahoma" w:eastAsia="Tahoma" w:hAnsi="Tahoma" w:cs="Tahoma"/>
                <w:sz w:val="20"/>
                <w:szCs w:val="20"/>
              </w:rPr>
              <w:t xml:space="preserve">с       по       </w:t>
            </w:r>
          </w:p>
        </w:tc>
        <w:tc>
          <w:tcPr>
            <w:tcW w:w="2216" w:type="dxa"/>
          </w:tcPr>
          <w:p w:rsidR="003B5543" w:rsidRDefault="003B5543">
            <w:pPr>
              <w:tabs>
                <w:tab w:val="left" w:pos="567"/>
              </w:tabs>
            </w:pPr>
          </w:p>
        </w:tc>
        <w:tc>
          <w:tcPr>
            <w:tcW w:w="1701" w:type="dxa"/>
          </w:tcPr>
          <w:p w:rsidR="003B5543" w:rsidRDefault="003B5543">
            <w:pPr>
              <w:tabs>
                <w:tab w:val="left" w:pos="567"/>
              </w:tabs>
            </w:pPr>
          </w:p>
        </w:tc>
        <w:tc>
          <w:tcPr>
            <w:tcW w:w="1827" w:type="dxa"/>
          </w:tcPr>
          <w:p w:rsidR="003B5543" w:rsidRDefault="003B5543">
            <w:pPr>
              <w:tabs>
                <w:tab w:val="left" w:pos="567"/>
              </w:tabs>
            </w:pPr>
          </w:p>
        </w:tc>
      </w:tr>
      <w:tr w:rsidR="003B5543" w:rsidTr="003B5543">
        <w:trPr>
          <w:trHeight w:val="220"/>
        </w:trPr>
        <w:tc>
          <w:tcPr>
            <w:tcW w:w="399" w:type="dxa"/>
          </w:tcPr>
          <w:p w:rsidR="003B5543" w:rsidRDefault="003B5543">
            <w:pPr>
              <w:tabs>
                <w:tab w:val="left" w:pos="567"/>
              </w:tabs>
            </w:pPr>
            <w:r>
              <w:rPr>
                <w:rFonts w:ascii="Tahoma" w:eastAsia="Tahoma" w:hAnsi="Tahoma" w:cs="Tahoma"/>
                <w:sz w:val="20"/>
                <w:szCs w:val="20"/>
              </w:rPr>
              <w:t>3.</w:t>
            </w:r>
          </w:p>
        </w:tc>
        <w:tc>
          <w:tcPr>
            <w:tcW w:w="1876" w:type="dxa"/>
            <w:gridSpan w:val="2"/>
          </w:tcPr>
          <w:p w:rsidR="003B5543" w:rsidRDefault="003B5543">
            <w:pPr>
              <w:tabs>
                <w:tab w:val="left" w:pos="567"/>
              </w:tabs>
            </w:pPr>
          </w:p>
        </w:tc>
        <w:tc>
          <w:tcPr>
            <w:tcW w:w="2118" w:type="dxa"/>
          </w:tcPr>
          <w:p w:rsidR="003B5543" w:rsidRDefault="003B5543" w:rsidP="002C287C">
            <w:pPr>
              <w:tabs>
                <w:tab w:val="left" w:pos="567"/>
              </w:tabs>
            </w:pPr>
            <w:r>
              <w:rPr>
                <w:rFonts w:ascii="Tahoma" w:eastAsia="Tahoma" w:hAnsi="Tahoma" w:cs="Tahoma"/>
                <w:sz w:val="20"/>
                <w:szCs w:val="20"/>
              </w:rPr>
              <w:t xml:space="preserve">с       по       </w:t>
            </w:r>
          </w:p>
        </w:tc>
        <w:tc>
          <w:tcPr>
            <w:tcW w:w="2216" w:type="dxa"/>
          </w:tcPr>
          <w:p w:rsidR="003B5543" w:rsidRDefault="003B5543">
            <w:pPr>
              <w:tabs>
                <w:tab w:val="left" w:pos="567"/>
              </w:tabs>
            </w:pPr>
          </w:p>
        </w:tc>
        <w:tc>
          <w:tcPr>
            <w:tcW w:w="1701" w:type="dxa"/>
          </w:tcPr>
          <w:p w:rsidR="003B5543" w:rsidRDefault="003B5543">
            <w:pPr>
              <w:tabs>
                <w:tab w:val="left" w:pos="567"/>
              </w:tabs>
            </w:pPr>
          </w:p>
        </w:tc>
        <w:tc>
          <w:tcPr>
            <w:tcW w:w="1827" w:type="dxa"/>
          </w:tcPr>
          <w:p w:rsidR="003B5543" w:rsidRDefault="003B5543">
            <w:pPr>
              <w:tabs>
                <w:tab w:val="left" w:pos="567"/>
              </w:tabs>
            </w:pPr>
          </w:p>
        </w:tc>
      </w:tr>
      <w:tr w:rsidR="003B5543" w:rsidTr="003B5543">
        <w:trPr>
          <w:trHeight w:val="220"/>
        </w:trPr>
        <w:tc>
          <w:tcPr>
            <w:tcW w:w="2118" w:type="dxa"/>
            <w:gridSpan w:val="2"/>
            <w:shd w:val="clear" w:color="auto" w:fill="FFFFFF"/>
          </w:tcPr>
          <w:p w:rsidR="003B5543" w:rsidRDefault="003B5543">
            <w:pPr>
              <w:tabs>
                <w:tab w:val="left" w:pos="567"/>
              </w:tabs>
              <w:jc w:val="right"/>
              <w:rPr>
                <w:rFonts w:ascii="Tahoma" w:eastAsia="Tahoma" w:hAnsi="Tahoma" w:cs="Tahoma"/>
                <w:b/>
                <w:sz w:val="20"/>
                <w:szCs w:val="20"/>
              </w:rPr>
            </w:pPr>
          </w:p>
        </w:tc>
        <w:tc>
          <w:tcPr>
            <w:tcW w:w="4491" w:type="dxa"/>
            <w:gridSpan w:val="3"/>
            <w:shd w:val="clear" w:color="auto" w:fill="FFFFFF"/>
          </w:tcPr>
          <w:p w:rsidR="003B5543" w:rsidRDefault="003B5543">
            <w:pPr>
              <w:tabs>
                <w:tab w:val="left" w:pos="567"/>
              </w:tabs>
              <w:jc w:val="right"/>
            </w:pPr>
            <w:r>
              <w:rPr>
                <w:rFonts w:ascii="Tahoma" w:eastAsia="Tahoma" w:hAnsi="Tahoma" w:cs="Tahoma"/>
                <w:b/>
                <w:sz w:val="20"/>
                <w:szCs w:val="20"/>
              </w:rPr>
              <w:t>ИТОГО:</w:t>
            </w:r>
          </w:p>
        </w:tc>
        <w:tc>
          <w:tcPr>
            <w:tcW w:w="1701" w:type="dxa"/>
            <w:shd w:val="clear" w:color="auto" w:fill="FFFFFF"/>
          </w:tcPr>
          <w:p w:rsidR="003B5543" w:rsidRDefault="003B5543">
            <w:pPr>
              <w:tabs>
                <w:tab w:val="left" w:pos="567"/>
              </w:tabs>
            </w:pPr>
          </w:p>
        </w:tc>
        <w:tc>
          <w:tcPr>
            <w:tcW w:w="1827" w:type="dxa"/>
            <w:shd w:val="clear" w:color="auto" w:fill="FFFFFF"/>
          </w:tcPr>
          <w:p w:rsidR="003B5543" w:rsidRDefault="003B5543">
            <w:pPr>
              <w:tabs>
                <w:tab w:val="left" w:pos="567"/>
              </w:tabs>
            </w:pPr>
          </w:p>
        </w:tc>
      </w:tr>
    </w:tbl>
    <w:p w:rsidR="00105127" w:rsidRDefault="00105127">
      <w:pPr>
        <w:tabs>
          <w:tab w:val="left" w:pos="567"/>
        </w:tabs>
        <w:jc w:val="both"/>
      </w:pPr>
    </w:p>
    <w:p w:rsidR="00105127" w:rsidRDefault="00105127">
      <w:pPr>
        <w:tabs>
          <w:tab w:val="left" w:pos="567"/>
        </w:tabs>
        <w:jc w:val="both"/>
      </w:pPr>
    </w:p>
    <w:p w:rsidR="00105127" w:rsidRDefault="00B4249E">
      <w:pPr>
        <w:numPr>
          <w:ilvl w:val="0"/>
          <w:numId w:val="20"/>
        </w:numPr>
        <w:tabs>
          <w:tab w:val="left" w:pos="567"/>
        </w:tabs>
        <w:ind w:left="0" w:firstLine="0"/>
        <w:jc w:val="both"/>
        <w:rPr>
          <w:rFonts w:ascii="Tahoma" w:eastAsia="Tahoma" w:hAnsi="Tahoma" w:cs="Tahoma"/>
          <w:sz w:val="20"/>
          <w:szCs w:val="20"/>
        </w:rPr>
      </w:pPr>
      <w:r>
        <w:rPr>
          <w:rFonts w:ascii="Tahoma" w:eastAsia="Tahoma" w:hAnsi="Tahoma" w:cs="Tahoma"/>
          <w:sz w:val="20"/>
          <w:szCs w:val="20"/>
        </w:rPr>
        <w:t xml:space="preserve">Общая стоимость Услуг составляет сумму денежных средств в размере       (     ) </w:t>
      </w:r>
      <w:r w:rsidR="003B5543">
        <w:rPr>
          <w:rFonts w:ascii="Tahoma" w:eastAsia="Tahoma" w:hAnsi="Tahoma" w:cs="Tahoma"/>
          <w:sz w:val="20"/>
          <w:szCs w:val="20"/>
        </w:rPr>
        <w:t>________</w:t>
      </w:r>
      <w:r>
        <w:rPr>
          <w:rFonts w:ascii="Tahoma" w:eastAsia="Tahoma" w:hAnsi="Tahoma" w:cs="Tahoma"/>
          <w:sz w:val="20"/>
          <w:szCs w:val="20"/>
        </w:rPr>
        <w:t xml:space="preserve">, в том числе НДС —       (     ) </w:t>
      </w:r>
      <w:r w:rsidR="003B5543">
        <w:rPr>
          <w:rFonts w:ascii="Tahoma" w:eastAsia="Tahoma" w:hAnsi="Tahoma" w:cs="Tahoma"/>
          <w:sz w:val="20"/>
          <w:szCs w:val="20"/>
        </w:rPr>
        <w:t>_______________________</w:t>
      </w:r>
      <w:r>
        <w:rPr>
          <w:rFonts w:ascii="Tahoma" w:eastAsia="Tahoma" w:hAnsi="Tahoma" w:cs="Tahoma"/>
          <w:sz w:val="20"/>
          <w:szCs w:val="20"/>
        </w:rPr>
        <w:t>.</w:t>
      </w:r>
    </w:p>
    <w:p w:rsidR="00105127" w:rsidRDefault="00105127">
      <w:pPr>
        <w:tabs>
          <w:tab w:val="left" w:pos="567"/>
        </w:tabs>
        <w:jc w:val="both"/>
      </w:pPr>
    </w:p>
    <w:tbl>
      <w:tblPr>
        <w:tblStyle w:val="ab"/>
        <w:tblW w:w="9854" w:type="dxa"/>
        <w:tblInd w:w="-115" w:type="dxa"/>
        <w:tblLayout w:type="fixed"/>
        <w:tblLook w:val="0000" w:firstRow="0" w:lastRow="0" w:firstColumn="0" w:lastColumn="0" w:noHBand="0" w:noVBand="0"/>
      </w:tblPr>
      <w:tblGrid>
        <w:gridCol w:w="3740"/>
        <w:gridCol w:w="3891"/>
        <w:gridCol w:w="2223"/>
      </w:tblGrid>
      <w:tr w:rsidR="00105127">
        <w:trPr>
          <w:trHeight w:val="700"/>
        </w:trPr>
        <w:tc>
          <w:tcPr>
            <w:tcW w:w="3740" w:type="dxa"/>
          </w:tcPr>
          <w:p w:rsidR="00105127" w:rsidRDefault="00B4249E">
            <w:pPr>
              <w:widowControl w:val="0"/>
              <w:jc w:val="center"/>
            </w:pPr>
            <w:r>
              <w:rPr>
                <w:rFonts w:ascii="Tahoma" w:eastAsia="Tahoma" w:hAnsi="Tahoma" w:cs="Tahoma"/>
                <w:b/>
                <w:sz w:val="20"/>
                <w:szCs w:val="20"/>
              </w:rPr>
              <w:t>Исполнитель:</w:t>
            </w:r>
          </w:p>
          <w:p w:rsidR="00105127" w:rsidRDefault="00105127">
            <w:pPr>
              <w:jc w:val="both"/>
            </w:pPr>
          </w:p>
          <w:p w:rsidR="00105127" w:rsidRDefault="00105127">
            <w:pPr>
              <w:widowControl w:val="0"/>
              <w:jc w:val="both"/>
            </w:pPr>
          </w:p>
        </w:tc>
        <w:tc>
          <w:tcPr>
            <w:tcW w:w="6114" w:type="dxa"/>
            <w:gridSpan w:val="2"/>
          </w:tcPr>
          <w:p w:rsidR="00105127" w:rsidRDefault="00B4249E">
            <w:pPr>
              <w:widowControl w:val="0"/>
              <w:jc w:val="center"/>
            </w:pPr>
            <w:r>
              <w:rPr>
                <w:rFonts w:ascii="Tahoma" w:eastAsia="Tahoma" w:hAnsi="Tahoma" w:cs="Tahoma"/>
                <w:b/>
                <w:sz w:val="20"/>
                <w:szCs w:val="20"/>
              </w:rPr>
              <w:t>Заказчик:</w:t>
            </w:r>
          </w:p>
          <w:p w:rsidR="00105127" w:rsidRDefault="00B4249E">
            <w:pPr>
              <w:jc w:val="both"/>
            </w:pPr>
            <w:r>
              <w:rPr>
                <w:rFonts w:ascii="Tahoma" w:eastAsia="Tahoma" w:hAnsi="Tahoma" w:cs="Tahoma"/>
                <w:b/>
                <w:sz w:val="20"/>
                <w:szCs w:val="20"/>
              </w:rPr>
              <w:t>     </w:t>
            </w:r>
          </w:p>
          <w:p w:rsidR="00105127" w:rsidRDefault="00105127">
            <w:pPr>
              <w:widowControl w:val="0"/>
              <w:jc w:val="both"/>
            </w:pPr>
          </w:p>
        </w:tc>
      </w:tr>
      <w:tr w:rsidR="00105127">
        <w:trPr>
          <w:gridAfter w:val="1"/>
          <w:wAfter w:w="2223" w:type="dxa"/>
          <w:trHeight w:val="680"/>
        </w:trPr>
        <w:tc>
          <w:tcPr>
            <w:tcW w:w="3740" w:type="dxa"/>
            <w:shd w:val="clear" w:color="auto" w:fill="FFFFFF"/>
          </w:tcPr>
          <w:p w:rsidR="00105127" w:rsidRDefault="00B4249E">
            <w:pPr>
              <w:widowControl w:val="0"/>
              <w:jc w:val="both"/>
            </w:pPr>
            <w:r>
              <w:rPr>
                <w:rFonts w:ascii="Tahoma" w:eastAsia="Tahoma" w:hAnsi="Tahoma" w:cs="Tahoma"/>
                <w:b/>
                <w:sz w:val="20"/>
                <w:szCs w:val="20"/>
              </w:rPr>
              <w:t xml:space="preserve">Подпись: </w:t>
            </w:r>
          </w:p>
          <w:p w:rsidR="00105127" w:rsidRDefault="00B4249E">
            <w:pPr>
              <w:widowControl w:val="0"/>
              <w:jc w:val="right"/>
            </w:pPr>
            <w:r>
              <w:rPr>
                <w:rFonts w:ascii="Tahoma" w:eastAsia="Tahoma" w:hAnsi="Tahoma" w:cs="Tahoma"/>
                <w:sz w:val="20"/>
                <w:szCs w:val="20"/>
              </w:rPr>
              <w:t xml:space="preserve">_______________________ /     / </w:t>
            </w:r>
          </w:p>
          <w:p w:rsidR="00105127" w:rsidRDefault="00B4249E">
            <w:pPr>
              <w:widowControl w:val="0"/>
              <w:jc w:val="center"/>
            </w:pPr>
            <w:r>
              <w:rPr>
                <w:rFonts w:ascii="Tahoma" w:eastAsia="Tahoma" w:hAnsi="Tahoma" w:cs="Tahoma"/>
                <w:sz w:val="20"/>
                <w:szCs w:val="20"/>
              </w:rPr>
              <w:t>М.П.</w:t>
            </w:r>
          </w:p>
          <w:p w:rsidR="00105127" w:rsidRDefault="00B4249E">
            <w:pPr>
              <w:widowControl w:val="0"/>
              <w:jc w:val="center"/>
            </w:pPr>
            <w:r>
              <w:rPr>
                <w:rFonts w:ascii="Tahoma" w:eastAsia="Tahoma" w:hAnsi="Tahoma" w:cs="Tahoma"/>
                <w:color w:val="FF0000"/>
                <w:sz w:val="20"/>
                <w:szCs w:val="20"/>
              </w:rPr>
              <w:t>Место для ввода даты.</w:t>
            </w:r>
          </w:p>
        </w:tc>
        <w:tc>
          <w:tcPr>
            <w:tcW w:w="3891" w:type="dxa"/>
            <w:shd w:val="clear" w:color="auto" w:fill="FFFFFF"/>
          </w:tcPr>
          <w:p w:rsidR="00105127" w:rsidRDefault="00B4249E">
            <w:pPr>
              <w:widowControl w:val="0"/>
              <w:jc w:val="both"/>
            </w:pPr>
            <w:r>
              <w:rPr>
                <w:rFonts w:ascii="Tahoma" w:eastAsia="Tahoma" w:hAnsi="Tahoma" w:cs="Tahoma"/>
                <w:b/>
                <w:sz w:val="20"/>
                <w:szCs w:val="20"/>
              </w:rPr>
              <w:t xml:space="preserve">Подпись: </w:t>
            </w:r>
          </w:p>
          <w:p w:rsidR="00105127" w:rsidRDefault="00B4249E">
            <w:pPr>
              <w:widowControl w:val="0"/>
              <w:jc w:val="right"/>
            </w:pPr>
            <w:r>
              <w:rPr>
                <w:rFonts w:ascii="Tahoma" w:eastAsia="Tahoma" w:hAnsi="Tahoma" w:cs="Tahoma"/>
                <w:sz w:val="20"/>
                <w:szCs w:val="20"/>
              </w:rPr>
              <w:t>____________________/     /</w:t>
            </w:r>
          </w:p>
          <w:p w:rsidR="00105127" w:rsidRDefault="00B4249E">
            <w:pPr>
              <w:widowControl w:val="0"/>
              <w:jc w:val="center"/>
            </w:pPr>
            <w:r>
              <w:rPr>
                <w:rFonts w:ascii="Tahoma" w:eastAsia="Tahoma" w:hAnsi="Tahoma" w:cs="Tahoma"/>
                <w:sz w:val="20"/>
                <w:szCs w:val="20"/>
              </w:rPr>
              <w:t>М.П.</w:t>
            </w:r>
          </w:p>
          <w:p w:rsidR="00105127" w:rsidRDefault="00B4249E">
            <w:pPr>
              <w:widowControl w:val="0"/>
              <w:jc w:val="center"/>
            </w:pPr>
            <w:r>
              <w:rPr>
                <w:rFonts w:ascii="Tahoma" w:eastAsia="Tahoma" w:hAnsi="Tahoma" w:cs="Tahoma"/>
                <w:color w:val="FF0000"/>
                <w:sz w:val="20"/>
                <w:szCs w:val="20"/>
              </w:rPr>
              <w:t>Место для ввода даты.</w:t>
            </w:r>
          </w:p>
        </w:tc>
      </w:tr>
    </w:tbl>
    <w:p w:rsidR="00105127" w:rsidRDefault="00105127">
      <w:pPr>
        <w:tabs>
          <w:tab w:val="left" w:pos="567"/>
        </w:tabs>
        <w:jc w:val="both"/>
      </w:pPr>
    </w:p>
    <w:p w:rsidR="00105127" w:rsidRDefault="00105127">
      <w:pPr>
        <w:tabs>
          <w:tab w:val="left" w:pos="567"/>
        </w:tabs>
        <w:jc w:val="both"/>
      </w:pPr>
    </w:p>
    <w:p w:rsidR="00105127" w:rsidRDefault="00105127">
      <w:pPr>
        <w:tabs>
          <w:tab w:val="left" w:pos="567"/>
        </w:tabs>
        <w:jc w:val="both"/>
      </w:pPr>
    </w:p>
    <w:p w:rsidR="00105127" w:rsidRDefault="00105127">
      <w:pPr>
        <w:tabs>
          <w:tab w:val="left" w:pos="567"/>
        </w:tabs>
        <w:jc w:val="both"/>
      </w:pPr>
    </w:p>
    <w:p w:rsidR="00105127" w:rsidRDefault="00105127">
      <w:pPr>
        <w:tabs>
          <w:tab w:val="left" w:pos="567"/>
        </w:tabs>
        <w:jc w:val="both"/>
      </w:pPr>
    </w:p>
    <w:p w:rsidR="00105127" w:rsidRDefault="00105127">
      <w:pPr>
        <w:tabs>
          <w:tab w:val="left" w:pos="567"/>
        </w:tabs>
        <w:jc w:val="both"/>
      </w:pPr>
    </w:p>
    <w:p w:rsidR="00105127" w:rsidRDefault="00105127"/>
    <w:p w:rsidR="00105127" w:rsidRDefault="00B4249E">
      <w:r>
        <w:br w:type="page"/>
      </w:r>
    </w:p>
    <w:p w:rsidR="00105127" w:rsidRDefault="00B4249E">
      <w:pPr>
        <w:jc w:val="right"/>
      </w:pPr>
      <w:r>
        <w:rPr>
          <w:sz w:val="28"/>
          <w:szCs w:val="28"/>
        </w:rPr>
        <w:lastRenderedPageBreak/>
        <w:t>Приложение № 6</w:t>
      </w:r>
    </w:p>
    <w:p w:rsidR="00105127" w:rsidRDefault="00B4249E">
      <w:pPr>
        <w:jc w:val="right"/>
      </w:pPr>
      <w:r>
        <w:rPr>
          <w:sz w:val="28"/>
          <w:szCs w:val="28"/>
        </w:rPr>
        <w:t>к документации о закупке</w:t>
      </w:r>
    </w:p>
    <w:p w:rsidR="00105127" w:rsidRDefault="00105127">
      <w:pPr>
        <w:ind w:firstLine="709"/>
      </w:pPr>
    </w:p>
    <w:p w:rsidR="00105127" w:rsidRDefault="00105127">
      <w:pPr>
        <w:ind w:firstLine="709"/>
      </w:pPr>
    </w:p>
    <w:p w:rsidR="00105127" w:rsidRDefault="00B4249E">
      <w:pPr>
        <w:jc w:val="center"/>
      </w:pPr>
      <w:r>
        <w:rPr>
          <w:b/>
          <w:sz w:val="28"/>
          <w:szCs w:val="28"/>
        </w:rPr>
        <w:t>СВЕДЕНИЯ ОБ АДМИНИСТРАТИВНОМ И ПРОИЗВОДСТВЕННОМ ПЕРСОНАЛЕ ПРЕТЕНДЕНТА</w:t>
      </w:r>
    </w:p>
    <w:p w:rsidR="00105127" w:rsidRDefault="00B4249E">
      <w:pPr>
        <w:jc w:val="cente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Запроса предложений</w:t>
      </w:r>
      <w:r>
        <w:rPr>
          <w:sz w:val="28"/>
          <w:szCs w:val="28"/>
        </w:rPr>
        <w:t>)</w:t>
      </w:r>
    </w:p>
    <w:p w:rsidR="00105127" w:rsidRDefault="00105127">
      <w:pPr>
        <w:jc w:val="center"/>
      </w:pPr>
    </w:p>
    <w:p w:rsidR="00105127" w:rsidRDefault="00B4249E">
      <w:pPr>
        <w:tabs>
          <w:tab w:val="left" w:pos="9639"/>
        </w:tabs>
        <w:jc w:val="center"/>
      </w:pPr>
      <w:r>
        <w:rPr>
          <w:b/>
          <w:sz w:val="28"/>
          <w:szCs w:val="28"/>
        </w:rPr>
        <w:t xml:space="preserve">Административный персонал </w:t>
      </w:r>
    </w:p>
    <w:p w:rsidR="00105127" w:rsidRDefault="00105127">
      <w:pPr>
        <w:tabs>
          <w:tab w:val="left" w:pos="9639"/>
        </w:tabs>
        <w:jc w:val="center"/>
      </w:pPr>
    </w:p>
    <w:tbl>
      <w:tblPr>
        <w:tblStyle w:val="ac"/>
        <w:tblW w:w="102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
        <w:gridCol w:w="2174"/>
        <w:gridCol w:w="2609"/>
        <w:gridCol w:w="2044"/>
        <w:gridCol w:w="2663"/>
        <w:gridCol w:w="10"/>
      </w:tblGrid>
      <w:tr w:rsidR="00105127">
        <w:trPr>
          <w:jc w:val="center"/>
        </w:trPr>
        <w:tc>
          <w:tcPr>
            <w:tcW w:w="729" w:type="dxa"/>
            <w:shd w:val="clear" w:color="auto" w:fill="FFFFFF"/>
            <w:vAlign w:val="center"/>
          </w:tcPr>
          <w:p w:rsidR="00105127" w:rsidRDefault="00B4249E">
            <w:pPr>
              <w:tabs>
                <w:tab w:val="left" w:pos="9639"/>
              </w:tabs>
              <w:jc w:val="center"/>
            </w:pPr>
            <w:r>
              <w:t>№ п/п</w:t>
            </w:r>
          </w:p>
        </w:tc>
        <w:tc>
          <w:tcPr>
            <w:tcW w:w="2174" w:type="dxa"/>
            <w:shd w:val="clear" w:color="auto" w:fill="FFFFFF"/>
            <w:vAlign w:val="center"/>
          </w:tcPr>
          <w:p w:rsidR="00105127" w:rsidRDefault="00B4249E">
            <w:pPr>
              <w:tabs>
                <w:tab w:val="left" w:pos="9639"/>
              </w:tabs>
              <w:jc w:val="center"/>
            </w:pPr>
            <w:r>
              <w:t>Занимаемая должность</w:t>
            </w:r>
          </w:p>
        </w:tc>
        <w:tc>
          <w:tcPr>
            <w:tcW w:w="2609" w:type="dxa"/>
            <w:shd w:val="clear" w:color="auto" w:fill="FFFFFF"/>
            <w:vAlign w:val="center"/>
          </w:tcPr>
          <w:p w:rsidR="00105127" w:rsidRDefault="00B4249E">
            <w:pPr>
              <w:tabs>
                <w:tab w:val="left" w:pos="9639"/>
              </w:tabs>
              <w:jc w:val="center"/>
            </w:pPr>
            <w:r>
              <w:t>Ф.И.О.</w:t>
            </w:r>
          </w:p>
        </w:tc>
        <w:tc>
          <w:tcPr>
            <w:tcW w:w="2044" w:type="dxa"/>
            <w:shd w:val="clear" w:color="auto" w:fill="FFFFFF"/>
            <w:vAlign w:val="center"/>
          </w:tcPr>
          <w:p w:rsidR="00105127" w:rsidRDefault="00B4249E">
            <w:pPr>
              <w:tabs>
                <w:tab w:val="left" w:pos="9639"/>
              </w:tabs>
              <w:jc w:val="center"/>
            </w:pPr>
            <w:r>
              <w:t>Образование и специальность</w:t>
            </w:r>
          </w:p>
        </w:tc>
        <w:tc>
          <w:tcPr>
            <w:tcW w:w="2673" w:type="dxa"/>
            <w:gridSpan w:val="2"/>
            <w:shd w:val="clear" w:color="auto" w:fill="FFFFFF"/>
            <w:vAlign w:val="center"/>
          </w:tcPr>
          <w:p w:rsidR="00105127" w:rsidRDefault="00B4249E">
            <w:pPr>
              <w:tabs>
                <w:tab w:val="left" w:pos="9639"/>
              </w:tabs>
              <w:jc w:val="center"/>
            </w:pPr>
            <w:r>
              <w:t>Стаж работы по профилю занимаемой должности</w:t>
            </w:r>
          </w:p>
        </w:tc>
      </w:tr>
      <w:tr w:rsidR="00105127">
        <w:trPr>
          <w:jc w:val="center"/>
        </w:trPr>
        <w:tc>
          <w:tcPr>
            <w:tcW w:w="729" w:type="dxa"/>
            <w:shd w:val="clear" w:color="auto" w:fill="FFFFFF"/>
            <w:vAlign w:val="center"/>
          </w:tcPr>
          <w:p w:rsidR="00105127" w:rsidRDefault="00B4249E">
            <w:pPr>
              <w:tabs>
                <w:tab w:val="left" w:pos="9639"/>
              </w:tabs>
              <w:jc w:val="center"/>
            </w:pPr>
            <w:r>
              <w:t>1</w:t>
            </w:r>
          </w:p>
        </w:tc>
        <w:tc>
          <w:tcPr>
            <w:tcW w:w="2174" w:type="dxa"/>
            <w:shd w:val="clear" w:color="auto" w:fill="FFFFFF"/>
            <w:vAlign w:val="center"/>
          </w:tcPr>
          <w:p w:rsidR="00105127" w:rsidRDefault="00105127">
            <w:pPr>
              <w:tabs>
                <w:tab w:val="left" w:pos="9639"/>
              </w:tabs>
              <w:jc w:val="center"/>
            </w:pPr>
          </w:p>
        </w:tc>
        <w:tc>
          <w:tcPr>
            <w:tcW w:w="2609" w:type="dxa"/>
            <w:shd w:val="clear" w:color="auto" w:fill="FFFFFF"/>
          </w:tcPr>
          <w:p w:rsidR="00105127" w:rsidRDefault="00105127">
            <w:pPr>
              <w:tabs>
                <w:tab w:val="left" w:pos="9639"/>
              </w:tabs>
              <w:jc w:val="center"/>
            </w:pPr>
          </w:p>
        </w:tc>
        <w:tc>
          <w:tcPr>
            <w:tcW w:w="2044" w:type="dxa"/>
            <w:shd w:val="clear" w:color="auto" w:fill="FFFFFF"/>
            <w:vAlign w:val="center"/>
          </w:tcPr>
          <w:p w:rsidR="00105127" w:rsidRDefault="00105127">
            <w:pPr>
              <w:tabs>
                <w:tab w:val="left" w:pos="9639"/>
              </w:tabs>
              <w:jc w:val="center"/>
            </w:pPr>
          </w:p>
        </w:tc>
        <w:tc>
          <w:tcPr>
            <w:tcW w:w="2673" w:type="dxa"/>
            <w:gridSpan w:val="2"/>
            <w:shd w:val="clear" w:color="auto" w:fill="FFFFFF"/>
            <w:vAlign w:val="center"/>
          </w:tcPr>
          <w:p w:rsidR="00105127" w:rsidRDefault="00105127">
            <w:pPr>
              <w:tabs>
                <w:tab w:val="left" w:pos="9639"/>
              </w:tabs>
              <w:jc w:val="center"/>
            </w:pPr>
          </w:p>
        </w:tc>
      </w:tr>
      <w:tr w:rsidR="00105127">
        <w:trPr>
          <w:jc w:val="center"/>
        </w:trPr>
        <w:tc>
          <w:tcPr>
            <w:tcW w:w="729" w:type="dxa"/>
            <w:shd w:val="clear" w:color="auto" w:fill="FFFFFF"/>
            <w:vAlign w:val="center"/>
          </w:tcPr>
          <w:p w:rsidR="00105127" w:rsidRDefault="00B4249E">
            <w:pPr>
              <w:tabs>
                <w:tab w:val="left" w:pos="9639"/>
              </w:tabs>
              <w:jc w:val="center"/>
            </w:pPr>
            <w:r>
              <w:t>2</w:t>
            </w:r>
          </w:p>
        </w:tc>
        <w:tc>
          <w:tcPr>
            <w:tcW w:w="2174" w:type="dxa"/>
            <w:shd w:val="clear" w:color="auto" w:fill="FFFFFF"/>
            <w:vAlign w:val="center"/>
          </w:tcPr>
          <w:p w:rsidR="00105127" w:rsidRDefault="00105127">
            <w:pPr>
              <w:tabs>
                <w:tab w:val="left" w:pos="9639"/>
              </w:tabs>
              <w:jc w:val="center"/>
            </w:pPr>
          </w:p>
        </w:tc>
        <w:tc>
          <w:tcPr>
            <w:tcW w:w="2609" w:type="dxa"/>
            <w:shd w:val="clear" w:color="auto" w:fill="FFFFFF"/>
          </w:tcPr>
          <w:p w:rsidR="00105127" w:rsidRDefault="00105127">
            <w:pPr>
              <w:tabs>
                <w:tab w:val="left" w:pos="9639"/>
              </w:tabs>
              <w:jc w:val="center"/>
            </w:pPr>
          </w:p>
        </w:tc>
        <w:tc>
          <w:tcPr>
            <w:tcW w:w="2044" w:type="dxa"/>
            <w:shd w:val="clear" w:color="auto" w:fill="FFFFFF"/>
            <w:vAlign w:val="center"/>
          </w:tcPr>
          <w:p w:rsidR="00105127" w:rsidRDefault="00105127">
            <w:pPr>
              <w:tabs>
                <w:tab w:val="left" w:pos="9639"/>
              </w:tabs>
              <w:jc w:val="center"/>
            </w:pPr>
          </w:p>
        </w:tc>
        <w:tc>
          <w:tcPr>
            <w:tcW w:w="2673" w:type="dxa"/>
            <w:gridSpan w:val="2"/>
            <w:shd w:val="clear" w:color="auto" w:fill="FFFFFF"/>
            <w:vAlign w:val="center"/>
          </w:tcPr>
          <w:p w:rsidR="00105127" w:rsidRDefault="00105127">
            <w:pPr>
              <w:tabs>
                <w:tab w:val="left" w:pos="9639"/>
              </w:tabs>
              <w:jc w:val="center"/>
            </w:pPr>
          </w:p>
        </w:tc>
      </w:tr>
      <w:tr w:rsidR="00105127">
        <w:trPr>
          <w:gridAfter w:val="1"/>
          <w:wAfter w:w="10" w:type="dxa"/>
          <w:jc w:val="center"/>
        </w:trPr>
        <w:tc>
          <w:tcPr>
            <w:tcW w:w="729" w:type="dxa"/>
            <w:tcMar>
              <w:left w:w="108" w:type="dxa"/>
              <w:right w:w="108" w:type="dxa"/>
            </w:tcMar>
            <w:vAlign w:val="center"/>
          </w:tcPr>
          <w:p w:rsidR="00105127" w:rsidRDefault="00B4249E">
            <w:pPr>
              <w:tabs>
                <w:tab w:val="left" w:pos="9639"/>
              </w:tabs>
              <w:jc w:val="center"/>
            </w:pPr>
            <w:r>
              <w:t>…</w:t>
            </w:r>
          </w:p>
        </w:tc>
        <w:tc>
          <w:tcPr>
            <w:tcW w:w="2174" w:type="dxa"/>
            <w:tcMar>
              <w:left w:w="108" w:type="dxa"/>
              <w:right w:w="108" w:type="dxa"/>
            </w:tcMar>
            <w:vAlign w:val="center"/>
          </w:tcPr>
          <w:p w:rsidR="00105127" w:rsidRDefault="00105127">
            <w:pPr>
              <w:tabs>
                <w:tab w:val="left" w:pos="9639"/>
              </w:tabs>
              <w:jc w:val="center"/>
            </w:pPr>
          </w:p>
        </w:tc>
        <w:tc>
          <w:tcPr>
            <w:tcW w:w="2609" w:type="dxa"/>
            <w:tcMar>
              <w:left w:w="108" w:type="dxa"/>
              <w:right w:w="108" w:type="dxa"/>
            </w:tcMar>
          </w:tcPr>
          <w:p w:rsidR="00105127" w:rsidRDefault="00105127">
            <w:pPr>
              <w:tabs>
                <w:tab w:val="left" w:pos="9639"/>
              </w:tabs>
              <w:jc w:val="center"/>
            </w:pPr>
          </w:p>
        </w:tc>
        <w:tc>
          <w:tcPr>
            <w:tcW w:w="2044" w:type="dxa"/>
            <w:tcMar>
              <w:left w:w="108" w:type="dxa"/>
              <w:right w:w="108" w:type="dxa"/>
            </w:tcMar>
            <w:vAlign w:val="center"/>
          </w:tcPr>
          <w:p w:rsidR="00105127" w:rsidRDefault="00105127">
            <w:pPr>
              <w:tabs>
                <w:tab w:val="left" w:pos="9639"/>
              </w:tabs>
              <w:jc w:val="center"/>
            </w:pPr>
          </w:p>
        </w:tc>
        <w:tc>
          <w:tcPr>
            <w:tcW w:w="2663" w:type="dxa"/>
            <w:tcMar>
              <w:left w:w="108" w:type="dxa"/>
              <w:right w:w="108" w:type="dxa"/>
            </w:tcMar>
            <w:vAlign w:val="center"/>
          </w:tcPr>
          <w:p w:rsidR="00105127" w:rsidRDefault="00105127">
            <w:pPr>
              <w:tabs>
                <w:tab w:val="left" w:pos="9639"/>
              </w:tabs>
              <w:jc w:val="center"/>
            </w:pPr>
          </w:p>
        </w:tc>
      </w:tr>
    </w:tbl>
    <w:p w:rsidR="00105127" w:rsidRDefault="00105127">
      <w:pPr>
        <w:tabs>
          <w:tab w:val="left" w:pos="9639"/>
        </w:tabs>
      </w:pPr>
    </w:p>
    <w:p w:rsidR="00105127" w:rsidRDefault="00B4249E">
      <w:pPr>
        <w:tabs>
          <w:tab w:val="left" w:pos="9639"/>
        </w:tabs>
        <w:jc w:val="center"/>
      </w:pPr>
      <w:r>
        <w:rPr>
          <w:b/>
          <w:sz w:val="28"/>
          <w:szCs w:val="28"/>
        </w:rPr>
        <w:t>Производственный персонал (рабочие)</w:t>
      </w:r>
    </w:p>
    <w:p w:rsidR="00105127" w:rsidRDefault="00105127"/>
    <w:tbl>
      <w:tblPr>
        <w:tblStyle w:val="ad"/>
        <w:tblW w:w="100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2"/>
        <w:gridCol w:w="2040"/>
        <w:gridCol w:w="1399"/>
        <w:gridCol w:w="1927"/>
        <w:gridCol w:w="2002"/>
        <w:gridCol w:w="2038"/>
      </w:tblGrid>
      <w:tr w:rsidR="00105127">
        <w:trPr>
          <w:trHeight w:val="1000"/>
          <w:jc w:val="center"/>
        </w:trPr>
        <w:tc>
          <w:tcPr>
            <w:tcW w:w="632" w:type="dxa"/>
            <w:vAlign w:val="center"/>
          </w:tcPr>
          <w:p w:rsidR="00105127" w:rsidRDefault="00B4249E">
            <w:pPr>
              <w:tabs>
                <w:tab w:val="left" w:pos="9639"/>
              </w:tabs>
              <w:jc w:val="center"/>
            </w:pPr>
            <w:r>
              <w:t>№ п/п</w:t>
            </w:r>
          </w:p>
        </w:tc>
        <w:tc>
          <w:tcPr>
            <w:tcW w:w="2040" w:type="dxa"/>
            <w:vAlign w:val="center"/>
          </w:tcPr>
          <w:p w:rsidR="00105127" w:rsidRDefault="00B4249E">
            <w:pPr>
              <w:tabs>
                <w:tab w:val="left" w:pos="9639"/>
              </w:tabs>
              <w:jc w:val="center"/>
            </w:pPr>
            <w:r>
              <w:t>Специальность</w:t>
            </w:r>
          </w:p>
          <w:p w:rsidR="00105127" w:rsidRDefault="00B4249E">
            <w:pPr>
              <w:tabs>
                <w:tab w:val="left" w:pos="9639"/>
              </w:tabs>
              <w:jc w:val="center"/>
            </w:pPr>
            <w:r>
              <w:t>по каждому рабочему</w:t>
            </w:r>
          </w:p>
        </w:tc>
        <w:tc>
          <w:tcPr>
            <w:tcW w:w="1399" w:type="dxa"/>
            <w:shd w:val="clear" w:color="auto" w:fill="FFFFFF"/>
            <w:vAlign w:val="center"/>
          </w:tcPr>
          <w:p w:rsidR="00105127" w:rsidRDefault="00B4249E">
            <w:pPr>
              <w:tabs>
                <w:tab w:val="left" w:pos="9639"/>
              </w:tabs>
              <w:jc w:val="center"/>
            </w:pPr>
            <w:r>
              <w:t>Ф.И.О.</w:t>
            </w:r>
          </w:p>
        </w:tc>
        <w:tc>
          <w:tcPr>
            <w:tcW w:w="1927" w:type="dxa"/>
            <w:shd w:val="clear" w:color="auto" w:fill="FFFFFF"/>
            <w:vAlign w:val="center"/>
          </w:tcPr>
          <w:p w:rsidR="00105127" w:rsidRDefault="00B4249E">
            <w:pPr>
              <w:tabs>
                <w:tab w:val="left" w:pos="9639"/>
              </w:tabs>
              <w:jc w:val="center"/>
            </w:pPr>
            <w:r>
              <w:t>Разряд, квалификация</w:t>
            </w:r>
          </w:p>
        </w:tc>
        <w:tc>
          <w:tcPr>
            <w:tcW w:w="2002" w:type="dxa"/>
            <w:vAlign w:val="center"/>
          </w:tcPr>
          <w:p w:rsidR="00105127" w:rsidRDefault="00B4249E">
            <w:pPr>
              <w:tabs>
                <w:tab w:val="left" w:pos="9639"/>
              </w:tabs>
              <w:jc w:val="center"/>
            </w:pPr>
            <w:r>
              <w:t>Стаж работы по специальности</w:t>
            </w:r>
          </w:p>
        </w:tc>
        <w:tc>
          <w:tcPr>
            <w:tcW w:w="2038" w:type="dxa"/>
          </w:tcPr>
          <w:p w:rsidR="00105127" w:rsidRDefault="00B4249E">
            <w:pPr>
              <w:tabs>
                <w:tab w:val="left" w:pos="9639"/>
              </w:tabs>
              <w:jc w:val="center"/>
            </w:pPr>
            <w:r>
              <w:t>Сертификат(ы) специалиста</w:t>
            </w:r>
          </w:p>
        </w:tc>
      </w:tr>
      <w:tr w:rsidR="00105127">
        <w:trPr>
          <w:trHeight w:val="1000"/>
          <w:jc w:val="center"/>
        </w:trPr>
        <w:tc>
          <w:tcPr>
            <w:tcW w:w="632" w:type="dxa"/>
            <w:vAlign w:val="center"/>
          </w:tcPr>
          <w:p w:rsidR="00105127" w:rsidRDefault="00B4249E">
            <w:pPr>
              <w:tabs>
                <w:tab w:val="left" w:pos="9639"/>
              </w:tabs>
              <w:jc w:val="center"/>
            </w:pPr>
            <w:r>
              <w:t>1</w:t>
            </w:r>
          </w:p>
        </w:tc>
        <w:tc>
          <w:tcPr>
            <w:tcW w:w="2040" w:type="dxa"/>
            <w:vAlign w:val="center"/>
          </w:tcPr>
          <w:p w:rsidR="00105127" w:rsidRDefault="00105127">
            <w:pPr>
              <w:tabs>
                <w:tab w:val="left" w:pos="9639"/>
              </w:tabs>
              <w:jc w:val="center"/>
            </w:pPr>
          </w:p>
        </w:tc>
        <w:tc>
          <w:tcPr>
            <w:tcW w:w="1399" w:type="dxa"/>
            <w:shd w:val="clear" w:color="auto" w:fill="FFFFFF"/>
            <w:vAlign w:val="center"/>
          </w:tcPr>
          <w:p w:rsidR="00105127" w:rsidRDefault="00105127">
            <w:pPr>
              <w:tabs>
                <w:tab w:val="left" w:pos="9639"/>
              </w:tabs>
              <w:jc w:val="center"/>
            </w:pPr>
          </w:p>
        </w:tc>
        <w:tc>
          <w:tcPr>
            <w:tcW w:w="1927" w:type="dxa"/>
            <w:shd w:val="clear" w:color="auto" w:fill="FFFFFF"/>
            <w:vAlign w:val="center"/>
          </w:tcPr>
          <w:p w:rsidR="00105127" w:rsidRDefault="00105127">
            <w:pPr>
              <w:tabs>
                <w:tab w:val="left" w:pos="9639"/>
              </w:tabs>
              <w:jc w:val="center"/>
            </w:pPr>
          </w:p>
        </w:tc>
        <w:tc>
          <w:tcPr>
            <w:tcW w:w="2002" w:type="dxa"/>
            <w:vAlign w:val="center"/>
          </w:tcPr>
          <w:p w:rsidR="00105127" w:rsidRDefault="00105127">
            <w:pPr>
              <w:tabs>
                <w:tab w:val="left" w:pos="9639"/>
              </w:tabs>
              <w:jc w:val="center"/>
            </w:pPr>
          </w:p>
        </w:tc>
        <w:tc>
          <w:tcPr>
            <w:tcW w:w="2038" w:type="dxa"/>
          </w:tcPr>
          <w:p w:rsidR="00105127" w:rsidRDefault="00105127">
            <w:pPr>
              <w:tabs>
                <w:tab w:val="left" w:pos="9639"/>
              </w:tabs>
              <w:jc w:val="center"/>
            </w:pPr>
          </w:p>
        </w:tc>
      </w:tr>
      <w:tr w:rsidR="00105127">
        <w:trPr>
          <w:trHeight w:val="1000"/>
          <w:jc w:val="center"/>
        </w:trPr>
        <w:tc>
          <w:tcPr>
            <w:tcW w:w="632" w:type="dxa"/>
            <w:vAlign w:val="center"/>
          </w:tcPr>
          <w:p w:rsidR="00105127" w:rsidRDefault="00B4249E">
            <w:pPr>
              <w:tabs>
                <w:tab w:val="left" w:pos="9639"/>
              </w:tabs>
              <w:jc w:val="center"/>
            </w:pPr>
            <w:r>
              <w:t>2</w:t>
            </w:r>
          </w:p>
        </w:tc>
        <w:tc>
          <w:tcPr>
            <w:tcW w:w="2040" w:type="dxa"/>
            <w:vAlign w:val="center"/>
          </w:tcPr>
          <w:p w:rsidR="00105127" w:rsidRDefault="00105127">
            <w:pPr>
              <w:tabs>
                <w:tab w:val="left" w:pos="9639"/>
              </w:tabs>
              <w:jc w:val="center"/>
            </w:pPr>
          </w:p>
        </w:tc>
        <w:tc>
          <w:tcPr>
            <w:tcW w:w="1399" w:type="dxa"/>
            <w:shd w:val="clear" w:color="auto" w:fill="FFFFFF"/>
            <w:vAlign w:val="center"/>
          </w:tcPr>
          <w:p w:rsidR="00105127" w:rsidRDefault="00105127">
            <w:pPr>
              <w:tabs>
                <w:tab w:val="left" w:pos="9639"/>
              </w:tabs>
              <w:jc w:val="center"/>
            </w:pPr>
          </w:p>
        </w:tc>
        <w:tc>
          <w:tcPr>
            <w:tcW w:w="1927" w:type="dxa"/>
            <w:shd w:val="clear" w:color="auto" w:fill="FFFFFF"/>
            <w:vAlign w:val="center"/>
          </w:tcPr>
          <w:p w:rsidR="00105127" w:rsidRDefault="00105127">
            <w:pPr>
              <w:tabs>
                <w:tab w:val="left" w:pos="9639"/>
              </w:tabs>
              <w:jc w:val="center"/>
            </w:pPr>
          </w:p>
        </w:tc>
        <w:tc>
          <w:tcPr>
            <w:tcW w:w="2002" w:type="dxa"/>
            <w:vAlign w:val="center"/>
          </w:tcPr>
          <w:p w:rsidR="00105127" w:rsidRDefault="00105127">
            <w:pPr>
              <w:tabs>
                <w:tab w:val="left" w:pos="9639"/>
              </w:tabs>
              <w:jc w:val="center"/>
            </w:pPr>
          </w:p>
        </w:tc>
        <w:tc>
          <w:tcPr>
            <w:tcW w:w="2038" w:type="dxa"/>
          </w:tcPr>
          <w:p w:rsidR="00105127" w:rsidRDefault="00105127">
            <w:pPr>
              <w:tabs>
                <w:tab w:val="left" w:pos="9639"/>
              </w:tabs>
              <w:jc w:val="center"/>
            </w:pPr>
          </w:p>
        </w:tc>
      </w:tr>
      <w:tr w:rsidR="00105127">
        <w:trPr>
          <w:trHeight w:val="1000"/>
          <w:jc w:val="center"/>
        </w:trPr>
        <w:tc>
          <w:tcPr>
            <w:tcW w:w="632" w:type="dxa"/>
            <w:vAlign w:val="center"/>
          </w:tcPr>
          <w:p w:rsidR="00105127" w:rsidRDefault="00B4249E">
            <w:pPr>
              <w:tabs>
                <w:tab w:val="left" w:pos="9639"/>
              </w:tabs>
              <w:jc w:val="center"/>
            </w:pPr>
            <w:r>
              <w:t>…</w:t>
            </w:r>
          </w:p>
        </w:tc>
        <w:tc>
          <w:tcPr>
            <w:tcW w:w="2040" w:type="dxa"/>
            <w:vAlign w:val="center"/>
          </w:tcPr>
          <w:p w:rsidR="00105127" w:rsidRDefault="00105127">
            <w:pPr>
              <w:tabs>
                <w:tab w:val="left" w:pos="9639"/>
              </w:tabs>
              <w:jc w:val="center"/>
            </w:pPr>
          </w:p>
        </w:tc>
        <w:tc>
          <w:tcPr>
            <w:tcW w:w="1399" w:type="dxa"/>
            <w:shd w:val="clear" w:color="auto" w:fill="FFFFFF"/>
            <w:vAlign w:val="center"/>
          </w:tcPr>
          <w:p w:rsidR="00105127" w:rsidRDefault="00105127">
            <w:pPr>
              <w:tabs>
                <w:tab w:val="left" w:pos="9639"/>
              </w:tabs>
              <w:jc w:val="center"/>
            </w:pPr>
          </w:p>
        </w:tc>
        <w:tc>
          <w:tcPr>
            <w:tcW w:w="1927" w:type="dxa"/>
            <w:shd w:val="clear" w:color="auto" w:fill="FFFFFF"/>
            <w:vAlign w:val="center"/>
          </w:tcPr>
          <w:p w:rsidR="00105127" w:rsidRDefault="00105127">
            <w:pPr>
              <w:tabs>
                <w:tab w:val="left" w:pos="9639"/>
              </w:tabs>
              <w:jc w:val="center"/>
            </w:pPr>
          </w:p>
        </w:tc>
        <w:tc>
          <w:tcPr>
            <w:tcW w:w="2002" w:type="dxa"/>
            <w:vAlign w:val="center"/>
          </w:tcPr>
          <w:p w:rsidR="00105127" w:rsidRDefault="00105127">
            <w:pPr>
              <w:tabs>
                <w:tab w:val="left" w:pos="9639"/>
              </w:tabs>
              <w:jc w:val="center"/>
            </w:pPr>
          </w:p>
        </w:tc>
        <w:tc>
          <w:tcPr>
            <w:tcW w:w="2038" w:type="dxa"/>
          </w:tcPr>
          <w:p w:rsidR="00105127" w:rsidRDefault="00105127">
            <w:pPr>
              <w:tabs>
                <w:tab w:val="left" w:pos="9639"/>
              </w:tabs>
              <w:jc w:val="center"/>
            </w:pPr>
          </w:p>
        </w:tc>
      </w:tr>
    </w:tbl>
    <w:p w:rsidR="00105127" w:rsidRDefault="00B4249E">
      <w:pPr>
        <w:pStyle w:val="3"/>
        <w:numPr>
          <w:ilvl w:val="2"/>
          <w:numId w:val="23"/>
        </w:numPr>
        <w:spacing w:before="0" w:after="0"/>
        <w:ind w:hanging="720"/>
        <w:rPr>
          <w:b w:val="0"/>
          <w:sz w:val="28"/>
          <w:szCs w:val="28"/>
        </w:rPr>
      </w:pPr>
      <w:r>
        <w:rPr>
          <w:rFonts w:ascii="Times New Roman" w:eastAsia="Times New Roman" w:hAnsi="Times New Roman" w:cs="Times New Roman"/>
          <w:sz w:val="28"/>
          <w:szCs w:val="28"/>
        </w:rPr>
        <w:t xml:space="preserve"> ______________________________________________________________</w:t>
      </w:r>
    </w:p>
    <w:p w:rsidR="00105127" w:rsidRDefault="00B4249E">
      <w:pPr>
        <w:tabs>
          <w:tab w:val="left" w:pos="8640"/>
        </w:tabs>
        <w:jc w:val="center"/>
      </w:pPr>
      <w:r>
        <w:rPr>
          <w:i/>
        </w:rPr>
        <w:t>(наименование претендента)</w:t>
      </w:r>
    </w:p>
    <w:p w:rsidR="00105127" w:rsidRDefault="00B4249E">
      <w:r>
        <w:rPr>
          <w:sz w:val="28"/>
          <w:szCs w:val="28"/>
        </w:rPr>
        <w:t>____________________________________________________________________</w:t>
      </w:r>
    </w:p>
    <w:p w:rsidR="00105127" w:rsidRDefault="00B4249E">
      <w:r>
        <w:rPr>
          <w:sz w:val="28"/>
          <w:szCs w:val="28"/>
        </w:rPr>
        <w:t>"____" _________ 201__ г.</w:t>
      </w:r>
    </w:p>
    <w:p w:rsidR="00105127" w:rsidRDefault="00105127"/>
    <w:sectPr w:rsidR="00105127" w:rsidSect="009B0C2E">
      <w:headerReference w:type="default" r:id="rId13"/>
      <w:footerReference w:type="default" r:id="rId14"/>
      <w:pgSz w:w="11907" w:h="16840"/>
      <w:pgMar w:top="1134" w:right="851" w:bottom="1134" w:left="1418" w:header="720"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F64FDB" w15:done="0"/>
  <w15:commentEx w15:paraId="6762654A" w15:done="0"/>
  <w15:commentEx w15:paraId="44D4B4D4" w15:done="0"/>
  <w15:commentEx w15:paraId="2F2A06E7" w15:done="0"/>
  <w15:commentEx w15:paraId="7A5796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B6E" w:rsidRDefault="00506B6E">
      <w:r>
        <w:separator/>
      </w:r>
    </w:p>
  </w:endnote>
  <w:endnote w:type="continuationSeparator" w:id="0">
    <w:p w:rsidR="00506B6E" w:rsidRDefault="0050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15" w:rsidRDefault="004D2E15">
    <w:pPr>
      <w:widowControl w:val="0"/>
      <w:spacing w:line="300" w:lineRule="auto"/>
      <w:ind w:left="72" w:firstLine="680"/>
      <w:jc w:val="center"/>
    </w:pPr>
  </w:p>
  <w:p w:rsidR="004D2E15" w:rsidRDefault="004D2E15">
    <w:pPr>
      <w:widowControl w:val="0"/>
      <w:spacing w:after="720" w:line="300" w:lineRule="auto"/>
      <w:ind w:left="72" w:right="360" w:firstLine="68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B6E" w:rsidRDefault="00506B6E">
      <w:r>
        <w:separator/>
      </w:r>
    </w:p>
  </w:footnote>
  <w:footnote w:type="continuationSeparator" w:id="0">
    <w:p w:rsidR="00506B6E" w:rsidRDefault="00506B6E">
      <w:r>
        <w:continuationSeparator/>
      </w:r>
    </w:p>
  </w:footnote>
  <w:footnote w:id="1">
    <w:p w:rsidR="001A3E13" w:rsidRDefault="001A3E13" w:rsidP="00C839C2">
      <w:pPr>
        <w:pStyle w:val="af5"/>
      </w:pPr>
      <w:r>
        <w:rPr>
          <w:rStyle w:val="af7"/>
        </w:rPr>
        <w:footnoteRef/>
      </w:r>
      <w:r>
        <w:t xml:space="preserve"> К сведениям об опыте прилагаются копии документов в соответствии с пунктом 2.6 Информационной карты. При предоставлении копии документов конфиденциальная информация (кроме объема предоставленных услуг (пользователей),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15" w:rsidRDefault="004D2E15">
    <w:pPr>
      <w:spacing w:before="720"/>
      <w:jc w:val="center"/>
    </w:pPr>
    <w:r>
      <w:fldChar w:fldCharType="begin"/>
    </w:r>
    <w:r>
      <w:instrText>PAGE</w:instrText>
    </w:r>
    <w:r>
      <w:fldChar w:fldCharType="separate"/>
    </w:r>
    <w:r w:rsidR="00FF2320">
      <w:rPr>
        <w:noProof/>
      </w:rPr>
      <w:t>28</w:t>
    </w:r>
    <w:r>
      <w:fldChar w:fldCharType="end"/>
    </w:r>
  </w:p>
  <w:p w:rsidR="004D2E15" w:rsidRDefault="004D2E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332"/>
    <w:multiLevelType w:val="multilevel"/>
    <w:tmpl w:val="65C6E9C6"/>
    <w:lvl w:ilvl="0">
      <w:start w:val="2"/>
      <w:numFmt w:val="decimal"/>
      <w:lvlText w:val="%1."/>
      <w:lvlJc w:val="left"/>
      <w:pPr>
        <w:ind w:left="705" w:firstLine="0"/>
      </w:pPr>
    </w:lvl>
    <w:lvl w:ilvl="1">
      <w:start w:val="2"/>
      <w:numFmt w:val="decimal"/>
      <w:lvlText w:val="2.%2"/>
      <w:lvlJc w:val="left"/>
      <w:pPr>
        <w:ind w:left="720" w:firstLine="0"/>
      </w:pPr>
    </w:lvl>
    <w:lvl w:ilvl="2">
      <w:start w:val="1"/>
      <w:numFmt w:val="decimal"/>
      <w:lvlText w:val="%1.%2.%3."/>
      <w:lvlJc w:val="left"/>
      <w:pPr>
        <w:ind w:left="284" w:firstLine="284"/>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043D3A25"/>
    <w:multiLevelType w:val="multilevel"/>
    <w:tmpl w:val="D9320612"/>
    <w:lvl w:ilvl="0">
      <w:start w:val="1"/>
      <w:numFmt w:val="decimal"/>
      <w:lvlText w:val="2.2.%1"/>
      <w:lvlJc w:val="left"/>
      <w:pPr>
        <w:ind w:left="1429" w:firstLine="10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BF30D30"/>
    <w:multiLevelType w:val="multilevel"/>
    <w:tmpl w:val="42947ED4"/>
    <w:lvl w:ilvl="0">
      <w:start w:val="2"/>
      <w:numFmt w:val="decimal"/>
      <w:lvlText w:val="%1."/>
      <w:lvlJc w:val="left"/>
      <w:pPr>
        <w:ind w:left="420" w:firstLine="0"/>
      </w:pPr>
      <w:rPr>
        <w:color w:val="000000"/>
      </w:rPr>
    </w:lvl>
    <w:lvl w:ilvl="1">
      <w:start w:val="3"/>
      <w:numFmt w:val="decimal"/>
      <w:lvlText w:val="%1.%2."/>
      <w:lvlJc w:val="left"/>
      <w:pPr>
        <w:ind w:left="1004" w:firstLine="284"/>
      </w:pPr>
      <w:rPr>
        <w:b/>
        <w:color w:val="000000"/>
      </w:rPr>
    </w:lvl>
    <w:lvl w:ilvl="2">
      <w:start w:val="1"/>
      <w:numFmt w:val="decimal"/>
      <w:lvlText w:val="%1.%2.%3."/>
      <w:lvlJc w:val="left"/>
      <w:pPr>
        <w:ind w:left="1288" w:firstLine="568"/>
      </w:pPr>
      <w:rPr>
        <w:color w:val="000000"/>
      </w:rPr>
    </w:lvl>
    <w:lvl w:ilvl="3">
      <w:start w:val="1"/>
      <w:numFmt w:val="decimal"/>
      <w:lvlText w:val="%1.%2.%3.%4."/>
      <w:lvlJc w:val="left"/>
      <w:pPr>
        <w:ind w:left="1932" w:firstLine="851"/>
      </w:pPr>
      <w:rPr>
        <w:color w:val="000000"/>
      </w:rPr>
    </w:lvl>
    <w:lvl w:ilvl="4">
      <w:start w:val="1"/>
      <w:numFmt w:val="decimal"/>
      <w:lvlText w:val="%1.%2.%3.%4.%5."/>
      <w:lvlJc w:val="left"/>
      <w:pPr>
        <w:ind w:left="2216" w:firstLine="1136"/>
      </w:pPr>
      <w:rPr>
        <w:color w:val="000000"/>
      </w:rPr>
    </w:lvl>
    <w:lvl w:ilvl="5">
      <w:start w:val="1"/>
      <w:numFmt w:val="decimal"/>
      <w:lvlText w:val="%1.%2.%3.%4.%5.%6."/>
      <w:lvlJc w:val="left"/>
      <w:pPr>
        <w:ind w:left="2860" w:firstLine="1420"/>
      </w:pPr>
      <w:rPr>
        <w:color w:val="000000"/>
      </w:rPr>
    </w:lvl>
    <w:lvl w:ilvl="6">
      <w:start w:val="1"/>
      <w:numFmt w:val="decimal"/>
      <w:lvlText w:val="%1.%2.%3.%4.%5.%6.%7."/>
      <w:lvlJc w:val="left"/>
      <w:pPr>
        <w:ind w:left="3504" w:firstLine="1703"/>
      </w:pPr>
      <w:rPr>
        <w:color w:val="000000"/>
      </w:rPr>
    </w:lvl>
    <w:lvl w:ilvl="7">
      <w:start w:val="1"/>
      <w:numFmt w:val="decimal"/>
      <w:lvlText w:val="%1.%2.%3.%4.%5.%6.%7.%8."/>
      <w:lvlJc w:val="left"/>
      <w:pPr>
        <w:ind w:left="3788" w:firstLine="1988"/>
      </w:pPr>
      <w:rPr>
        <w:color w:val="000000"/>
      </w:rPr>
    </w:lvl>
    <w:lvl w:ilvl="8">
      <w:start w:val="1"/>
      <w:numFmt w:val="decimal"/>
      <w:lvlText w:val="%1.%2.%3.%4.%5.%6.%7.%8.%9."/>
      <w:lvlJc w:val="left"/>
      <w:pPr>
        <w:ind w:left="4432" w:firstLine="2272"/>
      </w:pPr>
      <w:rPr>
        <w:color w:val="000000"/>
      </w:rPr>
    </w:lvl>
  </w:abstractNum>
  <w:abstractNum w:abstractNumId="3">
    <w:nsid w:val="0DCD2BB9"/>
    <w:multiLevelType w:val="multilevel"/>
    <w:tmpl w:val="30688C82"/>
    <w:lvl w:ilvl="0">
      <w:start w:val="1"/>
      <w:numFmt w:val="decimal"/>
      <w:lvlText w:val=""/>
      <w:lvlJc w:val="left"/>
      <w:pPr>
        <w:ind w:left="432" w:firstLine="432"/>
      </w:pPr>
    </w:lvl>
    <w:lvl w:ilvl="1">
      <w:start w:val="1"/>
      <w:numFmt w:val="decimal"/>
      <w:lvlText w:val=""/>
      <w:lvlJc w:val="left"/>
      <w:pPr>
        <w:ind w:left="576" w:firstLine="576"/>
      </w:pPr>
    </w:lvl>
    <w:lvl w:ilvl="2">
      <w:start w:val="1"/>
      <w:numFmt w:val="decimal"/>
      <w:lvlText w:val=""/>
      <w:lvlJc w:val="left"/>
      <w:pPr>
        <w:ind w:left="720" w:firstLine="720"/>
      </w:pPr>
    </w:lvl>
    <w:lvl w:ilvl="3">
      <w:start w:val="1"/>
      <w:numFmt w:val="decimal"/>
      <w:lvlText w:val=""/>
      <w:lvlJc w:val="left"/>
      <w:pPr>
        <w:ind w:left="864" w:firstLine="864"/>
      </w:pPr>
    </w:lvl>
    <w:lvl w:ilvl="4">
      <w:start w:val="1"/>
      <w:numFmt w:val="decimal"/>
      <w:lvlText w:val=""/>
      <w:lvlJc w:val="left"/>
      <w:pPr>
        <w:ind w:left="1008" w:firstLine="1008"/>
      </w:pPr>
    </w:lvl>
    <w:lvl w:ilvl="5">
      <w:start w:val="1"/>
      <w:numFmt w:val="decimal"/>
      <w:lvlText w:val=""/>
      <w:lvlJc w:val="left"/>
      <w:pPr>
        <w:ind w:left="1152" w:firstLine="1152"/>
      </w:pPr>
    </w:lvl>
    <w:lvl w:ilvl="6">
      <w:start w:val="1"/>
      <w:numFmt w:val="decimal"/>
      <w:lvlText w:val=""/>
      <w:lvlJc w:val="left"/>
      <w:pPr>
        <w:ind w:left="1296" w:firstLine="1296"/>
      </w:pPr>
    </w:lvl>
    <w:lvl w:ilvl="7">
      <w:start w:val="1"/>
      <w:numFmt w:val="decimal"/>
      <w:lvlText w:val=""/>
      <w:lvlJc w:val="left"/>
      <w:pPr>
        <w:ind w:left="1440" w:firstLine="1440"/>
      </w:pPr>
    </w:lvl>
    <w:lvl w:ilvl="8">
      <w:start w:val="1"/>
      <w:numFmt w:val="decimal"/>
      <w:lvlText w:val=""/>
      <w:lvlJc w:val="left"/>
      <w:pPr>
        <w:ind w:left="1584" w:firstLine="1584"/>
      </w:pPr>
    </w:lvl>
  </w:abstractNum>
  <w:abstractNum w:abstractNumId="4">
    <w:nsid w:val="14564B24"/>
    <w:multiLevelType w:val="multilevel"/>
    <w:tmpl w:val="E28A52D0"/>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5">
    <w:nsid w:val="162D798D"/>
    <w:multiLevelType w:val="multilevel"/>
    <w:tmpl w:val="E8605226"/>
    <w:lvl w:ilvl="0">
      <w:start w:val="1"/>
      <w:numFmt w:val="decimal"/>
      <w:lvlText w:val="%1."/>
      <w:lvlJc w:val="left"/>
      <w:pPr>
        <w:ind w:left="705" w:firstLine="0"/>
      </w:pPr>
    </w:lvl>
    <w:lvl w:ilvl="1">
      <w:start w:val="1"/>
      <w:numFmt w:val="decimal"/>
      <w:lvlText w:val="%1.%2."/>
      <w:lvlJc w:val="left"/>
      <w:pPr>
        <w:ind w:left="720" w:firstLine="0"/>
      </w:pPr>
    </w:lvl>
    <w:lvl w:ilvl="2">
      <w:start w:val="1"/>
      <w:numFmt w:val="decimal"/>
      <w:lvlText w:val="%1.%2.%3."/>
      <w:lvlJc w:val="left"/>
      <w:pPr>
        <w:ind w:left="1320" w:firstLine="1320"/>
      </w:pPr>
      <w:rPr>
        <w:b w:val="0"/>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17CC28F3"/>
    <w:multiLevelType w:val="multilevel"/>
    <w:tmpl w:val="5186D476"/>
    <w:lvl w:ilvl="0">
      <w:start w:val="1"/>
      <w:numFmt w:val="decimal"/>
      <w:lvlText w:val="2.10.%1."/>
      <w:lvlJc w:val="left"/>
      <w:pPr>
        <w:ind w:left="1429" w:firstLine="10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9D958B8"/>
    <w:multiLevelType w:val="multilevel"/>
    <w:tmpl w:val="AD842B4E"/>
    <w:lvl w:ilvl="0">
      <w:start w:val="1"/>
      <w:numFmt w:val="decimal"/>
      <w:lvlText w:val="2.3.%1"/>
      <w:lvlJc w:val="left"/>
      <w:pPr>
        <w:ind w:left="1429" w:firstLine="10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AF13FE6"/>
    <w:multiLevelType w:val="multilevel"/>
    <w:tmpl w:val="250C94DA"/>
    <w:lvl w:ilvl="0">
      <w:start w:val="1"/>
      <w:numFmt w:val="decimal"/>
      <w:lvlText w:val="%1."/>
      <w:lvlJc w:val="left"/>
      <w:pPr>
        <w:ind w:left="675" w:firstLine="0"/>
      </w:pPr>
      <w:rPr>
        <w:b w:val="0"/>
      </w:rPr>
    </w:lvl>
    <w:lvl w:ilvl="1">
      <w:start w:val="5"/>
      <w:numFmt w:val="decimal"/>
      <w:lvlText w:val="%1.%2."/>
      <w:lvlJc w:val="left"/>
      <w:pPr>
        <w:ind w:left="1080" w:firstLine="360"/>
      </w:pPr>
      <w:rPr>
        <w:b w:val="0"/>
      </w:rPr>
    </w:lvl>
    <w:lvl w:ilvl="2">
      <w:start w:val="1"/>
      <w:numFmt w:val="decimal"/>
      <w:lvlText w:val="2.5.%3."/>
      <w:lvlJc w:val="left"/>
      <w:pPr>
        <w:ind w:left="3414" w:firstLine="2694"/>
      </w:pPr>
      <w:rPr>
        <w:b w:val="0"/>
      </w:rPr>
    </w:lvl>
    <w:lvl w:ilvl="3">
      <w:start w:val="1"/>
      <w:numFmt w:val="decimal"/>
      <w:lvlText w:val="%1.%2.%3.%4."/>
      <w:lvlJc w:val="left"/>
      <w:pPr>
        <w:ind w:left="2160" w:firstLine="1080"/>
      </w:pPr>
      <w:rPr>
        <w:b w:val="0"/>
      </w:rPr>
    </w:lvl>
    <w:lvl w:ilvl="4">
      <w:start w:val="1"/>
      <w:numFmt w:val="decimal"/>
      <w:lvlText w:val="%1.%2.%3.%4.%5."/>
      <w:lvlJc w:val="left"/>
      <w:pPr>
        <w:ind w:left="2520" w:firstLine="1440"/>
      </w:pPr>
      <w:rPr>
        <w:b w:val="0"/>
      </w:rPr>
    </w:lvl>
    <w:lvl w:ilvl="5">
      <w:start w:val="1"/>
      <w:numFmt w:val="decimal"/>
      <w:lvlText w:val="%1.%2.%3.%4.%5.%6."/>
      <w:lvlJc w:val="left"/>
      <w:pPr>
        <w:ind w:left="3240" w:firstLine="1800"/>
      </w:pPr>
      <w:rPr>
        <w:b w:val="0"/>
      </w:rPr>
    </w:lvl>
    <w:lvl w:ilvl="6">
      <w:start w:val="1"/>
      <w:numFmt w:val="decimal"/>
      <w:lvlText w:val="%1.%2.%3.%4.%5.%6.%7."/>
      <w:lvlJc w:val="left"/>
      <w:pPr>
        <w:ind w:left="3960" w:firstLine="2160"/>
      </w:pPr>
      <w:rPr>
        <w:b w:val="0"/>
      </w:rPr>
    </w:lvl>
    <w:lvl w:ilvl="7">
      <w:start w:val="1"/>
      <w:numFmt w:val="decimal"/>
      <w:lvlText w:val="%1.%2.%3.%4.%5.%6.%7.%8."/>
      <w:lvlJc w:val="left"/>
      <w:pPr>
        <w:ind w:left="4320" w:firstLine="2520"/>
      </w:pPr>
      <w:rPr>
        <w:b w:val="0"/>
      </w:rPr>
    </w:lvl>
    <w:lvl w:ilvl="8">
      <w:start w:val="1"/>
      <w:numFmt w:val="decimal"/>
      <w:lvlText w:val="%1.%2.%3.%4.%5.%6.%7.%8.%9."/>
      <w:lvlJc w:val="left"/>
      <w:pPr>
        <w:ind w:left="5040" w:firstLine="2880"/>
      </w:pPr>
      <w:rPr>
        <w:b w:val="0"/>
      </w:rPr>
    </w:lvl>
  </w:abstractNum>
  <w:abstractNum w:abstractNumId="9">
    <w:nsid w:val="1BEE4023"/>
    <w:multiLevelType w:val="multilevel"/>
    <w:tmpl w:val="9CA4E57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1C9667ED"/>
    <w:multiLevelType w:val="multilevel"/>
    <w:tmpl w:val="661817B8"/>
    <w:lvl w:ilvl="0">
      <w:start w:val="1"/>
      <w:numFmt w:val="decimal"/>
      <w:lvlText w:val="%1."/>
      <w:lvlJc w:val="left"/>
      <w:pPr>
        <w:ind w:left="720" w:firstLine="360"/>
      </w:pPr>
      <w:rPr>
        <w:b/>
      </w:rPr>
    </w:lvl>
    <w:lvl w:ilvl="1">
      <w:start w:val="1"/>
      <w:numFmt w:val="decimal"/>
      <w:lvlText w:val="%1.%2."/>
      <w:lvlJc w:val="left"/>
      <w:pPr>
        <w:ind w:left="1080" w:firstLine="360"/>
      </w:pPr>
      <w:rPr>
        <w:b/>
      </w:rPr>
    </w:lvl>
    <w:lvl w:ilvl="2">
      <w:start w:val="1"/>
      <w:numFmt w:val="decimal"/>
      <w:lvlText w:val="%1.%2.%3."/>
      <w:lvlJc w:val="left"/>
      <w:pPr>
        <w:ind w:left="1080" w:firstLine="0"/>
      </w:pPr>
      <w:rPr>
        <w:b/>
      </w:rPr>
    </w:lvl>
    <w:lvl w:ilvl="3">
      <w:start w:val="1"/>
      <w:numFmt w:val="decimal"/>
      <w:lvlText w:val="%1.%2.%3.%4."/>
      <w:lvlJc w:val="left"/>
      <w:pPr>
        <w:ind w:left="1440" w:firstLine="360"/>
      </w:pPr>
      <w:rPr>
        <w:b/>
      </w:rPr>
    </w:lvl>
    <w:lvl w:ilvl="4">
      <w:start w:val="1"/>
      <w:numFmt w:val="decimal"/>
      <w:lvlText w:val="%1.%2.%3.%4.%5."/>
      <w:lvlJc w:val="left"/>
      <w:pPr>
        <w:ind w:left="1800" w:firstLine="360"/>
      </w:pPr>
      <w:rPr>
        <w:b/>
      </w:rPr>
    </w:lvl>
    <w:lvl w:ilvl="5">
      <w:start w:val="1"/>
      <w:numFmt w:val="decimal"/>
      <w:lvlText w:val="%1.%2.%3.%4.%5.%6."/>
      <w:lvlJc w:val="left"/>
      <w:pPr>
        <w:ind w:left="2160" w:firstLine="360"/>
      </w:pPr>
      <w:rPr>
        <w:b/>
      </w:rPr>
    </w:lvl>
    <w:lvl w:ilvl="6">
      <w:start w:val="1"/>
      <w:numFmt w:val="decimal"/>
      <w:lvlText w:val="%1.%2.%3.%4.%5.%6.%7."/>
      <w:lvlJc w:val="left"/>
      <w:pPr>
        <w:ind w:left="2160" w:firstLine="360"/>
      </w:pPr>
      <w:rPr>
        <w:b/>
      </w:rPr>
    </w:lvl>
    <w:lvl w:ilvl="7">
      <w:start w:val="1"/>
      <w:numFmt w:val="decimal"/>
      <w:lvlText w:val="%1.%2.%3.%4.%5.%6.%7.%8."/>
      <w:lvlJc w:val="left"/>
      <w:pPr>
        <w:ind w:left="2520" w:firstLine="360"/>
      </w:pPr>
      <w:rPr>
        <w:b/>
      </w:rPr>
    </w:lvl>
    <w:lvl w:ilvl="8">
      <w:start w:val="1"/>
      <w:numFmt w:val="decimal"/>
      <w:lvlText w:val="%1.%2.%3.%4.%5.%6.%7.%8.%9."/>
      <w:lvlJc w:val="left"/>
      <w:pPr>
        <w:ind w:left="2880" w:firstLine="360"/>
      </w:pPr>
      <w:rPr>
        <w:b/>
      </w:rPr>
    </w:lvl>
  </w:abstractNum>
  <w:abstractNum w:abstractNumId="11">
    <w:nsid w:val="2B7D175A"/>
    <w:multiLevelType w:val="multilevel"/>
    <w:tmpl w:val="1320F076"/>
    <w:lvl w:ilvl="0">
      <w:start w:val="3"/>
      <w:numFmt w:val="decimal"/>
      <w:lvlText w:val="%1."/>
      <w:lvlJc w:val="left"/>
      <w:pPr>
        <w:ind w:left="705" w:firstLine="0"/>
      </w:pPr>
    </w:lvl>
    <w:lvl w:ilvl="1">
      <w:start w:val="1"/>
      <w:numFmt w:val="decimal"/>
      <w:lvlText w:val="%1.%2."/>
      <w:lvlJc w:val="left"/>
      <w:pPr>
        <w:ind w:left="1260" w:firstLine="540"/>
      </w:pPr>
    </w:lvl>
    <w:lvl w:ilvl="2">
      <w:start w:val="1"/>
      <w:numFmt w:val="decimal"/>
      <w:lvlText w:val="%1.%2.%3."/>
      <w:lvlJc w:val="left"/>
      <w:pPr>
        <w:ind w:left="568" w:firstLine="568"/>
      </w:pPr>
      <w:rPr>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2">
    <w:nsid w:val="33395B4A"/>
    <w:multiLevelType w:val="multilevel"/>
    <w:tmpl w:val="E9365ACE"/>
    <w:lvl w:ilvl="0">
      <w:start w:val="1"/>
      <w:numFmt w:val="decimal"/>
      <w:lvlText w:val="1.3.%1"/>
      <w:lvlJc w:val="left"/>
      <w:pPr>
        <w:ind w:left="1428" w:firstLine="1068"/>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3ED52735"/>
    <w:multiLevelType w:val="multilevel"/>
    <w:tmpl w:val="868C2BCA"/>
    <w:lvl w:ilvl="0">
      <w:start w:val="1"/>
      <w:numFmt w:val="decimal"/>
      <w:lvlText w:val="%1)"/>
      <w:lvlJc w:val="left"/>
      <w:pPr>
        <w:ind w:left="720" w:firstLine="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3F6C534F"/>
    <w:multiLevelType w:val="multilevel"/>
    <w:tmpl w:val="8FDA3642"/>
    <w:lvl w:ilvl="0">
      <w:start w:val="1"/>
      <w:numFmt w:val="decimal"/>
      <w:lvlText w:val="%1."/>
      <w:lvlJc w:val="left"/>
      <w:pPr>
        <w:ind w:left="1842" w:firstLine="2555"/>
      </w:pPr>
    </w:lvl>
    <w:lvl w:ilvl="1">
      <w:start w:val="1"/>
      <w:numFmt w:val="lowerLetter"/>
      <w:lvlText w:val="%2."/>
      <w:lvlJc w:val="left"/>
      <w:pPr>
        <w:ind w:left="1794" w:firstLine="3228"/>
      </w:pPr>
    </w:lvl>
    <w:lvl w:ilvl="2">
      <w:start w:val="1"/>
      <w:numFmt w:val="lowerRoman"/>
      <w:lvlText w:val="%3."/>
      <w:lvlJc w:val="right"/>
      <w:pPr>
        <w:ind w:left="2514" w:firstLine="4848"/>
      </w:pPr>
    </w:lvl>
    <w:lvl w:ilvl="3">
      <w:start w:val="1"/>
      <w:numFmt w:val="decimal"/>
      <w:lvlText w:val="%4."/>
      <w:lvlJc w:val="left"/>
      <w:pPr>
        <w:ind w:left="3234" w:firstLine="6108"/>
      </w:pPr>
    </w:lvl>
    <w:lvl w:ilvl="4">
      <w:start w:val="1"/>
      <w:numFmt w:val="lowerLetter"/>
      <w:lvlText w:val="%5."/>
      <w:lvlJc w:val="left"/>
      <w:pPr>
        <w:ind w:left="3954" w:firstLine="7548"/>
      </w:pPr>
    </w:lvl>
    <w:lvl w:ilvl="5">
      <w:start w:val="1"/>
      <w:numFmt w:val="lowerRoman"/>
      <w:lvlText w:val="%6."/>
      <w:lvlJc w:val="right"/>
      <w:pPr>
        <w:ind w:left="4674" w:firstLine="9168"/>
      </w:pPr>
    </w:lvl>
    <w:lvl w:ilvl="6">
      <w:start w:val="1"/>
      <w:numFmt w:val="decimal"/>
      <w:lvlText w:val="%7."/>
      <w:lvlJc w:val="left"/>
      <w:pPr>
        <w:ind w:left="5394" w:firstLine="10428"/>
      </w:pPr>
    </w:lvl>
    <w:lvl w:ilvl="7">
      <w:start w:val="1"/>
      <w:numFmt w:val="lowerLetter"/>
      <w:lvlText w:val="%8."/>
      <w:lvlJc w:val="left"/>
      <w:pPr>
        <w:ind w:left="6114" w:firstLine="11868"/>
      </w:pPr>
    </w:lvl>
    <w:lvl w:ilvl="8">
      <w:start w:val="1"/>
      <w:numFmt w:val="lowerRoman"/>
      <w:lvlText w:val="%9."/>
      <w:lvlJc w:val="right"/>
      <w:pPr>
        <w:ind w:left="6834" w:firstLine="13488"/>
      </w:pPr>
    </w:lvl>
  </w:abstractNum>
  <w:abstractNum w:abstractNumId="15">
    <w:nsid w:val="3FC81B19"/>
    <w:multiLevelType w:val="multilevel"/>
    <w:tmpl w:val="7EBEBE5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423A7777"/>
    <w:multiLevelType w:val="multilevel"/>
    <w:tmpl w:val="D46CF040"/>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17">
    <w:nsid w:val="431D60AD"/>
    <w:multiLevelType w:val="multilevel"/>
    <w:tmpl w:val="200CCCF6"/>
    <w:lvl w:ilvl="0">
      <w:start w:val="1"/>
      <w:numFmt w:val="decimal"/>
      <w:lvlText w:val="2.1.%1"/>
      <w:lvlJc w:val="left"/>
      <w:pPr>
        <w:ind w:left="1429" w:firstLine="1069"/>
      </w:pPr>
    </w:lvl>
    <w:lvl w:ilvl="1">
      <w:start w:val="1"/>
      <w:numFmt w:val="lowerLetter"/>
      <w:lvlText w:val="%2."/>
      <w:lvlJc w:val="left"/>
      <w:pPr>
        <w:ind w:left="2149" w:firstLine="1789"/>
      </w:pPr>
    </w:lvl>
    <w:lvl w:ilvl="2">
      <w:start w:val="1"/>
      <w:numFmt w:val="lowerRoman"/>
      <w:lvlText w:val="%3."/>
      <w:lvlJc w:val="right"/>
      <w:pPr>
        <w:ind w:left="2869" w:firstLine="2689"/>
      </w:pPr>
    </w:lvl>
    <w:lvl w:ilvl="3">
      <w:start w:val="1"/>
      <w:numFmt w:val="decimal"/>
      <w:lvlText w:val="%4."/>
      <w:lvlJc w:val="left"/>
      <w:pPr>
        <w:ind w:left="3589" w:firstLine="3229"/>
      </w:pPr>
    </w:lvl>
    <w:lvl w:ilvl="4">
      <w:start w:val="1"/>
      <w:numFmt w:val="lowerLetter"/>
      <w:lvlText w:val="%5."/>
      <w:lvlJc w:val="left"/>
      <w:pPr>
        <w:ind w:left="4309" w:firstLine="3949"/>
      </w:pPr>
    </w:lvl>
    <w:lvl w:ilvl="5">
      <w:start w:val="1"/>
      <w:numFmt w:val="lowerRoman"/>
      <w:lvlText w:val="%6."/>
      <w:lvlJc w:val="right"/>
      <w:pPr>
        <w:ind w:left="5029" w:firstLine="4849"/>
      </w:pPr>
    </w:lvl>
    <w:lvl w:ilvl="6">
      <w:start w:val="1"/>
      <w:numFmt w:val="decimal"/>
      <w:lvlText w:val="%7."/>
      <w:lvlJc w:val="left"/>
      <w:pPr>
        <w:ind w:left="5749" w:firstLine="5389"/>
      </w:pPr>
    </w:lvl>
    <w:lvl w:ilvl="7">
      <w:start w:val="1"/>
      <w:numFmt w:val="lowerLetter"/>
      <w:lvlText w:val="%8."/>
      <w:lvlJc w:val="left"/>
      <w:pPr>
        <w:ind w:left="6469" w:firstLine="6109"/>
      </w:pPr>
    </w:lvl>
    <w:lvl w:ilvl="8">
      <w:start w:val="1"/>
      <w:numFmt w:val="lowerRoman"/>
      <w:lvlText w:val="%9."/>
      <w:lvlJc w:val="right"/>
      <w:pPr>
        <w:ind w:left="7189" w:firstLine="7009"/>
      </w:pPr>
    </w:lvl>
  </w:abstractNum>
  <w:abstractNum w:abstractNumId="18">
    <w:nsid w:val="4B3920BD"/>
    <w:multiLevelType w:val="multilevel"/>
    <w:tmpl w:val="376ECF8E"/>
    <w:lvl w:ilvl="0">
      <w:start w:val="2"/>
      <w:numFmt w:val="decimal"/>
      <w:lvlText w:val="%1"/>
      <w:lvlJc w:val="left"/>
      <w:pPr>
        <w:ind w:left="375" w:firstLine="0"/>
      </w:pPr>
    </w:lvl>
    <w:lvl w:ilvl="1">
      <w:start w:val="7"/>
      <w:numFmt w:val="decimal"/>
      <w:lvlText w:val="%1.%2"/>
      <w:lvlJc w:val="left"/>
      <w:pPr>
        <w:ind w:left="1084" w:firstLine="709"/>
      </w:pPr>
    </w:lvl>
    <w:lvl w:ilvl="2">
      <w:start w:val="1"/>
      <w:numFmt w:val="decimal"/>
      <w:lvlText w:val="%1.%2.%3"/>
      <w:lvlJc w:val="left"/>
      <w:pPr>
        <w:ind w:left="2138" w:firstLine="1418"/>
      </w:pPr>
    </w:lvl>
    <w:lvl w:ilvl="3">
      <w:start w:val="1"/>
      <w:numFmt w:val="decimal"/>
      <w:lvlText w:val="%1.%2.%3.%4"/>
      <w:lvlJc w:val="left"/>
      <w:pPr>
        <w:ind w:left="3207" w:firstLine="2127"/>
      </w:pPr>
    </w:lvl>
    <w:lvl w:ilvl="4">
      <w:start w:val="1"/>
      <w:numFmt w:val="decimal"/>
      <w:lvlText w:val="%1.%2.%3.%4.%5"/>
      <w:lvlJc w:val="left"/>
      <w:pPr>
        <w:ind w:left="3916" w:firstLine="2836"/>
      </w:pPr>
    </w:lvl>
    <w:lvl w:ilvl="5">
      <w:start w:val="1"/>
      <w:numFmt w:val="decimal"/>
      <w:lvlText w:val="%1.%2.%3.%4.%5.%6"/>
      <w:lvlJc w:val="left"/>
      <w:pPr>
        <w:ind w:left="4985" w:firstLine="3545"/>
      </w:pPr>
    </w:lvl>
    <w:lvl w:ilvl="6">
      <w:start w:val="1"/>
      <w:numFmt w:val="decimal"/>
      <w:lvlText w:val="%1.%2.%3.%4.%5.%6.%7"/>
      <w:lvlJc w:val="left"/>
      <w:pPr>
        <w:ind w:left="5694" w:firstLine="4254"/>
      </w:pPr>
    </w:lvl>
    <w:lvl w:ilvl="7">
      <w:start w:val="1"/>
      <w:numFmt w:val="decimal"/>
      <w:lvlText w:val="%1.%2.%3.%4.%5.%6.%7.%8"/>
      <w:lvlJc w:val="left"/>
      <w:pPr>
        <w:ind w:left="6763" w:firstLine="4963"/>
      </w:pPr>
    </w:lvl>
    <w:lvl w:ilvl="8">
      <w:start w:val="1"/>
      <w:numFmt w:val="decimal"/>
      <w:lvlText w:val="%1.%2.%3.%4.%5.%6.%7.%8.%9"/>
      <w:lvlJc w:val="left"/>
      <w:pPr>
        <w:ind w:left="7832" w:firstLine="5672"/>
      </w:pPr>
    </w:lvl>
  </w:abstractNum>
  <w:abstractNum w:abstractNumId="19">
    <w:nsid w:val="4E9317AD"/>
    <w:multiLevelType w:val="multilevel"/>
    <w:tmpl w:val="132E3AB2"/>
    <w:lvl w:ilvl="0">
      <w:start w:val="1"/>
      <w:numFmt w:val="decimal"/>
      <w:lvlText w:val="%1)"/>
      <w:lvlJc w:val="left"/>
      <w:pPr>
        <w:ind w:left="720" w:firstLine="360"/>
      </w:pPr>
      <w:rPr>
        <w:b w:val="0"/>
        <w:i w:val="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56361504"/>
    <w:multiLevelType w:val="multilevel"/>
    <w:tmpl w:val="E068B410"/>
    <w:lvl w:ilvl="0">
      <w:start w:val="1"/>
      <w:numFmt w:val="decimal"/>
      <w:lvlText w:val="%1."/>
      <w:lvlJc w:val="left"/>
      <w:pPr>
        <w:ind w:left="624" w:firstLine="0"/>
      </w:pPr>
    </w:lvl>
    <w:lvl w:ilvl="1">
      <w:start w:val="6"/>
      <w:numFmt w:val="decimal"/>
      <w:lvlText w:val="%1.%2."/>
      <w:lvlJc w:val="left"/>
      <w:pPr>
        <w:ind w:left="1429" w:firstLine="709"/>
      </w:pPr>
    </w:lvl>
    <w:lvl w:ilvl="2">
      <w:start w:val="1"/>
      <w:numFmt w:val="decimal"/>
      <w:lvlText w:val="1.4.%3"/>
      <w:lvlJc w:val="left"/>
      <w:pPr>
        <w:ind w:left="1440" w:firstLine="720"/>
      </w:pPr>
      <w:rPr>
        <w:b w:val="0"/>
      </w:rPr>
    </w:lvl>
    <w:lvl w:ilvl="3">
      <w:start w:val="1"/>
      <w:numFmt w:val="decimal"/>
      <w:lvlText w:val="%1.%2.%3.%4."/>
      <w:lvlJc w:val="left"/>
      <w:pPr>
        <w:ind w:left="2142" w:firstLine="1062"/>
      </w:pPr>
    </w:lvl>
    <w:lvl w:ilvl="4">
      <w:start w:val="1"/>
      <w:numFmt w:val="decimal"/>
      <w:lvlText w:val="%1.%2.%3.%4.%5."/>
      <w:lvlJc w:val="left"/>
      <w:pPr>
        <w:ind w:left="2496" w:firstLine="1416"/>
      </w:pPr>
    </w:lvl>
    <w:lvl w:ilvl="5">
      <w:start w:val="1"/>
      <w:numFmt w:val="decimal"/>
      <w:lvlText w:val="%1.%2.%3.%4.%5.%6."/>
      <w:lvlJc w:val="left"/>
      <w:pPr>
        <w:ind w:left="3210" w:firstLine="1770"/>
      </w:pPr>
    </w:lvl>
    <w:lvl w:ilvl="6">
      <w:start w:val="1"/>
      <w:numFmt w:val="decimal"/>
      <w:lvlText w:val="%1.%2.%3.%4.%5.%6.%7."/>
      <w:lvlJc w:val="left"/>
      <w:pPr>
        <w:ind w:left="3924" w:firstLine="2124"/>
      </w:pPr>
    </w:lvl>
    <w:lvl w:ilvl="7">
      <w:start w:val="1"/>
      <w:numFmt w:val="decimal"/>
      <w:lvlText w:val="%1.%2.%3.%4.%5.%6.%7.%8."/>
      <w:lvlJc w:val="left"/>
      <w:pPr>
        <w:ind w:left="4278" w:firstLine="2478"/>
      </w:pPr>
    </w:lvl>
    <w:lvl w:ilvl="8">
      <w:start w:val="1"/>
      <w:numFmt w:val="decimal"/>
      <w:lvlText w:val="%1.%2.%3.%4.%5.%6.%7.%8.%9."/>
      <w:lvlJc w:val="left"/>
      <w:pPr>
        <w:ind w:left="4992" w:firstLine="2832"/>
      </w:pPr>
    </w:lvl>
  </w:abstractNum>
  <w:abstractNum w:abstractNumId="21">
    <w:nsid w:val="5907196C"/>
    <w:multiLevelType w:val="multilevel"/>
    <w:tmpl w:val="E98C268E"/>
    <w:lvl w:ilvl="0">
      <w:start w:val="2"/>
      <w:numFmt w:val="decimal"/>
      <w:lvlText w:val="%1"/>
      <w:lvlJc w:val="left"/>
      <w:pPr>
        <w:ind w:left="525" w:firstLine="0"/>
      </w:pPr>
    </w:lvl>
    <w:lvl w:ilvl="1">
      <w:start w:val="10"/>
      <w:numFmt w:val="decimal"/>
      <w:lvlText w:val="%1.%2"/>
      <w:lvlJc w:val="left"/>
      <w:pPr>
        <w:ind w:left="1234" w:firstLine="709"/>
      </w:pPr>
    </w:lvl>
    <w:lvl w:ilvl="2">
      <w:start w:val="1"/>
      <w:numFmt w:val="decimal"/>
      <w:lvlText w:val="%1.%2.%3"/>
      <w:lvlJc w:val="left"/>
      <w:pPr>
        <w:ind w:left="2138" w:firstLine="1418"/>
      </w:pPr>
    </w:lvl>
    <w:lvl w:ilvl="3">
      <w:start w:val="1"/>
      <w:numFmt w:val="decimal"/>
      <w:lvlText w:val="%1.%2.%3.%4"/>
      <w:lvlJc w:val="left"/>
      <w:pPr>
        <w:ind w:left="3207" w:firstLine="2127"/>
      </w:pPr>
    </w:lvl>
    <w:lvl w:ilvl="4">
      <w:start w:val="1"/>
      <w:numFmt w:val="decimal"/>
      <w:lvlText w:val="%1.%2.%3.%4.%5"/>
      <w:lvlJc w:val="left"/>
      <w:pPr>
        <w:ind w:left="3916" w:firstLine="2836"/>
      </w:pPr>
    </w:lvl>
    <w:lvl w:ilvl="5">
      <w:start w:val="1"/>
      <w:numFmt w:val="decimal"/>
      <w:lvlText w:val="%1.%2.%3.%4.%5.%6"/>
      <w:lvlJc w:val="left"/>
      <w:pPr>
        <w:ind w:left="4985" w:firstLine="3545"/>
      </w:pPr>
    </w:lvl>
    <w:lvl w:ilvl="6">
      <w:start w:val="1"/>
      <w:numFmt w:val="decimal"/>
      <w:lvlText w:val="%1.%2.%3.%4.%5.%6.%7"/>
      <w:lvlJc w:val="left"/>
      <w:pPr>
        <w:ind w:left="5694" w:firstLine="4254"/>
      </w:pPr>
    </w:lvl>
    <w:lvl w:ilvl="7">
      <w:start w:val="1"/>
      <w:numFmt w:val="decimal"/>
      <w:lvlText w:val="%1.%2.%3.%4.%5.%6.%7.%8"/>
      <w:lvlJc w:val="left"/>
      <w:pPr>
        <w:ind w:left="6763" w:firstLine="4963"/>
      </w:pPr>
    </w:lvl>
    <w:lvl w:ilvl="8">
      <w:start w:val="1"/>
      <w:numFmt w:val="decimal"/>
      <w:lvlText w:val="%1.%2.%3.%4.%5.%6.%7.%8.%9"/>
      <w:lvlJc w:val="left"/>
      <w:pPr>
        <w:ind w:left="7832" w:firstLine="5672"/>
      </w:pPr>
    </w:lvl>
  </w:abstractNum>
  <w:abstractNum w:abstractNumId="22">
    <w:nsid w:val="5FA807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8C7BA9"/>
    <w:multiLevelType w:val="hybridMultilevel"/>
    <w:tmpl w:val="9454C1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FA4B58"/>
    <w:multiLevelType w:val="multilevel"/>
    <w:tmpl w:val="570484EE"/>
    <w:lvl w:ilvl="0">
      <w:start w:val="1"/>
      <w:numFmt w:val="decimal"/>
      <w:lvlText w:val="2.9.%1."/>
      <w:lvlJc w:val="left"/>
      <w:pPr>
        <w:ind w:left="1429" w:firstLine="10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68124348"/>
    <w:multiLevelType w:val="multilevel"/>
    <w:tmpl w:val="C47A03B4"/>
    <w:lvl w:ilvl="0">
      <w:start w:val="1"/>
      <w:numFmt w:val="bullet"/>
      <w:lvlText w:val="●"/>
      <w:lvlJc w:val="left"/>
      <w:pPr>
        <w:ind w:left="720" w:firstLine="1080"/>
      </w:pPr>
      <w:rPr>
        <w:rFonts w:ascii="Arial" w:eastAsia="Arial" w:hAnsi="Arial" w:cs="Arial"/>
        <w:color w:val="444444"/>
        <w:sz w:val="20"/>
        <w:szCs w:val="20"/>
        <w:u w:val="none"/>
        <w:shd w:val="clear" w:color="auto" w:fill="F5F5F5"/>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6">
    <w:nsid w:val="69BB6979"/>
    <w:multiLevelType w:val="multilevel"/>
    <w:tmpl w:val="3DA675D0"/>
    <w:lvl w:ilvl="0">
      <w:start w:val="1"/>
      <w:numFmt w:val="decimal"/>
      <w:lvlText w:val="2.7.%1."/>
      <w:lvlJc w:val="left"/>
      <w:pPr>
        <w:ind w:left="1429" w:firstLine="10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6F4E5ECB"/>
    <w:multiLevelType w:val="multilevel"/>
    <w:tmpl w:val="A09E712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8">
    <w:nsid w:val="6F81741D"/>
    <w:multiLevelType w:val="multilevel"/>
    <w:tmpl w:val="9FA88004"/>
    <w:lvl w:ilvl="0">
      <w:start w:val="1"/>
      <w:numFmt w:val="bullet"/>
      <w:lvlText w:val="—"/>
      <w:lvlJc w:val="left"/>
      <w:pPr>
        <w:ind w:left="360" w:firstLine="0"/>
      </w:pPr>
      <w:rPr>
        <w:rFonts w:ascii="Arial" w:eastAsia="Arial" w:hAnsi="Arial" w:cs="Arial"/>
      </w:rPr>
    </w:lvl>
    <w:lvl w:ilvl="1">
      <w:start w:val="1"/>
      <w:numFmt w:val="bullet"/>
      <w:lvlText w:val="—"/>
      <w:lvlJc w:val="left"/>
      <w:pPr>
        <w:ind w:left="1260" w:firstLine="900"/>
      </w:pPr>
      <w:rPr>
        <w:rFonts w:ascii="Arial" w:eastAsia="Arial" w:hAnsi="Arial" w:cs="Arial"/>
      </w:rPr>
    </w:lvl>
    <w:lvl w:ilvl="2">
      <w:start w:val="1"/>
      <w:numFmt w:val="bullet"/>
      <w:lvlText w:val="▪"/>
      <w:lvlJc w:val="left"/>
      <w:pPr>
        <w:ind w:left="1980" w:firstLine="1620"/>
      </w:pPr>
      <w:rPr>
        <w:rFonts w:ascii="Arial" w:eastAsia="Arial" w:hAnsi="Arial" w:cs="Arial"/>
      </w:rPr>
    </w:lvl>
    <w:lvl w:ilvl="3">
      <w:start w:val="1"/>
      <w:numFmt w:val="bullet"/>
      <w:lvlText w:val="●"/>
      <w:lvlJc w:val="left"/>
      <w:pPr>
        <w:ind w:left="2700" w:firstLine="2340"/>
      </w:pPr>
      <w:rPr>
        <w:rFonts w:ascii="Arial" w:eastAsia="Arial" w:hAnsi="Arial" w:cs="Arial"/>
      </w:rPr>
    </w:lvl>
    <w:lvl w:ilvl="4">
      <w:start w:val="1"/>
      <w:numFmt w:val="bullet"/>
      <w:lvlText w:val="o"/>
      <w:lvlJc w:val="left"/>
      <w:pPr>
        <w:ind w:left="3420" w:firstLine="3060"/>
      </w:pPr>
      <w:rPr>
        <w:rFonts w:ascii="Arial" w:eastAsia="Arial" w:hAnsi="Arial" w:cs="Arial"/>
      </w:rPr>
    </w:lvl>
    <w:lvl w:ilvl="5">
      <w:start w:val="1"/>
      <w:numFmt w:val="bullet"/>
      <w:lvlText w:val="▪"/>
      <w:lvlJc w:val="left"/>
      <w:pPr>
        <w:ind w:left="4140" w:firstLine="3780"/>
      </w:pPr>
      <w:rPr>
        <w:rFonts w:ascii="Arial" w:eastAsia="Arial" w:hAnsi="Arial" w:cs="Arial"/>
      </w:rPr>
    </w:lvl>
    <w:lvl w:ilvl="6">
      <w:start w:val="1"/>
      <w:numFmt w:val="bullet"/>
      <w:lvlText w:val="●"/>
      <w:lvlJc w:val="left"/>
      <w:pPr>
        <w:ind w:left="4860" w:firstLine="4500"/>
      </w:pPr>
      <w:rPr>
        <w:rFonts w:ascii="Arial" w:eastAsia="Arial" w:hAnsi="Arial" w:cs="Arial"/>
      </w:rPr>
    </w:lvl>
    <w:lvl w:ilvl="7">
      <w:start w:val="1"/>
      <w:numFmt w:val="bullet"/>
      <w:lvlText w:val="o"/>
      <w:lvlJc w:val="left"/>
      <w:pPr>
        <w:ind w:left="5580" w:firstLine="5220"/>
      </w:pPr>
      <w:rPr>
        <w:rFonts w:ascii="Arial" w:eastAsia="Arial" w:hAnsi="Arial" w:cs="Arial"/>
      </w:rPr>
    </w:lvl>
    <w:lvl w:ilvl="8">
      <w:start w:val="1"/>
      <w:numFmt w:val="bullet"/>
      <w:lvlText w:val="▪"/>
      <w:lvlJc w:val="left"/>
      <w:pPr>
        <w:ind w:left="6300" w:firstLine="5940"/>
      </w:pPr>
      <w:rPr>
        <w:rFonts w:ascii="Arial" w:eastAsia="Arial" w:hAnsi="Arial" w:cs="Arial"/>
      </w:rPr>
    </w:lvl>
  </w:abstractNum>
  <w:abstractNum w:abstractNumId="29">
    <w:nsid w:val="704B4EFF"/>
    <w:multiLevelType w:val="multilevel"/>
    <w:tmpl w:val="9C143F3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0">
    <w:nsid w:val="71953ECD"/>
    <w:multiLevelType w:val="multilevel"/>
    <w:tmpl w:val="E9E484D0"/>
    <w:lvl w:ilvl="0">
      <w:start w:val="1"/>
      <w:numFmt w:val="decimal"/>
      <w:lvlText w:val="%1."/>
      <w:lvlJc w:val="left"/>
      <w:pPr>
        <w:ind w:left="705" w:firstLine="0"/>
      </w:pPr>
    </w:lvl>
    <w:lvl w:ilvl="1">
      <w:start w:val="1"/>
      <w:numFmt w:val="decimal"/>
      <w:lvlText w:val="2.%2."/>
      <w:lvlJc w:val="left"/>
      <w:pPr>
        <w:ind w:left="1571" w:firstLine="851"/>
      </w:pPr>
    </w:lvl>
    <w:lvl w:ilvl="2">
      <w:start w:val="1"/>
      <w:numFmt w:val="decimal"/>
      <w:lvlText w:val="1.2.%3."/>
      <w:lvlJc w:val="left"/>
      <w:pPr>
        <w:ind w:left="1320" w:firstLine="1320"/>
      </w:pPr>
      <w:rPr>
        <w:b w:val="0"/>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1">
    <w:nsid w:val="7BE4394D"/>
    <w:multiLevelType w:val="multilevel"/>
    <w:tmpl w:val="13924F12"/>
    <w:lvl w:ilvl="0">
      <w:start w:val="2"/>
      <w:numFmt w:val="decimal"/>
      <w:lvlText w:val="%1"/>
      <w:lvlJc w:val="left"/>
      <w:pPr>
        <w:ind w:left="375" w:firstLine="0"/>
      </w:pPr>
    </w:lvl>
    <w:lvl w:ilvl="1">
      <w:start w:val="1"/>
      <w:numFmt w:val="decimal"/>
      <w:lvlText w:val="%1.%2"/>
      <w:lvlJc w:val="left"/>
      <w:pPr>
        <w:ind w:left="1226" w:firstLine="851"/>
      </w:pPr>
    </w:lvl>
    <w:lvl w:ilvl="2">
      <w:start w:val="1"/>
      <w:numFmt w:val="decimal"/>
      <w:lvlText w:val="%1.%2.%3"/>
      <w:lvlJc w:val="left"/>
      <w:pPr>
        <w:ind w:left="2422" w:firstLine="1702"/>
      </w:pPr>
    </w:lvl>
    <w:lvl w:ilvl="3">
      <w:start w:val="1"/>
      <w:numFmt w:val="decimal"/>
      <w:lvlText w:val="%1.%2.%3.%4"/>
      <w:lvlJc w:val="left"/>
      <w:pPr>
        <w:ind w:left="3633" w:firstLine="2553"/>
      </w:pPr>
    </w:lvl>
    <w:lvl w:ilvl="4">
      <w:start w:val="1"/>
      <w:numFmt w:val="decimal"/>
      <w:lvlText w:val="%1.%2.%3.%4.%5"/>
      <w:lvlJc w:val="left"/>
      <w:pPr>
        <w:ind w:left="4484" w:firstLine="3404"/>
      </w:pPr>
    </w:lvl>
    <w:lvl w:ilvl="5">
      <w:start w:val="1"/>
      <w:numFmt w:val="decimal"/>
      <w:lvlText w:val="%1.%2.%3.%4.%5.%6"/>
      <w:lvlJc w:val="left"/>
      <w:pPr>
        <w:ind w:left="5695" w:firstLine="4255"/>
      </w:pPr>
    </w:lvl>
    <w:lvl w:ilvl="6">
      <w:start w:val="1"/>
      <w:numFmt w:val="decimal"/>
      <w:lvlText w:val="%1.%2.%3.%4.%5.%6.%7"/>
      <w:lvlJc w:val="left"/>
      <w:pPr>
        <w:ind w:left="6546" w:firstLine="5106"/>
      </w:pPr>
    </w:lvl>
    <w:lvl w:ilvl="7">
      <w:start w:val="1"/>
      <w:numFmt w:val="decimal"/>
      <w:lvlText w:val="%1.%2.%3.%4.%5.%6.%7.%8"/>
      <w:lvlJc w:val="left"/>
      <w:pPr>
        <w:ind w:left="7757" w:firstLine="5957"/>
      </w:pPr>
    </w:lvl>
    <w:lvl w:ilvl="8">
      <w:start w:val="1"/>
      <w:numFmt w:val="decimal"/>
      <w:lvlText w:val="%1.%2.%3.%4.%5.%6.%7.%8.%9"/>
      <w:lvlJc w:val="left"/>
      <w:pPr>
        <w:ind w:left="8968" w:firstLine="6808"/>
      </w:pPr>
    </w:lvl>
  </w:abstractNum>
  <w:abstractNum w:abstractNumId="32">
    <w:nsid w:val="7F967857"/>
    <w:multiLevelType w:val="multilevel"/>
    <w:tmpl w:val="F126EE9C"/>
    <w:lvl w:ilvl="0">
      <w:start w:val="1"/>
      <w:numFmt w:val="decimal"/>
      <w:lvlText w:val="%1.3"/>
      <w:lvlJc w:val="left"/>
      <w:pPr>
        <w:ind w:left="360" w:firstLine="0"/>
      </w:pPr>
    </w:lvl>
    <w:lvl w:ilvl="1">
      <w:start w:val="4"/>
      <w:numFmt w:val="decimal"/>
      <w:lvlText w:val="%1.%2."/>
      <w:lvlJc w:val="left"/>
      <w:pPr>
        <w:ind w:left="792" w:firstLine="360"/>
      </w:pPr>
    </w:lvl>
    <w:lvl w:ilvl="2">
      <w:start w:val="1"/>
      <w:numFmt w:val="decimal"/>
      <w:lvlText w:val="2.4.%3."/>
      <w:lvlJc w:val="left"/>
      <w:pPr>
        <w:ind w:left="0" w:firstLine="51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8"/>
  </w:num>
  <w:num w:numId="2">
    <w:abstractNumId w:val="0"/>
  </w:num>
  <w:num w:numId="3">
    <w:abstractNumId w:val="28"/>
  </w:num>
  <w:num w:numId="4">
    <w:abstractNumId w:val="20"/>
  </w:num>
  <w:num w:numId="5">
    <w:abstractNumId w:val="10"/>
  </w:num>
  <w:num w:numId="6">
    <w:abstractNumId w:val="12"/>
  </w:num>
  <w:num w:numId="7">
    <w:abstractNumId w:val="2"/>
  </w:num>
  <w:num w:numId="8">
    <w:abstractNumId w:val="31"/>
  </w:num>
  <w:num w:numId="9">
    <w:abstractNumId w:val="32"/>
  </w:num>
  <w:num w:numId="10">
    <w:abstractNumId w:val="17"/>
  </w:num>
  <w:num w:numId="11">
    <w:abstractNumId w:val="16"/>
  </w:num>
  <w:num w:numId="12">
    <w:abstractNumId w:val="11"/>
  </w:num>
  <w:num w:numId="13">
    <w:abstractNumId w:val="19"/>
  </w:num>
  <w:num w:numId="14">
    <w:abstractNumId w:val="5"/>
  </w:num>
  <w:num w:numId="15">
    <w:abstractNumId w:val="30"/>
  </w:num>
  <w:num w:numId="16">
    <w:abstractNumId w:val="13"/>
  </w:num>
  <w:num w:numId="17">
    <w:abstractNumId w:val="4"/>
  </w:num>
  <w:num w:numId="18">
    <w:abstractNumId w:val="14"/>
  </w:num>
  <w:num w:numId="19">
    <w:abstractNumId w:val="25"/>
  </w:num>
  <w:num w:numId="20">
    <w:abstractNumId w:val="15"/>
  </w:num>
  <w:num w:numId="21">
    <w:abstractNumId w:val="21"/>
  </w:num>
  <w:num w:numId="22">
    <w:abstractNumId w:val="18"/>
  </w:num>
  <w:num w:numId="23">
    <w:abstractNumId w:val="3"/>
  </w:num>
  <w:num w:numId="24">
    <w:abstractNumId w:val="29"/>
  </w:num>
  <w:num w:numId="25">
    <w:abstractNumId w:val="27"/>
  </w:num>
  <w:num w:numId="26">
    <w:abstractNumId w:val="9"/>
  </w:num>
  <w:num w:numId="27">
    <w:abstractNumId w:val="26"/>
  </w:num>
  <w:num w:numId="28">
    <w:abstractNumId w:val="1"/>
  </w:num>
  <w:num w:numId="29">
    <w:abstractNumId w:val="7"/>
  </w:num>
  <w:num w:numId="30">
    <w:abstractNumId w:val="24"/>
  </w:num>
  <w:num w:numId="31">
    <w:abstractNumId w:val="6"/>
  </w:num>
  <w:num w:numId="32">
    <w:abstractNumId w:val="2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27"/>
    <w:rsid w:val="00006057"/>
    <w:rsid w:val="00012C33"/>
    <w:rsid w:val="000139C6"/>
    <w:rsid w:val="0003577E"/>
    <w:rsid w:val="00084271"/>
    <w:rsid w:val="0009318D"/>
    <w:rsid w:val="00105127"/>
    <w:rsid w:val="00171B4E"/>
    <w:rsid w:val="001A3E13"/>
    <w:rsid w:val="001C4AFD"/>
    <w:rsid w:val="001E3911"/>
    <w:rsid w:val="00240370"/>
    <w:rsid w:val="00251735"/>
    <w:rsid w:val="002648C2"/>
    <w:rsid w:val="00265CCB"/>
    <w:rsid w:val="00340BA4"/>
    <w:rsid w:val="00380A1A"/>
    <w:rsid w:val="003B5543"/>
    <w:rsid w:val="003B6B13"/>
    <w:rsid w:val="003E7683"/>
    <w:rsid w:val="00460E53"/>
    <w:rsid w:val="004642CC"/>
    <w:rsid w:val="004A6CB2"/>
    <w:rsid w:val="004D2E15"/>
    <w:rsid w:val="00506B6E"/>
    <w:rsid w:val="00536AC8"/>
    <w:rsid w:val="005669E0"/>
    <w:rsid w:val="005A22B3"/>
    <w:rsid w:val="005B4C27"/>
    <w:rsid w:val="0069256E"/>
    <w:rsid w:val="007B79EB"/>
    <w:rsid w:val="00897EDD"/>
    <w:rsid w:val="008B6DA8"/>
    <w:rsid w:val="008F1A84"/>
    <w:rsid w:val="009518AF"/>
    <w:rsid w:val="009B0C2E"/>
    <w:rsid w:val="00A411A7"/>
    <w:rsid w:val="00A8443A"/>
    <w:rsid w:val="00A91CBE"/>
    <w:rsid w:val="00B4249E"/>
    <w:rsid w:val="00B51770"/>
    <w:rsid w:val="00B62F2E"/>
    <w:rsid w:val="00B8559C"/>
    <w:rsid w:val="00B91A00"/>
    <w:rsid w:val="00BB148B"/>
    <w:rsid w:val="00C516B7"/>
    <w:rsid w:val="00C673B9"/>
    <w:rsid w:val="00C839C2"/>
    <w:rsid w:val="00CD5401"/>
    <w:rsid w:val="00CD64D6"/>
    <w:rsid w:val="00D16DA6"/>
    <w:rsid w:val="00D46D6C"/>
    <w:rsid w:val="00DB6FC7"/>
    <w:rsid w:val="00E17AFA"/>
    <w:rsid w:val="00E25266"/>
    <w:rsid w:val="00E6658A"/>
    <w:rsid w:val="00EC7D5D"/>
    <w:rsid w:val="00FB5731"/>
    <w:rsid w:val="00FF23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0C2E"/>
  </w:style>
  <w:style w:type="paragraph" w:styleId="1">
    <w:name w:val="heading 1"/>
    <w:basedOn w:val="a"/>
    <w:next w:val="a"/>
    <w:rsid w:val="009B0C2E"/>
    <w:pPr>
      <w:keepNext/>
      <w:keepLines/>
      <w:spacing w:before="240" w:after="60"/>
      <w:ind w:left="540"/>
      <w:outlineLvl w:val="0"/>
    </w:pPr>
    <w:rPr>
      <w:b/>
      <w:sz w:val="32"/>
      <w:szCs w:val="32"/>
    </w:rPr>
  </w:style>
  <w:style w:type="paragraph" w:styleId="2">
    <w:name w:val="heading 2"/>
    <w:basedOn w:val="a"/>
    <w:next w:val="a"/>
    <w:rsid w:val="009B0C2E"/>
    <w:pPr>
      <w:keepNext/>
      <w:keepLines/>
      <w:spacing w:before="240" w:after="60"/>
      <w:ind w:left="576" w:hanging="576"/>
      <w:outlineLvl w:val="1"/>
    </w:pPr>
    <w:rPr>
      <w:b/>
      <w:i/>
      <w:sz w:val="28"/>
      <w:szCs w:val="28"/>
    </w:rPr>
  </w:style>
  <w:style w:type="paragraph" w:styleId="3">
    <w:name w:val="heading 3"/>
    <w:basedOn w:val="a"/>
    <w:next w:val="a"/>
    <w:rsid w:val="009B0C2E"/>
    <w:pPr>
      <w:keepNext/>
      <w:keepLines/>
      <w:spacing w:before="240" w:after="60"/>
      <w:ind w:left="720" w:hanging="720"/>
      <w:outlineLvl w:val="2"/>
    </w:pPr>
    <w:rPr>
      <w:rFonts w:ascii="Arial" w:eastAsia="Arial" w:hAnsi="Arial" w:cs="Arial"/>
      <w:b/>
      <w:sz w:val="26"/>
      <w:szCs w:val="26"/>
    </w:rPr>
  </w:style>
  <w:style w:type="paragraph" w:styleId="4">
    <w:name w:val="heading 4"/>
    <w:basedOn w:val="a"/>
    <w:next w:val="a"/>
    <w:rsid w:val="009B0C2E"/>
    <w:pPr>
      <w:keepNext/>
      <w:keepLines/>
      <w:spacing w:before="240" w:after="60"/>
      <w:ind w:left="864" w:hanging="864"/>
      <w:outlineLvl w:val="3"/>
    </w:pPr>
    <w:rPr>
      <w:b/>
      <w:sz w:val="28"/>
      <w:szCs w:val="28"/>
    </w:rPr>
  </w:style>
  <w:style w:type="paragraph" w:styleId="5">
    <w:name w:val="heading 5"/>
    <w:basedOn w:val="a"/>
    <w:next w:val="a"/>
    <w:rsid w:val="009B0C2E"/>
    <w:pPr>
      <w:keepNext/>
      <w:keepLines/>
      <w:spacing w:before="220" w:after="40"/>
      <w:outlineLvl w:val="4"/>
    </w:pPr>
    <w:rPr>
      <w:b/>
      <w:sz w:val="22"/>
      <w:szCs w:val="22"/>
    </w:rPr>
  </w:style>
  <w:style w:type="paragraph" w:styleId="6">
    <w:name w:val="heading 6"/>
    <w:basedOn w:val="a"/>
    <w:next w:val="a"/>
    <w:rsid w:val="009B0C2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B0C2E"/>
    <w:tblPr>
      <w:tblCellMar>
        <w:top w:w="0" w:type="dxa"/>
        <w:left w:w="0" w:type="dxa"/>
        <w:bottom w:w="0" w:type="dxa"/>
        <w:right w:w="0" w:type="dxa"/>
      </w:tblCellMar>
    </w:tblPr>
  </w:style>
  <w:style w:type="paragraph" w:styleId="a3">
    <w:name w:val="Title"/>
    <w:basedOn w:val="a"/>
    <w:next w:val="a"/>
    <w:rsid w:val="009B0C2E"/>
    <w:pPr>
      <w:keepNext/>
      <w:keepLines/>
      <w:widowControl w:val="0"/>
      <w:spacing w:before="240" w:after="60"/>
      <w:jc w:val="center"/>
    </w:pPr>
    <w:rPr>
      <w:rFonts w:ascii="Arial" w:eastAsia="Arial" w:hAnsi="Arial" w:cs="Arial"/>
      <w:b/>
      <w:sz w:val="32"/>
      <w:szCs w:val="32"/>
    </w:rPr>
  </w:style>
  <w:style w:type="paragraph" w:styleId="a4">
    <w:name w:val="Subtitle"/>
    <w:basedOn w:val="a"/>
    <w:next w:val="a"/>
    <w:rsid w:val="009B0C2E"/>
    <w:pPr>
      <w:keepNext/>
      <w:keepLines/>
    </w:pPr>
    <w:rPr>
      <w:b/>
      <w:i/>
      <w:color w:val="666666"/>
    </w:rPr>
  </w:style>
  <w:style w:type="table" w:customStyle="1" w:styleId="a5">
    <w:basedOn w:val="TableNormal"/>
    <w:rsid w:val="009B0C2E"/>
    <w:tblPr>
      <w:tblStyleRowBandSize w:val="1"/>
      <w:tblStyleColBandSize w:val="1"/>
      <w:tblCellMar>
        <w:left w:w="115" w:type="dxa"/>
        <w:right w:w="115" w:type="dxa"/>
      </w:tblCellMar>
    </w:tblPr>
  </w:style>
  <w:style w:type="table" w:customStyle="1" w:styleId="a6">
    <w:basedOn w:val="TableNormal"/>
    <w:rsid w:val="009B0C2E"/>
    <w:tblPr>
      <w:tblStyleRowBandSize w:val="1"/>
      <w:tblStyleColBandSize w:val="1"/>
      <w:tblCellMar>
        <w:left w:w="115" w:type="dxa"/>
        <w:right w:w="115" w:type="dxa"/>
      </w:tblCellMar>
    </w:tblPr>
  </w:style>
  <w:style w:type="table" w:customStyle="1" w:styleId="a7">
    <w:basedOn w:val="TableNormal"/>
    <w:rsid w:val="009B0C2E"/>
    <w:tblPr>
      <w:tblStyleRowBandSize w:val="1"/>
      <w:tblStyleColBandSize w:val="1"/>
      <w:tblCellMar>
        <w:left w:w="115" w:type="dxa"/>
        <w:right w:w="115" w:type="dxa"/>
      </w:tblCellMar>
    </w:tblPr>
  </w:style>
  <w:style w:type="table" w:customStyle="1" w:styleId="a8">
    <w:basedOn w:val="TableNormal"/>
    <w:rsid w:val="009B0C2E"/>
    <w:tblPr>
      <w:tblStyleRowBandSize w:val="1"/>
      <w:tblStyleColBandSize w:val="1"/>
      <w:tblCellMar>
        <w:left w:w="115" w:type="dxa"/>
        <w:right w:w="115" w:type="dxa"/>
      </w:tblCellMar>
    </w:tblPr>
  </w:style>
  <w:style w:type="table" w:customStyle="1" w:styleId="a9">
    <w:basedOn w:val="TableNormal"/>
    <w:rsid w:val="009B0C2E"/>
    <w:tblPr>
      <w:tblStyleRowBandSize w:val="1"/>
      <w:tblStyleColBandSize w:val="1"/>
      <w:tblCellMar>
        <w:left w:w="115" w:type="dxa"/>
        <w:right w:w="115" w:type="dxa"/>
      </w:tblCellMar>
    </w:tblPr>
  </w:style>
  <w:style w:type="table" w:customStyle="1" w:styleId="aa">
    <w:basedOn w:val="TableNormal"/>
    <w:rsid w:val="009B0C2E"/>
    <w:tblPr>
      <w:tblStyleRowBandSize w:val="1"/>
      <w:tblStyleColBandSize w:val="1"/>
      <w:tblCellMar>
        <w:left w:w="115" w:type="dxa"/>
        <w:right w:w="115" w:type="dxa"/>
      </w:tblCellMar>
    </w:tblPr>
  </w:style>
  <w:style w:type="table" w:customStyle="1" w:styleId="ab">
    <w:basedOn w:val="TableNormal"/>
    <w:rsid w:val="009B0C2E"/>
    <w:tblPr>
      <w:tblStyleRowBandSize w:val="1"/>
      <w:tblStyleColBandSize w:val="1"/>
      <w:tblCellMar>
        <w:left w:w="115" w:type="dxa"/>
        <w:right w:w="115" w:type="dxa"/>
      </w:tblCellMar>
    </w:tblPr>
  </w:style>
  <w:style w:type="table" w:customStyle="1" w:styleId="ac">
    <w:basedOn w:val="TableNormal"/>
    <w:rsid w:val="009B0C2E"/>
    <w:tblPr>
      <w:tblStyleRowBandSize w:val="1"/>
      <w:tblStyleColBandSize w:val="1"/>
      <w:tblCellMar>
        <w:left w:w="115" w:type="dxa"/>
        <w:right w:w="115" w:type="dxa"/>
      </w:tblCellMar>
    </w:tblPr>
  </w:style>
  <w:style w:type="table" w:customStyle="1" w:styleId="ad">
    <w:basedOn w:val="TableNormal"/>
    <w:rsid w:val="009B0C2E"/>
    <w:tblPr>
      <w:tblStyleRowBandSize w:val="1"/>
      <w:tblStyleColBandSize w:val="1"/>
      <w:tblCellMar>
        <w:left w:w="115" w:type="dxa"/>
        <w:right w:w="115" w:type="dxa"/>
      </w:tblCellMar>
    </w:tblPr>
  </w:style>
  <w:style w:type="paragraph" w:styleId="ae">
    <w:name w:val="annotation text"/>
    <w:basedOn w:val="a"/>
    <w:link w:val="af"/>
    <w:uiPriority w:val="99"/>
    <w:semiHidden/>
    <w:unhideWhenUsed/>
    <w:rsid w:val="009B0C2E"/>
    <w:rPr>
      <w:sz w:val="20"/>
      <w:szCs w:val="20"/>
    </w:rPr>
  </w:style>
  <w:style w:type="character" w:customStyle="1" w:styleId="af">
    <w:name w:val="Текст примечания Знак"/>
    <w:basedOn w:val="a0"/>
    <w:link w:val="ae"/>
    <w:uiPriority w:val="99"/>
    <w:semiHidden/>
    <w:rsid w:val="009B0C2E"/>
    <w:rPr>
      <w:sz w:val="20"/>
      <w:szCs w:val="20"/>
    </w:rPr>
  </w:style>
  <w:style w:type="character" w:styleId="af0">
    <w:name w:val="annotation reference"/>
    <w:basedOn w:val="a0"/>
    <w:uiPriority w:val="99"/>
    <w:semiHidden/>
    <w:unhideWhenUsed/>
    <w:rsid w:val="009B0C2E"/>
    <w:rPr>
      <w:sz w:val="16"/>
      <w:szCs w:val="16"/>
    </w:rPr>
  </w:style>
  <w:style w:type="paragraph" w:styleId="af1">
    <w:name w:val="Balloon Text"/>
    <w:basedOn w:val="a"/>
    <w:link w:val="af2"/>
    <w:uiPriority w:val="99"/>
    <w:semiHidden/>
    <w:unhideWhenUsed/>
    <w:rsid w:val="004642CC"/>
    <w:rPr>
      <w:rFonts w:ascii="Tahoma" w:hAnsi="Tahoma" w:cs="Tahoma"/>
      <w:sz w:val="16"/>
      <w:szCs w:val="16"/>
    </w:rPr>
  </w:style>
  <w:style w:type="character" w:customStyle="1" w:styleId="af2">
    <w:name w:val="Текст выноски Знак"/>
    <w:basedOn w:val="a0"/>
    <w:link w:val="af1"/>
    <w:uiPriority w:val="99"/>
    <w:semiHidden/>
    <w:rsid w:val="004642CC"/>
    <w:rPr>
      <w:rFonts w:ascii="Tahoma" w:hAnsi="Tahoma" w:cs="Tahoma"/>
      <w:sz w:val="16"/>
      <w:szCs w:val="16"/>
    </w:rPr>
  </w:style>
  <w:style w:type="paragraph" w:styleId="af3">
    <w:name w:val="annotation subject"/>
    <w:basedOn w:val="ae"/>
    <w:next w:val="ae"/>
    <w:link w:val="af4"/>
    <w:uiPriority w:val="99"/>
    <w:semiHidden/>
    <w:unhideWhenUsed/>
    <w:rsid w:val="004642CC"/>
    <w:rPr>
      <w:b/>
      <w:bCs/>
    </w:rPr>
  </w:style>
  <w:style w:type="character" w:customStyle="1" w:styleId="af4">
    <w:name w:val="Тема примечания Знак"/>
    <w:basedOn w:val="af"/>
    <w:link w:val="af3"/>
    <w:uiPriority w:val="99"/>
    <w:semiHidden/>
    <w:rsid w:val="004642CC"/>
    <w:rPr>
      <w:b/>
      <w:bCs/>
      <w:sz w:val="20"/>
      <w:szCs w:val="20"/>
    </w:rPr>
  </w:style>
  <w:style w:type="paragraph" w:styleId="af5">
    <w:name w:val="footnote text"/>
    <w:basedOn w:val="a"/>
    <w:link w:val="10"/>
    <w:semiHidden/>
    <w:unhideWhenUsed/>
    <w:rsid w:val="00C839C2"/>
    <w:pPr>
      <w:widowControl w:val="0"/>
      <w:suppressAutoHyphens/>
      <w:autoSpaceDE w:val="0"/>
    </w:pPr>
    <w:rPr>
      <w:color w:val="auto"/>
      <w:sz w:val="20"/>
      <w:szCs w:val="20"/>
      <w:lang w:eastAsia="ar-SA"/>
    </w:rPr>
  </w:style>
  <w:style w:type="character" w:customStyle="1" w:styleId="af6">
    <w:name w:val="Текст сноски Знак"/>
    <w:basedOn w:val="a0"/>
    <w:uiPriority w:val="99"/>
    <w:semiHidden/>
    <w:rsid w:val="00C839C2"/>
    <w:rPr>
      <w:sz w:val="20"/>
      <w:szCs w:val="20"/>
    </w:rPr>
  </w:style>
  <w:style w:type="character" w:styleId="af7">
    <w:name w:val="footnote reference"/>
    <w:semiHidden/>
    <w:unhideWhenUsed/>
    <w:rsid w:val="00C839C2"/>
    <w:rPr>
      <w:vertAlign w:val="superscript"/>
    </w:rPr>
  </w:style>
  <w:style w:type="character" w:customStyle="1" w:styleId="10">
    <w:name w:val="Текст сноски Знак1"/>
    <w:basedOn w:val="a0"/>
    <w:link w:val="af5"/>
    <w:semiHidden/>
    <w:locked/>
    <w:rsid w:val="00C839C2"/>
    <w:rPr>
      <w:color w:val="auto"/>
      <w:sz w:val="20"/>
      <w:szCs w:val="20"/>
      <w:lang w:eastAsia="ar-SA"/>
    </w:rPr>
  </w:style>
  <w:style w:type="paragraph" w:styleId="af8">
    <w:name w:val="List Paragraph"/>
    <w:basedOn w:val="a"/>
    <w:uiPriority w:val="34"/>
    <w:qFormat/>
    <w:rsid w:val="0069256E"/>
    <w:pPr>
      <w:ind w:left="720"/>
      <w:contextualSpacing/>
    </w:pPr>
  </w:style>
  <w:style w:type="table" w:styleId="af9">
    <w:name w:val="Table Grid"/>
    <w:basedOn w:val="a1"/>
    <w:uiPriority w:val="59"/>
    <w:rsid w:val="0056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semiHidden/>
    <w:unhideWhenUsed/>
    <w:rsid w:val="00A8443A"/>
    <w:pPr>
      <w:spacing w:before="100" w:beforeAutospacing="1" w:after="100" w:afterAutospacing="1"/>
    </w:pPr>
    <w:rPr>
      <w:color w:val="auto"/>
    </w:rPr>
  </w:style>
  <w:style w:type="paragraph" w:customStyle="1" w:styleId="m-1597353446101925897gmail-m1182293015533243564msonormal">
    <w:name w:val="m_-1597353446101925897gmail-m_1182293015533243564msonormal"/>
    <w:basedOn w:val="a"/>
    <w:rsid w:val="003B6B13"/>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0C2E"/>
  </w:style>
  <w:style w:type="paragraph" w:styleId="1">
    <w:name w:val="heading 1"/>
    <w:basedOn w:val="a"/>
    <w:next w:val="a"/>
    <w:rsid w:val="009B0C2E"/>
    <w:pPr>
      <w:keepNext/>
      <w:keepLines/>
      <w:spacing w:before="240" w:after="60"/>
      <w:ind w:left="540"/>
      <w:outlineLvl w:val="0"/>
    </w:pPr>
    <w:rPr>
      <w:b/>
      <w:sz w:val="32"/>
      <w:szCs w:val="32"/>
    </w:rPr>
  </w:style>
  <w:style w:type="paragraph" w:styleId="2">
    <w:name w:val="heading 2"/>
    <w:basedOn w:val="a"/>
    <w:next w:val="a"/>
    <w:rsid w:val="009B0C2E"/>
    <w:pPr>
      <w:keepNext/>
      <w:keepLines/>
      <w:spacing w:before="240" w:after="60"/>
      <w:ind w:left="576" w:hanging="576"/>
      <w:outlineLvl w:val="1"/>
    </w:pPr>
    <w:rPr>
      <w:b/>
      <w:i/>
      <w:sz w:val="28"/>
      <w:szCs w:val="28"/>
    </w:rPr>
  </w:style>
  <w:style w:type="paragraph" w:styleId="3">
    <w:name w:val="heading 3"/>
    <w:basedOn w:val="a"/>
    <w:next w:val="a"/>
    <w:rsid w:val="009B0C2E"/>
    <w:pPr>
      <w:keepNext/>
      <w:keepLines/>
      <w:spacing w:before="240" w:after="60"/>
      <w:ind w:left="720" w:hanging="720"/>
      <w:outlineLvl w:val="2"/>
    </w:pPr>
    <w:rPr>
      <w:rFonts w:ascii="Arial" w:eastAsia="Arial" w:hAnsi="Arial" w:cs="Arial"/>
      <w:b/>
      <w:sz w:val="26"/>
      <w:szCs w:val="26"/>
    </w:rPr>
  </w:style>
  <w:style w:type="paragraph" w:styleId="4">
    <w:name w:val="heading 4"/>
    <w:basedOn w:val="a"/>
    <w:next w:val="a"/>
    <w:rsid w:val="009B0C2E"/>
    <w:pPr>
      <w:keepNext/>
      <w:keepLines/>
      <w:spacing w:before="240" w:after="60"/>
      <w:ind w:left="864" w:hanging="864"/>
      <w:outlineLvl w:val="3"/>
    </w:pPr>
    <w:rPr>
      <w:b/>
      <w:sz w:val="28"/>
      <w:szCs w:val="28"/>
    </w:rPr>
  </w:style>
  <w:style w:type="paragraph" w:styleId="5">
    <w:name w:val="heading 5"/>
    <w:basedOn w:val="a"/>
    <w:next w:val="a"/>
    <w:rsid w:val="009B0C2E"/>
    <w:pPr>
      <w:keepNext/>
      <w:keepLines/>
      <w:spacing w:before="220" w:after="40"/>
      <w:outlineLvl w:val="4"/>
    </w:pPr>
    <w:rPr>
      <w:b/>
      <w:sz w:val="22"/>
      <w:szCs w:val="22"/>
    </w:rPr>
  </w:style>
  <w:style w:type="paragraph" w:styleId="6">
    <w:name w:val="heading 6"/>
    <w:basedOn w:val="a"/>
    <w:next w:val="a"/>
    <w:rsid w:val="009B0C2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B0C2E"/>
    <w:tblPr>
      <w:tblCellMar>
        <w:top w:w="0" w:type="dxa"/>
        <w:left w:w="0" w:type="dxa"/>
        <w:bottom w:w="0" w:type="dxa"/>
        <w:right w:w="0" w:type="dxa"/>
      </w:tblCellMar>
    </w:tblPr>
  </w:style>
  <w:style w:type="paragraph" w:styleId="a3">
    <w:name w:val="Title"/>
    <w:basedOn w:val="a"/>
    <w:next w:val="a"/>
    <w:rsid w:val="009B0C2E"/>
    <w:pPr>
      <w:keepNext/>
      <w:keepLines/>
      <w:widowControl w:val="0"/>
      <w:spacing w:before="240" w:after="60"/>
      <w:jc w:val="center"/>
    </w:pPr>
    <w:rPr>
      <w:rFonts w:ascii="Arial" w:eastAsia="Arial" w:hAnsi="Arial" w:cs="Arial"/>
      <w:b/>
      <w:sz w:val="32"/>
      <w:szCs w:val="32"/>
    </w:rPr>
  </w:style>
  <w:style w:type="paragraph" w:styleId="a4">
    <w:name w:val="Subtitle"/>
    <w:basedOn w:val="a"/>
    <w:next w:val="a"/>
    <w:rsid w:val="009B0C2E"/>
    <w:pPr>
      <w:keepNext/>
      <w:keepLines/>
    </w:pPr>
    <w:rPr>
      <w:b/>
      <w:i/>
      <w:color w:val="666666"/>
    </w:rPr>
  </w:style>
  <w:style w:type="table" w:customStyle="1" w:styleId="a5">
    <w:basedOn w:val="TableNormal"/>
    <w:rsid w:val="009B0C2E"/>
    <w:tblPr>
      <w:tblStyleRowBandSize w:val="1"/>
      <w:tblStyleColBandSize w:val="1"/>
      <w:tblCellMar>
        <w:left w:w="115" w:type="dxa"/>
        <w:right w:w="115" w:type="dxa"/>
      </w:tblCellMar>
    </w:tblPr>
  </w:style>
  <w:style w:type="table" w:customStyle="1" w:styleId="a6">
    <w:basedOn w:val="TableNormal"/>
    <w:rsid w:val="009B0C2E"/>
    <w:tblPr>
      <w:tblStyleRowBandSize w:val="1"/>
      <w:tblStyleColBandSize w:val="1"/>
      <w:tblCellMar>
        <w:left w:w="115" w:type="dxa"/>
        <w:right w:w="115" w:type="dxa"/>
      </w:tblCellMar>
    </w:tblPr>
  </w:style>
  <w:style w:type="table" w:customStyle="1" w:styleId="a7">
    <w:basedOn w:val="TableNormal"/>
    <w:rsid w:val="009B0C2E"/>
    <w:tblPr>
      <w:tblStyleRowBandSize w:val="1"/>
      <w:tblStyleColBandSize w:val="1"/>
      <w:tblCellMar>
        <w:left w:w="115" w:type="dxa"/>
        <w:right w:w="115" w:type="dxa"/>
      </w:tblCellMar>
    </w:tblPr>
  </w:style>
  <w:style w:type="table" w:customStyle="1" w:styleId="a8">
    <w:basedOn w:val="TableNormal"/>
    <w:rsid w:val="009B0C2E"/>
    <w:tblPr>
      <w:tblStyleRowBandSize w:val="1"/>
      <w:tblStyleColBandSize w:val="1"/>
      <w:tblCellMar>
        <w:left w:w="115" w:type="dxa"/>
        <w:right w:w="115" w:type="dxa"/>
      </w:tblCellMar>
    </w:tblPr>
  </w:style>
  <w:style w:type="table" w:customStyle="1" w:styleId="a9">
    <w:basedOn w:val="TableNormal"/>
    <w:rsid w:val="009B0C2E"/>
    <w:tblPr>
      <w:tblStyleRowBandSize w:val="1"/>
      <w:tblStyleColBandSize w:val="1"/>
      <w:tblCellMar>
        <w:left w:w="115" w:type="dxa"/>
        <w:right w:w="115" w:type="dxa"/>
      </w:tblCellMar>
    </w:tblPr>
  </w:style>
  <w:style w:type="table" w:customStyle="1" w:styleId="aa">
    <w:basedOn w:val="TableNormal"/>
    <w:rsid w:val="009B0C2E"/>
    <w:tblPr>
      <w:tblStyleRowBandSize w:val="1"/>
      <w:tblStyleColBandSize w:val="1"/>
      <w:tblCellMar>
        <w:left w:w="115" w:type="dxa"/>
        <w:right w:w="115" w:type="dxa"/>
      </w:tblCellMar>
    </w:tblPr>
  </w:style>
  <w:style w:type="table" w:customStyle="1" w:styleId="ab">
    <w:basedOn w:val="TableNormal"/>
    <w:rsid w:val="009B0C2E"/>
    <w:tblPr>
      <w:tblStyleRowBandSize w:val="1"/>
      <w:tblStyleColBandSize w:val="1"/>
      <w:tblCellMar>
        <w:left w:w="115" w:type="dxa"/>
        <w:right w:w="115" w:type="dxa"/>
      </w:tblCellMar>
    </w:tblPr>
  </w:style>
  <w:style w:type="table" w:customStyle="1" w:styleId="ac">
    <w:basedOn w:val="TableNormal"/>
    <w:rsid w:val="009B0C2E"/>
    <w:tblPr>
      <w:tblStyleRowBandSize w:val="1"/>
      <w:tblStyleColBandSize w:val="1"/>
      <w:tblCellMar>
        <w:left w:w="115" w:type="dxa"/>
        <w:right w:w="115" w:type="dxa"/>
      </w:tblCellMar>
    </w:tblPr>
  </w:style>
  <w:style w:type="table" w:customStyle="1" w:styleId="ad">
    <w:basedOn w:val="TableNormal"/>
    <w:rsid w:val="009B0C2E"/>
    <w:tblPr>
      <w:tblStyleRowBandSize w:val="1"/>
      <w:tblStyleColBandSize w:val="1"/>
      <w:tblCellMar>
        <w:left w:w="115" w:type="dxa"/>
        <w:right w:w="115" w:type="dxa"/>
      </w:tblCellMar>
    </w:tblPr>
  </w:style>
  <w:style w:type="paragraph" w:styleId="ae">
    <w:name w:val="annotation text"/>
    <w:basedOn w:val="a"/>
    <w:link w:val="af"/>
    <w:uiPriority w:val="99"/>
    <w:semiHidden/>
    <w:unhideWhenUsed/>
    <w:rsid w:val="009B0C2E"/>
    <w:rPr>
      <w:sz w:val="20"/>
      <w:szCs w:val="20"/>
    </w:rPr>
  </w:style>
  <w:style w:type="character" w:customStyle="1" w:styleId="af">
    <w:name w:val="Текст примечания Знак"/>
    <w:basedOn w:val="a0"/>
    <w:link w:val="ae"/>
    <w:uiPriority w:val="99"/>
    <w:semiHidden/>
    <w:rsid w:val="009B0C2E"/>
    <w:rPr>
      <w:sz w:val="20"/>
      <w:szCs w:val="20"/>
    </w:rPr>
  </w:style>
  <w:style w:type="character" w:styleId="af0">
    <w:name w:val="annotation reference"/>
    <w:basedOn w:val="a0"/>
    <w:uiPriority w:val="99"/>
    <w:semiHidden/>
    <w:unhideWhenUsed/>
    <w:rsid w:val="009B0C2E"/>
    <w:rPr>
      <w:sz w:val="16"/>
      <w:szCs w:val="16"/>
    </w:rPr>
  </w:style>
  <w:style w:type="paragraph" w:styleId="af1">
    <w:name w:val="Balloon Text"/>
    <w:basedOn w:val="a"/>
    <w:link w:val="af2"/>
    <w:uiPriority w:val="99"/>
    <w:semiHidden/>
    <w:unhideWhenUsed/>
    <w:rsid w:val="004642CC"/>
    <w:rPr>
      <w:rFonts w:ascii="Tahoma" w:hAnsi="Tahoma" w:cs="Tahoma"/>
      <w:sz w:val="16"/>
      <w:szCs w:val="16"/>
    </w:rPr>
  </w:style>
  <w:style w:type="character" w:customStyle="1" w:styleId="af2">
    <w:name w:val="Текст выноски Знак"/>
    <w:basedOn w:val="a0"/>
    <w:link w:val="af1"/>
    <w:uiPriority w:val="99"/>
    <w:semiHidden/>
    <w:rsid w:val="004642CC"/>
    <w:rPr>
      <w:rFonts w:ascii="Tahoma" w:hAnsi="Tahoma" w:cs="Tahoma"/>
      <w:sz w:val="16"/>
      <w:szCs w:val="16"/>
    </w:rPr>
  </w:style>
  <w:style w:type="paragraph" w:styleId="af3">
    <w:name w:val="annotation subject"/>
    <w:basedOn w:val="ae"/>
    <w:next w:val="ae"/>
    <w:link w:val="af4"/>
    <w:uiPriority w:val="99"/>
    <w:semiHidden/>
    <w:unhideWhenUsed/>
    <w:rsid w:val="004642CC"/>
    <w:rPr>
      <w:b/>
      <w:bCs/>
    </w:rPr>
  </w:style>
  <w:style w:type="character" w:customStyle="1" w:styleId="af4">
    <w:name w:val="Тема примечания Знак"/>
    <w:basedOn w:val="af"/>
    <w:link w:val="af3"/>
    <w:uiPriority w:val="99"/>
    <w:semiHidden/>
    <w:rsid w:val="004642CC"/>
    <w:rPr>
      <w:b/>
      <w:bCs/>
      <w:sz w:val="20"/>
      <w:szCs w:val="20"/>
    </w:rPr>
  </w:style>
  <w:style w:type="paragraph" w:styleId="af5">
    <w:name w:val="footnote text"/>
    <w:basedOn w:val="a"/>
    <w:link w:val="10"/>
    <w:semiHidden/>
    <w:unhideWhenUsed/>
    <w:rsid w:val="00C839C2"/>
    <w:pPr>
      <w:widowControl w:val="0"/>
      <w:suppressAutoHyphens/>
      <w:autoSpaceDE w:val="0"/>
    </w:pPr>
    <w:rPr>
      <w:color w:val="auto"/>
      <w:sz w:val="20"/>
      <w:szCs w:val="20"/>
      <w:lang w:eastAsia="ar-SA"/>
    </w:rPr>
  </w:style>
  <w:style w:type="character" w:customStyle="1" w:styleId="af6">
    <w:name w:val="Текст сноски Знак"/>
    <w:basedOn w:val="a0"/>
    <w:uiPriority w:val="99"/>
    <w:semiHidden/>
    <w:rsid w:val="00C839C2"/>
    <w:rPr>
      <w:sz w:val="20"/>
      <w:szCs w:val="20"/>
    </w:rPr>
  </w:style>
  <w:style w:type="character" w:styleId="af7">
    <w:name w:val="footnote reference"/>
    <w:semiHidden/>
    <w:unhideWhenUsed/>
    <w:rsid w:val="00C839C2"/>
    <w:rPr>
      <w:vertAlign w:val="superscript"/>
    </w:rPr>
  </w:style>
  <w:style w:type="character" w:customStyle="1" w:styleId="10">
    <w:name w:val="Текст сноски Знак1"/>
    <w:basedOn w:val="a0"/>
    <w:link w:val="af5"/>
    <w:semiHidden/>
    <w:locked/>
    <w:rsid w:val="00C839C2"/>
    <w:rPr>
      <w:color w:val="auto"/>
      <w:sz w:val="20"/>
      <w:szCs w:val="20"/>
      <w:lang w:eastAsia="ar-SA"/>
    </w:rPr>
  </w:style>
  <w:style w:type="paragraph" w:styleId="af8">
    <w:name w:val="List Paragraph"/>
    <w:basedOn w:val="a"/>
    <w:uiPriority w:val="34"/>
    <w:qFormat/>
    <w:rsid w:val="0069256E"/>
    <w:pPr>
      <w:ind w:left="720"/>
      <w:contextualSpacing/>
    </w:pPr>
  </w:style>
  <w:style w:type="table" w:styleId="af9">
    <w:name w:val="Table Grid"/>
    <w:basedOn w:val="a1"/>
    <w:uiPriority w:val="59"/>
    <w:rsid w:val="0056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semiHidden/>
    <w:unhideWhenUsed/>
    <w:rsid w:val="00A8443A"/>
    <w:pPr>
      <w:spacing w:before="100" w:beforeAutospacing="1" w:after="100" w:afterAutospacing="1"/>
    </w:pPr>
    <w:rPr>
      <w:color w:val="auto"/>
    </w:rPr>
  </w:style>
  <w:style w:type="paragraph" w:customStyle="1" w:styleId="m-1597353446101925897gmail-m1182293015533243564msonormal">
    <w:name w:val="m_-1597353446101925897gmail-m_1182293015533243564msonormal"/>
    <w:basedOn w:val="a"/>
    <w:rsid w:val="003B6B13"/>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4005">
      <w:bodyDiv w:val="1"/>
      <w:marLeft w:val="0"/>
      <w:marRight w:val="0"/>
      <w:marTop w:val="0"/>
      <w:marBottom w:val="0"/>
      <w:divBdr>
        <w:top w:val="none" w:sz="0" w:space="0" w:color="auto"/>
        <w:left w:val="none" w:sz="0" w:space="0" w:color="auto"/>
        <w:bottom w:val="none" w:sz="0" w:space="0" w:color="auto"/>
        <w:right w:val="none" w:sz="0" w:space="0" w:color="auto"/>
      </w:divBdr>
    </w:div>
    <w:div w:id="1684085504">
      <w:bodyDiv w:val="1"/>
      <w:marLeft w:val="0"/>
      <w:marRight w:val="0"/>
      <w:marTop w:val="0"/>
      <w:marBottom w:val="0"/>
      <w:divBdr>
        <w:top w:val="none" w:sz="0" w:space="0" w:color="auto"/>
        <w:left w:val="none" w:sz="0" w:space="0" w:color="auto"/>
        <w:bottom w:val="none" w:sz="0" w:space="0" w:color="auto"/>
        <w:right w:val="none" w:sz="0" w:space="0" w:color="auto"/>
      </w:divBdr>
    </w:div>
    <w:div w:id="1956326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co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cont.ru/" TargetMode="External"/><Relationship Id="rId4" Type="http://schemas.microsoft.com/office/2007/relationships/stylesWithEffects" Target="stylesWithEffects.xml"/><Relationship Id="rId9" Type="http://schemas.openxmlformats.org/officeDocument/2006/relationships/hyperlink" Target="https://service.nalog.ru/vyp/sign-help.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E91B2-409D-456B-AB16-C290F88D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51</Pages>
  <Words>15532</Words>
  <Characters>88537</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Ivlev, Alexander</dc:creator>
  <cp:lastModifiedBy>Курицын Александр Евгеньевич</cp:lastModifiedBy>
  <cp:revision>9</cp:revision>
  <cp:lastPrinted>2016-12-12T12:33:00Z</cp:lastPrinted>
  <dcterms:created xsi:type="dcterms:W3CDTF">2016-12-12T11:35:00Z</dcterms:created>
  <dcterms:modified xsi:type="dcterms:W3CDTF">2016-12-12T16:46:00Z</dcterms:modified>
</cp:coreProperties>
</file>