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8101C3" w:rsidRPr="008101C3">
        <w:rPr>
          <w:b/>
          <w:sz w:val="32"/>
          <w:szCs w:val="32"/>
        </w:rPr>
        <w:t>ЦКПРК</w:t>
      </w:r>
      <w:r w:rsidR="00C24157" w:rsidRPr="008101C3">
        <w:rPr>
          <w:b/>
          <w:sz w:val="32"/>
          <w:szCs w:val="32"/>
        </w:rPr>
        <w:t>-</w:t>
      </w:r>
      <w:r w:rsidR="008101C3" w:rsidRPr="008101C3">
        <w:rPr>
          <w:b/>
          <w:sz w:val="32"/>
          <w:szCs w:val="32"/>
        </w:rPr>
        <w:t>16</w:t>
      </w:r>
      <w:r w:rsidR="00C24157" w:rsidRPr="008101C3">
        <w:rPr>
          <w:b/>
          <w:sz w:val="32"/>
          <w:szCs w:val="32"/>
        </w:rPr>
        <w:t>-</w:t>
      </w:r>
      <w:r w:rsidR="008101C3" w:rsidRPr="008101C3">
        <w:rPr>
          <w:b/>
          <w:sz w:val="32"/>
          <w:szCs w:val="32"/>
        </w:rPr>
        <w:t>0122</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 xml:space="preserve">«ТрансКонтейнер»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w:t>
      </w:r>
      <w:proofErr w:type="gramEnd"/>
      <w:r w:rsidR="00216833">
        <w:t xml:space="preserve"> о закупках</w:t>
      </w:r>
      <w:r w:rsidR="00C64E36" w:rsidRPr="00C64E36">
        <w:t>),  проводит</w:t>
      </w:r>
      <w:r w:rsidR="00BC29CF">
        <w:t>:</w:t>
      </w:r>
    </w:p>
    <w:p w:rsidR="00FD05F0" w:rsidRPr="001C5A7E" w:rsidRDefault="00AE21A6" w:rsidP="00FD05F0">
      <w:pPr>
        <w:pStyle w:val="1"/>
        <w:suppressAutoHyphens/>
        <w:rPr>
          <w:szCs w:val="28"/>
        </w:rPr>
      </w:pPr>
      <w:r w:rsidRPr="00AE21A6">
        <w:t>Закупку способом размещения оферты</w:t>
      </w:r>
      <w:r>
        <w:t xml:space="preserve"> (оферта)</w:t>
      </w:r>
      <w:r w:rsidRPr="008101C3">
        <w:t xml:space="preserve"> </w:t>
      </w:r>
      <w:r w:rsidR="00C64E36" w:rsidRPr="008101C3">
        <w:t xml:space="preserve">№ </w:t>
      </w:r>
      <w:r w:rsidRPr="008101C3">
        <w:t>РО</w:t>
      </w:r>
      <w:r w:rsidR="00C24157" w:rsidRPr="008101C3">
        <w:t>-</w:t>
      </w:r>
      <w:r w:rsidR="008101C3" w:rsidRPr="008101C3">
        <w:t>ЦКПРК</w:t>
      </w:r>
      <w:r w:rsidR="00C24157" w:rsidRPr="008101C3">
        <w:t>-</w:t>
      </w:r>
      <w:r w:rsidR="008101C3" w:rsidRPr="008101C3">
        <w:t>16</w:t>
      </w:r>
      <w:r w:rsidR="00C24157" w:rsidRPr="008101C3">
        <w:t>-</w:t>
      </w:r>
      <w:r w:rsidR="008101C3" w:rsidRPr="008101C3">
        <w:t>0122</w:t>
      </w:r>
      <w:r w:rsidR="00851AB1">
        <w:t xml:space="preserve"> </w:t>
      </w:r>
      <w:r w:rsidR="00C64E36" w:rsidRPr="008101C3">
        <w:t>на</w:t>
      </w:r>
      <w:r w:rsidR="00C64E36" w:rsidRPr="00C64E36">
        <w:rPr>
          <w:szCs w:val="28"/>
        </w:rPr>
        <w:t xml:space="preserve"> </w:t>
      </w:r>
      <w:r w:rsidR="00F627F2">
        <w:rPr>
          <w:szCs w:val="28"/>
        </w:rPr>
        <w:t xml:space="preserve">оказания услуг по аренде </w:t>
      </w:r>
      <w:r w:rsidR="00F627F2">
        <w:rPr>
          <w:color w:val="000000" w:themeColor="text1"/>
          <w:szCs w:val="28"/>
        </w:rPr>
        <w:t>20</w:t>
      </w:r>
      <w:r w:rsidR="00F627F2">
        <w:rPr>
          <w:color w:val="000000" w:themeColor="text1"/>
        </w:rPr>
        <w:t>-футовых  и</w:t>
      </w:r>
      <w:r w:rsidR="00F627F2" w:rsidRPr="001F602A">
        <w:rPr>
          <w:color w:val="000000" w:themeColor="text1"/>
          <w:szCs w:val="28"/>
        </w:rPr>
        <w:t xml:space="preserve"> </w:t>
      </w:r>
      <w:r w:rsidR="00F627F2" w:rsidRPr="001F602A">
        <w:rPr>
          <w:color w:val="000000" w:themeColor="text1"/>
        </w:rPr>
        <w:t>40 – футовых контейнеро</w:t>
      </w:r>
      <w:r w:rsidR="00F627F2" w:rsidRPr="00F627F2">
        <w:rPr>
          <w:color w:val="000000" w:themeColor="text1"/>
        </w:rPr>
        <w:t>в</w:t>
      </w:r>
      <w:r w:rsidR="00FD05F0" w:rsidRPr="00F627F2">
        <w:rPr>
          <w:i/>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F627F2" w:rsidRPr="00D86BCE">
        <w:t>Российская Федерация, 125047, Моск</w:t>
      </w:r>
      <w:r w:rsidR="00F627F2">
        <w:t>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627F2" w:rsidRDefault="00F627F2" w:rsidP="00F627F2">
      <w:pPr>
        <w:jc w:val="both"/>
      </w:pPr>
      <w:r>
        <w:t>Ф.И.О.: Калинкин Дмитрий Юрьевич</w:t>
      </w:r>
    </w:p>
    <w:p w:rsidR="00F627F2" w:rsidRPr="00C64E36" w:rsidRDefault="00F627F2" w:rsidP="00F627F2">
      <w:pPr>
        <w:jc w:val="both"/>
      </w:pPr>
      <w:r w:rsidRPr="00C64E36">
        <w:t xml:space="preserve">Адрес электронной почты: </w:t>
      </w:r>
      <w:r w:rsidRPr="00D23736">
        <w:t>KalinkinDU</w:t>
      </w:r>
      <w:r w:rsidRPr="006564FC">
        <w:t>@</w:t>
      </w:r>
      <w:r w:rsidRPr="00D23736">
        <w:t>trcont</w:t>
      </w:r>
      <w:r w:rsidRPr="006564FC">
        <w:t>.</w:t>
      </w:r>
      <w:r w:rsidRPr="00D23736">
        <w:t>ru</w:t>
      </w:r>
    </w:p>
    <w:p w:rsidR="00F627F2" w:rsidRPr="00C64E36" w:rsidRDefault="00F627F2" w:rsidP="00F627F2">
      <w:pPr>
        <w:jc w:val="both"/>
      </w:pPr>
      <w:r>
        <w:t>Т</w:t>
      </w:r>
      <w:r w:rsidRPr="00C64E36">
        <w:t xml:space="preserve">елефон: </w:t>
      </w:r>
      <w:r w:rsidRPr="006564FC">
        <w:t>(495) 788-17-17, доб. 15-40</w:t>
      </w:r>
      <w:r w:rsidRPr="00C64E36">
        <w:t xml:space="preserve">, </w:t>
      </w:r>
    </w:p>
    <w:p w:rsidR="00F627F2" w:rsidRPr="00C64E36" w:rsidRDefault="00F627F2" w:rsidP="00F627F2">
      <w:pPr>
        <w:jc w:val="both"/>
      </w:pPr>
      <w:r>
        <w:t>Ф</w:t>
      </w:r>
      <w:r w:rsidRPr="00C64E36">
        <w:t xml:space="preserve">акс: </w:t>
      </w:r>
      <w:r w:rsidRPr="006564FC">
        <w:t>(495) 788-17-17, доб. 1</w:t>
      </w:r>
      <w:r w:rsidRPr="008C0BB9">
        <w:t>7</w:t>
      </w:r>
      <w:r w:rsidRPr="006564FC">
        <w:t>-</w:t>
      </w:r>
      <w:r w:rsidRPr="008C0BB9">
        <w:t>74</w:t>
      </w:r>
      <w:r w:rsidRPr="00C64E36">
        <w:t>.</w:t>
      </w:r>
    </w:p>
    <w:p w:rsidR="00CB1C18" w:rsidRDefault="00CB1C18" w:rsidP="00AF4708">
      <w:pPr>
        <w:jc w:val="both"/>
      </w:pPr>
    </w:p>
    <w:p w:rsidR="004B1B25" w:rsidRPr="00083273" w:rsidRDefault="00C64E36" w:rsidP="004B1B25">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F627F2">
        <w:rPr>
          <w:szCs w:val="28"/>
        </w:rPr>
        <w:t xml:space="preserve">аренда </w:t>
      </w:r>
      <w:r w:rsidR="00F627F2">
        <w:rPr>
          <w:color w:val="000000" w:themeColor="text1"/>
          <w:szCs w:val="28"/>
        </w:rPr>
        <w:t>20</w:t>
      </w:r>
      <w:r w:rsidR="00F627F2">
        <w:rPr>
          <w:color w:val="000000" w:themeColor="text1"/>
        </w:rPr>
        <w:t>-футовых  и</w:t>
      </w:r>
      <w:r w:rsidR="00F627F2" w:rsidRPr="001F602A">
        <w:rPr>
          <w:color w:val="000000" w:themeColor="text1"/>
          <w:szCs w:val="28"/>
        </w:rPr>
        <w:t xml:space="preserve"> </w:t>
      </w:r>
      <w:r w:rsidR="00F627F2" w:rsidRPr="001F602A">
        <w:rPr>
          <w:color w:val="000000" w:themeColor="text1"/>
        </w:rPr>
        <w:t>40 – футовых контейнеро</w:t>
      </w:r>
      <w:r w:rsidR="00F627F2" w:rsidRPr="00F627F2">
        <w:rPr>
          <w:color w:val="000000" w:themeColor="text1"/>
        </w:rPr>
        <w:t>в</w:t>
      </w:r>
      <w:r w:rsidR="00F627F2">
        <w:rPr>
          <w:szCs w:val="28"/>
        </w:rPr>
        <w:t>.</w:t>
      </w:r>
    </w:p>
    <w:p w:rsidR="00124964" w:rsidRPr="00AC0842" w:rsidRDefault="00124964" w:rsidP="00F627F2">
      <w:pPr>
        <w:pStyle w:val="1"/>
        <w:ind w:firstLine="709"/>
        <w:rPr>
          <w:szCs w:val="28"/>
        </w:rPr>
      </w:pPr>
      <w:r w:rsidRPr="00AC0842">
        <w:rPr>
          <w:szCs w:val="28"/>
        </w:rPr>
        <w:t xml:space="preserve">Начальная (максимальная) цена договора: </w:t>
      </w:r>
      <w:r w:rsidR="00F627F2">
        <w:rPr>
          <w:szCs w:val="28"/>
        </w:rPr>
        <w:t xml:space="preserve">100 000 000 </w:t>
      </w:r>
      <w:r w:rsidR="00AE21A6">
        <w:rPr>
          <w:szCs w:val="28"/>
        </w:rPr>
        <w:t xml:space="preserve"> (</w:t>
      </w:r>
      <w:r w:rsidR="00F627F2">
        <w:rPr>
          <w:szCs w:val="28"/>
        </w:rPr>
        <w:t>сто миллионов</w:t>
      </w:r>
      <w:r w:rsidR="00AE21A6">
        <w:rPr>
          <w:szCs w:val="28"/>
        </w:rPr>
        <w:t>) руб. 00 коп</w:t>
      </w:r>
      <w:proofErr w:type="gramStart"/>
      <w:r w:rsidR="00AE21A6">
        <w:rPr>
          <w:szCs w:val="28"/>
        </w:rPr>
        <w:t>.</w:t>
      </w:r>
      <w:proofErr w:type="gramEnd"/>
      <w:r w:rsidR="00F627F2" w:rsidRPr="00F627F2">
        <w:rPr>
          <w:szCs w:val="28"/>
        </w:rPr>
        <w:t xml:space="preserve"> </w:t>
      </w:r>
      <w:proofErr w:type="gramStart"/>
      <w:r w:rsidR="00F627F2" w:rsidRPr="00F627F2">
        <w:rPr>
          <w:szCs w:val="28"/>
        </w:rPr>
        <w:t>и</w:t>
      </w:r>
      <w:proofErr w:type="gramEnd"/>
      <w:r w:rsidR="00F627F2" w:rsidRPr="00F627F2">
        <w:rPr>
          <w:szCs w:val="28"/>
        </w:rPr>
        <w:t xml:space="preserve">ли эквивалент в долларах США/ЕВРО по курсу Центрального банка Российской Федерации на дату размещения извещения о проведении процедуры Размещения оферты, </w:t>
      </w:r>
      <w:r w:rsidR="00F627F2" w:rsidRPr="00237904">
        <w:rPr>
          <w:szCs w:val="28"/>
        </w:rPr>
        <w:t>с учетом всех расходов поставщика и налогов, кроме НДС</w:t>
      </w:r>
      <w:r w:rsidR="00F627F2">
        <w:rPr>
          <w:szCs w:val="28"/>
        </w:rPr>
        <w:t>.</w:t>
      </w:r>
      <w:r w:rsidR="00F627F2" w:rsidRPr="00F627F2">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B5A5E" w:rsidRPr="00D4610F" w:rsidTr="00F627F2">
        <w:tc>
          <w:tcPr>
            <w:tcW w:w="675" w:type="dxa"/>
            <w:tcBorders>
              <w:top w:val="single" w:sz="4" w:space="0" w:color="auto"/>
              <w:left w:val="single" w:sz="4" w:space="0" w:color="auto"/>
              <w:bottom w:val="single" w:sz="4" w:space="0" w:color="auto"/>
              <w:right w:val="single" w:sz="4" w:space="0" w:color="auto"/>
            </w:tcBorders>
            <w:hideMark/>
          </w:tcPr>
          <w:p w:rsidR="00BB5A5E" w:rsidRPr="00FA2583" w:rsidRDefault="00BB5A5E" w:rsidP="00F627F2">
            <w:pPr>
              <w:snapToGrid w:val="0"/>
              <w:ind w:firstLine="0"/>
              <w:rPr>
                <w:snapToGrid/>
                <w:sz w:val="24"/>
                <w:szCs w:val="24"/>
              </w:rPr>
            </w:pPr>
            <w:r w:rsidRPr="00FA258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FA2583" w:rsidRDefault="00BB5A5E" w:rsidP="00F627F2">
            <w:pPr>
              <w:snapToGrid w:val="0"/>
              <w:ind w:firstLine="0"/>
              <w:rPr>
                <w:snapToGrid/>
                <w:sz w:val="24"/>
                <w:szCs w:val="24"/>
              </w:rPr>
            </w:pPr>
            <w:r w:rsidRPr="00FA258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FA2583" w:rsidRDefault="00BB5A5E" w:rsidP="00F627F2">
            <w:pPr>
              <w:snapToGrid w:val="0"/>
              <w:ind w:firstLine="0"/>
              <w:rPr>
                <w:snapToGrid/>
                <w:sz w:val="24"/>
                <w:szCs w:val="24"/>
              </w:rPr>
            </w:pPr>
            <w:r w:rsidRPr="00FA258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FA2583" w:rsidRDefault="00BB5A5E" w:rsidP="00F627F2">
            <w:pPr>
              <w:snapToGrid w:val="0"/>
              <w:ind w:firstLine="0"/>
              <w:rPr>
                <w:snapToGrid/>
                <w:sz w:val="24"/>
                <w:szCs w:val="24"/>
              </w:rPr>
            </w:pPr>
            <w:r w:rsidRPr="00FA258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FA2583" w:rsidRDefault="00BB5A5E" w:rsidP="00F627F2">
            <w:pPr>
              <w:snapToGrid w:val="0"/>
              <w:ind w:firstLine="0"/>
              <w:rPr>
                <w:snapToGrid/>
                <w:sz w:val="24"/>
                <w:szCs w:val="24"/>
              </w:rPr>
            </w:pPr>
            <w:r w:rsidRPr="00FA258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FA2583" w:rsidRDefault="00BB5A5E" w:rsidP="00F627F2">
            <w:pPr>
              <w:snapToGrid w:val="0"/>
              <w:ind w:firstLine="0"/>
              <w:rPr>
                <w:snapToGrid/>
                <w:sz w:val="24"/>
                <w:szCs w:val="24"/>
              </w:rPr>
            </w:pPr>
            <w:r w:rsidRPr="00FA2583">
              <w:rPr>
                <w:snapToGrid/>
                <w:sz w:val="24"/>
                <w:szCs w:val="24"/>
              </w:rPr>
              <w:t>Дополнительные сведения</w:t>
            </w:r>
          </w:p>
        </w:tc>
      </w:tr>
      <w:tr w:rsidR="00F627F2" w:rsidRPr="00D4610F" w:rsidTr="00F627F2">
        <w:tc>
          <w:tcPr>
            <w:tcW w:w="675" w:type="dxa"/>
            <w:tcBorders>
              <w:top w:val="single" w:sz="4" w:space="0" w:color="auto"/>
              <w:left w:val="single" w:sz="4" w:space="0" w:color="auto"/>
              <w:bottom w:val="single" w:sz="4" w:space="0" w:color="auto"/>
              <w:right w:val="single" w:sz="4" w:space="0" w:color="auto"/>
            </w:tcBorders>
            <w:hideMark/>
          </w:tcPr>
          <w:p w:rsidR="00F627F2" w:rsidRPr="00DB6FD2" w:rsidRDefault="00F627F2" w:rsidP="00F627F2">
            <w:pPr>
              <w:ind w:firstLine="0"/>
              <w:rPr>
                <w:sz w:val="24"/>
                <w:szCs w:val="24"/>
              </w:rPr>
            </w:pPr>
            <w:r>
              <w:rPr>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627F2" w:rsidRPr="00DB6FD2" w:rsidRDefault="00F627F2" w:rsidP="00F627F2">
            <w:pPr>
              <w:ind w:firstLine="0"/>
              <w:rPr>
                <w:sz w:val="24"/>
                <w:szCs w:val="24"/>
              </w:rPr>
            </w:pPr>
            <w:r w:rsidRPr="00BD2E3C">
              <w:rPr>
                <w:sz w:val="24"/>
                <w:szCs w:val="24"/>
              </w:rPr>
              <w:t>77.39.12.000</w:t>
            </w:r>
          </w:p>
        </w:tc>
        <w:tc>
          <w:tcPr>
            <w:tcW w:w="1819" w:type="dxa"/>
            <w:tcBorders>
              <w:top w:val="single" w:sz="4" w:space="0" w:color="auto"/>
              <w:left w:val="single" w:sz="4" w:space="0" w:color="auto"/>
              <w:bottom w:val="single" w:sz="4" w:space="0" w:color="auto"/>
              <w:right w:val="single" w:sz="4" w:space="0" w:color="auto"/>
            </w:tcBorders>
          </w:tcPr>
          <w:p w:rsidR="00F627F2" w:rsidRPr="00DB6FD2" w:rsidRDefault="00F627F2" w:rsidP="00F627F2">
            <w:pPr>
              <w:ind w:firstLine="0"/>
              <w:rPr>
                <w:sz w:val="24"/>
                <w:szCs w:val="24"/>
              </w:rPr>
            </w:pPr>
            <w:r w:rsidRPr="00BD2E3C">
              <w:rPr>
                <w:sz w:val="24"/>
                <w:szCs w:val="24"/>
              </w:rPr>
              <w:t>77.39.12</w:t>
            </w:r>
          </w:p>
        </w:tc>
        <w:tc>
          <w:tcPr>
            <w:tcW w:w="1417" w:type="dxa"/>
            <w:tcBorders>
              <w:top w:val="single" w:sz="4" w:space="0" w:color="auto"/>
              <w:left w:val="single" w:sz="4" w:space="0" w:color="auto"/>
              <w:bottom w:val="single" w:sz="4" w:space="0" w:color="auto"/>
              <w:right w:val="single" w:sz="4" w:space="0" w:color="auto"/>
            </w:tcBorders>
          </w:tcPr>
          <w:p w:rsidR="00F627F2" w:rsidRPr="00DB6FD2" w:rsidRDefault="00F627F2" w:rsidP="00F627F2">
            <w:pPr>
              <w:ind w:firstLine="0"/>
              <w:rPr>
                <w:sz w:val="24"/>
                <w:szCs w:val="24"/>
              </w:rPr>
            </w:pPr>
            <w:r>
              <w:rPr>
                <w:sz w:val="24"/>
                <w:szCs w:val="24"/>
              </w:rPr>
              <w:t>Не определен</w:t>
            </w:r>
          </w:p>
        </w:tc>
        <w:tc>
          <w:tcPr>
            <w:tcW w:w="1557" w:type="dxa"/>
            <w:tcBorders>
              <w:top w:val="single" w:sz="4" w:space="0" w:color="auto"/>
              <w:left w:val="single" w:sz="4" w:space="0" w:color="auto"/>
              <w:bottom w:val="single" w:sz="4" w:space="0" w:color="auto"/>
              <w:right w:val="single" w:sz="4" w:space="0" w:color="auto"/>
            </w:tcBorders>
          </w:tcPr>
          <w:p w:rsidR="00F627F2" w:rsidRPr="00DB6FD2" w:rsidRDefault="00F627F2" w:rsidP="00F627F2">
            <w:pPr>
              <w:ind w:firstLine="0"/>
              <w:rPr>
                <w:sz w:val="24"/>
                <w:szCs w:val="24"/>
              </w:rPr>
            </w:pPr>
            <w:r>
              <w:rPr>
                <w:sz w:val="24"/>
                <w:szCs w:val="24"/>
              </w:rPr>
              <w:t>Штука</w:t>
            </w:r>
          </w:p>
        </w:tc>
        <w:tc>
          <w:tcPr>
            <w:tcW w:w="2412" w:type="dxa"/>
            <w:tcBorders>
              <w:top w:val="single" w:sz="4" w:space="0" w:color="auto"/>
              <w:left w:val="single" w:sz="4" w:space="0" w:color="auto"/>
              <w:bottom w:val="single" w:sz="4" w:space="0" w:color="auto"/>
              <w:right w:val="single" w:sz="4" w:space="0" w:color="auto"/>
            </w:tcBorders>
            <w:hideMark/>
          </w:tcPr>
          <w:p w:rsidR="00F627F2" w:rsidRPr="00DB6FD2" w:rsidRDefault="00F627F2" w:rsidP="00F627F2">
            <w:pPr>
              <w:ind w:firstLine="0"/>
              <w:rPr>
                <w:sz w:val="24"/>
                <w:szCs w:val="24"/>
              </w:rPr>
            </w:pPr>
            <w:r w:rsidRPr="005D64B8">
              <w:rPr>
                <w:sz w:val="24"/>
                <w:szCs w:val="24"/>
              </w:rPr>
              <w:t>Строка годового плана закупок №</w:t>
            </w:r>
            <w:r>
              <w:rPr>
                <w:sz w:val="24"/>
                <w:szCs w:val="24"/>
              </w:rPr>
              <w:t xml:space="preserve"> 572</w:t>
            </w:r>
          </w:p>
        </w:tc>
      </w:tr>
    </w:tbl>
    <w:p w:rsidR="00AE21A6" w:rsidRPr="00D54159"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F627F2">
        <w:rPr>
          <w:szCs w:val="28"/>
        </w:rPr>
        <w:t xml:space="preserve"> –</w:t>
      </w:r>
      <w:r w:rsidRPr="00D54159">
        <w:rPr>
          <w:szCs w:val="28"/>
        </w:rPr>
        <w:t xml:space="preserve"> </w:t>
      </w:r>
      <w:r w:rsidR="00F627F2">
        <w:rPr>
          <w:szCs w:val="28"/>
        </w:rPr>
        <w:t>весь мир</w:t>
      </w:r>
      <w:r w:rsidRPr="00D54159">
        <w:rPr>
          <w:szCs w:val="28"/>
        </w:rPr>
        <w:t>.</w:t>
      </w: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1"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2" w:history="1">
        <w:r w:rsidRPr="00AE21A6">
          <w:rPr>
            <w:color w:val="0000FF"/>
            <w:u w:val="single"/>
          </w:rPr>
          <w:t>www.zakupki.gov.ru</w:t>
        </w:r>
      </w:hyperlink>
      <w:r w:rsidRPr="00AE21A6">
        <w:t>) (далее – Официальный сайт).</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AE21A6">
        <w:tab/>
      </w:r>
      <w:r w:rsidRPr="008101C3">
        <w:t>«</w:t>
      </w:r>
      <w:r w:rsidR="008101C3" w:rsidRPr="008101C3">
        <w:t>30</w:t>
      </w:r>
      <w:r w:rsidRPr="008101C3">
        <w:t xml:space="preserve">» </w:t>
      </w:r>
      <w:r w:rsidR="008101C3" w:rsidRPr="008101C3">
        <w:t>сентября</w:t>
      </w:r>
      <w:r w:rsidR="001B74DF" w:rsidRPr="008101C3">
        <w:t xml:space="preserve"> 20</w:t>
      </w:r>
      <w:r w:rsidR="00F26267" w:rsidRPr="008101C3">
        <w:t>20</w:t>
      </w:r>
      <w:r w:rsidRPr="008101C3">
        <w:t xml:space="preserve"> г. 14 час. 00 мин.</w:t>
      </w:r>
      <w:r w:rsidR="008B509D" w:rsidRPr="008B509D">
        <w:t xml:space="preserve"> </w:t>
      </w:r>
    </w:p>
    <w:p w:rsidR="00AE21A6" w:rsidRPr="00FA2583" w:rsidRDefault="00AE21A6" w:rsidP="00AE21A6">
      <w:pPr>
        <w:jc w:val="both"/>
      </w:pPr>
      <w:r w:rsidRPr="00FA2583">
        <w:tab/>
        <w:t xml:space="preserve">Место: 125047, Москва, Оружейный переулок, д. 19 </w:t>
      </w:r>
    </w:p>
    <w:p w:rsidR="00FA2583" w:rsidRPr="00AE21A6" w:rsidRDefault="00FA2583" w:rsidP="00AE21A6">
      <w:pPr>
        <w:jc w:val="both"/>
        <w:rPr>
          <w:b/>
        </w:rPr>
      </w:pPr>
    </w:p>
    <w:p w:rsidR="00AE21A6" w:rsidRDefault="00AE21A6" w:rsidP="00AE21A6">
      <w:pPr>
        <w:jc w:val="both"/>
        <w:rPr>
          <w:b/>
          <w:szCs w:val="28"/>
        </w:rPr>
      </w:pPr>
      <w:r w:rsidRPr="00AE21A6">
        <w:rPr>
          <w:b/>
          <w:szCs w:val="28"/>
        </w:rPr>
        <w:t>Рассмотрение и сопоставление Заявок:</w:t>
      </w:r>
    </w:p>
    <w:p w:rsidR="00B85ADA" w:rsidRPr="008101C3" w:rsidRDefault="00B85ADA" w:rsidP="00FA2583">
      <w:pPr>
        <w:tabs>
          <w:tab w:val="clear" w:pos="709"/>
        </w:tabs>
        <w:suppressAutoHyphens/>
        <w:ind w:left="284" w:firstLine="0"/>
        <w:jc w:val="both"/>
        <w:rPr>
          <w:snapToGrid/>
          <w:szCs w:val="28"/>
        </w:rPr>
      </w:pPr>
      <w:r w:rsidRPr="008101C3">
        <w:rPr>
          <w:snapToGrid/>
          <w:szCs w:val="28"/>
        </w:rPr>
        <w:t>Без ограничения срока подачи Заявок:</w:t>
      </w:r>
    </w:p>
    <w:p w:rsidR="00B85ADA" w:rsidRDefault="008101C3" w:rsidP="008101C3">
      <w:pPr>
        <w:pStyle w:val="1"/>
        <w:ind w:left="284" w:firstLine="0"/>
        <w:rPr>
          <w:szCs w:val="28"/>
          <w:highlight w:val="yellow"/>
        </w:rPr>
      </w:pPr>
      <w:r>
        <w:rPr>
          <w:szCs w:val="28"/>
        </w:rPr>
        <w:t xml:space="preserve">1) </w:t>
      </w:r>
      <w:r w:rsidR="00B85ADA" w:rsidRPr="008101C3">
        <w:rPr>
          <w:szCs w:val="28"/>
        </w:rPr>
        <w:t>Первый этап при наличии Заявок состоится «</w:t>
      </w:r>
      <w:r w:rsidRPr="008101C3">
        <w:rPr>
          <w:szCs w:val="28"/>
        </w:rPr>
        <w:t>25</w:t>
      </w:r>
      <w:r w:rsidR="00B85ADA" w:rsidRPr="008101C3">
        <w:rPr>
          <w:szCs w:val="28"/>
        </w:rPr>
        <w:t xml:space="preserve">» </w:t>
      </w:r>
      <w:r w:rsidRPr="008101C3">
        <w:rPr>
          <w:szCs w:val="28"/>
        </w:rPr>
        <w:t>января</w:t>
      </w:r>
      <w:r w:rsidR="00B85ADA" w:rsidRPr="008101C3">
        <w:rPr>
          <w:szCs w:val="28"/>
        </w:rPr>
        <w:t xml:space="preserve"> 201</w:t>
      </w:r>
      <w:r w:rsidR="00AB0BC4">
        <w:rPr>
          <w:szCs w:val="28"/>
        </w:rPr>
        <w:t>7</w:t>
      </w:r>
      <w:r w:rsidR="00B85ADA" w:rsidRPr="008101C3">
        <w:rPr>
          <w:szCs w:val="28"/>
        </w:rPr>
        <w:t xml:space="preserve"> г. в 14 часов</w:t>
      </w:r>
      <w:r w:rsidR="00B85ADA" w:rsidRPr="001B74DF">
        <w:rPr>
          <w:szCs w:val="28"/>
        </w:rPr>
        <w:t xml:space="preserve"> 00 минут местного времени;</w:t>
      </w:r>
    </w:p>
    <w:p w:rsidR="00B85ADA" w:rsidRPr="00085916" w:rsidRDefault="00B85ADA" w:rsidP="00773366">
      <w:pPr>
        <w:pStyle w:val="1"/>
        <w:ind w:firstLine="284"/>
        <w:rPr>
          <w:szCs w:val="28"/>
        </w:rPr>
      </w:pPr>
      <w:r w:rsidRPr="00085916">
        <w:rPr>
          <w:szCs w:val="28"/>
        </w:rPr>
        <w:t xml:space="preserve">2) Второй и последующие этапы при поступлении Заявок после предыдущего этапа - </w:t>
      </w:r>
      <w:r w:rsidRPr="008101C3">
        <w:rPr>
          <w:szCs w:val="28"/>
        </w:rPr>
        <w:t>последнюю</w:t>
      </w:r>
      <w:r w:rsidRPr="00085916">
        <w:rPr>
          <w:szCs w:val="28"/>
        </w:rPr>
        <w:t xml:space="preserve"> рабочую пятницу каждого календарного месяца;</w:t>
      </w:r>
    </w:p>
    <w:p w:rsidR="00B85ADA" w:rsidRPr="00085916" w:rsidRDefault="00B85ADA" w:rsidP="00085916">
      <w:pPr>
        <w:tabs>
          <w:tab w:val="clear" w:pos="709"/>
        </w:tabs>
        <w:suppressAutoHyphens/>
        <w:ind w:left="284" w:firstLine="0"/>
        <w:jc w:val="both"/>
        <w:rPr>
          <w:rFonts w:eastAsia="Arial"/>
          <w:snapToGrid/>
          <w:szCs w:val="28"/>
          <w:lang w:eastAsia="ar-SA"/>
        </w:rPr>
      </w:pPr>
      <w:r w:rsidRPr="00085916">
        <w:rPr>
          <w:szCs w:val="28"/>
        </w:rPr>
        <w:t>3) Последний этап - не позднее 10</w:t>
      </w:r>
      <w:r w:rsidR="00773366">
        <w:rPr>
          <w:szCs w:val="28"/>
        </w:rPr>
        <w:t xml:space="preserve"> календарных</w:t>
      </w:r>
      <w:r w:rsidRPr="00085916">
        <w:rPr>
          <w:szCs w:val="28"/>
        </w:rPr>
        <w:t xml:space="preserve"> дней </w:t>
      </w:r>
      <w:proofErr w:type="gramStart"/>
      <w:r w:rsidRPr="00085916">
        <w:rPr>
          <w:szCs w:val="28"/>
        </w:rPr>
        <w:t>с даты</w:t>
      </w:r>
      <w:r w:rsidR="0089148D" w:rsidRPr="00085916">
        <w:rPr>
          <w:szCs w:val="28"/>
        </w:rPr>
        <w:t xml:space="preserve"> окончания</w:t>
      </w:r>
      <w:proofErr w:type="gramEnd"/>
      <w:r w:rsidR="0089148D" w:rsidRPr="00085916">
        <w:rPr>
          <w:szCs w:val="28"/>
        </w:rPr>
        <w:t xml:space="preserve"> приема Заявок.</w:t>
      </w:r>
    </w:p>
    <w:p w:rsidR="00773366" w:rsidRPr="00FA2583" w:rsidRDefault="00773366" w:rsidP="00773366">
      <w:pPr>
        <w:jc w:val="both"/>
        <w:rPr>
          <w:szCs w:val="28"/>
        </w:rPr>
      </w:pPr>
      <w:r w:rsidRPr="00FA2583">
        <w:rPr>
          <w:szCs w:val="28"/>
        </w:rPr>
        <w:tab/>
        <w:t xml:space="preserve">Место: 125047, Москва, Оружейный переулок, д. 19 </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E039E3" w:rsidRPr="00FA2583" w:rsidRDefault="00E039E3" w:rsidP="00FA2583">
      <w:pPr>
        <w:tabs>
          <w:tab w:val="clear" w:pos="709"/>
        </w:tabs>
        <w:suppressAutoHyphens/>
        <w:ind w:left="284" w:firstLine="0"/>
        <w:jc w:val="both"/>
        <w:rPr>
          <w:rFonts w:eastAsia="Arial"/>
          <w:snapToGrid/>
          <w:szCs w:val="28"/>
          <w:lang w:eastAsia="ar-SA"/>
        </w:rPr>
      </w:pPr>
      <w:r w:rsidRPr="00FA2583">
        <w:rPr>
          <w:rFonts w:eastAsia="Arial"/>
          <w:snapToGrid/>
          <w:szCs w:val="28"/>
          <w:lang w:eastAsia="ar-SA"/>
        </w:rPr>
        <w:t>Без ограничения срока подачи Заявок:</w:t>
      </w:r>
    </w:p>
    <w:p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состоится </w:t>
      </w:r>
      <w:r w:rsidRPr="008101C3">
        <w:rPr>
          <w:snapToGrid/>
          <w:szCs w:val="28"/>
          <w:lang w:eastAsia="ar-SA"/>
        </w:rPr>
        <w:t>«</w:t>
      </w:r>
      <w:r w:rsidR="008101C3" w:rsidRPr="008101C3">
        <w:rPr>
          <w:snapToGrid/>
          <w:szCs w:val="28"/>
          <w:lang w:eastAsia="ar-SA"/>
        </w:rPr>
        <w:t>09</w:t>
      </w:r>
      <w:r w:rsidRPr="008101C3">
        <w:rPr>
          <w:snapToGrid/>
          <w:szCs w:val="28"/>
          <w:lang w:eastAsia="ar-SA"/>
        </w:rPr>
        <w:t xml:space="preserve">» </w:t>
      </w:r>
      <w:r w:rsidR="008101C3">
        <w:rPr>
          <w:snapToGrid/>
          <w:szCs w:val="28"/>
          <w:lang w:eastAsia="ar-SA"/>
        </w:rPr>
        <w:t>февраля</w:t>
      </w:r>
      <w:r w:rsidRPr="00DE312C">
        <w:rPr>
          <w:snapToGrid/>
          <w:szCs w:val="28"/>
          <w:lang w:eastAsia="ar-SA"/>
        </w:rPr>
        <w:t xml:space="preserve"> 201</w:t>
      </w:r>
      <w:r w:rsidR="00AB0BC4">
        <w:rPr>
          <w:snapToGrid/>
          <w:szCs w:val="28"/>
          <w:lang w:eastAsia="ar-SA"/>
        </w:rPr>
        <w:t>7</w:t>
      </w:r>
      <w:bookmarkStart w:id="0" w:name="_GoBack"/>
      <w:bookmarkEnd w:id="0"/>
      <w:r w:rsidRPr="00DE312C">
        <w:rPr>
          <w:snapToGrid/>
          <w:szCs w:val="28"/>
          <w:lang w:eastAsia="ar-SA"/>
        </w:rPr>
        <w:t xml:space="preserve"> г. в 14 часов 00 минут местного времени;</w:t>
      </w:r>
    </w:p>
    <w:p w:rsidR="00662448" w:rsidRDefault="00DE312C" w:rsidP="00DE312C">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Информационной карты).</w:t>
      </w:r>
    </w:p>
    <w:p w:rsidR="00721338" w:rsidRPr="00FA2583" w:rsidRDefault="00721338" w:rsidP="00721338">
      <w:pPr>
        <w:jc w:val="both"/>
        <w:rPr>
          <w:szCs w:val="28"/>
        </w:rPr>
      </w:pPr>
      <w:r w:rsidRPr="00FA2583">
        <w:rPr>
          <w:szCs w:val="28"/>
        </w:rPr>
        <w:tab/>
        <w:t xml:space="preserve">Место: 125047, Москва, Оружейный переулок, д. 19 </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lastRenderedPageBreak/>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4A" w:rsidRDefault="00E9674A" w:rsidP="00CB1C18">
      <w:r>
        <w:separator/>
      </w:r>
    </w:p>
  </w:endnote>
  <w:endnote w:type="continuationSeparator" w:id="0">
    <w:p w:rsidR="00E9674A" w:rsidRDefault="00E9674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4A" w:rsidRDefault="00E9674A" w:rsidP="00CB1C18">
      <w:r>
        <w:separator/>
      </w:r>
    </w:p>
  </w:footnote>
  <w:footnote w:type="continuationSeparator" w:id="0">
    <w:p w:rsidR="00E9674A" w:rsidRDefault="00E9674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F2" w:rsidRDefault="008101C3">
    <w:pPr>
      <w:pStyle w:val="af0"/>
      <w:jc w:val="center"/>
    </w:pPr>
    <w:r>
      <w:fldChar w:fldCharType="begin"/>
    </w:r>
    <w:r>
      <w:instrText xml:space="preserve"> PAGE   \* MERGEFORMAT </w:instrText>
    </w:r>
    <w:r>
      <w:fldChar w:fldCharType="separate"/>
    </w:r>
    <w:r w:rsidR="00AB0BC4">
      <w:rPr>
        <w:noProof/>
      </w:rPr>
      <w:t>2</w:t>
    </w:r>
    <w:r>
      <w:rPr>
        <w:noProof/>
      </w:rPr>
      <w:fldChar w:fldCharType="end"/>
    </w:r>
  </w:p>
  <w:p w:rsidR="00F627F2" w:rsidRDefault="00F627F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F2" w:rsidRPr="004F2B79" w:rsidRDefault="00F627F2"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1153" w:hanging="58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204B07"/>
    <w:rsid w:val="00205C78"/>
    <w:rsid w:val="0020709B"/>
    <w:rsid w:val="00216833"/>
    <w:rsid w:val="0021768A"/>
    <w:rsid w:val="00225A15"/>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01C3"/>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0BC4"/>
    <w:rsid w:val="00AB48AD"/>
    <w:rsid w:val="00AC0842"/>
    <w:rsid w:val="00AC57C2"/>
    <w:rsid w:val="00AC799F"/>
    <w:rsid w:val="00AD69FC"/>
    <w:rsid w:val="00AE21A6"/>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6748B"/>
    <w:rsid w:val="00E7093B"/>
    <w:rsid w:val="00E87D4E"/>
    <w:rsid w:val="00E90B84"/>
    <w:rsid w:val="00E9433F"/>
    <w:rsid w:val="00E9674A"/>
    <w:rsid w:val="00E97F31"/>
    <w:rsid w:val="00EB5105"/>
    <w:rsid w:val="00ED1117"/>
    <w:rsid w:val="00ED1B2D"/>
    <w:rsid w:val="00ED60FD"/>
    <w:rsid w:val="00F0713A"/>
    <w:rsid w:val="00F22417"/>
    <w:rsid w:val="00F25640"/>
    <w:rsid w:val="00F26267"/>
    <w:rsid w:val="00F2765E"/>
    <w:rsid w:val="00F3417A"/>
    <w:rsid w:val="00F532A7"/>
    <w:rsid w:val="00F627F2"/>
    <w:rsid w:val="00F6476F"/>
    <w:rsid w:val="00F72DD1"/>
    <w:rsid w:val="00F752D3"/>
    <w:rsid w:val="00F776E4"/>
    <w:rsid w:val="00F91597"/>
    <w:rsid w:val="00F94074"/>
    <w:rsid w:val="00F9545A"/>
    <w:rsid w:val="00FA2583"/>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54DDA99-DDD1-4B43-BA0A-C4B79BA6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858</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Тураджанов Тимур Анатольевич</cp:lastModifiedBy>
  <cp:revision>5</cp:revision>
  <cp:lastPrinted>2016-12-26T07:07:00Z</cp:lastPrinted>
  <dcterms:created xsi:type="dcterms:W3CDTF">2016-12-21T07:42:00Z</dcterms:created>
  <dcterms:modified xsi:type="dcterms:W3CDTF">2016-12-30T11:56:00Z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