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D3" w:rsidRDefault="00893A77">
      <w:pPr>
        <w:pStyle w:val="a3"/>
        <w:ind w:left="3856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F32ACB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F32ACB">
        <w:rPr>
          <w:b/>
          <w:color w:val="053658"/>
          <w:sz w:val="24"/>
        </w:rPr>
        <w:t>ЮГО-ВОСТОЧНОЙ ЖЕЛЕЗНОЙ 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41924">
      <w:pPr>
        <w:pStyle w:val="a4"/>
        <w:ind w:left="13"/>
      </w:pPr>
      <w:r>
        <w:rPr>
          <w:color w:val="231F20"/>
          <w:spacing w:val="-2"/>
        </w:rPr>
        <w:t xml:space="preserve">ВЫПИСКА ИЗ </w:t>
      </w:r>
      <w:r w:rsidR="00893A77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28640A" w:rsidRPr="00812204" w:rsidRDefault="0028640A" w:rsidP="0028640A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812204" w:rsidRDefault="0028640A" w:rsidP="0028640A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филиала публичного акционерного общества</w:t>
      </w:r>
      <w:r w:rsidR="00A02E87" w:rsidRPr="00812204">
        <w:rPr>
          <w:bCs/>
          <w:sz w:val="24"/>
          <w:szCs w:val="24"/>
        </w:rPr>
        <w:t xml:space="preserve"> </w:t>
      </w:r>
      <w:r w:rsidRPr="00812204">
        <w:rPr>
          <w:bCs/>
          <w:sz w:val="24"/>
          <w:szCs w:val="24"/>
        </w:rPr>
        <w:t>«</w:t>
      </w:r>
      <w:proofErr w:type="spellStart"/>
      <w:r w:rsidRPr="00812204">
        <w:rPr>
          <w:bCs/>
          <w:sz w:val="24"/>
          <w:szCs w:val="24"/>
        </w:rPr>
        <w:t>ТрансКонтейнер</w:t>
      </w:r>
      <w:proofErr w:type="spellEnd"/>
      <w:r w:rsidRPr="00812204">
        <w:rPr>
          <w:bCs/>
          <w:sz w:val="24"/>
          <w:szCs w:val="24"/>
        </w:rPr>
        <w:t>»</w:t>
      </w:r>
    </w:p>
    <w:p w:rsidR="0028640A" w:rsidRPr="00812204" w:rsidRDefault="0028640A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 xml:space="preserve">на </w:t>
      </w:r>
      <w:r w:rsidR="00F32ACB" w:rsidRPr="00812204">
        <w:rPr>
          <w:bCs/>
          <w:sz w:val="24"/>
          <w:szCs w:val="24"/>
        </w:rPr>
        <w:t>Юго-Восточной</w:t>
      </w:r>
      <w:r w:rsidRPr="00812204">
        <w:rPr>
          <w:bCs/>
          <w:sz w:val="24"/>
          <w:szCs w:val="24"/>
        </w:rPr>
        <w:t xml:space="preserve"> же</w:t>
      </w:r>
      <w:r w:rsidR="00853909" w:rsidRPr="00812204">
        <w:rPr>
          <w:bCs/>
          <w:sz w:val="24"/>
          <w:szCs w:val="24"/>
        </w:rPr>
        <w:t>лезной дороге</w:t>
      </w:r>
      <w:r w:rsidR="00812204" w:rsidRPr="00812204">
        <w:rPr>
          <w:bCs/>
          <w:sz w:val="24"/>
          <w:szCs w:val="24"/>
        </w:rPr>
        <w:t>.</w:t>
      </w:r>
    </w:p>
    <w:p w:rsidR="00812204" w:rsidRPr="00812204" w:rsidRDefault="00812204" w:rsidP="00812204">
      <w:pPr>
        <w:pBdr>
          <w:bottom w:val="single" w:sz="4" w:space="1" w:color="auto"/>
        </w:pBdr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 xml:space="preserve">«13» </w:t>
      </w:r>
      <w:proofErr w:type="gramStart"/>
      <w:r w:rsidRPr="00812204">
        <w:rPr>
          <w:bCs/>
          <w:sz w:val="24"/>
          <w:szCs w:val="24"/>
        </w:rPr>
        <w:t>февраля  2025</w:t>
      </w:r>
      <w:proofErr w:type="gramEnd"/>
      <w:r w:rsidRPr="00812204">
        <w:rPr>
          <w:bCs/>
          <w:sz w:val="24"/>
          <w:szCs w:val="24"/>
        </w:rPr>
        <w:t xml:space="preserve"> года                                                                                                     №1/ПРГ</w:t>
      </w:r>
    </w:p>
    <w:p w:rsidR="00812204" w:rsidRPr="00812204" w:rsidRDefault="00812204" w:rsidP="0081220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Воронеж</w:t>
      </w:r>
    </w:p>
    <w:p w:rsidR="0028640A" w:rsidRPr="001A59B1" w:rsidRDefault="0028640A" w:rsidP="0028640A">
      <w:pPr>
        <w:rPr>
          <w:sz w:val="24"/>
          <w:szCs w:val="24"/>
        </w:rPr>
      </w:pPr>
    </w:p>
    <w:p w:rsidR="00441924" w:rsidRDefault="00441924" w:rsidP="00441924">
      <w:pPr>
        <w:pStyle w:val="a3"/>
        <w:spacing w:before="44"/>
        <w:ind w:firstLine="709"/>
        <w:jc w:val="both"/>
        <w:rPr>
          <w:b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>«</w:t>
      </w:r>
      <w:proofErr w:type="spellStart"/>
      <w:r w:rsidRPr="000F3ECA">
        <w:rPr>
          <w:bCs/>
          <w:sz w:val="24"/>
          <w:szCs w:val="24"/>
        </w:rPr>
        <w:t>ТрансКонтейнер</w:t>
      </w:r>
      <w:proofErr w:type="spellEnd"/>
      <w:r w:rsidRPr="000F3ECA">
        <w:rPr>
          <w:bCs/>
          <w:sz w:val="24"/>
          <w:szCs w:val="24"/>
        </w:rPr>
        <w:t xml:space="preserve">» на </w:t>
      </w:r>
      <w:proofErr w:type="spellStart"/>
      <w:r>
        <w:rPr>
          <w:bCs/>
          <w:sz w:val="24"/>
          <w:szCs w:val="24"/>
        </w:rPr>
        <w:t>Юго_</w:t>
      </w:r>
      <w:proofErr w:type="gramStart"/>
      <w:r>
        <w:rPr>
          <w:bCs/>
          <w:sz w:val="24"/>
          <w:szCs w:val="24"/>
        </w:rPr>
        <w:t>Восточной</w:t>
      </w:r>
      <w:proofErr w:type="spellEnd"/>
      <w:r>
        <w:rPr>
          <w:bCs/>
          <w:sz w:val="24"/>
          <w:szCs w:val="24"/>
        </w:rPr>
        <w:t xml:space="preserve"> </w:t>
      </w:r>
      <w:r w:rsidRPr="000F3ECA">
        <w:rPr>
          <w:bCs/>
          <w:sz w:val="24"/>
          <w:szCs w:val="24"/>
        </w:rPr>
        <w:t xml:space="preserve"> железной</w:t>
      </w:r>
      <w:proofErr w:type="gramEnd"/>
      <w:r w:rsidRPr="000F3ECA">
        <w:rPr>
          <w:bCs/>
          <w:sz w:val="24"/>
          <w:szCs w:val="24"/>
        </w:rPr>
        <w:t xml:space="preserve"> дороге (</w:t>
      </w:r>
      <w:r>
        <w:rPr>
          <w:bCs/>
          <w:sz w:val="24"/>
          <w:szCs w:val="24"/>
        </w:rPr>
        <w:t>далее – Конкурсная комиссия) – 6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</w:t>
      </w:r>
      <w:r w:rsidRPr="000F3ECA">
        <w:rPr>
          <w:bCs/>
          <w:sz w:val="24"/>
          <w:szCs w:val="24"/>
        </w:rPr>
        <w:t>) человек. Приняли участие – 5 (пять) человек. Кворум имеется.</w:t>
      </w:r>
    </w:p>
    <w:p w:rsidR="00E15CD3" w:rsidRDefault="00E15CD3" w:rsidP="00441924">
      <w:pPr>
        <w:pStyle w:val="a4"/>
        <w:ind w:right="29"/>
        <w:jc w:val="left"/>
      </w:pPr>
    </w:p>
    <w:p w:rsidR="00E15CD3" w:rsidRPr="00CB679C" w:rsidRDefault="00CB679C" w:rsidP="0028640A">
      <w:pPr>
        <w:pStyle w:val="a3"/>
        <w:spacing w:before="5"/>
        <w:ind w:firstLine="709"/>
        <w:rPr>
          <w:b/>
          <w:sz w:val="24"/>
          <w:szCs w:val="24"/>
        </w:rPr>
      </w:pPr>
      <w:r w:rsidRPr="00CB679C">
        <w:rPr>
          <w:b/>
          <w:bCs/>
          <w:sz w:val="24"/>
          <w:szCs w:val="24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28640A" w:rsidRDefault="00CB679C" w:rsidP="0028640A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CB679C">
        <w:rPr>
          <w:sz w:val="24"/>
          <w:szCs w:val="24"/>
        </w:rPr>
        <w:t>I.</w:t>
      </w:r>
      <w:r w:rsidRPr="004E40CC">
        <w:t xml:space="preserve"> </w:t>
      </w:r>
      <w:r w:rsidR="0028640A">
        <w:rPr>
          <w:sz w:val="24"/>
          <w:szCs w:val="24"/>
        </w:rPr>
        <w:t>Рассмотрение, оценка и сопоставление заявок претендентов</w:t>
      </w:r>
      <w:r w:rsidR="00186D93">
        <w:rPr>
          <w:sz w:val="24"/>
          <w:szCs w:val="24"/>
        </w:rPr>
        <w:t>,</w:t>
      </w:r>
      <w:r w:rsidR="0028640A">
        <w:rPr>
          <w:sz w:val="24"/>
          <w:szCs w:val="24"/>
        </w:rPr>
        <w:t xml:space="preserve"> поданных для участия в </w:t>
      </w:r>
      <w:r w:rsidR="00E84293">
        <w:rPr>
          <w:sz w:val="24"/>
          <w:szCs w:val="24"/>
        </w:rPr>
        <w:t>открытом</w:t>
      </w:r>
      <w:r w:rsidR="00E84293" w:rsidRPr="00740016">
        <w:rPr>
          <w:sz w:val="24"/>
          <w:szCs w:val="24"/>
        </w:rPr>
        <w:t xml:space="preserve"> конкурс</w:t>
      </w:r>
      <w:r w:rsidR="00E84293">
        <w:rPr>
          <w:sz w:val="24"/>
          <w:szCs w:val="24"/>
        </w:rPr>
        <w:t>е</w:t>
      </w:r>
      <w:r w:rsidR="00E84293" w:rsidRPr="00740016">
        <w:rPr>
          <w:sz w:val="24"/>
          <w:szCs w:val="24"/>
        </w:rPr>
        <w:t xml:space="preserve"> в электронной форме № </w:t>
      </w:r>
      <w:proofErr w:type="spellStart"/>
      <w:r w:rsidR="00E84293" w:rsidRPr="00740016">
        <w:rPr>
          <w:sz w:val="24"/>
          <w:szCs w:val="24"/>
        </w:rPr>
        <w:t>ОКэ</w:t>
      </w:r>
      <w:proofErr w:type="spellEnd"/>
      <w:r w:rsidR="00E84293" w:rsidRPr="00740016">
        <w:rPr>
          <w:sz w:val="24"/>
          <w:szCs w:val="24"/>
        </w:rPr>
        <w:t>-</w:t>
      </w:r>
      <w:r w:rsidR="00E84293">
        <w:rPr>
          <w:sz w:val="24"/>
          <w:szCs w:val="24"/>
        </w:rPr>
        <w:t>НКП ЮВЖД-25</w:t>
      </w:r>
      <w:r w:rsidR="00E84293" w:rsidRPr="00740016">
        <w:rPr>
          <w:sz w:val="24"/>
          <w:szCs w:val="24"/>
        </w:rPr>
        <w:t>-</w:t>
      </w:r>
      <w:r w:rsidR="00E84293">
        <w:rPr>
          <w:sz w:val="24"/>
          <w:szCs w:val="24"/>
        </w:rPr>
        <w:t>0001</w:t>
      </w:r>
      <w:r w:rsidR="00E84293" w:rsidRPr="00740016">
        <w:rPr>
          <w:sz w:val="24"/>
          <w:szCs w:val="24"/>
        </w:rPr>
        <w:t xml:space="preserve"> по предмету закупки </w:t>
      </w:r>
      <w:r w:rsidR="00E84293" w:rsidRPr="00740016">
        <w:rPr>
          <w:b/>
          <w:sz w:val="24"/>
          <w:szCs w:val="24"/>
        </w:rPr>
        <w:t xml:space="preserve">« </w:t>
      </w:r>
      <w:r w:rsidR="00E84293" w:rsidRPr="00E84293">
        <w:rPr>
          <w:sz w:val="24"/>
          <w:szCs w:val="24"/>
        </w:rPr>
        <w:t>Выполнение проектных работ по реконструкции площадки для выгрузки инв. №00000004, подкранового пути инв. №00000151, сооружению троллейной линии и системы сбора сточных вод контейнерного терминала Придача филиала ПАО «</w:t>
      </w:r>
      <w:proofErr w:type="spellStart"/>
      <w:r w:rsidR="00E84293" w:rsidRPr="00E84293">
        <w:rPr>
          <w:sz w:val="24"/>
          <w:szCs w:val="24"/>
        </w:rPr>
        <w:t>ТрансКонтейнер</w:t>
      </w:r>
      <w:proofErr w:type="spellEnd"/>
      <w:r w:rsidR="00E84293" w:rsidRPr="00E84293">
        <w:rPr>
          <w:sz w:val="24"/>
          <w:szCs w:val="24"/>
        </w:rPr>
        <w:t>» на Юго-Восточной железной дороге, расположенного по адресу: г. Воронеж, пер. Отличников, д. 2</w:t>
      </w:r>
      <w:r w:rsidR="00E84293" w:rsidRPr="00740016">
        <w:rPr>
          <w:b/>
          <w:sz w:val="24"/>
          <w:szCs w:val="24"/>
        </w:rPr>
        <w:t>»</w:t>
      </w:r>
      <w:r w:rsidR="00E84293" w:rsidRPr="00740016">
        <w:rPr>
          <w:sz w:val="24"/>
          <w:szCs w:val="24"/>
        </w:rPr>
        <w:t xml:space="preserve"> </w:t>
      </w:r>
      <w:r w:rsidR="0028640A">
        <w:rPr>
          <w:sz w:val="24"/>
          <w:szCs w:val="24"/>
        </w:rPr>
        <w:t>(далее – Открытый конкурс).</w:t>
      </w:r>
    </w:p>
    <w:p w:rsidR="0028640A" w:rsidRPr="001A59B1" w:rsidRDefault="0028640A" w:rsidP="0028640A">
      <w:pPr>
        <w:ind w:firstLine="709"/>
        <w:rPr>
          <w:b/>
          <w:sz w:val="24"/>
          <w:szCs w:val="24"/>
          <w:u w:val="single"/>
        </w:rPr>
      </w:pPr>
    </w:p>
    <w:p w:rsidR="0028640A" w:rsidRPr="00097D11" w:rsidRDefault="00097D11" w:rsidP="00097D11">
      <w:pPr>
        <w:spacing w:after="120"/>
        <w:ind w:firstLine="709"/>
        <w:rPr>
          <w:b/>
          <w:sz w:val="24"/>
          <w:szCs w:val="24"/>
        </w:rPr>
      </w:pPr>
      <w:r w:rsidRPr="00097D11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46" w:type="dxa"/>
        <w:jc w:val="center"/>
        <w:tblLook w:val="04A0" w:firstRow="1" w:lastRow="0" w:firstColumn="1" w:lastColumn="0" w:noHBand="0" w:noVBand="1"/>
      </w:tblPr>
      <w:tblGrid>
        <w:gridCol w:w="4241"/>
        <w:gridCol w:w="5605"/>
      </w:tblGrid>
      <w:tr w:rsidR="0028640A" w:rsidRPr="001A59B1" w:rsidTr="00D941BE">
        <w:trPr>
          <w:jc w:val="center"/>
        </w:trPr>
        <w:tc>
          <w:tcPr>
            <w:tcW w:w="4241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28640A" w:rsidRPr="00D941BE" w:rsidRDefault="00E84293" w:rsidP="0028640A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13.02.2025</w:t>
            </w:r>
            <w:r w:rsidR="0028640A" w:rsidRPr="00D941B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="0028640A" w:rsidRPr="00D941BE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</w:tr>
      <w:tr w:rsidR="0028640A" w:rsidRPr="001A59B1" w:rsidTr="00D941BE">
        <w:trPr>
          <w:jc w:val="center"/>
        </w:trPr>
        <w:tc>
          <w:tcPr>
            <w:tcW w:w="4241" w:type="dxa"/>
          </w:tcPr>
          <w:p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28640A" w:rsidRDefault="00E84293" w:rsidP="0028640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Российская Федерация, 364036, г. Воронеж, ул. Студенческая, 26А</w:t>
            </w:r>
          </w:p>
        </w:tc>
      </w:tr>
    </w:tbl>
    <w:tbl>
      <w:tblPr>
        <w:tblW w:w="48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7"/>
        <w:gridCol w:w="5619"/>
      </w:tblGrid>
      <w:tr w:rsidR="0028640A" w:rsidRPr="001A59B1" w:rsidTr="00D941B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8640A" w:rsidRDefault="0028640A" w:rsidP="0028640A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1" w:name="OLE_LINK3"/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28640A" w:rsidRPr="001A59B1" w:rsidTr="00907DD6">
        <w:trPr>
          <w:trHeight w:val="823"/>
          <w:jc w:val="center"/>
        </w:trPr>
        <w:tc>
          <w:tcPr>
            <w:tcW w:w="2155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45" w:type="pct"/>
            <w:vAlign w:val="center"/>
          </w:tcPr>
          <w:p w:rsidR="0028640A" w:rsidRPr="009C5A23" w:rsidRDefault="00E84293" w:rsidP="0028640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84293">
              <w:rPr>
                <w:sz w:val="24"/>
                <w:szCs w:val="24"/>
              </w:rPr>
              <w:t>Выполнение проектных работ по реконструкции площадки для выгрузки инв. №00000004, подкранового пути инв. №00000151, сооружению троллейной линии и системы сбора сточных вод контейнерного терминала Придача филиала ПАО «</w:t>
            </w:r>
            <w:proofErr w:type="spellStart"/>
            <w:r w:rsidRPr="00E84293">
              <w:rPr>
                <w:sz w:val="24"/>
                <w:szCs w:val="24"/>
              </w:rPr>
              <w:t>ТрансКонтейнер</w:t>
            </w:r>
            <w:proofErr w:type="spellEnd"/>
            <w:r w:rsidRPr="00E84293">
              <w:rPr>
                <w:sz w:val="24"/>
                <w:szCs w:val="24"/>
              </w:rPr>
              <w:t>» на Юго-Восточной железной дороге, расположенного по адресу: г. Воронеж, пер. Отличников, д. 2</w:t>
            </w:r>
            <w:r w:rsidRPr="00740016">
              <w:rPr>
                <w:b/>
                <w:sz w:val="24"/>
                <w:szCs w:val="24"/>
              </w:rPr>
              <w:t>»</w:t>
            </w:r>
          </w:p>
        </w:tc>
      </w:tr>
      <w:tr w:rsidR="0028640A" w:rsidRPr="001A59B1" w:rsidTr="00D941BE">
        <w:trPr>
          <w:jc w:val="center"/>
        </w:trPr>
        <w:tc>
          <w:tcPr>
            <w:tcW w:w="2155" w:type="pct"/>
            <w:vAlign w:val="center"/>
          </w:tcPr>
          <w:p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45" w:type="pct"/>
            <w:vAlign w:val="center"/>
          </w:tcPr>
          <w:p w:rsidR="0028640A" w:rsidRDefault="00E84293" w:rsidP="0028640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12 012 000 </w:t>
            </w:r>
            <w:r w:rsidRPr="00696EE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двенадцать миллионов двенадцать тысяч</w:t>
            </w:r>
            <w:r w:rsidRPr="00696EEA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00</w:t>
            </w:r>
            <w:r w:rsidRPr="00696EEA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</w:t>
            </w:r>
            <w:r w:rsidRPr="00696EEA">
              <w:rPr>
                <w:sz w:val="24"/>
                <w:szCs w:val="24"/>
              </w:rPr>
              <w:t>к с учетом всех налогов (кроме НДС),</w:t>
            </w:r>
          </w:p>
        </w:tc>
      </w:tr>
    </w:tbl>
    <w:bookmarkEnd w:id="1"/>
    <w:p w:rsidR="0028640A" w:rsidRPr="009A4EE7" w:rsidRDefault="0028640A" w:rsidP="00907DD6">
      <w:pPr>
        <w:pStyle w:val="a5"/>
        <w:widowControl/>
        <w:numPr>
          <w:ilvl w:val="1"/>
          <w:numId w:val="1"/>
        </w:numPr>
        <w:suppressAutoHyphens/>
        <w:autoSpaceDE/>
        <w:autoSpaceDN/>
        <w:spacing w:before="120" w:after="120"/>
        <w:ind w:left="0" w:firstLine="709"/>
        <w:jc w:val="both"/>
        <w:rPr>
          <w:sz w:val="24"/>
          <w:szCs w:val="24"/>
        </w:rPr>
      </w:pPr>
      <w:r w:rsidRPr="009A4EE7">
        <w:rPr>
          <w:sz w:val="24"/>
          <w:szCs w:val="24"/>
        </w:rPr>
        <w:t xml:space="preserve">Установленный документацией о закупке срок окончания подачи заявок на участие в Открытом конкурсе – </w:t>
      </w:r>
      <w:r w:rsidR="00E84293">
        <w:rPr>
          <w:sz w:val="24"/>
          <w:szCs w:val="24"/>
        </w:rPr>
        <w:t>13.02.2025 08</w:t>
      </w:r>
      <w:r w:rsidRPr="009A4EE7">
        <w:rPr>
          <w:sz w:val="24"/>
          <w:szCs w:val="24"/>
        </w:rPr>
        <w:t>:00.</w:t>
      </w:r>
    </w:p>
    <w:p w:rsidR="0028640A" w:rsidRDefault="00865406" w:rsidP="00907DD6">
      <w:pPr>
        <w:pStyle w:val="a5"/>
        <w:numPr>
          <w:ilvl w:val="1"/>
          <w:numId w:val="1"/>
        </w:numPr>
        <w:ind w:left="0" w:firstLine="709"/>
        <w:jc w:val="both"/>
        <w:rPr>
          <w:bCs/>
          <w:sz w:val="24"/>
          <w:szCs w:val="24"/>
        </w:rPr>
      </w:pPr>
      <w:r w:rsidRPr="00865406">
        <w:rPr>
          <w:bCs/>
          <w:sz w:val="24"/>
          <w:szCs w:val="24"/>
        </w:rPr>
        <w:lastRenderedPageBreak/>
        <w:t xml:space="preserve"> К установленному документа</w:t>
      </w:r>
      <w:r w:rsidR="00492034">
        <w:rPr>
          <w:bCs/>
          <w:sz w:val="24"/>
          <w:szCs w:val="24"/>
        </w:rPr>
        <w:t>цией о закупке сроку поступило 3</w:t>
      </w:r>
      <w:r w:rsidRPr="00865406">
        <w:rPr>
          <w:bCs/>
          <w:sz w:val="24"/>
          <w:szCs w:val="24"/>
        </w:rPr>
        <w:t xml:space="preserve"> (</w:t>
      </w:r>
      <w:r w:rsidR="00492034">
        <w:rPr>
          <w:bCs/>
          <w:sz w:val="24"/>
          <w:szCs w:val="24"/>
        </w:rPr>
        <w:t>три</w:t>
      </w:r>
      <w:r w:rsidRPr="00865406">
        <w:rPr>
          <w:bCs/>
          <w:sz w:val="24"/>
          <w:szCs w:val="24"/>
        </w:rPr>
        <w:t>) заявки:</w:t>
      </w:r>
    </w:p>
    <w:p w:rsidR="006C1C83" w:rsidRPr="00865406" w:rsidRDefault="006C1C83" w:rsidP="006C1C83">
      <w:pPr>
        <w:pStyle w:val="a5"/>
        <w:ind w:left="709"/>
        <w:jc w:val="both"/>
        <w:rPr>
          <w:bCs/>
          <w:sz w:val="24"/>
          <w:szCs w:val="24"/>
        </w:rPr>
      </w:pP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865406" w:rsidRPr="00A813C6" w:rsidTr="004A36D5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:rsidR="00865406" w:rsidRPr="0068204D" w:rsidRDefault="00634E0E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68204D">
              <w:rPr>
                <w:b/>
                <w:sz w:val="24"/>
                <w:szCs w:val="24"/>
                <w:lang w:eastAsia="ru-RU"/>
              </w:rPr>
              <w:t>Заявка претендента № 1</w:t>
            </w:r>
          </w:p>
        </w:tc>
      </w:tr>
      <w:tr w:rsidR="00865406" w:rsidRPr="00A813C6" w:rsidTr="004E1B48">
        <w:trPr>
          <w:trHeight w:val="266"/>
          <w:jc w:val="center"/>
        </w:trPr>
        <w:tc>
          <w:tcPr>
            <w:tcW w:w="5274" w:type="dxa"/>
          </w:tcPr>
          <w:p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865406" w:rsidRPr="005766FE" w:rsidRDefault="005766FE" w:rsidP="0046189A">
            <w:pPr>
              <w:jc w:val="both"/>
              <w:rPr>
                <w:sz w:val="24"/>
                <w:szCs w:val="24"/>
              </w:rPr>
            </w:pPr>
            <w:r w:rsidRPr="005766FE">
              <w:rPr>
                <w:bCs/>
                <w:color w:val="000000"/>
                <w:sz w:val="24"/>
                <w:szCs w:val="24"/>
              </w:rPr>
              <w:t>1687378</w:t>
            </w:r>
          </w:p>
        </w:tc>
      </w:tr>
      <w:tr w:rsidR="00865406" w:rsidRPr="00A813C6" w:rsidTr="004E1B48">
        <w:trPr>
          <w:trHeight w:val="270"/>
          <w:jc w:val="center"/>
        </w:trPr>
        <w:tc>
          <w:tcPr>
            <w:tcW w:w="5274" w:type="dxa"/>
            <w:vAlign w:val="center"/>
          </w:tcPr>
          <w:p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865406" w:rsidRPr="005766FE" w:rsidRDefault="005766FE" w:rsidP="0046189A">
            <w:pPr>
              <w:jc w:val="both"/>
              <w:rPr>
                <w:i/>
                <w:sz w:val="24"/>
                <w:szCs w:val="24"/>
              </w:rPr>
            </w:pPr>
            <w:r w:rsidRPr="005766FE">
              <w:rPr>
                <w:bCs/>
                <w:color w:val="000000"/>
                <w:sz w:val="24"/>
                <w:szCs w:val="24"/>
              </w:rPr>
              <w:t>10.02.2025 10:47</w:t>
            </w:r>
          </w:p>
        </w:tc>
      </w:tr>
      <w:tr w:rsidR="00322CE6" w:rsidRPr="00C030AF" w:rsidTr="0074033E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CE6" w:rsidRPr="00B463F5" w:rsidRDefault="00322CE6" w:rsidP="0046189A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B463F5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CE6" w:rsidRPr="00B463F5" w:rsidRDefault="005766FE" w:rsidP="005766FE">
            <w:pPr>
              <w:jc w:val="both"/>
              <w:rPr>
                <w:color w:val="000000"/>
                <w:sz w:val="24"/>
                <w:szCs w:val="24"/>
              </w:rPr>
            </w:pPr>
            <w:r w:rsidRPr="005766FE">
              <w:rPr>
                <w:color w:val="000000"/>
                <w:sz w:val="24"/>
                <w:szCs w:val="24"/>
              </w:rPr>
              <w:t>12 012 000,00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E1B4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двенадцать миллионов двенадцать тысяч рублей) 00</w:t>
            </w:r>
            <w:proofErr w:type="gramStart"/>
            <w:r>
              <w:rPr>
                <w:color w:val="000000"/>
                <w:sz w:val="24"/>
                <w:szCs w:val="24"/>
              </w:rPr>
              <w:t>коп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без НДС</w:t>
            </w:r>
          </w:p>
        </w:tc>
      </w:tr>
      <w:tr w:rsidR="00865406" w:rsidRPr="00A813C6" w:rsidTr="0054467F">
        <w:trPr>
          <w:trHeight w:val="857"/>
          <w:jc w:val="center"/>
        </w:trPr>
        <w:tc>
          <w:tcPr>
            <w:tcW w:w="5274" w:type="dxa"/>
          </w:tcPr>
          <w:p w:rsidR="00865406" w:rsidRPr="00B463F5" w:rsidRDefault="00865406" w:rsidP="0046189A">
            <w:pPr>
              <w:jc w:val="both"/>
              <w:rPr>
                <w:sz w:val="24"/>
                <w:szCs w:val="24"/>
              </w:rPr>
            </w:pPr>
            <w:r w:rsidRPr="00B463F5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865406" w:rsidRPr="00B463F5" w:rsidRDefault="00865406" w:rsidP="00F17A95">
            <w:pPr>
              <w:jc w:val="both"/>
              <w:rPr>
                <w:sz w:val="24"/>
                <w:szCs w:val="24"/>
              </w:rPr>
            </w:pPr>
            <w:r w:rsidRPr="00B463F5">
              <w:rPr>
                <w:sz w:val="24"/>
                <w:szCs w:val="24"/>
              </w:rPr>
              <w:t>Состав документов</w:t>
            </w:r>
            <w:r w:rsidR="00F17A95" w:rsidRPr="00B463F5">
              <w:rPr>
                <w:sz w:val="24"/>
                <w:szCs w:val="24"/>
              </w:rPr>
              <w:t>, представленных в заявке</w:t>
            </w:r>
            <w:r w:rsidRPr="00B463F5">
              <w:rPr>
                <w:sz w:val="24"/>
                <w:szCs w:val="24"/>
              </w:rPr>
              <w:t xml:space="preserve"> </w:t>
            </w:r>
            <w:r w:rsidR="00F17A95" w:rsidRPr="00B463F5">
              <w:rPr>
                <w:sz w:val="24"/>
                <w:szCs w:val="24"/>
              </w:rPr>
              <w:t xml:space="preserve">претендента, </w:t>
            </w:r>
            <w:r w:rsidRPr="00B463F5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B463F5">
              <w:rPr>
                <w:sz w:val="24"/>
                <w:szCs w:val="24"/>
              </w:rPr>
              <w:t>требованиям документации о закупке</w:t>
            </w:r>
            <w:r w:rsidR="00BA1E43">
              <w:rPr>
                <w:sz w:val="24"/>
                <w:szCs w:val="24"/>
              </w:rPr>
              <w:t>.</w:t>
            </w:r>
          </w:p>
        </w:tc>
      </w:tr>
      <w:tr w:rsidR="00865406" w:rsidRPr="00A813C6" w:rsidTr="00907DD6">
        <w:trPr>
          <w:trHeight w:val="192"/>
          <w:jc w:val="center"/>
        </w:trPr>
        <w:tc>
          <w:tcPr>
            <w:tcW w:w="9893" w:type="dxa"/>
            <w:gridSpan w:val="2"/>
          </w:tcPr>
          <w:p w:rsidR="00865406" w:rsidRPr="00A813C6" w:rsidRDefault="00865406" w:rsidP="0046189A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5406" w:rsidRPr="00A813C6" w:rsidTr="004A36D5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865406" w:rsidRDefault="00B34E68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B34E68">
              <w:rPr>
                <w:b/>
                <w:sz w:val="24"/>
                <w:szCs w:val="24"/>
              </w:rPr>
              <w:t xml:space="preserve">Заявка </w:t>
            </w:r>
            <w:r>
              <w:rPr>
                <w:b/>
                <w:sz w:val="24"/>
                <w:szCs w:val="24"/>
              </w:rPr>
              <w:t>претендента</w:t>
            </w:r>
            <w:r w:rsidR="00865406">
              <w:rPr>
                <w:b/>
                <w:sz w:val="24"/>
                <w:szCs w:val="24"/>
              </w:rPr>
              <w:t xml:space="preserve"> № </w:t>
            </w:r>
            <w:r w:rsidR="00865406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AA3CD6" w:rsidRPr="00D4708B" w:rsidTr="00907DD6">
        <w:trPr>
          <w:trHeight w:val="217"/>
          <w:jc w:val="center"/>
        </w:trPr>
        <w:tc>
          <w:tcPr>
            <w:tcW w:w="5274" w:type="dxa"/>
          </w:tcPr>
          <w:p w:rsidR="00AA3CD6" w:rsidRPr="00A813C6" w:rsidRDefault="00AA3CD6" w:rsidP="004A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AA3CD6" w:rsidRPr="006E0A6E" w:rsidRDefault="006E0A6E" w:rsidP="004A36D5">
            <w:pPr>
              <w:jc w:val="both"/>
              <w:rPr>
                <w:sz w:val="24"/>
                <w:szCs w:val="24"/>
              </w:rPr>
            </w:pPr>
            <w:r w:rsidRPr="006E0A6E">
              <w:rPr>
                <w:bCs/>
                <w:color w:val="000000"/>
                <w:sz w:val="24"/>
                <w:szCs w:val="24"/>
              </w:rPr>
              <w:t>1687382</w:t>
            </w:r>
          </w:p>
        </w:tc>
      </w:tr>
      <w:tr w:rsidR="00AA3CD6" w:rsidTr="00907DD6">
        <w:trPr>
          <w:trHeight w:val="220"/>
          <w:jc w:val="center"/>
        </w:trPr>
        <w:tc>
          <w:tcPr>
            <w:tcW w:w="5274" w:type="dxa"/>
            <w:vAlign w:val="center"/>
          </w:tcPr>
          <w:p w:rsidR="00AA3CD6" w:rsidRPr="00A813C6" w:rsidRDefault="00AA3CD6" w:rsidP="004A3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AA3CD6" w:rsidRPr="006E0A6E" w:rsidRDefault="006E0A6E" w:rsidP="008220A0">
            <w:pPr>
              <w:jc w:val="both"/>
              <w:rPr>
                <w:i/>
                <w:sz w:val="24"/>
                <w:szCs w:val="24"/>
              </w:rPr>
            </w:pPr>
            <w:r w:rsidRPr="006E0A6E">
              <w:rPr>
                <w:bCs/>
                <w:color w:val="000000"/>
                <w:sz w:val="24"/>
                <w:szCs w:val="24"/>
              </w:rPr>
              <w:t>11.02.2025 08:56</w:t>
            </w:r>
          </w:p>
        </w:tc>
      </w:tr>
      <w:tr w:rsidR="00D87203" w:rsidRPr="0046189A" w:rsidTr="0074033E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203" w:rsidRPr="007A0367" w:rsidRDefault="00D87203" w:rsidP="0074033E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7A0367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203" w:rsidRPr="004677C7" w:rsidRDefault="0051524E" w:rsidP="006E0A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6E0A6E" w:rsidRPr="006E0A6E">
              <w:rPr>
                <w:color w:val="000000"/>
                <w:sz w:val="24"/>
                <w:szCs w:val="24"/>
              </w:rPr>
              <w:t>812 000,00</w:t>
            </w:r>
            <w:r w:rsidR="006E0A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77C7">
              <w:rPr>
                <w:color w:val="000000"/>
                <w:sz w:val="24"/>
                <w:szCs w:val="24"/>
              </w:rPr>
              <w:t>(</w:t>
            </w:r>
            <w:r w:rsidR="006E0A6E">
              <w:rPr>
                <w:color w:val="000000"/>
                <w:sz w:val="24"/>
                <w:szCs w:val="24"/>
              </w:rPr>
              <w:t>десять миллионов восемьсот двенадцать тысяч) рублей</w:t>
            </w:r>
            <w:r w:rsidR="004677C7">
              <w:rPr>
                <w:color w:val="000000"/>
                <w:sz w:val="24"/>
                <w:szCs w:val="24"/>
              </w:rPr>
              <w:t xml:space="preserve"> 00 копеек</w:t>
            </w:r>
            <w:r w:rsidR="006E0A6E">
              <w:rPr>
                <w:color w:val="000000"/>
                <w:sz w:val="24"/>
                <w:szCs w:val="24"/>
              </w:rPr>
              <w:t>, без НДС</w:t>
            </w:r>
          </w:p>
        </w:tc>
      </w:tr>
      <w:tr w:rsidR="00AA3CD6" w:rsidTr="00907DD6">
        <w:trPr>
          <w:trHeight w:val="661"/>
          <w:jc w:val="center"/>
        </w:trPr>
        <w:tc>
          <w:tcPr>
            <w:tcW w:w="5274" w:type="dxa"/>
          </w:tcPr>
          <w:p w:rsidR="00AA3CD6" w:rsidRPr="007A3F89" w:rsidRDefault="00AA3CD6" w:rsidP="004A36D5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AA3CD6" w:rsidRDefault="0068204D" w:rsidP="004A36D5">
            <w:pPr>
              <w:jc w:val="both"/>
              <w:rPr>
                <w:sz w:val="24"/>
                <w:szCs w:val="24"/>
              </w:rPr>
            </w:pPr>
            <w:r w:rsidRPr="00B463F5">
              <w:rPr>
                <w:sz w:val="24"/>
                <w:szCs w:val="24"/>
              </w:rPr>
              <w:t xml:space="preserve">Состав документов, представленных в заявке претендента, </w:t>
            </w:r>
            <w:r w:rsidRPr="00B463F5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B463F5">
              <w:rPr>
                <w:sz w:val="24"/>
                <w:szCs w:val="24"/>
              </w:rPr>
              <w:t>требованиям документации о закупке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260E8D" w:rsidRPr="00A813C6" w:rsidTr="004677C7">
        <w:trPr>
          <w:jc w:val="center"/>
        </w:trPr>
        <w:tc>
          <w:tcPr>
            <w:tcW w:w="9893" w:type="dxa"/>
            <w:gridSpan w:val="2"/>
          </w:tcPr>
          <w:p w:rsidR="00260E8D" w:rsidRPr="00A813C6" w:rsidRDefault="00260E8D" w:rsidP="004677C7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60E8D" w:rsidTr="004677C7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260E8D" w:rsidRDefault="00260E8D" w:rsidP="004677C7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B34E68">
              <w:rPr>
                <w:b/>
                <w:sz w:val="24"/>
                <w:szCs w:val="24"/>
              </w:rPr>
              <w:t xml:space="preserve">Заявка </w:t>
            </w:r>
            <w:r>
              <w:rPr>
                <w:b/>
                <w:sz w:val="24"/>
                <w:szCs w:val="24"/>
              </w:rPr>
              <w:t xml:space="preserve">претендента №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260E8D" w:rsidRPr="00F06C9F" w:rsidTr="004677C7">
        <w:trPr>
          <w:trHeight w:val="346"/>
          <w:jc w:val="center"/>
        </w:trPr>
        <w:tc>
          <w:tcPr>
            <w:tcW w:w="5274" w:type="dxa"/>
          </w:tcPr>
          <w:p w:rsidR="00260E8D" w:rsidRPr="00A813C6" w:rsidRDefault="00260E8D" w:rsidP="00467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260E8D" w:rsidRPr="008E289C" w:rsidRDefault="008E289C" w:rsidP="004677C7">
            <w:pPr>
              <w:jc w:val="both"/>
              <w:rPr>
                <w:sz w:val="24"/>
                <w:szCs w:val="24"/>
              </w:rPr>
            </w:pPr>
            <w:r w:rsidRPr="008E289C">
              <w:rPr>
                <w:bCs/>
                <w:color w:val="000000"/>
                <w:sz w:val="24"/>
                <w:szCs w:val="24"/>
              </w:rPr>
              <w:t>1687387</w:t>
            </w:r>
          </w:p>
        </w:tc>
      </w:tr>
      <w:tr w:rsidR="00260E8D" w:rsidTr="00907DD6">
        <w:trPr>
          <w:trHeight w:val="275"/>
          <w:jc w:val="center"/>
        </w:trPr>
        <w:tc>
          <w:tcPr>
            <w:tcW w:w="5274" w:type="dxa"/>
            <w:vAlign w:val="center"/>
          </w:tcPr>
          <w:p w:rsidR="00260E8D" w:rsidRPr="00A813C6" w:rsidRDefault="00260E8D" w:rsidP="00467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260E8D" w:rsidRPr="008E289C" w:rsidRDefault="008E289C" w:rsidP="004677C7">
            <w:pPr>
              <w:jc w:val="both"/>
              <w:rPr>
                <w:i/>
                <w:sz w:val="24"/>
                <w:szCs w:val="24"/>
              </w:rPr>
            </w:pPr>
            <w:r w:rsidRPr="008E289C">
              <w:rPr>
                <w:bCs/>
                <w:color w:val="000000"/>
                <w:sz w:val="24"/>
                <w:szCs w:val="24"/>
              </w:rPr>
              <w:t>12.02.2025 11:58</w:t>
            </w:r>
          </w:p>
        </w:tc>
      </w:tr>
      <w:tr w:rsidR="00260E8D" w:rsidRPr="00260E8D" w:rsidTr="00907DD6">
        <w:trPr>
          <w:trHeight w:val="41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0E8D" w:rsidRPr="007A0367" w:rsidRDefault="00260E8D" w:rsidP="004677C7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7A0367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0E8D" w:rsidRPr="008E289C" w:rsidRDefault="008E289C" w:rsidP="008E289C">
            <w:pPr>
              <w:jc w:val="both"/>
              <w:rPr>
                <w:color w:val="000000"/>
                <w:sz w:val="24"/>
                <w:szCs w:val="24"/>
              </w:rPr>
            </w:pPr>
            <w:r w:rsidRPr="008E289C">
              <w:rPr>
                <w:color w:val="000000"/>
                <w:sz w:val="24"/>
                <w:szCs w:val="24"/>
              </w:rPr>
              <w:t xml:space="preserve">9 542 924,24 </w:t>
            </w:r>
            <w:r w:rsidR="004677C7" w:rsidRPr="008E289C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девять миллионов пятьсот сорок две тысячи девятьсот двадцать четыре</w:t>
            </w:r>
            <w:r w:rsidR="00FE05ED" w:rsidRPr="008E289C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рубля 24</w:t>
            </w:r>
            <w:r w:rsidR="00E94AF0">
              <w:rPr>
                <w:color w:val="000000"/>
                <w:sz w:val="24"/>
                <w:szCs w:val="24"/>
              </w:rPr>
              <w:t xml:space="preserve"> копей</w:t>
            </w:r>
            <w:r w:rsidR="004677C7" w:rsidRPr="008E289C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и</w:t>
            </w:r>
            <w:r w:rsidR="006B15CE">
              <w:rPr>
                <w:color w:val="000000"/>
                <w:sz w:val="24"/>
                <w:szCs w:val="24"/>
              </w:rPr>
              <w:t>, без НДС.</w:t>
            </w:r>
          </w:p>
        </w:tc>
      </w:tr>
      <w:tr w:rsidR="00260E8D" w:rsidTr="00907DD6">
        <w:trPr>
          <w:trHeight w:val="701"/>
          <w:jc w:val="center"/>
        </w:trPr>
        <w:tc>
          <w:tcPr>
            <w:tcW w:w="5274" w:type="dxa"/>
          </w:tcPr>
          <w:p w:rsidR="00260E8D" w:rsidRPr="007A3F89" w:rsidRDefault="00260E8D" w:rsidP="004677C7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260E8D" w:rsidRDefault="0068204D" w:rsidP="004677C7">
            <w:pPr>
              <w:jc w:val="both"/>
              <w:rPr>
                <w:sz w:val="24"/>
                <w:szCs w:val="24"/>
              </w:rPr>
            </w:pPr>
            <w:r w:rsidRPr="00B463F5">
              <w:rPr>
                <w:sz w:val="24"/>
                <w:szCs w:val="24"/>
              </w:rPr>
              <w:t xml:space="preserve">Состав документов, представленных в заявке претендента, </w:t>
            </w:r>
            <w:r w:rsidRPr="00B463F5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B463F5">
              <w:rPr>
                <w:sz w:val="24"/>
                <w:szCs w:val="24"/>
              </w:rPr>
              <w:t>требованиям документации о закупке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A36D5" w:rsidRPr="004A36D5" w:rsidRDefault="004A36D5" w:rsidP="004A36D5">
      <w:pPr>
        <w:spacing w:before="120"/>
        <w:ind w:firstLine="709"/>
        <w:jc w:val="both"/>
        <w:rPr>
          <w:color w:val="000000"/>
          <w:sz w:val="24"/>
          <w:szCs w:val="24"/>
        </w:rPr>
      </w:pPr>
      <w:r w:rsidRPr="004A36D5">
        <w:rPr>
          <w:sz w:val="24"/>
          <w:szCs w:val="24"/>
        </w:rPr>
        <w:t>1.3.</w:t>
      </w:r>
      <w:r w:rsidRPr="004A36D5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</w:t>
      </w:r>
      <w:proofErr w:type="spellStart"/>
      <w:r w:rsidRPr="004A36D5">
        <w:rPr>
          <w:color w:val="000000"/>
          <w:sz w:val="24"/>
          <w:szCs w:val="24"/>
        </w:rPr>
        <w:t>ТрансКонтейнер</w:t>
      </w:r>
      <w:proofErr w:type="spellEnd"/>
      <w:r w:rsidRPr="004A36D5">
        <w:rPr>
          <w:color w:val="000000"/>
          <w:sz w:val="24"/>
          <w:szCs w:val="24"/>
        </w:rPr>
        <w:t>» следующие предложения:</w:t>
      </w:r>
    </w:p>
    <w:p w:rsidR="00D66A42" w:rsidRDefault="008E289C" w:rsidP="00907DD6">
      <w:pPr>
        <w:spacing w:before="120" w:line="264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1.3.1</w:t>
      </w:r>
      <w:r w:rsidR="00652E20">
        <w:rPr>
          <w:color w:val="000000"/>
          <w:sz w:val="24"/>
          <w:szCs w:val="24"/>
        </w:rPr>
        <w:t>.</w:t>
      </w:r>
      <w:r w:rsidR="00512343">
        <w:rPr>
          <w:color w:val="000000"/>
          <w:sz w:val="24"/>
          <w:szCs w:val="24"/>
        </w:rPr>
        <w:t xml:space="preserve"> Допустить до участи</w:t>
      </w:r>
      <w:r w:rsidR="00D66A42">
        <w:rPr>
          <w:color w:val="000000"/>
          <w:sz w:val="24"/>
          <w:szCs w:val="24"/>
        </w:rPr>
        <w:t>я в Открытом конкурсе следующих претендентов</w:t>
      </w:r>
      <w:r w:rsidR="00D66A42" w:rsidRPr="00D66A42">
        <w:rPr>
          <w:color w:val="000000"/>
          <w:sz w:val="24"/>
          <w:szCs w:val="24"/>
        </w:rPr>
        <w:t xml:space="preserve"> и присвоить </w:t>
      </w:r>
      <w:r w:rsidR="00D66A42">
        <w:rPr>
          <w:color w:val="000000"/>
          <w:sz w:val="24"/>
          <w:szCs w:val="24"/>
        </w:rPr>
        <w:t>их заявкам</w:t>
      </w:r>
      <w:r w:rsidR="00D66A42" w:rsidRPr="00D66A42">
        <w:rPr>
          <w:color w:val="000000"/>
          <w:sz w:val="24"/>
          <w:szCs w:val="24"/>
        </w:rPr>
        <w:t xml:space="preserve"> следующие порядковые номера:</w:t>
      </w:r>
    </w:p>
    <w:p w:rsidR="00E7070C" w:rsidRPr="00D66A42" w:rsidRDefault="00E7070C" w:rsidP="00907DD6">
      <w:pPr>
        <w:spacing w:before="120" w:line="264" w:lineRule="auto"/>
        <w:ind w:firstLine="709"/>
        <w:jc w:val="both"/>
        <w:rPr>
          <w:color w:val="000000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3260"/>
        <w:gridCol w:w="1418"/>
        <w:gridCol w:w="1559"/>
      </w:tblGrid>
      <w:tr w:rsidR="00907DD6" w:rsidRPr="00D66A42" w:rsidTr="00223410">
        <w:trPr>
          <w:trHeight w:val="580"/>
        </w:trPr>
        <w:tc>
          <w:tcPr>
            <w:tcW w:w="1276" w:type="dxa"/>
            <w:vAlign w:val="center"/>
          </w:tcPr>
          <w:p w:rsidR="00D66A42" w:rsidRPr="007958D5" w:rsidRDefault="00D66A42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58D5">
              <w:rPr>
                <w:bCs/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2268" w:type="dxa"/>
            <w:vAlign w:val="center"/>
          </w:tcPr>
          <w:p w:rsidR="00D66A42" w:rsidRPr="007958D5" w:rsidRDefault="00D66A42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7958D5">
              <w:rPr>
                <w:color w:val="000000"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3260" w:type="dxa"/>
            <w:vAlign w:val="center"/>
          </w:tcPr>
          <w:p w:rsidR="00D66A42" w:rsidRPr="007958D5" w:rsidRDefault="00D66A42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7958D5">
              <w:rPr>
                <w:color w:val="000000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418" w:type="dxa"/>
            <w:vAlign w:val="center"/>
          </w:tcPr>
          <w:p w:rsidR="00D66A42" w:rsidRPr="007958D5" w:rsidRDefault="00D66A42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58D5">
              <w:rPr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D66A42" w:rsidRPr="007958D5" w:rsidRDefault="00D66A42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958D5">
              <w:rPr>
                <w:bCs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8E289C" w:rsidRPr="00D66A42" w:rsidTr="00223410">
        <w:trPr>
          <w:trHeight w:val="580"/>
        </w:trPr>
        <w:tc>
          <w:tcPr>
            <w:tcW w:w="1276" w:type="dxa"/>
            <w:vAlign w:val="center"/>
          </w:tcPr>
          <w:p w:rsidR="008E289C" w:rsidRPr="007958D5" w:rsidRDefault="00E94AF0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766FE">
              <w:rPr>
                <w:bCs/>
                <w:color w:val="000000"/>
                <w:sz w:val="24"/>
                <w:szCs w:val="24"/>
              </w:rPr>
              <w:t>1687378</w:t>
            </w:r>
          </w:p>
        </w:tc>
        <w:tc>
          <w:tcPr>
            <w:tcW w:w="2268" w:type="dxa"/>
            <w:vAlign w:val="center"/>
          </w:tcPr>
          <w:p w:rsidR="008E289C" w:rsidRPr="00441924" w:rsidRDefault="00441924" w:rsidP="00E94AF0">
            <w:pPr>
              <w:jc w:val="center"/>
              <w:rPr>
                <w:color w:val="000000"/>
                <w:sz w:val="24"/>
                <w:szCs w:val="24"/>
              </w:rPr>
            </w:pPr>
            <w:r w:rsidRPr="00441924">
              <w:rPr>
                <w:color w:val="000000"/>
                <w:sz w:val="24"/>
                <w:szCs w:val="24"/>
              </w:rPr>
              <w:t>Претендент № 1</w:t>
            </w:r>
          </w:p>
        </w:tc>
        <w:tc>
          <w:tcPr>
            <w:tcW w:w="3260" w:type="dxa"/>
            <w:vAlign w:val="center"/>
          </w:tcPr>
          <w:p w:rsidR="008E289C" w:rsidRPr="007958D5" w:rsidRDefault="00E94AF0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5766FE">
              <w:rPr>
                <w:color w:val="000000"/>
                <w:sz w:val="24"/>
                <w:szCs w:val="24"/>
              </w:rPr>
              <w:t>12 012 000,00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(двенадцать миллионов двенадцать тысяч рублей) 00</w:t>
            </w:r>
            <w:proofErr w:type="gramStart"/>
            <w:r>
              <w:rPr>
                <w:color w:val="000000"/>
                <w:sz w:val="24"/>
                <w:szCs w:val="24"/>
              </w:rPr>
              <w:t>коп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без НДС</w:t>
            </w:r>
          </w:p>
        </w:tc>
        <w:tc>
          <w:tcPr>
            <w:tcW w:w="1418" w:type="dxa"/>
            <w:vAlign w:val="center"/>
          </w:tcPr>
          <w:p w:rsidR="008E289C" w:rsidRPr="007958D5" w:rsidRDefault="00E94AF0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559" w:type="dxa"/>
            <w:vAlign w:val="center"/>
          </w:tcPr>
          <w:p w:rsidR="008E289C" w:rsidRPr="007958D5" w:rsidRDefault="00E94AF0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07DD6" w:rsidRPr="00D66A42" w:rsidTr="00223410">
        <w:trPr>
          <w:trHeight w:val="1109"/>
        </w:trPr>
        <w:tc>
          <w:tcPr>
            <w:tcW w:w="1276" w:type="dxa"/>
            <w:vAlign w:val="center"/>
          </w:tcPr>
          <w:p w:rsidR="00D66A42" w:rsidRPr="00D66A42" w:rsidRDefault="00E94AF0" w:rsidP="00D6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0A6E">
              <w:rPr>
                <w:bCs/>
                <w:color w:val="000000"/>
                <w:sz w:val="24"/>
                <w:szCs w:val="24"/>
              </w:rPr>
              <w:t>1687382</w:t>
            </w:r>
          </w:p>
        </w:tc>
        <w:tc>
          <w:tcPr>
            <w:tcW w:w="2268" w:type="dxa"/>
            <w:vAlign w:val="center"/>
          </w:tcPr>
          <w:p w:rsidR="00D66A42" w:rsidRPr="00441924" w:rsidRDefault="00441924" w:rsidP="00E94AF0">
            <w:pPr>
              <w:jc w:val="center"/>
              <w:rPr>
                <w:color w:val="000000"/>
                <w:sz w:val="24"/>
                <w:szCs w:val="24"/>
              </w:rPr>
            </w:pPr>
            <w:r w:rsidRPr="00441924">
              <w:rPr>
                <w:color w:val="000000"/>
                <w:sz w:val="24"/>
                <w:szCs w:val="24"/>
              </w:rPr>
              <w:t>Претендент № 2</w:t>
            </w:r>
          </w:p>
        </w:tc>
        <w:tc>
          <w:tcPr>
            <w:tcW w:w="3260" w:type="dxa"/>
            <w:vAlign w:val="center"/>
          </w:tcPr>
          <w:p w:rsidR="00D66A42" w:rsidRPr="00D66A42" w:rsidRDefault="00E94AF0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6E0A6E">
              <w:rPr>
                <w:color w:val="000000"/>
                <w:sz w:val="24"/>
                <w:szCs w:val="24"/>
              </w:rPr>
              <w:t>10 812 000,00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(десять миллионов восемьсот двенадцать тысяч) рублей 00 копеек, без НДС</w:t>
            </w:r>
          </w:p>
        </w:tc>
        <w:tc>
          <w:tcPr>
            <w:tcW w:w="1418" w:type="dxa"/>
            <w:vAlign w:val="center"/>
          </w:tcPr>
          <w:p w:rsidR="00D66A42" w:rsidRPr="00D66A42" w:rsidRDefault="00E94AF0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559" w:type="dxa"/>
            <w:vAlign w:val="center"/>
          </w:tcPr>
          <w:p w:rsidR="00D66A42" w:rsidRPr="00D66A42" w:rsidRDefault="006E509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07DD6" w:rsidRPr="00D66A42" w:rsidTr="00223410">
        <w:trPr>
          <w:trHeight w:val="1142"/>
        </w:trPr>
        <w:tc>
          <w:tcPr>
            <w:tcW w:w="1276" w:type="dxa"/>
            <w:vAlign w:val="center"/>
          </w:tcPr>
          <w:p w:rsidR="00D66A42" w:rsidRPr="00D66A42" w:rsidRDefault="00E94AF0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8E289C">
              <w:rPr>
                <w:bCs/>
                <w:color w:val="000000"/>
                <w:sz w:val="24"/>
                <w:szCs w:val="24"/>
              </w:rPr>
              <w:t>1687387</w:t>
            </w:r>
          </w:p>
        </w:tc>
        <w:tc>
          <w:tcPr>
            <w:tcW w:w="2268" w:type="dxa"/>
            <w:vAlign w:val="center"/>
          </w:tcPr>
          <w:p w:rsidR="00D66A42" w:rsidRPr="00441924" w:rsidRDefault="00441924" w:rsidP="00E94AF0">
            <w:pPr>
              <w:jc w:val="center"/>
              <w:rPr>
                <w:color w:val="000000"/>
                <w:sz w:val="24"/>
                <w:szCs w:val="24"/>
              </w:rPr>
            </w:pPr>
            <w:r w:rsidRPr="00441924">
              <w:rPr>
                <w:color w:val="000000"/>
                <w:sz w:val="24"/>
                <w:szCs w:val="24"/>
              </w:rPr>
              <w:t>Претендент № 3</w:t>
            </w:r>
          </w:p>
        </w:tc>
        <w:tc>
          <w:tcPr>
            <w:tcW w:w="3260" w:type="dxa"/>
            <w:vAlign w:val="center"/>
          </w:tcPr>
          <w:p w:rsidR="00D66A42" w:rsidRPr="00D66A42" w:rsidRDefault="00E94AF0" w:rsidP="00D66A42">
            <w:pPr>
              <w:jc w:val="center"/>
              <w:rPr>
                <w:color w:val="000000"/>
                <w:sz w:val="24"/>
                <w:szCs w:val="24"/>
              </w:rPr>
            </w:pPr>
            <w:r w:rsidRPr="008E289C">
              <w:rPr>
                <w:color w:val="000000"/>
                <w:sz w:val="24"/>
                <w:szCs w:val="24"/>
              </w:rPr>
              <w:t>9 542 924,24 (</w:t>
            </w:r>
            <w:r>
              <w:rPr>
                <w:color w:val="000000"/>
                <w:sz w:val="24"/>
                <w:szCs w:val="24"/>
              </w:rPr>
              <w:t>девять миллионов пятьсот сорок две тысячи девятьсот двадцать четыре</w:t>
            </w:r>
            <w:r w:rsidRPr="008E289C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рубля 24 копей</w:t>
            </w:r>
            <w:r w:rsidRPr="008E289C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и</w:t>
            </w:r>
            <w:r w:rsidR="00857679">
              <w:rPr>
                <w:color w:val="000000"/>
                <w:sz w:val="24"/>
                <w:szCs w:val="24"/>
              </w:rPr>
              <w:t>, без НДС.</w:t>
            </w:r>
          </w:p>
        </w:tc>
        <w:tc>
          <w:tcPr>
            <w:tcW w:w="1418" w:type="dxa"/>
            <w:vAlign w:val="center"/>
          </w:tcPr>
          <w:p w:rsidR="00D66A42" w:rsidRPr="00D66A42" w:rsidRDefault="00E94AF0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E509F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D66A42" w:rsidRPr="00D66A42" w:rsidRDefault="006E509F" w:rsidP="00D66A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E71CB7" w:rsidRPr="00E71CB7" w:rsidRDefault="00E7070C" w:rsidP="006856E8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1.3.2</w:t>
      </w:r>
      <w:r w:rsidR="00E71CB7" w:rsidRPr="00E71CB7">
        <w:rPr>
          <w:sz w:val="24"/>
          <w:szCs w:val="24"/>
        </w:rPr>
        <w:t xml:space="preserve">. </w:t>
      </w:r>
      <w:r w:rsidR="00F105C0" w:rsidRPr="00F105C0">
        <w:rPr>
          <w:sz w:val="24"/>
          <w:szCs w:val="24"/>
        </w:rPr>
        <w:t>На основании подпункта 3.7.8 пункта 3.7 документации о закупке (участниками Открытого конкурса признано не менее 2-х претендентов) признать Открытый конкурс состоявшимся.</w:t>
      </w:r>
    </w:p>
    <w:p w:rsidR="00E71CB7" w:rsidRDefault="00E7070C" w:rsidP="00E7070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1.3.3</w:t>
      </w:r>
      <w:r w:rsidR="00E71CB7" w:rsidRPr="00E71CB7">
        <w:rPr>
          <w:sz w:val="24"/>
          <w:szCs w:val="24"/>
        </w:rPr>
        <w:t xml:space="preserve">. </w:t>
      </w:r>
      <w:r w:rsidR="00F105C0" w:rsidRPr="00F105C0">
        <w:rPr>
          <w:sz w:val="24"/>
          <w:szCs w:val="24"/>
        </w:rPr>
        <w:t xml:space="preserve">В соответствии с подпунктом 3.6.9 пункта 3.6 документации </w:t>
      </w:r>
      <w:r w:rsidR="00F105C0">
        <w:rPr>
          <w:sz w:val="24"/>
          <w:szCs w:val="24"/>
        </w:rPr>
        <w:t>о закупке признать победителем о</w:t>
      </w:r>
      <w:r w:rsidR="00F105C0" w:rsidRPr="00F105C0">
        <w:rPr>
          <w:sz w:val="24"/>
          <w:szCs w:val="24"/>
        </w:rPr>
        <w:t>ткрытого конкурса</w:t>
      </w:r>
      <w:r w:rsidR="00652E20">
        <w:rPr>
          <w:sz w:val="24"/>
          <w:szCs w:val="24"/>
        </w:rPr>
        <w:t xml:space="preserve"> в электронной форме № </w:t>
      </w:r>
      <w:r w:rsidR="0075606E">
        <w:rPr>
          <w:sz w:val="24"/>
          <w:szCs w:val="24"/>
        </w:rPr>
        <w:t>ОКэ-НКП</w:t>
      </w:r>
      <w:r w:rsidR="00E94AF0">
        <w:rPr>
          <w:sz w:val="24"/>
          <w:szCs w:val="24"/>
        </w:rPr>
        <w:t>ЮВЖД-25-0001</w:t>
      </w:r>
      <w:r w:rsidR="00652E20" w:rsidRPr="00652E20">
        <w:rPr>
          <w:sz w:val="24"/>
          <w:szCs w:val="24"/>
        </w:rPr>
        <w:t xml:space="preserve"> </w:t>
      </w:r>
      <w:r w:rsidR="00441924" w:rsidRPr="00441924">
        <w:rPr>
          <w:color w:val="000000"/>
          <w:sz w:val="24"/>
          <w:szCs w:val="24"/>
        </w:rPr>
        <w:t>Претендент</w:t>
      </w:r>
      <w:r w:rsidR="006B15CE">
        <w:rPr>
          <w:color w:val="000000"/>
          <w:sz w:val="24"/>
          <w:szCs w:val="24"/>
        </w:rPr>
        <w:t>а</w:t>
      </w:r>
      <w:r w:rsidR="00441924" w:rsidRPr="00441924">
        <w:rPr>
          <w:color w:val="000000"/>
          <w:sz w:val="24"/>
          <w:szCs w:val="24"/>
        </w:rPr>
        <w:t xml:space="preserve"> № 3</w:t>
      </w:r>
      <w:r w:rsidR="00441924">
        <w:rPr>
          <w:b/>
          <w:color w:val="000000"/>
          <w:sz w:val="24"/>
          <w:szCs w:val="24"/>
        </w:rPr>
        <w:t xml:space="preserve"> </w:t>
      </w:r>
      <w:r w:rsidR="00E71CB7" w:rsidRPr="00652E20">
        <w:rPr>
          <w:sz w:val="24"/>
          <w:szCs w:val="24"/>
        </w:rPr>
        <w:t xml:space="preserve">с ценой договора </w:t>
      </w:r>
      <w:r w:rsidR="00E94AF0" w:rsidRPr="008E289C">
        <w:rPr>
          <w:color w:val="000000"/>
          <w:sz w:val="24"/>
          <w:szCs w:val="24"/>
        </w:rPr>
        <w:t>9 542 924,24 (</w:t>
      </w:r>
      <w:r w:rsidR="00E94AF0">
        <w:rPr>
          <w:color w:val="000000"/>
          <w:sz w:val="24"/>
          <w:szCs w:val="24"/>
        </w:rPr>
        <w:t>девять миллионов пятьсот сорок две тысячи девятьсот двадцать четыре</w:t>
      </w:r>
      <w:r w:rsidR="00E94AF0" w:rsidRPr="008E289C">
        <w:rPr>
          <w:color w:val="000000"/>
          <w:sz w:val="24"/>
          <w:szCs w:val="24"/>
        </w:rPr>
        <w:t>)</w:t>
      </w:r>
      <w:r w:rsidR="00E94AF0">
        <w:rPr>
          <w:color w:val="000000"/>
          <w:sz w:val="24"/>
          <w:szCs w:val="24"/>
        </w:rPr>
        <w:t xml:space="preserve"> рубля 24 копей</w:t>
      </w:r>
      <w:r w:rsidR="00E94AF0" w:rsidRPr="008E289C">
        <w:rPr>
          <w:color w:val="000000"/>
          <w:sz w:val="24"/>
          <w:szCs w:val="24"/>
        </w:rPr>
        <w:t>к</w:t>
      </w:r>
      <w:r w:rsidR="00E94AF0">
        <w:rPr>
          <w:color w:val="000000"/>
          <w:sz w:val="24"/>
          <w:szCs w:val="24"/>
        </w:rPr>
        <w:t>и</w:t>
      </w:r>
      <w:r w:rsidR="00E94AF0" w:rsidRPr="008E289C">
        <w:rPr>
          <w:color w:val="000000"/>
          <w:sz w:val="24"/>
          <w:szCs w:val="24"/>
        </w:rPr>
        <w:t>.</w:t>
      </w:r>
    </w:p>
    <w:p w:rsidR="006C1C83" w:rsidRDefault="006C1C83" w:rsidP="00E94AF0">
      <w:pPr>
        <w:jc w:val="both"/>
        <w:rPr>
          <w:color w:val="000000"/>
          <w:sz w:val="24"/>
          <w:szCs w:val="24"/>
        </w:rPr>
      </w:pPr>
    </w:p>
    <w:p w:rsidR="00441924" w:rsidRDefault="00441924" w:rsidP="00441924">
      <w:pPr>
        <w:ind w:firstLine="720"/>
        <w:jc w:val="both"/>
        <w:rPr>
          <w:sz w:val="24"/>
          <w:szCs w:val="24"/>
        </w:rPr>
      </w:pPr>
      <w:r w:rsidRPr="00441924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441924">
        <w:rPr>
          <w:sz w:val="24"/>
          <w:szCs w:val="24"/>
        </w:rPr>
        <w:t>ТрансКонтейнер</w:t>
      </w:r>
      <w:proofErr w:type="spellEnd"/>
      <w:r w:rsidRPr="00441924">
        <w:rPr>
          <w:sz w:val="24"/>
          <w:szCs w:val="24"/>
        </w:rPr>
        <w:t xml:space="preserve">» на </w:t>
      </w:r>
      <w:r>
        <w:rPr>
          <w:sz w:val="24"/>
          <w:szCs w:val="24"/>
        </w:rPr>
        <w:t>Юго-Восточной</w:t>
      </w:r>
      <w:r w:rsidRPr="00441924">
        <w:rPr>
          <w:sz w:val="24"/>
          <w:szCs w:val="24"/>
        </w:rPr>
        <w:t xml:space="preserve"> железной дороге от </w:t>
      </w:r>
      <w:r>
        <w:rPr>
          <w:sz w:val="24"/>
          <w:szCs w:val="24"/>
        </w:rPr>
        <w:t>13</w:t>
      </w:r>
      <w:r w:rsidRPr="00441924">
        <w:rPr>
          <w:sz w:val="24"/>
          <w:szCs w:val="24"/>
        </w:rPr>
        <w:t> </w:t>
      </w:r>
      <w:r>
        <w:rPr>
          <w:sz w:val="24"/>
          <w:szCs w:val="24"/>
        </w:rPr>
        <w:t>февраля 2024 года № 1/</w:t>
      </w:r>
      <w:r w:rsidRPr="00441924">
        <w:rPr>
          <w:sz w:val="24"/>
          <w:szCs w:val="24"/>
        </w:rPr>
        <w:t>ПРГ, подписан «</w:t>
      </w:r>
      <w:r>
        <w:rPr>
          <w:sz w:val="24"/>
          <w:szCs w:val="24"/>
        </w:rPr>
        <w:t>14</w:t>
      </w:r>
      <w:r w:rsidRPr="00441924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 2025</w:t>
      </w:r>
      <w:r w:rsidRPr="00441924">
        <w:rPr>
          <w:sz w:val="24"/>
          <w:szCs w:val="24"/>
        </w:rPr>
        <w:t xml:space="preserve"> года.</w:t>
      </w:r>
    </w:p>
    <w:p w:rsidR="006C1C83" w:rsidRPr="00441924" w:rsidRDefault="006C1C83" w:rsidP="00441924">
      <w:pPr>
        <w:ind w:firstLine="720"/>
        <w:jc w:val="both"/>
        <w:rPr>
          <w:sz w:val="24"/>
          <w:szCs w:val="24"/>
        </w:rPr>
      </w:pPr>
    </w:p>
    <w:p w:rsidR="00CB5B4F" w:rsidRPr="00826B1E" w:rsidRDefault="0028640A" w:rsidP="00CB5B4F">
      <w:pPr>
        <w:pStyle w:val="Default"/>
        <w:ind w:firstLine="709"/>
        <w:jc w:val="both"/>
      </w:pPr>
      <w:r>
        <w:rPr>
          <w:rFonts w:eastAsia="Times New Roman"/>
          <w:color w:val="auto"/>
        </w:rPr>
        <w:tab/>
      </w:r>
      <w:r w:rsidR="00CB5B4F" w:rsidRPr="00826B1E"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CB5B4F" w:rsidRPr="00826B1E">
        <w:t>ТрансКонтейнер</w:t>
      </w:r>
      <w:proofErr w:type="spellEnd"/>
      <w:r w:rsidR="00CB5B4F" w:rsidRPr="00826B1E">
        <w:t>» (www.trcont.com) и на электронной торговой площадке ОТС-тендер (</w:t>
      </w:r>
      <w:hyperlink r:id="rId9" w:history="1">
        <w:r w:rsidR="00CB5B4F" w:rsidRPr="00826B1E">
          <w:rPr>
            <w:rStyle w:val="aa"/>
          </w:rPr>
          <w:t>www.otc.ru</w:t>
        </w:r>
      </w:hyperlink>
      <w:r w:rsidR="00CB5B4F" w:rsidRPr="00826B1E">
        <w:t>) не позднее 3 дней с даты подписания протокола.</w:t>
      </w:r>
    </w:p>
    <w:p w:rsidR="0028640A" w:rsidRDefault="0028640A" w:rsidP="00CC498C">
      <w:pPr>
        <w:pStyle w:val="Default"/>
        <w:tabs>
          <w:tab w:val="left" w:pos="709"/>
        </w:tabs>
        <w:spacing w:before="120" w:after="120"/>
        <w:jc w:val="both"/>
      </w:pPr>
    </w:p>
    <w:p w:rsidR="00CB5B4F" w:rsidRPr="00826B1E" w:rsidRDefault="00CB5B4F" w:rsidP="00CB5B4F">
      <w:pPr>
        <w:pStyle w:val="Default"/>
        <w:tabs>
          <w:tab w:val="left" w:pos="709"/>
        </w:tabs>
        <w:spacing w:before="120"/>
        <w:jc w:val="both"/>
      </w:pPr>
      <w:r w:rsidRPr="00826B1E">
        <w:t>Выписка верна</w:t>
      </w:r>
    </w:p>
    <w:p w:rsidR="00CB5B4F" w:rsidRDefault="00CB5B4F" w:rsidP="00CB5B4F">
      <w:pPr>
        <w:pStyle w:val="Default"/>
        <w:tabs>
          <w:tab w:val="left" w:pos="709"/>
        </w:tabs>
        <w:jc w:val="both"/>
      </w:pPr>
      <w:r w:rsidRPr="00826B1E">
        <w:rPr>
          <w:rFonts w:eastAsia="Times New Roman"/>
          <w:color w:val="auto"/>
        </w:rPr>
        <w:t>Секретарь ПРГ</w:t>
      </w:r>
    </w:p>
    <w:p w:rsidR="00CB5B4F" w:rsidRDefault="00CB5B4F" w:rsidP="00CC498C">
      <w:pPr>
        <w:pStyle w:val="Default"/>
        <w:tabs>
          <w:tab w:val="left" w:pos="709"/>
        </w:tabs>
        <w:spacing w:before="120" w:after="120"/>
        <w:jc w:val="both"/>
      </w:pPr>
    </w:p>
    <w:p w:rsidR="00E15CD3" w:rsidRDefault="00A019A8">
      <w:pPr>
        <w:pStyle w:val="a3"/>
        <w:spacing w:before="128"/>
      </w:pPr>
      <w:r>
        <w:rPr>
          <w:sz w:val="24"/>
          <w:szCs w:val="24"/>
        </w:rPr>
        <w:t xml:space="preserve"> </w:t>
      </w:r>
    </w:p>
    <w:sectPr w:rsidR="00E15CD3" w:rsidSect="000C0FF4">
      <w:footerReference w:type="default" r:id="rId10"/>
      <w:type w:val="continuous"/>
      <w:pgSz w:w="11910" w:h="16840"/>
      <w:pgMar w:top="740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FC" w:rsidRDefault="00322FFC" w:rsidP="00BD2ADA">
      <w:r>
        <w:separator/>
      </w:r>
    </w:p>
  </w:endnote>
  <w:endnote w:type="continuationSeparator" w:id="0">
    <w:p w:rsidR="00322FFC" w:rsidRDefault="00322FFC" w:rsidP="00BD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517516"/>
      <w:docPartObj>
        <w:docPartGallery w:val="Page Numbers (Bottom of Page)"/>
        <w:docPartUnique/>
      </w:docPartObj>
    </w:sdtPr>
    <w:sdtEndPr/>
    <w:sdtContent>
      <w:p w:rsidR="00BD2ADA" w:rsidRDefault="00F3398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2ADA" w:rsidRDefault="00BD2A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FC" w:rsidRDefault="00322FFC" w:rsidP="00BD2ADA">
      <w:r>
        <w:separator/>
      </w:r>
    </w:p>
  </w:footnote>
  <w:footnote w:type="continuationSeparator" w:id="0">
    <w:p w:rsidR="00322FFC" w:rsidRDefault="00322FFC" w:rsidP="00BD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3"/>
    <w:rsid w:val="000270E6"/>
    <w:rsid w:val="00033B64"/>
    <w:rsid w:val="00041AC2"/>
    <w:rsid w:val="00052F1F"/>
    <w:rsid w:val="00087C9E"/>
    <w:rsid w:val="00097D11"/>
    <w:rsid w:val="000B2DDF"/>
    <w:rsid w:val="000C0FF4"/>
    <w:rsid w:val="000C3E61"/>
    <w:rsid w:val="00145EA9"/>
    <w:rsid w:val="00186D93"/>
    <w:rsid w:val="001975AF"/>
    <w:rsid w:val="001E6853"/>
    <w:rsid w:val="001E6B61"/>
    <w:rsid w:val="001F6BA3"/>
    <w:rsid w:val="00201243"/>
    <w:rsid w:val="00220358"/>
    <w:rsid w:val="00223410"/>
    <w:rsid w:val="00227F13"/>
    <w:rsid w:val="002609C9"/>
    <w:rsid w:val="00260E8D"/>
    <w:rsid w:val="00263A9D"/>
    <w:rsid w:val="00275D7F"/>
    <w:rsid w:val="002773DF"/>
    <w:rsid w:val="0028640A"/>
    <w:rsid w:val="00295116"/>
    <w:rsid w:val="00296AA6"/>
    <w:rsid w:val="002A16EA"/>
    <w:rsid w:val="002B4686"/>
    <w:rsid w:val="002C3C6F"/>
    <w:rsid w:val="002E670A"/>
    <w:rsid w:val="002F308B"/>
    <w:rsid w:val="002F396F"/>
    <w:rsid w:val="003005A8"/>
    <w:rsid w:val="00322CE6"/>
    <w:rsid w:val="00322FFC"/>
    <w:rsid w:val="003509FB"/>
    <w:rsid w:val="003915E6"/>
    <w:rsid w:val="003A5B38"/>
    <w:rsid w:val="003F31D7"/>
    <w:rsid w:val="0040315F"/>
    <w:rsid w:val="0040515C"/>
    <w:rsid w:val="004066C8"/>
    <w:rsid w:val="0042702E"/>
    <w:rsid w:val="00433C08"/>
    <w:rsid w:val="00437557"/>
    <w:rsid w:val="00441924"/>
    <w:rsid w:val="0046189A"/>
    <w:rsid w:val="00465185"/>
    <w:rsid w:val="004677C7"/>
    <w:rsid w:val="00474A52"/>
    <w:rsid w:val="004851AF"/>
    <w:rsid w:val="00492034"/>
    <w:rsid w:val="004A36D5"/>
    <w:rsid w:val="004A3B41"/>
    <w:rsid w:val="004B48D5"/>
    <w:rsid w:val="004B4D80"/>
    <w:rsid w:val="004D17A1"/>
    <w:rsid w:val="004E1B48"/>
    <w:rsid w:val="004F7F51"/>
    <w:rsid w:val="00505D77"/>
    <w:rsid w:val="00512343"/>
    <w:rsid w:val="0051524E"/>
    <w:rsid w:val="005216C6"/>
    <w:rsid w:val="005305A2"/>
    <w:rsid w:val="005320DC"/>
    <w:rsid w:val="005322E7"/>
    <w:rsid w:val="005346D4"/>
    <w:rsid w:val="00534F8A"/>
    <w:rsid w:val="0054467F"/>
    <w:rsid w:val="005766FE"/>
    <w:rsid w:val="005A2576"/>
    <w:rsid w:val="005B7891"/>
    <w:rsid w:val="005D4C4A"/>
    <w:rsid w:val="005D7891"/>
    <w:rsid w:val="005E3247"/>
    <w:rsid w:val="006030D2"/>
    <w:rsid w:val="00634E0E"/>
    <w:rsid w:val="00652E20"/>
    <w:rsid w:val="006603F1"/>
    <w:rsid w:val="00661A0D"/>
    <w:rsid w:val="00664450"/>
    <w:rsid w:val="00672A39"/>
    <w:rsid w:val="0068204D"/>
    <w:rsid w:val="00683495"/>
    <w:rsid w:val="006856E8"/>
    <w:rsid w:val="006A1364"/>
    <w:rsid w:val="006B15CE"/>
    <w:rsid w:val="006C1C83"/>
    <w:rsid w:val="006D29DB"/>
    <w:rsid w:val="006D550A"/>
    <w:rsid w:val="006E0A6E"/>
    <w:rsid w:val="006E509F"/>
    <w:rsid w:val="006F07B4"/>
    <w:rsid w:val="00705D55"/>
    <w:rsid w:val="007352A4"/>
    <w:rsid w:val="0074033E"/>
    <w:rsid w:val="00746329"/>
    <w:rsid w:val="0075606E"/>
    <w:rsid w:val="007958D5"/>
    <w:rsid w:val="007A0367"/>
    <w:rsid w:val="007A0DD3"/>
    <w:rsid w:val="007B18B3"/>
    <w:rsid w:val="007C2B62"/>
    <w:rsid w:val="007E38CD"/>
    <w:rsid w:val="00806461"/>
    <w:rsid w:val="00812204"/>
    <w:rsid w:val="008220A0"/>
    <w:rsid w:val="00822998"/>
    <w:rsid w:val="00840768"/>
    <w:rsid w:val="00853909"/>
    <w:rsid w:val="00857679"/>
    <w:rsid w:val="0086323E"/>
    <w:rsid w:val="00865406"/>
    <w:rsid w:val="008902BD"/>
    <w:rsid w:val="008914BB"/>
    <w:rsid w:val="00893A77"/>
    <w:rsid w:val="008E289C"/>
    <w:rsid w:val="00900F0E"/>
    <w:rsid w:val="009065DA"/>
    <w:rsid w:val="00907DD6"/>
    <w:rsid w:val="00963895"/>
    <w:rsid w:val="00995625"/>
    <w:rsid w:val="009A4EE7"/>
    <w:rsid w:val="009E6D9E"/>
    <w:rsid w:val="00A019A8"/>
    <w:rsid w:val="00A02E87"/>
    <w:rsid w:val="00A06C6D"/>
    <w:rsid w:val="00A220FD"/>
    <w:rsid w:val="00A35AAA"/>
    <w:rsid w:val="00A375B8"/>
    <w:rsid w:val="00AA3CD6"/>
    <w:rsid w:val="00AD0BF4"/>
    <w:rsid w:val="00AE001C"/>
    <w:rsid w:val="00AF1E95"/>
    <w:rsid w:val="00B34E68"/>
    <w:rsid w:val="00B463F5"/>
    <w:rsid w:val="00BA1E43"/>
    <w:rsid w:val="00BA75A9"/>
    <w:rsid w:val="00BC72F4"/>
    <w:rsid w:val="00BD2ADA"/>
    <w:rsid w:val="00BE313C"/>
    <w:rsid w:val="00C07FE6"/>
    <w:rsid w:val="00C15CB7"/>
    <w:rsid w:val="00C2295F"/>
    <w:rsid w:val="00C349B5"/>
    <w:rsid w:val="00C46887"/>
    <w:rsid w:val="00C54435"/>
    <w:rsid w:val="00CB428B"/>
    <w:rsid w:val="00CB5B4F"/>
    <w:rsid w:val="00CB5DFE"/>
    <w:rsid w:val="00CB679C"/>
    <w:rsid w:val="00CC498C"/>
    <w:rsid w:val="00CC70FC"/>
    <w:rsid w:val="00D000EC"/>
    <w:rsid w:val="00D66A42"/>
    <w:rsid w:val="00D84879"/>
    <w:rsid w:val="00D87203"/>
    <w:rsid w:val="00D91907"/>
    <w:rsid w:val="00D941BE"/>
    <w:rsid w:val="00D96B4B"/>
    <w:rsid w:val="00DD6F4A"/>
    <w:rsid w:val="00E15CD3"/>
    <w:rsid w:val="00E22E77"/>
    <w:rsid w:val="00E2592E"/>
    <w:rsid w:val="00E27F0C"/>
    <w:rsid w:val="00E57325"/>
    <w:rsid w:val="00E7070C"/>
    <w:rsid w:val="00E71CB7"/>
    <w:rsid w:val="00E84293"/>
    <w:rsid w:val="00E93D39"/>
    <w:rsid w:val="00E94AF0"/>
    <w:rsid w:val="00EA5ECA"/>
    <w:rsid w:val="00EB6C29"/>
    <w:rsid w:val="00EE77F0"/>
    <w:rsid w:val="00F03A0D"/>
    <w:rsid w:val="00F06C9F"/>
    <w:rsid w:val="00F071CB"/>
    <w:rsid w:val="00F105C0"/>
    <w:rsid w:val="00F17A95"/>
    <w:rsid w:val="00F3006D"/>
    <w:rsid w:val="00F32ACB"/>
    <w:rsid w:val="00F33981"/>
    <w:rsid w:val="00F37C05"/>
    <w:rsid w:val="00F4138B"/>
    <w:rsid w:val="00F738FB"/>
    <w:rsid w:val="00FA07E8"/>
    <w:rsid w:val="00FB0ECA"/>
    <w:rsid w:val="00FD41C8"/>
    <w:rsid w:val="00FE05ED"/>
    <w:rsid w:val="00FF0744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432D0-E061-4BDE-9065-096D6907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D2A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2AD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BD2A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D2A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t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BE08F-DEAF-4224-9A99-3643AA3A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Носов Сергей Вячеславович</dc:creator>
  <cp:lastModifiedBy>Печнова Ирина Алексеевна</cp:lastModifiedBy>
  <cp:revision>2</cp:revision>
  <cp:lastPrinted>2024-12-05T13:10:00Z</cp:lastPrinted>
  <dcterms:created xsi:type="dcterms:W3CDTF">2025-02-14T08:01:00Z</dcterms:created>
  <dcterms:modified xsi:type="dcterms:W3CDTF">2025-02-14T08:01:00Z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