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03FD7">
        <w:rPr>
          <w:bCs/>
          <w:sz w:val="24"/>
          <w:szCs w:val="24"/>
        </w:rPr>
        <w:t>25</w:t>
      </w:r>
      <w:r w:rsidRPr="00864ABF">
        <w:rPr>
          <w:bCs/>
          <w:sz w:val="24"/>
          <w:szCs w:val="24"/>
        </w:rPr>
        <w:t>»</w:t>
      </w:r>
      <w:r w:rsidR="003A42EF">
        <w:rPr>
          <w:bCs/>
          <w:sz w:val="24"/>
          <w:szCs w:val="24"/>
        </w:rPr>
        <w:t xml:space="preserve"> апреля</w:t>
      </w:r>
      <w:r w:rsidRPr="00864ABF">
        <w:rPr>
          <w:bCs/>
          <w:sz w:val="24"/>
          <w:szCs w:val="24"/>
        </w:rPr>
        <w:t xml:space="preserve"> 202</w:t>
      </w:r>
      <w:r w:rsidR="003A42EF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</w:t>
      </w:r>
      <w:r w:rsidR="00556942">
        <w:rPr>
          <w:bCs/>
          <w:sz w:val="24"/>
          <w:szCs w:val="24"/>
        </w:rPr>
        <w:t xml:space="preserve">   №</w:t>
      </w:r>
      <w:r w:rsidR="00503FD7">
        <w:rPr>
          <w:bCs/>
          <w:sz w:val="24"/>
          <w:szCs w:val="24"/>
        </w:rPr>
        <w:t>7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025DEE" w:rsidP="00283986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8C3E66">
        <w:rPr>
          <w:bCs/>
          <w:sz w:val="24"/>
          <w:szCs w:val="24"/>
        </w:rPr>
        <w:t>пять</w:t>
      </w:r>
      <w:r w:rsidR="003A42EF">
        <w:rPr>
          <w:bCs/>
          <w:sz w:val="24"/>
          <w:szCs w:val="24"/>
        </w:rPr>
        <w:t xml:space="preserve"> человек</w:t>
      </w:r>
      <w:r w:rsidRPr="00520DB4">
        <w:rPr>
          <w:bCs/>
          <w:sz w:val="24"/>
          <w:szCs w:val="24"/>
        </w:rPr>
        <w:t>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503FD7" w:rsidRPr="00A63445" w:rsidRDefault="00503FD7" w:rsidP="00A63445">
      <w:pPr>
        <w:pStyle w:val="10"/>
        <w:numPr>
          <w:ilvl w:val="0"/>
          <w:numId w:val="4"/>
        </w:numPr>
        <w:ind w:left="0" w:firstLine="426"/>
        <w:rPr>
          <w:sz w:val="24"/>
          <w:szCs w:val="24"/>
        </w:rPr>
      </w:pPr>
      <w:r w:rsidRPr="00B033D1">
        <w:rPr>
          <w:sz w:val="24"/>
          <w:szCs w:val="24"/>
        </w:rPr>
        <w:t>Капитальный ремонт контейнерной складской площадки КТ Забайкальск (инв. №014/02/00000349, кадастровый №75:06:080115:166) филиала ПАО «</w:t>
      </w:r>
      <w:proofErr w:type="spellStart"/>
      <w:r w:rsidRPr="00B033D1">
        <w:rPr>
          <w:sz w:val="24"/>
          <w:szCs w:val="24"/>
        </w:rPr>
        <w:t>ТрансКонтейнер</w:t>
      </w:r>
      <w:proofErr w:type="spellEnd"/>
      <w:r w:rsidRPr="00B033D1">
        <w:rPr>
          <w:sz w:val="24"/>
          <w:szCs w:val="24"/>
        </w:rPr>
        <w:t>» на Забайкальской железной дороге» (далее – Открытый конкурс).</w:t>
      </w:r>
    </w:p>
    <w:p w:rsidR="00035756" w:rsidRPr="0026126D" w:rsidRDefault="00035756" w:rsidP="00503FD7">
      <w:pPr>
        <w:widowControl/>
        <w:suppressAutoHyphens/>
        <w:autoSpaceDE/>
        <w:autoSpaceDN/>
        <w:ind w:right="-24" w:firstLine="720"/>
        <w:jc w:val="both"/>
        <w:rPr>
          <w:b/>
          <w:sz w:val="24"/>
          <w:szCs w:val="24"/>
        </w:rPr>
      </w:pPr>
      <w:r w:rsidRPr="0026126D">
        <w:rPr>
          <w:b/>
          <w:sz w:val="24"/>
          <w:szCs w:val="24"/>
        </w:rPr>
        <w:t>По повестке дня</w:t>
      </w:r>
      <w:r w:rsidR="00DA0714" w:rsidRPr="0026126D">
        <w:rPr>
          <w:b/>
          <w:sz w:val="24"/>
          <w:szCs w:val="24"/>
        </w:rPr>
        <w:t xml:space="preserve"> заседания</w:t>
      </w:r>
      <w:r w:rsidRPr="0026126D"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8E5F60" w:rsidRPr="0026126D" w:rsidTr="0028047A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26126D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26126D" w:rsidRDefault="00AE4A7D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5F60" w:rsidRPr="0026126D">
              <w:rPr>
                <w:sz w:val="24"/>
                <w:szCs w:val="24"/>
              </w:rPr>
              <w:t>.</w:t>
            </w:r>
            <w:r w:rsidR="00E43B46" w:rsidRPr="0026126D">
              <w:rPr>
                <w:sz w:val="24"/>
                <w:szCs w:val="24"/>
              </w:rPr>
              <w:t>04.2025</w:t>
            </w:r>
            <w:r w:rsidR="008E5F60" w:rsidRPr="0026126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8E5F60" w:rsidRPr="0026126D">
              <w:rPr>
                <w:sz w:val="24"/>
                <w:szCs w:val="24"/>
              </w:rPr>
              <w:t>:00</w:t>
            </w:r>
          </w:p>
        </w:tc>
      </w:tr>
      <w:tr w:rsidR="008E5F60" w:rsidRPr="0026126D" w:rsidTr="0028047A">
        <w:trPr>
          <w:jc w:val="center"/>
        </w:trPr>
        <w:tc>
          <w:tcPr>
            <w:tcW w:w="4815" w:type="dxa"/>
          </w:tcPr>
          <w:p w:rsidR="008E5F60" w:rsidRPr="0026126D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26126D" w:rsidRDefault="008E5F60" w:rsidP="00E77B02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26126D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5116"/>
      </w:tblGrid>
      <w:tr w:rsidR="008E5F60" w:rsidRPr="0026126D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26126D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6126D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D5291" w:rsidRPr="0026126D" w:rsidTr="0028047A">
        <w:trPr>
          <w:trHeight w:val="1205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72" w:type="pct"/>
            <w:vAlign w:val="center"/>
          </w:tcPr>
          <w:p w:rsidR="004D5291" w:rsidRPr="0026126D" w:rsidRDefault="00AE4A7D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AC40A3">
              <w:rPr>
                <w:sz w:val="24"/>
                <w:szCs w:val="24"/>
              </w:rPr>
              <w:t>Капитальный ремонт контейнерной складской площадки КТ Забайкальск (инв. №014/02/00000349, кадастровый №75:06:080115:166) филиала ПАО «</w:t>
            </w:r>
            <w:proofErr w:type="spellStart"/>
            <w:r w:rsidRPr="00AC40A3">
              <w:rPr>
                <w:sz w:val="24"/>
                <w:szCs w:val="24"/>
              </w:rPr>
              <w:t>ТрансКонтейнер</w:t>
            </w:r>
            <w:proofErr w:type="spellEnd"/>
            <w:r w:rsidRPr="00AC40A3">
              <w:rPr>
                <w:sz w:val="24"/>
                <w:szCs w:val="24"/>
              </w:rPr>
              <w:t>» на Забайкальской железной дороге» (далее – Открытый конкурс).</w:t>
            </w:r>
          </w:p>
        </w:tc>
      </w:tr>
      <w:tr w:rsidR="004D5291" w:rsidRPr="0026126D" w:rsidTr="00E43B46">
        <w:trPr>
          <w:trHeight w:val="722"/>
          <w:jc w:val="center"/>
        </w:trPr>
        <w:tc>
          <w:tcPr>
            <w:tcW w:w="2428" w:type="pct"/>
            <w:vAlign w:val="center"/>
          </w:tcPr>
          <w:p w:rsidR="004D5291" w:rsidRPr="0026126D" w:rsidRDefault="004D5291" w:rsidP="004D5291">
            <w:pPr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72" w:type="pct"/>
            <w:vAlign w:val="center"/>
          </w:tcPr>
          <w:p w:rsidR="004D5291" w:rsidRPr="0026126D" w:rsidRDefault="00AE4A7D" w:rsidP="00A63445">
            <w:pPr>
              <w:suppressAutoHyphens/>
              <w:jc w:val="both"/>
              <w:rPr>
                <w:sz w:val="24"/>
                <w:szCs w:val="24"/>
              </w:rPr>
            </w:pPr>
            <w:r w:rsidRPr="00AC40A3">
              <w:rPr>
                <w:sz w:val="24"/>
                <w:szCs w:val="24"/>
              </w:rPr>
              <w:t>8 243 766 (</w:t>
            </w:r>
            <w:r w:rsidR="00A63445">
              <w:rPr>
                <w:sz w:val="24"/>
                <w:szCs w:val="24"/>
              </w:rPr>
              <w:t>в</w:t>
            </w:r>
            <w:r w:rsidRPr="00AC40A3">
              <w:rPr>
                <w:sz w:val="24"/>
                <w:szCs w:val="24"/>
              </w:rPr>
              <w:t>осемь миллионов двести сорок три тысячи семьсот шестьдесят шесть) рублей 30 копеек</w:t>
            </w:r>
            <w:r w:rsidR="00C96649">
              <w:rPr>
                <w:sz w:val="24"/>
                <w:szCs w:val="24"/>
              </w:rPr>
              <w:t>,</w:t>
            </w:r>
            <w:r w:rsidRPr="00AC40A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26126D" w:rsidRDefault="00D041F7" w:rsidP="00D041F7">
      <w:pPr>
        <w:suppressAutoHyphens/>
        <w:spacing w:before="120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 xml:space="preserve">           </w:t>
      </w:r>
      <w:r w:rsidR="008E5F60" w:rsidRPr="0026126D">
        <w:rPr>
          <w:bCs/>
          <w:sz w:val="24"/>
          <w:szCs w:val="24"/>
        </w:rPr>
        <w:t>1</w:t>
      </w:r>
      <w:r w:rsidR="008E5F60" w:rsidRPr="0026126D">
        <w:rPr>
          <w:sz w:val="24"/>
          <w:szCs w:val="24"/>
        </w:rPr>
        <w:t>.1</w:t>
      </w:r>
      <w:r w:rsidR="007408DD" w:rsidRPr="0026126D">
        <w:rPr>
          <w:sz w:val="24"/>
          <w:szCs w:val="24"/>
        </w:rPr>
        <w:t>.</w:t>
      </w:r>
      <w:r w:rsidR="008E5F60" w:rsidRPr="0026126D">
        <w:rPr>
          <w:sz w:val="24"/>
          <w:szCs w:val="24"/>
        </w:rPr>
        <w:t xml:space="preserve"> Установленный документацией о закупке срок окончания подачи заявок на участие                        </w:t>
      </w:r>
      <w:r w:rsidR="00000B59" w:rsidRPr="0026126D">
        <w:rPr>
          <w:sz w:val="24"/>
          <w:szCs w:val="24"/>
        </w:rPr>
        <w:t xml:space="preserve">в </w:t>
      </w:r>
      <w:r w:rsidR="007C1561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7C156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в электронной форме - </w:t>
      </w:r>
      <w:r w:rsidR="00AE4A7D">
        <w:rPr>
          <w:sz w:val="24"/>
          <w:szCs w:val="24"/>
        </w:rPr>
        <w:t>24</w:t>
      </w:r>
      <w:r w:rsidR="00E43B46" w:rsidRPr="0026126D">
        <w:rPr>
          <w:sz w:val="24"/>
          <w:szCs w:val="24"/>
        </w:rPr>
        <w:t>.04.2025</w:t>
      </w:r>
      <w:r w:rsidR="00B23CB5" w:rsidRPr="0026126D">
        <w:rPr>
          <w:sz w:val="24"/>
          <w:szCs w:val="24"/>
        </w:rPr>
        <w:t xml:space="preserve"> 1</w:t>
      </w:r>
      <w:r w:rsidR="00AE4A7D">
        <w:rPr>
          <w:sz w:val="24"/>
          <w:szCs w:val="24"/>
        </w:rPr>
        <w:t>4</w:t>
      </w:r>
      <w:r w:rsidR="00864ABF" w:rsidRPr="0026126D">
        <w:rPr>
          <w:sz w:val="24"/>
          <w:szCs w:val="24"/>
        </w:rPr>
        <w:t xml:space="preserve">:00 </w:t>
      </w:r>
      <w:proofErr w:type="spellStart"/>
      <w:r w:rsidR="00864ABF" w:rsidRPr="0026126D">
        <w:rPr>
          <w:sz w:val="24"/>
          <w:szCs w:val="24"/>
        </w:rPr>
        <w:t>мск</w:t>
      </w:r>
      <w:proofErr w:type="spellEnd"/>
      <w:r w:rsidR="00864ABF" w:rsidRPr="0026126D">
        <w:rPr>
          <w:sz w:val="24"/>
          <w:szCs w:val="24"/>
        </w:rPr>
        <w:t>.</w:t>
      </w:r>
    </w:p>
    <w:p w:rsidR="007408DD" w:rsidRPr="0026126D" w:rsidRDefault="008E5F60" w:rsidP="00C96649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>1</w:t>
      </w:r>
      <w:r w:rsidRPr="0026126D">
        <w:rPr>
          <w:sz w:val="24"/>
          <w:szCs w:val="24"/>
        </w:rPr>
        <w:t>.2</w:t>
      </w:r>
      <w:r w:rsidR="007408DD" w:rsidRPr="0026126D">
        <w:rPr>
          <w:sz w:val="24"/>
          <w:szCs w:val="24"/>
        </w:rPr>
        <w:t>.</w:t>
      </w:r>
      <w:r w:rsidRPr="0026126D">
        <w:rPr>
          <w:sz w:val="24"/>
          <w:szCs w:val="24"/>
        </w:rPr>
        <w:t xml:space="preserve"> </w:t>
      </w:r>
      <w:r w:rsidRPr="0026126D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</w:t>
      </w:r>
      <w:r w:rsidR="00845F6E" w:rsidRPr="0026126D">
        <w:rPr>
          <w:bCs/>
          <w:sz w:val="24"/>
          <w:szCs w:val="24"/>
        </w:rPr>
        <w:t>заявок,</w:t>
      </w:r>
      <w:r w:rsidRPr="0026126D">
        <w:rPr>
          <w:bCs/>
          <w:sz w:val="24"/>
          <w:szCs w:val="24"/>
        </w:rPr>
        <w:t xml:space="preserve"> </w:t>
      </w:r>
      <w:r w:rsidR="00845F6E" w:rsidRPr="0026126D">
        <w:rPr>
          <w:sz w:val="24"/>
          <w:szCs w:val="24"/>
        </w:rPr>
        <w:t xml:space="preserve">поданных для участия </w:t>
      </w:r>
      <w:r w:rsidR="00000B59" w:rsidRPr="0026126D">
        <w:rPr>
          <w:sz w:val="24"/>
          <w:szCs w:val="24"/>
        </w:rPr>
        <w:t xml:space="preserve">в </w:t>
      </w:r>
      <w:r w:rsidR="004C5310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4C5310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- </w:t>
      </w:r>
      <w:r w:rsidR="00AE4A7D">
        <w:rPr>
          <w:bCs/>
          <w:sz w:val="24"/>
          <w:szCs w:val="24"/>
        </w:rPr>
        <w:t>25</w:t>
      </w:r>
      <w:r w:rsidR="00E031E6" w:rsidRPr="0026126D">
        <w:rPr>
          <w:bCs/>
          <w:sz w:val="24"/>
          <w:szCs w:val="24"/>
        </w:rPr>
        <w:t xml:space="preserve"> апреля</w:t>
      </w:r>
      <w:r w:rsidR="00843DA9" w:rsidRPr="0026126D">
        <w:rPr>
          <w:bCs/>
          <w:sz w:val="24"/>
          <w:szCs w:val="24"/>
        </w:rPr>
        <w:t xml:space="preserve"> 202</w:t>
      </w:r>
      <w:r w:rsidR="00E031E6" w:rsidRPr="0026126D">
        <w:rPr>
          <w:bCs/>
          <w:sz w:val="24"/>
          <w:szCs w:val="24"/>
        </w:rPr>
        <w:t>5</w:t>
      </w:r>
      <w:r w:rsidR="00843DA9" w:rsidRPr="0026126D">
        <w:rPr>
          <w:bCs/>
          <w:sz w:val="24"/>
          <w:szCs w:val="24"/>
        </w:rPr>
        <w:t xml:space="preserve"> 1</w:t>
      </w:r>
      <w:r w:rsidR="00AE4A7D">
        <w:rPr>
          <w:bCs/>
          <w:sz w:val="24"/>
          <w:szCs w:val="24"/>
        </w:rPr>
        <w:t>4</w:t>
      </w:r>
      <w:r w:rsidR="00843DA9" w:rsidRPr="0026126D">
        <w:rPr>
          <w:bCs/>
          <w:sz w:val="24"/>
          <w:szCs w:val="24"/>
        </w:rPr>
        <w:t xml:space="preserve">:00 </w:t>
      </w:r>
      <w:proofErr w:type="spellStart"/>
      <w:r w:rsidR="00843DA9" w:rsidRPr="0026126D">
        <w:rPr>
          <w:bCs/>
          <w:sz w:val="24"/>
          <w:szCs w:val="24"/>
        </w:rPr>
        <w:t>мск</w:t>
      </w:r>
      <w:proofErr w:type="spellEnd"/>
      <w:r w:rsidRPr="0026126D">
        <w:rPr>
          <w:bCs/>
          <w:sz w:val="24"/>
          <w:szCs w:val="24"/>
        </w:rPr>
        <w:t>. К установленному документацией о закупке сроку поступил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 xml:space="preserve"> следующ</w:t>
      </w:r>
      <w:r w:rsidR="00E031E6" w:rsidRPr="0026126D">
        <w:rPr>
          <w:bCs/>
          <w:sz w:val="24"/>
          <w:szCs w:val="24"/>
        </w:rPr>
        <w:t>ие</w:t>
      </w:r>
      <w:r w:rsidRPr="0026126D">
        <w:rPr>
          <w:bCs/>
          <w:sz w:val="24"/>
          <w:szCs w:val="24"/>
        </w:rPr>
        <w:t xml:space="preserve"> заявк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>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35756" w:rsidRPr="0026126D" w:rsidTr="007408DD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Pr="0026126D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</w:t>
            </w:r>
            <w:r w:rsidR="00035756" w:rsidRPr="0026126D">
              <w:rPr>
                <w:b/>
                <w:sz w:val="24"/>
                <w:szCs w:val="24"/>
              </w:rPr>
              <w:t xml:space="preserve"> № </w:t>
            </w:r>
            <w:r w:rsidR="00035756" w:rsidRPr="0026126D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26126D" w:rsidTr="0028047A">
        <w:trPr>
          <w:trHeight w:val="278"/>
          <w:jc w:val="center"/>
        </w:trPr>
        <w:tc>
          <w:tcPr>
            <w:tcW w:w="4815" w:type="dxa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36116A" w:rsidRDefault="0051716A" w:rsidP="00C5292B">
            <w:pPr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1687728</w:t>
            </w:r>
          </w:p>
        </w:tc>
      </w:tr>
      <w:tr w:rsidR="00035756" w:rsidRPr="0026126D" w:rsidTr="0028047A">
        <w:trPr>
          <w:trHeight w:val="274"/>
          <w:jc w:val="center"/>
        </w:trPr>
        <w:tc>
          <w:tcPr>
            <w:tcW w:w="4815" w:type="dxa"/>
            <w:vAlign w:val="center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035756" w:rsidRPr="0036116A" w:rsidRDefault="0051716A" w:rsidP="00C5292B">
            <w:pPr>
              <w:jc w:val="both"/>
              <w:rPr>
                <w:i/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14.04.2025 11:52 </w:t>
            </w:r>
            <w:proofErr w:type="spellStart"/>
            <w:r w:rsidRPr="0036116A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AE4A7D" w:rsidRPr="0026126D" w:rsidTr="00E72829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  <w:bookmarkStart w:id="6" w:name="_GoBack" w:colFirst="1" w:colLast="1"/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2B3E80">
            <w:pPr>
              <w:contextualSpacing/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9 974 957 (девять миллионов девятьсот семьдесят четыре тысячи девятьсот пятьдесят семь) рублей 22 копейки с учетом всех налогов (кроме НДС)</w:t>
            </w:r>
          </w:p>
        </w:tc>
      </w:tr>
      <w:bookmarkEnd w:id="6"/>
      <w:tr w:rsidR="00AE4A7D" w:rsidRPr="0026126D" w:rsidTr="00B8706E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 выполнения работ</w:t>
            </w:r>
          </w:p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100 (сто) дней</w:t>
            </w:r>
          </w:p>
        </w:tc>
      </w:tr>
      <w:tr w:rsidR="00AE4A7D" w:rsidRPr="0026126D" w:rsidTr="00AD33EA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  <w:r w:rsidRPr="00796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24 (двадцать четыре) месяца</w:t>
            </w:r>
          </w:p>
        </w:tc>
      </w:tr>
      <w:tr w:rsidR="00AE4A7D" w:rsidRPr="0026126D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оплаты, размер аванса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25% (двадцать пять) процентов</w:t>
            </w:r>
          </w:p>
        </w:tc>
      </w:tr>
      <w:tr w:rsidR="00AE4A7D" w:rsidRPr="0026126D" w:rsidTr="00CB6DEE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AE4A7D" w:rsidRPr="0036116A" w:rsidRDefault="00AE4A7D" w:rsidP="00AE4A7D">
            <w:pPr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Заявка </w:t>
            </w:r>
            <w:r w:rsidR="008C3E66" w:rsidRPr="008C3E66">
              <w:rPr>
                <w:b/>
                <w:sz w:val="24"/>
                <w:szCs w:val="24"/>
              </w:rPr>
              <w:t>не</w:t>
            </w:r>
            <w:r w:rsidR="008C3E66">
              <w:rPr>
                <w:sz w:val="24"/>
                <w:szCs w:val="24"/>
              </w:rPr>
              <w:t xml:space="preserve"> </w:t>
            </w:r>
            <w:r w:rsidRPr="0036116A">
              <w:rPr>
                <w:b/>
                <w:sz w:val="24"/>
                <w:szCs w:val="24"/>
              </w:rPr>
              <w:t xml:space="preserve">соответствует </w:t>
            </w:r>
            <w:r w:rsidRPr="0036116A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FC2FEE" w:rsidRPr="0026126D" w:rsidRDefault="007408DD" w:rsidP="007408DD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AE4A7D" w:rsidRPr="0026126D" w:rsidTr="001B4351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AE4A7D" w:rsidRPr="00AE4A7D" w:rsidRDefault="00AE4A7D" w:rsidP="00AE4A7D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 xml:space="preserve">Претендент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AE4A7D" w:rsidRPr="0026126D" w:rsidTr="006F1CDA">
        <w:trPr>
          <w:trHeight w:val="278"/>
          <w:jc w:val="center"/>
        </w:trPr>
        <w:tc>
          <w:tcPr>
            <w:tcW w:w="4815" w:type="dxa"/>
          </w:tcPr>
          <w:p w:rsidR="00AE4A7D" w:rsidRPr="0026126D" w:rsidRDefault="00AE4A7D" w:rsidP="00AE4A7D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1687747</w:t>
            </w:r>
          </w:p>
        </w:tc>
      </w:tr>
      <w:tr w:rsidR="00AE4A7D" w:rsidRPr="0026126D" w:rsidTr="001B4351">
        <w:trPr>
          <w:trHeight w:val="274"/>
          <w:jc w:val="center"/>
        </w:trPr>
        <w:tc>
          <w:tcPr>
            <w:tcW w:w="4815" w:type="dxa"/>
            <w:vAlign w:val="center"/>
          </w:tcPr>
          <w:p w:rsidR="00AE4A7D" w:rsidRPr="0026126D" w:rsidRDefault="00AE4A7D" w:rsidP="00AE4A7D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jc w:val="both"/>
              <w:rPr>
                <w:i/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18.04.2025 08:38 </w:t>
            </w:r>
            <w:proofErr w:type="spellStart"/>
            <w:r w:rsidRPr="0036116A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AE4A7D" w:rsidRPr="0026126D" w:rsidTr="00225CEA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51716A">
            <w:pPr>
              <w:contextualSpacing/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8 160 432 (восемь миллионов сто шестьдесят тысяч четыреста тридцать два) рубля 67 копеек с учетом всех налогов (кроме НДС)</w:t>
            </w:r>
          </w:p>
        </w:tc>
      </w:tr>
      <w:tr w:rsidR="00AE4A7D" w:rsidRPr="0026126D" w:rsidTr="0031665F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120 (сто двадцать) дней</w:t>
            </w:r>
          </w:p>
        </w:tc>
      </w:tr>
      <w:tr w:rsidR="00AE4A7D" w:rsidRPr="0026126D" w:rsidTr="00247088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  <w:r w:rsidRPr="00796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24 (двадцать четыре) месяца</w:t>
            </w:r>
          </w:p>
        </w:tc>
      </w:tr>
      <w:tr w:rsidR="00AE4A7D" w:rsidRPr="0026126D" w:rsidTr="00322F8C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оплаты, размер аванса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AE4A7D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20 % (двадцать) процентов</w:t>
            </w:r>
          </w:p>
        </w:tc>
      </w:tr>
      <w:tr w:rsidR="00AE4A7D" w:rsidRPr="0026126D" w:rsidTr="00DA2F57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AE4A7D" w:rsidRPr="0036116A" w:rsidRDefault="00AE4A7D" w:rsidP="00AE4A7D">
            <w:pPr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Заявка </w:t>
            </w:r>
            <w:r w:rsidRPr="0036116A">
              <w:rPr>
                <w:b/>
                <w:sz w:val="24"/>
                <w:szCs w:val="24"/>
              </w:rPr>
              <w:t xml:space="preserve">соответствует </w:t>
            </w:r>
            <w:r w:rsidRPr="0036116A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504431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AE4A7D" w:rsidRPr="00AE4A7D" w:rsidTr="00783C72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AE4A7D" w:rsidRPr="00AE4A7D" w:rsidRDefault="00AE4A7D" w:rsidP="00783C7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 xml:space="preserve">Претендент № </w:t>
            </w:r>
            <w:r w:rsidR="0051716A">
              <w:rPr>
                <w:b/>
                <w:sz w:val="24"/>
                <w:szCs w:val="24"/>
              </w:rPr>
              <w:t>3</w:t>
            </w:r>
          </w:p>
        </w:tc>
      </w:tr>
      <w:tr w:rsidR="00AE4A7D" w:rsidRPr="0026126D" w:rsidTr="00783C72">
        <w:trPr>
          <w:trHeight w:val="278"/>
          <w:jc w:val="center"/>
        </w:trPr>
        <w:tc>
          <w:tcPr>
            <w:tcW w:w="4815" w:type="dxa"/>
          </w:tcPr>
          <w:p w:rsidR="00AE4A7D" w:rsidRPr="0026126D" w:rsidRDefault="00AE4A7D" w:rsidP="00783C72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783C72">
            <w:pPr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1687665</w:t>
            </w:r>
          </w:p>
        </w:tc>
      </w:tr>
      <w:tr w:rsidR="00AE4A7D" w:rsidRPr="0026126D" w:rsidTr="00783C72">
        <w:trPr>
          <w:trHeight w:val="274"/>
          <w:jc w:val="center"/>
        </w:trPr>
        <w:tc>
          <w:tcPr>
            <w:tcW w:w="4815" w:type="dxa"/>
            <w:vAlign w:val="center"/>
          </w:tcPr>
          <w:p w:rsidR="00AE4A7D" w:rsidRPr="0026126D" w:rsidRDefault="00AE4A7D" w:rsidP="00783C72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783C72">
            <w:pPr>
              <w:jc w:val="both"/>
              <w:rPr>
                <w:i/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21.04.2025 16:43 </w:t>
            </w:r>
            <w:proofErr w:type="spellStart"/>
            <w:r w:rsidRPr="0036116A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AE4A7D" w:rsidRPr="00796C59" w:rsidTr="00783C72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783C72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51716A">
            <w:pPr>
              <w:contextualSpacing/>
              <w:jc w:val="both"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7 996 453 (семь миллионов девятьсот девяносто шесть тысяч четыреста пятьдесят три) рубля 00 копеек с учетом всех налогов (кроме НДС)</w:t>
            </w:r>
          </w:p>
        </w:tc>
      </w:tr>
      <w:tr w:rsidR="00AE4A7D" w:rsidRPr="00796C59" w:rsidTr="00783C72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783C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  <w:p w:rsidR="00AE4A7D" w:rsidRPr="00796C59" w:rsidRDefault="00AE4A7D" w:rsidP="00783C7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4A7D" w:rsidRPr="0036116A" w:rsidRDefault="0051716A" w:rsidP="00783C72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120 (сто двадцать) дней</w:t>
            </w:r>
          </w:p>
        </w:tc>
      </w:tr>
      <w:tr w:rsidR="00AE4A7D" w:rsidRPr="00796C59" w:rsidTr="00783C72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783C7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  <w:r w:rsidRPr="00796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783C72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36 (тридцать шесть) месяцев</w:t>
            </w:r>
          </w:p>
        </w:tc>
      </w:tr>
      <w:tr w:rsidR="00AE4A7D" w:rsidRPr="00796C59" w:rsidTr="00783C72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783C7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оплаты, размер аванса</w:t>
            </w:r>
          </w:p>
        </w:tc>
        <w:tc>
          <w:tcPr>
            <w:tcW w:w="5103" w:type="dxa"/>
            <w:vAlign w:val="center"/>
          </w:tcPr>
          <w:p w:rsidR="00AE4A7D" w:rsidRPr="0036116A" w:rsidRDefault="0051716A" w:rsidP="00783C72">
            <w:pPr>
              <w:contextualSpacing/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>25% (двадцать пять) процентов</w:t>
            </w:r>
          </w:p>
        </w:tc>
      </w:tr>
      <w:tr w:rsidR="00AE4A7D" w:rsidRPr="00796C59" w:rsidTr="00783C72">
        <w:trPr>
          <w:trHeight w:val="699"/>
          <w:jc w:val="center"/>
        </w:trPr>
        <w:tc>
          <w:tcPr>
            <w:tcW w:w="4815" w:type="dxa"/>
            <w:vAlign w:val="center"/>
          </w:tcPr>
          <w:p w:rsidR="00AE4A7D" w:rsidRPr="00796C59" w:rsidRDefault="00AE4A7D" w:rsidP="00783C72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AE4A7D" w:rsidRPr="0036116A" w:rsidRDefault="00AE4A7D" w:rsidP="00783C72">
            <w:pPr>
              <w:rPr>
                <w:sz w:val="24"/>
                <w:szCs w:val="24"/>
              </w:rPr>
            </w:pPr>
            <w:r w:rsidRPr="0036116A">
              <w:rPr>
                <w:sz w:val="24"/>
                <w:szCs w:val="24"/>
              </w:rPr>
              <w:t xml:space="preserve">Заявка </w:t>
            </w:r>
            <w:r w:rsidRPr="0036116A">
              <w:rPr>
                <w:b/>
                <w:sz w:val="24"/>
                <w:szCs w:val="24"/>
              </w:rPr>
              <w:t xml:space="preserve">соответствует </w:t>
            </w:r>
            <w:r w:rsidRPr="0036116A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E4A7D" w:rsidRDefault="00AE4A7D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AE4A7D" w:rsidRDefault="00AE4A7D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AE4A7D" w:rsidRPr="0026126D" w:rsidRDefault="00AE4A7D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A63445" w:rsidRDefault="00504431" w:rsidP="00A63445">
      <w:pPr>
        <w:pStyle w:val="a5"/>
        <w:numPr>
          <w:ilvl w:val="1"/>
          <w:numId w:val="4"/>
        </w:numPr>
        <w:ind w:left="0" w:right="-1" w:firstLine="284"/>
        <w:contextualSpacing/>
        <w:jc w:val="both"/>
        <w:rPr>
          <w:color w:val="000000"/>
          <w:sz w:val="24"/>
          <w:szCs w:val="24"/>
        </w:rPr>
      </w:pPr>
      <w:r w:rsidRPr="00A63445">
        <w:rPr>
          <w:color w:val="000000"/>
          <w:sz w:val="24"/>
          <w:szCs w:val="24"/>
        </w:rPr>
        <w:t xml:space="preserve">На основании анализа документов, предоставленных в составе заявок, и заключения заказчика ПРГ филиала выносит на рассмотрение Конкурсной комиссии аппарата управления </w:t>
      </w:r>
      <w:r w:rsidRPr="00A63445">
        <w:rPr>
          <w:color w:val="000000"/>
          <w:sz w:val="24"/>
          <w:szCs w:val="24"/>
        </w:rPr>
        <w:lastRenderedPageBreak/>
        <w:t>ПАО «</w:t>
      </w:r>
      <w:proofErr w:type="spellStart"/>
      <w:r w:rsidRPr="00A63445">
        <w:rPr>
          <w:color w:val="000000"/>
          <w:sz w:val="24"/>
          <w:szCs w:val="24"/>
        </w:rPr>
        <w:t>ТрансК</w:t>
      </w:r>
      <w:r w:rsidR="00A63445">
        <w:rPr>
          <w:color w:val="000000"/>
          <w:sz w:val="24"/>
          <w:szCs w:val="24"/>
        </w:rPr>
        <w:t>онтейнер</w:t>
      </w:r>
      <w:proofErr w:type="spellEnd"/>
      <w:r w:rsidR="00A63445">
        <w:rPr>
          <w:color w:val="000000"/>
          <w:sz w:val="24"/>
          <w:szCs w:val="24"/>
        </w:rPr>
        <w:t>» следующие предложения</w:t>
      </w:r>
    </w:p>
    <w:p w:rsidR="00A63445" w:rsidRPr="00A63445" w:rsidRDefault="00A63445" w:rsidP="00A63445">
      <w:pPr>
        <w:pStyle w:val="a5"/>
        <w:numPr>
          <w:ilvl w:val="2"/>
          <w:numId w:val="4"/>
        </w:numPr>
        <w:ind w:left="851" w:right="-1" w:hanging="567"/>
        <w:contextualSpacing/>
        <w:jc w:val="both"/>
        <w:rPr>
          <w:color w:val="000000"/>
          <w:sz w:val="24"/>
          <w:szCs w:val="24"/>
        </w:rPr>
      </w:pPr>
      <w:r w:rsidRPr="00A63445">
        <w:rPr>
          <w:color w:val="000000"/>
          <w:sz w:val="24"/>
          <w:szCs w:val="24"/>
        </w:rPr>
        <w:t>Не допустить к участию в Открытом конкурсе следующего претендента: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35"/>
        <w:gridCol w:w="5954"/>
      </w:tblGrid>
      <w:tr w:rsidR="00A63445" w:rsidRPr="00CE2882" w:rsidTr="00A63445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45" w:rsidRPr="00CE2882" w:rsidRDefault="00A63445" w:rsidP="00611CB9">
            <w:pPr>
              <w:ind w:firstLine="34"/>
              <w:contextualSpacing/>
              <w:rPr>
                <w:b/>
                <w:bCs/>
                <w:sz w:val="24"/>
                <w:szCs w:val="24"/>
              </w:rPr>
            </w:pPr>
            <w:r w:rsidRPr="00CE2882">
              <w:rPr>
                <w:b/>
                <w:sz w:val="24"/>
                <w:szCs w:val="24"/>
              </w:rPr>
              <w:t>1687728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45" w:rsidRPr="00CE2882" w:rsidRDefault="00A63445" w:rsidP="00611CB9">
            <w:pPr>
              <w:contextualSpacing/>
              <w:rPr>
                <w:b/>
                <w:sz w:val="24"/>
                <w:szCs w:val="24"/>
              </w:rPr>
            </w:pPr>
          </w:p>
          <w:p w:rsidR="00A63445" w:rsidRPr="00CE2882" w:rsidRDefault="00A63445" w:rsidP="00611CB9">
            <w:pPr>
              <w:contextualSpacing/>
              <w:rPr>
                <w:b/>
                <w:sz w:val="24"/>
                <w:szCs w:val="24"/>
              </w:rPr>
            </w:pPr>
          </w:p>
          <w:p w:rsidR="00A63445" w:rsidRPr="00CE2882" w:rsidRDefault="00A63445" w:rsidP="00611CB9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1</w:t>
            </w:r>
          </w:p>
          <w:p w:rsidR="00A63445" w:rsidRPr="00CE2882" w:rsidRDefault="00A63445" w:rsidP="00611CB9">
            <w:pPr>
              <w:contextualSpacing/>
              <w:rPr>
                <w:sz w:val="24"/>
                <w:szCs w:val="24"/>
              </w:rPr>
            </w:pPr>
          </w:p>
          <w:p w:rsidR="00A63445" w:rsidRPr="00CE2882" w:rsidRDefault="00A63445" w:rsidP="00611CB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45" w:rsidRDefault="00EF6583" w:rsidP="00611CB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63445" w:rsidRPr="003F718E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4 подпункта 3.6.5 пункта 3.6 документации о закупке претендент может быть не допущен к участию в Открытом конкурсе, а также его Заявка может быть отклонена, </w:t>
            </w:r>
            <w:r w:rsidR="00A63445" w:rsidRPr="003F718E">
              <w:rPr>
                <w:sz w:val="24"/>
                <w:szCs w:val="24"/>
              </w:rPr>
              <w:t xml:space="preserve"> </w:t>
            </w:r>
            <w:r w:rsidR="00A63445" w:rsidRPr="003F718E">
              <w:rPr>
                <w:rFonts w:ascii="Times New Roman" w:hAnsi="Times New Roman"/>
                <w:sz w:val="24"/>
                <w:szCs w:val="24"/>
              </w:rPr>
              <w:t>если предложение о цене/единичных расценках договора в Заявке превышает начальную (максимальную) цену/предельные единичные расценки договора (если такая цена/расценки установлены), указанные в настоящей документации о закупке;</w:t>
            </w:r>
            <w:r w:rsidR="00A63445">
              <w:rPr>
                <w:rFonts w:ascii="Times New Roman" w:hAnsi="Times New Roman"/>
                <w:sz w:val="24"/>
                <w:szCs w:val="24"/>
              </w:rPr>
              <w:t xml:space="preserve"> В финансово-ко</w:t>
            </w:r>
            <w:r w:rsidR="008C3E66">
              <w:rPr>
                <w:rFonts w:ascii="Times New Roman" w:hAnsi="Times New Roman"/>
                <w:sz w:val="24"/>
                <w:szCs w:val="24"/>
              </w:rPr>
              <w:t>мме</w:t>
            </w:r>
            <w:r w:rsidR="00421ACE">
              <w:rPr>
                <w:rFonts w:ascii="Times New Roman" w:hAnsi="Times New Roman"/>
                <w:sz w:val="24"/>
                <w:szCs w:val="24"/>
              </w:rPr>
              <w:t>рческом предложении</w:t>
            </w:r>
            <w:r w:rsidR="008C3E66">
              <w:rPr>
                <w:rFonts w:ascii="Times New Roman" w:hAnsi="Times New Roman"/>
                <w:sz w:val="24"/>
                <w:szCs w:val="24"/>
              </w:rPr>
              <w:t xml:space="preserve"> поданном</w:t>
            </w:r>
            <w:r w:rsidR="00A63445">
              <w:rPr>
                <w:rFonts w:ascii="Times New Roman" w:hAnsi="Times New Roman"/>
                <w:sz w:val="24"/>
                <w:szCs w:val="24"/>
              </w:rPr>
              <w:t xml:space="preserve"> в составе заявки </w:t>
            </w:r>
            <w:r w:rsidR="008C3E66">
              <w:rPr>
                <w:rFonts w:ascii="Times New Roman" w:hAnsi="Times New Roman"/>
                <w:sz w:val="24"/>
                <w:szCs w:val="24"/>
              </w:rPr>
              <w:t>№1687728</w:t>
            </w:r>
            <w:r w:rsidR="007626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предложение о цене в размере 9 974 957,22 (девять миллионов девятьсот семьдесят четыре тысячи девятьсот пятьдесят семь) рублей без учета НДС, превышает начальную (максимальную) цену договора.</w:t>
            </w:r>
          </w:p>
          <w:p w:rsidR="00A63445" w:rsidRPr="00762625" w:rsidRDefault="00762625" w:rsidP="00EF658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63445" w:rsidRPr="00B66091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A63445" w:rsidRPr="00A63445" w:rsidRDefault="00A63445" w:rsidP="00A63445">
      <w:pPr>
        <w:ind w:right="-1"/>
        <w:contextualSpacing/>
        <w:jc w:val="both"/>
        <w:rPr>
          <w:color w:val="000000"/>
          <w:sz w:val="24"/>
          <w:szCs w:val="24"/>
        </w:rPr>
      </w:pPr>
    </w:p>
    <w:p w:rsidR="00504431" w:rsidRPr="0026126D" w:rsidRDefault="00504431" w:rsidP="001053E8">
      <w:pPr>
        <w:spacing w:before="120" w:after="120"/>
        <w:ind w:firstLine="426"/>
        <w:contextualSpacing/>
        <w:jc w:val="both"/>
        <w:rPr>
          <w:color w:val="000000"/>
          <w:sz w:val="24"/>
          <w:szCs w:val="24"/>
        </w:rPr>
      </w:pPr>
      <w:r w:rsidRPr="0026126D">
        <w:rPr>
          <w:sz w:val="24"/>
          <w:szCs w:val="24"/>
        </w:rPr>
        <w:t>1.3.</w:t>
      </w:r>
      <w:r w:rsidR="00A63445">
        <w:rPr>
          <w:sz w:val="24"/>
          <w:szCs w:val="24"/>
        </w:rPr>
        <w:t>2</w:t>
      </w:r>
      <w:r w:rsidRPr="0026126D">
        <w:rPr>
          <w:sz w:val="24"/>
          <w:szCs w:val="24"/>
        </w:rPr>
        <w:t>.</w:t>
      </w:r>
      <w:r w:rsidRPr="0026126D">
        <w:rPr>
          <w:color w:val="000000"/>
          <w:sz w:val="24"/>
          <w:szCs w:val="24"/>
        </w:rPr>
        <w:t xml:space="preserve"> </w:t>
      </w:r>
      <w:r w:rsidR="00581D3C">
        <w:rPr>
          <w:color w:val="000000"/>
          <w:sz w:val="24"/>
          <w:szCs w:val="24"/>
        </w:rPr>
        <w:t>Д</w:t>
      </w:r>
      <w:r w:rsidR="00581D3C" w:rsidRPr="00796C59">
        <w:rPr>
          <w:color w:val="000000"/>
          <w:sz w:val="24"/>
          <w:szCs w:val="24"/>
        </w:rPr>
        <w:t>опустить к участию в Открытом конкурсе</w:t>
      </w:r>
      <w:r w:rsidR="00581D3C">
        <w:rPr>
          <w:color w:val="000000"/>
          <w:sz w:val="24"/>
          <w:szCs w:val="24"/>
        </w:rPr>
        <w:t xml:space="preserve"> следующих претендентов</w:t>
      </w:r>
      <w:r w:rsidR="00581D3C" w:rsidRPr="00796C59">
        <w:rPr>
          <w:color w:val="000000"/>
          <w:sz w:val="24"/>
          <w:szCs w:val="24"/>
        </w:rPr>
        <w:t>:</w:t>
      </w:r>
    </w:p>
    <w:p w:rsidR="00F21B20" w:rsidRPr="0026126D" w:rsidRDefault="00F21B20" w:rsidP="00F21B20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85"/>
        <w:gridCol w:w="3969"/>
        <w:gridCol w:w="1559"/>
        <w:gridCol w:w="1134"/>
      </w:tblGrid>
      <w:tr w:rsidR="00CD6494" w:rsidRPr="0026126D" w:rsidTr="00EF6583">
        <w:trPr>
          <w:trHeight w:val="851"/>
        </w:trPr>
        <w:tc>
          <w:tcPr>
            <w:tcW w:w="1418" w:type="dxa"/>
            <w:vAlign w:val="center"/>
          </w:tcPr>
          <w:p w:rsidR="00CD6494" w:rsidRPr="0026126D" w:rsidRDefault="00CD6494" w:rsidP="00CD649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6126D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985" w:type="dxa"/>
            <w:vAlign w:val="center"/>
          </w:tcPr>
          <w:p w:rsidR="00CD6494" w:rsidRPr="0026126D" w:rsidRDefault="00CD6494" w:rsidP="00CD649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3969" w:type="dxa"/>
            <w:vAlign w:val="center"/>
          </w:tcPr>
          <w:p w:rsidR="00CD6494" w:rsidRPr="0026126D" w:rsidRDefault="00CD6494" w:rsidP="00CD6494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559" w:type="dxa"/>
          </w:tcPr>
          <w:p w:rsidR="00CD6494" w:rsidRPr="00796C59" w:rsidRDefault="00CD6494" w:rsidP="00CD6494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4A1D8C"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</w:tcPr>
          <w:p w:rsidR="00CD6494" w:rsidRPr="00796C59" w:rsidRDefault="00CD6494" w:rsidP="00CD6494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4A1D8C">
              <w:rPr>
                <w:bCs/>
                <w:sz w:val="24"/>
                <w:szCs w:val="24"/>
              </w:rPr>
              <w:t>Порядковый номер</w:t>
            </w:r>
          </w:p>
        </w:tc>
      </w:tr>
      <w:tr w:rsidR="00CD6494" w:rsidRPr="0026126D" w:rsidTr="00EF6583">
        <w:trPr>
          <w:trHeight w:val="6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94" w:rsidRPr="00E16FB4" w:rsidRDefault="00CD6494" w:rsidP="00CD6494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CD6494" w:rsidRPr="00E16FB4" w:rsidRDefault="00CD6494" w:rsidP="00CD6494">
            <w:pPr>
              <w:ind w:firstLine="34"/>
              <w:contextualSpacing/>
              <w:rPr>
                <w:b/>
                <w:sz w:val="24"/>
                <w:szCs w:val="24"/>
              </w:rPr>
            </w:pPr>
            <w:r w:rsidRPr="00E16FB4">
              <w:rPr>
                <w:b/>
                <w:sz w:val="24"/>
                <w:szCs w:val="24"/>
              </w:rPr>
              <w:t>1687747</w:t>
            </w:r>
          </w:p>
          <w:p w:rsidR="00CD6494" w:rsidRPr="00E16FB4" w:rsidRDefault="00CD6494" w:rsidP="00CD6494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94" w:rsidRPr="0036116A" w:rsidRDefault="00CD6494" w:rsidP="00CD6494">
            <w:pPr>
              <w:contextualSpacing/>
              <w:rPr>
                <w:b/>
                <w:sz w:val="24"/>
                <w:szCs w:val="24"/>
              </w:rPr>
            </w:pPr>
            <w:r w:rsidRPr="0036116A">
              <w:rPr>
                <w:b/>
                <w:sz w:val="24"/>
                <w:szCs w:val="24"/>
              </w:rPr>
              <w:t>Претендент №2</w:t>
            </w:r>
          </w:p>
          <w:p w:rsidR="00CD6494" w:rsidRPr="0036116A" w:rsidRDefault="00CD6494" w:rsidP="00CD649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Default="00CD6494" w:rsidP="00CD6494">
            <w:pPr>
              <w:spacing w:before="120" w:after="120"/>
              <w:contextualSpacing/>
              <w:jc w:val="both"/>
              <w:rPr>
                <w:sz w:val="24"/>
                <w:szCs w:val="24"/>
              </w:rPr>
            </w:pPr>
            <w:r w:rsidRPr="00CE2882">
              <w:rPr>
                <w:sz w:val="24"/>
                <w:szCs w:val="24"/>
              </w:rPr>
              <w:t>8 160 432 (восемь миллионов сто шестьдесят тысяч четыреста тридцать два) рубля 67 копеек с учетом всех налогов (кроме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Default="00A63445" w:rsidP="00CD6494">
            <w:pPr>
              <w:spacing w:before="120"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Default="00CD6494" w:rsidP="00CD6494">
            <w:pPr>
              <w:spacing w:before="120"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6494" w:rsidRPr="0026126D" w:rsidTr="00EF6583">
        <w:trPr>
          <w:trHeight w:val="11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94" w:rsidRPr="00E16FB4" w:rsidRDefault="00CD6494" w:rsidP="00CD6494">
            <w:pPr>
              <w:contextualSpacing/>
              <w:rPr>
                <w:b/>
                <w:bCs/>
                <w:sz w:val="24"/>
                <w:szCs w:val="24"/>
                <w:highlight w:val="yellow"/>
              </w:rPr>
            </w:pPr>
            <w:r w:rsidRPr="00E16FB4">
              <w:rPr>
                <w:b/>
                <w:sz w:val="24"/>
                <w:szCs w:val="24"/>
              </w:rPr>
              <w:t>1687665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94" w:rsidRPr="0036116A" w:rsidRDefault="00CD6494" w:rsidP="00CD6494">
            <w:pPr>
              <w:contextualSpacing/>
              <w:rPr>
                <w:b/>
                <w:sz w:val="24"/>
                <w:szCs w:val="24"/>
              </w:rPr>
            </w:pPr>
          </w:p>
          <w:p w:rsidR="00CD6494" w:rsidRPr="0036116A" w:rsidRDefault="00CD6494" w:rsidP="00CD6494">
            <w:pPr>
              <w:contextualSpacing/>
              <w:rPr>
                <w:b/>
                <w:sz w:val="24"/>
                <w:szCs w:val="24"/>
              </w:rPr>
            </w:pPr>
            <w:r w:rsidRPr="0036116A">
              <w:rPr>
                <w:b/>
                <w:sz w:val="24"/>
                <w:szCs w:val="24"/>
              </w:rPr>
              <w:t>Претендент №3</w:t>
            </w:r>
          </w:p>
          <w:p w:rsidR="00CD6494" w:rsidRPr="0036116A" w:rsidRDefault="00CD6494" w:rsidP="00CD64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Pr="0026126D" w:rsidRDefault="00CD6494" w:rsidP="00CD6494">
            <w:pPr>
              <w:spacing w:before="120" w:after="120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16FB4">
              <w:rPr>
                <w:sz w:val="24"/>
                <w:szCs w:val="24"/>
              </w:rPr>
              <w:t>7 996 453 (семь миллионов девятьсот девяносто шесть тысяч четыреста пятьдесят три) рубля 00 копеек с учетом всех налогов (кроме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Default="00A63445" w:rsidP="00CD6494">
            <w:pPr>
              <w:spacing w:before="120"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  <w:r w:rsidR="0076262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94" w:rsidRDefault="00CD6494" w:rsidP="00CD6494">
            <w:pPr>
              <w:spacing w:before="120"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E16FB4" w:rsidRPr="00796C59" w:rsidRDefault="00E16FB4" w:rsidP="00A63445">
      <w:pPr>
        <w:jc w:val="both"/>
        <w:rPr>
          <w:sz w:val="24"/>
          <w:szCs w:val="24"/>
        </w:rPr>
      </w:pPr>
      <w:r w:rsidRPr="00796C59">
        <w:rPr>
          <w:sz w:val="24"/>
          <w:szCs w:val="24"/>
        </w:rPr>
        <w:t xml:space="preserve">        </w:t>
      </w:r>
      <w:r w:rsidRPr="00796C59">
        <w:rPr>
          <w:color w:val="000000"/>
          <w:sz w:val="24"/>
          <w:szCs w:val="24"/>
        </w:rPr>
        <w:t>1.3.</w:t>
      </w:r>
      <w:r w:rsidR="009E02BE">
        <w:rPr>
          <w:color w:val="000000"/>
          <w:sz w:val="24"/>
          <w:szCs w:val="24"/>
        </w:rPr>
        <w:t>2</w:t>
      </w:r>
      <w:r w:rsidRPr="00796C59">
        <w:rPr>
          <w:color w:val="000000"/>
          <w:sz w:val="24"/>
          <w:szCs w:val="24"/>
        </w:rPr>
        <w:t xml:space="preserve">. </w:t>
      </w:r>
      <w:r w:rsidRPr="00B57DAE">
        <w:rPr>
          <w:color w:val="000000"/>
          <w:sz w:val="24"/>
          <w:szCs w:val="24"/>
        </w:rPr>
        <w:t xml:space="preserve">На основании подпункта 3.7.8 пункта 3.7 документации о закупке </w:t>
      </w:r>
      <w:r w:rsidRPr="00B57DAE">
        <w:rPr>
          <w:bCs/>
          <w:sz w:val="24"/>
          <w:szCs w:val="24"/>
        </w:rPr>
        <w:t>(</w:t>
      </w:r>
      <w:r w:rsidRPr="00B57DAE">
        <w:rPr>
          <w:sz w:val="24"/>
          <w:szCs w:val="24"/>
        </w:rPr>
        <w:t>участниками Открытого конкурса признано не менее двух претендентов</w:t>
      </w:r>
      <w:r w:rsidRPr="00B57DAE">
        <w:rPr>
          <w:bCs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признать Открытый конкурс №ОКэ-НКПЗАБ-25-0002 </w:t>
      </w:r>
      <w:r w:rsidRPr="00B57DAE">
        <w:rPr>
          <w:color w:val="000000"/>
          <w:sz w:val="24"/>
          <w:szCs w:val="24"/>
        </w:rPr>
        <w:t>состоявшимся.</w:t>
      </w:r>
    </w:p>
    <w:p w:rsidR="00283986" w:rsidRPr="00A63445" w:rsidRDefault="00E16FB4" w:rsidP="00A63445">
      <w:pPr>
        <w:ind w:hanging="142"/>
        <w:contextualSpacing/>
        <w:jc w:val="both"/>
        <w:rPr>
          <w:sz w:val="24"/>
          <w:szCs w:val="24"/>
        </w:rPr>
      </w:pPr>
      <w:r w:rsidRPr="00796C59">
        <w:rPr>
          <w:sz w:val="24"/>
          <w:szCs w:val="24"/>
        </w:rPr>
        <w:t xml:space="preserve">          </w:t>
      </w:r>
      <w:r w:rsidRPr="00796C59">
        <w:rPr>
          <w:color w:val="000000"/>
          <w:sz w:val="24"/>
          <w:szCs w:val="24"/>
        </w:rPr>
        <w:t>1.3.</w:t>
      </w:r>
      <w:r w:rsidR="009E02BE">
        <w:rPr>
          <w:color w:val="000000"/>
          <w:sz w:val="24"/>
          <w:szCs w:val="24"/>
        </w:rPr>
        <w:t>3</w:t>
      </w:r>
      <w:r w:rsidRPr="00796C59">
        <w:rPr>
          <w:color w:val="000000"/>
          <w:sz w:val="24"/>
          <w:szCs w:val="24"/>
        </w:rPr>
        <w:t xml:space="preserve">. </w:t>
      </w:r>
      <w:r w:rsidRPr="00796C59">
        <w:rPr>
          <w:sz w:val="24"/>
          <w:szCs w:val="24"/>
        </w:rPr>
        <w:t xml:space="preserve"> </w:t>
      </w:r>
      <w:r w:rsidRPr="00EE1A6E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EE1A6E">
        <w:rPr>
          <w:sz w:val="24"/>
          <w:szCs w:val="24"/>
        </w:rPr>
        <w:t>подпункт</w:t>
      </w:r>
      <w:r>
        <w:rPr>
          <w:sz w:val="24"/>
          <w:szCs w:val="24"/>
        </w:rPr>
        <w:t>ом</w:t>
      </w:r>
      <w:r w:rsidRPr="00EE1A6E">
        <w:rPr>
          <w:sz w:val="24"/>
          <w:szCs w:val="24"/>
        </w:rPr>
        <w:t xml:space="preserve"> 3.</w:t>
      </w:r>
      <w:r>
        <w:rPr>
          <w:sz w:val="24"/>
          <w:szCs w:val="24"/>
        </w:rPr>
        <w:t>6</w:t>
      </w:r>
      <w:r w:rsidRPr="00EE1A6E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EE1A6E">
        <w:rPr>
          <w:sz w:val="24"/>
          <w:szCs w:val="24"/>
        </w:rPr>
        <w:t xml:space="preserve"> пункта 3.</w:t>
      </w:r>
      <w:r>
        <w:rPr>
          <w:sz w:val="24"/>
          <w:szCs w:val="24"/>
        </w:rPr>
        <w:t>6</w:t>
      </w:r>
      <w:r w:rsidRPr="00EE1A6E">
        <w:rPr>
          <w:sz w:val="24"/>
          <w:szCs w:val="24"/>
        </w:rPr>
        <w:t xml:space="preserve"> документации о закупке </w:t>
      </w:r>
      <w:r>
        <w:rPr>
          <w:sz w:val="24"/>
          <w:szCs w:val="24"/>
        </w:rPr>
        <w:t>признать победителем Открытого конкурса</w:t>
      </w:r>
      <w:r w:rsidRPr="00EE1A6E">
        <w:rPr>
          <w:bCs/>
          <w:sz w:val="24"/>
          <w:szCs w:val="24"/>
        </w:rPr>
        <w:t xml:space="preserve"> </w:t>
      </w:r>
      <w:r w:rsidR="00C10B1C" w:rsidRPr="0036116A">
        <w:rPr>
          <w:b/>
          <w:sz w:val="24"/>
          <w:szCs w:val="24"/>
        </w:rPr>
        <w:t>Претендент</w:t>
      </w:r>
      <w:r w:rsidR="00762625">
        <w:rPr>
          <w:b/>
          <w:sz w:val="24"/>
          <w:szCs w:val="24"/>
        </w:rPr>
        <w:t>а</w:t>
      </w:r>
      <w:r w:rsidR="00C10B1C" w:rsidRPr="0036116A">
        <w:rPr>
          <w:b/>
          <w:sz w:val="24"/>
          <w:szCs w:val="24"/>
        </w:rPr>
        <w:t xml:space="preserve"> №3</w:t>
      </w:r>
      <w:r>
        <w:rPr>
          <w:sz w:val="24"/>
          <w:szCs w:val="24"/>
        </w:rPr>
        <w:t xml:space="preserve"> </w:t>
      </w:r>
      <w:r w:rsidRPr="00EE1A6E">
        <w:rPr>
          <w:bCs/>
          <w:sz w:val="24"/>
          <w:szCs w:val="24"/>
        </w:rPr>
        <w:t xml:space="preserve">с ценой договора </w:t>
      </w:r>
      <w:r w:rsidRPr="0034273F">
        <w:rPr>
          <w:sz w:val="24"/>
          <w:szCs w:val="24"/>
        </w:rPr>
        <w:t>7 996 453 (семь миллионов девятьсот девяносто шесть тысяч четыреста пятьдесят три) рубля 00 копеек с учетом всех налогов (кроме НДС).</w:t>
      </w:r>
      <w:r w:rsidR="00695E3D">
        <w:rPr>
          <w:sz w:val="24"/>
          <w:szCs w:val="24"/>
        </w:rPr>
        <w:t xml:space="preserve"> </w:t>
      </w:r>
      <w:r w:rsidR="00695E3D" w:rsidRPr="00796C59">
        <w:rPr>
          <w:spacing w:val="1"/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4F7957" w:rsidRDefault="00283986" w:rsidP="00283986">
      <w:pPr>
        <w:widowControl/>
        <w:autoSpaceDE/>
        <w:autoSpaceDN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  <w:r w:rsidRPr="004F7957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4F7957">
        <w:rPr>
          <w:sz w:val="24"/>
          <w:szCs w:val="24"/>
        </w:rPr>
        <w:t>ТрансКонтейнер</w:t>
      </w:r>
      <w:proofErr w:type="spellEnd"/>
      <w:r w:rsidRPr="004F7957">
        <w:rPr>
          <w:sz w:val="24"/>
          <w:szCs w:val="24"/>
        </w:rPr>
        <w:t xml:space="preserve">» на Забайкальской железной дороге от </w:t>
      </w:r>
      <w:r w:rsidR="00E64895" w:rsidRPr="004F7957">
        <w:rPr>
          <w:sz w:val="24"/>
          <w:szCs w:val="24"/>
        </w:rPr>
        <w:t>25</w:t>
      </w:r>
      <w:r w:rsidR="00B670BE" w:rsidRPr="004F7957">
        <w:rPr>
          <w:sz w:val="24"/>
          <w:szCs w:val="24"/>
        </w:rPr>
        <w:t>.04.2025</w:t>
      </w:r>
      <w:r w:rsidRPr="004F7957">
        <w:rPr>
          <w:sz w:val="24"/>
          <w:szCs w:val="24"/>
        </w:rPr>
        <w:t xml:space="preserve"> №</w:t>
      </w:r>
      <w:r w:rsidR="00500768" w:rsidRPr="004F7957">
        <w:rPr>
          <w:sz w:val="24"/>
          <w:szCs w:val="24"/>
        </w:rPr>
        <w:t>7</w:t>
      </w:r>
      <w:r w:rsidRPr="004F7957">
        <w:rPr>
          <w:sz w:val="24"/>
          <w:szCs w:val="24"/>
        </w:rPr>
        <w:t>/ПРГ, подписан «</w:t>
      </w:r>
      <w:r w:rsidR="00E64895" w:rsidRPr="004F7957">
        <w:rPr>
          <w:sz w:val="24"/>
          <w:szCs w:val="24"/>
        </w:rPr>
        <w:t>07» мая</w:t>
      </w:r>
      <w:r w:rsidR="00B670BE" w:rsidRPr="004F7957">
        <w:rPr>
          <w:sz w:val="24"/>
          <w:szCs w:val="24"/>
        </w:rPr>
        <w:t xml:space="preserve"> 2025</w:t>
      </w:r>
      <w:r w:rsidRPr="004F7957">
        <w:rPr>
          <w:sz w:val="24"/>
          <w:szCs w:val="24"/>
        </w:rPr>
        <w:t xml:space="preserve"> года.</w:t>
      </w:r>
    </w:p>
    <w:p w:rsidR="00F02A9F" w:rsidRPr="004F7957" w:rsidRDefault="00283986" w:rsidP="00E454E2">
      <w:pPr>
        <w:jc w:val="both"/>
        <w:rPr>
          <w:sz w:val="24"/>
          <w:szCs w:val="24"/>
        </w:rPr>
      </w:pPr>
      <w:r w:rsidRPr="004F7957">
        <w:rPr>
          <w:color w:val="000000"/>
          <w:sz w:val="24"/>
          <w:szCs w:val="24"/>
        </w:rPr>
        <w:t xml:space="preserve">       </w:t>
      </w:r>
      <w:r w:rsidR="00F02A9F" w:rsidRPr="004F7957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4F7957">
        <w:rPr>
          <w:sz w:val="24"/>
          <w:szCs w:val="24"/>
        </w:rPr>
        <w:t>ТрансКонтейнер</w:t>
      </w:r>
      <w:proofErr w:type="spellEnd"/>
      <w:r w:rsidR="00F02A9F" w:rsidRPr="004F7957">
        <w:rPr>
          <w:sz w:val="24"/>
          <w:szCs w:val="24"/>
        </w:rPr>
        <w:t>» (www.trcont.com) не позднее 3 дней с даты подписания протокола.</w:t>
      </w:r>
    </w:p>
    <w:p w:rsidR="00EF61E0" w:rsidRPr="004F7957" w:rsidRDefault="00EF61E0" w:rsidP="00A63445">
      <w:pPr>
        <w:contextualSpacing/>
        <w:jc w:val="both"/>
        <w:rPr>
          <w:sz w:val="24"/>
          <w:szCs w:val="24"/>
        </w:rPr>
      </w:pPr>
    </w:p>
    <w:p w:rsidR="00331A08" w:rsidRPr="004F7957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4F7957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4F7957">
        <w:rPr>
          <w:sz w:val="24"/>
          <w:szCs w:val="24"/>
        </w:rPr>
        <w:t>Секретарь ПРГ</w:t>
      </w:r>
    </w:p>
    <w:sectPr w:rsidR="00331A08" w:rsidSect="00504431">
      <w:type w:val="continuous"/>
      <w:pgSz w:w="11910" w:h="16840"/>
      <w:pgMar w:top="851" w:right="711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353B5F0E"/>
    <w:multiLevelType w:val="multilevel"/>
    <w:tmpl w:val="052E1474"/>
    <w:lvl w:ilvl="0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  <w:color w:val="auto"/>
      </w:rPr>
    </w:lvl>
  </w:abstractNum>
  <w:abstractNum w:abstractNumId="2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85D5D"/>
    <w:rsid w:val="000A498C"/>
    <w:rsid w:val="000C0FF4"/>
    <w:rsid w:val="000E49FB"/>
    <w:rsid w:val="000F2C44"/>
    <w:rsid w:val="001053E8"/>
    <w:rsid w:val="001331CF"/>
    <w:rsid w:val="00133934"/>
    <w:rsid w:val="00133E19"/>
    <w:rsid w:val="00136358"/>
    <w:rsid w:val="00145D6A"/>
    <w:rsid w:val="001526A0"/>
    <w:rsid w:val="00155F73"/>
    <w:rsid w:val="001A0BC4"/>
    <w:rsid w:val="001A18AD"/>
    <w:rsid w:val="001A62FF"/>
    <w:rsid w:val="001B04D2"/>
    <w:rsid w:val="001B6F7D"/>
    <w:rsid w:val="00201243"/>
    <w:rsid w:val="002543A6"/>
    <w:rsid w:val="0026126D"/>
    <w:rsid w:val="00267035"/>
    <w:rsid w:val="002771A4"/>
    <w:rsid w:val="0028047A"/>
    <w:rsid w:val="00283986"/>
    <w:rsid w:val="0028640A"/>
    <w:rsid w:val="00297F0F"/>
    <w:rsid w:val="00297F60"/>
    <w:rsid w:val="002B3E80"/>
    <w:rsid w:val="002C186B"/>
    <w:rsid w:val="002E66C9"/>
    <w:rsid w:val="002E693C"/>
    <w:rsid w:val="002F01EE"/>
    <w:rsid w:val="00331A08"/>
    <w:rsid w:val="00332079"/>
    <w:rsid w:val="003507EB"/>
    <w:rsid w:val="00356044"/>
    <w:rsid w:val="0036116A"/>
    <w:rsid w:val="00365038"/>
    <w:rsid w:val="00381623"/>
    <w:rsid w:val="003A42EF"/>
    <w:rsid w:val="003A58BF"/>
    <w:rsid w:val="003B3A5F"/>
    <w:rsid w:val="003C0B75"/>
    <w:rsid w:val="003C208A"/>
    <w:rsid w:val="003F13DA"/>
    <w:rsid w:val="003F7B37"/>
    <w:rsid w:val="00401249"/>
    <w:rsid w:val="00413916"/>
    <w:rsid w:val="00415739"/>
    <w:rsid w:val="004178B3"/>
    <w:rsid w:val="00421ACE"/>
    <w:rsid w:val="00424BBA"/>
    <w:rsid w:val="004419C4"/>
    <w:rsid w:val="0044787D"/>
    <w:rsid w:val="00454A6E"/>
    <w:rsid w:val="00461AF5"/>
    <w:rsid w:val="00480DBB"/>
    <w:rsid w:val="004A3E4E"/>
    <w:rsid w:val="004C5310"/>
    <w:rsid w:val="004D5291"/>
    <w:rsid w:val="004F47F2"/>
    <w:rsid w:val="004F7957"/>
    <w:rsid w:val="00500768"/>
    <w:rsid w:val="00503FD7"/>
    <w:rsid w:val="00504431"/>
    <w:rsid w:val="005103DC"/>
    <w:rsid w:val="0051059D"/>
    <w:rsid w:val="005109C0"/>
    <w:rsid w:val="0051716A"/>
    <w:rsid w:val="005465E4"/>
    <w:rsid w:val="005549D4"/>
    <w:rsid w:val="00556942"/>
    <w:rsid w:val="005743AF"/>
    <w:rsid w:val="0058145D"/>
    <w:rsid w:val="00581D3C"/>
    <w:rsid w:val="005831D0"/>
    <w:rsid w:val="00587AA4"/>
    <w:rsid w:val="005A4C5A"/>
    <w:rsid w:val="005B2D41"/>
    <w:rsid w:val="005C036F"/>
    <w:rsid w:val="005D561B"/>
    <w:rsid w:val="005D580C"/>
    <w:rsid w:val="005F2772"/>
    <w:rsid w:val="005F7438"/>
    <w:rsid w:val="00622FBC"/>
    <w:rsid w:val="006414E4"/>
    <w:rsid w:val="006418F7"/>
    <w:rsid w:val="00651CCA"/>
    <w:rsid w:val="00666C86"/>
    <w:rsid w:val="00695E3D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2625"/>
    <w:rsid w:val="007658F4"/>
    <w:rsid w:val="007841D1"/>
    <w:rsid w:val="007952D0"/>
    <w:rsid w:val="007C1561"/>
    <w:rsid w:val="007E234F"/>
    <w:rsid w:val="00805A83"/>
    <w:rsid w:val="00826623"/>
    <w:rsid w:val="00843DA9"/>
    <w:rsid w:val="00845F6E"/>
    <w:rsid w:val="008467B9"/>
    <w:rsid w:val="008637D5"/>
    <w:rsid w:val="00864ABF"/>
    <w:rsid w:val="008867A5"/>
    <w:rsid w:val="00893A77"/>
    <w:rsid w:val="008A6B56"/>
    <w:rsid w:val="008B23E1"/>
    <w:rsid w:val="008C3E66"/>
    <w:rsid w:val="008E330F"/>
    <w:rsid w:val="008E5F60"/>
    <w:rsid w:val="008F1AB5"/>
    <w:rsid w:val="00922232"/>
    <w:rsid w:val="009467A3"/>
    <w:rsid w:val="00946CC0"/>
    <w:rsid w:val="00967262"/>
    <w:rsid w:val="00971F5B"/>
    <w:rsid w:val="00983E40"/>
    <w:rsid w:val="00995072"/>
    <w:rsid w:val="009B3410"/>
    <w:rsid w:val="009B3F0C"/>
    <w:rsid w:val="009E02BE"/>
    <w:rsid w:val="00A1697D"/>
    <w:rsid w:val="00A1753E"/>
    <w:rsid w:val="00A21C6D"/>
    <w:rsid w:val="00A31333"/>
    <w:rsid w:val="00A316D1"/>
    <w:rsid w:val="00A37BB6"/>
    <w:rsid w:val="00A436C7"/>
    <w:rsid w:val="00A47154"/>
    <w:rsid w:val="00A50A52"/>
    <w:rsid w:val="00A55F68"/>
    <w:rsid w:val="00A608CC"/>
    <w:rsid w:val="00A63445"/>
    <w:rsid w:val="00A70E52"/>
    <w:rsid w:val="00A74A3F"/>
    <w:rsid w:val="00A9096E"/>
    <w:rsid w:val="00AA0202"/>
    <w:rsid w:val="00AA7FF1"/>
    <w:rsid w:val="00AC40A3"/>
    <w:rsid w:val="00AD2003"/>
    <w:rsid w:val="00AE4A7D"/>
    <w:rsid w:val="00AE50A1"/>
    <w:rsid w:val="00B06AB5"/>
    <w:rsid w:val="00B23CB5"/>
    <w:rsid w:val="00B416DC"/>
    <w:rsid w:val="00B47A9F"/>
    <w:rsid w:val="00B54C4C"/>
    <w:rsid w:val="00B54ED0"/>
    <w:rsid w:val="00B55E30"/>
    <w:rsid w:val="00B670BE"/>
    <w:rsid w:val="00B73070"/>
    <w:rsid w:val="00B87BAA"/>
    <w:rsid w:val="00B90AFD"/>
    <w:rsid w:val="00BA0B88"/>
    <w:rsid w:val="00BD5996"/>
    <w:rsid w:val="00BE562F"/>
    <w:rsid w:val="00C10B1C"/>
    <w:rsid w:val="00C1449E"/>
    <w:rsid w:val="00C25A1C"/>
    <w:rsid w:val="00C37A3D"/>
    <w:rsid w:val="00C5046A"/>
    <w:rsid w:val="00C5292B"/>
    <w:rsid w:val="00C575A9"/>
    <w:rsid w:val="00C63856"/>
    <w:rsid w:val="00C7469F"/>
    <w:rsid w:val="00C74FCC"/>
    <w:rsid w:val="00C96649"/>
    <w:rsid w:val="00CA1488"/>
    <w:rsid w:val="00CD6494"/>
    <w:rsid w:val="00CE2DAD"/>
    <w:rsid w:val="00CE5543"/>
    <w:rsid w:val="00D041F7"/>
    <w:rsid w:val="00D12469"/>
    <w:rsid w:val="00D17B2B"/>
    <w:rsid w:val="00D24216"/>
    <w:rsid w:val="00D34543"/>
    <w:rsid w:val="00D3455A"/>
    <w:rsid w:val="00D4708B"/>
    <w:rsid w:val="00D577C8"/>
    <w:rsid w:val="00D641F5"/>
    <w:rsid w:val="00D65448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031E6"/>
    <w:rsid w:val="00E15CD3"/>
    <w:rsid w:val="00E16FB4"/>
    <w:rsid w:val="00E40CBB"/>
    <w:rsid w:val="00E43B46"/>
    <w:rsid w:val="00E454E2"/>
    <w:rsid w:val="00E53A26"/>
    <w:rsid w:val="00E64895"/>
    <w:rsid w:val="00E76EE2"/>
    <w:rsid w:val="00E90E33"/>
    <w:rsid w:val="00E91BC5"/>
    <w:rsid w:val="00EA3A24"/>
    <w:rsid w:val="00EA6BF5"/>
    <w:rsid w:val="00EB1DDD"/>
    <w:rsid w:val="00EB427E"/>
    <w:rsid w:val="00EC5110"/>
    <w:rsid w:val="00EF61E0"/>
    <w:rsid w:val="00EF6583"/>
    <w:rsid w:val="00F00E3E"/>
    <w:rsid w:val="00F02A9F"/>
    <w:rsid w:val="00F071CB"/>
    <w:rsid w:val="00F21B20"/>
    <w:rsid w:val="00F22090"/>
    <w:rsid w:val="00F22D6D"/>
    <w:rsid w:val="00F26BD4"/>
    <w:rsid w:val="00F301E6"/>
    <w:rsid w:val="00F675AB"/>
    <w:rsid w:val="00FA42F0"/>
    <w:rsid w:val="00FA5987"/>
    <w:rsid w:val="00FC2FEE"/>
    <w:rsid w:val="00FE295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styleId="ab">
    <w:name w:val="No Spacing"/>
    <w:uiPriority w:val="1"/>
    <w:qFormat/>
    <w:rsid w:val="00A63445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039B-45EB-41C2-BE4E-D487B0F3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135</cp:revision>
  <cp:lastPrinted>2025-05-08T09:53:00Z</cp:lastPrinted>
  <dcterms:created xsi:type="dcterms:W3CDTF">2024-11-01T07:55:00Z</dcterms:created>
  <dcterms:modified xsi:type="dcterms:W3CDTF">2025-05-08T10:02:00Z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