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44C" w:rsidRDefault="00A34B6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520109" w:rsidP="006F6D36">
      <w:pPr>
        <w:tabs>
          <w:tab w:val="left" w:pos="4962"/>
        </w:tabs>
        <w:ind w:left="4820"/>
        <w:rPr>
          <w:b/>
          <w:bCs/>
          <w:sz w:val="28"/>
          <w:szCs w:val="28"/>
        </w:rPr>
      </w:pPr>
      <w:r>
        <w:rPr>
          <w:b/>
          <w:bCs/>
          <w:sz w:val="28"/>
          <w:szCs w:val="28"/>
        </w:rPr>
        <w:t>Юго-Восточной ж.д</w:t>
      </w:r>
    </w:p>
    <w:p w:rsidR="006F6D36" w:rsidRPr="006D2B87" w:rsidRDefault="006F6D36" w:rsidP="006F6D36">
      <w:pPr>
        <w:tabs>
          <w:tab w:val="left" w:pos="4962"/>
        </w:tabs>
        <w:ind w:left="4820"/>
        <w:rPr>
          <w:rFonts w:eastAsia="Arial Unicode MS"/>
        </w:rPr>
      </w:pPr>
    </w:p>
    <w:p w:rsidR="0061744C" w:rsidRPr="00AC30DD" w:rsidRDefault="00A34B67">
      <w:pPr>
        <w:tabs>
          <w:tab w:val="left" w:pos="4962"/>
        </w:tabs>
        <w:ind w:left="4820"/>
        <w:rPr>
          <w:b/>
          <w:bCs/>
          <w:sz w:val="28"/>
        </w:rPr>
      </w:pPr>
      <w:r w:rsidRPr="006F30B5">
        <w:rPr>
          <w:b/>
          <w:bCs/>
          <w:sz w:val="28"/>
        </w:rPr>
        <w:t>«</w:t>
      </w:r>
      <w:r w:rsidR="006F30B5" w:rsidRPr="006F30B5">
        <w:rPr>
          <w:b/>
          <w:bCs/>
          <w:sz w:val="28"/>
        </w:rPr>
        <w:t>13</w:t>
      </w:r>
      <w:r w:rsidRPr="006F30B5">
        <w:rPr>
          <w:b/>
          <w:bCs/>
          <w:sz w:val="28"/>
        </w:rPr>
        <w:t xml:space="preserve">» </w:t>
      </w:r>
      <w:r w:rsidR="006F30B5" w:rsidRPr="006F30B5">
        <w:rPr>
          <w:b/>
          <w:bCs/>
          <w:sz w:val="28"/>
        </w:rPr>
        <w:t xml:space="preserve">мая </w:t>
      </w:r>
      <w:r w:rsidRPr="006F30B5">
        <w:rPr>
          <w:b/>
          <w:bCs/>
          <w:sz w:val="28"/>
        </w:rPr>
        <w:t>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1744C" w:rsidRDefault="00A34B6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6F30B5">
        <w:t xml:space="preserve"> -НКПЮВЖД-</w:t>
      </w:r>
      <w:r>
        <w:t>25</w:t>
      </w:r>
      <w:r w:rsidR="006F30B5">
        <w:t xml:space="preserve">-0003 </w:t>
      </w:r>
      <w:r>
        <w:t xml:space="preserve">по предмету закупки </w:t>
      </w:r>
      <w:r w:rsidR="0086324E" w:rsidRPr="0086324E">
        <w:rPr>
          <w:b/>
          <w:szCs w:val="28"/>
        </w:rPr>
        <w:t>«</w:t>
      </w:r>
      <w:r w:rsidR="0086324E" w:rsidRPr="0086324E">
        <w:rPr>
          <w:b/>
        </w:rPr>
        <w:t xml:space="preserve"> </w:t>
      </w:r>
      <w:r w:rsidR="0086324E" w:rsidRPr="0086324E">
        <w:rPr>
          <w:b/>
          <w:szCs w:val="28"/>
        </w:rPr>
        <w:t>Приобретение железо- бетонных изделий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6324E">
        <w:t xml:space="preserve"> </w:t>
      </w:r>
      <w:r>
        <w:t>(далее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w:t>
      </w:r>
      <w:r>
        <w:lastRenderedPageBreak/>
        <w:t>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34B6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34B67">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4B67">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34B67">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A34B67">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A34B67">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A34B67">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A34B67">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A34B67">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A34B67">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A34B67">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A34B67">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34B6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A34B6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A34B6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34B6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34B6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34B67">
      <w:pPr>
        <w:pStyle w:val="1a"/>
        <w:numPr>
          <w:ilvl w:val="1"/>
          <w:numId w:val="18"/>
        </w:numPr>
        <w:ind w:left="0" w:firstLine="709"/>
        <w:outlineLvl w:val="1"/>
        <w:rPr>
          <w:b/>
          <w:szCs w:val="28"/>
        </w:rPr>
      </w:pPr>
      <w:r>
        <w:rPr>
          <w:b/>
          <w:szCs w:val="28"/>
        </w:rPr>
        <w:t>Заявка</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34B6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A34B6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34B6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34B67">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34B67">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A34B6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A34B6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34B6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A34B67">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34B6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34B67">
      <w:pPr>
        <w:pStyle w:val="1a"/>
        <w:numPr>
          <w:ilvl w:val="1"/>
          <w:numId w:val="18"/>
        </w:numPr>
        <w:ind w:left="0" w:firstLine="709"/>
        <w:outlineLvl w:val="1"/>
        <w:rPr>
          <w:b/>
          <w:szCs w:val="28"/>
        </w:rPr>
      </w:pPr>
      <w:r>
        <w:rPr>
          <w:b/>
        </w:rPr>
        <w:lastRenderedPageBreak/>
        <w:t>Порядок оформления Заявки</w:t>
      </w:r>
    </w:p>
    <w:p w:rsidR="00AA1400" w:rsidRDefault="00AA1400" w:rsidP="00A34B6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34B67">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34B67">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CF2D9E" w:rsidP="00A34B67">
      <w:pPr>
        <w:pStyle w:val="af9"/>
        <w:numPr>
          <w:ilvl w:val="0"/>
          <w:numId w:val="19"/>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A34B67">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34B6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34B67">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34B67">
      <w:pPr>
        <w:pStyle w:val="af9"/>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w:t>
      </w:r>
      <w:r>
        <w:rPr>
          <w:sz w:val="28"/>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1744C" w:rsidRDefault="00305CCA">
      <w:pPr>
        <w:pStyle w:val="af9"/>
        <w:rPr>
          <w:sz w:val="28"/>
        </w:rPr>
      </w:pPr>
      <w:r w:rsidRPr="00305CC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86383" w:rsidRPr="007E6DE4" w:rsidRDefault="00A86383" w:rsidP="008F6343">
                  <w:pPr>
                    <w:jc w:val="center"/>
                    <w:rPr>
                      <w:b/>
                      <w:sz w:val="28"/>
                      <w:szCs w:val="28"/>
                    </w:rPr>
                  </w:pPr>
                  <w:r w:rsidRPr="007E6DE4">
                    <w:rPr>
                      <w:b/>
                      <w:sz w:val="28"/>
                      <w:szCs w:val="28"/>
                    </w:rPr>
                    <w:t xml:space="preserve">_____________________________________________, </w:t>
                  </w:r>
                </w:p>
                <w:p w:rsidR="00A86383" w:rsidRDefault="00A8638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86383" w:rsidRPr="007E6DE4" w:rsidRDefault="00A86383" w:rsidP="008F6343">
                  <w:pPr>
                    <w:jc w:val="center"/>
                    <w:rPr>
                      <w:b/>
                      <w:sz w:val="28"/>
                      <w:szCs w:val="28"/>
                    </w:rPr>
                  </w:pPr>
                  <w:r w:rsidRPr="007E6DE4">
                    <w:rPr>
                      <w:b/>
                      <w:sz w:val="28"/>
                      <w:szCs w:val="28"/>
                    </w:rPr>
                    <w:t>________________________________________</w:t>
                  </w:r>
                </w:p>
                <w:p w:rsidR="00A86383" w:rsidRPr="007E6DE4" w:rsidRDefault="00A86383" w:rsidP="008F6343">
                  <w:pPr>
                    <w:jc w:val="center"/>
                    <w:rPr>
                      <w:i/>
                      <w:sz w:val="20"/>
                      <w:szCs w:val="20"/>
                    </w:rPr>
                  </w:pPr>
                  <w:r w:rsidRPr="007E6DE4">
                    <w:rPr>
                      <w:i/>
                      <w:sz w:val="20"/>
                      <w:szCs w:val="20"/>
                    </w:rPr>
                    <w:t>государство регистрации претендента</w:t>
                  </w:r>
                </w:p>
                <w:p w:rsidR="00A86383" w:rsidRPr="007E6DE4" w:rsidRDefault="00A86383" w:rsidP="008F6343">
                  <w:pPr>
                    <w:jc w:val="center"/>
                    <w:rPr>
                      <w:b/>
                      <w:sz w:val="28"/>
                      <w:szCs w:val="28"/>
                    </w:rPr>
                  </w:pPr>
                  <w:r w:rsidRPr="007E6DE4">
                    <w:rPr>
                      <w:b/>
                      <w:sz w:val="28"/>
                      <w:szCs w:val="28"/>
                    </w:rPr>
                    <w:t>_____________________________</w:t>
                  </w:r>
                  <w:r>
                    <w:rPr>
                      <w:b/>
                      <w:sz w:val="28"/>
                      <w:szCs w:val="28"/>
                    </w:rPr>
                    <w:t>__________________</w:t>
                  </w:r>
                </w:p>
                <w:p w:rsidR="00A86383" w:rsidRPr="007E6DE4" w:rsidRDefault="00A86383" w:rsidP="008F6343">
                  <w:pPr>
                    <w:jc w:val="center"/>
                    <w:rPr>
                      <w:i/>
                      <w:sz w:val="20"/>
                      <w:szCs w:val="20"/>
                    </w:rPr>
                  </w:pPr>
                  <w:r w:rsidRPr="007E6DE4">
                    <w:rPr>
                      <w:i/>
                      <w:sz w:val="20"/>
                      <w:szCs w:val="20"/>
                    </w:rPr>
                    <w:t>ИНН претендента (для претендентов-резидентов Российской Федерации)</w:t>
                  </w:r>
                </w:p>
                <w:p w:rsidR="00A86383" w:rsidRDefault="00A86383" w:rsidP="008F6343">
                  <w:pPr>
                    <w:jc w:val="both"/>
                  </w:pPr>
                </w:p>
                <w:p w:rsidR="00A86383" w:rsidRDefault="00A86383">
                  <w:pPr>
                    <w:jc w:val="center"/>
                    <w:rPr>
                      <w:b/>
                    </w:rPr>
                  </w:pPr>
                  <w:r>
                    <w:rPr>
                      <w:b/>
                    </w:rPr>
                    <w:t>ОБЕСПЕЧЕНИЕ ЗАЯВКИ НА УЧАСТИЕ В ЗАПРОСЕ ПРЕДЛОЖЕНИЙ № </w:t>
                  </w:r>
                </w:p>
                <w:p w:rsidR="00A86383" w:rsidRPr="003C6269" w:rsidRDefault="00A86383" w:rsidP="008F6343">
                  <w:pPr>
                    <w:jc w:val="center"/>
                    <w:rPr>
                      <w:b/>
                    </w:rPr>
                  </w:pPr>
                  <w:r w:rsidRPr="003C6269">
                    <w:rPr>
                      <w:b/>
                    </w:rPr>
                    <w:t xml:space="preserve">(лот № _________) </w:t>
                  </w:r>
                </w:p>
                <w:p w:rsidR="00A86383" w:rsidRPr="006471D1" w:rsidRDefault="00A86383" w:rsidP="006471D1">
                  <w:pPr>
                    <w:jc w:val="center"/>
                    <w:rPr>
                      <w:i/>
                    </w:rPr>
                  </w:pPr>
                  <w:r w:rsidRPr="003C6269">
                    <w:rPr>
                      <w:i/>
                    </w:rPr>
                    <w:t>(указывается номер лота)</w:t>
                  </w:r>
                </w:p>
              </w:txbxContent>
            </v:textbox>
            <w10:wrap type="tight"/>
          </v:shape>
        </w:pict>
      </w:r>
      <w:r w:rsidR="00A34B6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34B67">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A34B6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4B6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34B6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34B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44C" w:rsidRDefault="00A34B67" w:rsidP="00A34B67">
      <w:pPr>
        <w:pStyle w:val="af9"/>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744C" w:rsidRDefault="00A34B6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1744C" w:rsidRDefault="00A34B6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34B67">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A34B6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34B67">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A34B6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34B6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34B6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A34B6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34B6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34B6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34B6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34B6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4B6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34B6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A34B6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34B6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34B6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A34B6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A34B67">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34B6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34B6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34B6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34B6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34B6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34B6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A34B6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34B6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34B67">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A34B6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A34B6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A34B6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34B6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A34B67">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A34B6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A34B6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A34B67">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A34B6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A34B6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34B6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34B67">
      <w:pPr>
        <w:pStyle w:val="1a"/>
        <w:numPr>
          <w:ilvl w:val="1"/>
          <w:numId w:val="18"/>
        </w:numPr>
        <w:ind w:left="0" w:firstLine="709"/>
        <w:outlineLvl w:val="1"/>
        <w:rPr>
          <w:b/>
          <w:szCs w:val="28"/>
        </w:rPr>
      </w:pPr>
      <w:r>
        <w:rPr>
          <w:b/>
          <w:szCs w:val="28"/>
        </w:rPr>
        <w:t>Заключение договора</w:t>
      </w:r>
    </w:p>
    <w:p w:rsidR="000A6133" w:rsidRDefault="000A6133" w:rsidP="00A34B6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44C" w:rsidRDefault="00A34B67" w:rsidP="00A34B6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34B6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34B6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34B67">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34B6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34B6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34B6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A34B6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34B67">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34B6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34B6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34B6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34B6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34B6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34B67">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34B6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34B6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34B6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34B6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34B6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34B6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34B6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34B6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61744C" w:rsidRPr="00A53224" w:rsidRDefault="0061744C" w:rsidP="00520109">
      <w:pPr>
        <w:spacing w:after="120"/>
        <w:jc w:val="center"/>
        <w:outlineLvl w:val="0"/>
        <w:rPr>
          <w:b/>
          <w:sz w:val="28"/>
          <w:szCs w:val="28"/>
        </w:rPr>
      </w:pPr>
      <w:r w:rsidRPr="00A53224">
        <w:rPr>
          <w:rFonts w:eastAsia="MS Mincho"/>
          <w:b/>
          <w:bCs/>
          <w:sz w:val="28"/>
          <w:szCs w:val="28"/>
        </w:rPr>
        <w:t>Раздел 4. Техническое задание</w:t>
      </w:r>
    </w:p>
    <w:p w:rsidR="0061744C" w:rsidRPr="00A53224" w:rsidRDefault="0061744C" w:rsidP="00520109">
      <w:pPr>
        <w:ind w:firstLine="709"/>
        <w:jc w:val="both"/>
        <w:rPr>
          <w:b/>
          <w:sz w:val="28"/>
          <w:szCs w:val="28"/>
          <w:highlight w:val="cyan"/>
        </w:rPr>
      </w:pPr>
    </w:p>
    <w:p w:rsidR="0061744C" w:rsidRPr="00A53224" w:rsidRDefault="0061744C" w:rsidP="00520109">
      <w:pPr>
        <w:ind w:firstLine="426"/>
        <w:rPr>
          <w:b/>
          <w:spacing w:val="1"/>
          <w:sz w:val="28"/>
          <w:szCs w:val="28"/>
        </w:rPr>
      </w:pPr>
      <w:r w:rsidRPr="00A53224">
        <w:rPr>
          <w:b/>
          <w:spacing w:val="1"/>
          <w:sz w:val="28"/>
          <w:szCs w:val="28"/>
        </w:rPr>
        <w:t>4.1. Общие положения.</w:t>
      </w:r>
    </w:p>
    <w:p w:rsidR="0061744C" w:rsidRPr="00A53224" w:rsidRDefault="0061744C" w:rsidP="00520109">
      <w:pPr>
        <w:pStyle w:val="1a"/>
        <w:ind w:firstLine="426"/>
        <w:rPr>
          <w:szCs w:val="28"/>
        </w:rPr>
      </w:pPr>
      <w:r w:rsidRPr="00A53224">
        <w:rPr>
          <w:szCs w:val="28"/>
        </w:rPr>
        <w:t xml:space="preserve">4.1. Предметом открытого конкурса является поставка товара </w:t>
      </w:r>
      <w:r w:rsidR="006B420A">
        <w:rPr>
          <w:szCs w:val="28"/>
        </w:rPr>
        <w:t>:</w:t>
      </w:r>
      <w:r w:rsidRPr="00A53224">
        <w:rPr>
          <w:szCs w:val="28"/>
        </w:rPr>
        <w:t xml:space="preserve"> </w:t>
      </w:r>
      <w:r w:rsidR="0086324E">
        <w:rPr>
          <w:szCs w:val="28"/>
        </w:rPr>
        <w:t xml:space="preserve">железо – бетонные изделия </w:t>
      </w:r>
      <w:r w:rsidRPr="00A53224">
        <w:rPr>
          <w:szCs w:val="28"/>
        </w:rPr>
        <w:t>для нужд Контейнерного терминала Придача филиала ПАО «ТрансКонтейнер» на Юго-Восточной железной дороге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A53224" w:rsidRDefault="0061744C" w:rsidP="00520109">
      <w:pPr>
        <w:pStyle w:val="1a"/>
        <w:ind w:firstLine="426"/>
        <w:rPr>
          <w:szCs w:val="28"/>
        </w:rPr>
      </w:pPr>
      <w:r w:rsidRPr="00A53224">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61744C" w:rsidRPr="00A53224" w:rsidRDefault="0061744C" w:rsidP="00520109">
      <w:pPr>
        <w:pStyle w:val="1a"/>
        <w:ind w:firstLine="426"/>
        <w:rPr>
          <w:szCs w:val="28"/>
        </w:rPr>
      </w:pPr>
      <w:r w:rsidRPr="00A53224">
        <w:rPr>
          <w:szCs w:val="28"/>
        </w:rPr>
        <w:t>4.3.</w:t>
      </w:r>
      <w:r w:rsidR="006B420A" w:rsidRPr="006B420A">
        <w:rPr>
          <w:szCs w:val="28"/>
        </w:rPr>
        <w:t>Железо</w:t>
      </w:r>
      <w:r w:rsidR="0086324E" w:rsidRPr="006B420A">
        <w:rPr>
          <w:szCs w:val="28"/>
        </w:rPr>
        <w:t xml:space="preserve"> </w:t>
      </w:r>
      <w:r w:rsidR="0086324E">
        <w:rPr>
          <w:szCs w:val="28"/>
        </w:rPr>
        <w:t xml:space="preserve">– бетонные изделия </w:t>
      </w:r>
      <w:r w:rsidRPr="00A53224">
        <w:rPr>
          <w:szCs w:val="28"/>
        </w:rPr>
        <w:t xml:space="preserve">предназначены для выполнения </w:t>
      </w:r>
      <w:r w:rsidR="00F44F1E">
        <w:rPr>
          <w:szCs w:val="28"/>
        </w:rPr>
        <w:t>строительно-</w:t>
      </w:r>
      <w:r w:rsidR="003C6F03">
        <w:rPr>
          <w:szCs w:val="28"/>
        </w:rPr>
        <w:t xml:space="preserve">монтажных работ по реконструкции подкранового пути  </w:t>
      </w:r>
      <w:r w:rsidR="003C6F03" w:rsidRPr="00A53224">
        <w:rPr>
          <w:szCs w:val="28"/>
        </w:rPr>
        <w:t xml:space="preserve">в рамках реализации инвестиционного проекта </w:t>
      </w:r>
      <w:r w:rsidRPr="00A53224">
        <w:rPr>
          <w:szCs w:val="28"/>
        </w:rPr>
        <w:t>«Восстановления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A53224" w:rsidRDefault="0061744C" w:rsidP="00520109">
      <w:pPr>
        <w:pStyle w:val="1a"/>
        <w:ind w:firstLine="426"/>
        <w:rPr>
          <w:szCs w:val="28"/>
        </w:rPr>
      </w:pPr>
      <w:r w:rsidRPr="00A53224">
        <w:rPr>
          <w:szCs w:val="28"/>
        </w:rPr>
        <w:t xml:space="preserve">4.4. Поставляемый товар должен быть новым, ранее в эксплуатации не находившимся, производством не </w:t>
      </w:r>
      <w:r w:rsidR="00DC5A24">
        <w:rPr>
          <w:szCs w:val="28"/>
        </w:rPr>
        <w:t>ранее</w:t>
      </w:r>
      <w:r w:rsidR="00DC5A24" w:rsidRPr="00A53224">
        <w:rPr>
          <w:szCs w:val="28"/>
        </w:rPr>
        <w:t xml:space="preserve"> </w:t>
      </w:r>
      <w:r w:rsidR="00EF61B2" w:rsidRPr="00A53224">
        <w:rPr>
          <w:szCs w:val="28"/>
        </w:rPr>
        <w:t>202</w:t>
      </w:r>
      <w:r w:rsidR="00EF61B2">
        <w:rPr>
          <w:szCs w:val="28"/>
        </w:rPr>
        <w:t>3</w:t>
      </w:r>
      <w:r w:rsidRPr="00A53224">
        <w:rPr>
          <w:szCs w:val="28"/>
        </w:rPr>
        <w:t xml:space="preserve">года.  </w:t>
      </w:r>
    </w:p>
    <w:p w:rsidR="0061744C" w:rsidRPr="00A53224" w:rsidRDefault="0061744C" w:rsidP="00520109">
      <w:pPr>
        <w:ind w:firstLine="426"/>
        <w:jc w:val="both"/>
        <w:rPr>
          <w:sz w:val="28"/>
          <w:szCs w:val="28"/>
        </w:rPr>
      </w:pPr>
    </w:p>
    <w:p w:rsidR="0086324E" w:rsidRDefault="0061744C" w:rsidP="00520109">
      <w:pPr>
        <w:pStyle w:val="1a"/>
        <w:ind w:firstLine="0"/>
        <w:rPr>
          <w:b/>
          <w:szCs w:val="28"/>
        </w:rPr>
      </w:pPr>
      <w:r w:rsidRPr="00A53224">
        <w:rPr>
          <w:b/>
          <w:szCs w:val="28"/>
        </w:rPr>
        <w:t xml:space="preserve">      4.2. Номенклатура и требуемое количество поставляемого товара:</w:t>
      </w:r>
    </w:p>
    <w:p w:rsidR="0086324E" w:rsidRDefault="0086324E" w:rsidP="00520109">
      <w:pPr>
        <w:pStyle w:val="1a"/>
        <w:ind w:firstLine="0"/>
        <w:rPr>
          <w:b/>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513"/>
        <w:gridCol w:w="1814"/>
      </w:tblGrid>
      <w:tr w:rsidR="0086324E" w:rsidRPr="00BA4B3E" w:rsidTr="00BA4B3E">
        <w:tc>
          <w:tcPr>
            <w:tcW w:w="562" w:type="dxa"/>
            <w:tcBorders>
              <w:bottom w:val="single" w:sz="4" w:space="0" w:color="auto"/>
            </w:tcBorders>
          </w:tcPr>
          <w:p w:rsidR="0086324E" w:rsidRPr="00BA4B3E" w:rsidRDefault="0086324E" w:rsidP="0086324E">
            <w:pPr>
              <w:jc w:val="both"/>
            </w:pPr>
            <w:r w:rsidRPr="00BA4B3E">
              <w:t>№ п/п</w:t>
            </w:r>
          </w:p>
        </w:tc>
        <w:tc>
          <w:tcPr>
            <w:tcW w:w="7513" w:type="dxa"/>
            <w:tcBorders>
              <w:bottom w:val="single" w:sz="4" w:space="0" w:color="auto"/>
            </w:tcBorders>
          </w:tcPr>
          <w:p w:rsidR="0086324E" w:rsidRPr="00BA4B3E" w:rsidRDefault="0086324E" w:rsidP="0086324E">
            <w:pPr>
              <w:jc w:val="center"/>
            </w:pPr>
            <w:r w:rsidRPr="00BA4B3E">
              <w:t>Наименование</w:t>
            </w:r>
          </w:p>
        </w:tc>
        <w:tc>
          <w:tcPr>
            <w:tcW w:w="1814" w:type="dxa"/>
            <w:tcBorders>
              <w:bottom w:val="single" w:sz="4" w:space="0" w:color="auto"/>
            </w:tcBorders>
          </w:tcPr>
          <w:p w:rsidR="0086324E" w:rsidRPr="00BA4B3E" w:rsidRDefault="0086324E" w:rsidP="0086324E">
            <w:pPr>
              <w:jc w:val="center"/>
            </w:pPr>
            <w:r w:rsidRPr="00BA4B3E">
              <w:t>Количество</w:t>
            </w:r>
          </w:p>
        </w:tc>
      </w:tr>
      <w:tr w:rsidR="0086324E" w:rsidRPr="00BA4B3E" w:rsidTr="00BA4B3E">
        <w:trPr>
          <w:trHeight w:val="406"/>
        </w:trPr>
        <w:tc>
          <w:tcPr>
            <w:tcW w:w="562" w:type="dxa"/>
            <w:tcBorders>
              <w:top w:val="single" w:sz="4" w:space="0" w:color="auto"/>
              <w:left w:val="single" w:sz="4" w:space="0" w:color="auto"/>
              <w:bottom w:val="single" w:sz="4" w:space="0" w:color="auto"/>
              <w:right w:val="nil"/>
            </w:tcBorders>
            <w:vAlign w:val="center"/>
          </w:tcPr>
          <w:p w:rsidR="0086324E" w:rsidRPr="00BA4B3E" w:rsidRDefault="0086324E" w:rsidP="0086324E">
            <w:pPr>
              <w:ind w:left="284"/>
            </w:pPr>
          </w:p>
        </w:tc>
        <w:tc>
          <w:tcPr>
            <w:tcW w:w="7513" w:type="dxa"/>
            <w:tcBorders>
              <w:top w:val="single" w:sz="4" w:space="0" w:color="auto"/>
              <w:left w:val="nil"/>
              <w:bottom w:val="single" w:sz="4" w:space="0" w:color="auto"/>
              <w:right w:val="nil"/>
            </w:tcBorders>
            <w:vAlign w:val="center"/>
          </w:tcPr>
          <w:p w:rsidR="0086324E" w:rsidRPr="00BA4B3E" w:rsidRDefault="0086324E" w:rsidP="0086324E">
            <w:pPr>
              <w:jc w:val="center"/>
              <w:rPr>
                <w:u w:val="single"/>
              </w:rPr>
            </w:pPr>
            <w:r w:rsidRPr="00BA4B3E">
              <w:rPr>
                <w:u w:val="single"/>
              </w:rPr>
              <w:t>Лотки ливневой канализации (1260 м)</w:t>
            </w:r>
          </w:p>
        </w:tc>
        <w:tc>
          <w:tcPr>
            <w:tcW w:w="1814" w:type="dxa"/>
            <w:tcBorders>
              <w:top w:val="single" w:sz="4" w:space="0" w:color="auto"/>
              <w:left w:val="nil"/>
              <w:bottom w:val="single" w:sz="4" w:space="0" w:color="auto"/>
              <w:right w:val="single" w:sz="4" w:space="0" w:color="auto"/>
            </w:tcBorders>
            <w:vAlign w:val="center"/>
          </w:tcPr>
          <w:p w:rsidR="0086324E" w:rsidRPr="00BA4B3E" w:rsidRDefault="0086324E" w:rsidP="0086324E">
            <w:pPr>
              <w:jc w:val="center"/>
            </w:pPr>
          </w:p>
        </w:tc>
      </w:tr>
      <w:tr w:rsidR="0086324E" w:rsidRPr="00BA4B3E" w:rsidTr="00BA4B3E">
        <w:tc>
          <w:tcPr>
            <w:tcW w:w="562" w:type="dxa"/>
            <w:tcBorders>
              <w:top w:val="single" w:sz="4" w:space="0" w:color="auto"/>
              <w:bottom w:val="single" w:sz="4" w:space="0" w:color="auto"/>
            </w:tcBorders>
          </w:tcPr>
          <w:p w:rsidR="0086324E" w:rsidRPr="00BA4B3E" w:rsidRDefault="0086324E" w:rsidP="0086324E">
            <w:r w:rsidRPr="00BA4B3E">
              <w:rPr>
                <w:lang w:val="en-US"/>
              </w:rPr>
              <w:t>1</w:t>
            </w:r>
          </w:p>
        </w:tc>
        <w:tc>
          <w:tcPr>
            <w:tcW w:w="7513" w:type="dxa"/>
          </w:tcPr>
          <w:p w:rsidR="0086324E" w:rsidRPr="00BA4B3E" w:rsidRDefault="0086324E" w:rsidP="0086324E">
            <w:pPr>
              <w:autoSpaceDE w:val="0"/>
              <w:autoSpaceDN w:val="0"/>
              <w:adjustRightInd w:val="0"/>
            </w:pPr>
            <w:r w:rsidRPr="00BA4B3E">
              <w:t>Ж/б лоток МШЛ тип 1 глубиной 0,35 м длиной 1,5 м</w:t>
            </w:r>
          </w:p>
        </w:tc>
        <w:tc>
          <w:tcPr>
            <w:tcW w:w="1814" w:type="dxa"/>
          </w:tcPr>
          <w:p w:rsidR="0086324E" w:rsidRPr="00BA4B3E" w:rsidRDefault="0086324E" w:rsidP="0086324E">
            <w:pPr>
              <w:jc w:val="center"/>
            </w:pPr>
            <w:r w:rsidRPr="00BA4B3E">
              <w:t>280 шт.</w:t>
            </w:r>
          </w:p>
        </w:tc>
      </w:tr>
      <w:tr w:rsidR="0086324E" w:rsidRPr="00BA4B3E" w:rsidTr="00BA4B3E">
        <w:tc>
          <w:tcPr>
            <w:tcW w:w="562" w:type="dxa"/>
            <w:tcBorders>
              <w:top w:val="single" w:sz="4" w:space="0" w:color="auto"/>
              <w:bottom w:val="single" w:sz="4" w:space="0" w:color="auto"/>
            </w:tcBorders>
          </w:tcPr>
          <w:p w:rsidR="0086324E" w:rsidRPr="00BA4B3E" w:rsidRDefault="0086324E" w:rsidP="0086324E">
            <w:r w:rsidRPr="00BA4B3E">
              <w:t>2</w:t>
            </w:r>
          </w:p>
        </w:tc>
        <w:tc>
          <w:tcPr>
            <w:tcW w:w="7513" w:type="dxa"/>
          </w:tcPr>
          <w:p w:rsidR="0086324E" w:rsidRPr="00BA4B3E" w:rsidRDefault="0086324E" w:rsidP="0086324E">
            <w:pPr>
              <w:jc w:val="both"/>
            </w:pPr>
            <w:r w:rsidRPr="00BA4B3E">
              <w:t>Ж/б лоток МШЛ тип 1 глубиной 0,50 м длиной 1,5 м</w:t>
            </w:r>
          </w:p>
        </w:tc>
        <w:tc>
          <w:tcPr>
            <w:tcW w:w="1814" w:type="dxa"/>
          </w:tcPr>
          <w:p w:rsidR="0086324E" w:rsidRPr="00BA4B3E" w:rsidRDefault="0086324E" w:rsidP="0086324E">
            <w:pPr>
              <w:jc w:val="center"/>
            </w:pPr>
            <w:r w:rsidRPr="00BA4B3E">
              <w:t>280 шт.</w:t>
            </w:r>
          </w:p>
        </w:tc>
      </w:tr>
      <w:tr w:rsidR="0086324E" w:rsidRPr="00BA4B3E" w:rsidTr="00BA4B3E">
        <w:tc>
          <w:tcPr>
            <w:tcW w:w="562" w:type="dxa"/>
            <w:tcBorders>
              <w:top w:val="single" w:sz="4" w:space="0" w:color="auto"/>
              <w:bottom w:val="single" w:sz="4" w:space="0" w:color="auto"/>
            </w:tcBorders>
          </w:tcPr>
          <w:p w:rsidR="0086324E" w:rsidRPr="00BA4B3E" w:rsidRDefault="0086324E" w:rsidP="0086324E">
            <w:r w:rsidRPr="00BA4B3E">
              <w:t>3</w:t>
            </w:r>
          </w:p>
        </w:tc>
        <w:tc>
          <w:tcPr>
            <w:tcW w:w="7513" w:type="dxa"/>
          </w:tcPr>
          <w:p w:rsidR="0086324E" w:rsidRPr="00BA4B3E" w:rsidRDefault="0086324E" w:rsidP="0086324E">
            <w:pPr>
              <w:jc w:val="both"/>
            </w:pPr>
            <w:r w:rsidRPr="00BA4B3E">
              <w:t>Ж/б лоток МШЛ тип 1 глубиной 0,70 м длиной 1,5 м</w:t>
            </w:r>
          </w:p>
        </w:tc>
        <w:tc>
          <w:tcPr>
            <w:tcW w:w="1814" w:type="dxa"/>
          </w:tcPr>
          <w:p w:rsidR="0086324E" w:rsidRPr="00BA4B3E" w:rsidRDefault="0086324E" w:rsidP="0086324E">
            <w:pPr>
              <w:jc w:val="center"/>
            </w:pPr>
            <w:r w:rsidRPr="00BA4B3E">
              <w:t>280 шт.</w:t>
            </w:r>
          </w:p>
        </w:tc>
      </w:tr>
      <w:tr w:rsidR="0086324E" w:rsidRPr="00BA4B3E" w:rsidTr="00BA4B3E">
        <w:tc>
          <w:tcPr>
            <w:tcW w:w="562" w:type="dxa"/>
            <w:tcBorders>
              <w:top w:val="single" w:sz="4" w:space="0" w:color="auto"/>
              <w:bottom w:val="single" w:sz="4" w:space="0" w:color="auto"/>
            </w:tcBorders>
          </w:tcPr>
          <w:p w:rsidR="0086324E" w:rsidRPr="00BA4B3E" w:rsidRDefault="0086324E" w:rsidP="0086324E">
            <w:r w:rsidRPr="00BA4B3E">
              <w:t>4</w:t>
            </w:r>
          </w:p>
        </w:tc>
        <w:tc>
          <w:tcPr>
            <w:tcW w:w="7513" w:type="dxa"/>
          </w:tcPr>
          <w:p w:rsidR="0086324E" w:rsidRPr="00BA4B3E" w:rsidRDefault="0086324E" w:rsidP="0086324E">
            <w:pPr>
              <w:jc w:val="both"/>
            </w:pPr>
            <w:r w:rsidRPr="00BA4B3E">
              <w:t>Ж/б крышка водоотводных лотков МШЛ тип 1 длиной 0,75</w:t>
            </w:r>
          </w:p>
        </w:tc>
        <w:tc>
          <w:tcPr>
            <w:tcW w:w="1814" w:type="dxa"/>
          </w:tcPr>
          <w:p w:rsidR="0086324E" w:rsidRPr="00BA4B3E" w:rsidRDefault="0086324E" w:rsidP="0086324E">
            <w:pPr>
              <w:jc w:val="center"/>
            </w:pPr>
            <w:r w:rsidRPr="00BA4B3E">
              <w:t>1680 шт.</w:t>
            </w:r>
          </w:p>
        </w:tc>
      </w:tr>
      <w:tr w:rsidR="0086324E" w:rsidRPr="00BA4B3E" w:rsidTr="00BA4B3E">
        <w:trPr>
          <w:trHeight w:val="341"/>
        </w:trPr>
        <w:tc>
          <w:tcPr>
            <w:tcW w:w="562" w:type="dxa"/>
            <w:tcBorders>
              <w:top w:val="single" w:sz="4" w:space="0" w:color="auto"/>
              <w:left w:val="single" w:sz="4" w:space="0" w:color="auto"/>
              <w:bottom w:val="single" w:sz="4" w:space="0" w:color="auto"/>
              <w:right w:val="nil"/>
            </w:tcBorders>
            <w:vAlign w:val="center"/>
          </w:tcPr>
          <w:p w:rsidR="0086324E" w:rsidRPr="00BA4B3E" w:rsidRDefault="0086324E" w:rsidP="0086324E">
            <w:pPr>
              <w:ind w:left="284"/>
              <w:jc w:val="center"/>
            </w:pPr>
          </w:p>
        </w:tc>
        <w:tc>
          <w:tcPr>
            <w:tcW w:w="7513" w:type="dxa"/>
            <w:tcBorders>
              <w:top w:val="single" w:sz="4" w:space="0" w:color="auto"/>
              <w:left w:val="nil"/>
              <w:bottom w:val="single" w:sz="4" w:space="0" w:color="auto"/>
              <w:right w:val="nil"/>
            </w:tcBorders>
            <w:vAlign w:val="center"/>
          </w:tcPr>
          <w:p w:rsidR="0086324E" w:rsidRPr="00BA4B3E" w:rsidRDefault="0086324E" w:rsidP="0086324E">
            <w:pPr>
              <w:jc w:val="center"/>
            </w:pPr>
            <w:r w:rsidRPr="00BA4B3E">
              <w:rPr>
                <w:u w:val="single"/>
              </w:rPr>
              <w:t>Ж/б блоки (821 м)</w:t>
            </w:r>
          </w:p>
        </w:tc>
        <w:tc>
          <w:tcPr>
            <w:tcW w:w="1814" w:type="dxa"/>
            <w:tcBorders>
              <w:top w:val="single" w:sz="4" w:space="0" w:color="auto"/>
              <w:left w:val="nil"/>
              <w:bottom w:val="single" w:sz="4" w:space="0" w:color="auto"/>
              <w:right w:val="single" w:sz="4" w:space="0" w:color="auto"/>
            </w:tcBorders>
            <w:vAlign w:val="center"/>
          </w:tcPr>
          <w:p w:rsidR="0086324E" w:rsidRPr="00BA4B3E" w:rsidRDefault="0086324E" w:rsidP="0086324E">
            <w:pPr>
              <w:jc w:val="center"/>
            </w:pPr>
          </w:p>
        </w:tc>
      </w:tr>
      <w:tr w:rsidR="0086324E" w:rsidRPr="00BA4B3E" w:rsidTr="00BA4B3E">
        <w:trPr>
          <w:trHeight w:val="407"/>
        </w:trPr>
        <w:tc>
          <w:tcPr>
            <w:tcW w:w="562" w:type="dxa"/>
            <w:tcBorders>
              <w:top w:val="single" w:sz="4" w:space="0" w:color="auto"/>
              <w:left w:val="single" w:sz="4" w:space="0" w:color="auto"/>
              <w:bottom w:val="single" w:sz="4" w:space="0" w:color="auto"/>
              <w:right w:val="nil"/>
            </w:tcBorders>
          </w:tcPr>
          <w:p w:rsidR="0086324E" w:rsidRPr="00BA4B3E" w:rsidRDefault="0086324E" w:rsidP="0086324E">
            <w:pPr>
              <w:jc w:val="both"/>
            </w:pPr>
            <w:r w:rsidRPr="00BA4B3E">
              <w:t xml:space="preserve"> 5</w:t>
            </w:r>
          </w:p>
        </w:tc>
        <w:tc>
          <w:tcPr>
            <w:tcW w:w="7513" w:type="dxa"/>
            <w:tcBorders>
              <w:top w:val="single" w:sz="4" w:space="0" w:color="auto"/>
            </w:tcBorders>
          </w:tcPr>
          <w:p w:rsidR="0086324E" w:rsidRPr="00BA4B3E" w:rsidRDefault="0086324E" w:rsidP="0086324E">
            <w:pPr>
              <w:autoSpaceDE w:val="0"/>
              <w:autoSpaceDN w:val="0"/>
              <w:adjustRightInd w:val="0"/>
              <w:rPr>
                <w:color w:val="000000"/>
              </w:rPr>
            </w:pPr>
            <w:r w:rsidRPr="00BA4B3E">
              <w:t>Ж/б блоки ФБС 24.3.6 длиной 2,4 м</w:t>
            </w:r>
          </w:p>
        </w:tc>
        <w:tc>
          <w:tcPr>
            <w:tcW w:w="1814" w:type="dxa"/>
            <w:tcBorders>
              <w:top w:val="single" w:sz="4" w:space="0" w:color="auto"/>
            </w:tcBorders>
          </w:tcPr>
          <w:p w:rsidR="0086324E" w:rsidRPr="00BA4B3E" w:rsidRDefault="0086324E" w:rsidP="0086324E">
            <w:pPr>
              <w:jc w:val="center"/>
            </w:pPr>
            <w:r w:rsidRPr="00BA4B3E">
              <w:t>342 шт.</w:t>
            </w:r>
          </w:p>
        </w:tc>
      </w:tr>
    </w:tbl>
    <w:p w:rsidR="0061744C" w:rsidRPr="00A53224" w:rsidRDefault="0061744C" w:rsidP="00520109">
      <w:pPr>
        <w:pStyle w:val="1a"/>
        <w:ind w:firstLine="0"/>
        <w:rPr>
          <w:b/>
          <w:szCs w:val="28"/>
        </w:rPr>
      </w:pPr>
      <w:r w:rsidRPr="00A53224">
        <w:rPr>
          <w:b/>
          <w:szCs w:val="28"/>
        </w:rPr>
        <w:t xml:space="preserve"> </w:t>
      </w:r>
    </w:p>
    <w:p w:rsidR="0061744C" w:rsidRPr="0019444C" w:rsidRDefault="0061744C" w:rsidP="00520109">
      <w:pPr>
        <w:pStyle w:val="1a"/>
        <w:ind w:firstLine="0"/>
        <w:rPr>
          <w:b/>
          <w:sz w:val="24"/>
          <w:szCs w:val="24"/>
        </w:rPr>
      </w:pPr>
    </w:p>
    <w:p w:rsidR="0061744C" w:rsidRPr="00A53224" w:rsidRDefault="0061744C" w:rsidP="00520109">
      <w:pPr>
        <w:widowControl w:val="0"/>
        <w:shd w:val="clear" w:color="auto" w:fill="FFFFFF"/>
        <w:tabs>
          <w:tab w:val="left" w:pos="0"/>
        </w:tabs>
        <w:suppressAutoHyphens w:val="0"/>
        <w:autoSpaceDE w:val="0"/>
        <w:autoSpaceDN w:val="0"/>
        <w:adjustRightInd w:val="0"/>
        <w:ind w:firstLine="426"/>
        <w:rPr>
          <w:b/>
          <w:sz w:val="28"/>
          <w:szCs w:val="28"/>
        </w:rPr>
      </w:pPr>
      <w:r w:rsidRPr="00A53224">
        <w:rPr>
          <w:b/>
          <w:sz w:val="28"/>
          <w:szCs w:val="28"/>
        </w:rPr>
        <w:t>4.3. Место поставки Товара.</w:t>
      </w:r>
    </w:p>
    <w:p w:rsidR="0061744C" w:rsidRPr="00A53224" w:rsidRDefault="0061744C" w:rsidP="00520109">
      <w:pPr>
        <w:ind w:firstLine="426"/>
        <w:jc w:val="both"/>
        <w:rPr>
          <w:sz w:val="28"/>
          <w:szCs w:val="28"/>
        </w:rPr>
      </w:pPr>
      <w:r w:rsidRPr="00A53224">
        <w:rPr>
          <w:sz w:val="28"/>
          <w:szCs w:val="28"/>
        </w:rPr>
        <w:t>4.3.1. Поставка Товара Покупателю осуществляется Поставщиком по адресу: 394028, РФ, Воронежская область, г. Воронеж, пер. Отличников, д.2.</w:t>
      </w:r>
    </w:p>
    <w:p w:rsidR="0061744C" w:rsidRPr="00A53224" w:rsidRDefault="0061744C" w:rsidP="00520109">
      <w:pPr>
        <w:suppressAutoHyphens w:val="0"/>
        <w:ind w:firstLine="426"/>
        <w:rPr>
          <w:b/>
          <w:bCs/>
          <w:sz w:val="28"/>
          <w:szCs w:val="28"/>
        </w:rPr>
      </w:pPr>
      <w:r w:rsidRPr="00A53224">
        <w:rPr>
          <w:b/>
          <w:bCs/>
          <w:sz w:val="28"/>
          <w:szCs w:val="28"/>
        </w:rPr>
        <w:t>4.4. Условия поставки Товара</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Покупателя;  </w:t>
      </w:r>
    </w:p>
    <w:p w:rsidR="0061744C" w:rsidRPr="00A53224" w:rsidRDefault="0061744C" w:rsidP="00520109">
      <w:pPr>
        <w:widowControl w:val="0"/>
        <w:autoSpaceDE w:val="0"/>
        <w:autoSpaceDN w:val="0"/>
        <w:adjustRightInd w:val="0"/>
        <w:ind w:firstLine="426"/>
        <w:jc w:val="both"/>
        <w:rPr>
          <w:color w:val="222222"/>
          <w:sz w:val="28"/>
          <w:szCs w:val="28"/>
          <w:highlight w:val="yellow"/>
          <w:lang w:eastAsia="ru-RU"/>
        </w:rPr>
      </w:pPr>
      <w:r w:rsidRPr="00A53224">
        <w:rPr>
          <w:sz w:val="28"/>
          <w:szCs w:val="28"/>
        </w:rPr>
        <w:lastRenderedPageBreak/>
        <w:t xml:space="preserve">2) </w:t>
      </w:r>
      <w:r w:rsidRPr="00A53224">
        <w:rPr>
          <w:color w:val="222222"/>
          <w:sz w:val="28"/>
          <w:szCs w:val="28"/>
          <w:lang w:eastAsia="ru-RU"/>
        </w:rPr>
        <w:t>доверенность на представителя Покупателя, оформленную надлежащим образом, либо иной документ;</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Представитель Поставщика перед приемкой доставленного Товара предъявляет Покупателю следующие документы:</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Поставщика;  </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2) доверенность на представителя Поставщика, оформленную надлежащим образом;</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3) Паспорт качества на Товар;</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 Сертификат соответствия на товар.</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4.4.3. </w:t>
      </w:r>
      <w:r w:rsidRPr="00A53224">
        <w:rPr>
          <w:bCs/>
          <w:sz w:val="28"/>
          <w:szCs w:val="28"/>
        </w:rPr>
        <w:t>Покупатель</w:t>
      </w:r>
      <w:r w:rsidRPr="00A53224">
        <w:rPr>
          <w:sz w:val="28"/>
          <w:szCs w:val="28"/>
        </w:rPr>
        <w:t xml:space="preserve"> осуществляет сплошной входной контроль продукции в соответствии с ГОСТ 24297–2013. </w:t>
      </w:r>
      <w:r w:rsidRPr="00A53224">
        <w:rPr>
          <w:bCs/>
          <w:sz w:val="28"/>
          <w:szCs w:val="28"/>
        </w:rPr>
        <w:t>Покупатель</w:t>
      </w:r>
      <w:r w:rsidRPr="00A53224">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1744C" w:rsidRPr="00A53224" w:rsidRDefault="0061744C" w:rsidP="00520109">
      <w:pPr>
        <w:widowControl w:val="0"/>
        <w:autoSpaceDE w:val="0"/>
        <w:autoSpaceDN w:val="0"/>
        <w:adjustRightInd w:val="0"/>
        <w:ind w:firstLine="426"/>
        <w:jc w:val="both"/>
        <w:rPr>
          <w:bCs/>
          <w:sz w:val="28"/>
          <w:szCs w:val="28"/>
        </w:rPr>
      </w:pPr>
      <w:r w:rsidRPr="00A53224">
        <w:rPr>
          <w:sz w:val="28"/>
          <w:szCs w:val="28"/>
        </w:rPr>
        <w:t xml:space="preserve">4.4.4. </w:t>
      </w:r>
      <w:r w:rsidRPr="00A53224">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w:t>
      </w:r>
      <w:r w:rsidR="00F44F1E">
        <w:rPr>
          <w:bCs/>
          <w:sz w:val="28"/>
          <w:szCs w:val="28"/>
        </w:rPr>
        <w:t xml:space="preserve">Проекту </w:t>
      </w:r>
      <w:r w:rsidRPr="00A53224">
        <w:rPr>
          <w:bCs/>
          <w:sz w:val="28"/>
          <w:szCs w:val="28"/>
        </w:rPr>
        <w:t>договор</w:t>
      </w:r>
      <w:r w:rsidR="003C6F03">
        <w:rPr>
          <w:bCs/>
          <w:sz w:val="28"/>
          <w:szCs w:val="28"/>
        </w:rPr>
        <w:t xml:space="preserve">а </w:t>
      </w:r>
      <w:r w:rsidR="00F44F1E">
        <w:rPr>
          <w:bCs/>
          <w:sz w:val="28"/>
          <w:szCs w:val="28"/>
        </w:rPr>
        <w:t xml:space="preserve">(Приложение </w:t>
      </w:r>
      <w:r w:rsidR="003C6F03">
        <w:rPr>
          <w:bCs/>
          <w:sz w:val="28"/>
          <w:szCs w:val="28"/>
        </w:rPr>
        <w:t xml:space="preserve">№4 к Документации о </w:t>
      </w:r>
      <w:r w:rsidR="00F44F1E">
        <w:rPr>
          <w:bCs/>
          <w:sz w:val="28"/>
          <w:szCs w:val="28"/>
        </w:rPr>
        <w:t>закупке))</w:t>
      </w:r>
      <w:r w:rsidRPr="00A53224">
        <w:rPr>
          <w:bCs/>
          <w:sz w:val="28"/>
          <w:szCs w:val="28"/>
        </w:rPr>
        <w:t>.</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61744C" w:rsidRPr="00A53224" w:rsidRDefault="0061744C" w:rsidP="00520109">
      <w:pPr>
        <w:ind w:firstLine="426"/>
        <w:jc w:val="both"/>
        <w:rPr>
          <w:sz w:val="28"/>
          <w:szCs w:val="28"/>
        </w:rPr>
      </w:pPr>
      <w:r w:rsidRPr="00A53224">
        <w:rPr>
          <w:sz w:val="28"/>
          <w:szCs w:val="28"/>
        </w:rPr>
        <w:t>4.4.6 Датой поставки Товара считается дата подписания Сторонами товарной накладной (ТОРГ-12), либо УПД.</w:t>
      </w:r>
    </w:p>
    <w:p w:rsidR="0061744C" w:rsidRPr="00A53224" w:rsidRDefault="0061744C" w:rsidP="00520109">
      <w:pPr>
        <w:ind w:firstLine="426"/>
        <w:jc w:val="both"/>
        <w:rPr>
          <w:sz w:val="28"/>
          <w:szCs w:val="28"/>
        </w:rPr>
      </w:pPr>
      <w:r w:rsidRPr="00A53224">
        <w:rPr>
          <w:sz w:val="28"/>
          <w:szCs w:val="28"/>
        </w:rPr>
        <w:t>4.4.7 Срок поставки – не более 45 (сорока пяти) календарных дней с даты подписания договора.</w:t>
      </w:r>
    </w:p>
    <w:p w:rsidR="0061744C" w:rsidRPr="00A53224" w:rsidRDefault="0061744C" w:rsidP="00520109">
      <w:pPr>
        <w:tabs>
          <w:tab w:val="left" w:pos="1791"/>
        </w:tabs>
        <w:ind w:firstLine="426"/>
        <w:jc w:val="both"/>
        <w:rPr>
          <w:i/>
          <w:sz w:val="28"/>
          <w:szCs w:val="28"/>
        </w:rPr>
      </w:pPr>
      <w:r w:rsidRPr="00A53224">
        <w:rPr>
          <w:i/>
          <w:sz w:val="28"/>
          <w:szCs w:val="28"/>
        </w:rPr>
        <w:tab/>
      </w:r>
    </w:p>
    <w:p w:rsidR="0061744C" w:rsidRPr="00A53224" w:rsidRDefault="0061744C" w:rsidP="00520109">
      <w:pPr>
        <w:ind w:firstLine="426"/>
        <w:jc w:val="both"/>
        <w:outlineLvl w:val="1"/>
        <w:rPr>
          <w:b/>
          <w:spacing w:val="1"/>
          <w:sz w:val="28"/>
          <w:szCs w:val="28"/>
        </w:rPr>
      </w:pPr>
      <w:r w:rsidRPr="00A53224">
        <w:rPr>
          <w:b/>
          <w:spacing w:val="1"/>
          <w:sz w:val="28"/>
          <w:szCs w:val="28"/>
        </w:rPr>
        <w:lastRenderedPageBreak/>
        <w:t>4.5. Гарантийный период.</w:t>
      </w:r>
    </w:p>
    <w:p w:rsidR="0061744C" w:rsidRPr="00A53224" w:rsidRDefault="0061744C" w:rsidP="00520109">
      <w:pPr>
        <w:ind w:firstLine="426"/>
        <w:jc w:val="both"/>
        <w:outlineLvl w:val="1"/>
        <w:rPr>
          <w:spacing w:val="1"/>
          <w:sz w:val="28"/>
          <w:szCs w:val="28"/>
        </w:rPr>
      </w:pPr>
      <w:r w:rsidRPr="00A53224">
        <w:rPr>
          <w:spacing w:val="1"/>
          <w:sz w:val="28"/>
          <w:szCs w:val="28"/>
        </w:rPr>
        <w:t>4.5.1. Гарантийный период на товар – не менее 36 (тридцать шесть) месяцев с даты подписания товарной накладной ТОРГ-12 или УПД.</w:t>
      </w:r>
    </w:p>
    <w:p w:rsidR="0061744C" w:rsidRPr="00A53224" w:rsidRDefault="0061744C" w:rsidP="00520109">
      <w:pPr>
        <w:ind w:firstLine="426"/>
        <w:jc w:val="both"/>
        <w:outlineLvl w:val="1"/>
        <w:rPr>
          <w:sz w:val="28"/>
          <w:szCs w:val="28"/>
        </w:rPr>
      </w:pPr>
    </w:p>
    <w:p w:rsidR="0061744C" w:rsidRPr="00A53224" w:rsidRDefault="0061744C" w:rsidP="00520109">
      <w:pPr>
        <w:suppressAutoHyphens w:val="0"/>
        <w:ind w:firstLine="426"/>
        <w:rPr>
          <w:b/>
          <w:sz w:val="28"/>
          <w:szCs w:val="28"/>
        </w:rPr>
      </w:pPr>
      <w:r w:rsidRPr="00A53224">
        <w:rPr>
          <w:b/>
          <w:sz w:val="28"/>
          <w:szCs w:val="28"/>
        </w:rPr>
        <w:t>4.6. Условия и порядок оплаты.</w:t>
      </w:r>
    </w:p>
    <w:p w:rsidR="0061744C" w:rsidRPr="00A53224" w:rsidRDefault="0061744C" w:rsidP="00520109">
      <w:pPr>
        <w:ind w:firstLine="426"/>
        <w:jc w:val="both"/>
        <w:rPr>
          <w:sz w:val="28"/>
          <w:szCs w:val="28"/>
        </w:rPr>
      </w:pPr>
      <w:r w:rsidRPr="00A53224">
        <w:rPr>
          <w:sz w:val="28"/>
          <w:szCs w:val="28"/>
        </w:rPr>
        <w:t>4.6.1. Оплата Товара производится Покупателем по безналичному расчету в следующем порядке (выбрать необходимое):</w:t>
      </w:r>
    </w:p>
    <w:p w:rsidR="0061744C" w:rsidRPr="00A53224" w:rsidRDefault="0061744C" w:rsidP="00520109">
      <w:pPr>
        <w:ind w:firstLine="426"/>
        <w:jc w:val="both"/>
        <w:rPr>
          <w:sz w:val="28"/>
          <w:szCs w:val="28"/>
        </w:rPr>
      </w:pPr>
      <w:r w:rsidRPr="00A53224">
        <w:rPr>
          <w:sz w:val="28"/>
          <w:szCs w:val="28"/>
        </w:rPr>
        <w:t xml:space="preserve">Вариант 1. Оплата </w:t>
      </w:r>
      <w:r w:rsidR="008C55A9" w:rsidRPr="00A53224">
        <w:rPr>
          <w:sz w:val="28"/>
          <w:szCs w:val="28"/>
        </w:rPr>
        <w:t>постав</w:t>
      </w:r>
      <w:r w:rsidR="008C55A9">
        <w:rPr>
          <w:sz w:val="28"/>
          <w:szCs w:val="28"/>
        </w:rPr>
        <w:t>ленного</w:t>
      </w:r>
      <w:r w:rsidR="008C55A9" w:rsidRPr="00A53224">
        <w:rPr>
          <w:sz w:val="28"/>
          <w:szCs w:val="28"/>
        </w:rPr>
        <w:t xml:space="preserve"> </w:t>
      </w:r>
      <w:r w:rsidR="008C55A9">
        <w:rPr>
          <w:sz w:val="28"/>
          <w:szCs w:val="28"/>
        </w:rPr>
        <w:t>Т</w:t>
      </w:r>
      <w:r w:rsidR="008C55A9" w:rsidRPr="00A53224">
        <w:rPr>
          <w:sz w:val="28"/>
          <w:szCs w:val="28"/>
        </w:rPr>
        <w:t xml:space="preserve">овара </w:t>
      </w:r>
      <w:r w:rsidRPr="00A53224">
        <w:rPr>
          <w:sz w:val="28"/>
          <w:szCs w:val="28"/>
        </w:rPr>
        <w:t xml:space="preserve">производится в безналичном порядке путем перечисления Покупателем денежных средств в размере 100 % (ста) процентов </w:t>
      </w:r>
      <w:r w:rsidR="008C55A9">
        <w:rPr>
          <w:sz w:val="28"/>
          <w:szCs w:val="28"/>
        </w:rPr>
        <w:t xml:space="preserve">от </w:t>
      </w:r>
      <w:r w:rsidRPr="00A53224">
        <w:rPr>
          <w:sz w:val="28"/>
          <w:szCs w:val="28"/>
        </w:rPr>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61744C" w:rsidRPr="00A53224" w:rsidRDefault="0061744C" w:rsidP="00520109">
      <w:pPr>
        <w:pStyle w:val="xxmsobodytext"/>
        <w:shd w:val="clear" w:color="auto" w:fill="FFFFFF"/>
        <w:spacing w:before="0" w:beforeAutospacing="0" w:after="0" w:afterAutospacing="0"/>
        <w:ind w:firstLine="426"/>
        <w:jc w:val="both"/>
        <w:rPr>
          <w:color w:val="000000"/>
          <w:sz w:val="28"/>
          <w:szCs w:val="28"/>
        </w:rPr>
      </w:pPr>
      <w:r w:rsidRPr="00A53224">
        <w:rPr>
          <w:color w:val="000000"/>
          <w:sz w:val="28"/>
          <w:szCs w:val="28"/>
          <w:bdr w:val="none" w:sz="0" w:space="0" w:color="auto" w:frame="1"/>
        </w:rPr>
        <w:t xml:space="preserve">Вариант 2. Может быть предусмотрен авансовый платеж в размере не более 25% (двадцати пяти) от цены договора в течение 15 (пятнадцати) календарных дней </w:t>
      </w:r>
      <w:r w:rsidRPr="00814F5D">
        <w:rPr>
          <w:sz w:val="28"/>
          <w:szCs w:val="28"/>
        </w:rPr>
        <w:t xml:space="preserve"> </w:t>
      </w:r>
      <w:r w:rsidR="00814F5D" w:rsidRPr="00814F5D">
        <w:rPr>
          <w:sz w:val="28"/>
          <w:szCs w:val="28"/>
        </w:rPr>
        <w:t xml:space="preserve">с даты </w:t>
      </w:r>
      <w:r w:rsidR="00A86383">
        <w:rPr>
          <w:sz w:val="28"/>
          <w:szCs w:val="28"/>
        </w:rPr>
        <w:t>подписания договора</w:t>
      </w:r>
      <w:r w:rsidR="00C579D1">
        <w:rPr>
          <w:sz w:val="28"/>
          <w:szCs w:val="28"/>
        </w:rPr>
        <w:t>.</w:t>
      </w:r>
      <w:r w:rsidR="00814F5D" w:rsidRPr="00814F5D">
        <w:rPr>
          <w:sz w:val="28"/>
          <w:szCs w:val="28"/>
        </w:rPr>
        <w:t xml:space="preserve"> </w:t>
      </w:r>
    </w:p>
    <w:p w:rsidR="00401B4E" w:rsidRDefault="0061744C" w:rsidP="00520109">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A53224">
        <w:rPr>
          <w:color w:val="000000"/>
          <w:sz w:val="28"/>
          <w:szCs w:val="28"/>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1744C" w:rsidRPr="00A53224" w:rsidRDefault="0061744C" w:rsidP="00520109">
      <w:pPr>
        <w:ind w:firstLine="426"/>
        <w:jc w:val="both"/>
        <w:rPr>
          <w:b/>
          <w:sz w:val="28"/>
          <w:szCs w:val="28"/>
        </w:rPr>
      </w:pPr>
    </w:p>
    <w:p w:rsidR="0061744C" w:rsidRPr="00A53224" w:rsidRDefault="0061744C" w:rsidP="00520109">
      <w:pPr>
        <w:suppressAutoHyphens w:val="0"/>
        <w:ind w:firstLine="426"/>
        <w:rPr>
          <w:b/>
          <w:sz w:val="28"/>
          <w:szCs w:val="28"/>
        </w:rPr>
      </w:pPr>
      <w:r w:rsidRPr="00A53224">
        <w:rPr>
          <w:b/>
          <w:sz w:val="28"/>
          <w:szCs w:val="28"/>
        </w:rPr>
        <w:t>4.7. Начальная (максимальная) цена договора.</w:t>
      </w:r>
    </w:p>
    <w:p w:rsidR="0061744C" w:rsidRPr="00A53224" w:rsidRDefault="0061744C" w:rsidP="00520109">
      <w:pPr>
        <w:pStyle w:val="1a"/>
        <w:ind w:firstLine="397"/>
        <w:rPr>
          <w:szCs w:val="28"/>
        </w:rPr>
      </w:pPr>
      <w:r w:rsidRPr="00A53224">
        <w:rPr>
          <w:szCs w:val="28"/>
        </w:rPr>
        <w:t xml:space="preserve">4.7.1. Начальная (максимальная) цена договора составляет </w:t>
      </w:r>
      <w:r w:rsidR="0086324E">
        <w:rPr>
          <w:szCs w:val="28"/>
        </w:rPr>
        <w:t>7 625 633</w:t>
      </w:r>
      <w:r w:rsidRPr="00A53224">
        <w:rPr>
          <w:szCs w:val="28"/>
        </w:rPr>
        <w:t xml:space="preserve"> (</w:t>
      </w:r>
      <w:r w:rsidR="0086324E">
        <w:rPr>
          <w:szCs w:val="28"/>
        </w:rPr>
        <w:t xml:space="preserve">семь </w:t>
      </w:r>
      <w:r w:rsidR="00AC5BA2">
        <w:rPr>
          <w:szCs w:val="28"/>
        </w:rPr>
        <w:t xml:space="preserve"> миллионов шестьсот двадцать пять тысяч шестьсот тридцать три </w:t>
      </w:r>
      <w:r w:rsidR="008C55A9">
        <w:rPr>
          <w:szCs w:val="28"/>
        </w:rPr>
        <w:t>)</w:t>
      </w:r>
      <w:r w:rsidRPr="00A53224">
        <w:rPr>
          <w:szCs w:val="28"/>
        </w:rPr>
        <w:t xml:space="preserve"> рубл</w:t>
      </w:r>
      <w:r w:rsidR="00AC5BA2">
        <w:rPr>
          <w:szCs w:val="28"/>
        </w:rPr>
        <w:t>я</w:t>
      </w:r>
      <w:r w:rsidRPr="00A53224">
        <w:rPr>
          <w:szCs w:val="28"/>
        </w:rPr>
        <w:t xml:space="preserve">  </w:t>
      </w:r>
      <w:r w:rsidR="0086324E">
        <w:rPr>
          <w:szCs w:val="28"/>
        </w:rPr>
        <w:t>33</w:t>
      </w:r>
      <w:r w:rsidR="0086324E" w:rsidRPr="00A53224">
        <w:rPr>
          <w:szCs w:val="28"/>
        </w:rPr>
        <w:t xml:space="preserve"> </w:t>
      </w:r>
      <w:r w:rsidRPr="00A53224">
        <w:rPr>
          <w:szCs w:val="28"/>
        </w:rPr>
        <w:t xml:space="preserve">копейки с учетом всех налогов (кроме НДС), </w:t>
      </w:r>
      <w:r w:rsidR="008C55A9">
        <w:rPr>
          <w:szCs w:val="28"/>
        </w:rPr>
        <w:t>а также с учетом</w:t>
      </w:r>
      <w:r w:rsidRPr="00A53224">
        <w:rPr>
          <w:color w:val="000000"/>
          <w:spacing w:val="-1"/>
          <w:szCs w:val="28"/>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A53224">
        <w:rPr>
          <w:szCs w:val="28"/>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61744C" w:rsidRPr="00A53224" w:rsidRDefault="0061744C" w:rsidP="00520109">
      <w:pPr>
        <w:pStyle w:val="1a"/>
        <w:ind w:firstLine="397"/>
        <w:rPr>
          <w:szCs w:val="28"/>
        </w:rPr>
      </w:pPr>
      <w:r w:rsidRPr="00A53224">
        <w:rPr>
          <w:szCs w:val="28"/>
        </w:rPr>
        <w:t>Сумма НДС и условия начисления определяются в соответствии с законодательством Российской Федерации.</w:t>
      </w:r>
    </w:p>
    <w:p w:rsidR="003558DC" w:rsidRPr="003558DC" w:rsidRDefault="0061744C" w:rsidP="003558DC">
      <w:pPr>
        <w:pStyle w:val="1a"/>
        <w:ind w:firstLine="397"/>
        <w:rPr>
          <w:szCs w:val="28"/>
        </w:rPr>
      </w:pPr>
      <w:r w:rsidRPr="00A53224">
        <w:rPr>
          <w:szCs w:val="28"/>
        </w:rPr>
        <w:t xml:space="preserve">4.7.2. </w:t>
      </w:r>
      <w:r w:rsidR="003558DC" w:rsidRPr="003558DC">
        <w:rPr>
          <w:szCs w:val="28"/>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58DC" w:rsidRPr="003558DC" w:rsidRDefault="003558DC" w:rsidP="003558DC">
      <w:pPr>
        <w:pStyle w:val="1a"/>
        <w:ind w:firstLine="397"/>
        <w:rPr>
          <w:szCs w:val="28"/>
        </w:rPr>
      </w:pPr>
      <w:r w:rsidRPr="003558DC">
        <w:rPr>
          <w:szCs w:val="28"/>
        </w:rPr>
        <w:t xml:space="preserve">- цена за единицу товара,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w:t>
      </w:r>
      <w:r w:rsidR="0097149A" w:rsidRPr="003558DC">
        <w:rPr>
          <w:szCs w:val="28"/>
        </w:rPr>
        <w:t>неизменн</w:t>
      </w:r>
      <w:r w:rsidR="0097149A">
        <w:rPr>
          <w:szCs w:val="28"/>
        </w:rPr>
        <w:t>ой</w:t>
      </w:r>
      <w:r w:rsidRPr="003558DC">
        <w:rPr>
          <w:szCs w:val="28"/>
        </w:rPr>
        <w:t>;</w:t>
      </w:r>
    </w:p>
    <w:p w:rsidR="0061744C" w:rsidRPr="00A53224" w:rsidRDefault="003558DC" w:rsidP="003558DC">
      <w:pPr>
        <w:pStyle w:val="1a"/>
        <w:ind w:firstLine="397"/>
        <w:rPr>
          <w:szCs w:val="28"/>
        </w:rPr>
      </w:pPr>
      <w:r w:rsidRPr="003558DC">
        <w:rPr>
          <w:szCs w:val="28"/>
        </w:rPr>
        <w:t xml:space="preserve">- увеличение общей цены по договору за счет увеличения количества закупаемой продукции в процессе исполнения договора составит не более 10% (десять </w:t>
      </w:r>
      <w:r w:rsidRPr="003558DC">
        <w:rPr>
          <w:szCs w:val="28"/>
        </w:rPr>
        <w:lastRenderedPageBreak/>
        <w:t>процентов) 000 долей процента от первоначальной цены договора за весь срок действия договора.</w:t>
      </w:r>
    </w:p>
    <w:p w:rsidR="0061744C" w:rsidRDefault="0061744C"/>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61744C" w:rsidRDefault="00A34B67" w:rsidP="00C21B44">
            <w:pPr>
              <w:pStyle w:val="1a"/>
              <w:ind w:firstLine="397"/>
              <w:rPr>
                <w:sz w:val="24"/>
                <w:szCs w:val="24"/>
              </w:rPr>
            </w:pPr>
            <w:r>
              <w:rPr>
                <w:sz w:val="24"/>
                <w:szCs w:val="24"/>
              </w:rPr>
              <w:t>Запрос предложений в электронной форме № ЗПэ</w:t>
            </w:r>
            <w:r w:rsidR="00C21B44">
              <w:rPr>
                <w:sz w:val="24"/>
                <w:szCs w:val="24"/>
              </w:rPr>
              <w:t>-НКПЮВЖД-</w:t>
            </w:r>
            <w:r>
              <w:rPr>
                <w:sz w:val="24"/>
                <w:szCs w:val="24"/>
              </w:rPr>
              <w:t>25-</w:t>
            </w:r>
            <w:r w:rsidR="00C21B44">
              <w:rPr>
                <w:sz w:val="24"/>
                <w:szCs w:val="24"/>
              </w:rPr>
              <w:t>0003</w:t>
            </w:r>
            <w:r>
              <w:rPr>
                <w:sz w:val="24"/>
                <w:szCs w:val="24"/>
              </w:rPr>
              <w:t xml:space="preserve"> по предмету закупки «Приобретение </w:t>
            </w:r>
            <w:r w:rsidR="00AC5BA2">
              <w:rPr>
                <w:sz w:val="24"/>
                <w:szCs w:val="24"/>
              </w:rPr>
              <w:t xml:space="preserve">железо – бетонных изделий </w:t>
            </w:r>
            <w:r>
              <w:rPr>
                <w:sz w:val="24"/>
                <w:szCs w:val="24"/>
              </w:rPr>
              <w:t>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1744C" w:rsidRDefault="00A34B6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1744C" w:rsidRDefault="00A34B67">
            <w:pPr>
              <w:jc w:val="both"/>
              <w:rPr>
                <w:rFonts w:eastAsia="Arial"/>
              </w:rPr>
            </w:pPr>
            <w:r>
              <w:rPr>
                <w:rFonts w:eastAsia="Arial"/>
              </w:rPr>
              <w:t xml:space="preserve">- постоянная рабочая группа Конкурсной комиссии филиала ПАО «ТрансКонтейнер» на </w:t>
            </w:r>
            <w:r w:rsidR="00A53224">
              <w:rPr>
                <w:rFonts w:eastAsia="Arial"/>
              </w:rPr>
              <w:t>Юго-Восточной ж.д.</w:t>
            </w:r>
          </w:p>
          <w:p w:rsidR="0061744C" w:rsidRDefault="00A34B67">
            <w:pPr>
              <w:jc w:val="both"/>
              <w:rPr>
                <w:rFonts w:eastAsia="Arial"/>
              </w:rPr>
            </w:pPr>
            <w:r>
              <w:rPr>
                <w:rFonts w:eastAsia="Arial"/>
              </w:rPr>
              <w:t>Адрес: Российская Федерация, 364036, г. Воронеж, ул. Студенческая, 26А</w:t>
            </w:r>
          </w:p>
          <w:p w:rsidR="00506DDD" w:rsidRDefault="00A34B67" w:rsidP="00506DDD">
            <w:r>
              <w:t>Контактная информация Заказчика:</w:t>
            </w:r>
          </w:p>
          <w:p w:rsidR="0061744C" w:rsidRDefault="00A34B67" w:rsidP="00506DDD">
            <w:pPr>
              <w:rPr>
                <w:rFonts w:ascii="Calibri" w:hAnsi="Calibri" w:cs="Calibri"/>
                <w:color w:val="000000"/>
                <w:sz w:val="22"/>
                <w:szCs w:val="22"/>
                <w:lang w:eastAsia="ru-RU"/>
              </w:rPr>
            </w:pPr>
            <w:r>
              <w:t xml:space="preserve"> электронный адрес</w:t>
            </w:r>
            <w:r w:rsidR="00A53224">
              <w:t>:</w:t>
            </w:r>
            <w:r>
              <w:t xml:space="preserve"> </w:t>
            </w:r>
            <w:r w:rsidR="00A53224" w:rsidRPr="00A53224">
              <w:t>zakupki-uvt@trcont.ru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44C" w:rsidRDefault="00A34B6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w:t>
            </w:r>
            <w:r w:rsidR="00A53224">
              <w:rPr>
                <w:sz w:val="24"/>
                <w:szCs w:val="24"/>
              </w:rPr>
              <w:t>органом сформированным в  ПАО «ТрансКонтейнер».</w:t>
            </w:r>
          </w:p>
          <w:p w:rsidR="0061744C" w:rsidRDefault="00A34B67">
            <w:pPr>
              <w:pStyle w:val="1a"/>
              <w:ind w:firstLine="0"/>
              <w:rPr>
                <w:sz w:val="24"/>
                <w:szCs w:val="24"/>
                <w:highlight w:val="cyan"/>
              </w:rPr>
            </w:pPr>
            <w:r>
              <w:rPr>
                <w:sz w:val="24"/>
                <w:szCs w:val="24"/>
              </w:rPr>
              <w:t xml:space="preserve">Адрес: </w:t>
            </w:r>
            <w:r w:rsidR="00520109" w:rsidRPr="00B52286">
              <w:rPr>
                <w:sz w:val="24"/>
                <w:szCs w:val="24"/>
                <w:shd w:val="clear" w:color="auto" w:fill="E5EAF0"/>
              </w:rPr>
              <w:t>141402, Московская обл, Химки г, Ленинградская ул, Владение № 39, Строение 6, Офис 3,эт.6</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947E2" w:rsidRPr="003947E2" w:rsidRDefault="00A34B67" w:rsidP="003947E2">
            <w:pPr>
              <w:pStyle w:val="1a"/>
              <w:ind w:firstLine="397"/>
              <w:rPr>
                <w:sz w:val="24"/>
                <w:szCs w:val="24"/>
              </w:rPr>
            </w:pPr>
            <w:r>
              <w:rPr>
                <w:sz w:val="24"/>
                <w:szCs w:val="24"/>
              </w:rPr>
              <w:t xml:space="preserve">Начальная (максимальная) цена договора составляет </w:t>
            </w:r>
            <w:r w:rsidR="003947E2" w:rsidRPr="00A53224">
              <w:rPr>
                <w:szCs w:val="28"/>
              </w:rPr>
              <w:t xml:space="preserve"> </w:t>
            </w:r>
            <w:r w:rsidR="003947E2" w:rsidRPr="003947E2">
              <w:rPr>
                <w:sz w:val="24"/>
                <w:szCs w:val="24"/>
              </w:rPr>
              <w:t xml:space="preserve"> </w:t>
            </w:r>
            <w:r w:rsidR="00AC5BA2" w:rsidRPr="00AC5BA2">
              <w:rPr>
                <w:sz w:val="24"/>
                <w:szCs w:val="24"/>
              </w:rPr>
              <w:t>7 625 633 (семь  миллионов шестьсот двадцать пять тысяч шестьсот тридцать три ) рубля  33 копейки</w:t>
            </w:r>
            <w:r w:rsidR="00AC5BA2" w:rsidRPr="00A53224">
              <w:rPr>
                <w:szCs w:val="28"/>
              </w:rPr>
              <w:t xml:space="preserve"> </w:t>
            </w:r>
            <w:r w:rsidR="003947E2" w:rsidRPr="003947E2">
              <w:rPr>
                <w:sz w:val="24"/>
                <w:szCs w:val="24"/>
              </w:rPr>
              <w:t>с учетом всех налогов (кроме НДС), а также с учетом</w:t>
            </w:r>
            <w:r w:rsidR="003947E2" w:rsidRPr="003947E2">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w:t>
            </w:r>
            <w:r w:rsidR="003947E2">
              <w:rPr>
                <w:color w:val="000000"/>
                <w:spacing w:val="-1"/>
                <w:sz w:val="24"/>
                <w:szCs w:val="24"/>
              </w:rPr>
              <w:t xml:space="preserve"> </w:t>
            </w:r>
            <w:r w:rsidR="003947E2" w:rsidRPr="003947E2">
              <w:rPr>
                <w:sz w:val="24"/>
                <w:szCs w:val="24"/>
              </w:rPr>
              <w:t xml:space="preserve">покупателю </w:t>
            </w:r>
            <w:r w:rsidR="003947E2"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3947E2"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61744C" w:rsidRDefault="003947E2" w:rsidP="003947E2">
            <w:pPr>
              <w:pStyle w:val="1a"/>
              <w:ind w:firstLine="397"/>
              <w:rPr>
                <w:sz w:val="24"/>
                <w:szCs w:val="24"/>
              </w:rPr>
            </w:pPr>
            <w:r w:rsidRPr="003947E2">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1744C" w:rsidRDefault="00A34B67" w:rsidP="00C21B44">
            <w:pPr>
              <w:jc w:val="both"/>
              <w:rPr>
                <w:b/>
              </w:rPr>
            </w:pPr>
            <w:r w:rsidRPr="00C21B44">
              <w:t>«</w:t>
            </w:r>
            <w:r w:rsidR="00C21B44" w:rsidRPr="00C21B44">
              <w:t>13</w:t>
            </w:r>
            <w:r w:rsidRPr="00C21B44">
              <w:t xml:space="preserve">» </w:t>
            </w:r>
            <w:r w:rsidR="00C21B44" w:rsidRPr="00C21B44">
              <w:t xml:space="preserve">мая </w:t>
            </w:r>
            <w:r w:rsidRPr="00C21B44">
              <w:t>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1744C" w:rsidRPr="00C21B44" w:rsidRDefault="00A34B67" w:rsidP="00C21B44">
            <w:pPr>
              <w:pStyle w:val="1a"/>
              <w:ind w:firstLine="397"/>
              <w:rPr>
                <w:b/>
                <w:sz w:val="24"/>
                <w:szCs w:val="24"/>
              </w:rPr>
            </w:pPr>
            <w:r w:rsidRPr="00C21B44">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3308C1">
              <w:rPr>
                <w:sz w:val="24"/>
                <w:szCs w:val="24"/>
              </w:rPr>
              <w:t>28</w:t>
            </w:r>
            <w:r w:rsidRPr="00C21B44">
              <w:rPr>
                <w:sz w:val="24"/>
                <w:szCs w:val="24"/>
              </w:rPr>
              <w:t xml:space="preserve">» </w:t>
            </w:r>
            <w:r w:rsidR="00C21B44" w:rsidRPr="00C21B44">
              <w:rPr>
                <w:sz w:val="24"/>
                <w:szCs w:val="24"/>
              </w:rPr>
              <w:t>мая</w:t>
            </w:r>
            <w:r w:rsidRPr="00C21B44">
              <w:rPr>
                <w:sz w:val="24"/>
                <w:szCs w:val="24"/>
              </w:rPr>
              <w:t xml:space="preserve"> 2025 г.</w:t>
            </w:r>
            <w:r w:rsidR="00C21B44" w:rsidRPr="00C21B44">
              <w:rPr>
                <w:sz w:val="24"/>
                <w:szCs w:val="24"/>
              </w:rPr>
              <w:t xml:space="preserve"> 08</w:t>
            </w:r>
            <w:r w:rsidRPr="00C21B44">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1744C" w:rsidRPr="00C21B44" w:rsidRDefault="00A34B67" w:rsidP="00C21B44">
            <w:pPr>
              <w:pStyle w:val="1a"/>
              <w:ind w:firstLine="397"/>
              <w:rPr>
                <w:sz w:val="24"/>
                <w:szCs w:val="24"/>
              </w:rPr>
            </w:pPr>
            <w:r w:rsidRPr="00C21B44">
              <w:rPr>
                <w:sz w:val="24"/>
                <w:szCs w:val="24"/>
              </w:rPr>
              <w:t>Рассмотрение, оценка и сопоставление Заявок состоится «</w:t>
            </w:r>
            <w:r w:rsidR="003308C1">
              <w:rPr>
                <w:sz w:val="24"/>
                <w:szCs w:val="24"/>
              </w:rPr>
              <w:t>29</w:t>
            </w:r>
            <w:r w:rsidRPr="00C21B44">
              <w:rPr>
                <w:sz w:val="24"/>
                <w:szCs w:val="24"/>
              </w:rPr>
              <w:t xml:space="preserve">» </w:t>
            </w:r>
            <w:r w:rsidR="00C21B44" w:rsidRPr="00C21B44">
              <w:rPr>
                <w:sz w:val="24"/>
                <w:szCs w:val="24"/>
              </w:rPr>
              <w:t>мая</w:t>
            </w:r>
            <w:r w:rsidRPr="00C21B44">
              <w:rPr>
                <w:sz w:val="24"/>
                <w:szCs w:val="24"/>
              </w:rPr>
              <w:t xml:space="preserve"> 2025 г. </w:t>
            </w:r>
            <w:r w:rsidR="006F7CC3">
              <w:rPr>
                <w:sz w:val="24"/>
                <w:szCs w:val="24"/>
              </w:rPr>
              <w:t>14</w:t>
            </w:r>
            <w:r w:rsidRPr="00C21B44">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744C" w:rsidRPr="00C21B44" w:rsidRDefault="00A34B67" w:rsidP="00C21B44">
            <w:pPr>
              <w:pStyle w:val="1a"/>
              <w:ind w:firstLine="0"/>
              <w:rPr>
                <w:sz w:val="24"/>
                <w:szCs w:val="24"/>
              </w:rPr>
            </w:pPr>
            <w:r w:rsidRPr="00C21B44">
              <w:rPr>
                <w:sz w:val="24"/>
                <w:szCs w:val="24"/>
              </w:rPr>
              <w:t xml:space="preserve">Подведение итогов состоится не позднее </w:t>
            </w:r>
            <w:bookmarkStart w:id="16" w:name="OLE_LINK14"/>
            <w:bookmarkStart w:id="17" w:name="OLE_LINK15"/>
            <w:bookmarkStart w:id="18" w:name="OLE_LINK28"/>
            <w:r w:rsidRPr="00C21B44">
              <w:rPr>
                <w:sz w:val="24"/>
                <w:szCs w:val="24"/>
              </w:rPr>
              <w:t>«</w:t>
            </w:r>
            <w:r w:rsidR="00C21B44" w:rsidRPr="00C21B44">
              <w:rPr>
                <w:sz w:val="24"/>
                <w:szCs w:val="24"/>
              </w:rPr>
              <w:t>26</w:t>
            </w:r>
            <w:r w:rsidRPr="00C21B44">
              <w:rPr>
                <w:sz w:val="24"/>
                <w:szCs w:val="24"/>
              </w:rPr>
              <w:t xml:space="preserve">» </w:t>
            </w:r>
            <w:r w:rsidR="00C21B44" w:rsidRPr="00C21B44">
              <w:rPr>
                <w:sz w:val="24"/>
                <w:szCs w:val="24"/>
              </w:rPr>
              <w:t xml:space="preserve">июня </w:t>
            </w:r>
            <w:r w:rsidRPr="00C21B44">
              <w:rPr>
                <w:sz w:val="24"/>
                <w:szCs w:val="24"/>
              </w:rPr>
              <w:t>2025 г. 14 часов 00 минут</w:t>
            </w:r>
            <w:bookmarkEnd w:id="16"/>
            <w:bookmarkEnd w:id="17"/>
            <w:bookmarkEnd w:id="18"/>
            <w:r w:rsidRPr="00C21B4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44C" w:rsidRDefault="009E6A77">
            <w:pPr>
              <w:pStyle w:val="1a"/>
              <w:ind w:firstLine="0"/>
              <w:rPr>
                <w:b/>
                <w:sz w:val="24"/>
                <w:szCs w:val="24"/>
                <w:lang w:val="en-US"/>
              </w:rPr>
            </w:pPr>
            <w:r>
              <w:rPr>
                <w:sz w:val="24"/>
                <w:szCs w:val="24"/>
              </w:rPr>
              <w:t>О</w:t>
            </w:r>
            <w:r w:rsidR="00A34B67">
              <w:rPr>
                <w:sz w:val="24"/>
                <w:szCs w:val="24"/>
                <w:lang w:val="en-US"/>
              </w:rPr>
              <w:t>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44C" w:rsidRDefault="009E6A77">
            <w:pPr>
              <w:pStyle w:val="afe"/>
              <w:jc w:val="both"/>
              <w:rPr>
                <w:sz w:val="24"/>
                <w:szCs w:val="24"/>
                <w:lang w:val="en-US"/>
              </w:rPr>
            </w:pPr>
            <w:r>
              <w:rPr>
                <w:sz w:val="24"/>
                <w:szCs w:val="24"/>
              </w:rPr>
              <w:t>Р</w:t>
            </w:r>
            <w:r w:rsidR="00A34B67">
              <w:rPr>
                <w:sz w:val="24"/>
                <w:szCs w:val="24"/>
                <w:lang w:val="en-US"/>
              </w:rPr>
              <w:t>усский</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61744C" w:rsidRPr="00CD31D6" w:rsidRDefault="00CD31D6">
            <w:pPr>
              <w:pStyle w:val="1a"/>
              <w:ind w:firstLine="0"/>
              <w:jc w:val="left"/>
              <w:rPr>
                <w:b/>
                <w:sz w:val="24"/>
                <w:szCs w:val="24"/>
                <w:highlight w:val="yellow"/>
              </w:rPr>
            </w:pPr>
            <w:r>
              <w:rPr>
                <w:sz w:val="24"/>
                <w:szCs w:val="24"/>
                <w:lang w:val="en-US"/>
              </w:rPr>
              <w:t>Р</w:t>
            </w:r>
            <w:r w:rsidR="00A34B67">
              <w:rPr>
                <w:sz w:val="24"/>
                <w:szCs w:val="24"/>
                <w:lang w:val="en-US"/>
              </w:rPr>
              <w:t>убли</w:t>
            </w:r>
            <w:r>
              <w:rPr>
                <w:sz w:val="24"/>
                <w:szCs w:val="24"/>
              </w:rPr>
              <w:t xml:space="preserve"> РФ</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579D1" w:rsidRPr="00A53224" w:rsidRDefault="00C579D1" w:rsidP="00C579D1">
            <w:pPr>
              <w:ind w:firstLine="426"/>
              <w:jc w:val="both"/>
              <w:rPr>
                <w:sz w:val="28"/>
                <w:szCs w:val="28"/>
              </w:rPr>
            </w:pPr>
            <w:r w:rsidRPr="00A53224">
              <w:rPr>
                <w:sz w:val="28"/>
                <w:szCs w:val="28"/>
              </w:rPr>
              <w:t>Оплата Товара производится Покупателем по безналичному расчету в следующем порядке (выбрать необходимое):</w:t>
            </w:r>
          </w:p>
          <w:p w:rsidR="00C579D1" w:rsidRPr="00A53224" w:rsidRDefault="00C579D1" w:rsidP="00C579D1">
            <w:pPr>
              <w:ind w:firstLine="426"/>
              <w:jc w:val="both"/>
              <w:rPr>
                <w:sz w:val="28"/>
                <w:szCs w:val="28"/>
              </w:rPr>
            </w:pPr>
            <w:r w:rsidRPr="00A53224">
              <w:rPr>
                <w:sz w:val="28"/>
                <w:szCs w:val="28"/>
              </w:rPr>
              <w:t>Вариант 1. Оплата постав</w:t>
            </w:r>
            <w:r>
              <w:rPr>
                <w:sz w:val="28"/>
                <w:szCs w:val="28"/>
              </w:rPr>
              <w:t>ленного</w:t>
            </w:r>
            <w:r w:rsidRPr="00A53224">
              <w:rPr>
                <w:sz w:val="28"/>
                <w:szCs w:val="28"/>
              </w:rPr>
              <w:t xml:space="preserve"> </w:t>
            </w:r>
            <w:r>
              <w:rPr>
                <w:sz w:val="28"/>
                <w:szCs w:val="28"/>
              </w:rPr>
              <w:t>Т</w:t>
            </w:r>
            <w:r w:rsidRPr="00A53224">
              <w:rPr>
                <w:sz w:val="28"/>
                <w:szCs w:val="28"/>
              </w:rPr>
              <w:t xml:space="preserve">овара производится в безналичном порядке путем перечисления Покупателем денежных средств в размере 100 % (ста) процентов </w:t>
            </w:r>
            <w:r>
              <w:rPr>
                <w:sz w:val="28"/>
                <w:szCs w:val="28"/>
              </w:rPr>
              <w:t xml:space="preserve">от </w:t>
            </w:r>
            <w:r w:rsidRPr="00A53224">
              <w:rPr>
                <w:sz w:val="28"/>
                <w:szCs w:val="28"/>
              </w:rPr>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C579D1" w:rsidRPr="00A53224" w:rsidRDefault="00C579D1" w:rsidP="00C579D1">
            <w:pPr>
              <w:pStyle w:val="xxmsobodytext"/>
              <w:shd w:val="clear" w:color="auto" w:fill="FFFFFF"/>
              <w:spacing w:before="0" w:beforeAutospacing="0" w:after="0" w:afterAutospacing="0"/>
              <w:ind w:firstLine="426"/>
              <w:jc w:val="both"/>
              <w:rPr>
                <w:color w:val="000000"/>
                <w:sz w:val="28"/>
                <w:szCs w:val="28"/>
              </w:rPr>
            </w:pPr>
            <w:r w:rsidRPr="00A53224">
              <w:rPr>
                <w:color w:val="000000"/>
                <w:sz w:val="28"/>
                <w:szCs w:val="28"/>
                <w:bdr w:val="none" w:sz="0" w:space="0" w:color="auto" w:frame="1"/>
              </w:rPr>
              <w:t xml:space="preserve">Вариант 2. Может быть предусмотрен авансовый платеж в размере не более 25% (двадцати пяти) от цены договора в течение 15 (пятнадцати) календарных дней </w:t>
            </w:r>
            <w:r w:rsidRPr="00814F5D">
              <w:rPr>
                <w:sz w:val="28"/>
                <w:szCs w:val="28"/>
              </w:rPr>
              <w:t xml:space="preserve"> с даты </w:t>
            </w:r>
            <w:r w:rsidR="00A86383" w:rsidRPr="00814F5D">
              <w:rPr>
                <w:sz w:val="28"/>
                <w:szCs w:val="28"/>
              </w:rPr>
              <w:t xml:space="preserve">с даты </w:t>
            </w:r>
            <w:r w:rsidR="00A86383">
              <w:rPr>
                <w:sz w:val="28"/>
                <w:szCs w:val="28"/>
              </w:rPr>
              <w:t>подписания договора</w:t>
            </w:r>
            <w:r>
              <w:rPr>
                <w:sz w:val="28"/>
                <w:szCs w:val="28"/>
              </w:rPr>
              <w:t>.</w:t>
            </w:r>
            <w:r w:rsidRPr="00814F5D">
              <w:rPr>
                <w:sz w:val="28"/>
                <w:szCs w:val="28"/>
              </w:rPr>
              <w:t xml:space="preserve"> </w:t>
            </w:r>
          </w:p>
          <w:p w:rsidR="00C579D1" w:rsidRDefault="00C579D1" w:rsidP="00C579D1">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A53224">
              <w:rPr>
                <w:color w:val="000000"/>
                <w:sz w:val="28"/>
                <w:szCs w:val="28"/>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1744C" w:rsidRDefault="0061744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1744C" w:rsidRPr="003947E2" w:rsidRDefault="00A34B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947E2" w:rsidRPr="00A53224">
              <w:rPr>
                <w:sz w:val="28"/>
                <w:szCs w:val="28"/>
              </w:rPr>
              <w:t xml:space="preserve"> </w:t>
            </w:r>
            <w:r w:rsidR="003947E2" w:rsidRPr="003947E2">
              <w:t>не более 45 (сорока пяти) календарных дней с даты подписания договора.</w:t>
            </w:r>
          </w:p>
          <w:p w:rsidR="00685C56" w:rsidRPr="003947E2" w:rsidRDefault="00685C56" w:rsidP="00685C56">
            <w:pPr>
              <w:pStyle w:val="Default"/>
              <w:jc w:val="both"/>
            </w:pPr>
          </w:p>
          <w:p w:rsidR="0061744C" w:rsidRDefault="00A34B67">
            <w:pPr>
              <w:pStyle w:val="Default"/>
              <w:jc w:val="both"/>
            </w:pPr>
            <w:r w:rsidRPr="003947E2">
              <w:rPr>
                <w:b/>
                <w:bCs/>
                <w:color w:val="auto"/>
              </w:rPr>
              <w:t xml:space="preserve">Место </w:t>
            </w:r>
            <w:r w:rsidRPr="003947E2">
              <w:rPr>
                <w:b/>
                <w:color w:val="auto"/>
              </w:rPr>
              <w:t xml:space="preserve">поставки товаров: </w:t>
            </w:r>
            <w:r w:rsidR="003947E2" w:rsidRPr="003947E2">
              <w:t>394028, РФ, Воронежская область, г. Воронеж, пер. Отличников, д.2.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44C" w:rsidRDefault="00A34B67">
            <w:pPr>
              <w:pStyle w:val="1a"/>
              <w:ind w:firstLine="0"/>
              <w:rPr>
                <w:sz w:val="24"/>
                <w:szCs w:val="24"/>
              </w:rPr>
            </w:pPr>
            <w:r>
              <w:rPr>
                <w:sz w:val="24"/>
                <w:szCs w:val="24"/>
              </w:rPr>
              <w:t>В соответствии с документацией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61744C" w:rsidRDefault="00A34B6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24</w:t>
                  </w:r>
                </w:p>
              </w:tc>
              <w:tc>
                <w:tcPr>
                  <w:tcW w:w="1417"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24.10.1</w:t>
                  </w:r>
                </w:p>
              </w:tc>
              <w:tc>
                <w:tcPr>
                  <w:tcW w:w="1134"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44C" w:rsidRDefault="00A34B6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44C" w:rsidRDefault="00A34B67">
                  <w:pPr>
                    <w:snapToGrid w:val="0"/>
                    <w:rPr>
                      <w:sz w:val="22"/>
                      <w:szCs w:val="22"/>
                    </w:rPr>
                  </w:pPr>
                  <w:r>
                    <w:rPr>
                      <w:sz w:val="22"/>
                      <w:szCs w:val="22"/>
                    </w:rPr>
                    <w:t>110</w:t>
                  </w:r>
                </w:p>
              </w:tc>
            </w:tr>
          </w:tbl>
          <w:p w:rsidR="0061744C" w:rsidRDefault="0061744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w:t>
            </w:r>
            <w:r>
              <w:rPr>
                <w:b/>
                <w:color w:val="auto"/>
              </w:rPr>
              <w:lastRenderedPageBreak/>
              <w:t xml:space="preserve">участие в Запросе предложений </w:t>
            </w:r>
          </w:p>
        </w:tc>
        <w:tc>
          <w:tcPr>
            <w:tcW w:w="7200" w:type="dxa"/>
          </w:tcPr>
          <w:p w:rsidR="006D2B87" w:rsidRPr="00286B26" w:rsidRDefault="00856650" w:rsidP="00A34B67">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1744C" w:rsidRPr="003263EA" w:rsidRDefault="00A34B67" w:rsidP="00A34B67">
            <w:pPr>
              <w:pStyle w:val="aff7"/>
              <w:numPr>
                <w:ilvl w:val="1"/>
                <w:numId w:val="14"/>
              </w:numPr>
              <w:ind w:left="601" w:hanging="426"/>
              <w:jc w:val="both"/>
            </w:pPr>
            <w:r w:rsidRPr="003263EA">
              <w:t xml:space="preserve">деятельность участника не должна быть приостановлена в </w:t>
            </w:r>
            <w:r w:rsidRPr="003263EA">
              <w:lastRenderedPageBreak/>
              <w:t xml:space="preserve">порядке, предусмотренном Кодексом Российской Федерации об административных правонарушениях, на день подачи Заявки; </w:t>
            </w:r>
          </w:p>
          <w:p w:rsidR="0061744C" w:rsidRPr="003263EA" w:rsidRDefault="00A34B67" w:rsidP="00A34B67">
            <w:pPr>
              <w:pStyle w:val="aff7"/>
              <w:numPr>
                <w:ilvl w:val="1"/>
                <w:numId w:val="14"/>
              </w:numPr>
              <w:ind w:left="601" w:hanging="426"/>
              <w:jc w:val="both"/>
            </w:pPr>
            <w:r w:rsidRPr="003263E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1744C" w:rsidRPr="003263EA" w:rsidRDefault="00A34B67" w:rsidP="00A34B67">
            <w:pPr>
              <w:pStyle w:val="aff7"/>
              <w:numPr>
                <w:ilvl w:val="1"/>
                <w:numId w:val="14"/>
              </w:numPr>
              <w:ind w:left="601" w:hanging="426"/>
              <w:jc w:val="both"/>
            </w:pPr>
            <w:r w:rsidRPr="003263E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263EA">
              <w:t>://</w:t>
            </w:r>
            <w:r>
              <w:rPr>
                <w:lang w:val="en-US"/>
              </w:rPr>
              <w:t>www</w:t>
            </w:r>
            <w:r w:rsidRPr="003263EA">
              <w:t>.</w:t>
            </w:r>
            <w:r>
              <w:rPr>
                <w:lang w:val="en-US"/>
              </w:rPr>
              <w:t>nalog</w:t>
            </w:r>
            <w:r w:rsidRPr="003263EA">
              <w:t>.</w:t>
            </w:r>
            <w:r>
              <w:rPr>
                <w:lang w:val="en-US"/>
              </w:rPr>
              <w:t>ru</w:t>
            </w:r>
            <w:r w:rsidRPr="003263EA">
              <w:t>) на условиях, изложенных в проекте договора (приложение к документации о закупке).</w:t>
            </w:r>
          </w:p>
          <w:p w:rsidR="006D2B87" w:rsidRPr="00286B26" w:rsidRDefault="006D2B87" w:rsidP="00A34B6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44C" w:rsidRPr="003263EA" w:rsidRDefault="00A34B67" w:rsidP="00A34B67">
            <w:pPr>
              <w:pStyle w:val="aff7"/>
              <w:numPr>
                <w:ilvl w:val="1"/>
                <w:numId w:val="14"/>
              </w:numPr>
              <w:ind w:left="601" w:hanging="426"/>
              <w:jc w:val="both"/>
            </w:pPr>
            <w:r w:rsidRPr="003263E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44C" w:rsidRPr="003263EA" w:rsidRDefault="00A34B67" w:rsidP="00A34B67">
            <w:pPr>
              <w:pStyle w:val="aff7"/>
              <w:numPr>
                <w:ilvl w:val="1"/>
                <w:numId w:val="14"/>
              </w:numPr>
              <w:ind w:left="601" w:hanging="426"/>
              <w:jc w:val="both"/>
            </w:pPr>
            <w:r w:rsidRPr="003263EA">
              <w:t xml:space="preserve">в подтверждение соответствия требованию, установленному частью </w:t>
            </w:r>
            <w:r w:rsidRPr="0052010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20109">
              <w:t>://</w:t>
            </w:r>
            <w:r>
              <w:rPr>
                <w:lang w:val="en-US"/>
              </w:rPr>
              <w:t>pb</w:t>
            </w:r>
            <w:r w:rsidRPr="00520109">
              <w:t>.</w:t>
            </w:r>
            <w:r>
              <w:rPr>
                <w:lang w:val="en-US"/>
              </w:rPr>
              <w:t>nalog</w:t>
            </w:r>
            <w:r w:rsidRPr="00520109">
              <w:t>.</w:t>
            </w:r>
            <w:r>
              <w:rPr>
                <w:lang w:val="en-US"/>
              </w:rPr>
              <w:t>ru</w:t>
            </w:r>
            <w:r w:rsidRPr="00520109">
              <w:t xml:space="preserve">). </w:t>
            </w:r>
            <w:r w:rsidRPr="003263E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263EA">
              <w:t>://</w:t>
            </w:r>
            <w:r>
              <w:rPr>
                <w:lang w:val="en-US"/>
              </w:rPr>
              <w:t>pb</w:t>
            </w:r>
            <w:r w:rsidRPr="003263EA">
              <w:t>.</w:t>
            </w:r>
            <w:r>
              <w:rPr>
                <w:lang w:val="en-US"/>
              </w:rPr>
              <w:t>nalog</w:t>
            </w:r>
            <w:r w:rsidRPr="003263EA">
              <w:t>.</w:t>
            </w:r>
            <w:r>
              <w:rPr>
                <w:lang w:val="en-US"/>
              </w:rPr>
              <w:t>ru</w:t>
            </w:r>
            <w:r w:rsidRPr="003263EA">
              <w:t xml:space="preserve">); </w:t>
            </w:r>
          </w:p>
          <w:p w:rsidR="0061744C" w:rsidRPr="003263EA" w:rsidRDefault="00A34B67" w:rsidP="00A34B67">
            <w:pPr>
              <w:pStyle w:val="aff7"/>
              <w:numPr>
                <w:ilvl w:val="1"/>
                <w:numId w:val="14"/>
              </w:numPr>
              <w:ind w:left="601" w:hanging="426"/>
              <w:jc w:val="both"/>
            </w:pPr>
            <w:r w:rsidRPr="003263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63EA">
              <w:t>://</w:t>
            </w:r>
            <w:r>
              <w:rPr>
                <w:lang w:val="en-US"/>
              </w:rPr>
              <w:t>fssprus</w:t>
            </w:r>
            <w:r w:rsidRPr="003263EA">
              <w:t>.</w:t>
            </w:r>
            <w:r>
              <w:rPr>
                <w:lang w:val="en-US"/>
              </w:rPr>
              <w:t>ru</w:t>
            </w:r>
            <w:r w:rsidRPr="003263EA">
              <w:t>/</w:t>
            </w:r>
            <w:r>
              <w:rPr>
                <w:lang w:val="en-US"/>
              </w:rPr>
              <w:t>iss</w:t>
            </w:r>
            <w:r w:rsidRPr="003263EA">
              <w:t>/</w:t>
            </w:r>
            <w:r>
              <w:rPr>
                <w:lang w:val="en-US"/>
              </w:rPr>
              <w:t>ip</w:t>
            </w:r>
            <w:r w:rsidRPr="003263EA">
              <w:t xml:space="preserve">), а также информации в едином федеральном реестре юридически значимых </w:t>
            </w:r>
            <w:r w:rsidRPr="003263EA">
              <w:lastRenderedPageBreak/>
              <w:t xml:space="preserve">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263EA">
              <w:t>://</w:t>
            </w:r>
            <w:r>
              <w:rPr>
                <w:lang w:val="en-US"/>
              </w:rPr>
              <w:t>www</w:t>
            </w:r>
            <w:r w:rsidRPr="003263EA">
              <w:t>.</w:t>
            </w:r>
            <w:r>
              <w:rPr>
                <w:lang w:val="en-US"/>
              </w:rPr>
              <w:t>fedresurs</w:t>
            </w:r>
            <w:r w:rsidRPr="003263EA">
              <w:t>.</w:t>
            </w:r>
            <w:r>
              <w:rPr>
                <w:lang w:val="en-US"/>
              </w:rPr>
              <w:t>ru</w:t>
            </w:r>
            <w:r w:rsidRPr="003263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1744C" w:rsidRPr="003263EA" w:rsidRDefault="00A34B67" w:rsidP="00A34B67">
            <w:pPr>
              <w:pStyle w:val="aff7"/>
              <w:numPr>
                <w:ilvl w:val="1"/>
                <w:numId w:val="14"/>
              </w:numPr>
              <w:ind w:left="601" w:hanging="426"/>
              <w:jc w:val="both"/>
            </w:pPr>
            <w:r w:rsidRPr="003263E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44C" w:rsidRPr="003263EA" w:rsidRDefault="00A34B67" w:rsidP="00A34B67">
            <w:pPr>
              <w:pStyle w:val="aff7"/>
              <w:numPr>
                <w:ilvl w:val="1"/>
                <w:numId w:val="14"/>
              </w:numPr>
              <w:ind w:left="601" w:hanging="426"/>
              <w:jc w:val="both"/>
            </w:pPr>
            <w:r w:rsidRPr="003263E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1744C" w:rsidRDefault="00547955">
            <w:pPr>
              <w:pBdr>
                <w:top w:val="nil"/>
                <w:left w:val="nil"/>
                <w:bottom w:val="nil"/>
                <w:right w:val="nil"/>
                <w:between w:val="nil"/>
              </w:pBdr>
              <w:ind w:firstLine="709"/>
              <w:jc w:val="both"/>
              <w:rPr>
                <w:color w:val="000000"/>
              </w:rPr>
            </w:pPr>
            <w:r>
              <w:t>Н</w:t>
            </w:r>
            <w:r w:rsidR="00A34B67">
              <w:t>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1744C" w:rsidRDefault="00A34B67">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744C" w:rsidRDefault="00A34B67">
                  <w:pPr>
                    <w:pStyle w:val="af9"/>
                    <w:ind w:firstLine="0"/>
                    <w:rPr>
                      <w:sz w:val="24"/>
                      <w:lang w:val="en-US"/>
                    </w:rPr>
                  </w:pPr>
                  <w:r>
                    <w:rPr>
                      <w:sz w:val="24"/>
                      <w:lang w:val="en-US"/>
                    </w:rPr>
                    <w:t>0,60</w:t>
                  </w:r>
                </w:p>
              </w:tc>
            </w:tr>
            <w:tr w:rsidR="006D2B87" w:rsidRPr="00514332" w:rsidTr="004D6B74">
              <w:tc>
                <w:tcPr>
                  <w:tcW w:w="4423" w:type="dxa"/>
                </w:tcPr>
                <w:p w:rsidR="0061744C" w:rsidRDefault="00A34B67">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w:t>
                  </w:r>
                  <w:r>
                    <w:rPr>
                      <w:sz w:val="24"/>
                    </w:rPr>
                    <w:lastRenderedPageBreak/>
                    <w:t xml:space="preserve">срок, предложенный претендентом  </w:t>
                  </w:r>
                </w:p>
              </w:tc>
              <w:tc>
                <w:tcPr>
                  <w:tcW w:w="2551" w:type="dxa"/>
                </w:tcPr>
                <w:p w:rsidR="0061744C" w:rsidRDefault="00A34B67">
                  <w:pPr>
                    <w:pStyle w:val="af9"/>
                    <w:ind w:firstLine="0"/>
                    <w:rPr>
                      <w:sz w:val="24"/>
                      <w:lang w:val="en-US"/>
                    </w:rPr>
                  </w:pPr>
                  <w:r>
                    <w:rPr>
                      <w:sz w:val="24"/>
                      <w:lang w:val="en-US"/>
                    </w:rPr>
                    <w:lastRenderedPageBreak/>
                    <w:t>0,15</w:t>
                  </w:r>
                </w:p>
              </w:tc>
            </w:tr>
            <w:tr w:rsidR="006D2B87" w:rsidRPr="00514332" w:rsidTr="004D6B74">
              <w:tc>
                <w:tcPr>
                  <w:tcW w:w="4423" w:type="dxa"/>
                </w:tcPr>
                <w:p w:rsidR="0061744C" w:rsidRDefault="00A34B67">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1744C" w:rsidRDefault="00A34B67">
                  <w:pPr>
                    <w:pStyle w:val="af9"/>
                    <w:ind w:firstLine="0"/>
                    <w:rPr>
                      <w:sz w:val="24"/>
                      <w:lang w:val="en-US"/>
                    </w:rPr>
                  </w:pPr>
                  <w:r>
                    <w:rPr>
                      <w:sz w:val="24"/>
                      <w:lang w:val="en-US"/>
                    </w:rPr>
                    <w:t>0,15</w:t>
                  </w:r>
                </w:p>
              </w:tc>
            </w:tr>
            <w:tr w:rsidR="006D2B87" w:rsidRPr="00514332" w:rsidTr="004D6B74">
              <w:tc>
                <w:tcPr>
                  <w:tcW w:w="4423" w:type="dxa"/>
                </w:tcPr>
                <w:p w:rsidR="0061744C" w:rsidRDefault="00A34B67">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1744C" w:rsidRDefault="00A34B67">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61744C" w:rsidRDefault="00A34B67">
                  <w:pPr>
                    <w:pStyle w:val="-3"/>
                    <w:tabs>
                      <w:tab w:val="clear" w:pos="1985"/>
                    </w:tabs>
                    <w:suppressAutoHyphens/>
                    <w:rPr>
                      <w:sz w:val="24"/>
                    </w:rPr>
                  </w:pPr>
                  <w:r>
                    <w:rPr>
                      <w:sz w:val="24"/>
                    </w:rPr>
                    <w:t>Победитель не вправе направить Заказчику предложения по внесению изменений в договор.</w:t>
                  </w:r>
                </w:p>
              </w:tc>
            </w:tr>
            <w:tr w:rsidR="00EB6520" w:rsidRPr="000D7A81" w:rsidTr="00807614">
              <w:tc>
                <w:tcPr>
                  <w:tcW w:w="6974" w:type="dxa"/>
                </w:tcPr>
                <w:p w:rsidR="0061744C" w:rsidRDefault="00A34B6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не предусмотрено </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B6520" w:rsidRPr="00FB0DD0" w:rsidRDefault="00FB0DD0" w:rsidP="00D41FED">
                  <w:pPr>
                    <w:pStyle w:val="af9"/>
                    <w:rPr>
                      <w:sz w:val="24"/>
                    </w:rPr>
                  </w:pPr>
                  <w:r>
                    <w:rPr>
                      <w:sz w:val="24"/>
                    </w:rPr>
                    <w:t>Увеличение общей цены по договору</w:t>
                  </w:r>
                  <w:r w:rsidR="006A32C6">
                    <w:rPr>
                      <w:sz w:val="24"/>
                    </w:rPr>
                    <w:t>,</w:t>
                  </w:r>
                  <w:r>
                    <w:rPr>
                      <w:sz w:val="24"/>
                    </w:rPr>
                    <w:t xml:space="preserve">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9"/>
                    <w:ind w:firstLine="601"/>
                    <w:rPr>
                      <w:sz w:val="24"/>
                    </w:rPr>
                  </w:pPr>
                  <w:r>
                    <w:rPr>
                      <w:sz w:val="24"/>
                    </w:rPr>
                    <w:t>- цена за единицу товара,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остается </w:t>
                  </w:r>
                  <w:r w:rsidR="0097149A">
                    <w:rPr>
                      <w:sz w:val="24"/>
                    </w:rPr>
                    <w:t>неизменной</w:t>
                  </w:r>
                  <w:r>
                    <w:rPr>
                      <w:sz w:val="24"/>
                    </w:rPr>
                    <w:t>;</w:t>
                  </w:r>
                </w:p>
                <w:p w:rsidR="003558DC" w:rsidRDefault="00A34B67" w:rsidP="003558DC">
                  <w:pPr>
                    <w:pStyle w:val="af9"/>
                    <w:ind w:firstLine="629"/>
                    <w:rPr>
                      <w:sz w:val="24"/>
                    </w:rPr>
                  </w:pPr>
                  <w:r w:rsidRPr="003558DC">
                    <w:rPr>
                      <w:sz w:val="24"/>
                    </w:rPr>
                    <w:t xml:space="preserve">- </w:t>
                  </w:r>
                  <w:r w:rsidR="003558DC">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Pr="003558DC" w:rsidRDefault="00FB1084">
                  <w:pPr>
                    <w:pStyle w:val="af9"/>
                    <w:ind w:firstLine="629"/>
                    <w:rPr>
                      <w:sz w:val="24"/>
                    </w:rPr>
                  </w:pPr>
                  <w:r w:rsidRPr="00FB1084">
                    <w:rPr>
                      <w:sz w:val="24"/>
                    </w:rPr>
                    <w:t>.</w:t>
                  </w:r>
                </w:p>
                <w:p w:rsidR="0061744C" w:rsidRDefault="0061744C">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44C" w:rsidRDefault="00E84E73">
            <w:pPr>
              <w:pStyle w:val="1a"/>
              <w:ind w:firstLine="0"/>
              <w:rPr>
                <w:sz w:val="24"/>
                <w:szCs w:val="24"/>
              </w:rPr>
            </w:pPr>
            <w:r>
              <w:rPr>
                <w:sz w:val="24"/>
                <w:szCs w:val="24"/>
              </w:rPr>
              <w:t>Д</w:t>
            </w:r>
            <w:r w:rsidR="00A34B67">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44C" w:rsidRDefault="00A34B67">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61744C" w:rsidRDefault="00547955">
            <w:r>
              <w:t>Н</w:t>
            </w:r>
            <w:r w:rsidR="00F90D73">
              <w:t>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61744C" w:rsidRDefault="00FD1418" w:rsidP="00675A67">
            <w:r>
              <w:t>Не требуется</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44C" w:rsidRDefault="00C47231">
            <w:pPr>
              <w:pStyle w:val="1a"/>
              <w:ind w:firstLine="0"/>
              <w:rPr>
                <w:sz w:val="24"/>
                <w:szCs w:val="24"/>
              </w:rPr>
            </w:pPr>
            <w:r>
              <w:rPr>
                <w:sz w:val="24"/>
                <w:szCs w:val="24"/>
              </w:rPr>
              <w:t>Д</w:t>
            </w:r>
            <w:r w:rsidR="00A34B67">
              <w:rPr>
                <w:sz w:val="24"/>
                <w:szCs w:val="24"/>
              </w:rPr>
              <w:t>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A34B67">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A34B67">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A34B67">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A34B67">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A34B67">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A34B67">
      <w:pPr>
        <w:pStyle w:val="afc"/>
        <w:widowControl w:val="0"/>
        <w:numPr>
          <w:ilvl w:val="0"/>
          <w:numId w:val="23"/>
        </w:numPr>
        <w:ind w:left="0" w:firstLine="403"/>
        <w:jc w:val="both"/>
        <w:rPr>
          <w:szCs w:val="28"/>
        </w:rPr>
      </w:pPr>
      <w:r>
        <w:t>Не находится в процессе ликвидации;</w:t>
      </w:r>
    </w:p>
    <w:p w:rsidR="00056A76" w:rsidRPr="00D90120" w:rsidRDefault="00056A76" w:rsidP="00A34B67">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A34B67">
      <w:pPr>
        <w:pStyle w:val="afc"/>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A34B67">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A34B67">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A34B67">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A34B67">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A34B67">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A34B67">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A34B67">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A34B67">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A34B6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A34B6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A34B6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A34B6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A34B6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61744C" w:rsidRDefault="00A34B6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A34B67">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44C" w:rsidRPr="0065738A" w:rsidRDefault="0061744C" w:rsidP="00520109">
      <w:pPr>
        <w:pStyle w:val="3"/>
        <w:numPr>
          <w:ilvl w:val="0"/>
          <w:numId w:val="0"/>
        </w:numPr>
        <w:tabs>
          <w:tab w:val="left" w:pos="708"/>
        </w:tabs>
        <w:spacing w:before="0" w:after="0"/>
        <w:rPr>
          <w:rFonts w:ascii="Times New Roman" w:hAnsi="Times New Roman"/>
          <w:b w:val="0"/>
          <w:sz w:val="24"/>
          <w:szCs w:val="24"/>
        </w:rPr>
      </w:pPr>
    </w:p>
    <w:p w:rsidR="0061744C" w:rsidRPr="0065738A" w:rsidRDefault="0061744C" w:rsidP="00A34B67">
      <w:pPr>
        <w:pStyle w:val="3"/>
        <w:numPr>
          <w:ilvl w:val="2"/>
          <w:numId w:val="24"/>
        </w:numPr>
        <w:spacing w:before="0" w:after="0"/>
        <w:jc w:val="center"/>
        <w:rPr>
          <w:rFonts w:ascii="Times New Roman" w:hAnsi="Times New Roman"/>
          <w:b w:val="0"/>
          <w:sz w:val="24"/>
          <w:szCs w:val="24"/>
        </w:rPr>
      </w:pPr>
      <w:r>
        <w:rPr>
          <w:rFonts w:ascii="Times New Roman" w:hAnsi="Times New Roman"/>
          <w:sz w:val="24"/>
          <w:szCs w:val="24"/>
        </w:rPr>
        <w:t>Финансово-коммерческое предложение</w:t>
      </w:r>
    </w:p>
    <w:p w:rsidR="0061744C" w:rsidRPr="0065738A" w:rsidRDefault="0061744C" w:rsidP="00520109"/>
    <w:p w:rsidR="0061744C" w:rsidRPr="0065738A" w:rsidRDefault="0061744C" w:rsidP="00520109">
      <w:r>
        <w:t xml:space="preserve"> «</w:t>
      </w:r>
      <w:r w:rsidR="00506DDD">
        <w:t xml:space="preserve">___» _________ 2025 г.    </w:t>
      </w:r>
      <w:r>
        <w:t>Запрос предложений в электронной форме № ЗПэ-_____</w:t>
      </w:r>
      <w:r w:rsidR="00506DDD">
        <w:t>__</w:t>
      </w:r>
      <w:r>
        <w:t xml:space="preserve">___  </w:t>
      </w:r>
    </w:p>
    <w:p w:rsidR="0061744C" w:rsidRPr="0065738A" w:rsidRDefault="0061744C" w:rsidP="00520109">
      <w:r>
        <w:t>________________________________________________________________________________________________________________________________</w:t>
      </w:r>
      <w:r w:rsidR="00506DDD">
        <w:t>__________________________</w:t>
      </w:r>
    </w:p>
    <w:p w:rsidR="0061744C" w:rsidRPr="0065738A" w:rsidRDefault="0061744C" w:rsidP="00520109">
      <w:pPr>
        <w:ind w:firstLine="3"/>
        <w:jc w:val="center"/>
        <w:rPr>
          <w:bCs/>
          <w:i/>
        </w:rPr>
      </w:pPr>
      <w:r>
        <w:rPr>
          <w:bCs/>
          <w:i/>
        </w:rPr>
        <w:t>(Полное наименование п</w:t>
      </w:r>
      <w:r>
        <w:rPr>
          <w:i/>
        </w:rPr>
        <w:t>ретендента</w:t>
      </w:r>
      <w:r>
        <w:rPr>
          <w:bCs/>
          <w:i/>
        </w:rPr>
        <w:t>)</w:t>
      </w:r>
    </w:p>
    <w:tbl>
      <w:tblPr>
        <w:tblW w:w="5092" w:type="pct"/>
        <w:tblLayout w:type="fixed"/>
        <w:tblLook w:val="04A0"/>
      </w:tblPr>
      <w:tblGrid>
        <w:gridCol w:w="1890"/>
        <w:gridCol w:w="966"/>
        <w:gridCol w:w="169"/>
        <w:gridCol w:w="480"/>
        <w:gridCol w:w="363"/>
        <w:gridCol w:w="624"/>
        <w:gridCol w:w="704"/>
        <w:gridCol w:w="589"/>
        <w:gridCol w:w="669"/>
        <w:gridCol w:w="704"/>
        <w:gridCol w:w="751"/>
        <w:gridCol w:w="659"/>
        <w:gridCol w:w="1179"/>
      </w:tblGrid>
      <w:tr w:rsidR="00ED28BD" w:rsidRPr="0065738A" w:rsidTr="0028217A">
        <w:trPr>
          <w:trHeight w:val="2484"/>
        </w:trPr>
        <w:tc>
          <w:tcPr>
            <w:tcW w:w="970" w:type="pct"/>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700170">
            <w:pPr>
              <w:jc w:val="center"/>
            </w:pPr>
            <w:r>
              <w:t>Наименование товаров, работ, услуг</w:t>
            </w:r>
          </w:p>
        </w:tc>
        <w:tc>
          <w:tcPr>
            <w:tcW w:w="496" w:type="pct"/>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r>
              <w:t xml:space="preserve">Тип </w:t>
            </w:r>
          </w:p>
        </w:tc>
        <w:tc>
          <w:tcPr>
            <w:tcW w:w="333" w:type="pct"/>
            <w:gridSpan w:val="2"/>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r>
              <w:t>Кол</w:t>
            </w:r>
            <w:r>
              <w:rPr>
                <w:lang w:val="en-US"/>
              </w:rPr>
              <w:t>-</w:t>
            </w:r>
            <w:r>
              <w:t>во, шт</w:t>
            </w:r>
          </w:p>
        </w:tc>
        <w:tc>
          <w:tcPr>
            <w:tcW w:w="506" w:type="pct"/>
            <w:gridSpan w:val="2"/>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700170">
            <w:pPr>
              <w:jc w:val="center"/>
            </w:pPr>
            <w:r>
              <w:t xml:space="preserve">Цена за единицу товара в руб., без учета НДС </w:t>
            </w:r>
          </w:p>
        </w:tc>
        <w:tc>
          <w:tcPr>
            <w:tcW w:w="663" w:type="pct"/>
            <w:gridSpan w:val="2"/>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r>
              <w:t>Цена за весь закупаемый объем товара в руб., без учета НДС</w:t>
            </w: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ED28BD">
            <w:pPr>
              <w:jc w:val="center"/>
            </w:pPr>
            <w:r>
              <w:t xml:space="preserve">Срок поставки товара </w:t>
            </w:r>
          </w:p>
        </w:tc>
        <w:tc>
          <w:tcPr>
            <w:tcW w:w="723" w:type="pct"/>
            <w:gridSpan w:val="2"/>
            <w:tcBorders>
              <w:top w:val="single" w:sz="4" w:space="0" w:color="auto"/>
              <w:left w:val="single" w:sz="4" w:space="0" w:color="auto"/>
              <w:bottom w:val="single" w:sz="4" w:space="0" w:color="auto"/>
              <w:right w:val="single" w:sz="4" w:space="0" w:color="auto"/>
            </w:tcBorders>
            <w:hideMark/>
          </w:tcPr>
          <w:p w:rsidR="00ED28BD" w:rsidRPr="0065738A" w:rsidRDefault="00ED28BD" w:rsidP="00ED28B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tc>
        <w:tc>
          <w:tcPr>
            <w:tcW w:w="605" w:type="pct"/>
            <w:tcBorders>
              <w:top w:val="single" w:sz="4" w:space="0" w:color="auto"/>
              <w:left w:val="single" w:sz="4" w:space="0" w:color="auto"/>
              <w:bottom w:val="single" w:sz="4" w:space="0" w:color="auto"/>
              <w:right w:val="single" w:sz="4" w:space="0" w:color="auto"/>
            </w:tcBorders>
            <w:hideMark/>
          </w:tcPr>
          <w:p w:rsidR="00ED28BD" w:rsidRPr="0065738A" w:rsidRDefault="00ED28BD" w:rsidP="00ED28B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Размер аванса (%),  порядок оплаты </w:t>
            </w:r>
          </w:p>
        </w:tc>
      </w:tr>
      <w:tr w:rsidR="00ED28BD" w:rsidRPr="0065738A" w:rsidTr="0028217A">
        <w:trPr>
          <w:trHeight w:val="255"/>
        </w:trPr>
        <w:tc>
          <w:tcPr>
            <w:tcW w:w="970" w:type="pct"/>
            <w:tcBorders>
              <w:top w:val="nil"/>
              <w:left w:val="single" w:sz="4" w:space="0" w:color="auto"/>
              <w:bottom w:val="single" w:sz="4" w:space="0" w:color="auto"/>
              <w:right w:val="single" w:sz="4" w:space="0" w:color="auto"/>
            </w:tcBorders>
            <w:noWrap/>
            <w:vAlign w:val="bottom"/>
            <w:hideMark/>
          </w:tcPr>
          <w:p w:rsidR="00ED28BD" w:rsidRPr="0065738A" w:rsidRDefault="00ED28BD" w:rsidP="00700170">
            <w:pPr>
              <w:jc w:val="center"/>
            </w:pPr>
            <w:r>
              <w:t>1</w:t>
            </w:r>
          </w:p>
        </w:tc>
        <w:tc>
          <w:tcPr>
            <w:tcW w:w="496" w:type="pct"/>
            <w:tcBorders>
              <w:top w:val="nil"/>
              <w:left w:val="nil"/>
              <w:bottom w:val="single" w:sz="4" w:space="0" w:color="auto"/>
              <w:right w:val="nil"/>
            </w:tcBorders>
          </w:tcPr>
          <w:p w:rsidR="00ED28BD" w:rsidRPr="0065738A" w:rsidRDefault="00B94859" w:rsidP="00700170">
            <w:pPr>
              <w:jc w:val="center"/>
            </w:pPr>
            <w:r>
              <w:t>2</w:t>
            </w:r>
          </w:p>
        </w:tc>
        <w:tc>
          <w:tcPr>
            <w:tcW w:w="333" w:type="pct"/>
            <w:gridSpan w:val="2"/>
            <w:tcBorders>
              <w:top w:val="nil"/>
              <w:left w:val="nil"/>
              <w:bottom w:val="single" w:sz="4" w:space="0" w:color="auto"/>
              <w:right w:val="single" w:sz="4" w:space="0" w:color="auto"/>
            </w:tcBorders>
            <w:hideMark/>
          </w:tcPr>
          <w:p w:rsidR="00ED28BD" w:rsidRPr="0065738A" w:rsidRDefault="00B94859" w:rsidP="00700170">
            <w:pPr>
              <w:jc w:val="center"/>
            </w:pPr>
            <w:r>
              <w:t>3</w:t>
            </w:r>
          </w:p>
        </w:tc>
        <w:tc>
          <w:tcPr>
            <w:tcW w:w="506" w:type="pct"/>
            <w:gridSpan w:val="2"/>
            <w:tcBorders>
              <w:top w:val="single" w:sz="4" w:space="0" w:color="auto"/>
              <w:left w:val="single" w:sz="4" w:space="0" w:color="auto"/>
              <w:bottom w:val="single" w:sz="4" w:space="0" w:color="auto"/>
              <w:right w:val="single" w:sz="4" w:space="0" w:color="auto"/>
            </w:tcBorders>
            <w:hideMark/>
          </w:tcPr>
          <w:p w:rsidR="00ED28BD" w:rsidRPr="0065738A" w:rsidRDefault="00B94859" w:rsidP="00700170">
            <w:pPr>
              <w:jc w:val="center"/>
            </w:pPr>
            <w:r>
              <w:t>4</w:t>
            </w:r>
          </w:p>
        </w:tc>
        <w:tc>
          <w:tcPr>
            <w:tcW w:w="663"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5</w:t>
            </w:r>
          </w:p>
        </w:tc>
        <w:tc>
          <w:tcPr>
            <w:tcW w:w="704"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6</w:t>
            </w:r>
          </w:p>
        </w:tc>
        <w:tc>
          <w:tcPr>
            <w:tcW w:w="723"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7</w:t>
            </w:r>
          </w:p>
        </w:tc>
        <w:tc>
          <w:tcPr>
            <w:tcW w:w="605" w:type="pct"/>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8</w:t>
            </w:r>
          </w:p>
        </w:tc>
      </w:tr>
      <w:tr w:rsidR="00ED28BD" w:rsidRPr="00A57044" w:rsidTr="0028217A">
        <w:trPr>
          <w:trHeight w:val="80"/>
        </w:trPr>
        <w:tc>
          <w:tcPr>
            <w:tcW w:w="970" w:type="pct"/>
            <w:tcBorders>
              <w:top w:val="nil"/>
              <w:left w:val="single" w:sz="4" w:space="0" w:color="auto"/>
              <w:bottom w:val="single" w:sz="4" w:space="0" w:color="auto"/>
              <w:right w:val="single" w:sz="4" w:space="0" w:color="auto"/>
            </w:tcBorders>
            <w:noWrap/>
            <w:hideMark/>
          </w:tcPr>
          <w:p w:rsidR="00ED28BD" w:rsidRPr="0028217A" w:rsidRDefault="0028217A" w:rsidP="00700170">
            <w:pPr>
              <w:suppressAutoHyphens w:val="0"/>
              <w:jc w:val="center"/>
              <w:rPr>
                <w:color w:val="000000"/>
                <w:sz w:val="20"/>
                <w:szCs w:val="20"/>
              </w:rPr>
            </w:pPr>
            <w:r w:rsidRPr="0028217A">
              <w:rPr>
                <w:sz w:val="20"/>
                <w:szCs w:val="20"/>
              </w:rPr>
              <w:t>Ж/б лоток МШЛ  глубиной 0,35 м длиной 1,5 м</w:t>
            </w:r>
          </w:p>
        </w:tc>
        <w:tc>
          <w:tcPr>
            <w:tcW w:w="496" w:type="pct"/>
            <w:tcBorders>
              <w:top w:val="nil"/>
              <w:left w:val="single" w:sz="4" w:space="0" w:color="auto"/>
              <w:bottom w:val="single" w:sz="4" w:space="0" w:color="auto"/>
              <w:right w:val="single" w:sz="4" w:space="0" w:color="auto"/>
            </w:tcBorders>
            <w:hideMark/>
          </w:tcPr>
          <w:p w:rsidR="00ED28BD" w:rsidRPr="0028217A" w:rsidRDefault="0028217A" w:rsidP="00700170">
            <w:pPr>
              <w:pStyle w:val="a"/>
              <w:numPr>
                <w:ilvl w:val="0"/>
                <w:numId w:val="0"/>
              </w:numPr>
              <w:spacing w:after="0"/>
              <w:jc w:val="center"/>
              <w:rPr>
                <w:sz w:val="20"/>
                <w:szCs w:val="20"/>
              </w:rPr>
            </w:pPr>
            <w:r w:rsidRPr="0028217A">
              <w:rPr>
                <w:sz w:val="20"/>
                <w:szCs w:val="20"/>
              </w:rPr>
              <w:t>1</w:t>
            </w:r>
          </w:p>
        </w:tc>
        <w:tc>
          <w:tcPr>
            <w:tcW w:w="333" w:type="pct"/>
            <w:gridSpan w:val="2"/>
            <w:tcBorders>
              <w:top w:val="nil"/>
              <w:left w:val="single" w:sz="4" w:space="0" w:color="auto"/>
              <w:bottom w:val="single" w:sz="4" w:space="0" w:color="auto"/>
              <w:right w:val="single" w:sz="4" w:space="0" w:color="auto"/>
            </w:tcBorders>
            <w:hideMark/>
          </w:tcPr>
          <w:p w:rsidR="00ED28BD" w:rsidRPr="0028217A" w:rsidRDefault="0028217A" w:rsidP="00700170">
            <w:pPr>
              <w:suppressAutoHyphens w:val="0"/>
              <w:jc w:val="center"/>
              <w:rPr>
                <w:color w:val="000000"/>
                <w:sz w:val="20"/>
                <w:szCs w:val="20"/>
              </w:rPr>
            </w:pPr>
            <w:r w:rsidRPr="0028217A">
              <w:rPr>
                <w:color w:val="000000"/>
                <w:sz w:val="20"/>
                <w:szCs w:val="20"/>
              </w:rPr>
              <w:t>280</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val="restart"/>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r w:rsidRPr="00005002">
              <w:t>_______ (________)</w:t>
            </w:r>
            <w:r>
              <w:rPr>
                <w:i/>
              </w:rPr>
              <w:t xml:space="preserve"> указать не более 45 календарных дней с даты подписания Договора</w:t>
            </w:r>
          </w:p>
        </w:tc>
        <w:tc>
          <w:tcPr>
            <w:tcW w:w="723" w:type="pct"/>
            <w:gridSpan w:val="2"/>
            <w:vMerge w:val="restart"/>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r w:rsidRPr="001F5EC6">
              <w:t>_____ (________)</w:t>
            </w:r>
            <w:r>
              <w:t>(</w:t>
            </w:r>
            <w:r>
              <w:rPr>
                <w:i/>
              </w:rPr>
              <w:t xml:space="preserve">указать </w:t>
            </w:r>
            <w:r>
              <w:rPr>
                <w:bCs/>
                <w:i/>
              </w:rPr>
              <w:t xml:space="preserve">не менее </w:t>
            </w:r>
            <w:r>
              <w:rPr>
                <w:i/>
              </w:rPr>
              <w:t>36 месяцев с даты подписания товарной накладной ТОРГ-12 или УПД</w:t>
            </w:r>
            <w:r>
              <w:t>)</w:t>
            </w:r>
          </w:p>
        </w:tc>
        <w:tc>
          <w:tcPr>
            <w:tcW w:w="605" w:type="pct"/>
            <w:vMerge w:val="restart"/>
            <w:tcBorders>
              <w:top w:val="nil"/>
              <w:left w:val="single" w:sz="4" w:space="0" w:color="auto"/>
              <w:bottom w:val="single" w:sz="4" w:space="0" w:color="auto"/>
              <w:right w:val="single" w:sz="4" w:space="0" w:color="auto"/>
            </w:tcBorders>
          </w:tcPr>
          <w:p w:rsidR="00ED28BD" w:rsidRDefault="00ED28BD" w:rsidP="00ED28BD">
            <w:r>
              <w:t xml:space="preserve">___% </w:t>
            </w:r>
            <w:r w:rsidRPr="001F5EC6">
              <w:t>(_____)</w:t>
            </w:r>
          </w:p>
          <w:p w:rsidR="00ED28BD" w:rsidRDefault="00ED28BD" w:rsidP="00ED28BD">
            <w:pPr>
              <w:rPr>
                <w:sz w:val="20"/>
                <w:szCs w:val="20"/>
              </w:rPr>
            </w:pPr>
          </w:p>
          <w:p w:rsidR="00ED28BD" w:rsidRPr="00A57044" w:rsidRDefault="00ED28BD" w:rsidP="00ED28BD">
            <w:pPr>
              <w:jc w:val="center"/>
              <w:rPr>
                <w:sz w:val="20"/>
                <w:szCs w:val="20"/>
              </w:rPr>
            </w:pPr>
            <w:r>
              <w:t>(</w:t>
            </w:r>
            <w:r>
              <w:rPr>
                <w:i/>
              </w:rPr>
              <w:t>указать размер аванса,</w:t>
            </w:r>
            <w:r w:rsidR="00B94859">
              <w:rPr>
                <w:i/>
              </w:rPr>
              <w:t xml:space="preserve"> </w:t>
            </w:r>
            <w:r>
              <w:rPr>
                <w:i/>
              </w:rPr>
              <w:t>вариант оплаты 1</w:t>
            </w:r>
            <w:r w:rsidR="00B94859">
              <w:rPr>
                <w:i/>
              </w:rPr>
              <w:t>/</w:t>
            </w:r>
            <w:r>
              <w:rPr>
                <w:i/>
              </w:rPr>
              <w:t>2</w:t>
            </w:r>
            <w:r w:rsidR="00E9353C">
              <w:rPr>
                <w:i/>
              </w:rPr>
              <w:t>)</w:t>
            </w:r>
          </w:p>
        </w:tc>
      </w:tr>
      <w:tr w:rsidR="00ED28BD" w:rsidRPr="00A57044" w:rsidTr="0028217A">
        <w:trPr>
          <w:trHeight w:val="80"/>
        </w:trPr>
        <w:tc>
          <w:tcPr>
            <w:tcW w:w="970" w:type="pct"/>
            <w:tcBorders>
              <w:top w:val="nil"/>
              <w:left w:val="single" w:sz="4" w:space="0" w:color="auto"/>
              <w:bottom w:val="single" w:sz="4" w:space="0" w:color="auto"/>
              <w:right w:val="single" w:sz="4" w:space="0" w:color="auto"/>
            </w:tcBorders>
            <w:noWrap/>
            <w:hideMark/>
          </w:tcPr>
          <w:p w:rsidR="00ED28BD" w:rsidRPr="0028217A" w:rsidRDefault="0028217A" w:rsidP="00700170">
            <w:pPr>
              <w:suppressAutoHyphens w:val="0"/>
              <w:jc w:val="center"/>
              <w:rPr>
                <w:color w:val="000000"/>
                <w:sz w:val="20"/>
                <w:szCs w:val="20"/>
              </w:rPr>
            </w:pPr>
            <w:r w:rsidRPr="0028217A">
              <w:rPr>
                <w:sz w:val="20"/>
                <w:szCs w:val="20"/>
              </w:rPr>
              <w:t>Ж/б лоток МШЛ  глубиной 0,50 м длиной 1,5 м</w:t>
            </w:r>
          </w:p>
        </w:tc>
        <w:tc>
          <w:tcPr>
            <w:tcW w:w="496" w:type="pct"/>
            <w:tcBorders>
              <w:top w:val="nil"/>
              <w:left w:val="single" w:sz="4" w:space="0" w:color="auto"/>
              <w:bottom w:val="single" w:sz="4" w:space="0" w:color="auto"/>
              <w:right w:val="single" w:sz="4" w:space="0" w:color="auto"/>
            </w:tcBorders>
            <w:hideMark/>
          </w:tcPr>
          <w:p w:rsidR="00ED28BD" w:rsidRPr="0028217A" w:rsidRDefault="0028217A" w:rsidP="00700170">
            <w:pPr>
              <w:pStyle w:val="a"/>
              <w:numPr>
                <w:ilvl w:val="0"/>
                <w:numId w:val="0"/>
              </w:numPr>
              <w:spacing w:after="0"/>
              <w:jc w:val="center"/>
              <w:rPr>
                <w:sz w:val="20"/>
                <w:szCs w:val="20"/>
              </w:rPr>
            </w:pPr>
            <w:r w:rsidRPr="0028217A">
              <w:rPr>
                <w:sz w:val="20"/>
                <w:szCs w:val="20"/>
              </w:rPr>
              <w:t>1</w:t>
            </w:r>
          </w:p>
        </w:tc>
        <w:tc>
          <w:tcPr>
            <w:tcW w:w="333" w:type="pct"/>
            <w:gridSpan w:val="2"/>
            <w:tcBorders>
              <w:top w:val="nil"/>
              <w:left w:val="single" w:sz="4" w:space="0" w:color="auto"/>
              <w:bottom w:val="single" w:sz="4" w:space="0" w:color="auto"/>
              <w:right w:val="single" w:sz="4" w:space="0" w:color="auto"/>
            </w:tcBorders>
            <w:hideMark/>
          </w:tcPr>
          <w:p w:rsidR="00ED28BD" w:rsidRPr="0028217A" w:rsidRDefault="0028217A" w:rsidP="00700170">
            <w:pPr>
              <w:suppressAutoHyphens w:val="0"/>
              <w:jc w:val="center"/>
              <w:rPr>
                <w:color w:val="000000"/>
                <w:sz w:val="20"/>
                <w:szCs w:val="20"/>
              </w:rPr>
            </w:pPr>
            <w:r w:rsidRPr="0028217A">
              <w:rPr>
                <w:color w:val="000000"/>
                <w:sz w:val="20"/>
                <w:szCs w:val="20"/>
              </w:rPr>
              <w:t>280</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28217A">
        <w:trPr>
          <w:trHeight w:val="80"/>
        </w:trPr>
        <w:tc>
          <w:tcPr>
            <w:tcW w:w="970" w:type="pct"/>
            <w:tcBorders>
              <w:top w:val="nil"/>
              <w:left w:val="single" w:sz="4" w:space="0" w:color="auto"/>
              <w:bottom w:val="single" w:sz="4" w:space="0" w:color="auto"/>
              <w:right w:val="single" w:sz="4" w:space="0" w:color="auto"/>
            </w:tcBorders>
            <w:noWrap/>
            <w:hideMark/>
          </w:tcPr>
          <w:p w:rsidR="00ED28BD" w:rsidRPr="0028217A" w:rsidRDefault="0028217A" w:rsidP="00700170">
            <w:pPr>
              <w:suppressAutoHyphens w:val="0"/>
              <w:jc w:val="center"/>
              <w:rPr>
                <w:color w:val="000000"/>
                <w:sz w:val="20"/>
                <w:szCs w:val="20"/>
              </w:rPr>
            </w:pPr>
            <w:r w:rsidRPr="0028217A">
              <w:rPr>
                <w:sz w:val="20"/>
                <w:szCs w:val="20"/>
              </w:rPr>
              <w:t>Ж/б лоток МШЛ  глубиной 0,70 м длиной 1,5 м</w:t>
            </w:r>
          </w:p>
        </w:tc>
        <w:tc>
          <w:tcPr>
            <w:tcW w:w="496" w:type="pct"/>
            <w:tcBorders>
              <w:top w:val="nil"/>
              <w:left w:val="single" w:sz="4" w:space="0" w:color="auto"/>
              <w:bottom w:val="single" w:sz="4" w:space="0" w:color="auto"/>
              <w:right w:val="single" w:sz="4" w:space="0" w:color="auto"/>
            </w:tcBorders>
            <w:hideMark/>
          </w:tcPr>
          <w:p w:rsidR="00ED28BD" w:rsidRPr="0028217A" w:rsidRDefault="0028217A" w:rsidP="00700170">
            <w:pPr>
              <w:pStyle w:val="a"/>
              <w:numPr>
                <w:ilvl w:val="0"/>
                <w:numId w:val="0"/>
              </w:numPr>
              <w:spacing w:after="0"/>
              <w:jc w:val="center"/>
              <w:rPr>
                <w:sz w:val="20"/>
                <w:szCs w:val="20"/>
              </w:rPr>
            </w:pPr>
            <w:r w:rsidRPr="0028217A">
              <w:rPr>
                <w:sz w:val="20"/>
                <w:szCs w:val="20"/>
              </w:rPr>
              <w:t>1</w:t>
            </w:r>
          </w:p>
        </w:tc>
        <w:tc>
          <w:tcPr>
            <w:tcW w:w="333" w:type="pct"/>
            <w:gridSpan w:val="2"/>
            <w:tcBorders>
              <w:top w:val="nil"/>
              <w:left w:val="single" w:sz="4" w:space="0" w:color="auto"/>
              <w:bottom w:val="single" w:sz="4" w:space="0" w:color="auto"/>
              <w:right w:val="single" w:sz="4" w:space="0" w:color="auto"/>
            </w:tcBorders>
            <w:hideMark/>
          </w:tcPr>
          <w:p w:rsidR="00ED28BD" w:rsidRPr="0028217A" w:rsidRDefault="0028217A" w:rsidP="00700170">
            <w:pPr>
              <w:suppressAutoHyphens w:val="0"/>
              <w:jc w:val="center"/>
              <w:rPr>
                <w:color w:val="000000"/>
                <w:sz w:val="20"/>
                <w:szCs w:val="20"/>
              </w:rPr>
            </w:pPr>
            <w:r w:rsidRPr="0028217A">
              <w:rPr>
                <w:color w:val="000000"/>
                <w:sz w:val="20"/>
                <w:szCs w:val="20"/>
              </w:rPr>
              <w:t>280</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28217A">
        <w:trPr>
          <w:trHeight w:val="80"/>
        </w:trPr>
        <w:tc>
          <w:tcPr>
            <w:tcW w:w="970" w:type="pct"/>
            <w:tcBorders>
              <w:top w:val="nil"/>
              <w:left w:val="single" w:sz="4" w:space="0" w:color="auto"/>
              <w:bottom w:val="single" w:sz="4" w:space="0" w:color="auto"/>
              <w:right w:val="single" w:sz="4" w:space="0" w:color="auto"/>
            </w:tcBorders>
            <w:noWrap/>
            <w:hideMark/>
          </w:tcPr>
          <w:p w:rsidR="00ED28BD" w:rsidRPr="0028217A" w:rsidRDefault="0028217A" w:rsidP="00700170">
            <w:pPr>
              <w:suppressAutoHyphens w:val="0"/>
              <w:jc w:val="center"/>
              <w:rPr>
                <w:color w:val="000000"/>
                <w:sz w:val="20"/>
                <w:szCs w:val="20"/>
              </w:rPr>
            </w:pPr>
            <w:r w:rsidRPr="0028217A">
              <w:rPr>
                <w:sz w:val="20"/>
                <w:szCs w:val="20"/>
              </w:rPr>
              <w:t>Ж/б крышка водоотводных лотков МШЛ длиной 0,75</w:t>
            </w:r>
          </w:p>
        </w:tc>
        <w:tc>
          <w:tcPr>
            <w:tcW w:w="496" w:type="pct"/>
            <w:tcBorders>
              <w:top w:val="nil"/>
              <w:left w:val="single" w:sz="4" w:space="0" w:color="auto"/>
              <w:bottom w:val="single" w:sz="4" w:space="0" w:color="auto"/>
              <w:right w:val="single" w:sz="4" w:space="0" w:color="auto"/>
            </w:tcBorders>
            <w:hideMark/>
          </w:tcPr>
          <w:p w:rsidR="00ED28BD" w:rsidRPr="0028217A" w:rsidRDefault="0028217A" w:rsidP="00700170">
            <w:pPr>
              <w:pStyle w:val="a"/>
              <w:numPr>
                <w:ilvl w:val="0"/>
                <w:numId w:val="0"/>
              </w:numPr>
              <w:spacing w:after="0"/>
              <w:jc w:val="center"/>
              <w:rPr>
                <w:sz w:val="20"/>
                <w:szCs w:val="20"/>
              </w:rPr>
            </w:pPr>
            <w:r w:rsidRPr="0028217A">
              <w:rPr>
                <w:sz w:val="20"/>
                <w:szCs w:val="20"/>
              </w:rPr>
              <w:t>1</w:t>
            </w:r>
          </w:p>
        </w:tc>
        <w:tc>
          <w:tcPr>
            <w:tcW w:w="333" w:type="pct"/>
            <w:gridSpan w:val="2"/>
            <w:tcBorders>
              <w:top w:val="nil"/>
              <w:left w:val="single" w:sz="4" w:space="0" w:color="auto"/>
              <w:bottom w:val="single" w:sz="4" w:space="0" w:color="auto"/>
              <w:right w:val="single" w:sz="4" w:space="0" w:color="auto"/>
            </w:tcBorders>
            <w:hideMark/>
          </w:tcPr>
          <w:p w:rsidR="00ED28BD" w:rsidRPr="0028217A" w:rsidRDefault="0028217A" w:rsidP="00700170">
            <w:pPr>
              <w:suppressAutoHyphens w:val="0"/>
              <w:jc w:val="center"/>
              <w:rPr>
                <w:color w:val="000000"/>
                <w:sz w:val="20"/>
                <w:szCs w:val="20"/>
              </w:rPr>
            </w:pPr>
            <w:r w:rsidRPr="0028217A">
              <w:rPr>
                <w:color w:val="000000"/>
                <w:sz w:val="20"/>
                <w:szCs w:val="20"/>
              </w:rPr>
              <w:t xml:space="preserve">1680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28217A">
        <w:trPr>
          <w:trHeight w:val="80"/>
        </w:trPr>
        <w:tc>
          <w:tcPr>
            <w:tcW w:w="970" w:type="pct"/>
            <w:tcBorders>
              <w:top w:val="nil"/>
              <w:left w:val="single" w:sz="4" w:space="0" w:color="auto"/>
              <w:bottom w:val="single" w:sz="4" w:space="0" w:color="auto"/>
              <w:right w:val="single" w:sz="4" w:space="0" w:color="auto"/>
            </w:tcBorders>
            <w:noWrap/>
            <w:hideMark/>
          </w:tcPr>
          <w:p w:rsidR="00ED28BD" w:rsidRPr="0028217A" w:rsidRDefault="0028217A" w:rsidP="0028217A">
            <w:pPr>
              <w:suppressAutoHyphens w:val="0"/>
              <w:jc w:val="center"/>
              <w:rPr>
                <w:color w:val="000000"/>
                <w:sz w:val="20"/>
                <w:szCs w:val="20"/>
              </w:rPr>
            </w:pPr>
            <w:r w:rsidRPr="0028217A">
              <w:rPr>
                <w:sz w:val="20"/>
                <w:szCs w:val="20"/>
              </w:rPr>
              <w:t>Ж/б блоки длиной 2,4 м</w:t>
            </w:r>
          </w:p>
        </w:tc>
        <w:tc>
          <w:tcPr>
            <w:tcW w:w="496" w:type="pct"/>
            <w:tcBorders>
              <w:top w:val="nil"/>
              <w:left w:val="single" w:sz="4" w:space="0" w:color="auto"/>
              <w:bottom w:val="single" w:sz="4" w:space="0" w:color="auto"/>
              <w:right w:val="single" w:sz="4" w:space="0" w:color="auto"/>
            </w:tcBorders>
            <w:hideMark/>
          </w:tcPr>
          <w:p w:rsidR="00ED28BD" w:rsidRPr="0028217A" w:rsidRDefault="0028217A" w:rsidP="00700170">
            <w:pPr>
              <w:pStyle w:val="a"/>
              <w:numPr>
                <w:ilvl w:val="0"/>
                <w:numId w:val="0"/>
              </w:numPr>
              <w:spacing w:after="0"/>
              <w:jc w:val="center"/>
              <w:rPr>
                <w:sz w:val="20"/>
                <w:szCs w:val="20"/>
              </w:rPr>
            </w:pPr>
            <w:r w:rsidRPr="0028217A">
              <w:rPr>
                <w:color w:val="000000"/>
                <w:sz w:val="20"/>
                <w:szCs w:val="20"/>
              </w:rPr>
              <w:t>ФБС 24.3.6</w:t>
            </w:r>
          </w:p>
        </w:tc>
        <w:tc>
          <w:tcPr>
            <w:tcW w:w="333" w:type="pct"/>
            <w:gridSpan w:val="2"/>
            <w:tcBorders>
              <w:top w:val="nil"/>
              <w:left w:val="single" w:sz="4" w:space="0" w:color="auto"/>
              <w:bottom w:val="single" w:sz="4" w:space="0" w:color="auto"/>
              <w:right w:val="single" w:sz="4" w:space="0" w:color="auto"/>
            </w:tcBorders>
            <w:hideMark/>
          </w:tcPr>
          <w:p w:rsidR="00ED28BD" w:rsidRPr="0028217A" w:rsidRDefault="0028217A" w:rsidP="00700170">
            <w:pPr>
              <w:suppressAutoHyphens w:val="0"/>
              <w:jc w:val="center"/>
              <w:rPr>
                <w:color w:val="000000"/>
                <w:sz w:val="20"/>
                <w:szCs w:val="20"/>
              </w:rPr>
            </w:pPr>
            <w:r w:rsidRPr="0028217A">
              <w:rPr>
                <w:color w:val="000000"/>
                <w:sz w:val="20"/>
                <w:szCs w:val="20"/>
              </w:rPr>
              <w:t xml:space="preserve">342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65738A" w:rsidTr="0028217A">
        <w:trPr>
          <w:trHeight w:val="80"/>
        </w:trPr>
        <w:tc>
          <w:tcPr>
            <w:tcW w:w="2305" w:type="pct"/>
            <w:gridSpan w:val="6"/>
            <w:tcBorders>
              <w:top w:val="nil"/>
              <w:left w:val="single" w:sz="4" w:space="0" w:color="auto"/>
              <w:bottom w:val="single" w:sz="4" w:space="0" w:color="auto"/>
              <w:right w:val="single" w:sz="4" w:space="0" w:color="auto"/>
            </w:tcBorders>
            <w:noWrap/>
            <w:hideMark/>
          </w:tcPr>
          <w:p w:rsidR="00ED28BD" w:rsidRPr="0065738A" w:rsidRDefault="00ED28BD" w:rsidP="00700170">
            <w:pPr>
              <w:jc w:val="center"/>
            </w:pPr>
            <w:r>
              <w:rPr>
                <w:color w:val="000000"/>
              </w:rPr>
              <w:t>Итого стоимость, руб.</w:t>
            </w:r>
          </w:p>
        </w:tc>
        <w:tc>
          <w:tcPr>
            <w:tcW w:w="663" w:type="pct"/>
            <w:gridSpan w:val="2"/>
            <w:tcBorders>
              <w:top w:val="nil"/>
              <w:left w:val="single" w:sz="4" w:space="0" w:color="auto"/>
              <w:bottom w:val="single" w:sz="4" w:space="0" w:color="auto"/>
              <w:right w:val="single" w:sz="4" w:space="0" w:color="auto"/>
            </w:tcBorders>
          </w:tcPr>
          <w:p w:rsidR="00ED28BD" w:rsidRPr="0065738A" w:rsidRDefault="00ED28BD" w:rsidP="00700170">
            <w:pPr>
              <w:jc w:val="cente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c>
          <w:tcPr>
            <w:tcW w:w="605" w:type="pct"/>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r>
      <w:tr w:rsidR="0061744C" w:rsidRPr="0065738A" w:rsidTr="00B94859">
        <w:trPr>
          <w:gridBefore w:val="3"/>
          <w:gridAfter w:val="2"/>
          <w:wBefore w:w="1553" w:type="pct"/>
          <w:wAfter w:w="942" w:type="pct"/>
          <w:trHeight w:val="100"/>
        </w:trPr>
        <w:tc>
          <w:tcPr>
            <w:tcW w:w="432" w:type="pct"/>
            <w:gridSpan w:val="2"/>
            <w:tcBorders>
              <w:top w:val="single" w:sz="4" w:space="0" w:color="auto"/>
              <w:left w:val="nil"/>
              <w:bottom w:val="nil"/>
              <w:right w:val="nil"/>
            </w:tcBorders>
          </w:tcPr>
          <w:p w:rsidR="0061744C" w:rsidRPr="0065738A" w:rsidRDefault="0061744C">
            <w:pPr>
              <w:suppressAutoHyphens w:val="0"/>
              <w:jc w:val="center"/>
              <w:rPr>
                <w:color w:val="000000"/>
              </w:rPr>
            </w:pPr>
          </w:p>
        </w:tc>
        <w:tc>
          <w:tcPr>
            <w:tcW w:w="681" w:type="pct"/>
            <w:gridSpan w:val="2"/>
            <w:tcBorders>
              <w:top w:val="single" w:sz="4" w:space="0" w:color="auto"/>
              <w:left w:val="nil"/>
              <w:bottom w:val="nil"/>
              <w:right w:val="nil"/>
            </w:tcBorders>
          </w:tcPr>
          <w:p w:rsidR="0061744C" w:rsidRPr="0065738A" w:rsidRDefault="0061744C">
            <w:pPr>
              <w:pStyle w:val="a"/>
              <w:numPr>
                <w:ilvl w:val="0"/>
                <w:numId w:val="0"/>
              </w:numPr>
              <w:spacing w:after="0"/>
              <w:jc w:val="center"/>
              <w:rPr>
                <w:highlight w:val="yellow"/>
              </w:rPr>
            </w:pPr>
          </w:p>
        </w:tc>
        <w:tc>
          <w:tcPr>
            <w:tcW w:w="645" w:type="pct"/>
            <w:gridSpan w:val="2"/>
            <w:tcBorders>
              <w:top w:val="single" w:sz="4" w:space="0" w:color="auto"/>
              <w:left w:val="nil"/>
              <w:bottom w:val="nil"/>
              <w:right w:val="nil"/>
            </w:tcBorders>
          </w:tcPr>
          <w:p w:rsidR="0061744C" w:rsidRPr="0065738A" w:rsidRDefault="0061744C">
            <w:pPr>
              <w:suppressAutoHyphens w:val="0"/>
              <w:jc w:val="center"/>
              <w:rPr>
                <w:color w:val="000000"/>
              </w:rPr>
            </w:pPr>
          </w:p>
        </w:tc>
        <w:tc>
          <w:tcPr>
            <w:tcW w:w="746" w:type="pct"/>
            <w:gridSpan w:val="2"/>
            <w:tcBorders>
              <w:top w:val="single" w:sz="4" w:space="0" w:color="auto"/>
              <w:left w:val="nil"/>
              <w:bottom w:val="nil"/>
              <w:right w:val="nil"/>
            </w:tcBorders>
          </w:tcPr>
          <w:p w:rsidR="0061744C" w:rsidRPr="0065738A" w:rsidRDefault="0061744C">
            <w:pPr>
              <w:pStyle w:val="afc"/>
              <w:ind w:firstLine="0"/>
              <w:jc w:val="both"/>
              <w:rPr>
                <w:sz w:val="24"/>
                <w:szCs w:val="24"/>
              </w:rPr>
            </w:pPr>
          </w:p>
        </w:tc>
      </w:tr>
    </w:tbl>
    <w:p w:rsidR="00B94859" w:rsidRPr="00B94859" w:rsidRDefault="0061744C" w:rsidP="00B94859">
      <w:pPr>
        <w:pStyle w:val="1a"/>
        <w:ind w:firstLine="397"/>
        <w:rPr>
          <w:color w:val="000000"/>
          <w:spacing w:val="-1"/>
          <w:sz w:val="24"/>
          <w:szCs w:val="24"/>
        </w:rPr>
      </w:pPr>
      <w:r>
        <w:rPr>
          <w:sz w:val="24"/>
          <w:szCs w:val="24"/>
        </w:rPr>
        <w:t xml:space="preserve">1. </w:t>
      </w:r>
      <w:r w:rsidR="00B94859" w:rsidRPr="00B94859">
        <w:rPr>
          <w:sz w:val="24"/>
          <w:szCs w:val="24"/>
        </w:rPr>
        <w:t>Цена,</w:t>
      </w:r>
      <w:r w:rsidR="0097149A">
        <w:rPr>
          <w:sz w:val="24"/>
          <w:szCs w:val="24"/>
        </w:rPr>
        <w:t xml:space="preserve"> </w:t>
      </w:r>
      <w:r w:rsidR="00B94859" w:rsidRPr="00B94859">
        <w:rPr>
          <w:sz w:val="24"/>
          <w:szCs w:val="24"/>
        </w:rPr>
        <w:t xml:space="preserve">указанная в настоящем финансово-коммерческом предложении по ____________ </w:t>
      </w:r>
      <w:r w:rsidR="00FB1084" w:rsidRPr="00FB1084">
        <w:rPr>
          <w:i/>
          <w:sz w:val="24"/>
          <w:szCs w:val="24"/>
        </w:rPr>
        <w:t>(поставке товаров, выполнению работ, оказанию услуг)</w:t>
      </w:r>
      <w:r w:rsidR="00B94859" w:rsidRPr="00B94859">
        <w:rPr>
          <w:sz w:val="24"/>
          <w:szCs w:val="24"/>
        </w:rPr>
        <w:t xml:space="preserve"> включает в себя </w:t>
      </w:r>
      <w:r w:rsidR="00983FB2" w:rsidRPr="00983FB2">
        <w:rPr>
          <w:sz w:val="24"/>
          <w:szCs w:val="24"/>
        </w:rPr>
        <w:t>с учетом</w:t>
      </w:r>
      <w:r w:rsidR="00B94859">
        <w:rPr>
          <w:sz w:val="24"/>
          <w:szCs w:val="24"/>
        </w:rPr>
        <w:t xml:space="preserve"> всех расходов по</w:t>
      </w:r>
      <w:r w:rsidR="00B94859">
        <w:rPr>
          <w:color w:val="000000"/>
          <w:spacing w:val="-1"/>
          <w:sz w:val="24"/>
          <w:szCs w:val="24"/>
        </w:rPr>
        <w:t xml:space="preserve"> </w:t>
      </w:r>
      <w:r w:rsidR="00B94859" w:rsidRPr="003947E2">
        <w:rPr>
          <w:color w:val="000000"/>
          <w:spacing w:val="-1"/>
          <w:sz w:val="24"/>
          <w:szCs w:val="24"/>
        </w:rPr>
        <w:t>стоимости Товара, расходов Поставщика связанных с изготовлением товара, расходов связанных с поставкой Товара</w:t>
      </w:r>
      <w:r w:rsidR="00B94859">
        <w:rPr>
          <w:color w:val="000000"/>
          <w:spacing w:val="-1"/>
          <w:sz w:val="24"/>
          <w:szCs w:val="24"/>
        </w:rPr>
        <w:t xml:space="preserve"> </w:t>
      </w:r>
      <w:r w:rsidR="00B94859" w:rsidRPr="003947E2">
        <w:rPr>
          <w:sz w:val="24"/>
          <w:szCs w:val="24"/>
        </w:rPr>
        <w:t xml:space="preserve">покупателю </w:t>
      </w:r>
      <w:r w:rsidR="00B94859"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B94859"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001B57B7">
        <w:rPr>
          <w:sz w:val="24"/>
          <w:szCs w:val="24"/>
        </w:rPr>
        <w:t>.</w:t>
      </w:r>
    </w:p>
    <w:p w:rsidR="00983FB2" w:rsidRPr="00983FB2" w:rsidRDefault="00983FB2" w:rsidP="00983FB2">
      <w:pPr>
        <w:pStyle w:val="1a"/>
        <w:ind w:firstLine="397"/>
        <w:rPr>
          <w:sz w:val="24"/>
          <w:szCs w:val="24"/>
        </w:rPr>
      </w:pPr>
      <w:r w:rsidRPr="00983FB2">
        <w:rPr>
          <w:sz w:val="24"/>
          <w:szCs w:val="24"/>
        </w:rPr>
        <w:t>.</w:t>
      </w:r>
    </w:p>
    <w:p w:rsidR="0061744C" w:rsidRPr="0065738A" w:rsidRDefault="0061744C" w:rsidP="00520109">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61744C" w:rsidRPr="0065738A" w:rsidRDefault="0061744C" w:rsidP="00520109">
      <w:pPr>
        <w:pStyle w:val="afc"/>
        <w:jc w:val="both"/>
        <w:rPr>
          <w:sz w:val="24"/>
          <w:szCs w:val="24"/>
        </w:rPr>
      </w:pPr>
      <w:r>
        <w:rPr>
          <w:sz w:val="24"/>
          <w:szCs w:val="24"/>
        </w:rPr>
        <w:lastRenderedPageBreak/>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 w:val="24"/>
          <w:szCs w:val="24"/>
        </w:rPr>
        <w:t>согласны</w:t>
      </w:r>
      <w:r>
        <w:rPr>
          <w:rStyle w:val="af7"/>
          <w:b/>
          <w:sz w:val="24"/>
          <w:szCs w:val="24"/>
        </w:rPr>
        <w:footnoteReference w:id="2"/>
      </w:r>
      <w:r>
        <w:rPr>
          <w:sz w:val="24"/>
          <w:szCs w:val="24"/>
        </w:rPr>
        <w:t>.</w:t>
      </w:r>
    </w:p>
    <w:p w:rsidR="0061744C" w:rsidRPr="0065738A" w:rsidRDefault="0061744C" w:rsidP="00520109">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61744C" w:rsidRPr="0065738A" w:rsidRDefault="0061744C" w:rsidP="00520109">
      <w:pPr>
        <w:ind w:firstLine="709"/>
        <w:jc w:val="both"/>
        <w:rPr>
          <w:color w:val="000000"/>
        </w:rPr>
      </w:pPr>
      <w:r>
        <w:t xml:space="preserve">- </w:t>
      </w:r>
      <w:r>
        <w:rPr>
          <w:color w:val="000000"/>
        </w:rPr>
        <w:t>Акт о выполненных работах (оказанных услугах);</w:t>
      </w:r>
    </w:p>
    <w:p w:rsidR="0061744C" w:rsidRPr="0065738A" w:rsidRDefault="0061744C" w:rsidP="00520109">
      <w:pPr>
        <w:ind w:firstLine="709"/>
        <w:jc w:val="both"/>
      </w:pPr>
      <w:r>
        <w:rPr>
          <w:color w:val="000000"/>
        </w:rPr>
        <w:t>- Универсальный передаточный документ УПД</w:t>
      </w:r>
      <w:r>
        <w:t>;</w:t>
      </w:r>
    </w:p>
    <w:p w:rsidR="0061744C" w:rsidRPr="0065738A" w:rsidRDefault="0061744C" w:rsidP="00520109">
      <w:pPr>
        <w:ind w:firstLine="720"/>
        <w:jc w:val="both"/>
      </w:pPr>
      <w:r>
        <w:t xml:space="preserve">- Счет-фактура; </w:t>
      </w:r>
    </w:p>
    <w:p w:rsidR="0061744C" w:rsidRDefault="0061744C" w:rsidP="00520109">
      <w:pPr>
        <w:ind w:firstLine="720"/>
        <w:jc w:val="both"/>
      </w:pPr>
      <w:r>
        <w:t>- Универсальный корректировочный документ/корректировочная счет-фактура.</w:t>
      </w:r>
    </w:p>
    <w:p w:rsidR="001B57B7" w:rsidRPr="0065738A" w:rsidRDefault="001B57B7" w:rsidP="00520109">
      <w:pPr>
        <w:ind w:firstLine="720"/>
        <w:jc w:val="both"/>
      </w:pPr>
      <w:r w:rsidRPr="001B57B7">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61744C" w:rsidRPr="0065738A" w:rsidRDefault="001B57B7" w:rsidP="00520109">
      <w:pPr>
        <w:ind w:firstLine="720"/>
        <w:jc w:val="both"/>
      </w:pPr>
      <w:r>
        <w:t>4</w:t>
      </w:r>
      <w:r w:rsidR="0061744C">
        <w:t xml:space="preserve">. Срок действия настоящего финансово-коммерческого предложения составляет 90_______________ </w:t>
      </w:r>
      <w:r w:rsidR="0061744C">
        <w:rPr>
          <w:i/>
        </w:rPr>
        <w:t>(претендентом указывается срок не менее установленного в пункте 22 Информационной карты</w:t>
      </w:r>
      <w:r w:rsidR="0061744C">
        <w:t>) календарных дней с даты окончания срока подачи Заявок, указанной в пункте 7 Информационной карты.</w:t>
      </w:r>
    </w:p>
    <w:p w:rsidR="0061744C" w:rsidRPr="0065738A" w:rsidRDefault="001B57B7" w:rsidP="00520109">
      <w:pPr>
        <w:ind w:firstLine="720"/>
        <w:jc w:val="both"/>
      </w:pPr>
      <w:r>
        <w:t>5</w:t>
      </w:r>
      <w:r w:rsidR="0061744C">
        <w:t>. Если предложения, изложенные в финансово-коммерческом предложении, будут приняты Заказчиком, ________</w:t>
      </w:r>
      <w:r w:rsidR="0061744C">
        <w:rPr>
          <w:bCs/>
          <w:i/>
        </w:rPr>
        <w:t>(полное наименование п</w:t>
      </w:r>
      <w:r w:rsidR="0061744C">
        <w:rPr>
          <w:i/>
        </w:rPr>
        <w:t>ретендента</w:t>
      </w:r>
      <w:r w:rsidR="0061744C">
        <w:rPr>
          <w:bCs/>
          <w:i/>
        </w:rPr>
        <w:t>)</w:t>
      </w:r>
      <w:r w:rsidR="0061744C">
        <w:t xml:space="preserve"> берет на себя обязательство ____________ </w:t>
      </w:r>
      <w:r w:rsidR="0061744C">
        <w:rPr>
          <w:i/>
        </w:rPr>
        <w:t>(поставить товары, выполнить работы, оказать услуги)</w:t>
      </w:r>
      <w:r w:rsidR="0061744C">
        <w:t xml:space="preserve"> в соответствии с требованиями документации о закупке и согласно нашим предложениям.</w:t>
      </w:r>
    </w:p>
    <w:p w:rsidR="0061744C" w:rsidRPr="0065738A" w:rsidRDefault="001B57B7" w:rsidP="00520109">
      <w:pPr>
        <w:ind w:firstLine="720"/>
        <w:jc w:val="both"/>
      </w:pPr>
      <w:r>
        <w:t>6</w:t>
      </w:r>
      <w:r w:rsidR="0061744C">
        <w:t>. В случае если предложения ________</w:t>
      </w:r>
      <w:r w:rsidR="0061744C">
        <w:rPr>
          <w:bCs/>
          <w:i/>
        </w:rPr>
        <w:t>(полное наименование п</w:t>
      </w:r>
      <w:r w:rsidR="0061744C">
        <w:rPr>
          <w:i/>
        </w:rPr>
        <w:t>ретендента</w:t>
      </w:r>
      <w:r w:rsidR="0061744C">
        <w:rPr>
          <w:bCs/>
          <w:i/>
        </w:rPr>
        <w:t>)</w:t>
      </w:r>
      <w:r w:rsidR="0061744C">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1744C" w:rsidRPr="0065738A" w:rsidRDefault="001B57B7" w:rsidP="00520109">
      <w:pPr>
        <w:ind w:firstLine="720"/>
        <w:jc w:val="both"/>
      </w:pPr>
      <w:r>
        <w:t>7</w:t>
      </w:r>
      <w:r w:rsidR="0061744C">
        <w:t>. ________</w:t>
      </w:r>
      <w:r w:rsidR="0061744C">
        <w:rPr>
          <w:bCs/>
          <w:i/>
        </w:rPr>
        <w:t>(полное наименование п</w:t>
      </w:r>
      <w:r w:rsidR="0061744C">
        <w:rPr>
          <w:i/>
        </w:rPr>
        <w:t>ретендента</w:t>
      </w:r>
      <w:r w:rsidR="0061744C">
        <w:rPr>
          <w:bCs/>
          <w:i/>
        </w:rPr>
        <w:t xml:space="preserve">) </w:t>
      </w:r>
      <w:r w:rsidR="0061744C">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61744C" w:rsidRDefault="001B57B7" w:rsidP="00520109">
      <w:pPr>
        <w:ind w:firstLine="720"/>
        <w:jc w:val="both"/>
      </w:pPr>
      <w:r>
        <w:t>8</w:t>
      </w:r>
      <w:r w:rsidR="0061744C">
        <w:t>. ________</w:t>
      </w:r>
      <w:r w:rsidR="0061744C">
        <w:rPr>
          <w:bCs/>
          <w:i/>
        </w:rPr>
        <w:t>(полное наименование п</w:t>
      </w:r>
      <w:r w:rsidR="0061744C">
        <w:rPr>
          <w:i/>
        </w:rPr>
        <w:t>ретендента</w:t>
      </w:r>
      <w:r w:rsidR="0061744C">
        <w:rPr>
          <w:bCs/>
          <w:i/>
        </w:rPr>
        <w:t>)</w:t>
      </w:r>
      <w:r w:rsidR="0061744C">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B57B7" w:rsidRDefault="001B57B7" w:rsidP="00520109">
      <w:pPr>
        <w:ind w:firstLine="720"/>
        <w:jc w:val="both"/>
      </w:pPr>
    </w:p>
    <w:p w:rsidR="001B57B7" w:rsidRDefault="001B57B7" w:rsidP="001B57B7">
      <w:pPr>
        <w:ind w:firstLine="720"/>
        <w:jc w:val="both"/>
      </w:pPr>
      <w:r>
        <w:t>Следующие приложения являются неотъемлемой частью настоящего финансово-коммерческого предложения:</w:t>
      </w:r>
    </w:p>
    <w:p w:rsidR="001B57B7" w:rsidRPr="0065738A" w:rsidRDefault="001B57B7" w:rsidP="001B57B7">
      <w:pPr>
        <w:ind w:firstLine="720"/>
        <w:jc w:val="both"/>
      </w:pPr>
      <w:r>
        <w:t>1) приложение № 1 (Спецификация на поставку товаров) на ___ листах.</w:t>
      </w:r>
    </w:p>
    <w:p w:rsidR="0061744C" w:rsidRPr="0065738A" w:rsidRDefault="0061744C" w:rsidP="00520109">
      <w:pPr>
        <w:ind w:firstLine="720"/>
        <w:jc w:val="both"/>
        <w:rPr>
          <w:i/>
        </w:rPr>
      </w:pPr>
    </w:p>
    <w:p w:rsidR="0061744C" w:rsidRPr="0065738A" w:rsidRDefault="0061744C" w:rsidP="00520109">
      <w:pPr>
        <w:ind w:firstLine="720"/>
        <w:jc w:val="both"/>
        <w:rPr>
          <w:i/>
        </w:rPr>
      </w:pPr>
    </w:p>
    <w:p w:rsidR="0061744C" w:rsidRPr="0065738A" w:rsidRDefault="0061744C" w:rsidP="00520109">
      <w:pPr>
        <w:keepNext/>
        <w:ind w:firstLine="706"/>
        <w:jc w:val="both"/>
        <w:outlineLvl w:val="2"/>
        <w:rPr>
          <w:bCs/>
        </w:rPr>
      </w:pPr>
      <w:r>
        <w:rPr>
          <w:b/>
          <w:bCs/>
        </w:rPr>
        <w:t>Представитель, имеющий полномочия подписать Заявку на участие от имени ____________________________________________________________</w:t>
      </w:r>
    </w:p>
    <w:p w:rsidR="0061744C" w:rsidRPr="0065738A" w:rsidRDefault="0061744C" w:rsidP="00520109">
      <w:pPr>
        <w:tabs>
          <w:tab w:val="left" w:pos="8640"/>
        </w:tabs>
        <w:jc w:val="center"/>
        <w:rPr>
          <w:i/>
        </w:rPr>
      </w:pPr>
      <w:r>
        <w:rPr>
          <w:i/>
        </w:rPr>
        <w:t>(наименование претендента)</w:t>
      </w:r>
    </w:p>
    <w:p w:rsidR="0061744C" w:rsidRPr="0065738A" w:rsidRDefault="0061744C" w:rsidP="00520109">
      <w:pPr>
        <w:rPr>
          <w:lang w:eastAsia="ru-RU"/>
        </w:rPr>
      </w:pPr>
      <w:r>
        <w:rPr>
          <w:lang w:eastAsia="ru-RU"/>
        </w:rPr>
        <w:t>__________________________________________________________________</w:t>
      </w:r>
    </w:p>
    <w:p w:rsidR="0061744C" w:rsidRPr="0065738A" w:rsidRDefault="0061744C" w:rsidP="00520109">
      <w:pPr>
        <w:rPr>
          <w:i/>
        </w:rPr>
      </w:pPr>
      <w:r>
        <w:rPr>
          <w:i/>
        </w:rPr>
        <w:t xml:space="preserve">       М.П.</w:t>
      </w:r>
      <w:r>
        <w:rPr>
          <w:i/>
        </w:rPr>
        <w:tab/>
      </w:r>
      <w:r>
        <w:rPr>
          <w:i/>
        </w:rPr>
        <w:tab/>
      </w:r>
      <w:r>
        <w:rPr>
          <w:i/>
        </w:rPr>
        <w:tab/>
        <w:t>(должность, подпись, ФИО)</w:t>
      </w:r>
    </w:p>
    <w:p w:rsidR="0061744C" w:rsidRPr="0065738A" w:rsidRDefault="0061744C" w:rsidP="00520109">
      <w:pPr>
        <w:pStyle w:val="af9"/>
        <w:rPr>
          <w:sz w:val="24"/>
          <w:lang w:eastAsia="ru-RU"/>
        </w:rPr>
      </w:pPr>
    </w:p>
    <w:p w:rsidR="0061744C" w:rsidRPr="0065738A" w:rsidRDefault="0061744C" w:rsidP="00F44F1E">
      <w:pPr>
        <w:pStyle w:val="af9"/>
        <w:sectPr w:rsidR="0061744C" w:rsidRPr="0065738A" w:rsidSect="00520109">
          <w:pgSz w:w="11906" w:h="16838"/>
          <w:pgMar w:top="1134" w:right="850" w:bottom="1134" w:left="1701" w:header="708" w:footer="708" w:gutter="0"/>
          <w:cols w:space="708"/>
          <w:docGrid w:linePitch="360"/>
        </w:sectPr>
      </w:pPr>
      <w:r>
        <w:rPr>
          <w:sz w:val="24"/>
          <w:lang w:eastAsia="ru-RU"/>
        </w:rPr>
        <w:t>"____" _________ 2025 г.</w:t>
      </w:r>
    </w:p>
    <w:p w:rsidR="00833304" w:rsidRDefault="00833304" w:rsidP="00983FB2">
      <w:pPr>
        <w:jc w:val="center"/>
        <w:rPr>
          <w:rFonts w:ascii="Arial" w:hAnsi="Arial" w:cs="Arial"/>
          <w:b/>
        </w:rPr>
      </w:pPr>
    </w:p>
    <w:p w:rsidR="00833304" w:rsidRPr="001B57B7" w:rsidRDefault="00FB1084" w:rsidP="00833304">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Приложение №1</w:t>
      </w:r>
    </w:p>
    <w:p w:rsidR="00833304" w:rsidRPr="001B57B7" w:rsidRDefault="00FB1084" w:rsidP="00833304">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 xml:space="preserve"> к </w:t>
      </w:r>
      <w:r w:rsidR="00833304" w:rsidRPr="001B57B7">
        <w:rPr>
          <w:rFonts w:ascii="Times New Roman" w:hAnsi="Times New Roman"/>
          <w:b w:val="0"/>
          <w:sz w:val="24"/>
          <w:szCs w:val="24"/>
        </w:rPr>
        <w:t>Финансово-коммерческому предложению</w:t>
      </w:r>
    </w:p>
    <w:p w:rsidR="00983FB2" w:rsidRPr="00DC5A24" w:rsidRDefault="00983FB2" w:rsidP="00983FB2">
      <w:pPr>
        <w:jc w:val="center"/>
        <w:rPr>
          <w:b/>
        </w:rPr>
      </w:pPr>
    </w:p>
    <w:p w:rsidR="00833304" w:rsidRPr="001B57B7" w:rsidRDefault="001B57B7" w:rsidP="00833304">
      <w:pPr>
        <w:ind w:firstLine="708"/>
        <w:jc w:val="center"/>
      </w:pPr>
      <w:r w:rsidRPr="00DC5A24">
        <w:t>Спецификация на поставку товаров</w:t>
      </w:r>
      <w:r w:rsidRPr="00DC5A24" w:rsidDel="001B57B7">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6492"/>
        <w:gridCol w:w="2835"/>
      </w:tblGrid>
      <w:tr w:rsidR="00983FB2" w:rsidRPr="001B57B7" w:rsidTr="00BA4B3E">
        <w:tc>
          <w:tcPr>
            <w:tcW w:w="562" w:type="dxa"/>
            <w:tcBorders>
              <w:bottom w:val="single" w:sz="4" w:space="0" w:color="auto"/>
            </w:tcBorders>
          </w:tcPr>
          <w:p w:rsidR="00983FB2" w:rsidRPr="001B57B7" w:rsidRDefault="00FB1084" w:rsidP="00700170">
            <w:pPr>
              <w:jc w:val="both"/>
            </w:pPr>
            <w:r>
              <w:t>№ п/п</w:t>
            </w:r>
          </w:p>
        </w:tc>
        <w:tc>
          <w:tcPr>
            <w:tcW w:w="6492" w:type="dxa"/>
            <w:tcBorders>
              <w:bottom w:val="single" w:sz="4" w:space="0" w:color="auto"/>
            </w:tcBorders>
          </w:tcPr>
          <w:p w:rsidR="00983FB2" w:rsidRPr="001B57B7" w:rsidRDefault="00FB1084" w:rsidP="00700170">
            <w:pPr>
              <w:jc w:val="center"/>
            </w:pPr>
            <w:r>
              <w:t>Наименование</w:t>
            </w:r>
          </w:p>
        </w:tc>
        <w:tc>
          <w:tcPr>
            <w:tcW w:w="2835" w:type="dxa"/>
            <w:tcBorders>
              <w:bottom w:val="single" w:sz="4" w:space="0" w:color="auto"/>
            </w:tcBorders>
          </w:tcPr>
          <w:p w:rsidR="00983FB2" w:rsidRPr="001B57B7" w:rsidRDefault="00FB1084" w:rsidP="00700170">
            <w:pPr>
              <w:jc w:val="center"/>
            </w:pPr>
            <w:r>
              <w:t>Количество</w:t>
            </w:r>
          </w:p>
        </w:tc>
      </w:tr>
      <w:tr w:rsidR="0028217A" w:rsidRPr="00976730" w:rsidTr="00BA4B3E">
        <w:trPr>
          <w:trHeight w:val="406"/>
        </w:trPr>
        <w:tc>
          <w:tcPr>
            <w:tcW w:w="562" w:type="dxa"/>
            <w:tcBorders>
              <w:top w:val="single" w:sz="4" w:space="0" w:color="auto"/>
              <w:left w:val="single" w:sz="4" w:space="0" w:color="auto"/>
              <w:bottom w:val="single" w:sz="4" w:space="0" w:color="auto"/>
              <w:right w:val="nil"/>
            </w:tcBorders>
            <w:vAlign w:val="center"/>
          </w:tcPr>
          <w:p w:rsidR="0028217A" w:rsidRPr="00976730" w:rsidRDefault="0028217A" w:rsidP="006B420A">
            <w:pPr>
              <w:ind w:left="284"/>
            </w:pPr>
          </w:p>
        </w:tc>
        <w:tc>
          <w:tcPr>
            <w:tcW w:w="6492" w:type="dxa"/>
            <w:tcBorders>
              <w:top w:val="single" w:sz="4" w:space="0" w:color="auto"/>
              <w:left w:val="nil"/>
              <w:bottom w:val="single" w:sz="4" w:space="0" w:color="auto"/>
              <w:right w:val="nil"/>
            </w:tcBorders>
            <w:vAlign w:val="center"/>
          </w:tcPr>
          <w:p w:rsidR="0028217A" w:rsidRPr="00BA4B3E" w:rsidRDefault="0028217A" w:rsidP="006B420A">
            <w:pPr>
              <w:jc w:val="center"/>
            </w:pPr>
            <w:r w:rsidRPr="00BA4B3E">
              <w:t xml:space="preserve">Лотки ливневой канализации </w:t>
            </w:r>
          </w:p>
        </w:tc>
        <w:tc>
          <w:tcPr>
            <w:tcW w:w="2835" w:type="dxa"/>
            <w:tcBorders>
              <w:top w:val="single" w:sz="4" w:space="0" w:color="auto"/>
              <w:left w:val="nil"/>
              <w:bottom w:val="single" w:sz="4" w:space="0" w:color="auto"/>
              <w:right w:val="single" w:sz="4" w:space="0" w:color="auto"/>
            </w:tcBorders>
            <w:vAlign w:val="center"/>
          </w:tcPr>
          <w:p w:rsidR="0028217A" w:rsidRPr="00976730" w:rsidRDefault="0028217A" w:rsidP="006B420A">
            <w:pPr>
              <w:jc w:val="center"/>
            </w:pPr>
          </w:p>
        </w:tc>
      </w:tr>
      <w:tr w:rsidR="0028217A" w:rsidRPr="00976730" w:rsidTr="00BA4B3E">
        <w:tc>
          <w:tcPr>
            <w:tcW w:w="562" w:type="dxa"/>
            <w:tcBorders>
              <w:top w:val="single" w:sz="4" w:space="0" w:color="auto"/>
              <w:bottom w:val="single" w:sz="4" w:space="0" w:color="auto"/>
            </w:tcBorders>
          </w:tcPr>
          <w:p w:rsidR="0028217A" w:rsidRPr="00976730" w:rsidRDefault="0028217A" w:rsidP="006B420A">
            <w:r w:rsidRPr="00976730">
              <w:rPr>
                <w:lang w:val="en-US"/>
              </w:rPr>
              <w:t>1</w:t>
            </w:r>
          </w:p>
        </w:tc>
        <w:tc>
          <w:tcPr>
            <w:tcW w:w="6492" w:type="dxa"/>
          </w:tcPr>
          <w:p w:rsidR="0028217A" w:rsidRPr="00976730" w:rsidRDefault="0028217A" w:rsidP="006B420A">
            <w:pPr>
              <w:autoSpaceDE w:val="0"/>
              <w:autoSpaceDN w:val="0"/>
              <w:adjustRightInd w:val="0"/>
            </w:pPr>
            <w:r w:rsidRPr="00976730">
              <w:t>Ж/б лоток МШЛ тип 1 глубиной 0,35 м длиной 1,5 м</w:t>
            </w:r>
          </w:p>
        </w:tc>
        <w:tc>
          <w:tcPr>
            <w:tcW w:w="2835" w:type="dxa"/>
          </w:tcPr>
          <w:p w:rsidR="0028217A" w:rsidRPr="00976730" w:rsidRDefault="0028217A" w:rsidP="0028217A">
            <w:r w:rsidRPr="00976730">
              <w:t>280 шт.</w:t>
            </w:r>
          </w:p>
        </w:tc>
      </w:tr>
      <w:tr w:rsidR="0028217A" w:rsidRPr="00976730" w:rsidTr="00BA4B3E">
        <w:tc>
          <w:tcPr>
            <w:tcW w:w="562" w:type="dxa"/>
            <w:tcBorders>
              <w:top w:val="single" w:sz="4" w:space="0" w:color="auto"/>
              <w:bottom w:val="single" w:sz="4" w:space="0" w:color="auto"/>
            </w:tcBorders>
          </w:tcPr>
          <w:p w:rsidR="0028217A" w:rsidRPr="00976730" w:rsidRDefault="0028217A" w:rsidP="006B420A">
            <w:r w:rsidRPr="00976730">
              <w:t>2</w:t>
            </w:r>
          </w:p>
        </w:tc>
        <w:tc>
          <w:tcPr>
            <w:tcW w:w="6492" w:type="dxa"/>
          </w:tcPr>
          <w:p w:rsidR="0028217A" w:rsidRPr="00976730" w:rsidRDefault="0028217A" w:rsidP="006B420A">
            <w:pPr>
              <w:jc w:val="both"/>
            </w:pPr>
            <w:r w:rsidRPr="00976730">
              <w:t>Ж/б лоток МШЛ тип 1 глубиной 0,50 м длиной 1,5 м</w:t>
            </w:r>
          </w:p>
        </w:tc>
        <w:tc>
          <w:tcPr>
            <w:tcW w:w="2835" w:type="dxa"/>
          </w:tcPr>
          <w:p w:rsidR="0028217A" w:rsidRPr="00976730" w:rsidRDefault="0028217A" w:rsidP="00976730">
            <w:r w:rsidRPr="00976730">
              <w:t>280 шт.</w:t>
            </w:r>
          </w:p>
        </w:tc>
      </w:tr>
      <w:tr w:rsidR="0028217A" w:rsidRPr="00976730" w:rsidTr="00BA4B3E">
        <w:tc>
          <w:tcPr>
            <w:tcW w:w="562" w:type="dxa"/>
            <w:tcBorders>
              <w:top w:val="single" w:sz="4" w:space="0" w:color="auto"/>
              <w:bottom w:val="single" w:sz="4" w:space="0" w:color="auto"/>
            </w:tcBorders>
          </w:tcPr>
          <w:p w:rsidR="0028217A" w:rsidRPr="00976730" w:rsidRDefault="0028217A" w:rsidP="006B420A">
            <w:r w:rsidRPr="00976730">
              <w:t>3</w:t>
            </w:r>
          </w:p>
        </w:tc>
        <w:tc>
          <w:tcPr>
            <w:tcW w:w="6492" w:type="dxa"/>
          </w:tcPr>
          <w:p w:rsidR="0028217A" w:rsidRPr="00976730" w:rsidRDefault="0028217A" w:rsidP="006B420A">
            <w:pPr>
              <w:jc w:val="both"/>
            </w:pPr>
            <w:r w:rsidRPr="00976730">
              <w:t>Ж/б лоток МШЛ тип 1 глубиной 0,70 м длиной 1,5 м</w:t>
            </w:r>
          </w:p>
        </w:tc>
        <w:tc>
          <w:tcPr>
            <w:tcW w:w="2835" w:type="dxa"/>
          </w:tcPr>
          <w:p w:rsidR="0028217A" w:rsidRPr="00976730" w:rsidRDefault="0028217A" w:rsidP="00976730">
            <w:r w:rsidRPr="00976730">
              <w:t>280 шт.</w:t>
            </w:r>
          </w:p>
        </w:tc>
      </w:tr>
      <w:tr w:rsidR="0028217A" w:rsidRPr="00976730" w:rsidTr="00BA4B3E">
        <w:tc>
          <w:tcPr>
            <w:tcW w:w="562" w:type="dxa"/>
            <w:tcBorders>
              <w:top w:val="single" w:sz="4" w:space="0" w:color="auto"/>
              <w:bottom w:val="single" w:sz="4" w:space="0" w:color="auto"/>
            </w:tcBorders>
          </w:tcPr>
          <w:p w:rsidR="0028217A" w:rsidRPr="00976730" w:rsidRDefault="0028217A" w:rsidP="006B420A">
            <w:r w:rsidRPr="00976730">
              <w:t>4</w:t>
            </w:r>
          </w:p>
        </w:tc>
        <w:tc>
          <w:tcPr>
            <w:tcW w:w="6492" w:type="dxa"/>
          </w:tcPr>
          <w:p w:rsidR="0028217A" w:rsidRPr="00976730" w:rsidRDefault="0028217A" w:rsidP="006B420A">
            <w:pPr>
              <w:jc w:val="both"/>
            </w:pPr>
            <w:r w:rsidRPr="00976730">
              <w:t>Ж/б крышка водоотводных лотков МШЛ тип 1 длиной 0,75</w:t>
            </w:r>
          </w:p>
        </w:tc>
        <w:tc>
          <w:tcPr>
            <w:tcW w:w="2835" w:type="dxa"/>
          </w:tcPr>
          <w:p w:rsidR="0028217A" w:rsidRPr="00976730" w:rsidRDefault="0028217A" w:rsidP="00976730">
            <w:r w:rsidRPr="00976730">
              <w:t>1680 шт.</w:t>
            </w:r>
          </w:p>
        </w:tc>
      </w:tr>
      <w:tr w:rsidR="0028217A" w:rsidRPr="00976730" w:rsidTr="006B420A">
        <w:trPr>
          <w:trHeight w:val="322"/>
        </w:trPr>
        <w:tc>
          <w:tcPr>
            <w:tcW w:w="562" w:type="dxa"/>
            <w:tcBorders>
              <w:top w:val="single" w:sz="4" w:space="0" w:color="auto"/>
              <w:left w:val="single" w:sz="4" w:space="0" w:color="auto"/>
              <w:bottom w:val="single" w:sz="4" w:space="0" w:color="auto"/>
              <w:right w:val="nil"/>
            </w:tcBorders>
            <w:vAlign w:val="center"/>
          </w:tcPr>
          <w:p w:rsidR="0028217A" w:rsidRPr="00976730" w:rsidRDefault="0028217A" w:rsidP="006B420A">
            <w:pPr>
              <w:ind w:left="284"/>
              <w:jc w:val="center"/>
            </w:pPr>
          </w:p>
        </w:tc>
        <w:tc>
          <w:tcPr>
            <w:tcW w:w="6492" w:type="dxa"/>
            <w:tcBorders>
              <w:top w:val="single" w:sz="4" w:space="0" w:color="auto"/>
              <w:left w:val="nil"/>
              <w:bottom w:val="single" w:sz="4" w:space="0" w:color="auto"/>
              <w:right w:val="nil"/>
            </w:tcBorders>
            <w:vAlign w:val="center"/>
          </w:tcPr>
          <w:p w:rsidR="0028217A" w:rsidRPr="00BA4B3E" w:rsidRDefault="0028217A" w:rsidP="006B420A">
            <w:pPr>
              <w:jc w:val="center"/>
            </w:pPr>
            <w:r w:rsidRPr="00BA4B3E">
              <w:t xml:space="preserve">Ж/б блоки </w:t>
            </w:r>
          </w:p>
        </w:tc>
        <w:tc>
          <w:tcPr>
            <w:tcW w:w="2835" w:type="dxa"/>
            <w:tcBorders>
              <w:top w:val="single" w:sz="4" w:space="0" w:color="auto"/>
              <w:left w:val="nil"/>
              <w:bottom w:val="single" w:sz="4" w:space="0" w:color="auto"/>
              <w:right w:val="single" w:sz="4" w:space="0" w:color="auto"/>
            </w:tcBorders>
            <w:vAlign w:val="center"/>
          </w:tcPr>
          <w:p w:rsidR="0028217A" w:rsidRPr="00976730" w:rsidRDefault="0028217A" w:rsidP="006B420A">
            <w:pPr>
              <w:jc w:val="center"/>
            </w:pPr>
          </w:p>
        </w:tc>
      </w:tr>
      <w:tr w:rsidR="0028217A" w:rsidRPr="00976730" w:rsidTr="00BA4B3E">
        <w:trPr>
          <w:trHeight w:val="407"/>
        </w:trPr>
        <w:tc>
          <w:tcPr>
            <w:tcW w:w="562" w:type="dxa"/>
            <w:tcBorders>
              <w:top w:val="single" w:sz="4" w:space="0" w:color="auto"/>
              <w:left w:val="single" w:sz="4" w:space="0" w:color="auto"/>
              <w:bottom w:val="single" w:sz="4" w:space="0" w:color="auto"/>
              <w:right w:val="nil"/>
            </w:tcBorders>
          </w:tcPr>
          <w:p w:rsidR="0028217A" w:rsidRPr="00976730" w:rsidRDefault="0028217A" w:rsidP="006B420A">
            <w:pPr>
              <w:jc w:val="both"/>
            </w:pPr>
            <w:r w:rsidRPr="00976730">
              <w:t xml:space="preserve"> 5</w:t>
            </w:r>
          </w:p>
        </w:tc>
        <w:tc>
          <w:tcPr>
            <w:tcW w:w="6492" w:type="dxa"/>
            <w:tcBorders>
              <w:top w:val="single" w:sz="4" w:space="0" w:color="auto"/>
            </w:tcBorders>
          </w:tcPr>
          <w:p w:rsidR="0028217A" w:rsidRPr="00976730" w:rsidRDefault="0028217A" w:rsidP="006B420A">
            <w:pPr>
              <w:autoSpaceDE w:val="0"/>
              <w:autoSpaceDN w:val="0"/>
              <w:adjustRightInd w:val="0"/>
              <w:rPr>
                <w:color w:val="000000"/>
              </w:rPr>
            </w:pPr>
            <w:r w:rsidRPr="00976730">
              <w:t>Ж/б блоки ФБС 24.3.6 длиной 2,4 м</w:t>
            </w:r>
          </w:p>
        </w:tc>
        <w:tc>
          <w:tcPr>
            <w:tcW w:w="2835" w:type="dxa"/>
            <w:tcBorders>
              <w:top w:val="single" w:sz="4" w:space="0" w:color="auto"/>
            </w:tcBorders>
          </w:tcPr>
          <w:p w:rsidR="0028217A" w:rsidRPr="00976730" w:rsidRDefault="0028217A" w:rsidP="00976730">
            <w:r w:rsidRPr="00976730">
              <w:t>342 шт.</w:t>
            </w:r>
          </w:p>
        </w:tc>
      </w:tr>
    </w:tbl>
    <w:p w:rsidR="00983FB2" w:rsidRPr="001B57B7" w:rsidRDefault="00983FB2" w:rsidP="00F90D73">
      <w:pPr>
        <w:pStyle w:val="1a"/>
        <w:ind w:firstLine="0"/>
        <w:jc w:val="right"/>
        <w:outlineLvl w:val="0"/>
        <w:rPr>
          <w:sz w:val="24"/>
          <w:szCs w:val="24"/>
        </w:rPr>
      </w:pPr>
    </w:p>
    <w:p w:rsidR="00983FB2" w:rsidRPr="001B57B7" w:rsidRDefault="00983FB2" w:rsidP="00F90D73">
      <w:pPr>
        <w:pStyle w:val="1a"/>
        <w:ind w:firstLine="0"/>
        <w:jc w:val="right"/>
        <w:outlineLvl w:val="0"/>
        <w:rPr>
          <w:sz w:val="24"/>
          <w:szCs w:val="24"/>
        </w:rPr>
      </w:pPr>
    </w:p>
    <w:p w:rsidR="001B57B7" w:rsidRPr="001B57B7" w:rsidRDefault="00FB1084" w:rsidP="001B57B7">
      <w:pPr>
        <w:pStyle w:val="1a"/>
        <w:ind w:firstLine="426"/>
        <w:rPr>
          <w:sz w:val="24"/>
          <w:szCs w:val="24"/>
        </w:rPr>
      </w:pPr>
      <w:r w:rsidRPr="00FB1084">
        <w:rPr>
          <w:sz w:val="24"/>
          <w:szCs w:val="24"/>
        </w:rPr>
        <w:t>Поставляемый товар нов</w:t>
      </w:r>
      <w:r w:rsidR="001B57B7">
        <w:rPr>
          <w:sz w:val="24"/>
          <w:szCs w:val="24"/>
        </w:rPr>
        <w:t>ый</w:t>
      </w:r>
      <w:r w:rsidRPr="00FB1084">
        <w:rPr>
          <w:sz w:val="24"/>
          <w:szCs w:val="24"/>
        </w:rPr>
        <w:t>, ранее в эксплуатации не находивши</w:t>
      </w:r>
      <w:r w:rsidR="001B57B7">
        <w:rPr>
          <w:sz w:val="24"/>
          <w:szCs w:val="24"/>
        </w:rPr>
        <w:t>й</w:t>
      </w:r>
      <w:r w:rsidRPr="00FB1084">
        <w:rPr>
          <w:sz w:val="24"/>
          <w:szCs w:val="24"/>
        </w:rPr>
        <w:t>ся, производств</w:t>
      </w:r>
      <w:r w:rsidR="001B57B7">
        <w:rPr>
          <w:sz w:val="24"/>
          <w:szCs w:val="24"/>
        </w:rPr>
        <w:t>а</w:t>
      </w:r>
      <w:r w:rsidRPr="00FB1084">
        <w:rPr>
          <w:sz w:val="24"/>
          <w:szCs w:val="24"/>
        </w:rPr>
        <w:t xml:space="preserve"> </w:t>
      </w:r>
      <w:r w:rsidR="001B57B7">
        <w:rPr>
          <w:sz w:val="24"/>
          <w:szCs w:val="24"/>
        </w:rPr>
        <w:t>________ года (</w:t>
      </w:r>
      <w:r w:rsidRPr="00FB1084">
        <w:rPr>
          <w:sz w:val="24"/>
          <w:szCs w:val="24"/>
        </w:rPr>
        <w:t xml:space="preserve">не </w:t>
      </w:r>
      <w:r w:rsidR="00DC5A24">
        <w:rPr>
          <w:sz w:val="24"/>
          <w:szCs w:val="24"/>
        </w:rPr>
        <w:t>ранее</w:t>
      </w:r>
      <w:r w:rsidRPr="00FB1084">
        <w:rPr>
          <w:sz w:val="24"/>
          <w:szCs w:val="24"/>
        </w:rPr>
        <w:t xml:space="preserve"> </w:t>
      </w:r>
      <w:r w:rsidR="00EF61B2" w:rsidRPr="00FB1084">
        <w:rPr>
          <w:sz w:val="24"/>
          <w:szCs w:val="24"/>
        </w:rPr>
        <w:t>202</w:t>
      </w:r>
      <w:r w:rsidR="00EF61B2">
        <w:rPr>
          <w:sz w:val="24"/>
          <w:szCs w:val="24"/>
        </w:rPr>
        <w:t>3</w:t>
      </w:r>
      <w:r w:rsidRPr="00FB1084">
        <w:rPr>
          <w:sz w:val="24"/>
          <w:szCs w:val="24"/>
        </w:rPr>
        <w:t>года</w:t>
      </w:r>
      <w:r w:rsidR="001B57B7">
        <w:rPr>
          <w:sz w:val="24"/>
          <w:szCs w:val="24"/>
        </w:rPr>
        <w:t>)</w:t>
      </w:r>
      <w:r w:rsidRPr="00FB1084">
        <w:rPr>
          <w:sz w:val="24"/>
          <w:szCs w:val="24"/>
        </w:rPr>
        <w:t xml:space="preserve">.  </w:t>
      </w: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983FB2" w:rsidRDefault="00983FB2"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976730" w:rsidRDefault="00976730" w:rsidP="00F90D73">
      <w:pPr>
        <w:pStyle w:val="1a"/>
        <w:ind w:firstLine="0"/>
        <w:jc w:val="right"/>
        <w:outlineLvl w:val="0"/>
      </w:pPr>
    </w:p>
    <w:p w:rsidR="006B420A" w:rsidRDefault="006B420A" w:rsidP="00F90D73">
      <w:pPr>
        <w:pStyle w:val="1a"/>
        <w:ind w:firstLine="0"/>
        <w:jc w:val="right"/>
        <w:outlineLvl w:val="0"/>
      </w:pPr>
    </w:p>
    <w:p w:rsidR="00F44F1E" w:rsidRDefault="00F90D73" w:rsidP="00F90D73">
      <w:pPr>
        <w:pStyle w:val="1a"/>
        <w:ind w:firstLine="0"/>
        <w:jc w:val="right"/>
        <w:outlineLvl w:val="0"/>
      </w:pPr>
      <w:r>
        <w:lastRenderedPageBreak/>
        <w:t>Приложение</w:t>
      </w:r>
      <w:r>
        <w:rPr>
          <w:rFonts w:eastAsia="MS Mincho"/>
          <w:szCs w:val="28"/>
        </w:rPr>
        <w:t xml:space="preserve"> № </w:t>
      </w:r>
      <w:r>
        <w:t xml:space="preserve">4 </w:t>
      </w:r>
    </w:p>
    <w:p w:rsidR="00F90D73" w:rsidRDefault="00F90D73" w:rsidP="00F90D73">
      <w:pPr>
        <w:pStyle w:val="1a"/>
        <w:ind w:firstLine="0"/>
        <w:jc w:val="right"/>
        <w:outlineLvl w:val="0"/>
      </w:pPr>
      <w:r>
        <w:t>к документации о закупке</w:t>
      </w:r>
    </w:p>
    <w:p w:rsidR="00A80256" w:rsidRDefault="00A80256" w:rsidP="00A80256">
      <w:pPr>
        <w:pStyle w:val="1a"/>
        <w:ind w:firstLine="0"/>
        <w:jc w:val="center"/>
        <w:outlineLvl w:val="0"/>
        <w:rPr>
          <w:b/>
        </w:rPr>
      </w:pPr>
      <w:r w:rsidRPr="00A80256">
        <w:rPr>
          <w:b/>
        </w:rPr>
        <w:t>Проект договора</w:t>
      </w:r>
    </w:p>
    <w:p w:rsidR="00A80256" w:rsidRPr="00A80256" w:rsidRDefault="00A80256" w:rsidP="00A80256">
      <w:pPr>
        <w:pStyle w:val="1a"/>
        <w:ind w:firstLine="0"/>
        <w:jc w:val="center"/>
        <w:outlineLvl w:val="0"/>
        <w:rPr>
          <w:b/>
          <w:szCs w:val="28"/>
        </w:rPr>
      </w:pPr>
    </w:p>
    <w:p w:rsidR="0061744C" w:rsidRPr="00F90D73" w:rsidRDefault="0061744C" w:rsidP="00F90D73">
      <w:pPr>
        <w:pStyle w:val="af9"/>
        <w:ind w:firstLine="0"/>
        <w:jc w:val="center"/>
        <w:rPr>
          <w:sz w:val="28"/>
        </w:rPr>
      </w:pPr>
      <w:r>
        <w:rPr>
          <w:b/>
          <w:bCs/>
        </w:rPr>
        <w:t>Договор №____________________</w:t>
      </w:r>
    </w:p>
    <w:p w:rsidR="0061744C" w:rsidRPr="00325E6E" w:rsidRDefault="0061744C" w:rsidP="00520109">
      <w:pPr>
        <w:keepNext/>
        <w:keepLines/>
        <w:jc w:val="center"/>
        <w:outlineLvl w:val="0"/>
      </w:pPr>
      <w:r>
        <w:rPr>
          <w:b/>
          <w:bCs/>
        </w:rPr>
        <w:t>поставки</w:t>
      </w:r>
    </w:p>
    <w:p w:rsidR="0061744C" w:rsidRPr="00325E6E" w:rsidRDefault="0061744C" w:rsidP="00520109">
      <w:pPr>
        <w:keepNext/>
        <w:keepLines/>
        <w:ind w:firstLine="426"/>
        <w:jc w:val="both"/>
      </w:pPr>
      <w:r>
        <w:t>г. Воронеж                                                                                               «__»_______ 2025 г.</w:t>
      </w:r>
    </w:p>
    <w:p w:rsidR="0061744C" w:rsidRPr="00325E6E" w:rsidRDefault="0061744C" w:rsidP="00520109">
      <w:pPr>
        <w:keepNext/>
        <w:keepLines/>
        <w:ind w:firstLine="426"/>
        <w:jc w:val="both"/>
      </w:pPr>
    </w:p>
    <w:p w:rsidR="0061744C" w:rsidRDefault="0061744C" w:rsidP="00520109">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Юго-Восто</w:t>
      </w:r>
      <w:r w:rsidR="00506DDD">
        <w:t>чной железной дороге ___________  ________ ____________</w:t>
      </w:r>
      <w:r>
        <w:t>, действующего  на  основании доверенности №Ц/2025/НКП Ю-ВОСТ – 122г от 14.02.2025г, с одной стороны, и  _______________________, именуемый(ое)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61744C" w:rsidRPr="00325E6E" w:rsidRDefault="0061744C" w:rsidP="00520109">
      <w:pPr>
        <w:keepNext/>
        <w:keepLines/>
        <w:ind w:firstLine="426"/>
        <w:jc w:val="both"/>
      </w:pPr>
    </w:p>
    <w:p w:rsidR="0061744C" w:rsidRDefault="0061744C" w:rsidP="00520109">
      <w:pPr>
        <w:keepNext/>
        <w:keepLines/>
        <w:suppressAutoHyphens w:val="0"/>
        <w:jc w:val="center"/>
        <w:rPr>
          <w:b/>
          <w:bCs/>
        </w:rPr>
      </w:pPr>
      <w:r>
        <w:rPr>
          <w:b/>
          <w:bCs/>
        </w:rPr>
        <w:t>1. Предмет Договора</w:t>
      </w:r>
    </w:p>
    <w:p w:rsidR="0061744C" w:rsidRDefault="0061744C" w:rsidP="00520109">
      <w:pPr>
        <w:keepNext/>
        <w:keepLines/>
        <w:suppressAutoHyphens w:val="0"/>
        <w:jc w:val="center"/>
        <w:rPr>
          <w:b/>
          <w:bCs/>
        </w:rPr>
      </w:pPr>
    </w:p>
    <w:p w:rsidR="0061744C" w:rsidRDefault="0061744C" w:rsidP="00520109">
      <w:pPr>
        <w:keepNext/>
        <w:keepLines/>
        <w:suppressAutoHyphens w:val="0"/>
        <w:ind w:firstLine="426"/>
        <w:jc w:val="both"/>
      </w:pPr>
      <w:r>
        <w:t xml:space="preserve">1.1. По настоящему Договору Поставщик обязуется поставить, а Покупатель принять и оплатить новый, не бывший в употреблении товар </w:t>
      </w:r>
      <w:r w:rsidR="00976730">
        <w:t>–</w:t>
      </w:r>
      <w:r>
        <w:t xml:space="preserve"> материалы</w:t>
      </w:r>
      <w:r w:rsidR="00976730">
        <w:t>:</w:t>
      </w:r>
      <w:r>
        <w:t xml:space="preserve"> </w:t>
      </w:r>
      <w:r w:rsidR="00976730">
        <w:t>железо – бетонные изделия</w:t>
      </w:r>
      <w:r>
        <w:t xml:space="preserve"> для нужд Контейнерного терминала Придача филиала ПАО «ТрансКонтейнер» на Юго-Восточной железной дороге (далее – «Товар»). </w:t>
      </w:r>
    </w:p>
    <w:p w:rsidR="0061744C" w:rsidRDefault="0061744C" w:rsidP="00520109">
      <w:pPr>
        <w:keepNext/>
        <w:keepLines/>
        <w:suppressAutoHyphens w:val="0"/>
        <w:ind w:firstLine="426"/>
        <w:jc w:val="both"/>
      </w:pPr>
      <w:r>
        <w:t xml:space="preserve">Поставляемый Товар должен быть новым, ранее в эксплуатации не находившимся, производством не </w:t>
      </w:r>
      <w:r w:rsidR="00DC5A24">
        <w:t xml:space="preserve">ранее </w:t>
      </w:r>
      <w:r w:rsidR="00EF61B2">
        <w:t>2023</w:t>
      </w:r>
      <w:r>
        <w:t xml:space="preserve">года. </w:t>
      </w:r>
    </w:p>
    <w:p w:rsidR="0061744C" w:rsidRPr="00276DE5" w:rsidRDefault="0061744C" w:rsidP="00520109">
      <w:pPr>
        <w:keepNext/>
        <w:keepLines/>
        <w:suppressAutoHyphens w:val="0"/>
        <w:ind w:firstLine="426"/>
        <w:jc w:val="both"/>
        <w:rPr>
          <w:b/>
          <w:bCs/>
        </w:rPr>
      </w:pPr>
      <w:r>
        <w:t>Поставка Товара осуществляется в рамках реализации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325E6E" w:rsidRDefault="0061744C" w:rsidP="00520109">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sidR="00DC5A24">
        <w:t xml:space="preserve"> №1</w:t>
      </w:r>
      <w:r>
        <w:rPr>
          <w:spacing w:val="-1"/>
        </w:rPr>
        <w:t xml:space="preserve"> </w:t>
      </w:r>
      <w:r>
        <w:t>(</w:t>
      </w:r>
      <w:r>
        <w:rPr>
          <w:spacing w:val="-1"/>
        </w:rPr>
        <w:t xml:space="preserve">Приложение № 1), являющейся неотъемлемой частью </w:t>
      </w:r>
      <w:r>
        <w:t>настоящего Договора.</w:t>
      </w:r>
    </w:p>
    <w:p w:rsidR="0061744C" w:rsidRPr="00325E6E" w:rsidRDefault="0061744C" w:rsidP="00520109">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1744C" w:rsidRPr="00325E6E" w:rsidRDefault="0061744C" w:rsidP="00520109">
      <w:pPr>
        <w:keepNext/>
        <w:keepLines/>
        <w:autoSpaceDE w:val="0"/>
        <w:autoSpaceDN w:val="0"/>
        <w:adjustRightInd w:val="0"/>
        <w:ind w:firstLine="426"/>
        <w:jc w:val="both"/>
      </w:pPr>
    </w:p>
    <w:p w:rsidR="0061744C" w:rsidRDefault="0061744C" w:rsidP="00520109">
      <w:pPr>
        <w:keepNext/>
        <w:keepLines/>
        <w:suppressAutoHyphens w:val="0"/>
        <w:jc w:val="center"/>
        <w:rPr>
          <w:b/>
          <w:bCs/>
        </w:rPr>
      </w:pPr>
      <w:r>
        <w:rPr>
          <w:b/>
          <w:bCs/>
        </w:rPr>
        <w:t>2. Цена Договора и порядок расчетов</w:t>
      </w:r>
    </w:p>
    <w:p w:rsidR="0061744C" w:rsidRPr="00325E6E" w:rsidRDefault="0061744C" w:rsidP="00520109">
      <w:pPr>
        <w:keepNext/>
        <w:keepLines/>
        <w:suppressAutoHyphens w:val="0"/>
        <w:jc w:val="center"/>
        <w:rPr>
          <w:b/>
          <w:bCs/>
        </w:rPr>
      </w:pPr>
    </w:p>
    <w:p w:rsidR="00C579D1" w:rsidRDefault="0061744C" w:rsidP="0079350A">
      <w:pPr>
        <w:pStyle w:val="1a"/>
        <w:ind w:firstLine="397"/>
        <w:rPr>
          <w:color w:val="000000"/>
          <w:spacing w:val="-1"/>
          <w:sz w:val="24"/>
          <w:szCs w:val="24"/>
        </w:rPr>
      </w:pPr>
      <w:r>
        <w:rPr>
          <w:color w:val="000000"/>
          <w:spacing w:val="-1"/>
          <w:sz w:val="24"/>
          <w:szCs w:val="24"/>
        </w:rPr>
        <w:t>2.1.</w:t>
      </w:r>
    </w:p>
    <w:p w:rsidR="0079350A" w:rsidRPr="003947E2" w:rsidRDefault="0061744C" w:rsidP="0079350A">
      <w:pPr>
        <w:pStyle w:val="1a"/>
        <w:ind w:firstLine="397"/>
        <w:rPr>
          <w:sz w:val="24"/>
          <w:szCs w:val="24"/>
        </w:rPr>
      </w:pPr>
      <w:r>
        <w:rPr>
          <w:color w:val="000000"/>
          <w:spacing w:val="-1"/>
          <w:sz w:val="24"/>
          <w:szCs w:val="24"/>
        </w:rPr>
        <w:t xml:space="preserve"> Стоимость поставки Товара в соответствии со Спецификацией №1</w:t>
      </w:r>
      <w:r w:rsidR="00833304">
        <w:rPr>
          <w:color w:val="000000"/>
          <w:spacing w:val="-1"/>
          <w:sz w:val="24"/>
          <w:szCs w:val="24"/>
        </w:rPr>
        <w:t xml:space="preserve"> </w:t>
      </w:r>
      <w:r w:rsidR="001B57B7">
        <w:rPr>
          <w:color w:val="000000"/>
          <w:spacing w:val="-1"/>
          <w:sz w:val="24"/>
          <w:szCs w:val="24"/>
        </w:rPr>
        <w:t>(</w:t>
      </w:r>
      <w:r w:rsidR="00C47231">
        <w:rPr>
          <w:color w:val="000000"/>
          <w:spacing w:val="-1"/>
          <w:sz w:val="24"/>
          <w:szCs w:val="24"/>
        </w:rPr>
        <w:t>П</w:t>
      </w:r>
      <w:r w:rsidR="00833304">
        <w:rPr>
          <w:color w:val="000000"/>
          <w:spacing w:val="-1"/>
          <w:sz w:val="24"/>
          <w:szCs w:val="24"/>
        </w:rPr>
        <w:t>риложение №1</w:t>
      </w:r>
      <w:r w:rsidR="001B57B7">
        <w:rPr>
          <w:color w:val="000000"/>
          <w:spacing w:val="-1"/>
          <w:sz w:val="24"/>
          <w:szCs w:val="24"/>
        </w:rPr>
        <w:t>)</w:t>
      </w:r>
      <w:r w:rsidR="00451218">
        <w:rPr>
          <w:color w:val="000000"/>
          <w:spacing w:val="-1"/>
          <w:sz w:val="24"/>
          <w:szCs w:val="24"/>
        </w:rPr>
        <w:t xml:space="preserve"> </w:t>
      </w:r>
      <w:r w:rsidR="007A4F85" w:rsidRPr="007A4F85">
        <w:rPr>
          <w:color w:val="000000"/>
          <w:spacing w:val="-1"/>
          <w:sz w:val="24"/>
          <w:szCs w:val="24"/>
        </w:rPr>
        <w:t>составляет ____________________________________________</w:t>
      </w:r>
      <w:r w:rsidR="007A4F85" w:rsidRPr="007A4F85">
        <w:rPr>
          <w:sz w:val="24"/>
          <w:szCs w:val="24"/>
        </w:rPr>
        <w:t xml:space="preserve"> </w:t>
      </w:r>
      <w:r w:rsidR="0060179D" w:rsidRPr="0060179D">
        <w:rPr>
          <w:sz w:val="24"/>
          <w:szCs w:val="24"/>
        </w:rPr>
        <w:t xml:space="preserve"> </w:t>
      </w:r>
      <w:r w:rsidR="0079350A" w:rsidRPr="003947E2">
        <w:rPr>
          <w:sz w:val="24"/>
          <w:szCs w:val="24"/>
        </w:rPr>
        <w:t>с учетом всех налогов (кроме НДС), а также с учетом</w:t>
      </w:r>
      <w:r w:rsidR="0079350A" w:rsidRPr="003947E2">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w:t>
      </w:r>
      <w:r w:rsidR="0079350A">
        <w:rPr>
          <w:color w:val="000000"/>
          <w:spacing w:val="-1"/>
          <w:sz w:val="24"/>
          <w:szCs w:val="24"/>
        </w:rPr>
        <w:t xml:space="preserve"> </w:t>
      </w:r>
      <w:r w:rsidR="0079350A" w:rsidRPr="003947E2">
        <w:rPr>
          <w:sz w:val="24"/>
          <w:szCs w:val="24"/>
        </w:rPr>
        <w:t xml:space="preserve">покупателю </w:t>
      </w:r>
      <w:r w:rsidR="0079350A"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79350A"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1B57B7" w:rsidRPr="0065738A" w:rsidRDefault="001B57B7" w:rsidP="001B57B7">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61744C" w:rsidRPr="0079350A" w:rsidRDefault="0061744C" w:rsidP="0079350A">
      <w:pPr>
        <w:pStyle w:val="ConsNormal"/>
        <w:keepNext/>
        <w:keepLines/>
        <w:widowControl/>
        <w:autoSpaceDE/>
        <w:ind w:firstLine="425"/>
        <w:jc w:val="both"/>
        <w:rPr>
          <w:rFonts w:ascii="Times New Roman" w:hAnsi="Times New Roman" w:cs="Times New Roman"/>
          <w:sz w:val="24"/>
          <w:szCs w:val="24"/>
        </w:rPr>
      </w:pPr>
    </w:p>
    <w:p w:rsidR="00C579D1" w:rsidRPr="00C579D1" w:rsidRDefault="0061744C" w:rsidP="00C579D1">
      <w:pPr>
        <w:ind w:firstLine="426"/>
        <w:jc w:val="both"/>
      </w:pPr>
      <w:r w:rsidRPr="0097149A">
        <w:t>2.2.</w:t>
      </w:r>
      <w:r w:rsidR="00C579D1" w:rsidRPr="00C579D1">
        <w:t xml:space="preserve"> Оплата Товара производится Покупателем по безналичному расчету в следующем порядке (выбрать необходимое):</w:t>
      </w:r>
    </w:p>
    <w:p w:rsidR="00C579D1" w:rsidRPr="00C579D1" w:rsidRDefault="00C579D1" w:rsidP="00C579D1">
      <w:pPr>
        <w:ind w:firstLine="426"/>
        <w:jc w:val="both"/>
      </w:pPr>
      <w:r w:rsidRPr="00C579D1">
        <w:t xml:space="preserve">Вариант 1. Оплата поставленного Товара производится в безналичном порядке путем перечисления Покупателем денежных средств в размере 100 % (ста) процентов от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C579D1" w:rsidRPr="00C579D1" w:rsidRDefault="00C579D1" w:rsidP="00C579D1">
      <w:pPr>
        <w:pStyle w:val="xxmsobodytext"/>
        <w:shd w:val="clear" w:color="auto" w:fill="FFFFFF"/>
        <w:spacing w:before="0" w:beforeAutospacing="0" w:after="0" w:afterAutospacing="0"/>
        <w:ind w:firstLine="426"/>
        <w:jc w:val="both"/>
        <w:rPr>
          <w:color w:val="000000"/>
        </w:rPr>
      </w:pPr>
      <w:r w:rsidRPr="00C579D1">
        <w:rPr>
          <w:color w:val="000000"/>
          <w:bdr w:val="none" w:sz="0" w:space="0" w:color="auto" w:frame="1"/>
        </w:rPr>
        <w:t xml:space="preserve">Вариант 2. Может быть предусмотрен авансовый платеж в размере не более </w:t>
      </w:r>
      <w:r w:rsidR="009173F1">
        <w:rPr>
          <w:color w:val="000000"/>
          <w:bdr w:val="none" w:sz="0" w:space="0" w:color="auto" w:frame="1"/>
        </w:rPr>
        <w:t>_______</w:t>
      </w:r>
      <w:r w:rsidRPr="00C579D1">
        <w:rPr>
          <w:color w:val="000000"/>
          <w:bdr w:val="none" w:sz="0" w:space="0" w:color="auto" w:frame="1"/>
        </w:rPr>
        <w:t>% (</w:t>
      </w:r>
      <w:r w:rsidR="009173F1">
        <w:rPr>
          <w:color w:val="000000"/>
          <w:bdr w:val="none" w:sz="0" w:space="0" w:color="auto" w:frame="1"/>
        </w:rPr>
        <w:t>__________</w:t>
      </w:r>
      <w:r w:rsidRPr="00C579D1">
        <w:rPr>
          <w:color w:val="000000"/>
          <w:bdr w:val="none" w:sz="0" w:space="0" w:color="auto" w:frame="1"/>
        </w:rPr>
        <w:t xml:space="preserve">) от цены договора в течение 15 (пятнадцати) календарных дней </w:t>
      </w:r>
      <w:r w:rsidRPr="00C579D1">
        <w:t xml:space="preserve"> с </w:t>
      </w:r>
      <w:r w:rsidR="006B169F" w:rsidRPr="00814F5D">
        <w:rPr>
          <w:sz w:val="28"/>
          <w:szCs w:val="28"/>
        </w:rPr>
        <w:t xml:space="preserve">даты с даты </w:t>
      </w:r>
      <w:r w:rsidR="006B169F">
        <w:rPr>
          <w:sz w:val="28"/>
          <w:szCs w:val="28"/>
        </w:rPr>
        <w:t>подписания договора</w:t>
      </w:r>
      <w:r w:rsidRPr="00C579D1">
        <w:t xml:space="preserve">. </w:t>
      </w:r>
    </w:p>
    <w:p w:rsidR="00C579D1" w:rsidRPr="00C579D1" w:rsidRDefault="00C579D1" w:rsidP="00C579D1">
      <w:pPr>
        <w:pStyle w:val="xmsonormal"/>
        <w:shd w:val="clear" w:color="auto" w:fill="FFFFFF"/>
        <w:spacing w:before="0" w:beforeAutospacing="0" w:after="0" w:afterAutospacing="0"/>
        <w:ind w:firstLine="426"/>
        <w:jc w:val="both"/>
        <w:rPr>
          <w:color w:val="000000"/>
          <w:bdr w:val="none" w:sz="0" w:space="0" w:color="auto" w:frame="1"/>
        </w:rPr>
      </w:pPr>
      <w:r w:rsidRPr="00C579D1">
        <w:rPr>
          <w:color w:val="000000"/>
          <w:bdr w:val="none" w:sz="0" w:space="0" w:color="auto" w:frame="1"/>
        </w:rPr>
        <w:t> -  окончательный расчет в размере не менее % (</w:t>
      </w:r>
      <w:r w:rsidR="009173F1">
        <w:rPr>
          <w:color w:val="000000"/>
          <w:bdr w:val="none" w:sz="0" w:space="0" w:color="auto" w:frame="1"/>
        </w:rPr>
        <w:t>____________</w:t>
      </w:r>
      <w:r w:rsidRPr="00C579D1">
        <w:rPr>
          <w:color w:val="000000"/>
          <w:bdr w:val="none" w:sz="0" w:space="0" w:color="auto" w:frame="1"/>
        </w:rPr>
        <w:t>)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521AE9" w:rsidRDefault="00521AE9" w:rsidP="00C579D1">
      <w:pPr>
        <w:jc w:val="both"/>
      </w:pPr>
    </w:p>
    <w:p w:rsidR="00C579D1" w:rsidRDefault="0061744C" w:rsidP="003558DC">
      <w:pPr>
        <w:pStyle w:val="af9"/>
      </w:pPr>
      <w:r>
        <w:t xml:space="preserve">2.3. </w:t>
      </w:r>
    </w:p>
    <w:p w:rsidR="003558DC" w:rsidRPr="003558DC" w:rsidRDefault="003558DC" w:rsidP="003558DC">
      <w:pPr>
        <w:pStyle w:val="af9"/>
      </w:pPr>
      <w:r>
        <w:rPr>
          <w:sz w:val="24"/>
        </w:rPr>
        <w:t>Допускается увеличение общей цены по договору в процессе его исполнения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58DC" w:rsidRPr="001F109F" w:rsidRDefault="003558DC" w:rsidP="003558DC">
      <w:pPr>
        <w:pStyle w:val="af9"/>
        <w:ind w:firstLine="601"/>
        <w:rPr>
          <w:sz w:val="24"/>
        </w:rPr>
      </w:pPr>
      <w:r>
        <w:rPr>
          <w:sz w:val="24"/>
        </w:rPr>
        <w:t>- цена за единицу товара, действующая на момент увеличения количества закупаемой продукции остается неизменн</w:t>
      </w:r>
      <w:r w:rsidR="0097149A">
        <w:rPr>
          <w:sz w:val="24"/>
        </w:rPr>
        <w:t>ой</w:t>
      </w:r>
      <w:r>
        <w:rPr>
          <w:sz w:val="24"/>
        </w:rPr>
        <w:t>;</w:t>
      </w:r>
    </w:p>
    <w:p w:rsidR="003558DC" w:rsidRDefault="003558DC" w:rsidP="003558DC">
      <w:pPr>
        <w:pStyle w:val="af9"/>
        <w:ind w:firstLine="629"/>
        <w:rPr>
          <w:sz w:val="24"/>
        </w:rPr>
      </w:pPr>
      <w:r w:rsidRPr="003558DC">
        <w:rPr>
          <w:sz w:val="24"/>
        </w:rPr>
        <w:t xml:space="preserve">- </w:t>
      </w:r>
      <w:r>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Default="0079350A" w:rsidP="00520109">
      <w:pPr>
        <w:ind w:firstLine="426"/>
        <w:jc w:val="both"/>
      </w:pPr>
      <w:r w:rsidRPr="00A53224">
        <w:rPr>
          <w:szCs w:val="28"/>
        </w:rPr>
        <w:t>.</w:t>
      </w:r>
    </w:p>
    <w:p w:rsidR="0061744C" w:rsidRDefault="0061744C" w:rsidP="00520109">
      <w:pPr>
        <w:ind w:firstLine="426"/>
        <w:jc w:val="both"/>
      </w:pPr>
    </w:p>
    <w:p w:rsidR="0061744C" w:rsidRPr="00672F27" w:rsidRDefault="0061744C" w:rsidP="00A34B67">
      <w:pPr>
        <w:pStyle w:val="aff7"/>
        <w:numPr>
          <w:ilvl w:val="0"/>
          <w:numId w:val="14"/>
        </w:numPr>
        <w:jc w:val="center"/>
        <w:rPr>
          <w:b/>
          <w:bCs/>
        </w:rPr>
      </w:pPr>
      <w:r>
        <w:rPr>
          <w:b/>
          <w:bCs/>
        </w:rPr>
        <w:t>Условия поставки Товара</w:t>
      </w:r>
    </w:p>
    <w:p w:rsidR="0061744C" w:rsidRPr="00672F27" w:rsidRDefault="0061744C" w:rsidP="00520109">
      <w:pPr>
        <w:pStyle w:val="aff7"/>
        <w:ind w:left="360"/>
        <w:rPr>
          <w:b/>
          <w:bCs/>
        </w:rPr>
      </w:pPr>
    </w:p>
    <w:p w:rsidR="0061744C" w:rsidRDefault="0061744C" w:rsidP="00520109">
      <w:pPr>
        <w:ind w:firstLine="426"/>
        <w:jc w:val="both"/>
      </w:pPr>
      <w:r>
        <w:t xml:space="preserve">3.1. Поставка Товара Покупателю осуществляется Поставщиком: </w:t>
      </w:r>
      <w:r w:rsidR="00976730">
        <w:t>по адресу</w:t>
      </w:r>
      <w:r w:rsidR="009263CC">
        <w:t>:</w:t>
      </w:r>
    </w:p>
    <w:p w:rsidR="0061744C" w:rsidRPr="0019444C" w:rsidRDefault="0061744C" w:rsidP="00520109">
      <w:pPr>
        <w:pStyle w:val="aff7"/>
        <w:ind w:left="0" w:firstLine="426"/>
        <w:contextualSpacing/>
        <w:jc w:val="both"/>
      </w:pPr>
      <w:r>
        <w:t>Российская Федерация, Воронежская область , г.Воронеж, пер. Отличников, д.2, контейнерный терминал Придача.</w:t>
      </w:r>
    </w:p>
    <w:p w:rsidR="0061744C" w:rsidRDefault="0061744C" w:rsidP="00520109">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61744C" w:rsidRDefault="0061744C" w:rsidP="00520109">
      <w:pPr>
        <w:ind w:firstLine="426"/>
        <w:jc w:val="both"/>
      </w:pPr>
      <w:r>
        <w:t>Представитель Покупателя перед приемкой доставленного Товара предъявляет Поставщику следующие документы:</w:t>
      </w:r>
    </w:p>
    <w:p w:rsidR="0061744C" w:rsidRDefault="0061744C" w:rsidP="00520109">
      <w:pPr>
        <w:ind w:firstLine="426"/>
        <w:jc w:val="both"/>
      </w:pPr>
      <w:r>
        <w:t xml:space="preserve">1)  документ, удостоверяющий личность представителя Покупателя;  </w:t>
      </w:r>
    </w:p>
    <w:p w:rsidR="0061744C" w:rsidRDefault="0061744C" w:rsidP="00520109">
      <w:pPr>
        <w:ind w:firstLine="426"/>
        <w:jc w:val="both"/>
      </w:pPr>
      <w:r>
        <w:t xml:space="preserve">2) доверенность на представителя Покупателя, оформленную надлежащим образом, либо иной документ. </w:t>
      </w:r>
    </w:p>
    <w:p w:rsidR="0061744C" w:rsidRDefault="0061744C" w:rsidP="00520109">
      <w:pPr>
        <w:ind w:firstLine="426"/>
        <w:jc w:val="both"/>
      </w:pPr>
      <w:r>
        <w:t>Представитель Поставщика перед приемкой доставленного Товара предъявляет Покупателю следующие документы:</w:t>
      </w:r>
    </w:p>
    <w:p w:rsidR="0061744C" w:rsidRDefault="0061744C" w:rsidP="00520109">
      <w:pPr>
        <w:ind w:firstLine="426"/>
        <w:jc w:val="both"/>
      </w:pPr>
      <w:r>
        <w:t xml:space="preserve">1)  документ, удостоверяющий личность представителя Поставщика; </w:t>
      </w:r>
    </w:p>
    <w:p w:rsidR="0061744C" w:rsidRDefault="0061744C" w:rsidP="00520109">
      <w:pPr>
        <w:ind w:firstLine="426"/>
        <w:jc w:val="both"/>
      </w:pPr>
      <w:r>
        <w:t>2) доверенность на представителя Поставщика, оформленную надлежащим образом;</w:t>
      </w:r>
    </w:p>
    <w:p w:rsidR="0061744C" w:rsidRDefault="0061744C" w:rsidP="00520109">
      <w:pPr>
        <w:ind w:firstLine="426"/>
        <w:jc w:val="both"/>
      </w:pPr>
      <w:r>
        <w:t>3) Паспорт качества на Товар;</w:t>
      </w:r>
    </w:p>
    <w:p w:rsidR="0061744C" w:rsidRDefault="0061744C" w:rsidP="00520109">
      <w:pPr>
        <w:ind w:firstLine="426"/>
        <w:jc w:val="both"/>
      </w:pPr>
      <w:r>
        <w:t xml:space="preserve">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w:t>
      </w:r>
      <w:r>
        <w:lastRenderedPageBreak/>
        <w:t>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61744C" w:rsidRDefault="0061744C" w:rsidP="00520109">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1744C" w:rsidRDefault="0061744C" w:rsidP="00520109">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 1 к Договору).</w:t>
      </w:r>
    </w:p>
    <w:p w:rsidR="0061744C" w:rsidRDefault="0061744C" w:rsidP="00520109">
      <w:pPr>
        <w:ind w:firstLine="426"/>
        <w:jc w:val="both"/>
      </w:pPr>
      <w:r>
        <w:t>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61744C" w:rsidRDefault="0061744C" w:rsidP="00520109">
      <w:pPr>
        <w:ind w:firstLine="426"/>
        <w:jc w:val="both"/>
      </w:pPr>
      <w:r>
        <w:t>3.7. Датой поставки Товара считается дата подписания Сторонами товарной накладной (ТОРГ-12), либо УПД.</w:t>
      </w:r>
    </w:p>
    <w:p w:rsidR="0061744C" w:rsidRDefault="0061744C" w:rsidP="00520109">
      <w:pPr>
        <w:ind w:firstLine="426"/>
        <w:jc w:val="both"/>
      </w:pPr>
      <w:r>
        <w:t>3.8. Срок поставки – (____________) календарных дней со дня подписания договора.</w:t>
      </w:r>
    </w:p>
    <w:p w:rsidR="0061744C" w:rsidRPr="00082CEA" w:rsidRDefault="0061744C" w:rsidP="00520109">
      <w:pPr>
        <w:ind w:firstLine="426"/>
        <w:jc w:val="both"/>
        <w:rPr>
          <w:snapToGrid w:val="0"/>
          <w:lang w:eastAsia="ru-RU"/>
        </w:rPr>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3.13. Первичные документы должны быть оформлены электронной форме.</w:t>
      </w:r>
    </w:p>
    <w:p w:rsidR="0061744C"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p>
    <w:p w:rsidR="0061744C" w:rsidRPr="00672F27" w:rsidRDefault="0061744C" w:rsidP="00A34B67">
      <w:pPr>
        <w:pStyle w:val="aff7"/>
        <w:widowControl w:val="0"/>
        <w:numPr>
          <w:ilvl w:val="0"/>
          <w:numId w:val="14"/>
        </w:numPr>
        <w:tabs>
          <w:tab w:val="left" w:pos="709"/>
          <w:tab w:val="num" w:pos="862"/>
          <w:tab w:val="left" w:pos="1418"/>
        </w:tabs>
        <w:jc w:val="center"/>
        <w:rPr>
          <w:b/>
          <w:bCs/>
        </w:rPr>
      </w:pPr>
      <w:r>
        <w:rPr>
          <w:b/>
          <w:bCs/>
        </w:rPr>
        <w:t>Обязанности Сторон</w:t>
      </w:r>
    </w:p>
    <w:p w:rsidR="0061744C" w:rsidRPr="00672F27" w:rsidRDefault="0061744C" w:rsidP="00520109">
      <w:pPr>
        <w:pStyle w:val="aff7"/>
        <w:widowControl w:val="0"/>
        <w:tabs>
          <w:tab w:val="left" w:pos="709"/>
          <w:tab w:val="left" w:pos="1418"/>
        </w:tabs>
        <w:ind w:left="360"/>
        <w:rPr>
          <w:b/>
          <w:bCs/>
        </w:rPr>
      </w:pPr>
    </w:p>
    <w:p w:rsidR="0061744C" w:rsidRPr="00325E6E" w:rsidRDefault="0061744C" w:rsidP="00520109">
      <w:pPr>
        <w:widowControl w:val="0"/>
        <w:tabs>
          <w:tab w:val="num" w:pos="142"/>
          <w:tab w:val="left" w:pos="709"/>
          <w:tab w:val="num" w:pos="862"/>
          <w:tab w:val="left" w:pos="1418"/>
        </w:tabs>
        <w:ind w:firstLine="426"/>
        <w:jc w:val="both"/>
        <w:rPr>
          <w:bCs/>
        </w:rPr>
      </w:pPr>
      <w:r>
        <w:rPr>
          <w:bCs/>
        </w:rPr>
        <w:t>4.1. Поставщик обязан:</w:t>
      </w:r>
    </w:p>
    <w:p w:rsidR="0061744C" w:rsidRPr="00325E6E" w:rsidRDefault="0061744C" w:rsidP="00520109">
      <w:pPr>
        <w:widowControl w:val="0"/>
        <w:tabs>
          <w:tab w:val="num" w:pos="142"/>
          <w:tab w:val="left" w:pos="709"/>
          <w:tab w:val="num" w:pos="862"/>
          <w:tab w:val="left" w:pos="1418"/>
        </w:tabs>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61744C" w:rsidRPr="00325E6E" w:rsidRDefault="0061744C" w:rsidP="00520109">
      <w:pPr>
        <w:widowControl w:val="0"/>
        <w:tabs>
          <w:tab w:val="num" w:pos="142"/>
          <w:tab w:val="left" w:pos="709"/>
          <w:tab w:val="num" w:pos="862"/>
          <w:tab w:val="left" w:pos="1418"/>
        </w:tabs>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61744C" w:rsidRDefault="0061744C" w:rsidP="00520109">
      <w:pPr>
        <w:widowControl w:val="0"/>
        <w:tabs>
          <w:tab w:val="num" w:pos="142"/>
          <w:tab w:val="left" w:pos="709"/>
          <w:tab w:val="num" w:pos="862"/>
          <w:tab w:val="left" w:pos="1418"/>
        </w:tabs>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1744C" w:rsidRPr="002A20F1" w:rsidRDefault="0061744C" w:rsidP="00520109">
      <w:pPr>
        <w:pStyle w:val="afc"/>
        <w:tabs>
          <w:tab w:val="left" w:pos="709"/>
        </w:tabs>
        <w:ind w:firstLine="426"/>
        <w:jc w:val="both"/>
        <w:rPr>
          <w:sz w:val="24"/>
          <w:szCs w:val="24"/>
        </w:rPr>
      </w:pPr>
      <w:r>
        <w:rPr>
          <w:sz w:val="24"/>
          <w:szCs w:val="24"/>
        </w:rPr>
        <w:lastRenderedPageBreak/>
        <w:t>4.1.4. Обеспечить своих работников необходимыми средствами индивидуальной защиты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Покупателя без указанных средств индивидуальной защиты.</w:t>
      </w:r>
    </w:p>
    <w:p w:rsidR="0061744C" w:rsidRPr="002A20F1" w:rsidRDefault="0061744C" w:rsidP="00520109">
      <w:pPr>
        <w:pStyle w:val="afc"/>
        <w:tabs>
          <w:tab w:val="left" w:pos="709"/>
        </w:tabs>
        <w:ind w:firstLine="426"/>
        <w:jc w:val="both"/>
        <w:rPr>
          <w:sz w:val="24"/>
          <w:szCs w:val="24"/>
        </w:rPr>
      </w:pPr>
      <w:r>
        <w:rPr>
          <w:sz w:val="24"/>
          <w:szCs w:val="24"/>
        </w:rPr>
        <w:t>4.1.5. Проводить инструктаж своих работников по безопасности движения, охране труда, технике безопасности при нахождении на терминале Покупателя (Приложение № 3 к настоящему Договору) и обеспечить их соблюдение.</w:t>
      </w:r>
    </w:p>
    <w:p w:rsidR="0061744C" w:rsidRPr="00325E6E" w:rsidRDefault="0061744C" w:rsidP="00520109">
      <w:pPr>
        <w:widowControl w:val="0"/>
        <w:tabs>
          <w:tab w:val="num" w:pos="142"/>
          <w:tab w:val="left" w:pos="709"/>
          <w:tab w:val="num" w:pos="862"/>
          <w:tab w:val="left" w:pos="1418"/>
        </w:tabs>
        <w:ind w:firstLine="426"/>
        <w:jc w:val="both"/>
        <w:rPr>
          <w:bCs/>
        </w:rPr>
      </w:pPr>
    </w:p>
    <w:p w:rsidR="0061744C" w:rsidRPr="00325E6E" w:rsidRDefault="0061744C" w:rsidP="00520109">
      <w:pPr>
        <w:widowControl w:val="0"/>
        <w:tabs>
          <w:tab w:val="num" w:pos="142"/>
          <w:tab w:val="left" w:pos="709"/>
          <w:tab w:val="num" w:pos="862"/>
          <w:tab w:val="left" w:pos="1418"/>
        </w:tabs>
        <w:ind w:firstLine="426"/>
        <w:jc w:val="both"/>
        <w:rPr>
          <w:bCs/>
        </w:rPr>
      </w:pPr>
      <w:r>
        <w:rPr>
          <w:bCs/>
        </w:rPr>
        <w:t>4.2. Покупатель обязан:</w:t>
      </w:r>
    </w:p>
    <w:p w:rsidR="0061744C" w:rsidRPr="00325E6E" w:rsidRDefault="0061744C" w:rsidP="00520109">
      <w:pPr>
        <w:widowControl w:val="0"/>
        <w:tabs>
          <w:tab w:val="num" w:pos="142"/>
          <w:tab w:val="left" w:pos="709"/>
          <w:tab w:val="num" w:pos="862"/>
          <w:tab w:val="left" w:pos="1418"/>
        </w:tabs>
        <w:ind w:firstLine="426"/>
        <w:jc w:val="both"/>
        <w:rPr>
          <w:bCs/>
        </w:rPr>
      </w:pPr>
      <w:r>
        <w:rPr>
          <w:bCs/>
        </w:rPr>
        <w:t>4.2.1. Оплатить Товар в размерах и в сроки, установленные настоящим Договором.</w:t>
      </w:r>
    </w:p>
    <w:p w:rsidR="0061744C" w:rsidRPr="00325E6E" w:rsidRDefault="0061744C" w:rsidP="00520109">
      <w:pPr>
        <w:widowControl w:val="0"/>
        <w:tabs>
          <w:tab w:val="num" w:pos="142"/>
          <w:tab w:val="left" w:pos="709"/>
          <w:tab w:val="num" w:pos="862"/>
          <w:tab w:val="left" w:pos="1418"/>
        </w:tabs>
        <w:ind w:firstLine="426"/>
        <w:jc w:val="both"/>
        <w:rPr>
          <w:bCs/>
        </w:rPr>
      </w:pPr>
      <w:r>
        <w:rPr>
          <w:bCs/>
        </w:rPr>
        <w:t>4.2.2. Осуществлять проверку при приемке Товара по количеству и качеству в соответствии со Спецификацией.</w:t>
      </w:r>
    </w:p>
    <w:p w:rsidR="0061744C" w:rsidRDefault="0061744C" w:rsidP="00520109">
      <w:pPr>
        <w:widowControl w:val="0"/>
        <w:tabs>
          <w:tab w:val="num" w:pos="142"/>
          <w:tab w:val="left" w:pos="709"/>
          <w:tab w:val="num" w:pos="862"/>
          <w:tab w:val="left" w:pos="1418"/>
        </w:tabs>
        <w:ind w:firstLine="426"/>
        <w:jc w:val="both"/>
        <w:rPr>
          <w:bCs/>
        </w:rPr>
      </w:pPr>
      <w:r>
        <w:rPr>
          <w:bCs/>
        </w:rPr>
        <w:t>4.2.3. Обеспечить явку своего представителя во время приемки Товара.</w:t>
      </w:r>
    </w:p>
    <w:p w:rsidR="0061744C" w:rsidRDefault="0061744C" w:rsidP="00520109">
      <w:pPr>
        <w:widowControl w:val="0"/>
        <w:tabs>
          <w:tab w:val="num" w:pos="142"/>
          <w:tab w:val="left" w:pos="709"/>
          <w:tab w:val="num" w:pos="862"/>
          <w:tab w:val="left" w:pos="1418"/>
        </w:tabs>
        <w:ind w:firstLine="426"/>
        <w:jc w:val="both"/>
        <w:rPr>
          <w:bCs/>
        </w:rPr>
      </w:pPr>
      <w:r>
        <w:rPr>
          <w:bCs/>
        </w:rPr>
        <w:t>4.3. Покупатель вправе:</w:t>
      </w:r>
    </w:p>
    <w:p w:rsidR="0061744C" w:rsidRDefault="0061744C" w:rsidP="00520109">
      <w:pPr>
        <w:widowControl w:val="0"/>
        <w:tabs>
          <w:tab w:val="num" w:pos="142"/>
          <w:tab w:val="left" w:pos="709"/>
          <w:tab w:val="num" w:pos="862"/>
          <w:tab w:val="left" w:pos="1418"/>
        </w:tabs>
        <w:ind w:firstLine="426"/>
        <w:jc w:val="both"/>
        <w:rPr>
          <w:bCs/>
        </w:rPr>
      </w:pPr>
      <w:r>
        <w:rPr>
          <w:bCs/>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61744C" w:rsidRPr="00325E6E" w:rsidRDefault="0061744C" w:rsidP="00520109">
      <w:pPr>
        <w:pStyle w:val="ConsNormal"/>
        <w:keepNext/>
        <w:keepLines/>
        <w:widowControl/>
        <w:ind w:firstLine="426"/>
        <w:jc w:val="both"/>
        <w:rPr>
          <w:snapToGrid w:val="0"/>
          <w:lang w:eastAsia="ru-RU"/>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rFonts w:eastAsia="Arial"/>
          <w:b/>
          <w:bCs/>
        </w:rPr>
      </w:pPr>
      <w:r>
        <w:rPr>
          <w:rFonts w:eastAsia="Arial"/>
          <w:b/>
          <w:bCs/>
        </w:rPr>
        <w:t>Упаковка Товара</w:t>
      </w:r>
    </w:p>
    <w:p w:rsidR="0061744C" w:rsidRPr="00672F27" w:rsidRDefault="0061744C" w:rsidP="00520109">
      <w:pPr>
        <w:pStyle w:val="aff7"/>
        <w:widowControl w:val="0"/>
        <w:tabs>
          <w:tab w:val="left" w:pos="709"/>
          <w:tab w:val="left" w:pos="1418"/>
        </w:tabs>
        <w:suppressAutoHyphens w:val="0"/>
        <w:ind w:left="360"/>
        <w:rPr>
          <w:snapToGrid w:val="0"/>
          <w:lang w:eastAsia="ru-RU"/>
        </w:rPr>
      </w:pPr>
    </w:p>
    <w:p w:rsidR="0061744C" w:rsidRDefault="0061744C" w:rsidP="00520109">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1744C" w:rsidRDefault="0061744C" w:rsidP="00520109">
      <w:pPr>
        <w:widowControl w:val="0"/>
        <w:tabs>
          <w:tab w:val="num" w:pos="142"/>
          <w:tab w:val="left" w:pos="709"/>
          <w:tab w:val="num" w:pos="862"/>
          <w:tab w:val="left" w:pos="1418"/>
        </w:tabs>
        <w:suppressAutoHyphens w:val="0"/>
        <w:ind w:firstLine="426"/>
        <w:jc w:val="center"/>
        <w:rPr>
          <w:rFonts w:eastAsia="Arial"/>
          <w:b/>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rFonts w:eastAsia="Arial"/>
          <w:b/>
        </w:rPr>
      </w:pPr>
      <w:r>
        <w:rPr>
          <w:rFonts w:eastAsia="Arial"/>
          <w:b/>
        </w:rPr>
        <w:t>Переход права собственности и рисков</w:t>
      </w:r>
    </w:p>
    <w:p w:rsidR="0061744C" w:rsidRPr="00672F27" w:rsidRDefault="0061744C" w:rsidP="00520109">
      <w:pPr>
        <w:pStyle w:val="aff7"/>
        <w:widowControl w:val="0"/>
        <w:tabs>
          <w:tab w:val="left" w:pos="709"/>
          <w:tab w:val="left" w:pos="1418"/>
        </w:tabs>
        <w:suppressAutoHyphens w:val="0"/>
        <w:ind w:left="360"/>
        <w:rPr>
          <w:rFonts w:eastAsia="Arial"/>
          <w:b/>
        </w:rPr>
      </w:pPr>
    </w:p>
    <w:p w:rsidR="0061744C" w:rsidRDefault="0061744C" w:rsidP="00520109">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lang w:eastAsia="ru-RU"/>
        </w:rPr>
        <w:t xml:space="preserve"> или УПД</w:t>
      </w:r>
      <w:r>
        <w:rPr>
          <w:rFonts w:eastAsia="Arial"/>
          <w:bCs/>
        </w:rPr>
        <w:t>.</w:t>
      </w:r>
    </w:p>
    <w:p w:rsidR="0061744C" w:rsidRDefault="0061744C" w:rsidP="00520109">
      <w:pPr>
        <w:widowControl w:val="0"/>
        <w:tabs>
          <w:tab w:val="num" w:pos="142"/>
          <w:tab w:val="left" w:pos="709"/>
          <w:tab w:val="num" w:pos="862"/>
          <w:tab w:val="left" w:pos="1418"/>
        </w:tabs>
        <w:suppressAutoHyphens w:val="0"/>
        <w:ind w:firstLine="426"/>
        <w:jc w:val="both"/>
        <w:rPr>
          <w:rFonts w:eastAsia="Arial"/>
          <w:bCs/>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Комплектность, качество и гарантии</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1744C" w:rsidRDefault="0061744C" w:rsidP="00520109">
      <w:pPr>
        <w:widowControl w:val="0"/>
        <w:tabs>
          <w:tab w:val="num" w:pos="142"/>
          <w:tab w:val="left" w:pos="709"/>
          <w:tab w:val="num" w:pos="862"/>
          <w:tab w:val="left" w:pos="1418"/>
        </w:tabs>
        <w:suppressAutoHyphens w:val="0"/>
        <w:ind w:firstLine="426"/>
        <w:jc w:val="both"/>
        <w:rPr>
          <w:bCs/>
        </w:rPr>
      </w:pPr>
      <w:r>
        <w:t xml:space="preserve">7.2. </w:t>
      </w:r>
      <w:r>
        <w:rPr>
          <w:bCs/>
        </w:rPr>
        <w:t xml:space="preserve">Срок гарантии нормального функционирования Товара в течение __________(________________) месяцев с даты подписания Сторонами </w:t>
      </w:r>
      <w:r>
        <w:rPr>
          <w:bCs/>
          <w:i/>
        </w:rPr>
        <w:t>товарной накладной (ТОРГ-12) или УПД</w:t>
      </w:r>
      <w:r>
        <w:rPr>
          <w:rStyle w:val="af7"/>
          <w:bCs/>
        </w:rPr>
        <w:footnoteReference w:id="3"/>
      </w:r>
      <w:r>
        <w:rPr>
          <w:bCs/>
        </w:rPr>
        <w:t>.</w:t>
      </w:r>
    </w:p>
    <w:p w:rsidR="0061744C" w:rsidRDefault="0061744C" w:rsidP="00520109">
      <w:pPr>
        <w:widowControl w:val="0"/>
        <w:tabs>
          <w:tab w:val="num" w:pos="142"/>
          <w:tab w:val="left" w:pos="709"/>
          <w:tab w:val="num" w:pos="862"/>
          <w:tab w:val="left" w:pos="1418"/>
        </w:tabs>
        <w:suppressAutoHyphens w:val="0"/>
        <w:ind w:firstLine="426"/>
        <w:jc w:val="both"/>
      </w:pPr>
      <w: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61744C" w:rsidRDefault="0061744C" w:rsidP="00520109">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1744C" w:rsidRDefault="0061744C" w:rsidP="00520109">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61744C" w:rsidRDefault="0061744C" w:rsidP="00520109">
      <w:pPr>
        <w:widowControl w:val="0"/>
        <w:tabs>
          <w:tab w:val="num" w:pos="142"/>
          <w:tab w:val="left" w:pos="709"/>
          <w:tab w:val="num" w:pos="862"/>
          <w:tab w:val="left" w:pos="1418"/>
        </w:tabs>
        <w:suppressAutoHyphens w:val="0"/>
        <w:ind w:firstLine="426"/>
        <w:jc w:val="both"/>
      </w:pPr>
      <w:r>
        <w:lastRenderedPageBreak/>
        <w:t>Транспортные расходы Поставщика, связанные с проведением гарантийного ремонта Товара, Покупателем не возмещаются.</w:t>
      </w:r>
    </w:p>
    <w:p w:rsidR="0061744C" w:rsidRDefault="0061744C" w:rsidP="00520109">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1744C" w:rsidRDefault="0061744C" w:rsidP="00520109">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1744C" w:rsidRDefault="0061744C" w:rsidP="00520109">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numPr>
          <w:ilvl w:val="0"/>
          <w:numId w:val="14"/>
        </w:numPr>
        <w:suppressAutoHyphens w:val="0"/>
        <w:spacing w:line="259" w:lineRule="auto"/>
        <w:jc w:val="center"/>
        <w:rPr>
          <w:b/>
          <w:bCs/>
        </w:rPr>
      </w:pPr>
      <w:r>
        <w:rPr>
          <w:b/>
          <w:bCs/>
        </w:rPr>
        <w:t>Ответственность Сторон</w:t>
      </w:r>
    </w:p>
    <w:p w:rsidR="0061744C" w:rsidRPr="00672F27" w:rsidRDefault="0061744C" w:rsidP="00520109">
      <w:pPr>
        <w:pStyle w:val="aff7"/>
        <w:suppressAutoHyphens w:val="0"/>
        <w:spacing w:line="259" w:lineRule="auto"/>
        <w:ind w:left="360"/>
        <w:rPr>
          <w:b/>
          <w:bCs/>
        </w:rPr>
      </w:pPr>
    </w:p>
    <w:p w:rsidR="0061744C" w:rsidRDefault="0061744C" w:rsidP="00520109">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1744C" w:rsidRDefault="0061744C" w:rsidP="00520109">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61744C" w:rsidRDefault="0061744C" w:rsidP="00520109">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Обстоятельства непреодолимой силы</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1744C" w:rsidRDefault="0061744C" w:rsidP="00520109">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1744C" w:rsidRDefault="0061744C" w:rsidP="00520109">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1744C" w:rsidRDefault="0061744C" w:rsidP="00520109">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Разрешение споров</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1744C" w:rsidRDefault="0061744C" w:rsidP="00520109">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61744C" w:rsidRDefault="0061744C" w:rsidP="00520109">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1744C" w:rsidRDefault="0061744C" w:rsidP="00520109">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1744C" w:rsidRDefault="0061744C" w:rsidP="00520109">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 копии оформленной (подписанной) претензии и прилагаемых к ней документов по следующим адресам электронной почты:</w:t>
      </w:r>
    </w:p>
    <w:p w:rsidR="0061744C" w:rsidRDefault="0061744C" w:rsidP="00520109">
      <w:pPr>
        <w:widowControl w:val="0"/>
        <w:tabs>
          <w:tab w:val="num" w:pos="142"/>
          <w:tab w:val="left" w:pos="709"/>
          <w:tab w:val="num" w:pos="862"/>
          <w:tab w:val="left" w:pos="1418"/>
        </w:tabs>
        <w:suppressAutoHyphens w:val="0"/>
        <w:ind w:firstLine="426"/>
        <w:jc w:val="both"/>
      </w:pPr>
      <w:r>
        <w:t>для Покупателя – uvzd@trcont.ru;</w:t>
      </w:r>
    </w:p>
    <w:p w:rsidR="0061744C" w:rsidRDefault="0061744C" w:rsidP="00520109">
      <w:pPr>
        <w:widowControl w:val="0"/>
        <w:tabs>
          <w:tab w:val="num" w:pos="142"/>
          <w:tab w:val="left" w:pos="709"/>
          <w:tab w:val="num" w:pos="862"/>
          <w:tab w:val="left" w:pos="1418"/>
        </w:tabs>
        <w:suppressAutoHyphens w:val="0"/>
        <w:ind w:firstLine="426"/>
        <w:jc w:val="both"/>
      </w:pPr>
      <w:r>
        <w:t>для Поставщика - ____________________.</w:t>
      </w:r>
    </w:p>
    <w:p w:rsidR="0061744C" w:rsidRDefault="0061744C" w:rsidP="00520109">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61744C" w:rsidRDefault="0061744C" w:rsidP="00520109">
      <w:pPr>
        <w:widowControl w:val="0"/>
        <w:tabs>
          <w:tab w:val="num" w:pos="142"/>
          <w:tab w:val="left" w:pos="709"/>
          <w:tab w:val="num" w:pos="862"/>
          <w:tab w:val="left" w:pos="1418"/>
        </w:tabs>
        <w:suppressAutoHyphens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1744C" w:rsidRDefault="0061744C" w:rsidP="00520109">
      <w:pPr>
        <w:widowControl w:val="0"/>
        <w:tabs>
          <w:tab w:val="num" w:pos="142"/>
          <w:tab w:val="left" w:pos="709"/>
          <w:tab w:val="num" w:pos="862"/>
          <w:tab w:val="left" w:pos="1418"/>
        </w:tabs>
        <w:suppressAutoHyphens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61744C" w:rsidRDefault="0061744C" w:rsidP="00520109">
      <w:pPr>
        <w:widowControl w:val="0"/>
        <w:tabs>
          <w:tab w:val="num" w:pos="142"/>
          <w:tab w:val="left" w:pos="709"/>
          <w:tab w:val="num" w:pos="862"/>
          <w:tab w:val="left" w:pos="1418"/>
        </w:tabs>
        <w:suppressAutoHyphens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1744C" w:rsidRDefault="0061744C" w:rsidP="00520109">
      <w:pPr>
        <w:widowControl w:val="0"/>
        <w:tabs>
          <w:tab w:val="num" w:pos="142"/>
          <w:tab w:val="left" w:pos="709"/>
          <w:tab w:val="num" w:pos="862"/>
          <w:tab w:val="left" w:pos="1418"/>
        </w:tabs>
        <w:suppressAutoHyphens w:val="0"/>
        <w:ind w:firstLine="426"/>
        <w:jc w:val="both"/>
      </w:pPr>
      <w:r>
        <w:t>б) датой направления претензии считается дата отправления сообщения(ий) с вложенными файлами претензии и приложений к ней;</w:t>
      </w:r>
    </w:p>
    <w:p w:rsidR="0061744C" w:rsidRDefault="0061744C" w:rsidP="00520109">
      <w:pPr>
        <w:widowControl w:val="0"/>
        <w:tabs>
          <w:tab w:val="num" w:pos="142"/>
          <w:tab w:val="left" w:pos="709"/>
          <w:tab w:val="num" w:pos="862"/>
          <w:tab w:val="left" w:pos="1418"/>
        </w:tabs>
        <w:suppressAutoHyphens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1744C" w:rsidRDefault="0061744C" w:rsidP="00520109">
      <w:pPr>
        <w:widowControl w:val="0"/>
        <w:tabs>
          <w:tab w:val="num" w:pos="142"/>
          <w:tab w:val="left" w:pos="709"/>
          <w:tab w:val="num" w:pos="862"/>
          <w:tab w:val="left" w:pos="1418"/>
        </w:tabs>
        <w:suppressAutoHyphens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1744C" w:rsidRDefault="0061744C" w:rsidP="00520109">
      <w:pPr>
        <w:widowControl w:val="0"/>
        <w:tabs>
          <w:tab w:val="num" w:pos="142"/>
          <w:tab w:val="left" w:pos="709"/>
          <w:tab w:val="num" w:pos="862"/>
          <w:tab w:val="left" w:pos="1418"/>
        </w:tabs>
        <w:suppressAutoHyphens w:val="0"/>
        <w:ind w:firstLine="426"/>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1744C" w:rsidRDefault="0061744C" w:rsidP="00520109">
      <w:pPr>
        <w:widowControl w:val="0"/>
        <w:tabs>
          <w:tab w:val="num" w:pos="142"/>
          <w:tab w:val="left" w:pos="709"/>
          <w:tab w:val="num" w:pos="862"/>
          <w:tab w:val="left" w:pos="1418"/>
        </w:tabs>
        <w:suppressAutoHyphens w:val="0"/>
        <w:ind w:firstLine="426"/>
        <w:jc w:val="both"/>
      </w:pPr>
      <w:r>
        <w:t>е) во всех случаях Стороны сохраняют подлинные документы до разрешения спора.</w:t>
      </w:r>
    </w:p>
    <w:p w:rsidR="0061744C" w:rsidRDefault="0061744C" w:rsidP="00520109">
      <w:pPr>
        <w:widowControl w:val="0"/>
        <w:tabs>
          <w:tab w:val="num" w:pos="142"/>
          <w:tab w:val="left" w:pos="709"/>
          <w:tab w:val="num" w:pos="862"/>
          <w:tab w:val="left" w:pos="1418"/>
        </w:tabs>
        <w:suppressAutoHyphens w:val="0"/>
        <w:ind w:firstLine="426"/>
        <w:jc w:val="both"/>
      </w:pPr>
      <w:r>
        <w:t>10.3.3. Ответ на претензию, как правило, направляется в порядке, аналогичном порядку предъявления претензии.</w:t>
      </w:r>
    </w:p>
    <w:p w:rsidR="0061744C" w:rsidRDefault="0061744C" w:rsidP="00520109">
      <w:pPr>
        <w:widowControl w:val="0"/>
        <w:tabs>
          <w:tab w:val="num" w:pos="142"/>
          <w:tab w:val="left" w:pos="709"/>
          <w:tab w:val="num" w:pos="862"/>
          <w:tab w:val="left" w:pos="1418"/>
        </w:tabs>
        <w:suppressAutoHyphens w:val="0"/>
        <w:ind w:firstLine="426"/>
        <w:jc w:val="both"/>
      </w:pPr>
      <w:r>
        <w:t xml:space="preserve">К ответу на претензию, направляемому по электронной почте, применяются все </w:t>
      </w:r>
      <w:r>
        <w:lastRenderedPageBreak/>
        <w:t>положения о предъявлении претензии, изложенные в п. 10.2 настоящего Договора, по аналогии.</w:t>
      </w:r>
    </w:p>
    <w:p w:rsidR="0061744C" w:rsidRDefault="0061744C" w:rsidP="00520109">
      <w:pPr>
        <w:widowControl w:val="0"/>
        <w:tabs>
          <w:tab w:val="num" w:pos="142"/>
          <w:tab w:val="left" w:pos="709"/>
          <w:tab w:val="num" w:pos="862"/>
          <w:tab w:val="left" w:pos="1418"/>
        </w:tabs>
        <w:suppressAutoHyphens w:val="0"/>
        <w:ind w:firstLine="426"/>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325E6E" w:rsidRDefault="0061744C" w:rsidP="0052010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61744C" w:rsidRDefault="0061744C" w:rsidP="0052010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1744C" w:rsidRPr="00325E6E" w:rsidRDefault="0061744C" w:rsidP="00520109">
      <w:pPr>
        <w:pStyle w:val="ConsNormal"/>
        <w:keepNext/>
        <w:keepLines/>
        <w:widowControl/>
        <w:ind w:firstLine="0"/>
        <w:jc w:val="center"/>
        <w:rPr>
          <w:rFonts w:ascii="Times New Roman" w:hAnsi="Times New Roman" w:cs="Times New Roman"/>
          <w:b/>
          <w:sz w:val="24"/>
          <w:szCs w:val="24"/>
        </w:rPr>
      </w:pP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1744C" w:rsidRDefault="0061744C" w:rsidP="00520109">
      <w:pPr>
        <w:widowControl w:val="0"/>
        <w:tabs>
          <w:tab w:val="num" w:pos="142"/>
          <w:tab w:val="left" w:pos="709"/>
          <w:tab w:val="num" w:pos="862"/>
          <w:tab w:val="left" w:pos="1418"/>
        </w:tabs>
        <w:suppressAutoHyphens w:val="0"/>
        <w:ind w:firstLine="426"/>
        <w:jc w:val="both"/>
      </w:pPr>
      <w:r>
        <w:t>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61744C" w:rsidRDefault="0061744C" w:rsidP="00520109">
      <w:pPr>
        <w:widowControl w:val="0"/>
        <w:tabs>
          <w:tab w:val="num" w:pos="142"/>
          <w:tab w:val="left" w:pos="709"/>
          <w:tab w:val="num" w:pos="862"/>
          <w:tab w:val="left" w:pos="1418"/>
        </w:tabs>
        <w:suppressAutoHyphens w:val="0"/>
        <w:ind w:firstLine="426"/>
        <w:jc w:val="both"/>
      </w:pPr>
    </w:p>
    <w:p w:rsidR="0061744C" w:rsidRDefault="0061744C" w:rsidP="00520109">
      <w:pPr>
        <w:keepNext/>
        <w:keepLines/>
        <w:tabs>
          <w:tab w:val="left" w:pos="0"/>
        </w:tabs>
        <w:jc w:val="center"/>
        <w:rPr>
          <w:b/>
        </w:rPr>
      </w:pPr>
      <w:r>
        <w:rPr>
          <w:b/>
        </w:rPr>
        <w:lastRenderedPageBreak/>
        <w:t>12. Срок действия Договора</w:t>
      </w:r>
    </w:p>
    <w:p w:rsidR="0061744C" w:rsidRPr="00325E6E" w:rsidRDefault="0061744C" w:rsidP="00520109">
      <w:pPr>
        <w:keepNext/>
        <w:keepLines/>
        <w:tabs>
          <w:tab w:val="left" w:pos="0"/>
        </w:tabs>
        <w:jc w:val="center"/>
        <w:rPr>
          <w:b/>
        </w:rPr>
      </w:pPr>
    </w:p>
    <w:p w:rsidR="0061744C"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w:t>
      </w:r>
    </w:p>
    <w:p w:rsidR="0061744C" w:rsidRPr="0037336E" w:rsidRDefault="0061744C" w:rsidP="00520109">
      <w:pPr>
        <w:pStyle w:val="ConsNormal"/>
        <w:keepNext/>
        <w:keepLines/>
        <w:widowControl/>
        <w:ind w:firstLine="426"/>
        <w:jc w:val="both"/>
        <w:rPr>
          <w:rFonts w:ascii="Times New Roman" w:hAnsi="Times New Roman" w:cs="Times New Roman"/>
          <w:b/>
          <w:bCs/>
          <w:sz w:val="24"/>
          <w:szCs w:val="24"/>
        </w:rPr>
      </w:pPr>
    </w:p>
    <w:p w:rsidR="0061744C" w:rsidRDefault="0061744C" w:rsidP="00520109">
      <w:pPr>
        <w:keepNext/>
        <w:keepLines/>
        <w:autoSpaceDE w:val="0"/>
        <w:autoSpaceDN w:val="0"/>
        <w:jc w:val="center"/>
        <w:rPr>
          <w:b/>
        </w:rPr>
      </w:pPr>
      <w:r>
        <w:rPr>
          <w:b/>
        </w:rPr>
        <w:t>13. Антикоррупционная оговорка</w:t>
      </w:r>
    </w:p>
    <w:p w:rsidR="0061744C" w:rsidRPr="003E6F23" w:rsidRDefault="0061744C" w:rsidP="00520109">
      <w:pPr>
        <w:keepNext/>
        <w:keepLines/>
        <w:autoSpaceDE w:val="0"/>
        <w:autoSpaceDN w:val="0"/>
        <w:jc w:val="center"/>
      </w:pP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1744C" w:rsidRDefault="0061744C" w:rsidP="00520109">
      <w:pPr>
        <w:tabs>
          <w:tab w:val="left" w:pos="567"/>
        </w:tabs>
        <w:ind w:firstLine="426"/>
        <w:jc w:val="center"/>
        <w:rPr>
          <w:b/>
          <w:bCs/>
        </w:rPr>
      </w:pPr>
    </w:p>
    <w:p w:rsidR="0061744C" w:rsidRDefault="0061744C" w:rsidP="00520109">
      <w:pPr>
        <w:tabs>
          <w:tab w:val="left" w:pos="567"/>
        </w:tabs>
        <w:ind w:firstLine="426"/>
        <w:jc w:val="center"/>
        <w:rPr>
          <w:b/>
        </w:rPr>
      </w:pPr>
    </w:p>
    <w:p w:rsidR="0061744C" w:rsidRDefault="0061744C" w:rsidP="00520109">
      <w:pPr>
        <w:tabs>
          <w:tab w:val="left" w:pos="567"/>
        </w:tabs>
        <w:jc w:val="center"/>
        <w:rPr>
          <w:b/>
        </w:rPr>
      </w:pPr>
      <w:r>
        <w:rPr>
          <w:b/>
        </w:rPr>
        <w:t>14. Гарантии и заверения Поставщика</w:t>
      </w:r>
    </w:p>
    <w:p w:rsidR="0061744C" w:rsidRDefault="0061744C" w:rsidP="00520109">
      <w:pPr>
        <w:tabs>
          <w:tab w:val="left" w:pos="567"/>
        </w:tabs>
        <w:jc w:val="center"/>
        <w:rPr>
          <w:b/>
        </w:rPr>
      </w:pPr>
    </w:p>
    <w:p w:rsidR="0061744C" w:rsidRDefault="0061744C" w:rsidP="00520109">
      <w:pPr>
        <w:tabs>
          <w:tab w:val="left" w:pos="567"/>
        </w:tabs>
        <w:ind w:firstLine="426"/>
        <w:jc w:val="both"/>
      </w:pPr>
      <w:r>
        <w:rPr>
          <w:b/>
        </w:rPr>
        <w:tab/>
      </w:r>
      <w:r>
        <w:t>14.1. Поставщик настоящим заверяет Покупателя и гарантирует, что на дату заключения настоящего Договора:</w:t>
      </w:r>
    </w:p>
    <w:p w:rsidR="0061744C" w:rsidRDefault="0061744C" w:rsidP="00520109">
      <w:pPr>
        <w:tabs>
          <w:tab w:val="left" w:pos="567"/>
        </w:tabs>
        <w:ind w:firstLine="426"/>
        <w:jc w:val="both"/>
      </w:pPr>
      <w:r>
        <w:tab/>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61744C" w:rsidRDefault="0061744C" w:rsidP="00520109">
      <w:pPr>
        <w:tabs>
          <w:tab w:val="left" w:pos="567"/>
        </w:tabs>
        <w:ind w:firstLine="426"/>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1744C" w:rsidRDefault="0061744C" w:rsidP="00520109">
      <w:pPr>
        <w:tabs>
          <w:tab w:val="left" w:pos="567"/>
        </w:tabs>
        <w:ind w:firstLine="426"/>
        <w:jc w:val="both"/>
      </w:pPr>
      <w:r>
        <w:t>14.1.3. настоящий Договор от имени Поставщика подписан лицом, которое надлежащим образом уполномочено совершать такие действия;</w:t>
      </w:r>
    </w:p>
    <w:p w:rsidR="0061744C" w:rsidRDefault="0061744C" w:rsidP="00520109">
      <w:pPr>
        <w:tabs>
          <w:tab w:val="left" w:pos="567"/>
        </w:tabs>
        <w:ind w:firstLine="426"/>
        <w:jc w:val="both"/>
      </w:pPr>
      <w:r>
        <w:t xml:space="preserve">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61744C" w:rsidRDefault="0061744C" w:rsidP="00520109">
      <w:pPr>
        <w:tabs>
          <w:tab w:val="left" w:pos="567"/>
        </w:tabs>
        <w:ind w:firstLine="426"/>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61744C" w:rsidRPr="00672F27" w:rsidRDefault="0061744C" w:rsidP="00520109">
      <w:pPr>
        <w:tabs>
          <w:tab w:val="left" w:pos="567"/>
        </w:tabs>
        <w:ind w:firstLine="426"/>
        <w:jc w:val="both"/>
        <w:rPr>
          <w:color w:val="000000"/>
          <w:shd w:val="clear" w:color="auto" w:fill="FFFFFF"/>
        </w:rPr>
      </w:pPr>
      <w:r>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61744C" w:rsidRPr="00672F27" w:rsidRDefault="0061744C" w:rsidP="00520109">
      <w:pPr>
        <w:tabs>
          <w:tab w:val="left" w:pos="567"/>
        </w:tabs>
        <w:ind w:firstLine="426"/>
        <w:jc w:val="both"/>
        <w:rPr>
          <w:color w:val="000000"/>
          <w:shd w:val="clear" w:color="auto" w:fill="FFFFFF"/>
        </w:rPr>
      </w:pPr>
    </w:p>
    <w:p w:rsidR="0061744C" w:rsidRDefault="0061744C" w:rsidP="00520109">
      <w:pPr>
        <w:pStyle w:val="aff7"/>
        <w:keepNext/>
        <w:keepLines/>
        <w:suppressAutoHyphens w:val="0"/>
        <w:ind w:left="0" w:firstLine="426"/>
        <w:contextualSpacing/>
        <w:jc w:val="center"/>
        <w:rPr>
          <w:b/>
          <w:bCs/>
        </w:rPr>
      </w:pPr>
      <w:r>
        <w:rPr>
          <w:b/>
          <w:bCs/>
        </w:rPr>
        <w:t>15. Прочие условия</w:t>
      </w:r>
    </w:p>
    <w:p w:rsidR="0061744C" w:rsidRPr="00672F27" w:rsidRDefault="0061744C" w:rsidP="00520109">
      <w:pPr>
        <w:pStyle w:val="aff7"/>
        <w:keepNext/>
        <w:keepLines/>
        <w:suppressAutoHyphens w:val="0"/>
        <w:ind w:left="0" w:firstLine="426"/>
        <w:contextualSpacing/>
        <w:jc w:val="center"/>
        <w:rPr>
          <w:b/>
          <w:bCs/>
        </w:rPr>
      </w:pPr>
    </w:p>
    <w:p w:rsidR="0061744C" w:rsidRDefault="0061744C" w:rsidP="00520109">
      <w:pPr>
        <w:tabs>
          <w:tab w:val="left" w:pos="567"/>
        </w:tabs>
        <w:ind w:firstLine="426"/>
        <w:jc w:val="both"/>
      </w:pPr>
      <w: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1744C" w:rsidRDefault="0061744C" w:rsidP="00520109">
      <w:pPr>
        <w:tabs>
          <w:tab w:val="left" w:pos="567"/>
        </w:tabs>
        <w:ind w:firstLine="426"/>
        <w:jc w:val="both"/>
      </w:pPr>
      <w:r>
        <w:t>15.2. Передача прав и обязанностей Поставщика третьим лицам не допускается без письменного согласия Покупателя.</w:t>
      </w:r>
    </w:p>
    <w:p w:rsidR="0061744C" w:rsidRDefault="0061744C" w:rsidP="00520109">
      <w:pPr>
        <w:tabs>
          <w:tab w:val="left" w:pos="567"/>
        </w:tabs>
        <w:ind w:firstLine="426"/>
        <w:jc w:val="both"/>
      </w:pPr>
      <w:r>
        <w:t>15.3. Все приложения к настоящему Договору являются его неотъемлемыми частями.</w:t>
      </w:r>
    </w:p>
    <w:p w:rsidR="0061744C" w:rsidRPr="00672F27" w:rsidRDefault="0061744C" w:rsidP="00520109">
      <w:pPr>
        <w:tabs>
          <w:tab w:val="left" w:pos="567"/>
        </w:tabs>
        <w:ind w:firstLine="426"/>
        <w:jc w:val="both"/>
      </w:pPr>
      <w:r>
        <w:t>15.4. Все вопросы, не предусмотренные настоящим Договором, регулируются законодательством Российской Федерации.</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61744C" w:rsidRPr="00672F27" w:rsidRDefault="0061744C" w:rsidP="00520109">
      <w:pPr>
        <w:ind w:firstLine="426"/>
        <w:jc w:val="both"/>
      </w:pPr>
      <w:r>
        <w:t>15.6.2.  Порядок электронного документооборота (приложение № 2);</w:t>
      </w:r>
    </w:p>
    <w:p w:rsidR="0061744C" w:rsidRPr="00672F27" w:rsidRDefault="0061744C" w:rsidP="00520109">
      <w:pPr>
        <w:ind w:firstLine="426"/>
        <w:jc w:val="both"/>
      </w:pPr>
      <w:r>
        <w:t>15.6.2.1. Перечень и формат электронных документов (приложение № 2а).</w:t>
      </w:r>
    </w:p>
    <w:p w:rsidR="0061744C" w:rsidRDefault="0061744C" w:rsidP="00520109">
      <w:pPr>
        <w:pStyle w:val="101"/>
        <w:widowControl w:val="0"/>
        <w:pBdr>
          <w:top w:val="nil"/>
          <w:left w:val="nil"/>
          <w:bottom w:val="nil"/>
          <w:right w:val="nil"/>
          <w:between w:val="nil"/>
        </w:pBdr>
        <w:ind w:firstLine="426"/>
        <w:jc w:val="both"/>
        <w:rPr>
          <w:sz w:val="24"/>
          <w:szCs w:val="24"/>
        </w:rPr>
      </w:pPr>
      <w:r>
        <w:rPr>
          <w:sz w:val="24"/>
          <w:szCs w:val="24"/>
        </w:rPr>
        <w:t>15.6.3.</w:t>
      </w:r>
      <w:r>
        <w:rPr>
          <w:sz w:val="24"/>
          <w:szCs w:val="24"/>
          <w:highlight w:val="white"/>
        </w:rPr>
        <w:t xml:space="preserve"> Правила безопасности при нахождении на терминале Покупателя (Приложение    № 3);</w:t>
      </w:r>
    </w:p>
    <w:p w:rsidR="0061744C" w:rsidRPr="00325E6E" w:rsidRDefault="0061744C" w:rsidP="00520109">
      <w:pPr>
        <w:pStyle w:val="101"/>
        <w:widowControl w:val="0"/>
        <w:pBdr>
          <w:top w:val="nil"/>
          <w:left w:val="nil"/>
          <w:bottom w:val="nil"/>
          <w:right w:val="nil"/>
          <w:between w:val="nil"/>
        </w:pBdr>
        <w:ind w:firstLine="426"/>
        <w:jc w:val="both"/>
        <w:rPr>
          <w:sz w:val="24"/>
          <w:szCs w:val="24"/>
        </w:rPr>
      </w:pPr>
      <w:r>
        <w:rPr>
          <w:sz w:val="24"/>
          <w:szCs w:val="24"/>
        </w:rPr>
        <w:t>15.6.4. Налоговая оговорка (Приложение № 4).</w:t>
      </w: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p>
    <w:p w:rsidR="0061744C" w:rsidRPr="00325E6E" w:rsidRDefault="0061744C" w:rsidP="00520109">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61744C" w:rsidRPr="00506DDD" w:rsidTr="00520109">
        <w:trPr>
          <w:trHeight w:val="4566"/>
        </w:trPr>
        <w:tc>
          <w:tcPr>
            <w:tcW w:w="4756" w:type="dxa"/>
          </w:tcPr>
          <w:p w:rsidR="0061744C" w:rsidRPr="00506DDD" w:rsidRDefault="0061744C" w:rsidP="00520109">
            <w:pPr>
              <w:jc w:val="both"/>
              <w:rPr>
                <w:b/>
                <w:bCs/>
              </w:rPr>
            </w:pPr>
            <w:r w:rsidRPr="00506DDD">
              <w:rPr>
                <w:b/>
                <w:bCs/>
              </w:rPr>
              <w:t>ЗАКАЗЧИК:</w:t>
            </w:r>
          </w:p>
          <w:p w:rsidR="0061744C" w:rsidRPr="00506DDD" w:rsidRDefault="0061744C" w:rsidP="00520109">
            <w:pPr>
              <w:jc w:val="both"/>
              <w:rPr>
                <w:b/>
                <w:bCs/>
              </w:rPr>
            </w:pPr>
          </w:p>
          <w:p w:rsidR="0061744C" w:rsidRPr="00506DDD" w:rsidRDefault="0061744C" w:rsidP="00520109">
            <w:pPr>
              <w:jc w:val="both"/>
              <w:rPr>
                <w:b/>
                <w:bCs/>
              </w:rPr>
            </w:pPr>
          </w:p>
          <w:p w:rsidR="0061744C" w:rsidRDefault="0061744C" w:rsidP="00520109">
            <w:pPr>
              <w:pStyle w:val="affa"/>
              <w:ind w:right="-427"/>
              <w:rPr>
                <w:rFonts w:ascii="Times New Roman" w:hAnsi="Times New Roman"/>
                <w:b/>
                <w:sz w:val="24"/>
                <w:szCs w:val="24"/>
              </w:rPr>
            </w:pPr>
            <w:r w:rsidRPr="00506DDD">
              <w:rPr>
                <w:rFonts w:ascii="Times New Roman" w:hAnsi="Times New Roman"/>
                <w:b/>
                <w:sz w:val="24"/>
                <w:szCs w:val="24"/>
              </w:rPr>
              <w:t xml:space="preserve">Заказчик: Публичное акционерное общество «ТрансКонтейнер» (ПАО «ТрансКонтейнер») </w:t>
            </w:r>
          </w:p>
          <w:p w:rsidR="00506DDD" w:rsidRPr="00506DDD" w:rsidRDefault="00506DDD" w:rsidP="00520109">
            <w:pPr>
              <w:pStyle w:val="affa"/>
              <w:ind w:right="-427"/>
              <w:rPr>
                <w:rFonts w:ascii="Times New Roman" w:hAnsi="Times New Roman"/>
                <w:b/>
                <w:sz w:val="24"/>
                <w:szCs w:val="24"/>
              </w:rPr>
            </w:pP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Юридический адрес: 141402, Московская область, Г.О. Химки, г. Химки, ул. Ленинградская, влд. 39 стр. 6, офис 3 (этаж 6)</w:t>
            </w:r>
          </w:p>
          <w:p w:rsidR="0061744C" w:rsidRDefault="0061744C" w:rsidP="00520109">
            <w:pPr>
              <w:pStyle w:val="affa"/>
              <w:rPr>
                <w:rFonts w:ascii="Times New Roman" w:hAnsi="Times New Roman"/>
                <w:sz w:val="24"/>
                <w:szCs w:val="24"/>
              </w:rPr>
            </w:pPr>
            <w:bookmarkStart w:id="19" w:name="SelfFullName"/>
            <w:bookmarkEnd w:id="19"/>
            <w:r w:rsidRPr="00506DDD">
              <w:rPr>
                <w:rFonts w:ascii="Times New Roman" w:hAnsi="Times New Roman"/>
                <w:sz w:val="24"/>
                <w:szCs w:val="24"/>
              </w:rPr>
              <w:t>ИНН/КПП: 7708591995/997650001</w:t>
            </w:r>
          </w:p>
          <w:p w:rsidR="00506DDD" w:rsidRPr="00506DDD" w:rsidRDefault="00506DDD" w:rsidP="00520109">
            <w:pPr>
              <w:pStyle w:val="affa"/>
              <w:rPr>
                <w:rFonts w:ascii="Times New Roman" w:hAnsi="Times New Roman"/>
                <w:sz w:val="24"/>
                <w:szCs w:val="24"/>
              </w:rPr>
            </w:pPr>
          </w:p>
          <w:p w:rsidR="0061744C" w:rsidRPr="00506DDD" w:rsidRDefault="0061744C" w:rsidP="00520109">
            <w:pPr>
              <w:pStyle w:val="affa"/>
              <w:rPr>
                <w:rFonts w:ascii="Times New Roman" w:hAnsi="Times New Roman"/>
                <w:b/>
                <w:sz w:val="24"/>
                <w:szCs w:val="24"/>
              </w:rPr>
            </w:pPr>
            <w:r w:rsidRPr="00506DDD">
              <w:rPr>
                <w:rFonts w:ascii="Times New Roman" w:hAnsi="Times New Roman"/>
                <w:b/>
                <w:sz w:val="24"/>
                <w:szCs w:val="24"/>
              </w:rPr>
              <w:t>Филиал ПАО «ТрансКонтейнер» на Юго-Восточной железной дороге</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 xml:space="preserve">Почтовый адрес: </w:t>
            </w:r>
            <w:bookmarkStart w:id="20" w:name="SelfAddressDesc"/>
            <w:bookmarkEnd w:id="20"/>
            <w:r w:rsidRPr="00506DDD">
              <w:rPr>
                <w:rFonts w:ascii="Times New Roman" w:hAnsi="Times New Roman"/>
                <w:snapToGrid w:val="0"/>
                <w:sz w:val="24"/>
                <w:szCs w:val="24"/>
              </w:rPr>
              <w:t>394036, Российская Федерация, г. Воронеж, ул. Студенческая, 26а</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Тел.</w:t>
            </w:r>
            <w:bookmarkStart w:id="21" w:name="SelfTelephone"/>
            <w:bookmarkEnd w:id="21"/>
            <w:r w:rsidRPr="00506DDD">
              <w:rPr>
                <w:rFonts w:ascii="Times New Roman" w:hAnsi="Times New Roman"/>
                <w:snapToGrid w:val="0"/>
                <w:sz w:val="24"/>
                <w:szCs w:val="24"/>
              </w:rPr>
              <w:t>/факс (473) 265-35-08</w:t>
            </w:r>
            <w:bookmarkStart w:id="22" w:name="SelfFax"/>
            <w:bookmarkEnd w:id="22"/>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Эл. почта: uvzd@trcont.ru</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Р/с 40702810816540092772</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 xml:space="preserve">Банк: УРАЛЬСКИЙ БАНК ПАО </w:t>
            </w:r>
            <w:r w:rsidRPr="00506DDD">
              <w:rPr>
                <w:rFonts w:ascii="Times New Roman" w:hAnsi="Times New Roman"/>
                <w:snapToGrid w:val="0"/>
                <w:sz w:val="24"/>
                <w:szCs w:val="24"/>
              </w:rPr>
              <w:lastRenderedPageBreak/>
              <w:t>СБЕРБАНК</w:t>
            </w:r>
          </w:p>
          <w:p w:rsidR="0061744C" w:rsidRPr="00506DDD" w:rsidRDefault="0061744C" w:rsidP="00520109">
            <w:pPr>
              <w:pStyle w:val="afc"/>
              <w:ind w:firstLine="0"/>
              <w:rPr>
                <w:snapToGrid w:val="0"/>
                <w:sz w:val="24"/>
                <w:szCs w:val="24"/>
                <w:lang w:eastAsia="ru-RU"/>
              </w:rPr>
            </w:pPr>
            <w:r w:rsidRPr="00506DDD">
              <w:rPr>
                <w:snapToGrid w:val="0"/>
                <w:sz w:val="24"/>
                <w:szCs w:val="24"/>
                <w:lang w:eastAsia="ru-RU"/>
              </w:rPr>
              <w:t>к/с 30101810500000000674</w:t>
            </w:r>
          </w:p>
          <w:p w:rsidR="0061744C" w:rsidRPr="00506DDD" w:rsidRDefault="0061744C" w:rsidP="00520109">
            <w:pPr>
              <w:pStyle w:val="afc"/>
              <w:ind w:firstLine="0"/>
              <w:rPr>
                <w:snapToGrid w:val="0"/>
                <w:sz w:val="24"/>
                <w:szCs w:val="24"/>
                <w:lang w:eastAsia="ru-RU"/>
              </w:rPr>
            </w:pPr>
            <w:r w:rsidRPr="00506DDD">
              <w:rPr>
                <w:snapToGrid w:val="0"/>
                <w:sz w:val="24"/>
                <w:szCs w:val="24"/>
                <w:lang w:eastAsia="ru-RU"/>
              </w:rPr>
              <w:t>БИК 046577674 </w:t>
            </w:r>
          </w:p>
        </w:tc>
        <w:tc>
          <w:tcPr>
            <w:tcW w:w="4634" w:type="dxa"/>
          </w:tcPr>
          <w:p w:rsidR="0061744C" w:rsidRPr="00506DDD" w:rsidRDefault="0061744C" w:rsidP="00520109">
            <w:pPr>
              <w:ind w:firstLine="426"/>
              <w:rPr>
                <w:b/>
              </w:rPr>
            </w:pPr>
            <w:r w:rsidRPr="00506DDD">
              <w:rPr>
                <w:b/>
              </w:rPr>
              <w:lastRenderedPageBreak/>
              <w:t>Поставщик:</w:t>
            </w:r>
          </w:p>
          <w:p w:rsidR="0061744C" w:rsidRPr="00506DDD" w:rsidRDefault="0061744C" w:rsidP="00520109">
            <w:pPr>
              <w:ind w:firstLine="426"/>
            </w:pPr>
          </w:p>
        </w:tc>
      </w:tr>
      <w:tr w:rsidR="0061744C" w:rsidTr="00520109">
        <w:trPr>
          <w:trHeight w:val="1691"/>
        </w:trPr>
        <w:tc>
          <w:tcPr>
            <w:tcW w:w="4756" w:type="dxa"/>
          </w:tcPr>
          <w:p w:rsidR="0061744C" w:rsidRPr="00325E6E" w:rsidRDefault="0061744C" w:rsidP="00520109">
            <w:pPr>
              <w:ind w:firstLine="34"/>
            </w:pPr>
            <w:r>
              <w:lastRenderedPageBreak/>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06DDD">
            <w:pPr>
              <w:ind w:firstLine="34"/>
              <w:rPr>
                <w:b/>
              </w:rPr>
            </w:pPr>
            <w:r>
              <w:t>____________________</w:t>
            </w:r>
          </w:p>
        </w:tc>
        <w:tc>
          <w:tcPr>
            <w:tcW w:w="4634" w:type="dxa"/>
          </w:tcPr>
          <w:p w:rsidR="0061744C" w:rsidRPr="00325E6E" w:rsidRDefault="0061744C" w:rsidP="00520109">
            <w:pPr>
              <w:ind w:firstLine="426"/>
              <w:rPr>
                <w:b/>
              </w:rPr>
            </w:pPr>
            <w:r>
              <w:t>От «Поставщика»</w:t>
            </w:r>
          </w:p>
        </w:tc>
      </w:tr>
    </w:tbl>
    <w:p w:rsidR="0061744C" w:rsidRPr="00325E6E" w:rsidRDefault="0061744C" w:rsidP="00520109">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 1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ind w:firstLine="426"/>
        <w:jc w:val="center"/>
        <w:rPr>
          <w:b/>
        </w:rPr>
      </w:pPr>
    </w:p>
    <w:p w:rsidR="0061744C" w:rsidRPr="00325E6E" w:rsidRDefault="0061744C" w:rsidP="00520109">
      <w:pPr>
        <w:ind w:firstLine="426"/>
        <w:jc w:val="center"/>
        <w:rPr>
          <w:b/>
        </w:rPr>
      </w:pPr>
    </w:p>
    <w:p w:rsidR="0061744C" w:rsidRPr="00BA4B3E" w:rsidRDefault="0061744C" w:rsidP="00520109">
      <w:pPr>
        <w:ind w:firstLine="426"/>
        <w:jc w:val="center"/>
      </w:pPr>
      <w:r w:rsidRPr="00BA4B3E">
        <w:t>Спецификация №1</w:t>
      </w:r>
    </w:p>
    <w:p w:rsidR="0061744C" w:rsidRPr="00BA4B3E" w:rsidRDefault="0061744C" w:rsidP="00520109">
      <w:pPr>
        <w:ind w:firstLine="426"/>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513"/>
        <w:gridCol w:w="1814"/>
      </w:tblGrid>
      <w:tr w:rsidR="0061744C" w:rsidRPr="00BA4B3E" w:rsidTr="00BA4B3E">
        <w:tc>
          <w:tcPr>
            <w:tcW w:w="562" w:type="dxa"/>
            <w:tcBorders>
              <w:bottom w:val="single" w:sz="4" w:space="0" w:color="auto"/>
            </w:tcBorders>
          </w:tcPr>
          <w:p w:rsidR="0061744C" w:rsidRPr="00BA4B3E" w:rsidRDefault="0061744C" w:rsidP="00520109">
            <w:pPr>
              <w:jc w:val="both"/>
            </w:pPr>
            <w:r w:rsidRPr="00BA4B3E">
              <w:t>№ п/п</w:t>
            </w:r>
          </w:p>
        </w:tc>
        <w:tc>
          <w:tcPr>
            <w:tcW w:w="7513" w:type="dxa"/>
            <w:tcBorders>
              <w:bottom w:val="single" w:sz="4" w:space="0" w:color="auto"/>
            </w:tcBorders>
          </w:tcPr>
          <w:p w:rsidR="0061744C" w:rsidRPr="00BA4B3E" w:rsidRDefault="0061744C" w:rsidP="00520109">
            <w:pPr>
              <w:jc w:val="center"/>
            </w:pPr>
            <w:r w:rsidRPr="00BA4B3E">
              <w:t>Наименование</w:t>
            </w:r>
          </w:p>
        </w:tc>
        <w:tc>
          <w:tcPr>
            <w:tcW w:w="1814" w:type="dxa"/>
            <w:tcBorders>
              <w:bottom w:val="single" w:sz="4" w:space="0" w:color="auto"/>
            </w:tcBorders>
          </w:tcPr>
          <w:p w:rsidR="0061744C" w:rsidRPr="00BA4B3E" w:rsidRDefault="0061744C" w:rsidP="00520109">
            <w:pPr>
              <w:jc w:val="center"/>
            </w:pPr>
            <w:r w:rsidRPr="00BA4B3E">
              <w:t>Количество</w:t>
            </w:r>
          </w:p>
        </w:tc>
      </w:tr>
      <w:tr w:rsidR="009263CC" w:rsidRPr="00BA4B3E" w:rsidTr="00BA4B3E">
        <w:trPr>
          <w:trHeight w:val="406"/>
        </w:trPr>
        <w:tc>
          <w:tcPr>
            <w:tcW w:w="562" w:type="dxa"/>
            <w:tcBorders>
              <w:top w:val="single" w:sz="4" w:space="0" w:color="auto"/>
              <w:left w:val="single" w:sz="4" w:space="0" w:color="auto"/>
              <w:bottom w:val="single" w:sz="4" w:space="0" w:color="auto"/>
              <w:right w:val="nil"/>
            </w:tcBorders>
            <w:vAlign w:val="center"/>
          </w:tcPr>
          <w:p w:rsidR="009263CC" w:rsidRPr="00BA4B3E" w:rsidRDefault="009263CC" w:rsidP="006B420A">
            <w:pPr>
              <w:ind w:left="284"/>
            </w:pPr>
          </w:p>
        </w:tc>
        <w:tc>
          <w:tcPr>
            <w:tcW w:w="7513" w:type="dxa"/>
            <w:tcBorders>
              <w:top w:val="single" w:sz="4" w:space="0" w:color="auto"/>
              <w:left w:val="nil"/>
              <w:bottom w:val="single" w:sz="4" w:space="0" w:color="auto"/>
              <w:right w:val="nil"/>
            </w:tcBorders>
            <w:vAlign w:val="center"/>
          </w:tcPr>
          <w:p w:rsidR="009263CC" w:rsidRPr="00BA4B3E" w:rsidRDefault="009263CC" w:rsidP="006B420A">
            <w:pPr>
              <w:jc w:val="center"/>
            </w:pPr>
            <w:r w:rsidRPr="00BA4B3E">
              <w:t xml:space="preserve">Лотки ливневой канализации </w:t>
            </w:r>
          </w:p>
        </w:tc>
        <w:tc>
          <w:tcPr>
            <w:tcW w:w="1814" w:type="dxa"/>
            <w:tcBorders>
              <w:top w:val="single" w:sz="4" w:space="0" w:color="auto"/>
              <w:left w:val="nil"/>
              <w:bottom w:val="single" w:sz="4" w:space="0" w:color="auto"/>
              <w:right w:val="single" w:sz="4" w:space="0" w:color="auto"/>
            </w:tcBorders>
            <w:vAlign w:val="center"/>
          </w:tcPr>
          <w:p w:rsidR="009263CC" w:rsidRPr="00BA4B3E" w:rsidRDefault="009263CC" w:rsidP="006B420A">
            <w:pPr>
              <w:jc w:val="center"/>
            </w:pPr>
          </w:p>
        </w:tc>
      </w:tr>
      <w:tr w:rsidR="009263CC" w:rsidRPr="00BA4B3E" w:rsidTr="00BA4B3E">
        <w:tc>
          <w:tcPr>
            <w:tcW w:w="562" w:type="dxa"/>
            <w:tcBorders>
              <w:top w:val="single" w:sz="4" w:space="0" w:color="auto"/>
              <w:bottom w:val="single" w:sz="4" w:space="0" w:color="auto"/>
            </w:tcBorders>
          </w:tcPr>
          <w:p w:rsidR="009263CC" w:rsidRPr="00BA4B3E" w:rsidRDefault="009263CC" w:rsidP="006B420A">
            <w:r w:rsidRPr="00BA4B3E">
              <w:rPr>
                <w:lang w:val="en-US"/>
              </w:rPr>
              <w:t>1</w:t>
            </w:r>
          </w:p>
        </w:tc>
        <w:tc>
          <w:tcPr>
            <w:tcW w:w="7513" w:type="dxa"/>
          </w:tcPr>
          <w:p w:rsidR="009263CC" w:rsidRPr="00BA4B3E" w:rsidRDefault="009263CC" w:rsidP="006B420A">
            <w:pPr>
              <w:autoSpaceDE w:val="0"/>
              <w:autoSpaceDN w:val="0"/>
              <w:adjustRightInd w:val="0"/>
            </w:pPr>
            <w:r w:rsidRPr="00BA4B3E">
              <w:t>Ж/б лоток МШЛ тип 1 глубиной 0,35 м длиной 1,5 м</w:t>
            </w:r>
          </w:p>
        </w:tc>
        <w:tc>
          <w:tcPr>
            <w:tcW w:w="1814" w:type="dxa"/>
          </w:tcPr>
          <w:p w:rsidR="009263CC" w:rsidRPr="00BA4B3E" w:rsidRDefault="009263CC" w:rsidP="006B420A">
            <w:pPr>
              <w:jc w:val="center"/>
            </w:pPr>
            <w:r w:rsidRPr="00BA4B3E">
              <w:t>280 шт.</w:t>
            </w:r>
          </w:p>
        </w:tc>
      </w:tr>
      <w:tr w:rsidR="009263CC" w:rsidRPr="00BA4B3E" w:rsidTr="00BA4B3E">
        <w:tc>
          <w:tcPr>
            <w:tcW w:w="562" w:type="dxa"/>
            <w:tcBorders>
              <w:top w:val="single" w:sz="4" w:space="0" w:color="auto"/>
              <w:bottom w:val="single" w:sz="4" w:space="0" w:color="auto"/>
            </w:tcBorders>
          </w:tcPr>
          <w:p w:rsidR="009263CC" w:rsidRPr="00BA4B3E" w:rsidRDefault="009263CC" w:rsidP="006B420A">
            <w:r w:rsidRPr="00BA4B3E">
              <w:t>2</w:t>
            </w:r>
          </w:p>
        </w:tc>
        <w:tc>
          <w:tcPr>
            <w:tcW w:w="7513" w:type="dxa"/>
          </w:tcPr>
          <w:p w:rsidR="009263CC" w:rsidRPr="00BA4B3E" w:rsidRDefault="009263CC" w:rsidP="006B420A">
            <w:pPr>
              <w:jc w:val="both"/>
            </w:pPr>
            <w:r w:rsidRPr="00BA4B3E">
              <w:t>Ж/б лоток МШЛ тип 1 глубиной 0,50 м длиной 1,5 м</w:t>
            </w:r>
          </w:p>
        </w:tc>
        <w:tc>
          <w:tcPr>
            <w:tcW w:w="1814" w:type="dxa"/>
          </w:tcPr>
          <w:p w:rsidR="009263CC" w:rsidRPr="00BA4B3E" w:rsidRDefault="009263CC" w:rsidP="006B420A">
            <w:pPr>
              <w:jc w:val="center"/>
            </w:pPr>
            <w:r w:rsidRPr="00BA4B3E">
              <w:t>280 шт.</w:t>
            </w:r>
          </w:p>
        </w:tc>
      </w:tr>
      <w:tr w:rsidR="009263CC" w:rsidRPr="00BA4B3E" w:rsidTr="00BA4B3E">
        <w:tc>
          <w:tcPr>
            <w:tcW w:w="562" w:type="dxa"/>
            <w:tcBorders>
              <w:top w:val="single" w:sz="4" w:space="0" w:color="auto"/>
              <w:bottom w:val="single" w:sz="4" w:space="0" w:color="auto"/>
            </w:tcBorders>
          </w:tcPr>
          <w:p w:rsidR="009263CC" w:rsidRPr="00BA4B3E" w:rsidRDefault="009263CC" w:rsidP="006B420A">
            <w:r w:rsidRPr="00BA4B3E">
              <w:t>3</w:t>
            </w:r>
          </w:p>
        </w:tc>
        <w:tc>
          <w:tcPr>
            <w:tcW w:w="7513" w:type="dxa"/>
          </w:tcPr>
          <w:p w:rsidR="009263CC" w:rsidRPr="00BA4B3E" w:rsidRDefault="009263CC" w:rsidP="006B420A">
            <w:pPr>
              <w:jc w:val="both"/>
            </w:pPr>
            <w:r w:rsidRPr="00BA4B3E">
              <w:t>Ж/б лоток МШЛ тип 1 глубиной 0,70 м длиной 1,5 м</w:t>
            </w:r>
          </w:p>
        </w:tc>
        <w:tc>
          <w:tcPr>
            <w:tcW w:w="1814" w:type="dxa"/>
          </w:tcPr>
          <w:p w:rsidR="009263CC" w:rsidRPr="00BA4B3E" w:rsidRDefault="009263CC" w:rsidP="006B420A">
            <w:pPr>
              <w:jc w:val="center"/>
            </w:pPr>
            <w:r w:rsidRPr="00BA4B3E">
              <w:t>280 шт.</w:t>
            </w:r>
          </w:p>
        </w:tc>
      </w:tr>
      <w:tr w:rsidR="009263CC" w:rsidRPr="00BA4B3E" w:rsidTr="00BA4B3E">
        <w:tc>
          <w:tcPr>
            <w:tcW w:w="562" w:type="dxa"/>
            <w:tcBorders>
              <w:top w:val="single" w:sz="4" w:space="0" w:color="auto"/>
              <w:bottom w:val="single" w:sz="4" w:space="0" w:color="auto"/>
            </w:tcBorders>
          </w:tcPr>
          <w:p w:rsidR="009263CC" w:rsidRPr="00BA4B3E" w:rsidRDefault="009263CC" w:rsidP="006B420A">
            <w:r w:rsidRPr="00BA4B3E">
              <w:t>4</w:t>
            </w:r>
          </w:p>
        </w:tc>
        <w:tc>
          <w:tcPr>
            <w:tcW w:w="7513" w:type="dxa"/>
          </w:tcPr>
          <w:p w:rsidR="009263CC" w:rsidRPr="00BA4B3E" w:rsidRDefault="009263CC" w:rsidP="006B420A">
            <w:pPr>
              <w:jc w:val="both"/>
            </w:pPr>
            <w:r w:rsidRPr="00BA4B3E">
              <w:t>Ж/б крышка водоотводных лотков МШЛ тип 1 длиной 0,75</w:t>
            </w:r>
          </w:p>
        </w:tc>
        <w:tc>
          <w:tcPr>
            <w:tcW w:w="1814" w:type="dxa"/>
          </w:tcPr>
          <w:p w:rsidR="009263CC" w:rsidRPr="00BA4B3E" w:rsidRDefault="009263CC" w:rsidP="006B420A">
            <w:pPr>
              <w:jc w:val="center"/>
            </w:pPr>
            <w:r w:rsidRPr="00BA4B3E">
              <w:t>1680 шт.</w:t>
            </w:r>
          </w:p>
        </w:tc>
      </w:tr>
      <w:tr w:rsidR="009263CC" w:rsidRPr="00BA4B3E" w:rsidTr="00BA4B3E">
        <w:trPr>
          <w:trHeight w:val="544"/>
        </w:trPr>
        <w:tc>
          <w:tcPr>
            <w:tcW w:w="562" w:type="dxa"/>
            <w:tcBorders>
              <w:top w:val="single" w:sz="4" w:space="0" w:color="auto"/>
              <w:left w:val="single" w:sz="4" w:space="0" w:color="auto"/>
              <w:bottom w:val="single" w:sz="4" w:space="0" w:color="auto"/>
              <w:right w:val="nil"/>
            </w:tcBorders>
            <w:vAlign w:val="center"/>
          </w:tcPr>
          <w:p w:rsidR="009263CC" w:rsidRPr="00BA4B3E" w:rsidRDefault="009263CC" w:rsidP="006B420A">
            <w:pPr>
              <w:ind w:left="284"/>
              <w:jc w:val="center"/>
            </w:pPr>
          </w:p>
        </w:tc>
        <w:tc>
          <w:tcPr>
            <w:tcW w:w="7513" w:type="dxa"/>
            <w:tcBorders>
              <w:top w:val="single" w:sz="4" w:space="0" w:color="auto"/>
              <w:left w:val="nil"/>
              <w:bottom w:val="single" w:sz="4" w:space="0" w:color="auto"/>
              <w:right w:val="nil"/>
            </w:tcBorders>
            <w:vAlign w:val="center"/>
          </w:tcPr>
          <w:p w:rsidR="009263CC" w:rsidRPr="00BA4B3E" w:rsidRDefault="009263CC" w:rsidP="006B420A">
            <w:pPr>
              <w:jc w:val="center"/>
            </w:pPr>
            <w:r w:rsidRPr="00BA4B3E">
              <w:t xml:space="preserve">Ж/б блоки </w:t>
            </w:r>
          </w:p>
        </w:tc>
        <w:tc>
          <w:tcPr>
            <w:tcW w:w="1814" w:type="dxa"/>
            <w:tcBorders>
              <w:top w:val="single" w:sz="4" w:space="0" w:color="auto"/>
              <w:left w:val="nil"/>
              <w:bottom w:val="single" w:sz="4" w:space="0" w:color="auto"/>
              <w:right w:val="single" w:sz="4" w:space="0" w:color="auto"/>
            </w:tcBorders>
            <w:vAlign w:val="center"/>
          </w:tcPr>
          <w:p w:rsidR="009263CC" w:rsidRPr="00BA4B3E" w:rsidRDefault="009263CC" w:rsidP="006B420A">
            <w:pPr>
              <w:jc w:val="center"/>
            </w:pPr>
          </w:p>
        </w:tc>
      </w:tr>
      <w:tr w:rsidR="009263CC" w:rsidRPr="009263CC" w:rsidTr="00BA4B3E">
        <w:trPr>
          <w:trHeight w:val="407"/>
        </w:trPr>
        <w:tc>
          <w:tcPr>
            <w:tcW w:w="562" w:type="dxa"/>
            <w:tcBorders>
              <w:top w:val="single" w:sz="4" w:space="0" w:color="auto"/>
              <w:left w:val="single" w:sz="4" w:space="0" w:color="auto"/>
              <w:bottom w:val="single" w:sz="4" w:space="0" w:color="auto"/>
              <w:right w:val="nil"/>
            </w:tcBorders>
          </w:tcPr>
          <w:p w:rsidR="009263CC" w:rsidRPr="009263CC" w:rsidRDefault="009263CC" w:rsidP="006B420A">
            <w:pPr>
              <w:jc w:val="both"/>
            </w:pPr>
            <w:r w:rsidRPr="009263CC">
              <w:t xml:space="preserve"> 5</w:t>
            </w:r>
          </w:p>
        </w:tc>
        <w:tc>
          <w:tcPr>
            <w:tcW w:w="7513" w:type="dxa"/>
            <w:tcBorders>
              <w:top w:val="single" w:sz="4" w:space="0" w:color="auto"/>
            </w:tcBorders>
          </w:tcPr>
          <w:p w:rsidR="009263CC" w:rsidRPr="009263CC" w:rsidRDefault="009263CC" w:rsidP="006B420A">
            <w:pPr>
              <w:autoSpaceDE w:val="0"/>
              <w:autoSpaceDN w:val="0"/>
              <w:adjustRightInd w:val="0"/>
              <w:rPr>
                <w:color w:val="000000"/>
              </w:rPr>
            </w:pPr>
            <w:r w:rsidRPr="009263CC">
              <w:t>Ж/б блоки ФБС 24.3.6 длиной 2,4 м</w:t>
            </w:r>
          </w:p>
        </w:tc>
        <w:tc>
          <w:tcPr>
            <w:tcW w:w="1814" w:type="dxa"/>
            <w:tcBorders>
              <w:top w:val="single" w:sz="4" w:space="0" w:color="auto"/>
            </w:tcBorders>
          </w:tcPr>
          <w:p w:rsidR="009263CC" w:rsidRPr="009263CC" w:rsidRDefault="009263CC" w:rsidP="006B420A">
            <w:pPr>
              <w:jc w:val="center"/>
            </w:pPr>
            <w:r w:rsidRPr="009263CC">
              <w:t>342 шт.</w:t>
            </w:r>
          </w:p>
        </w:tc>
      </w:tr>
    </w:tbl>
    <w:p w:rsidR="0061744C" w:rsidRDefault="0061744C" w:rsidP="00520109">
      <w:pPr>
        <w:ind w:firstLine="426"/>
        <w:jc w:val="center"/>
        <w:rPr>
          <w:b/>
        </w:rPr>
      </w:pPr>
    </w:p>
    <w:p w:rsidR="0061744C" w:rsidRPr="00DC5A24" w:rsidRDefault="0061744C" w:rsidP="00520109">
      <w:pPr>
        <w:ind w:firstLine="426"/>
        <w:jc w:val="both"/>
      </w:pPr>
      <w:r w:rsidRPr="00DC5A24">
        <w:t xml:space="preserve">Дополнительные требования к поставляемому Товару: </w:t>
      </w:r>
    </w:p>
    <w:p w:rsidR="00DC5A24" w:rsidRPr="00DC5A24" w:rsidRDefault="00FB1084" w:rsidP="00DC5A24">
      <w:pPr>
        <w:pStyle w:val="1a"/>
        <w:ind w:firstLine="397"/>
        <w:rPr>
          <w:sz w:val="24"/>
          <w:szCs w:val="24"/>
        </w:rPr>
      </w:pPr>
      <w:r w:rsidRPr="00FB1084">
        <w:rPr>
          <w:sz w:val="24"/>
          <w:szCs w:val="24"/>
        </w:rPr>
        <w:t xml:space="preserve">Общая стоимость Товара составляет: </w:t>
      </w:r>
      <w:r w:rsidRPr="00FB1084">
        <w:rPr>
          <w:b/>
          <w:sz w:val="24"/>
          <w:szCs w:val="24"/>
        </w:rPr>
        <w:t xml:space="preserve">___________ () рублей 00 копеек </w:t>
      </w:r>
      <w:r w:rsidR="00DC5A24" w:rsidRPr="00DC5A24">
        <w:rPr>
          <w:sz w:val="24"/>
          <w:szCs w:val="24"/>
        </w:rPr>
        <w:t>с учетом всех налогов (кроме НДС), а также с учетом</w:t>
      </w:r>
      <w:r w:rsidRPr="00FB1084">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w:t>
      </w:r>
      <w:r w:rsidRPr="00FB1084">
        <w:rPr>
          <w:sz w:val="24"/>
          <w:szCs w:val="24"/>
        </w:rPr>
        <w:t xml:space="preserve">покупателю </w:t>
      </w:r>
      <w:r w:rsidRPr="00FB1084">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FB1084">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DC5A24" w:rsidRPr="00DC5A24" w:rsidRDefault="00FB1084" w:rsidP="00DC5A24">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61744C" w:rsidRPr="00CE2EC7" w:rsidRDefault="0061744C" w:rsidP="00520109">
      <w:pPr>
        <w:ind w:firstLine="426"/>
        <w:jc w:val="both"/>
      </w:pPr>
      <w:r>
        <w:t>Срок поставки: _________ (___________) календарных дней с даты подписания договора.</w:t>
      </w:r>
    </w:p>
    <w:p w:rsidR="0061744C" w:rsidRPr="00CE2EC7" w:rsidRDefault="0061744C" w:rsidP="00520109">
      <w:pPr>
        <w:keepNext/>
        <w:keepLines/>
        <w:ind w:firstLine="426"/>
        <w:jc w:val="center"/>
        <w:rPr>
          <w:b/>
          <w:bCs/>
        </w:rPr>
      </w:pPr>
    </w:p>
    <w:p w:rsidR="0061744C" w:rsidRPr="00325E6E" w:rsidRDefault="0061744C" w:rsidP="00520109">
      <w:pPr>
        <w:keepNext/>
        <w:keepLines/>
        <w:ind w:firstLine="426"/>
        <w:jc w:val="center"/>
        <w:rPr>
          <w:b/>
          <w:bCs/>
        </w:rPr>
      </w:pPr>
    </w:p>
    <w:tbl>
      <w:tblPr>
        <w:tblW w:w="9640" w:type="dxa"/>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06DD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w:t>
            </w:r>
          </w:p>
        </w:tc>
        <w:tc>
          <w:tcPr>
            <w:tcW w:w="4634" w:type="dxa"/>
            <w:shd w:val="clear" w:color="auto" w:fill="auto"/>
          </w:tcPr>
          <w:p w:rsidR="0061744C" w:rsidRPr="00325E6E" w:rsidRDefault="0061744C" w:rsidP="00520109">
            <w:pPr>
              <w:ind w:firstLine="426"/>
              <w:rPr>
                <w:lang w:eastAsia="ru-RU"/>
              </w:rPr>
            </w:pPr>
          </w:p>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jc w:val="both"/>
            </w:pPr>
          </w:p>
        </w:tc>
      </w:tr>
    </w:tbl>
    <w:p w:rsidR="0061744C" w:rsidRPr="00325E6E" w:rsidRDefault="0061744C" w:rsidP="00520109">
      <w:pPr>
        <w:keepNext/>
        <w:keepLines/>
        <w:ind w:firstLine="426"/>
        <w:jc w:val="right"/>
        <w:outlineLvl w:val="0"/>
      </w:pPr>
      <w:r>
        <w:br w:type="page"/>
      </w:r>
      <w:r>
        <w:lastRenderedPageBreak/>
        <w:t xml:space="preserve">Приложение № 2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keepNext/>
        <w:keepLines/>
        <w:ind w:firstLine="426"/>
        <w:jc w:val="right"/>
      </w:pPr>
    </w:p>
    <w:p w:rsidR="0061744C" w:rsidRPr="00325E6E" w:rsidRDefault="0061744C" w:rsidP="00520109">
      <w:pPr>
        <w:keepNext/>
        <w:keepLines/>
        <w:ind w:firstLine="426"/>
        <w:jc w:val="right"/>
        <w:outlineLvl w:val="0"/>
      </w:pPr>
    </w:p>
    <w:p w:rsidR="0061744C" w:rsidRPr="00325E6E" w:rsidRDefault="0061744C" w:rsidP="00520109">
      <w:pPr>
        <w:pStyle w:val="ConsNormal"/>
        <w:widowControl/>
        <w:ind w:firstLine="426"/>
        <w:jc w:val="right"/>
        <w:rPr>
          <w:rFonts w:ascii="Times New Roman" w:hAnsi="Times New Roman" w:cs="Times New Roman"/>
          <w:sz w:val="24"/>
          <w:szCs w:val="24"/>
        </w:rPr>
      </w:pPr>
    </w:p>
    <w:p w:rsidR="0061744C" w:rsidRPr="00325E6E" w:rsidRDefault="0061744C" w:rsidP="00A34B67">
      <w:pPr>
        <w:pStyle w:val="aff7"/>
        <w:numPr>
          <w:ilvl w:val="0"/>
          <w:numId w:val="26"/>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1744C" w:rsidRPr="00325E6E" w:rsidRDefault="0061744C" w:rsidP="00A34B67">
      <w:pPr>
        <w:pStyle w:val="aff7"/>
        <w:numPr>
          <w:ilvl w:val="0"/>
          <w:numId w:val="26"/>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61744C" w:rsidRPr="00325E6E" w:rsidRDefault="0061744C" w:rsidP="00A34B67">
      <w:pPr>
        <w:numPr>
          <w:ilvl w:val="0"/>
          <w:numId w:val="26"/>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rPr>
          <w:t>https://www.nalog.ru/rn77/taxation/submission_statements/operations/</w:t>
        </w:r>
      </w:hyperlink>
      <w:r>
        <w:t>).</w:t>
      </w:r>
    </w:p>
    <w:p w:rsidR="0061744C" w:rsidRPr="00325E6E" w:rsidRDefault="0061744C" w:rsidP="00A34B67">
      <w:pPr>
        <w:pStyle w:val="aff7"/>
        <w:numPr>
          <w:ilvl w:val="0"/>
          <w:numId w:val="27"/>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1744C" w:rsidRPr="00325E6E" w:rsidRDefault="0061744C" w:rsidP="00A34B67">
      <w:pPr>
        <w:pStyle w:val="aff7"/>
        <w:numPr>
          <w:ilvl w:val="0"/>
          <w:numId w:val="27"/>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44C" w:rsidRPr="00325E6E" w:rsidRDefault="0061744C" w:rsidP="00A34B67">
      <w:pPr>
        <w:pStyle w:val="aff7"/>
        <w:numPr>
          <w:ilvl w:val="0"/>
          <w:numId w:val="27"/>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44C" w:rsidRPr="00325E6E" w:rsidRDefault="0061744C" w:rsidP="00A34B67">
      <w:pPr>
        <w:pStyle w:val="aff7"/>
        <w:numPr>
          <w:ilvl w:val="0"/>
          <w:numId w:val="27"/>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1744C" w:rsidRPr="00325E6E" w:rsidRDefault="0061744C" w:rsidP="00A34B67">
      <w:pPr>
        <w:pStyle w:val="aff7"/>
        <w:numPr>
          <w:ilvl w:val="0"/>
          <w:numId w:val="27"/>
        </w:numPr>
        <w:suppressAutoHyphens w:val="0"/>
        <w:ind w:left="0" w:firstLine="426"/>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44C" w:rsidRPr="00325E6E" w:rsidRDefault="0061744C" w:rsidP="00A34B67">
      <w:pPr>
        <w:pStyle w:val="aff7"/>
        <w:numPr>
          <w:ilvl w:val="0"/>
          <w:numId w:val="27"/>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44C" w:rsidRPr="00325E6E" w:rsidRDefault="0061744C" w:rsidP="00A34B67">
      <w:pPr>
        <w:pStyle w:val="1fe"/>
        <w:numPr>
          <w:ilvl w:val="0"/>
          <w:numId w:val="27"/>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aff7"/>
        <w:ind w:left="426" w:firstLine="426"/>
        <w:jc w:val="both"/>
      </w:pPr>
      <w:bookmarkStart w:id="23" w:name="_gjdgxs" w:colFirst="0" w:colLast="0"/>
      <w:bookmarkEnd w:id="23"/>
    </w:p>
    <w:tbl>
      <w:tblPr>
        <w:tblW w:w="14646" w:type="dxa"/>
        <w:tblLayout w:type="fixed"/>
        <w:tblLook w:val="01E0"/>
      </w:tblPr>
      <w:tblGrid>
        <w:gridCol w:w="5006"/>
        <w:gridCol w:w="5006"/>
        <w:gridCol w:w="4634"/>
      </w:tblGrid>
      <w:tr w:rsidR="0061744C" w:rsidTr="00520109">
        <w:trPr>
          <w:trHeight w:val="1176"/>
        </w:trPr>
        <w:tc>
          <w:tcPr>
            <w:tcW w:w="5006" w:type="dxa"/>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20109">
            <w:pPr>
              <w:jc w:val="both"/>
            </w:pPr>
            <w:r>
              <w:t>______________</w:t>
            </w:r>
            <w:r w:rsidR="00506DDD" w:rsidRPr="00325E6E">
              <w:t xml:space="preserve"> </w:t>
            </w:r>
          </w:p>
          <w:p w:rsidR="0061744C" w:rsidRDefault="0061744C" w:rsidP="00520109">
            <w:pPr>
              <w:jc w:val="both"/>
            </w:pPr>
          </w:p>
        </w:tc>
        <w:tc>
          <w:tcPr>
            <w:tcW w:w="5006" w:type="dxa"/>
            <w:shd w:val="clear" w:color="auto" w:fill="auto"/>
          </w:tcPr>
          <w:p w:rsidR="0061744C" w:rsidRPr="00325E6E" w:rsidRDefault="0061744C" w:rsidP="00520109">
            <w:pPr>
              <w:jc w:val="both"/>
            </w:pPr>
            <w:r>
              <w:t>От «Поставщика»</w:t>
            </w:r>
          </w:p>
          <w:p w:rsidR="0061744C" w:rsidRPr="00325E6E" w:rsidRDefault="0061744C" w:rsidP="00520109">
            <w:pPr>
              <w:jc w:val="both"/>
            </w:pPr>
          </w:p>
          <w:p w:rsidR="0061744C" w:rsidRPr="00325E6E" w:rsidRDefault="0061744C" w:rsidP="00520109">
            <w:pPr>
              <w:jc w:val="both"/>
            </w:pPr>
          </w:p>
          <w:p w:rsidR="0061744C" w:rsidRPr="00325E6E" w:rsidRDefault="0061744C" w:rsidP="00520109">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61744C" w:rsidRPr="00325E6E" w:rsidRDefault="0061744C" w:rsidP="00520109">
            <w:pPr>
              <w:jc w:val="both"/>
            </w:pPr>
          </w:p>
        </w:tc>
      </w:tr>
    </w:tbl>
    <w:p w:rsidR="0061744C" w:rsidRPr="00325E6E" w:rsidRDefault="0061744C" w:rsidP="00520109"/>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keepNext/>
        <w:keepLines/>
        <w:ind w:firstLine="426"/>
        <w:jc w:val="right"/>
        <w:outlineLvl w:val="0"/>
      </w:pPr>
      <w:r>
        <w:br w:type="page"/>
      </w:r>
      <w:r>
        <w:lastRenderedPageBreak/>
        <w:t xml:space="preserve">Приложение № 2а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pStyle w:val="ConsNormal"/>
        <w:widowControl/>
        <w:ind w:firstLine="426"/>
        <w:jc w:val="right"/>
        <w:rPr>
          <w:rFonts w:ascii="Times New Roman" w:hAnsi="Times New Roman" w:cs="Times New Roman"/>
          <w:b/>
          <w:color w:val="000000"/>
          <w:sz w:val="24"/>
          <w:szCs w:val="24"/>
        </w:rPr>
      </w:pPr>
    </w:p>
    <w:p w:rsidR="0061744C" w:rsidRPr="00325E6E" w:rsidRDefault="0061744C" w:rsidP="00520109">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244"/>
      </w:tblGrid>
      <w:tr w:rsidR="0061744C" w:rsidTr="00520109">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pBdr>
                <w:top w:val="nil"/>
                <w:left w:val="nil"/>
                <w:bottom w:val="nil"/>
                <w:right w:val="nil"/>
                <w:between w:val="nil"/>
              </w:pBdr>
              <w:jc w:val="center"/>
              <w:rPr>
                <w:color w:val="000000"/>
              </w:rPr>
            </w:pPr>
            <w:r>
              <w:rPr>
                <w:color w:val="000000"/>
              </w:rPr>
              <w:t>Наименование</w:t>
            </w:r>
          </w:p>
          <w:p w:rsidR="0061744C" w:rsidRPr="00325E6E" w:rsidRDefault="0061744C" w:rsidP="00520109">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pBdr>
                <w:top w:val="nil"/>
                <w:left w:val="nil"/>
                <w:bottom w:val="nil"/>
                <w:right w:val="nil"/>
                <w:between w:val="nil"/>
              </w:pBdr>
              <w:ind w:firstLine="33"/>
              <w:jc w:val="center"/>
              <w:rPr>
                <w:color w:val="000000"/>
              </w:rPr>
            </w:pPr>
            <w:r>
              <w:rPr>
                <w:color w:val="000000"/>
              </w:rPr>
              <w:t>Формат электронного документа</w:t>
            </w:r>
          </w:p>
        </w:tc>
      </w:tr>
      <w:tr w:rsidR="0061744C" w:rsidTr="00520109">
        <w:trPr>
          <w:trHeight w:val="2948"/>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jc w:val="both"/>
              <w:rPr>
                <w:i/>
                <w:color w:val="000000"/>
              </w:rPr>
            </w:pPr>
            <w:r>
              <w:rPr>
                <w:i/>
                <w:color w:val="000000"/>
              </w:rPr>
              <w:t>Товарная накладная ТОРГ-12</w:t>
            </w:r>
          </w:p>
          <w:p w:rsidR="0061744C" w:rsidRPr="00325E6E" w:rsidRDefault="0061744C" w:rsidP="00520109">
            <w:pPr>
              <w:pBdr>
                <w:top w:val="nil"/>
                <w:left w:val="nil"/>
                <w:bottom w:val="nil"/>
                <w:right w:val="nil"/>
                <w:between w:val="nil"/>
              </w:pBdr>
              <w:jc w:val="both"/>
              <w:rPr>
                <w:i/>
                <w:color w:val="000000"/>
              </w:rPr>
            </w:pPr>
            <w:r>
              <w:rPr>
                <w:i/>
                <w:color w:val="000000"/>
              </w:rPr>
              <w:t>Универсальный передаточный документ УПД</w:t>
            </w:r>
          </w:p>
          <w:p w:rsidR="0061744C" w:rsidRPr="00325E6E" w:rsidRDefault="0061744C" w:rsidP="00520109">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61744C" w:rsidRPr="00325E6E" w:rsidRDefault="0061744C" w:rsidP="00520109">
            <w:pPr>
              <w:pBdr>
                <w:top w:val="nil"/>
                <w:left w:val="nil"/>
                <w:bottom w:val="nil"/>
                <w:right w:val="nil"/>
                <w:between w:val="nil"/>
              </w:pBdr>
              <w:ind w:firstLine="33"/>
              <w:rPr>
                <w:color w:val="000000"/>
              </w:rPr>
            </w:pPr>
            <w:r>
              <w:rPr>
                <w:color w:val="000000"/>
              </w:rPr>
              <w:t>С обязательным заполнением в группе «ИнфПолФХЖ1»:</w:t>
            </w:r>
          </w:p>
          <w:p w:rsidR="0061744C" w:rsidRPr="00325E6E" w:rsidRDefault="0061744C" w:rsidP="00520109">
            <w:pPr>
              <w:pBdr>
                <w:top w:val="nil"/>
                <w:left w:val="nil"/>
                <w:bottom w:val="nil"/>
                <w:right w:val="nil"/>
                <w:between w:val="nil"/>
              </w:pBdr>
              <w:ind w:firstLine="33"/>
              <w:rPr>
                <w:color w:val="000000"/>
              </w:rPr>
            </w:pPr>
          </w:p>
          <w:p w:rsidR="0061744C" w:rsidRPr="00325E6E" w:rsidRDefault="0061744C" w:rsidP="00520109">
            <w:pPr>
              <w:pBdr>
                <w:top w:val="nil"/>
                <w:left w:val="nil"/>
                <w:bottom w:val="nil"/>
                <w:right w:val="nil"/>
                <w:between w:val="nil"/>
              </w:pBdr>
              <w:ind w:firstLine="33"/>
              <w:rPr>
                <w:color w:val="000000"/>
              </w:rPr>
            </w:pPr>
            <w:r>
              <w:rPr>
                <w:color w:val="000000"/>
              </w:rPr>
              <w:t>1. элемента «ОснПер»:</w:t>
            </w:r>
          </w:p>
          <w:p w:rsidR="0061744C" w:rsidRPr="00325E6E" w:rsidRDefault="0061744C" w:rsidP="00520109">
            <w:pPr>
              <w:pBdr>
                <w:top w:val="nil"/>
                <w:left w:val="nil"/>
                <w:bottom w:val="nil"/>
                <w:right w:val="nil"/>
                <w:between w:val="nil"/>
              </w:pBdr>
              <w:ind w:firstLine="33"/>
              <w:rPr>
                <w:color w:val="000000"/>
              </w:rPr>
            </w:pPr>
            <w:r>
              <w:rPr>
                <w:color w:val="000000"/>
              </w:rPr>
              <w:t xml:space="preserve">в поле «НаимОсн» указать  «Договор», </w:t>
            </w:r>
          </w:p>
          <w:p w:rsidR="0061744C" w:rsidRPr="00325E6E" w:rsidRDefault="0061744C" w:rsidP="00520109">
            <w:pPr>
              <w:pBdr>
                <w:top w:val="nil"/>
                <w:left w:val="nil"/>
                <w:bottom w:val="nil"/>
                <w:right w:val="nil"/>
                <w:between w:val="nil"/>
              </w:pBdr>
              <w:ind w:firstLine="33"/>
              <w:rPr>
                <w:color w:val="000000"/>
              </w:rPr>
            </w:pPr>
            <w:r>
              <w:rPr>
                <w:color w:val="000000"/>
              </w:rPr>
              <w:t>в поле "НомерОсн" указать «_______</w:t>
            </w:r>
            <w:r>
              <w:rPr>
                <w:color w:val="000000"/>
                <w:vertAlign w:val="superscript"/>
              </w:rPr>
              <w:footnoteReference w:id="5"/>
            </w:r>
            <w:r>
              <w:rPr>
                <w:color w:val="000000"/>
              </w:rPr>
              <w:t>»,</w:t>
            </w:r>
          </w:p>
          <w:p w:rsidR="0061744C" w:rsidRPr="00325E6E" w:rsidRDefault="0061744C" w:rsidP="00520109">
            <w:pPr>
              <w:pBdr>
                <w:top w:val="nil"/>
                <w:left w:val="nil"/>
                <w:bottom w:val="nil"/>
                <w:right w:val="nil"/>
                <w:between w:val="nil"/>
              </w:pBdr>
              <w:ind w:firstLine="33"/>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61744C" w:rsidTr="00520109">
        <w:trPr>
          <w:trHeight w:val="720"/>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t>XML, утв. приказом ФНС России от 19.12.2018 №ММВ-7-15/820@ с уточнениями.</w:t>
            </w:r>
          </w:p>
        </w:tc>
      </w:tr>
      <w:tr w:rsidR="0061744C" w:rsidTr="00520109">
        <w:trPr>
          <w:trHeight w:val="1100"/>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t>XML, утв. приказом ФНС России от 12.10.2020 N ЕД-7-26/736@.</w:t>
            </w:r>
          </w:p>
        </w:tc>
      </w:tr>
      <w:tr w:rsidR="0061744C" w:rsidTr="00520109">
        <w:trPr>
          <w:trHeight w:val="549"/>
        </w:trPr>
        <w:tc>
          <w:tcPr>
            <w:tcW w:w="709" w:type="dxa"/>
            <w:tcBorders>
              <w:top w:val="single" w:sz="4" w:space="0" w:color="000000"/>
              <w:left w:val="single" w:sz="4" w:space="0" w:color="000000"/>
              <w:bottom w:val="single" w:sz="4" w:space="0" w:color="000000"/>
              <w:right w:val="single" w:sz="4" w:space="0" w:color="000000"/>
            </w:tcBorders>
          </w:tcPr>
          <w:p w:rsidR="0061744C" w:rsidRDefault="0061744C" w:rsidP="00520109">
            <w:pPr>
              <w:pBdr>
                <w:top w:val="nil"/>
                <w:left w:val="nil"/>
                <w:bottom w:val="nil"/>
                <w:right w:val="nil"/>
                <w:between w:val="nil"/>
              </w:pBdr>
              <w:ind w:left="720"/>
              <w:rPr>
                <w:color w:val="000000"/>
              </w:rPr>
            </w:pPr>
          </w:p>
        </w:tc>
        <w:tc>
          <w:tcPr>
            <w:tcW w:w="3544" w:type="dxa"/>
            <w:tcBorders>
              <w:top w:val="single" w:sz="4" w:space="0" w:color="000000"/>
              <w:left w:val="single" w:sz="4" w:space="0" w:color="000000"/>
              <w:bottom w:val="single" w:sz="4" w:space="0" w:color="000000"/>
              <w:right w:val="single" w:sz="4" w:space="0" w:color="000000"/>
            </w:tcBorders>
          </w:tcPr>
          <w:p w:rsidR="0061744C" w:rsidRDefault="0061744C" w:rsidP="00520109">
            <w:pPr>
              <w:pBdr>
                <w:top w:val="nil"/>
                <w:left w:val="nil"/>
                <w:bottom w:val="nil"/>
                <w:right w:val="nil"/>
                <w:between w:val="nil"/>
              </w:pBdr>
              <w:rPr>
                <w:i/>
                <w:color w:val="000000"/>
              </w:rPr>
            </w:pPr>
            <w:r>
              <w:rPr>
                <w:i/>
              </w:rPr>
              <w:t xml:space="preserve">Счет </w:t>
            </w:r>
          </w:p>
        </w:tc>
        <w:tc>
          <w:tcPr>
            <w:tcW w:w="5244" w:type="dxa"/>
            <w:tcBorders>
              <w:top w:val="single" w:sz="4" w:space="0" w:color="000000"/>
              <w:left w:val="single" w:sz="4" w:space="0" w:color="000000"/>
              <w:bottom w:val="single" w:sz="4" w:space="0" w:color="000000"/>
              <w:right w:val="single" w:sz="4" w:space="0" w:color="000000"/>
            </w:tcBorders>
          </w:tcPr>
          <w:p w:rsidR="0061744C" w:rsidRPr="00AB5C8F" w:rsidRDefault="0061744C" w:rsidP="00520109">
            <w:pPr>
              <w:pBdr>
                <w:top w:val="nil"/>
                <w:left w:val="nil"/>
                <w:bottom w:val="nil"/>
                <w:right w:val="nil"/>
                <w:between w:val="nil"/>
              </w:pBdr>
              <w:ind w:firstLine="33"/>
            </w:pPr>
            <w:r>
              <w:t>Неформализованный документ, передается в пакете с формализованными документами.</w:t>
            </w:r>
          </w:p>
        </w:tc>
      </w:tr>
    </w:tbl>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06DDD">
            <w:pPr>
              <w:jc w:val="both"/>
              <w:rPr>
                <w:b/>
              </w:rPr>
            </w:pPr>
            <w:r>
              <w:t>______________</w:t>
            </w:r>
            <w:r w:rsidR="00506DDD" w:rsidRPr="00325E6E">
              <w:rPr>
                <w:b/>
              </w:rPr>
              <w:t xml:space="preserve"> </w:t>
            </w: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r>
              <w:t xml:space="preserve">____________________ </w:t>
            </w:r>
          </w:p>
        </w:tc>
      </w:tr>
    </w:tbl>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keepNext/>
        <w:keepLines/>
        <w:ind w:firstLine="426"/>
        <w:jc w:val="right"/>
        <w:outlineLvl w:val="0"/>
      </w:pPr>
      <w:r>
        <w:lastRenderedPageBreak/>
        <w:t>Приложение № 3</w:t>
      </w:r>
    </w:p>
    <w:p w:rsidR="0061744C" w:rsidRPr="00325E6E" w:rsidRDefault="0061744C" w:rsidP="00520109">
      <w:pPr>
        <w:keepNext/>
        <w:keepLines/>
        <w:ind w:firstLine="426"/>
        <w:jc w:val="right"/>
      </w:pPr>
      <w:r>
        <w:t>к договору поставки №___________________</w:t>
      </w:r>
    </w:p>
    <w:p w:rsidR="0061744C" w:rsidRPr="00864776" w:rsidRDefault="0061744C" w:rsidP="00520109">
      <w:pPr>
        <w:keepNext/>
        <w:keepLines/>
        <w:ind w:firstLine="426"/>
        <w:jc w:val="right"/>
        <w:rPr>
          <w:rStyle w:val="FontStyle12"/>
        </w:rPr>
      </w:pPr>
      <w:r>
        <w:t>от «___»_________2025.г.</w:t>
      </w:r>
    </w:p>
    <w:p w:rsidR="0061744C" w:rsidRPr="00325E6E" w:rsidRDefault="0061744C" w:rsidP="00520109">
      <w:pPr>
        <w:pStyle w:val="Style3"/>
        <w:keepNext/>
        <w:keepLines/>
        <w:widowControl/>
        <w:ind w:right="10"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Pr="005A4F1A" w:rsidRDefault="0061744C" w:rsidP="00520109">
      <w:pPr>
        <w:pBdr>
          <w:top w:val="nil"/>
          <w:left w:val="nil"/>
          <w:bottom w:val="nil"/>
          <w:right w:val="nil"/>
          <w:between w:val="nil"/>
        </w:pBdr>
        <w:tabs>
          <w:tab w:val="left" w:pos="-4140"/>
          <w:tab w:val="left" w:pos="2160"/>
          <w:tab w:val="left" w:pos="6480"/>
        </w:tabs>
        <w:jc w:val="center"/>
        <w:rPr>
          <w:b/>
          <w:color w:val="000000"/>
        </w:rPr>
      </w:pPr>
      <w:r>
        <w:rPr>
          <w:b/>
          <w:color w:val="000000"/>
        </w:rPr>
        <w:t xml:space="preserve">Правила безопасности </w:t>
      </w:r>
    </w:p>
    <w:p w:rsidR="0061744C" w:rsidRPr="005A4F1A" w:rsidRDefault="0061744C" w:rsidP="00520109">
      <w:pPr>
        <w:pBdr>
          <w:top w:val="nil"/>
          <w:left w:val="nil"/>
          <w:bottom w:val="nil"/>
          <w:right w:val="nil"/>
          <w:between w:val="nil"/>
        </w:pBdr>
        <w:tabs>
          <w:tab w:val="left" w:pos="-4140"/>
          <w:tab w:val="left" w:pos="2160"/>
          <w:tab w:val="left" w:pos="6480"/>
        </w:tabs>
        <w:jc w:val="center"/>
        <w:rPr>
          <w:b/>
          <w:color w:val="000000"/>
        </w:rPr>
      </w:pPr>
      <w:r>
        <w:rPr>
          <w:b/>
          <w:color w:val="000000"/>
        </w:rPr>
        <w:t>при нахождении на терминале Покупателя</w:t>
      </w:r>
    </w:p>
    <w:p w:rsidR="0061744C" w:rsidRPr="005A4F1A" w:rsidRDefault="0061744C" w:rsidP="00520109">
      <w:pPr>
        <w:pBdr>
          <w:top w:val="nil"/>
          <w:left w:val="nil"/>
          <w:bottom w:val="nil"/>
          <w:right w:val="nil"/>
          <w:between w:val="nil"/>
        </w:pBdr>
        <w:tabs>
          <w:tab w:val="left" w:pos="-4140"/>
          <w:tab w:val="left" w:pos="2160"/>
          <w:tab w:val="left" w:pos="6480"/>
        </w:tabs>
        <w:jc w:val="center"/>
        <w:rPr>
          <w:color w:val="000000"/>
        </w:rPr>
      </w:pP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 На терминале Покупателя и в пределах прилегающих к нему технологических зон необходимо: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2.3. соблюдать предельную осторожность, уступать дорогу погрузочно-разгрузочной технике;</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2.4. выполнять указания работников охранных агентств (охранников) и уполномоченных работников Покупателя о режиме движения;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2.5. осуществлять начало движения Транспортного средства только после разрешения приемосдатчика или охранника;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 На терминале Покупателя и в пределах прилегающих к нему технологических зон запрещается: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 самовольный проход / проезд через КПП, а также нахождение на терминале Покупателя без разрешения;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3.2. провоз на территорию терминала Покупателя пассажиров, не имеющих пропусков, оформленных надлежащим образом;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3.4. нарушение схемы маршрутов прохода и проезда по терминалу Покупателя;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3.5. превышение скоростного режима;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3.6. обгон и выезд на полосу встречного движения;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3.7. создание помех прочим участникам дорожного движения, а также перемещению погрузочно-разгрузочной техники;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3.8. въезд в зоны погрузки / выгрузки без полученного на то разрешения;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3.9. нахождение в зоне проведения Работ лицам, не имеющим отношения к производственному процессу;</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3.10. нахождение ближе 10 (десяти) метров от работающей техники и вне зоны видимости водителя / механизатора техники;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3.11. нахождение под перемещаемым грузом;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lastRenderedPageBreak/>
        <w:t>3.12. приближение к Транспортному средству и занятие места водителя до завершения погрузочно-разгрузочных работ;</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3.13. оставление Транспортного средства на длительное время;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3.14. занятие для стоянки автотранспорта проездов, переездов и мест складирования груза;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3.15. производство любых ремонтных, а также сварочных и иных работ с применением открытого огня / пламени;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3.16. пользование переносными газовыми плитами для подогрева пищи и обогрева, а также разведение открытого огня;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3.18. курение в неустановленных местах, не обозначенных знаком «место для курения»;</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3.19. выброс в непредусмотренных местах мусора, отходов и пр.</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20109">
            <w:pPr>
              <w:jc w:val="both"/>
            </w:pPr>
            <w:r>
              <w:t xml:space="preserve">______________ </w:t>
            </w:r>
          </w:p>
          <w:p w:rsidR="0061744C" w:rsidRPr="00325E6E" w:rsidRDefault="0061744C" w:rsidP="00520109">
            <w:pPr>
              <w:pStyle w:val="3"/>
              <w:numPr>
                <w:ilvl w:val="0"/>
                <w:numId w:val="0"/>
              </w:numPr>
              <w:spacing w:before="0" w:after="0"/>
              <w:ind w:left="720" w:hanging="720"/>
              <w:rPr>
                <w:rFonts w:ascii="Times New Roman" w:hAnsi="Times New Roman"/>
                <w:b w:val="0"/>
                <w:sz w:val="24"/>
                <w:szCs w:val="24"/>
              </w:rPr>
            </w:pP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r>
              <w:t xml:space="preserve">____________________ </w:t>
            </w:r>
          </w:p>
        </w:tc>
      </w:tr>
    </w:tbl>
    <w:p w:rsidR="0061744C" w:rsidRDefault="0061744C" w:rsidP="00520109">
      <w:pPr>
        <w:pBdr>
          <w:top w:val="nil"/>
          <w:left w:val="nil"/>
          <w:bottom w:val="nil"/>
          <w:right w:val="nil"/>
          <w:between w:val="nil"/>
        </w:pBdr>
        <w:tabs>
          <w:tab w:val="left" w:pos="-4140"/>
          <w:tab w:val="left" w:pos="2160"/>
          <w:tab w:val="left" w:pos="6480"/>
        </w:tabs>
        <w:jc w:val="both"/>
        <w:rPr>
          <w:rStyle w:val="FontStyle12"/>
        </w:rPr>
      </w:pPr>
    </w:p>
    <w:p w:rsidR="0061744C" w:rsidRDefault="0061744C" w:rsidP="00520109">
      <w:pPr>
        <w:pStyle w:val="Style3"/>
        <w:keepNext/>
        <w:keepLines/>
        <w:widowControl/>
        <w:ind w:firstLine="426"/>
        <w:jc w:val="center"/>
        <w:outlineLvl w:val="0"/>
        <w:rPr>
          <w:rStyle w:val="FontStyle12"/>
        </w:rPr>
      </w:pPr>
    </w:p>
    <w:p w:rsidR="0061744C" w:rsidRPr="00325E6E" w:rsidRDefault="0061744C" w:rsidP="00520109">
      <w:pPr>
        <w:keepNext/>
        <w:keepLines/>
        <w:ind w:firstLine="426"/>
        <w:jc w:val="right"/>
        <w:outlineLvl w:val="0"/>
      </w:pPr>
      <w:r>
        <w:t>Приложение № 4</w:t>
      </w:r>
    </w:p>
    <w:p w:rsidR="0061744C" w:rsidRPr="00325E6E" w:rsidRDefault="0061744C" w:rsidP="00520109">
      <w:pPr>
        <w:keepNext/>
        <w:keepLines/>
        <w:ind w:firstLine="426"/>
        <w:jc w:val="right"/>
      </w:pPr>
      <w:r>
        <w:t>к договору поставки №___________________</w:t>
      </w:r>
    </w:p>
    <w:p w:rsidR="0061744C" w:rsidRDefault="0061744C" w:rsidP="00520109">
      <w:pPr>
        <w:pStyle w:val="Style3"/>
        <w:keepNext/>
        <w:keepLines/>
        <w:widowControl/>
        <w:ind w:firstLine="426"/>
        <w:jc w:val="right"/>
        <w:outlineLvl w:val="0"/>
        <w:rPr>
          <w:rStyle w:val="FontStyle12"/>
        </w:rPr>
      </w:pPr>
      <w:r>
        <w:t>от «___»_________2025 г.</w:t>
      </w:r>
    </w:p>
    <w:p w:rsidR="0061744C" w:rsidRDefault="0061744C" w:rsidP="00520109">
      <w:pPr>
        <w:pStyle w:val="Style3"/>
        <w:keepNext/>
        <w:keepLines/>
        <w:widowControl/>
        <w:ind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Pr="006E2636" w:rsidRDefault="0061744C" w:rsidP="00520109">
      <w:pPr>
        <w:pStyle w:val="Style3"/>
        <w:keepNext/>
        <w:keepLines/>
        <w:widowControl/>
        <w:ind w:firstLine="426"/>
        <w:jc w:val="center"/>
        <w:outlineLvl w:val="0"/>
        <w:rPr>
          <w:rStyle w:val="FontStyle12"/>
        </w:rPr>
      </w:pPr>
      <w:r>
        <w:rPr>
          <w:rStyle w:val="FontStyle12"/>
        </w:rPr>
        <w:t>НАЛОГОВАЯ ОГОВОРКА</w:t>
      </w:r>
    </w:p>
    <w:p w:rsidR="0061744C" w:rsidRPr="006E2636" w:rsidRDefault="0061744C" w:rsidP="00520109">
      <w:pPr>
        <w:pStyle w:val="Style2"/>
        <w:keepNext/>
        <w:keepLines/>
        <w:widowControl/>
        <w:spacing w:line="240" w:lineRule="auto"/>
        <w:ind w:firstLine="426"/>
        <w:jc w:val="both"/>
        <w:rPr>
          <w:rStyle w:val="FontStyle12"/>
        </w:rPr>
      </w:pPr>
      <w:r>
        <w:rPr>
          <w:rStyle w:val="FontStyle12"/>
        </w:rPr>
        <w:t>1. 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2025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61744C" w:rsidRPr="006E2636" w:rsidRDefault="0061744C" w:rsidP="00520109">
      <w:pPr>
        <w:pStyle w:val="Style1"/>
        <w:keepNext/>
        <w:keepLines/>
        <w:widowControl/>
        <w:spacing w:line="240" w:lineRule="auto"/>
        <w:ind w:firstLine="426"/>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1744C" w:rsidRPr="006E2636" w:rsidRDefault="0061744C" w:rsidP="00520109">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1744C" w:rsidRPr="006E2636" w:rsidRDefault="0061744C" w:rsidP="00520109">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1744C" w:rsidRPr="006E2636" w:rsidRDefault="0061744C" w:rsidP="00520109">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1744C" w:rsidRPr="006E2636" w:rsidRDefault="0061744C" w:rsidP="00520109">
      <w:pPr>
        <w:pStyle w:val="Style1"/>
        <w:keepNext/>
        <w:keepLines/>
        <w:widowControl/>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1744C" w:rsidRPr="006E2636" w:rsidRDefault="0061744C" w:rsidP="00520109">
      <w:pPr>
        <w:pStyle w:val="Style1"/>
        <w:keepNext/>
        <w:keepLines/>
        <w:widowControl/>
        <w:spacing w:line="240" w:lineRule="auto"/>
        <w:ind w:left="24" w:firstLine="426"/>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61744C" w:rsidRPr="006E2636" w:rsidRDefault="0061744C" w:rsidP="00520109">
      <w:pPr>
        <w:pStyle w:val="Style1"/>
        <w:keepNext/>
        <w:keepLines/>
        <w:widowControl/>
        <w:spacing w:line="240" w:lineRule="auto"/>
        <w:ind w:left="24" w:firstLine="426"/>
        <w:rPr>
          <w:rStyle w:val="FontStyle13"/>
          <w:rFonts w:eastAsia="MS Mincho"/>
          <w:i w:val="0"/>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61744C" w:rsidRPr="006E2636" w:rsidRDefault="0061744C" w:rsidP="00520109">
      <w:pPr>
        <w:pStyle w:val="Style1"/>
        <w:keepNext/>
        <w:keepLines/>
        <w:widowControl/>
        <w:spacing w:line="240" w:lineRule="auto"/>
        <w:ind w:left="24" w:firstLine="426"/>
        <w:rPr>
          <w:rStyle w:val="FontStyle12"/>
        </w:rPr>
      </w:pPr>
      <w:r>
        <w:rPr>
          <w:rStyle w:val="FontStyle12"/>
        </w:rPr>
        <w:t>лица,  подписывающие от его имени первичные документы и счета-фактуры,</w:t>
      </w:r>
    </w:p>
    <w:p w:rsidR="0061744C" w:rsidRPr="006E2636" w:rsidRDefault="0061744C" w:rsidP="00520109">
      <w:pPr>
        <w:pStyle w:val="Style1"/>
        <w:keepNext/>
        <w:keepLines/>
        <w:widowControl/>
        <w:spacing w:line="240" w:lineRule="auto"/>
        <w:ind w:right="19" w:firstLine="0"/>
        <w:rPr>
          <w:rStyle w:val="FontStyle12"/>
        </w:rPr>
      </w:pPr>
      <w:r>
        <w:rPr>
          <w:rStyle w:val="FontStyle12"/>
        </w:rPr>
        <w:t>имеют на это все необходимые полномочия.</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2.1.</w:t>
      </w:r>
      <w:r>
        <w:rPr>
          <w:rStyle w:val="FontStyle12"/>
        </w:rPr>
        <w:tab/>
        <w:t xml:space="preserve">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2.2.</w:t>
      </w:r>
      <w:r>
        <w:rPr>
          <w:rStyle w:val="FontStyle12"/>
        </w:rPr>
        <w:tab/>
        <w:t xml:space="preserve">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2.3.</w:t>
      </w:r>
      <w:r>
        <w:rPr>
          <w:rStyle w:val="FontStyle12"/>
        </w:rPr>
        <w:tab/>
        <w:t xml:space="preserve">признает неправомерным применение </w:t>
      </w:r>
      <w:r>
        <w:t>Покупателем</w:t>
      </w:r>
      <w:r>
        <w:rPr>
          <w:rStyle w:val="FontStyle12"/>
        </w:rPr>
        <w:t xml:space="preserve"> налоговых вычетов в отношении сумм НДС</w:t>
      </w:r>
    </w:p>
    <w:p w:rsidR="0061744C" w:rsidRPr="006E2636" w:rsidRDefault="0061744C" w:rsidP="00520109">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61744C" w:rsidRPr="006E2636" w:rsidRDefault="0061744C" w:rsidP="00520109">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3"/>
          <w:rFonts w:eastAsia="MS Mincho"/>
        </w:rPr>
        <w:t>2.5.</w:t>
      </w:r>
      <w:r>
        <w:rPr>
          <w:rStyle w:val="FontStyle13"/>
          <w:rFonts w:eastAsia="MS Mincho"/>
        </w:rPr>
        <w:tab/>
      </w:r>
      <w:r>
        <w:rPr>
          <w:rStyle w:val="FontStyle12"/>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3.1.</w:t>
      </w:r>
      <w:r>
        <w:rPr>
          <w:rStyle w:val="FontStyle12"/>
        </w:rPr>
        <w:tab/>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61744C" w:rsidRPr="006E2636" w:rsidRDefault="0061744C" w:rsidP="00520109">
      <w:pPr>
        <w:pStyle w:val="Style5"/>
        <w:keepNext/>
        <w:keepLines/>
        <w:widowControl/>
        <w:tabs>
          <w:tab w:val="left" w:pos="1133"/>
        </w:tabs>
        <w:spacing w:line="240" w:lineRule="auto"/>
        <w:ind w:left="5" w:firstLine="426"/>
      </w:pPr>
      <w:r>
        <w:rPr>
          <w:rStyle w:val="FontStyle12"/>
        </w:rPr>
        <w:t>8.</w:t>
      </w:r>
      <w:r>
        <w:rPr>
          <w:rStyle w:val="FontStyle12"/>
        </w:rPr>
        <w:tab/>
      </w:r>
      <w:r>
        <w:t>Поставщик</w:t>
      </w:r>
      <w:r>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rPr>
        <w:t>.</w:t>
      </w:r>
    </w:p>
    <w:p w:rsidR="0061744C" w:rsidRPr="00325E6E" w:rsidRDefault="0061744C" w:rsidP="00520109">
      <w:pPr>
        <w:keepNext/>
        <w:keepLines/>
        <w:ind w:firstLine="426"/>
      </w:pPr>
    </w:p>
    <w:p w:rsidR="0061744C" w:rsidRPr="00325E6E" w:rsidRDefault="0061744C" w:rsidP="00520109">
      <w:pPr>
        <w:keepNext/>
        <w:keepLines/>
        <w:ind w:left="567" w:firstLine="426"/>
      </w:pPr>
    </w:p>
    <w:p w:rsidR="0061744C" w:rsidRPr="00325E6E" w:rsidRDefault="0061744C" w:rsidP="00520109">
      <w:pPr>
        <w:ind w:firstLine="426"/>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20109">
            <w:pPr>
              <w:jc w:val="both"/>
            </w:pPr>
            <w:r>
              <w:t xml:space="preserve">______________ </w:t>
            </w:r>
          </w:p>
          <w:p w:rsidR="0061744C" w:rsidRPr="00325E6E" w:rsidRDefault="0061744C" w:rsidP="00520109">
            <w:pPr>
              <w:pStyle w:val="3"/>
              <w:numPr>
                <w:ilvl w:val="0"/>
                <w:numId w:val="0"/>
              </w:numPr>
              <w:spacing w:before="0" w:after="0"/>
              <w:rPr>
                <w:rFonts w:ascii="Times New Roman" w:hAnsi="Times New Roman"/>
                <w:b w:val="0"/>
                <w:sz w:val="24"/>
                <w:szCs w:val="24"/>
              </w:rPr>
            </w:pP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jc w:val="both"/>
            </w:pPr>
          </w:p>
        </w:tc>
      </w:tr>
    </w:tbl>
    <w:p w:rsidR="0061744C" w:rsidRDefault="0061744C"/>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1744C" w:rsidRDefault="0061744C" w:rsidP="00C579D1">
      <w:pPr>
        <w:pStyle w:val="1a"/>
        <w:ind w:firstLine="0"/>
        <w:jc w:val="right"/>
        <w:outlineLvl w:val="0"/>
        <w:rPr>
          <w:rFonts w:eastAsia="MS Mincho"/>
          <w:b/>
          <w:sz w:val="60"/>
          <w:szCs w:val="60"/>
          <w:highlight w:val="cyan"/>
        </w:rPr>
      </w:pPr>
    </w:p>
    <w:sectPr w:rsidR="0061744C"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3CDBF" w15:done="0"/>
  <w15:commentEx w15:paraId="18B8F97F" w15:done="0"/>
  <w15:commentEx w15:paraId="0B484033" w15:done="0"/>
  <w15:commentEx w15:paraId="6DD3ADCE" w15:done="0"/>
  <w15:commentEx w15:paraId="6CBFAA66" w15:done="0"/>
  <w15:commentEx w15:paraId="0FF900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3CDBF" w16cid:durableId="2BBD1DBF"/>
  <w16cid:commentId w16cid:paraId="18B8F97F" w16cid:durableId="2BBD1D50"/>
  <w16cid:commentId w16cid:paraId="0B484033" w16cid:durableId="2BBD1D61"/>
  <w16cid:commentId w16cid:paraId="6DD3ADCE" w16cid:durableId="2BBD1DE6"/>
  <w16cid:commentId w16cid:paraId="6CBFAA66" w16cid:durableId="2BBD1E5D"/>
  <w16cid:commentId w16cid:paraId="0FF900EC" w16cid:durableId="2BBD1EE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28" w:rsidRDefault="000C0E28">
      <w:r>
        <w:separator/>
      </w:r>
    </w:p>
  </w:endnote>
  <w:endnote w:type="continuationSeparator" w:id="0">
    <w:p w:rsidR="000C0E28" w:rsidRDefault="000C0E28">
      <w:r>
        <w:continuationSeparator/>
      </w:r>
    </w:p>
  </w:endnote>
  <w:endnote w:type="continuationNotice" w:id="1">
    <w:p w:rsidR="000C0E28" w:rsidRDefault="000C0E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305CCA" w:rsidP="00BF6892">
    <w:pPr>
      <w:pStyle w:val="afd"/>
      <w:framePr w:wrap="around" w:vAnchor="text" w:hAnchor="margin" w:xAlign="right" w:y="1"/>
      <w:rPr>
        <w:rStyle w:val="a6"/>
      </w:rPr>
    </w:pPr>
    <w:r>
      <w:rPr>
        <w:rStyle w:val="a6"/>
      </w:rPr>
      <w:fldChar w:fldCharType="begin"/>
    </w:r>
    <w:r w:rsidR="00A86383">
      <w:rPr>
        <w:rStyle w:val="a6"/>
      </w:rPr>
      <w:instrText xml:space="preserve">PAGE  </w:instrText>
    </w:r>
    <w:r>
      <w:rPr>
        <w:rStyle w:val="a6"/>
      </w:rPr>
      <w:fldChar w:fldCharType="separate"/>
    </w:r>
    <w:r w:rsidR="00A86383">
      <w:rPr>
        <w:rStyle w:val="a6"/>
        <w:noProof/>
      </w:rPr>
      <w:t>28</w:t>
    </w:r>
    <w:r>
      <w:rPr>
        <w:rStyle w:val="a6"/>
      </w:rPr>
      <w:fldChar w:fldCharType="end"/>
    </w:r>
  </w:p>
  <w:p w:rsidR="00A86383" w:rsidRDefault="00A8638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A86383">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305CCA" w:rsidP="00BF6892">
    <w:pPr>
      <w:pStyle w:val="afd"/>
      <w:framePr w:wrap="around" w:vAnchor="text" w:hAnchor="margin" w:xAlign="right" w:y="1"/>
      <w:rPr>
        <w:rStyle w:val="a6"/>
      </w:rPr>
    </w:pPr>
    <w:r>
      <w:rPr>
        <w:rStyle w:val="a6"/>
      </w:rPr>
      <w:fldChar w:fldCharType="begin"/>
    </w:r>
    <w:r w:rsidR="00A86383">
      <w:rPr>
        <w:rStyle w:val="a6"/>
      </w:rPr>
      <w:instrText xml:space="preserve">PAGE  </w:instrText>
    </w:r>
    <w:r>
      <w:rPr>
        <w:rStyle w:val="a6"/>
      </w:rPr>
      <w:fldChar w:fldCharType="separate"/>
    </w:r>
    <w:r w:rsidR="00A86383">
      <w:rPr>
        <w:rStyle w:val="a6"/>
        <w:noProof/>
      </w:rPr>
      <w:t>28</w:t>
    </w:r>
    <w:r>
      <w:rPr>
        <w:rStyle w:val="a6"/>
      </w:rPr>
      <w:fldChar w:fldCharType="end"/>
    </w:r>
  </w:p>
  <w:p w:rsidR="00A86383" w:rsidRDefault="00A8638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A86383">
    <w:pPr>
      <w:pStyle w:val="afd"/>
      <w:jc w:val="center"/>
    </w:pPr>
  </w:p>
  <w:p w:rsidR="00A86383" w:rsidRDefault="00A86383"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A8638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28" w:rsidRDefault="000C0E28">
      <w:r>
        <w:separator/>
      </w:r>
    </w:p>
  </w:footnote>
  <w:footnote w:type="continuationSeparator" w:id="0">
    <w:p w:rsidR="000C0E28" w:rsidRDefault="000C0E28">
      <w:r>
        <w:continuationSeparator/>
      </w:r>
    </w:p>
  </w:footnote>
  <w:footnote w:type="continuationNotice" w:id="1">
    <w:p w:rsidR="000C0E28" w:rsidRDefault="000C0E28"/>
  </w:footnote>
  <w:footnote w:id="2">
    <w:p w:rsidR="00A86383" w:rsidRDefault="00A86383" w:rsidP="00520109">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A86383" w:rsidRDefault="00A86383" w:rsidP="00520109">
      <w:pPr>
        <w:pStyle w:val="afe"/>
      </w:pPr>
      <w:r>
        <w:rPr>
          <w:rStyle w:val="af7"/>
        </w:rPr>
        <w:footnoteRef/>
      </w:r>
      <w:r>
        <w:t xml:space="preserve"> выбрать необходимое</w:t>
      </w:r>
    </w:p>
  </w:footnote>
  <w:footnote w:id="4">
    <w:p w:rsidR="00A86383" w:rsidRDefault="00A86383" w:rsidP="005201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A86383" w:rsidRDefault="00A86383" w:rsidP="005201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A86383" w:rsidRDefault="00A86383" w:rsidP="005201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A86383" w:rsidRDefault="00A86383"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305CCA">
    <w:pPr>
      <w:pStyle w:val="afb"/>
      <w:jc w:val="center"/>
    </w:pPr>
    <w:fldSimple w:instr=" PAGE   \* MERGEFORMAT ">
      <w:r w:rsidR="006F7CC3">
        <w:rPr>
          <w:noProof/>
        </w:rPr>
        <w:t>31</w:t>
      </w:r>
    </w:fldSimple>
  </w:p>
  <w:p w:rsidR="00A86383" w:rsidRDefault="00A8638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A8638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305CCA" w:rsidP="00510148">
    <w:pPr>
      <w:pStyle w:val="afb"/>
      <w:jc w:val="center"/>
    </w:pPr>
    <w:fldSimple w:instr=" PAGE   \* MERGEFORMAT ">
      <w:r w:rsidR="006F7CC3">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3" w:rsidRDefault="00A8638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4DD2EFFE">
      <w:start w:val="4"/>
      <w:numFmt w:val="decimal"/>
      <w:lvlText w:val="%1."/>
      <w:lvlJc w:val="left"/>
      <w:pPr>
        <w:ind w:left="720" w:hanging="360"/>
      </w:pPr>
      <w:rPr>
        <w:rFonts w:hint="default"/>
        <w:sz w:val="24"/>
        <w:szCs w:val="24"/>
      </w:rPr>
    </w:lvl>
    <w:lvl w:ilvl="1" w:tplc="86BAFB8C">
      <w:start w:val="1"/>
      <w:numFmt w:val="lowerLetter"/>
      <w:lvlText w:val="%2."/>
      <w:lvlJc w:val="left"/>
      <w:pPr>
        <w:ind w:left="1440" w:hanging="360"/>
      </w:pPr>
    </w:lvl>
    <w:lvl w:ilvl="2" w:tplc="D1100F2A" w:tentative="1">
      <w:start w:val="1"/>
      <w:numFmt w:val="lowerRoman"/>
      <w:lvlText w:val="%3."/>
      <w:lvlJc w:val="right"/>
      <w:pPr>
        <w:ind w:left="2160" w:hanging="180"/>
      </w:pPr>
    </w:lvl>
    <w:lvl w:ilvl="3" w:tplc="3FDC56E6" w:tentative="1">
      <w:start w:val="1"/>
      <w:numFmt w:val="decimal"/>
      <w:lvlText w:val="%4."/>
      <w:lvlJc w:val="left"/>
      <w:pPr>
        <w:ind w:left="2880" w:hanging="360"/>
      </w:pPr>
    </w:lvl>
    <w:lvl w:ilvl="4" w:tplc="43AA336C" w:tentative="1">
      <w:start w:val="1"/>
      <w:numFmt w:val="lowerLetter"/>
      <w:lvlText w:val="%5."/>
      <w:lvlJc w:val="left"/>
      <w:pPr>
        <w:ind w:left="3600" w:hanging="360"/>
      </w:pPr>
    </w:lvl>
    <w:lvl w:ilvl="5" w:tplc="446AF71E" w:tentative="1">
      <w:start w:val="1"/>
      <w:numFmt w:val="lowerRoman"/>
      <w:lvlText w:val="%6."/>
      <w:lvlJc w:val="right"/>
      <w:pPr>
        <w:ind w:left="4320" w:hanging="180"/>
      </w:pPr>
    </w:lvl>
    <w:lvl w:ilvl="6" w:tplc="DC30DCBE" w:tentative="1">
      <w:start w:val="1"/>
      <w:numFmt w:val="decimal"/>
      <w:lvlText w:val="%7."/>
      <w:lvlJc w:val="left"/>
      <w:pPr>
        <w:ind w:left="5040" w:hanging="360"/>
      </w:pPr>
    </w:lvl>
    <w:lvl w:ilvl="7" w:tplc="0040130C" w:tentative="1">
      <w:start w:val="1"/>
      <w:numFmt w:val="lowerLetter"/>
      <w:lvlText w:val="%8."/>
      <w:lvlJc w:val="left"/>
      <w:pPr>
        <w:ind w:left="5760" w:hanging="360"/>
      </w:pPr>
    </w:lvl>
    <w:lvl w:ilvl="8" w:tplc="23EA0CF8"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9D40F6"/>
    <w:multiLevelType w:val="hybridMultilevel"/>
    <w:tmpl w:val="9DF67494"/>
    <w:lvl w:ilvl="0" w:tplc="0CD24DE6">
      <w:start w:val="1"/>
      <w:numFmt w:val="upperRoman"/>
      <w:pStyle w:val="a"/>
      <w:lvlText w:val="%1."/>
      <w:lvlJc w:val="right"/>
      <w:pPr>
        <w:ind w:left="1260" w:hanging="360"/>
      </w:pPr>
      <w:rPr>
        <w:rFonts w:cs="Times New Roman"/>
        <w:b/>
        <w:bCs/>
      </w:rPr>
    </w:lvl>
    <w:lvl w:ilvl="1" w:tplc="DDB63272">
      <w:start w:val="1"/>
      <w:numFmt w:val="lowerLetter"/>
      <w:lvlText w:val="%2."/>
      <w:lvlJc w:val="left"/>
      <w:pPr>
        <w:ind w:left="1980" w:hanging="360"/>
      </w:pPr>
      <w:rPr>
        <w:rFonts w:cs="Times New Roman"/>
      </w:rPr>
    </w:lvl>
    <w:lvl w:ilvl="2" w:tplc="A0FC95EC">
      <w:start w:val="1"/>
      <w:numFmt w:val="lowerRoman"/>
      <w:lvlText w:val="%3."/>
      <w:lvlJc w:val="right"/>
      <w:pPr>
        <w:ind w:left="2700" w:hanging="180"/>
      </w:pPr>
      <w:rPr>
        <w:rFonts w:cs="Times New Roman"/>
      </w:rPr>
    </w:lvl>
    <w:lvl w:ilvl="3" w:tplc="1EA61EEE">
      <w:start w:val="1"/>
      <w:numFmt w:val="decimal"/>
      <w:lvlText w:val="%4."/>
      <w:lvlJc w:val="left"/>
      <w:pPr>
        <w:tabs>
          <w:tab w:val="num" w:pos="3420"/>
        </w:tabs>
        <w:ind w:left="3420" w:hanging="360"/>
      </w:pPr>
      <w:rPr>
        <w:rFonts w:cs="Times New Roman"/>
      </w:rPr>
    </w:lvl>
    <w:lvl w:ilvl="4" w:tplc="FCB09C8C">
      <w:start w:val="1"/>
      <w:numFmt w:val="lowerLetter"/>
      <w:lvlText w:val="%5."/>
      <w:lvlJc w:val="left"/>
      <w:pPr>
        <w:ind w:left="4140" w:hanging="360"/>
      </w:pPr>
      <w:rPr>
        <w:rFonts w:cs="Times New Roman"/>
      </w:rPr>
    </w:lvl>
    <w:lvl w:ilvl="5" w:tplc="0FB4B6C6">
      <w:start w:val="1"/>
      <w:numFmt w:val="lowerRoman"/>
      <w:lvlText w:val="%6."/>
      <w:lvlJc w:val="right"/>
      <w:pPr>
        <w:ind w:left="4860" w:hanging="180"/>
      </w:pPr>
      <w:rPr>
        <w:rFonts w:cs="Times New Roman"/>
      </w:rPr>
    </w:lvl>
    <w:lvl w:ilvl="6" w:tplc="3EB40D44">
      <w:start w:val="1"/>
      <w:numFmt w:val="decimal"/>
      <w:lvlText w:val="%7."/>
      <w:lvlJc w:val="left"/>
      <w:pPr>
        <w:ind w:left="5580" w:hanging="360"/>
      </w:pPr>
      <w:rPr>
        <w:rFonts w:cs="Times New Roman"/>
      </w:rPr>
    </w:lvl>
    <w:lvl w:ilvl="7" w:tplc="42A05BDE">
      <w:start w:val="1"/>
      <w:numFmt w:val="lowerLetter"/>
      <w:lvlText w:val="%8."/>
      <w:lvlJc w:val="left"/>
      <w:pPr>
        <w:ind w:left="6300" w:hanging="360"/>
      </w:pPr>
      <w:rPr>
        <w:rFonts w:cs="Times New Roman"/>
      </w:rPr>
    </w:lvl>
    <w:lvl w:ilvl="8" w:tplc="E87C9062">
      <w:start w:val="1"/>
      <w:numFmt w:val="lowerRoman"/>
      <w:lvlText w:val="%9."/>
      <w:lvlJc w:val="right"/>
      <w:pPr>
        <w:ind w:left="7020" w:hanging="180"/>
      </w:pPr>
      <w:rPr>
        <w:rFonts w:cs="Times New Roman"/>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4"/>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002"/>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D06"/>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1B7"/>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0E28"/>
    <w:rsid w:val="000C1578"/>
    <w:rsid w:val="000C2CBF"/>
    <w:rsid w:val="000C2F9A"/>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48E9"/>
    <w:rsid w:val="000F6875"/>
    <w:rsid w:val="0010124E"/>
    <w:rsid w:val="0010181A"/>
    <w:rsid w:val="00101F7F"/>
    <w:rsid w:val="00102809"/>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5336"/>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66A3"/>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57B7"/>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4641"/>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C09"/>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17A"/>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14"/>
    <w:rsid w:val="002C56A0"/>
    <w:rsid w:val="002C7352"/>
    <w:rsid w:val="002C7839"/>
    <w:rsid w:val="002C7848"/>
    <w:rsid w:val="002D291C"/>
    <w:rsid w:val="002D2B8C"/>
    <w:rsid w:val="002D2D73"/>
    <w:rsid w:val="002D5869"/>
    <w:rsid w:val="002D5EC5"/>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5CCA"/>
    <w:rsid w:val="00306BEB"/>
    <w:rsid w:val="003072B4"/>
    <w:rsid w:val="00311A92"/>
    <w:rsid w:val="00311B95"/>
    <w:rsid w:val="00313385"/>
    <w:rsid w:val="00313F83"/>
    <w:rsid w:val="003167AA"/>
    <w:rsid w:val="003173AD"/>
    <w:rsid w:val="00317448"/>
    <w:rsid w:val="00320EDC"/>
    <w:rsid w:val="00324C26"/>
    <w:rsid w:val="00325CC8"/>
    <w:rsid w:val="003263EA"/>
    <w:rsid w:val="00327EE9"/>
    <w:rsid w:val="0033083C"/>
    <w:rsid w:val="003308C1"/>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58DC"/>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3149"/>
    <w:rsid w:val="00385C54"/>
    <w:rsid w:val="00386F7E"/>
    <w:rsid w:val="00387260"/>
    <w:rsid w:val="0039127A"/>
    <w:rsid w:val="0039153A"/>
    <w:rsid w:val="00391B86"/>
    <w:rsid w:val="00391D03"/>
    <w:rsid w:val="003934B6"/>
    <w:rsid w:val="003936DB"/>
    <w:rsid w:val="003947E2"/>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5A8E"/>
    <w:rsid w:val="003C6269"/>
    <w:rsid w:val="003C6F03"/>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1B4E"/>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218"/>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6DDD"/>
    <w:rsid w:val="0050702D"/>
    <w:rsid w:val="0051006B"/>
    <w:rsid w:val="00510148"/>
    <w:rsid w:val="005104CA"/>
    <w:rsid w:val="00510C5D"/>
    <w:rsid w:val="00511914"/>
    <w:rsid w:val="00511EDC"/>
    <w:rsid w:val="005129E1"/>
    <w:rsid w:val="00514A3A"/>
    <w:rsid w:val="00514DA3"/>
    <w:rsid w:val="0051529F"/>
    <w:rsid w:val="005163D5"/>
    <w:rsid w:val="00516428"/>
    <w:rsid w:val="00516E49"/>
    <w:rsid w:val="005171A2"/>
    <w:rsid w:val="005175D4"/>
    <w:rsid w:val="005175E5"/>
    <w:rsid w:val="00520109"/>
    <w:rsid w:val="00520214"/>
    <w:rsid w:val="00520B56"/>
    <w:rsid w:val="00520E52"/>
    <w:rsid w:val="00521353"/>
    <w:rsid w:val="00521AE9"/>
    <w:rsid w:val="00521F95"/>
    <w:rsid w:val="00522AA2"/>
    <w:rsid w:val="00522FC5"/>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55"/>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B87"/>
    <w:rsid w:val="00575E36"/>
    <w:rsid w:val="0057637D"/>
    <w:rsid w:val="0057655F"/>
    <w:rsid w:val="00577B1F"/>
    <w:rsid w:val="005812B7"/>
    <w:rsid w:val="005834BA"/>
    <w:rsid w:val="00590A1B"/>
    <w:rsid w:val="00591598"/>
    <w:rsid w:val="005921BC"/>
    <w:rsid w:val="00593264"/>
    <w:rsid w:val="00593786"/>
    <w:rsid w:val="005944C1"/>
    <w:rsid w:val="005A0E3B"/>
    <w:rsid w:val="005A2B08"/>
    <w:rsid w:val="005A3290"/>
    <w:rsid w:val="005A3AAB"/>
    <w:rsid w:val="005A41D0"/>
    <w:rsid w:val="005A60F9"/>
    <w:rsid w:val="005A6CE9"/>
    <w:rsid w:val="005A6F2E"/>
    <w:rsid w:val="005B12F9"/>
    <w:rsid w:val="005B1998"/>
    <w:rsid w:val="005B1ABA"/>
    <w:rsid w:val="005B2AF6"/>
    <w:rsid w:val="005B32A8"/>
    <w:rsid w:val="005B6216"/>
    <w:rsid w:val="005B7886"/>
    <w:rsid w:val="005C28A3"/>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79D"/>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44C"/>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A67"/>
    <w:rsid w:val="00675EE7"/>
    <w:rsid w:val="00676EDD"/>
    <w:rsid w:val="00677986"/>
    <w:rsid w:val="00677EA3"/>
    <w:rsid w:val="006801C2"/>
    <w:rsid w:val="006807AC"/>
    <w:rsid w:val="006809FC"/>
    <w:rsid w:val="00681C65"/>
    <w:rsid w:val="00682215"/>
    <w:rsid w:val="00685C56"/>
    <w:rsid w:val="006863B5"/>
    <w:rsid w:val="00686679"/>
    <w:rsid w:val="00687E7D"/>
    <w:rsid w:val="00690B2B"/>
    <w:rsid w:val="00693668"/>
    <w:rsid w:val="00693858"/>
    <w:rsid w:val="00695F50"/>
    <w:rsid w:val="006967D2"/>
    <w:rsid w:val="006A05EE"/>
    <w:rsid w:val="006A1CB3"/>
    <w:rsid w:val="006A32C6"/>
    <w:rsid w:val="006A3C80"/>
    <w:rsid w:val="006A6A23"/>
    <w:rsid w:val="006A6E08"/>
    <w:rsid w:val="006A6E7D"/>
    <w:rsid w:val="006A76EE"/>
    <w:rsid w:val="006B169F"/>
    <w:rsid w:val="006B2801"/>
    <w:rsid w:val="006B3895"/>
    <w:rsid w:val="006B3974"/>
    <w:rsid w:val="006B3BD2"/>
    <w:rsid w:val="006B420A"/>
    <w:rsid w:val="006B5155"/>
    <w:rsid w:val="006B6573"/>
    <w:rsid w:val="006B6F50"/>
    <w:rsid w:val="006B6F56"/>
    <w:rsid w:val="006B7625"/>
    <w:rsid w:val="006C1555"/>
    <w:rsid w:val="006C17B6"/>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0C"/>
    <w:rsid w:val="006E574F"/>
    <w:rsid w:val="006E67B8"/>
    <w:rsid w:val="006E7589"/>
    <w:rsid w:val="006F08E6"/>
    <w:rsid w:val="006F1466"/>
    <w:rsid w:val="006F2437"/>
    <w:rsid w:val="006F2786"/>
    <w:rsid w:val="006F2C73"/>
    <w:rsid w:val="006F30B5"/>
    <w:rsid w:val="006F3F9D"/>
    <w:rsid w:val="006F4522"/>
    <w:rsid w:val="006F6340"/>
    <w:rsid w:val="006F6D36"/>
    <w:rsid w:val="006F7CC3"/>
    <w:rsid w:val="00700170"/>
    <w:rsid w:val="00700A24"/>
    <w:rsid w:val="00700ABB"/>
    <w:rsid w:val="00701BE5"/>
    <w:rsid w:val="0070359A"/>
    <w:rsid w:val="00703624"/>
    <w:rsid w:val="007043AB"/>
    <w:rsid w:val="007046B2"/>
    <w:rsid w:val="00705E2E"/>
    <w:rsid w:val="00706C8C"/>
    <w:rsid w:val="0072064C"/>
    <w:rsid w:val="00721083"/>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6E7"/>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0A"/>
    <w:rsid w:val="007941E0"/>
    <w:rsid w:val="00794B4F"/>
    <w:rsid w:val="00796AD8"/>
    <w:rsid w:val="00797371"/>
    <w:rsid w:val="0079756E"/>
    <w:rsid w:val="007A0078"/>
    <w:rsid w:val="007A0346"/>
    <w:rsid w:val="007A0775"/>
    <w:rsid w:val="007A0927"/>
    <w:rsid w:val="007A38EF"/>
    <w:rsid w:val="007A4852"/>
    <w:rsid w:val="007A4F85"/>
    <w:rsid w:val="007A58E3"/>
    <w:rsid w:val="007A6FD8"/>
    <w:rsid w:val="007B123F"/>
    <w:rsid w:val="007B1578"/>
    <w:rsid w:val="007B2101"/>
    <w:rsid w:val="007B26E8"/>
    <w:rsid w:val="007B36CE"/>
    <w:rsid w:val="007B3AC4"/>
    <w:rsid w:val="007B4040"/>
    <w:rsid w:val="007B5E17"/>
    <w:rsid w:val="007B6F06"/>
    <w:rsid w:val="007C1052"/>
    <w:rsid w:val="007C110F"/>
    <w:rsid w:val="007C4B34"/>
    <w:rsid w:val="007C51E1"/>
    <w:rsid w:val="007C6410"/>
    <w:rsid w:val="007C73F1"/>
    <w:rsid w:val="007D00C3"/>
    <w:rsid w:val="007D1BEF"/>
    <w:rsid w:val="007D42D5"/>
    <w:rsid w:val="007D50EE"/>
    <w:rsid w:val="007D5AEA"/>
    <w:rsid w:val="007D6548"/>
    <w:rsid w:val="007E0067"/>
    <w:rsid w:val="007E094B"/>
    <w:rsid w:val="007E19C2"/>
    <w:rsid w:val="007E1D8A"/>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4F5D"/>
    <w:rsid w:val="008159D8"/>
    <w:rsid w:val="008223A6"/>
    <w:rsid w:val="00823B6C"/>
    <w:rsid w:val="008309A6"/>
    <w:rsid w:val="008314C4"/>
    <w:rsid w:val="008331E9"/>
    <w:rsid w:val="00833304"/>
    <w:rsid w:val="00834551"/>
    <w:rsid w:val="00834DC9"/>
    <w:rsid w:val="00835CB1"/>
    <w:rsid w:val="00836996"/>
    <w:rsid w:val="008370AF"/>
    <w:rsid w:val="00837423"/>
    <w:rsid w:val="008377C6"/>
    <w:rsid w:val="00837AB7"/>
    <w:rsid w:val="00837F0D"/>
    <w:rsid w:val="00840391"/>
    <w:rsid w:val="008437AD"/>
    <w:rsid w:val="0084436B"/>
    <w:rsid w:val="0084665A"/>
    <w:rsid w:val="00847C9D"/>
    <w:rsid w:val="0085471E"/>
    <w:rsid w:val="00856650"/>
    <w:rsid w:val="00860529"/>
    <w:rsid w:val="008613BE"/>
    <w:rsid w:val="008614B4"/>
    <w:rsid w:val="00861659"/>
    <w:rsid w:val="00861B45"/>
    <w:rsid w:val="00861D29"/>
    <w:rsid w:val="0086287A"/>
    <w:rsid w:val="0086324E"/>
    <w:rsid w:val="0086373E"/>
    <w:rsid w:val="00863A7D"/>
    <w:rsid w:val="008643A6"/>
    <w:rsid w:val="008660CC"/>
    <w:rsid w:val="00866B11"/>
    <w:rsid w:val="00870311"/>
    <w:rsid w:val="008703E8"/>
    <w:rsid w:val="00871018"/>
    <w:rsid w:val="00871748"/>
    <w:rsid w:val="00873AE5"/>
    <w:rsid w:val="008749DD"/>
    <w:rsid w:val="00875571"/>
    <w:rsid w:val="0087611C"/>
    <w:rsid w:val="008805C5"/>
    <w:rsid w:val="00880FE9"/>
    <w:rsid w:val="008825E9"/>
    <w:rsid w:val="00885059"/>
    <w:rsid w:val="00885E87"/>
    <w:rsid w:val="008863BA"/>
    <w:rsid w:val="00886961"/>
    <w:rsid w:val="00887DBB"/>
    <w:rsid w:val="00890536"/>
    <w:rsid w:val="008906E2"/>
    <w:rsid w:val="0089300C"/>
    <w:rsid w:val="00894B17"/>
    <w:rsid w:val="0089720B"/>
    <w:rsid w:val="008973E7"/>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4ADA"/>
    <w:rsid w:val="008C55A9"/>
    <w:rsid w:val="008C5B7F"/>
    <w:rsid w:val="008C7F98"/>
    <w:rsid w:val="008D04DC"/>
    <w:rsid w:val="008D0985"/>
    <w:rsid w:val="008D0F5D"/>
    <w:rsid w:val="008D1FAC"/>
    <w:rsid w:val="008D2E20"/>
    <w:rsid w:val="008D2F7D"/>
    <w:rsid w:val="008D2FF3"/>
    <w:rsid w:val="008D3484"/>
    <w:rsid w:val="008D3896"/>
    <w:rsid w:val="008D4CFE"/>
    <w:rsid w:val="008D4DE2"/>
    <w:rsid w:val="008D57CB"/>
    <w:rsid w:val="008D5EFE"/>
    <w:rsid w:val="008D67F8"/>
    <w:rsid w:val="008D69B2"/>
    <w:rsid w:val="008E0966"/>
    <w:rsid w:val="008E1260"/>
    <w:rsid w:val="008E22A1"/>
    <w:rsid w:val="008E585F"/>
    <w:rsid w:val="008E5FFE"/>
    <w:rsid w:val="008E60E5"/>
    <w:rsid w:val="008E70A6"/>
    <w:rsid w:val="008F02AF"/>
    <w:rsid w:val="008F26D4"/>
    <w:rsid w:val="008F3328"/>
    <w:rsid w:val="008F356D"/>
    <w:rsid w:val="008F526C"/>
    <w:rsid w:val="008F6343"/>
    <w:rsid w:val="008F79D4"/>
    <w:rsid w:val="0090046D"/>
    <w:rsid w:val="00900BE6"/>
    <w:rsid w:val="00901913"/>
    <w:rsid w:val="00901E6E"/>
    <w:rsid w:val="00902129"/>
    <w:rsid w:val="009027B7"/>
    <w:rsid w:val="00902BC0"/>
    <w:rsid w:val="00903379"/>
    <w:rsid w:val="00903FBC"/>
    <w:rsid w:val="009068D2"/>
    <w:rsid w:val="00910B09"/>
    <w:rsid w:val="00911B06"/>
    <w:rsid w:val="00914122"/>
    <w:rsid w:val="00914E3D"/>
    <w:rsid w:val="009173F1"/>
    <w:rsid w:val="0092032F"/>
    <w:rsid w:val="00920884"/>
    <w:rsid w:val="0092198D"/>
    <w:rsid w:val="0092198F"/>
    <w:rsid w:val="0092245C"/>
    <w:rsid w:val="0092359B"/>
    <w:rsid w:val="00925034"/>
    <w:rsid w:val="009263CC"/>
    <w:rsid w:val="00926992"/>
    <w:rsid w:val="009271A2"/>
    <w:rsid w:val="0093166A"/>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056"/>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49A"/>
    <w:rsid w:val="00971897"/>
    <w:rsid w:val="00971A21"/>
    <w:rsid w:val="00971D2C"/>
    <w:rsid w:val="00972F02"/>
    <w:rsid w:val="00972FF3"/>
    <w:rsid w:val="0097427F"/>
    <w:rsid w:val="00975F02"/>
    <w:rsid w:val="00976730"/>
    <w:rsid w:val="009802BB"/>
    <w:rsid w:val="00980642"/>
    <w:rsid w:val="00981280"/>
    <w:rsid w:val="00982C6F"/>
    <w:rsid w:val="009830CC"/>
    <w:rsid w:val="009838B1"/>
    <w:rsid w:val="00983FB2"/>
    <w:rsid w:val="0098468A"/>
    <w:rsid w:val="0098473B"/>
    <w:rsid w:val="00985C15"/>
    <w:rsid w:val="0098627F"/>
    <w:rsid w:val="009867EE"/>
    <w:rsid w:val="00991BDD"/>
    <w:rsid w:val="00991DEB"/>
    <w:rsid w:val="00991FEE"/>
    <w:rsid w:val="0099321A"/>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61C4"/>
    <w:rsid w:val="009C15AA"/>
    <w:rsid w:val="009C211A"/>
    <w:rsid w:val="009C48CC"/>
    <w:rsid w:val="009C61B3"/>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6A77"/>
    <w:rsid w:val="009E7EF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B67"/>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3224"/>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256"/>
    <w:rsid w:val="00A804B4"/>
    <w:rsid w:val="00A81242"/>
    <w:rsid w:val="00A81748"/>
    <w:rsid w:val="00A81896"/>
    <w:rsid w:val="00A82484"/>
    <w:rsid w:val="00A82624"/>
    <w:rsid w:val="00A8303E"/>
    <w:rsid w:val="00A83569"/>
    <w:rsid w:val="00A856EA"/>
    <w:rsid w:val="00A86383"/>
    <w:rsid w:val="00A876EA"/>
    <w:rsid w:val="00A90750"/>
    <w:rsid w:val="00A921CD"/>
    <w:rsid w:val="00A929ED"/>
    <w:rsid w:val="00A93788"/>
    <w:rsid w:val="00A9427D"/>
    <w:rsid w:val="00A95C94"/>
    <w:rsid w:val="00AA083D"/>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0DD"/>
    <w:rsid w:val="00AC5BA2"/>
    <w:rsid w:val="00AC6D36"/>
    <w:rsid w:val="00AD0FFC"/>
    <w:rsid w:val="00AD17B2"/>
    <w:rsid w:val="00AD18C4"/>
    <w:rsid w:val="00AD1A1A"/>
    <w:rsid w:val="00AD241D"/>
    <w:rsid w:val="00AD2BDC"/>
    <w:rsid w:val="00AD2CB8"/>
    <w:rsid w:val="00AD2D7B"/>
    <w:rsid w:val="00AD2E3C"/>
    <w:rsid w:val="00AD39CE"/>
    <w:rsid w:val="00AD41A2"/>
    <w:rsid w:val="00AD486A"/>
    <w:rsid w:val="00AD5880"/>
    <w:rsid w:val="00AD605A"/>
    <w:rsid w:val="00AD6A1A"/>
    <w:rsid w:val="00AE02DB"/>
    <w:rsid w:val="00AE1A3A"/>
    <w:rsid w:val="00AE2472"/>
    <w:rsid w:val="00AE2756"/>
    <w:rsid w:val="00AE4243"/>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D83"/>
    <w:rsid w:val="00B4538A"/>
    <w:rsid w:val="00B46FA1"/>
    <w:rsid w:val="00B4765F"/>
    <w:rsid w:val="00B5040A"/>
    <w:rsid w:val="00B51C2D"/>
    <w:rsid w:val="00B52286"/>
    <w:rsid w:val="00B52CCB"/>
    <w:rsid w:val="00B53CFD"/>
    <w:rsid w:val="00B559B9"/>
    <w:rsid w:val="00B55C29"/>
    <w:rsid w:val="00B55FE0"/>
    <w:rsid w:val="00B57244"/>
    <w:rsid w:val="00B60E20"/>
    <w:rsid w:val="00B61E06"/>
    <w:rsid w:val="00B62492"/>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859"/>
    <w:rsid w:val="00B94A0E"/>
    <w:rsid w:val="00B95BC8"/>
    <w:rsid w:val="00B96B51"/>
    <w:rsid w:val="00B96EF8"/>
    <w:rsid w:val="00B971DF"/>
    <w:rsid w:val="00B97374"/>
    <w:rsid w:val="00B97658"/>
    <w:rsid w:val="00B9790D"/>
    <w:rsid w:val="00BA12DC"/>
    <w:rsid w:val="00BA1508"/>
    <w:rsid w:val="00BA479F"/>
    <w:rsid w:val="00BA4A3E"/>
    <w:rsid w:val="00BA4B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D622C"/>
    <w:rsid w:val="00BE06D9"/>
    <w:rsid w:val="00BE0A8F"/>
    <w:rsid w:val="00BE0DC2"/>
    <w:rsid w:val="00BE2AA6"/>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3ECC"/>
    <w:rsid w:val="00C140F1"/>
    <w:rsid w:val="00C14EF2"/>
    <w:rsid w:val="00C159C6"/>
    <w:rsid w:val="00C15C57"/>
    <w:rsid w:val="00C213FC"/>
    <w:rsid w:val="00C21B44"/>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D20"/>
    <w:rsid w:val="00C36EC8"/>
    <w:rsid w:val="00C37647"/>
    <w:rsid w:val="00C376C1"/>
    <w:rsid w:val="00C427DE"/>
    <w:rsid w:val="00C43B6E"/>
    <w:rsid w:val="00C441C3"/>
    <w:rsid w:val="00C45338"/>
    <w:rsid w:val="00C46EEA"/>
    <w:rsid w:val="00C47231"/>
    <w:rsid w:val="00C505DC"/>
    <w:rsid w:val="00C51709"/>
    <w:rsid w:val="00C52069"/>
    <w:rsid w:val="00C53FE9"/>
    <w:rsid w:val="00C5583D"/>
    <w:rsid w:val="00C559B9"/>
    <w:rsid w:val="00C55B25"/>
    <w:rsid w:val="00C574F0"/>
    <w:rsid w:val="00C57659"/>
    <w:rsid w:val="00C576D0"/>
    <w:rsid w:val="00C579D1"/>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510"/>
    <w:rsid w:val="00CB6943"/>
    <w:rsid w:val="00CC064B"/>
    <w:rsid w:val="00CC0864"/>
    <w:rsid w:val="00CC36EB"/>
    <w:rsid w:val="00CC3790"/>
    <w:rsid w:val="00CC4003"/>
    <w:rsid w:val="00CC4C1B"/>
    <w:rsid w:val="00CC6413"/>
    <w:rsid w:val="00CD0D8D"/>
    <w:rsid w:val="00CD0F32"/>
    <w:rsid w:val="00CD21DC"/>
    <w:rsid w:val="00CD31D6"/>
    <w:rsid w:val="00CD3643"/>
    <w:rsid w:val="00CD43B5"/>
    <w:rsid w:val="00CD4876"/>
    <w:rsid w:val="00CD5691"/>
    <w:rsid w:val="00CD5C1D"/>
    <w:rsid w:val="00CE041E"/>
    <w:rsid w:val="00CE149D"/>
    <w:rsid w:val="00CE1C5D"/>
    <w:rsid w:val="00CE3459"/>
    <w:rsid w:val="00CE598D"/>
    <w:rsid w:val="00CE6E53"/>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2E94"/>
    <w:rsid w:val="00D239E7"/>
    <w:rsid w:val="00D253F0"/>
    <w:rsid w:val="00D25549"/>
    <w:rsid w:val="00D262D2"/>
    <w:rsid w:val="00D272EA"/>
    <w:rsid w:val="00D2783A"/>
    <w:rsid w:val="00D32FFA"/>
    <w:rsid w:val="00D33BE3"/>
    <w:rsid w:val="00D412F3"/>
    <w:rsid w:val="00D41FED"/>
    <w:rsid w:val="00D42E30"/>
    <w:rsid w:val="00D443B8"/>
    <w:rsid w:val="00D4516A"/>
    <w:rsid w:val="00D4546B"/>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498E"/>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A24"/>
    <w:rsid w:val="00DC5D58"/>
    <w:rsid w:val="00DC6D82"/>
    <w:rsid w:val="00DD090E"/>
    <w:rsid w:val="00DD09A8"/>
    <w:rsid w:val="00DD1DA5"/>
    <w:rsid w:val="00DD1FEE"/>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CA1"/>
    <w:rsid w:val="00DF10A2"/>
    <w:rsid w:val="00DF185F"/>
    <w:rsid w:val="00DF2046"/>
    <w:rsid w:val="00DF69CD"/>
    <w:rsid w:val="00DF6AE3"/>
    <w:rsid w:val="00DF7161"/>
    <w:rsid w:val="00DF7C35"/>
    <w:rsid w:val="00E020C0"/>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263"/>
    <w:rsid w:val="00E211DF"/>
    <w:rsid w:val="00E21EEA"/>
    <w:rsid w:val="00E24379"/>
    <w:rsid w:val="00E2616C"/>
    <w:rsid w:val="00E3003F"/>
    <w:rsid w:val="00E30932"/>
    <w:rsid w:val="00E32243"/>
    <w:rsid w:val="00E33D5A"/>
    <w:rsid w:val="00E34585"/>
    <w:rsid w:val="00E347BF"/>
    <w:rsid w:val="00E34FFB"/>
    <w:rsid w:val="00E35247"/>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3DD"/>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E73"/>
    <w:rsid w:val="00E859B1"/>
    <w:rsid w:val="00E90777"/>
    <w:rsid w:val="00E90BB5"/>
    <w:rsid w:val="00E91758"/>
    <w:rsid w:val="00E91D7D"/>
    <w:rsid w:val="00E92117"/>
    <w:rsid w:val="00E92155"/>
    <w:rsid w:val="00E9353C"/>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B7A8C"/>
    <w:rsid w:val="00EC0336"/>
    <w:rsid w:val="00EC35CE"/>
    <w:rsid w:val="00EC3B8F"/>
    <w:rsid w:val="00EC431C"/>
    <w:rsid w:val="00EC4BDA"/>
    <w:rsid w:val="00ED09C7"/>
    <w:rsid w:val="00ED28BD"/>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1B2"/>
    <w:rsid w:val="00EF6D72"/>
    <w:rsid w:val="00EF779C"/>
    <w:rsid w:val="00EF7D58"/>
    <w:rsid w:val="00F030A6"/>
    <w:rsid w:val="00F03108"/>
    <w:rsid w:val="00F04862"/>
    <w:rsid w:val="00F050D5"/>
    <w:rsid w:val="00F05A3A"/>
    <w:rsid w:val="00F05B60"/>
    <w:rsid w:val="00F05F07"/>
    <w:rsid w:val="00F06609"/>
    <w:rsid w:val="00F06C24"/>
    <w:rsid w:val="00F07540"/>
    <w:rsid w:val="00F101B7"/>
    <w:rsid w:val="00F11C40"/>
    <w:rsid w:val="00F11E77"/>
    <w:rsid w:val="00F123BA"/>
    <w:rsid w:val="00F12C06"/>
    <w:rsid w:val="00F15C48"/>
    <w:rsid w:val="00F15DAC"/>
    <w:rsid w:val="00F164E2"/>
    <w:rsid w:val="00F172AF"/>
    <w:rsid w:val="00F2152A"/>
    <w:rsid w:val="00F2335B"/>
    <w:rsid w:val="00F23E06"/>
    <w:rsid w:val="00F253AD"/>
    <w:rsid w:val="00F2610D"/>
    <w:rsid w:val="00F26EC6"/>
    <w:rsid w:val="00F27D32"/>
    <w:rsid w:val="00F31C55"/>
    <w:rsid w:val="00F32C1C"/>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4F1E"/>
    <w:rsid w:val="00F450F9"/>
    <w:rsid w:val="00F45F5D"/>
    <w:rsid w:val="00F47414"/>
    <w:rsid w:val="00F479F2"/>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0D73"/>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084"/>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418"/>
    <w:rsid w:val="00FD1A51"/>
    <w:rsid w:val="00FD2192"/>
    <w:rsid w:val="00FD2F88"/>
    <w:rsid w:val="00FD337F"/>
    <w:rsid w:val="00FD49D2"/>
    <w:rsid w:val="00FD590C"/>
    <w:rsid w:val="00FE047C"/>
    <w:rsid w:val="00FE2342"/>
    <w:rsid w:val="00FE36FA"/>
    <w:rsid w:val="00FE3BF1"/>
    <w:rsid w:val="00FE60ED"/>
    <w:rsid w:val="00FE6F33"/>
    <w:rsid w:val="00FF0053"/>
    <w:rsid w:val="00FF06F2"/>
    <w:rsid w:val="00FF32D1"/>
    <w:rsid w:val="00FF3C06"/>
    <w:rsid w:val="00FF5897"/>
    <w:rsid w:val="00FF67B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e"/>
    <w:rsid w:val="00FB7331"/>
    <w:rPr>
      <w:lang w:eastAsia="ar-SA"/>
    </w:rPr>
  </w:style>
  <w:style w:type="character" w:customStyle="1" w:styleId="aff2">
    <w:name w:val="Название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xxmsobodytext">
    <w:name w:val="x_xmsobodytext"/>
    <w:basedOn w:val="a0"/>
    <w:rsid w:val="0061744C"/>
    <w:pPr>
      <w:suppressAutoHyphens w:val="0"/>
      <w:spacing w:before="100" w:beforeAutospacing="1" w:after="100" w:afterAutospacing="1"/>
    </w:pPr>
    <w:rPr>
      <w:lang w:eastAsia="ru-RU"/>
    </w:rPr>
  </w:style>
  <w:style w:type="paragraph" w:customStyle="1" w:styleId="xmsonormal">
    <w:name w:val="x_msonormal"/>
    <w:basedOn w:val="a0"/>
    <w:rsid w:val="0061744C"/>
    <w:pPr>
      <w:suppressAutoHyphens w:val="0"/>
      <w:spacing w:before="100" w:beforeAutospacing="1" w:after="100" w:afterAutospacing="1"/>
    </w:pPr>
    <w:rPr>
      <w:lang w:eastAsia="ru-RU"/>
    </w:rPr>
  </w:style>
  <w:style w:type="character" w:customStyle="1" w:styleId="afff5">
    <w:name w:val="Текст ТД Знак"/>
    <w:basedOn w:val="a1"/>
    <w:link w:val="a"/>
    <w:locked/>
    <w:rsid w:val="0061744C"/>
    <w:rPr>
      <w:sz w:val="24"/>
      <w:szCs w:val="24"/>
    </w:rPr>
  </w:style>
  <w:style w:type="paragraph" w:customStyle="1" w:styleId="a">
    <w:name w:val="Текст ТД"/>
    <w:basedOn w:val="a0"/>
    <w:link w:val="afff5"/>
    <w:rsid w:val="0061744C"/>
    <w:pPr>
      <w:numPr>
        <w:numId w:val="25"/>
      </w:numPr>
      <w:suppressAutoHyphens w:val="0"/>
      <w:autoSpaceDE w:val="0"/>
      <w:autoSpaceDN w:val="0"/>
      <w:adjustRightInd w:val="0"/>
      <w:spacing w:after="200"/>
      <w:jc w:val="both"/>
    </w:pPr>
    <w:rPr>
      <w:lang w:eastAsia="ru-RU"/>
    </w:rPr>
  </w:style>
  <w:style w:type="paragraph" w:customStyle="1" w:styleId="Style1">
    <w:name w:val="Style1"/>
    <w:basedOn w:val="a0"/>
    <w:uiPriority w:val="99"/>
    <w:rsid w:val="0061744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1744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1744C"/>
    <w:pPr>
      <w:widowControl w:val="0"/>
      <w:suppressAutoHyphens w:val="0"/>
      <w:autoSpaceDE w:val="0"/>
      <w:autoSpaceDN w:val="0"/>
      <w:adjustRightInd w:val="0"/>
    </w:pPr>
    <w:rPr>
      <w:lang w:eastAsia="ru-RU"/>
    </w:rPr>
  </w:style>
  <w:style w:type="paragraph" w:customStyle="1" w:styleId="Style5">
    <w:name w:val="Style5"/>
    <w:basedOn w:val="a0"/>
    <w:uiPriority w:val="99"/>
    <w:rsid w:val="0061744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1744C"/>
    <w:rPr>
      <w:rFonts w:ascii="Times New Roman" w:hAnsi="Times New Roman" w:cs="Times New Roman" w:hint="default"/>
      <w:sz w:val="26"/>
      <w:szCs w:val="26"/>
    </w:rPr>
  </w:style>
  <w:style w:type="character" w:customStyle="1" w:styleId="FontStyle13">
    <w:name w:val="Font Style13"/>
    <w:uiPriority w:val="99"/>
    <w:rsid w:val="0061744C"/>
    <w:rPr>
      <w:rFonts w:ascii="Times New Roman" w:hAnsi="Times New Roman" w:cs="Times New Roman" w:hint="default"/>
      <w:i/>
      <w:iCs/>
      <w:sz w:val="26"/>
      <w:szCs w:val="26"/>
    </w:rPr>
  </w:style>
  <w:style w:type="character" w:customStyle="1" w:styleId="FontStyle11">
    <w:name w:val="Font Style11"/>
    <w:uiPriority w:val="99"/>
    <w:rsid w:val="0061744C"/>
    <w:rPr>
      <w:rFonts w:ascii="MS Mincho" w:eastAsia="MS Mincho" w:cs="MS Mincho" w:hint="eastAsia"/>
      <w:sz w:val="26"/>
      <w:szCs w:val="26"/>
    </w:rPr>
  </w:style>
  <w:style w:type="character" w:customStyle="1" w:styleId="afff6">
    <w:name w:val="Основной текст_"/>
    <w:link w:val="1fe"/>
    <w:locked/>
    <w:rsid w:val="0061744C"/>
    <w:rPr>
      <w:rFonts w:ascii="Arial" w:hAnsi="Arial"/>
      <w:sz w:val="23"/>
      <w:szCs w:val="23"/>
      <w:shd w:val="clear" w:color="auto" w:fill="FFFFFF"/>
    </w:rPr>
  </w:style>
  <w:style w:type="paragraph" w:customStyle="1" w:styleId="1fe">
    <w:name w:val="Основной текст1"/>
    <w:basedOn w:val="a0"/>
    <w:link w:val="afff6"/>
    <w:rsid w:val="0061744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_0"/>
    <w:rsid w:val="0061744C"/>
  </w:style>
  <w:style w:type="paragraph" w:styleId="afff7">
    <w:name w:val="Revision"/>
    <w:hidden/>
    <w:uiPriority w:val="99"/>
    <w:semiHidden/>
    <w:rsid w:val="00983FB2"/>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114EB0-5EE1-4DEB-8297-499D318342F0}">
  <ds:schemaRefs>
    <ds:schemaRef ds:uri="http://schemas.openxmlformats.org/officeDocument/2006/bibliography"/>
  </ds:schemaRefs>
</ds:datastoreItem>
</file>

<file path=customXml/itemProps4.xml><?xml version="1.0" encoding="utf-8"?>
<ds:datastoreItem xmlns:ds="http://schemas.openxmlformats.org/officeDocument/2006/customXml" ds:itemID="{C3D908FF-D3A0-48C4-AFEA-3867BA663F18}">
  <ds:schemaRefs>
    <ds:schemaRef ds:uri="http://schemas.openxmlformats.org/officeDocument/2006/bibliography"/>
  </ds:schemaRefs>
</ds:datastoreItem>
</file>

<file path=customXml/itemProps5.xml><?xml version="1.0" encoding="utf-8"?>
<ds:datastoreItem xmlns:ds="http://schemas.openxmlformats.org/officeDocument/2006/customXml" ds:itemID="{363ADC35-B693-458D-AC5D-3E1E99AA64B2}">
  <ds:schemaRefs>
    <ds:schemaRef ds:uri="http://schemas.openxmlformats.org/officeDocument/2006/bibliography"/>
  </ds:schemaRefs>
</ds:datastoreItem>
</file>

<file path=customXml/itemProps6.xml><?xml version="1.0" encoding="utf-8"?>
<ds:datastoreItem xmlns:ds="http://schemas.openxmlformats.org/officeDocument/2006/customXml" ds:itemID="{67260D0F-8830-41B6-B8BF-33BAB19A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23981</Words>
  <Characters>136693</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160354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10</cp:revision>
  <cp:lastPrinted>2014-09-23T06:50:00Z</cp:lastPrinted>
  <dcterms:created xsi:type="dcterms:W3CDTF">2025-05-12T07:56:00Z</dcterms:created>
  <dcterms:modified xsi:type="dcterms:W3CDTF">2025-05-21T12:30:00Z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