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CFC460" w14:textId="0DC186D4" w:rsidR="007D6548" w:rsidRPr="006D2B87" w:rsidRDefault="00957653" w:rsidP="00A4055F">
      <w:pPr>
        <w:tabs>
          <w:tab w:val="left" w:pos="4962"/>
        </w:tabs>
        <w:ind w:left="4820"/>
        <w:rPr>
          <w:b/>
          <w:bCs/>
          <w:sz w:val="28"/>
          <w:szCs w:val="28"/>
        </w:rPr>
      </w:pPr>
      <w:r>
        <w:rPr>
          <w:b/>
          <w:bCs/>
          <w:sz w:val="28"/>
          <w:szCs w:val="28"/>
        </w:rPr>
        <w:t>У</w:t>
      </w:r>
      <w:r w:rsidR="007D6548">
        <w:rPr>
          <w:b/>
          <w:bCs/>
          <w:sz w:val="28"/>
          <w:szCs w:val="28"/>
        </w:rPr>
        <w:t>ТВЕРЖДАЮ:</w:t>
      </w:r>
    </w:p>
    <w:p w14:paraId="21AD7596" w14:textId="77777777" w:rsidR="007D6548" w:rsidRPr="006D2B87" w:rsidRDefault="007D6548" w:rsidP="00A4055F">
      <w:pPr>
        <w:tabs>
          <w:tab w:val="left" w:pos="4962"/>
        </w:tabs>
        <w:ind w:left="4820"/>
        <w:rPr>
          <w:rFonts w:eastAsia="Arial Unicode MS"/>
          <w:b/>
          <w:bCs/>
          <w:sz w:val="28"/>
          <w:szCs w:val="28"/>
        </w:rPr>
      </w:pPr>
    </w:p>
    <w:p w14:paraId="1684C5C0" w14:textId="6356B50A" w:rsidR="00B64F96" w:rsidRDefault="00957653">
      <w:pPr>
        <w:tabs>
          <w:tab w:val="left" w:pos="4962"/>
        </w:tabs>
        <w:ind w:left="4820"/>
        <w:rPr>
          <w:b/>
          <w:bCs/>
          <w:sz w:val="28"/>
          <w:szCs w:val="28"/>
        </w:rPr>
      </w:pPr>
      <w:r>
        <w:rPr>
          <w:b/>
          <w:bCs/>
          <w:sz w:val="28"/>
          <w:szCs w:val="28"/>
        </w:rPr>
        <w:t>Заместитель п</w:t>
      </w:r>
      <w:r w:rsidR="00EF6501">
        <w:rPr>
          <w:b/>
          <w:bCs/>
          <w:sz w:val="28"/>
          <w:szCs w:val="28"/>
        </w:rPr>
        <w:t>редседател</w:t>
      </w:r>
      <w:r>
        <w:rPr>
          <w:b/>
          <w:bCs/>
          <w:sz w:val="28"/>
          <w:szCs w:val="28"/>
        </w:rPr>
        <w:t>я</w:t>
      </w:r>
      <w:r w:rsidR="00EF6501">
        <w:rPr>
          <w:b/>
          <w:bCs/>
          <w:sz w:val="28"/>
          <w:szCs w:val="28"/>
        </w:rPr>
        <w:t xml:space="preserve"> Конкурсной комиссии  ПАО «ТрансКонтейнер» </w:t>
      </w:r>
    </w:p>
    <w:p w14:paraId="4FD4C45B"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2F5EE0B" w14:textId="672886C7" w:rsidR="00B64F96" w:rsidRDefault="00EF6501">
      <w:pPr>
        <w:tabs>
          <w:tab w:val="left" w:pos="4962"/>
        </w:tabs>
        <w:ind w:left="4820"/>
        <w:rPr>
          <w:b/>
          <w:bCs/>
          <w:sz w:val="28"/>
        </w:rPr>
      </w:pPr>
      <w:r>
        <w:rPr>
          <w:b/>
          <w:bCs/>
          <w:sz w:val="28"/>
        </w:rPr>
        <w:t>«</w:t>
      </w:r>
      <w:r w:rsidR="00957653">
        <w:rPr>
          <w:b/>
          <w:bCs/>
          <w:sz w:val="28"/>
        </w:rPr>
        <w:t>30</w:t>
      </w:r>
      <w:r>
        <w:rPr>
          <w:b/>
          <w:bCs/>
          <w:sz w:val="28"/>
        </w:rPr>
        <w:t>» мая 2025 года</w:t>
      </w:r>
    </w:p>
    <w:p w14:paraId="020F3FE5" w14:textId="77777777" w:rsidR="007D6548" w:rsidRDefault="007D6548">
      <w:pPr>
        <w:spacing w:after="120"/>
        <w:jc w:val="center"/>
        <w:rPr>
          <w:b/>
          <w:bCs/>
          <w:sz w:val="40"/>
          <w:szCs w:val="40"/>
        </w:rPr>
      </w:pPr>
    </w:p>
    <w:p w14:paraId="1E12F395" w14:textId="77777777" w:rsidR="007D6548" w:rsidRDefault="007D6548">
      <w:pPr>
        <w:spacing w:after="120"/>
        <w:jc w:val="center"/>
        <w:rPr>
          <w:b/>
          <w:bCs/>
          <w:sz w:val="40"/>
          <w:szCs w:val="40"/>
        </w:rPr>
      </w:pPr>
      <w:r>
        <w:rPr>
          <w:b/>
          <w:bCs/>
          <w:sz w:val="40"/>
          <w:szCs w:val="40"/>
        </w:rPr>
        <w:t>ДОКУМЕНТАЦИЯ О ЗАКУПКЕ</w:t>
      </w:r>
    </w:p>
    <w:p w14:paraId="5817683B" w14:textId="77777777" w:rsidR="000A2D97" w:rsidRDefault="000A2D97">
      <w:pPr>
        <w:spacing w:after="120"/>
        <w:ind w:firstLine="709"/>
        <w:jc w:val="center"/>
        <w:rPr>
          <w:b/>
          <w:bCs/>
          <w:sz w:val="20"/>
          <w:szCs w:val="20"/>
        </w:rPr>
      </w:pPr>
    </w:p>
    <w:p w14:paraId="15068CC2"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752A27A" w14:textId="77777777" w:rsidR="007D6548" w:rsidRPr="00556E89" w:rsidRDefault="007D6548">
      <w:pPr>
        <w:spacing w:after="120"/>
        <w:ind w:firstLine="709"/>
        <w:jc w:val="center"/>
        <w:rPr>
          <w:bCs/>
          <w:sz w:val="20"/>
          <w:szCs w:val="20"/>
        </w:rPr>
      </w:pPr>
    </w:p>
    <w:p w14:paraId="782FFE67" w14:textId="77777777" w:rsidR="007D6548" w:rsidRPr="00D20AD0" w:rsidRDefault="007D6548" w:rsidP="00F356EB">
      <w:pPr>
        <w:pStyle w:val="1b"/>
        <w:numPr>
          <w:ilvl w:val="1"/>
          <w:numId w:val="1"/>
        </w:numPr>
        <w:tabs>
          <w:tab w:val="clear" w:pos="720"/>
          <w:tab w:val="num" w:pos="567"/>
        </w:tabs>
        <w:ind w:left="0" w:firstLine="709"/>
        <w:outlineLvl w:val="1"/>
        <w:rPr>
          <w:b/>
          <w:szCs w:val="28"/>
        </w:rPr>
      </w:pPr>
      <w:r>
        <w:rPr>
          <w:b/>
          <w:szCs w:val="28"/>
        </w:rPr>
        <w:t>Общие положения</w:t>
      </w:r>
    </w:p>
    <w:p w14:paraId="643FBEAF" w14:textId="60E2235C" w:rsidR="00B64F96" w:rsidRDefault="00EF6501">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запрос </w:t>
      </w:r>
      <w:r w:rsidRPr="00957653">
        <w:t>предложений в электронной форме № ЗПэ-</w:t>
      </w:r>
      <w:r w:rsidR="00957653" w:rsidRPr="00957653">
        <w:t>ЦКПКЗ</w:t>
      </w:r>
      <w:r w:rsidRPr="00957653">
        <w:t>-25-</w:t>
      </w:r>
      <w:r w:rsidR="00957653" w:rsidRPr="00957653">
        <w:t>0016</w:t>
      </w:r>
      <w:r w:rsidRPr="00957653">
        <w:t xml:space="preserve"> по предмету закупки</w:t>
      </w:r>
      <w:r>
        <w:t xml:space="preserve"> </w:t>
      </w:r>
      <w:r>
        <w:rPr>
          <w:b/>
        </w:rPr>
        <w:t>«Оказание услуг по техническому обслуживанию вычислительной техники Hitachi и HPE, в том числе ремонт, исключенных из технической поддержки компании-производителя (</w:t>
      </w:r>
      <w:proofErr w:type="spellStart"/>
      <w:r>
        <w:rPr>
          <w:b/>
        </w:rPr>
        <w:t>End</w:t>
      </w:r>
      <w:proofErr w:type="spellEnd"/>
      <w:r>
        <w:rPr>
          <w:b/>
        </w:rPr>
        <w:t xml:space="preserve"> </w:t>
      </w:r>
      <w:proofErr w:type="spellStart"/>
      <w:r>
        <w:rPr>
          <w:b/>
        </w:rPr>
        <w:t>of</w:t>
      </w:r>
      <w:proofErr w:type="spellEnd"/>
      <w:r>
        <w:rPr>
          <w:b/>
        </w:rPr>
        <w:t xml:space="preserve"> </w:t>
      </w:r>
      <w:proofErr w:type="spellStart"/>
      <w:r>
        <w:rPr>
          <w:b/>
        </w:rPr>
        <w:t>Support</w:t>
      </w:r>
      <w:proofErr w:type="spellEnd"/>
      <w:r>
        <w:rPr>
          <w:b/>
        </w:rPr>
        <w:t xml:space="preserve"> (EOS)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Запрос предложений).</w:t>
      </w:r>
    </w:p>
    <w:p w14:paraId="7C8336C8" w14:textId="77777777" w:rsidR="00C31D4B" w:rsidRPr="00101F7F" w:rsidRDefault="00387260" w:rsidP="00C31D4B">
      <w:pPr>
        <w:pStyle w:val="1b"/>
        <w:ind w:firstLine="709"/>
      </w:pPr>
      <w:r>
        <w:t xml:space="preserve">Запрос предложений </w:t>
      </w:r>
      <w:r>
        <w:rPr>
          <w:b/>
        </w:rPr>
        <w:t>не является</w:t>
      </w:r>
      <w: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0D9967C" w14:textId="77777777" w:rsidR="004E3AC2" w:rsidRPr="00422CFA" w:rsidRDefault="00167695" w:rsidP="00E76363">
      <w:pPr>
        <w:pStyle w:val="1b"/>
        <w:numPr>
          <w:ilvl w:val="2"/>
          <w:numId w:val="1"/>
        </w:numPr>
        <w:tabs>
          <w:tab w:val="clear" w:pos="0"/>
        </w:tabs>
        <w:ind w:left="0" w:firstLine="709"/>
        <w:rPr>
          <w:szCs w:val="28"/>
        </w:rPr>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66EE864" w14:textId="77777777" w:rsidR="0019760E" w:rsidRPr="00D32FFA" w:rsidRDefault="0019760E" w:rsidP="00E76363">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7D619E6" w14:textId="77777777" w:rsidR="00A9427D" w:rsidRPr="00A9427D" w:rsidRDefault="00E159FD" w:rsidP="00A9427D">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Запроса предложений, и иная информация об Запросе предложений публикуется в средствах массовой информации (далее – СМИ), указанных в пункте </w:t>
      </w:r>
      <w:r>
        <w:rPr>
          <w:szCs w:val="28"/>
        </w:rPr>
        <w:t>4 Информационной карты.</w:t>
      </w:r>
    </w:p>
    <w:p w14:paraId="5BAC50AA" w14:textId="77777777" w:rsidR="007D6548" w:rsidRPr="00D32FFA" w:rsidRDefault="00627696" w:rsidP="00E76363">
      <w:pPr>
        <w:pStyle w:val="1b"/>
        <w:numPr>
          <w:ilvl w:val="2"/>
          <w:numId w:val="1"/>
        </w:numPr>
        <w:tabs>
          <w:tab w:val="clear" w:pos="0"/>
        </w:tabs>
        <w:ind w:left="0" w:firstLine="709"/>
        <w:rPr>
          <w:szCs w:val="28"/>
        </w:rPr>
      </w:pPr>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7C9F67DD" w14:textId="77777777" w:rsidR="00A647EF" w:rsidRPr="00D32FFA" w:rsidRDefault="00191EFB" w:rsidP="00E76363">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A608EE3" w14:textId="77777777" w:rsidR="007D6548" w:rsidRPr="00D32FFA" w:rsidRDefault="000236C9" w:rsidP="00E76363">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14:paraId="355648D9" w14:textId="77777777" w:rsidR="007D6548" w:rsidRPr="00D32FFA" w:rsidRDefault="005F19D2" w:rsidP="00E76363">
      <w:pPr>
        <w:pStyle w:val="1b"/>
        <w:numPr>
          <w:ilvl w:val="2"/>
          <w:numId w:val="1"/>
        </w:numPr>
        <w:tabs>
          <w:tab w:val="clear" w:pos="0"/>
        </w:tabs>
        <w:ind w:left="0" w:firstLine="709"/>
      </w:pPr>
      <w:r>
        <w:t>Участником в Запросе предложений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4A357104" w14:textId="77777777" w:rsidR="00FC2F34" w:rsidRDefault="00FC2F34" w:rsidP="00E76363">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Запроса предложений:</w:t>
      </w:r>
    </w:p>
    <w:p w14:paraId="7F3D8B87" w14:textId="77777777" w:rsidR="00FC2F34" w:rsidRDefault="00FC2F34" w:rsidP="00E76363">
      <w:pPr>
        <w:pStyle w:val="1b"/>
        <w:ind w:firstLine="709"/>
      </w:pPr>
      <w: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14:paraId="771EBB84" w14:textId="77777777" w:rsidR="00153C91" w:rsidRPr="00153C91" w:rsidRDefault="00FC2F34" w:rsidP="00E76363">
      <w:pPr>
        <w:pStyle w:val="1b"/>
        <w:ind w:firstLine="709"/>
      </w:pPr>
      <w:r>
        <w:t>-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
    <w:p w14:paraId="710CB25B" w14:textId="77777777" w:rsidR="007D6548" w:rsidRPr="00D32FFA" w:rsidRDefault="000A3F49" w:rsidP="00E76363">
      <w:pPr>
        <w:pStyle w:val="1b"/>
        <w:numPr>
          <w:ilvl w:val="2"/>
          <w:numId w:val="1"/>
        </w:numPr>
        <w:tabs>
          <w:tab w:val="clear" w:pos="0"/>
        </w:tabs>
        <w:ind w:left="0" w:firstLine="709"/>
        <w:rPr>
          <w:szCs w:val="28"/>
        </w:rPr>
      </w:pPr>
      <w:r>
        <w:rPr>
          <w:szCs w:val="28"/>
        </w:rPr>
        <w:t>Для участия в Запросе предложений претендент должен:</w:t>
      </w:r>
    </w:p>
    <w:p w14:paraId="0F23538F"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9494A39"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BB14C2A"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BC3D0D6" w14:textId="77777777" w:rsidR="007D6548" w:rsidRPr="00D32FFA" w:rsidRDefault="007D6548" w:rsidP="00E76363">
      <w:pPr>
        <w:pStyle w:val="1b"/>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 xml:space="preserve">Для всех участников Запроса предложений устанавливаются единые требования </w:t>
      </w:r>
      <w:r>
        <w:t>с учетом случаев, предусмотренных подпунктами 1.1.21, 1.1.22, 1.1.23, 2.3.2 настоящей документации о закупке.</w:t>
      </w:r>
    </w:p>
    <w:p w14:paraId="722F52AB" w14:textId="77777777" w:rsidR="007D6548" w:rsidRPr="00D32FFA" w:rsidRDefault="003E2C12" w:rsidP="00E76363">
      <w:pPr>
        <w:pStyle w:val="1b"/>
        <w:numPr>
          <w:ilvl w:val="2"/>
          <w:numId w:val="1"/>
        </w:numPr>
        <w:tabs>
          <w:tab w:val="clear" w:pos="0"/>
        </w:tabs>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1C835B6A" w14:textId="77777777" w:rsidR="007D6548" w:rsidRPr="00D32FFA" w:rsidRDefault="007D6548" w:rsidP="00E76363">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w:t>
      </w:r>
    </w:p>
    <w:p w14:paraId="7656BD8F" w14:textId="77777777" w:rsidR="007D6548" w:rsidRPr="0039674B" w:rsidRDefault="00971493" w:rsidP="00E76363">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14:paraId="78B2FECC" w14:textId="77777777" w:rsidR="007D6548" w:rsidRDefault="00EE6093" w:rsidP="00E76363">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5E5CF06" w14:textId="77777777" w:rsidR="00E43524" w:rsidRPr="00202CD3" w:rsidRDefault="00E43524" w:rsidP="00E76363">
      <w:pPr>
        <w:pStyle w:val="1b"/>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14:paraId="5C43D6D8" w14:textId="77777777" w:rsidR="000224FB" w:rsidRPr="0039674B" w:rsidRDefault="00C559B9" w:rsidP="00E76363">
      <w:pPr>
        <w:pStyle w:val="1b"/>
        <w:numPr>
          <w:ilvl w:val="2"/>
          <w:numId w:val="1"/>
        </w:numPr>
        <w:tabs>
          <w:tab w:val="clear" w:pos="0"/>
        </w:tabs>
        <w:ind w:left="0" w:firstLine="709"/>
      </w:pPr>
      <w:r>
        <w:t>Претендент на участие в Запросе предложений,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3196091E" w14:textId="77777777" w:rsidR="00D2783A" w:rsidRDefault="00FC2F34" w:rsidP="00E76363">
      <w:pPr>
        <w:pStyle w:val="1b"/>
        <w:numPr>
          <w:ilvl w:val="2"/>
          <w:numId w:val="1"/>
        </w:numPr>
        <w:tabs>
          <w:tab w:val="clear" w:pos="0"/>
        </w:tabs>
        <w:ind w:left="0" w:firstLine="709"/>
      </w:pPr>
      <w:r>
        <w:t>Заказчик/Организатор Запроса предложений вправе отказаться от его проведения по одному и более предмету (лоту) в любой момент до заключения договора.</w:t>
      </w:r>
    </w:p>
    <w:p w14:paraId="63E885E9" w14:textId="77777777" w:rsidR="007378E3" w:rsidRDefault="002B65A4" w:rsidP="00E76363">
      <w:pPr>
        <w:pStyle w:val="1b"/>
        <w:widowControl w:val="0"/>
        <w:ind w:firstLine="709"/>
      </w:pPr>
      <w:r>
        <w:t>Решение об отказе от проведения Запроса предложений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A661675" w14:textId="77777777" w:rsidR="007378E3" w:rsidRDefault="007378E3" w:rsidP="00E76363">
      <w:pPr>
        <w:pStyle w:val="1b"/>
        <w:widowControl w:val="0"/>
        <w:numPr>
          <w:ilvl w:val="2"/>
          <w:numId w:val="1"/>
        </w:numPr>
        <w:tabs>
          <w:tab w:val="clear" w:pos="0"/>
        </w:tabs>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69786609" w14:textId="77777777" w:rsidR="00494C14" w:rsidRDefault="00494C14" w:rsidP="00494C14">
      <w:pPr>
        <w:pStyle w:val="1b"/>
        <w:widowControl w:val="0"/>
        <w:ind w:firstLine="709"/>
      </w:pPr>
      <w:r>
        <w:t>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проведения соответствующего этапа Запроса предложений.</w:t>
      </w:r>
    </w:p>
    <w:p w14:paraId="4AEF57D0" w14:textId="77777777" w:rsidR="00494C14" w:rsidRPr="00D32FFA" w:rsidRDefault="00494C14" w:rsidP="00494C14">
      <w:pPr>
        <w:pStyle w:val="1b"/>
        <w:widowControl w:val="0"/>
        <w:ind w:firstLine="709"/>
      </w:pPr>
      <w:r>
        <w:t>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B0899A8" w14:textId="77777777" w:rsidR="007D6548" w:rsidRPr="00D32FFA" w:rsidRDefault="007D6548" w:rsidP="00E76363">
      <w:pPr>
        <w:pStyle w:val="1b"/>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14:paraId="73FBACBA" w14:textId="77777777" w:rsidR="00C51709" w:rsidRPr="00D32FFA" w:rsidRDefault="00C51709" w:rsidP="00E76363">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91E4E97" w14:textId="77777777" w:rsidR="00C51709" w:rsidRPr="00D32FFA" w:rsidRDefault="00C51709" w:rsidP="00E76363">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AB9A370" w14:textId="77777777" w:rsidR="00C51709" w:rsidRDefault="00995C9F" w:rsidP="00E76363">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EBFDC72" w14:textId="77777777" w:rsidR="007378E3" w:rsidRDefault="00C51709" w:rsidP="00E76363">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178FCAC" w14:textId="77777777" w:rsidR="00D906E1" w:rsidRDefault="00D906E1" w:rsidP="00D906E1">
      <w:pPr>
        <w:pStyle w:val="1b"/>
        <w:numPr>
          <w:ilvl w:val="2"/>
          <w:numId w:val="1"/>
        </w:numPr>
        <w:tabs>
          <w:tab w:val="clear" w:pos="0"/>
        </w:tabs>
        <w:ind w:left="0" w:firstLine="709"/>
      </w:pPr>
      <w:r>
        <w:t>Конфиденциальная информация, ставшая известной сторонам при проведении Запроса предложений, не может быть передана третьим лицам за исключением случаев, предусмотренных законодательством Российской Федерации.</w:t>
      </w:r>
    </w:p>
    <w:p w14:paraId="398224AE" w14:textId="77777777" w:rsidR="00D906E1" w:rsidRDefault="00D906E1" w:rsidP="00D906E1">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Запроса предложений, могут не публиковаться.</w:t>
      </w:r>
    </w:p>
    <w:p w14:paraId="50C60B04" w14:textId="77777777" w:rsidR="004D5A4D" w:rsidRDefault="00D906E1" w:rsidP="00D906E1">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8A17031" w14:textId="77777777" w:rsidR="00871018" w:rsidRDefault="00871018" w:rsidP="00E76363">
      <w:pPr>
        <w:pStyle w:val="1b"/>
        <w:numPr>
          <w:ilvl w:val="2"/>
          <w:numId w:val="1"/>
        </w:numPr>
        <w:tabs>
          <w:tab w:val="clear" w:pos="0"/>
        </w:tabs>
        <w:ind w:left="0" w:firstLine="709"/>
      </w:pPr>
      <w:r>
        <w:t xml:space="preserve">Заказчик не берет на себя обязательства по уведомлению участников Запроса предложений об изменениях, дополнениях, разъяснениях настоящей документации о закупке, а также по уведомлению участников (за исключением победителя(-ей)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w:t>
      </w:r>
      <w:r>
        <w:lastRenderedPageBreak/>
        <w:t>разъяснениях, итогах Запроса предложений при условии их надлежащего размещения в СМИ.</w:t>
      </w:r>
    </w:p>
    <w:p w14:paraId="4459FC8A" w14:textId="77777777" w:rsidR="007378E3" w:rsidRPr="00D32FFA" w:rsidRDefault="007378E3" w:rsidP="007378E3">
      <w:pPr>
        <w:pStyle w:val="1b"/>
        <w:ind w:left="709" w:firstLine="0"/>
      </w:pPr>
    </w:p>
    <w:p w14:paraId="4B3A13D2" w14:textId="77777777" w:rsidR="007D6548" w:rsidRPr="00D20AD0" w:rsidRDefault="00CB6943" w:rsidP="00F356E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E174964"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2E673C99"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498C870F"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F261D3F"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643CC8B6"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14:paraId="0AECCB42"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14:paraId="393E4DFC"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настоящей документации о закупке осуществляется через СМИ.</w:t>
      </w:r>
    </w:p>
    <w:p w14:paraId="2642A06E" w14:textId="77777777" w:rsidR="00147510" w:rsidRPr="00147510" w:rsidRDefault="00147510" w:rsidP="00147510">
      <w:pPr>
        <w:ind w:left="709"/>
        <w:jc w:val="both"/>
        <w:rPr>
          <w:sz w:val="28"/>
          <w:szCs w:val="28"/>
        </w:rPr>
      </w:pPr>
    </w:p>
    <w:p w14:paraId="6511544E" w14:textId="77777777" w:rsidR="007D6548" w:rsidRDefault="007D6548" w:rsidP="00F356E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4DC24F4" w14:textId="77777777" w:rsidR="00A83569" w:rsidRDefault="00A83569" w:rsidP="00645A1A">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Запроса предложений. Любые изменения, дополнения, вносимые в настоящую документацию о закупке, являются ее неотъемлемыми частями. Заказчик/Организатор не вправе вносить изменения, касающиеся замены предмета закупки.</w:t>
      </w:r>
    </w:p>
    <w:p w14:paraId="6C827EB4" w14:textId="77777777" w:rsidR="00A83569" w:rsidRDefault="00A83569" w:rsidP="00645A1A">
      <w:pPr>
        <w:pStyle w:val="af8"/>
        <w:numPr>
          <w:ilvl w:val="0"/>
          <w:numId w:val="20"/>
        </w:numPr>
        <w:ind w:left="0" w:firstLine="709"/>
        <w:rPr>
          <w:sz w:val="28"/>
          <w:szCs w:val="28"/>
        </w:rPr>
      </w:pPr>
      <w:r>
        <w:rPr>
          <w:sz w:val="28"/>
          <w:szCs w:val="28"/>
        </w:rPr>
        <w:lastRenderedPageBreak/>
        <w:t>Изменения и дополнения, внесенные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14:paraId="6543A5F7" w14:textId="77777777" w:rsidR="00A83569" w:rsidRDefault="00A83569" w:rsidP="00645A1A">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3 (трех) дней.</w:t>
      </w:r>
    </w:p>
    <w:p w14:paraId="6F42E831" w14:textId="77777777" w:rsidR="00A83569" w:rsidRDefault="00A83569" w:rsidP="00645A1A">
      <w:pPr>
        <w:pStyle w:val="af8"/>
        <w:numPr>
          <w:ilvl w:val="0"/>
          <w:numId w:val="20"/>
        </w:numPr>
        <w:ind w:left="0" w:firstLine="709"/>
        <w:rPr>
          <w:sz w:val="28"/>
          <w:szCs w:val="28"/>
        </w:rPr>
      </w:pPr>
      <w:r>
        <w:rPr>
          <w:sz w:val="28"/>
          <w:szCs w:val="28"/>
        </w:rPr>
        <w:t>Получение и ознакомление претендентов на участие в Запросе предложений с изменениями и дополнениями настоящей документации о закупке осуществляется через СМИ.</w:t>
      </w:r>
    </w:p>
    <w:p w14:paraId="74D29C7B" w14:textId="77777777" w:rsidR="00670AF4" w:rsidRDefault="00670AF4" w:rsidP="00F3355C">
      <w:pPr>
        <w:pStyle w:val="af8"/>
        <w:rPr>
          <w:sz w:val="28"/>
          <w:szCs w:val="28"/>
        </w:rPr>
      </w:pPr>
    </w:p>
    <w:p w14:paraId="4EC9FE1D" w14:textId="77777777" w:rsidR="00034877" w:rsidRPr="00A83569" w:rsidRDefault="00034877" w:rsidP="00A83569">
      <w:pPr>
        <w:pStyle w:val="1b"/>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62679E0" w14:textId="77777777" w:rsidR="002B0C59" w:rsidRDefault="002B0C59" w:rsidP="00645A1A">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D1E49F5" w14:textId="77777777" w:rsidR="002B0C59" w:rsidRDefault="002B0C59" w:rsidP="00645A1A">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E083611" w14:textId="77777777" w:rsidR="002B0C59" w:rsidRDefault="002B0C59" w:rsidP="00645A1A">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w:t>
      </w:r>
      <w:r>
        <w:rPr>
          <w:sz w:val="28"/>
          <w:szCs w:val="28"/>
        </w:rPr>
        <w:lastRenderedPageBreak/>
        <w:t>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C0ED99A" w14:textId="77777777" w:rsidR="002B0C59" w:rsidRDefault="002B0C59" w:rsidP="00645A1A">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10BEE854" w14:textId="77777777" w:rsidR="002B0C59" w:rsidRDefault="002B0C59" w:rsidP="00645A1A">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6E389E7" w14:textId="77777777" w:rsidR="002B0C59" w:rsidRDefault="002B0C59" w:rsidP="002B0C5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22E1CE9" w14:textId="77777777" w:rsidR="002B0C59" w:rsidRDefault="002B0C59" w:rsidP="002B0C59">
      <w:pPr>
        <w:pStyle w:val="af8"/>
        <w:rPr>
          <w:sz w:val="28"/>
          <w:szCs w:val="28"/>
        </w:rPr>
      </w:pPr>
      <w:r>
        <w:rPr>
          <w:sz w:val="28"/>
          <w:szCs w:val="28"/>
        </w:rPr>
        <w:t>- если в результате нарушения антикоррупционных требований причинены убытки;</w:t>
      </w:r>
    </w:p>
    <w:p w14:paraId="1E18071D" w14:textId="77777777" w:rsidR="002B0C59" w:rsidRDefault="002B0C59" w:rsidP="002B0C5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AD5AFAA" w14:textId="77777777" w:rsidR="002B0C59" w:rsidRDefault="002B0C59" w:rsidP="00645A1A">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2C0D537" w14:textId="77777777" w:rsidR="002B0C59" w:rsidRDefault="002B0C59" w:rsidP="00645A1A">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AC06B43" w14:textId="77777777" w:rsidR="00AD1A1A" w:rsidRDefault="00AD1A1A" w:rsidP="00645A1A">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p>
    <w:p w14:paraId="12DF995F" w14:textId="77777777" w:rsidR="00510148" w:rsidRDefault="00510148">
      <w:pPr>
        <w:pStyle w:val="1b"/>
        <w:ind w:left="709" w:firstLine="0"/>
        <w:rPr>
          <w:szCs w:val="24"/>
        </w:rPr>
      </w:pPr>
    </w:p>
    <w:p w14:paraId="270B958C" w14:textId="77777777" w:rsidR="002B0C59" w:rsidRPr="00D32FFA" w:rsidRDefault="002B0C59">
      <w:pPr>
        <w:pStyle w:val="1b"/>
        <w:ind w:left="709" w:firstLine="0"/>
        <w:rPr>
          <w:szCs w:val="24"/>
        </w:rPr>
      </w:pPr>
    </w:p>
    <w:p w14:paraId="0274F301" w14:textId="77777777"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5B9B2A5B" w14:textId="77777777" w:rsidR="00997B7D" w:rsidRPr="00D20AD0" w:rsidRDefault="00737675" w:rsidP="00645A1A">
      <w:pPr>
        <w:pStyle w:val="1b"/>
        <w:numPr>
          <w:ilvl w:val="1"/>
          <w:numId w:val="12"/>
        </w:numPr>
        <w:ind w:left="0" w:firstLine="709"/>
        <w:outlineLvl w:val="1"/>
        <w:rPr>
          <w:b/>
          <w:szCs w:val="28"/>
        </w:rPr>
      </w:pPr>
      <w:r>
        <w:rPr>
          <w:b/>
          <w:szCs w:val="28"/>
        </w:rPr>
        <w:t>Обязательные требования</w:t>
      </w:r>
    </w:p>
    <w:p w14:paraId="6AB4B95A"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237AFCD"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Запроса предложений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Запросе предложений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D6019D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ACC738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60789F6A"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Запроса предложений договору, не должен быть наложен арест, его экономическая деятельность не должна быть приостановлена;</w:t>
      </w:r>
    </w:p>
    <w:p w14:paraId="0E888725"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14:paraId="26B53D8E" w14:textId="77777777"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2074363"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BB0D56D"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9F893BD" w14:textId="77777777" w:rsidR="00A04EF3" w:rsidRDefault="00A04EF3" w:rsidP="00A04EF3">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04864AC" w14:textId="77777777" w:rsidR="007D6548" w:rsidRDefault="00A04EF3"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Запроса предложений.</w:t>
      </w:r>
    </w:p>
    <w:p w14:paraId="144AD801" w14:textId="77777777" w:rsidR="000E5B2C" w:rsidRPr="00D32FFA" w:rsidRDefault="000E5B2C" w:rsidP="00045327">
      <w:pPr>
        <w:ind w:firstLine="709"/>
        <w:jc w:val="both"/>
        <w:rPr>
          <w:sz w:val="28"/>
          <w:szCs w:val="28"/>
        </w:rPr>
      </w:pPr>
    </w:p>
    <w:p w14:paraId="164D56B6" w14:textId="77777777" w:rsidR="007D6548" w:rsidRPr="00D32FFA" w:rsidRDefault="00737675" w:rsidP="00645A1A">
      <w:pPr>
        <w:pStyle w:val="1b"/>
        <w:numPr>
          <w:ilvl w:val="1"/>
          <w:numId w:val="12"/>
        </w:numPr>
        <w:ind w:left="0" w:firstLine="709"/>
        <w:outlineLvl w:val="1"/>
        <w:rPr>
          <w:b/>
          <w:szCs w:val="28"/>
        </w:rPr>
      </w:pPr>
      <w:r>
        <w:rPr>
          <w:b/>
          <w:szCs w:val="28"/>
        </w:rPr>
        <w:t>Квалификационные требования</w:t>
      </w:r>
    </w:p>
    <w:p w14:paraId="30044E5F"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03F6C94"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C3529FC"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E984F3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14:paraId="642399F7" w14:textId="77777777" w:rsidR="00997B7D" w:rsidRPr="00D32FFA" w:rsidRDefault="00997B7D" w:rsidP="00E76363">
      <w:pPr>
        <w:pStyle w:val="af8"/>
        <w:rPr>
          <w:sz w:val="28"/>
          <w:szCs w:val="28"/>
        </w:rPr>
      </w:pPr>
    </w:p>
    <w:p w14:paraId="44D6805B" w14:textId="77777777" w:rsidR="002410DF" w:rsidRPr="00D20AD0" w:rsidRDefault="002410DF" w:rsidP="00645A1A">
      <w:pPr>
        <w:pStyle w:val="1b"/>
        <w:numPr>
          <w:ilvl w:val="1"/>
          <w:numId w:val="12"/>
        </w:numPr>
        <w:ind w:left="0" w:firstLine="709"/>
        <w:outlineLvl w:val="1"/>
        <w:rPr>
          <w:b/>
          <w:szCs w:val="28"/>
        </w:rPr>
      </w:pPr>
      <w:r>
        <w:rPr>
          <w:b/>
          <w:szCs w:val="28"/>
        </w:rPr>
        <w:t>Представление документов</w:t>
      </w:r>
    </w:p>
    <w:p w14:paraId="740704E9" w14:textId="77777777" w:rsidR="00737675" w:rsidRPr="00D32FFA" w:rsidRDefault="00737675" w:rsidP="00645A1A">
      <w:pPr>
        <w:pStyle w:val="aff7"/>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14:paraId="4C546763"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D0F2DD6"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A5E41A9"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r>
        <w:rPr>
          <w:rFonts w:eastAsia="Times New Roman"/>
          <w:sz w:val="28"/>
          <w:szCs w:val="28"/>
        </w:rPr>
        <w:t xml:space="preserve"> </w:t>
      </w:r>
      <w:r>
        <w:rPr>
          <w:sz w:val="28"/>
          <w:szCs w:val="28"/>
        </w:rPr>
        <w:t>Документ должен быть сканирован с оригинала, подписанного уполномоченным лицом претендента;</w:t>
      </w:r>
    </w:p>
    <w:p w14:paraId="7D09BED7" w14:textId="77777777" w:rsidR="009F021A" w:rsidRPr="00D32FFA" w:rsidRDefault="00D80B2C" w:rsidP="00E76363">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79EB4520" w14:textId="77777777" w:rsidR="009F021A" w:rsidRPr="005B5FED" w:rsidRDefault="004B1EB4"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1C7C2C0"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7872FC4"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18406140"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8DF8F37" w14:textId="77777777" w:rsidR="00835CB1" w:rsidRDefault="00B12B16" w:rsidP="00645A1A">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3862F50" w14:textId="77777777" w:rsidR="00AA1400" w:rsidRPr="00D32FFA" w:rsidRDefault="00AA1400" w:rsidP="00724B9D">
      <w:pPr>
        <w:pStyle w:val="aff7"/>
        <w:ind w:left="0" w:firstLine="709"/>
        <w:jc w:val="both"/>
        <w:rPr>
          <w:rFonts w:eastAsia="MS Mincho"/>
          <w:sz w:val="28"/>
          <w:szCs w:val="28"/>
        </w:rPr>
      </w:pPr>
    </w:p>
    <w:p w14:paraId="3DD1CD21" w14:textId="77777777" w:rsidR="003A5E1F" w:rsidRPr="00D32FFA" w:rsidRDefault="003A5E1F" w:rsidP="00724B9D">
      <w:pPr>
        <w:pStyle w:val="aff7"/>
        <w:ind w:left="0" w:firstLine="709"/>
        <w:jc w:val="both"/>
        <w:rPr>
          <w:rFonts w:eastAsia="MS Mincho"/>
          <w:sz w:val="28"/>
          <w:szCs w:val="28"/>
        </w:rPr>
      </w:pPr>
    </w:p>
    <w:p w14:paraId="34B74641"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760EE83A" w14:textId="77777777" w:rsidR="00B66FCB" w:rsidRPr="00D32FFA" w:rsidRDefault="00B66FCB" w:rsidP="00E76363">
      <w:pPr>
        <w:pStyle w:val="af8"/>
        <w:tabs>
          <w:tab w:val="left" w:pos="0"/>
          <w:tab w:val="left" w:pos="1440"/>
        </w:tabs>
        <w:rPr>
          <w:sz w:val="28"/>
        </w:rPr>
      </w:pPr>
    </w:p>
    <w:p w14:paraId="34EFF740" w14:textId="77777777" w:rsidR="003C30F3" w:rsidRPr="00D20AD0" w:rsidRDefault="003C30F3" w:rsidP="00645A1A">
      <w:pPr>
        <w:pStyle w:val="1b"/>
        <w:numPr>
          <w:ilvl w:val="1"/>
          <w:numId w:val="18"/>
        </w:numPr>
        <w:ind w:left="0" w:firstLine="709"/>
        <w:outlineLvl w:val="1"/>
        <w:rPr>
          <w:b/>
          <w:szCs w:val="28"/>
        </w:rPr>
      </w:pPr>
      <w:r>
        <w:rPr>
          <w:b/>
          <w:szCs w:val="28"/>
        </w:rPr>
        <w:t>Заявка</w:t>
      </w:r>
    </w:p>
    <w:p w14:paraId="74ED2797" w14:textId="77777777" w:rsidR="00627DB4" w:rsidRPr="007E5BBC" w:rsidRDefault="00627DB4" w:rsidP="00645A1A">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914C7C9" w14:textId="77777777" w:rsidR="00627DB4" w:rsidRPr="007E5BBC" w:rsidRDefault="00627DB4" w:rsidP="00645A1A">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Запросе предложений указана в пункте 23 Информационной карты.</w:t>
      </w:r>
    </w:p>
    <w:p w14:paraId="3D4154A5" w14:textId="77777777" w:rsidR="00627DB4" w:rsidRPr="00514A3A" w:rsidRDefault="00627DB4" w:rsidP="00645A1A">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E5903A1" w14:textId="77777777" w:rsidR="00627DB4" w:rsidRPr="00D32FFA" w:rsidRDefault="00627DB4" w:rsidP="00645A1A">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14:paraId="07ECE81F" w14:textId="77777777" w:rsidR="00627DB4" w:rsidRPr="007E5BBC" w:rsidRDefault="00627DB4" w:rsidP="00645A1A">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6919C52" w14:textId="77777777" w:rsidR="00627DB4" w:rsidRPr="00D32FFA" w:rsidRDefault="00627DB4" w:rsidP="00645A1A">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языке(-ах), указанном(-ых) в пункте 11 Информационной карты.</w:t>
      </w:r>
    </w:p>
    <w:p w14:paraId="3B26ABF6" w14:textId="77777777" w:rsidR="00627DB4" w:rsidRPr="00D32FFA" w:rsidRDefault="00627DB4" w:rsidP="00645A1A">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59FE2B8" w14:textId="77777777" w:rsidR="00627DB4" w:rsidRPr="008D6460" w:rsidRDefault="00627DB4" w:rsidP="00645A1A">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1C98B53" w14:textId="77777777" w:rsidR="00627DB4" w:rsidRPr="005E1413" w:rsidRDefault="00627DB4" w:rsidP="00645A1A">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BF2F13A" w14:textId="77777777" w:rsidR="00627DB4" w:rsidRPr="007E5BBC" w:rsidRDefault="00A57DE2" w:rsidP="00645A1A">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подписаны собственноручной подписью уполномоченного лица (без факсимильной подписи), сканированы с оригинала документа или его надлежащим образом заверенной копии и перенесены без искажения в скан-копию (файл). Под копией документа понимается экземпляр документа, полностью воспроизводящий информацию подлинника документа.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p>
    <w:p w14:paraId="121D2480" w14:textId="77777777" w:rsidR="00627DB4" w:rsidRPr="007E5BBC" w:rsidRDefault="00627DB4" w:rsidP="00645A1A">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30E0198" w14:textId="77777777" w:rsidR="00627DB4" w:rsidRPr="007E5BBC" w:rsidRDefault="00627DB4" w:rsidP="00645A1A">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B5FD572" w14:textId="77777777" w:rsidR="00627DB4" w:rsidRDefault="00A34FDA" w:rsidP="00645A1A">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68C5D38" w14:textId="77777777" w:rsidR="007D6548" w:rsidRPr="00D32FFA" w:rsidRDefault="007D6548" w:rsidP="00E76363">
      <w:pPr>
        <w:pStyle w:val="Default"/>
        <w:ind w:firstLine="709"/>
        <w:jc w:val="both"/>
      </w:pPr>
    </w:p>
    <w:p w14:paraId="41E0FFEA" w14:textId="77777777" w:rsidR="003C30F3" w:rsidRDefault="00AA1400" w:rsidP="00645A1A">
      <w:pPr>
        <w:pStyle w:val="1b"/>
        <w:numPr>
          <w:ilvl w:val="1"/>
          <w:numId w:val="18"/>
        </w:numPr>
        <w:ind w:left="0" w:firstLine="709"/>
        <w:outlineLvl w:val="1"/>
        <w:rPr>
          <w:b/>
          <w:szCs w:val="28"/>
        </w:rPr>
      </w:pPr>
      <w:r>
        <w:rPr>
          <w:b/>
          <w:szCs w:val="28"/>
        </w:rPr>
        <w:t>Срок и порядок подачи Заявок</w:t>
      </w:r>
    </w:p>
    <w:p w14:paraId="6FC6944A"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3033C462"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D01B3D9"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55D7A46"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E28C597"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7D311CDA"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02CBFB8"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FC3DEAB"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14:paraId="08422462"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C7A8A68"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41CAA93" w14:textId="77777777" w:rsidR="00DB1E84" w:rsidRPr="00D11A28" w:rsidRDefault="00DB1E84" w:rsidP="00DB1E84">
      <w:pPr>
        <w:pStyle w:val="af8"/>
        <w:ind w:left="709" w:firstLine="0"/>
        <w:rPr>
          <w:sz w:val="28"/>
        </w:rPr>
      </w:pPr>
    </w:p>
    <w:p w14:paraId="4AC8875E" w14:textId="77777777" w:rsidR="00AA1400" w:rsidRPr="00542481" w:rsidRDefault="00AA1400" w:rsidP="00645A1A">
      <w:pPr>
        <w:pStyle w:val="1b"/>
        <w:numPr>
          <w:ilvl w:val="1"/>
          <w:numId w:val="18"/>
        </w:numPr>
        <w:ind w:left="0" w:firstLine="709"/>
        <w:outlineLvl w:val="1"/>
        <w:rPr>
          <w:b/>
          <w:szCs w:val="28"/>
        </w:rPr>
      </w:pPr>
      <w:r>
        <w:rPr>
          <w:b/>
        </w:rPr>
        <w:t>Порядок оформления Заявки</w:t>
      </w:r>
    </w:p>
    <w:p w14:paraId="09FE034F" w14:textId="77777777" w:rsidR="00AA1400" w:rsidRDefault="00AA1400" w:rsidP="00645A1A">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0D19F39" w14:textId="77777777" w:rsidR="006217BC" w:rsidRDefault="00AA1400" w:rsidP="00645A1A">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4D65062" w14:textId="77777777" w:rsidR="00CE598D" w:rsidRPr="00687E7D" w:rsidRDefault="00CE598D" w:rsidP="00645A1A">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CD6910D" w14:textId="77777777" w:rsidR="00BA6B0B" w:rsidRPr="00407088" w:rsidRDefault="00CF2D9E" w:rsidP="00645A1A">
      <w:pPr>
        <w:pStyle w:val="af8"/>
        <w:numPr>
          <w:ilvl w:val="0"/>
          <w:numId w:val="19"/>
        </w:numPr>
        <w:ind w:left="0" w:firstLine="709"/>
        <w:rPr>
          <w:sz w:val="28"/>
        </w:rPr>
      </w:pPr>
      <w:r>
        <w:rPr>
          <w:sz w:val="28"/>
        </w:rPr>
        <w:t xml:space="preserve">Заявка должна быть подписана собственноручной подписью уполномоченного лица (без факсимильной подписи). При невыполнении претендентом настоящих условий и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w:t>
      </w:r>
      <w:r>
        <w:rPr>
          <w:sz w:val="28"/>
        </w:rPr>
        <w:lastRenderedPageBreak/>
        <w:t>собственноручно уполномоченным лицом (без факсимильной подписи), имеющем право подписи документов от имени участника.</w:t>
      </w:r>
    </w:p>
    <w:p w14:paraId="6E876434" w14:textId="77777777" w:rsidR="009F2BCA" w:rsidRDefault="001E5253" w:rsidP="00645A1A">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B1C1FD7" w14:textId="77777777" w:rsidR="009F2BCA" w:rsidRPr="0016413E" w:rsidRDefault="003936DB" w:rsidP="00645A1A">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0FE6C2C" w14:textId="77777777" w:rsidR="009F2BCA" w:rsidRPr="009F2BCA" w:rsidRDefault="00E67B4B" w:rsidP="00645A1A">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B88B17F" w14:textId="77777777" w:rsidR="00AA1400" w:rsidRPr="006217BC" w:rsidRDefault="00AA1400" w:rsidP="00645A1A">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60E22FC"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761132F"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Запроса предложений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229D2A7" w14:textId="77777777" w:rsidR="00B64F96" w:rsidRDefault="00EF6501">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766EC5DF" wp14:editId="12A9E98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3F7EB984" w14:textId="77777777" w:rsidR="00957653" w:rsidRPr="007E6DE4" w:rsidRDefault="00957653" w:rsidP="008F6343">
                            <w:pPr>
                              <w:jc w:val="center"/>
                              <w:rPr>
                                <w:b/>
                                <w:sz w:val="28"/>
                                <w:szCs w:val="28"/>
                              </w:rPr>
                            </w:pPr>
                            <w:r w:rsidRPr="007E6DE4">
                              <w:rPr>
                                <w:b/>
                                <w:sz w:val="28"/>
                                <w:szCs w:val="28"/>
                              </w:rPr>
                              <w:t xml:space="preserve">_____________________________________________, </w:t>
                            </w:r>
                          </w:p>
                          <w:p w14:paraId="7B9FCEFF" w14:textId="77777777" w:rsidR="00957653" w:rsidRDefault="0095765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CD508DE" w14:textId="77777777" w:rsidR="00957653" w:rsidRPr="007E6DE4" w:rsidRDefault="00957653" w:rsidP="008F6343">
                            <w:pPr>
                              <w:jc w:val="center"/>
                              <w:rPr>
                                <w:b/>
                                <w:sz w:val="28"/>
                                <w:szCs w:val="28"/>
                              </w:rPr>
                            </w:pPr>
                            <w:r w:rsidRPr="007E6DE4">
                              <w:rPr>
                                <w:b/>
                                <w:sz w:val="28"/>
                                <w:szCs w:val="28"/>
                              </w:rPr>
                              <w:t>________________________________________</w:t>
                            </w:r>
                          </w:p>
                          <w:p w14:paraId="53C20CC8" w14:textId="77777777" w:rsidR="00957653" w:rsidRPr="007E6DE4" w:rsidRDefault="00957653" w:rsidP="008F6343">
                            <w:pPr>
                              <w:jc w:val="center"/>
                              <w:rPr>
                                <w:i/>
                                <w:sz w:val="20"/>
                                <w:szCs w:val="20"/>
                              </w:rPr>
                            </w:pPr>
                            <w:r w:rsidRPr="007E6DE4">
                              <w:rPr>
                                <w:i/>
                                <w:sz w:val="20"/>
                                <w:szCs w:val="20"/>
                              </w:rPr>
                              <w:t>государство регистрации претендента</w:t>
                            </w:r>
                          </w:p>
                          <w:p w14:paraId="56713038" w14:textId="77777777" w:rsidR="00957653" w:rsidRPr="007E6DE4" w:rsidRDefault="00957653" w:rsidP="008F6343">
                            <w:pPr>
                              <w:jc w:val="center"/>
                              <w:rPr>
                                <w:b/>
                                <w:sz w:val="28"/>
                                <w:szCs w:val="28"/>
                              </w:rPr>
                            </w:pPr>
                            <w:r w:rsidRPr="007E6DE4">
                              <w:rPr>
                                <w:b/>
                                <w:sz w:val="28"/>
                                <w:szCs w:val="28"/>
                              </w:rPr>
                              <w:t>_____________________________</w:t>
                            </w:r>
                            <w:r>
                              <w:rPr>
                                <w:b/>
                                <w:sz w:val="28"/>
                                <w:szCs w:val="28"/>
                              </w:rPr>
                              <w:t>__________________</w:t>
                            </w:r>
                          </w:p>
                          <w:p w14:paraId="4F53ACD5" w14:textId="77777777" w:rsidR="00957653" w:rsidRPr="007E6DE4" w:rsidRDefault="0095765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81A5513" w14:textId="77777777" w:rsidR="00957653" w:rsidRDefault="00957653" w:rsidP="008F6343">
                            <w:pPr>
                              <w:jc w:val="both"/>
                            </w:pPr>
                          </w:p>
                          <w:p w14:paraId="053E90C0" w14:textId="77777777" w:rsidR="00957653" w:rsidRDefault="00957653">
                            <w:pPr>
                              <w:jc w:val="center"/>
                              <w:rPr>
                                <w:b/>
                              </w:rPr>
                            </w:pPr>
                            <w:r>
                              <w:rPr>
                                <w:b/>
                              </w:rPr>
                              <w:t>ОБЕСПЕЧЕНИЕ ЗАЯВКИ НА УЧАСТИЕ В ЗАПРОСЕ ПРЕДЛОЖЕНИЙ № </w:t>
                            </w:r>
                          </w:p>
                          <w:p w14:paraId="4C43B6DE" w14:textId="77777777" w:rsidR="00957653" w:rsidRPr="003C6269" w:rsidRDefault="00957653" w:rsidP="008F6343">
                            <w:pPr>
                              <w:jc w:val="center"/>
                              <w:rPr>
                                <w:b/>
                              </w:rPr>
                            </w:pPr>
                            <w:r w:rsidRPr="003C6269">
                              <w:rPr>
                                <w:b/>
                              </w:rPr>
                              <w:t xml:space="preserve">(лот № _________) </w:t>
                            </w:r>
                          </w:p>
                          <w:p w14:paraId="5CCB476D" w14:textId="77777777" w:rsidR="00957653" w:rsidRPr="006471D1" w:rsidRDefault="00957653"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6EC5D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3F7EB984" w14:textId="77777777" w:rsidR="00957653" w:rsidRPr="007E6DE4" w:rsidRDefault="00957653" w:rsidP="008F6343">
                      <w:pPr>
                        <w:jc w:val="center"/>
                        <w:rPr>
                          <w:b/>
                          <w:sz w:val="28"/>
                          <w:szCs w:val="28"/>
                        </w:rPr>
                      </w:pPr>
                      <w:r w:rsidRPr="007E6DE4">
                        <w:rPr>
                          <w:b/>
                          <w:sz w:val="28"/>
                          <w:szCs w:val="28"/>
                        </w:rPr>
                        <w:t xml:space="preserve">_____________________________________________, </w:t>
                      </w:r>
                    </w:p>
                    <w:p w14:paraId="7B9FCEFF" w14:textId="77777777" w:rsidR="00957653" w:rsidRDefault="00957653"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3CD508DE" w14:textId="77777777" w:rsidR="00957653" w:rsidRPr="007E6DE4" w:rsidRDefault="00957653" w:rsidP="008F6343">
                      <w:pPr>
                        <w:jc w:val="center"/>
                        <w:rPr>
                          <w:b/>
                          <w:sz w:val="28"/>
                          <w:szCs w:val="28"/>
                        </w:rPr>
                      </w:pPr>
                      <w:r w:rsidRPr="007E6DE4">
                        <w:rPr>
                          <w:b/>
                          <w:sz w:val="28"/>
                          <w:szCs w:val="28"/>
                        </w:rPr>
                        <w:t>________________________________________</w:t>
                      </w:r>
                    </w:p>
                    <w:p w14:paraId="53C20CC8" w14:textId="77777777" w:rsidR="00957653" w:rsidRPr="007E6DE4" w:rsidRDefault="00957653" w:rsidP="008F6343">
                      <w:pPr>
                        <w:jc w:val="center"/>
                        <w:rPr>
                          <w:i/>
                          <w:sz w:val="20"/>
                          <w:szCs w:val="20"/>
                        </w:rPr>
                      </w:pPr>
                      <w:r w:rsidRPr="007E6DE4">
                        <w:rPr>
                          <w:i/>
                          <w:sz w:val="20"/>
                          <w:szCs w:val="20"/>
                        </w:rPr>
                        <w:t>государство регистрации претендента</w:t>
                      </w:r>
                    </w:p>
                    <w:p w14:paraId="56713038" w14:textId="77777777" w:rsidR="00957653" w:rsidRPr="007E6DE4" w:rsidRDefault="00957653" w:rsidP="008F6343">
                      <w:pPr>
                        <w:jc w:val="center"/>
                        <w:rPr>
                          <w:b/>
                          <w:sz w:val="28"/>
                          <w:szCs w:val="28"/>
                        </w:rPr>
                      </w:pPr>
                      <w:r w:rsidRPr="007E6DE4">
                        <w:rPr>
                          <w:b/>
                          <w:sz w:val="28"/>
                          <w:szCs w:val="28"/>
                        </w:rPr>
                        <w:t>_____________________________</w:t>
                      </w:r>
                      <w:r>
                        <w:rPr>
                          <w:b/>
                          <w:sz w:val="28"/>
                          <w:szCs w:val="28"/>
                        </w:rPr>
                        <w:t>__________________</w:t>
                      </w:r>
                    </w:p>
                    <w:p w14:paraId="4F53ACD5" w14:textId="77777777" w:rsidR="00957653" w:rsidRPr="007E6DE4" w:rsidRDefault="00957653"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81A5513" w14:textId="77777777" w:rsidR="00957653" w:rsidRDefault="00957653" w:rsidP="008F6343">
                      <w:pPr>
                        <w:jc w:val="both"/>
                      </w:pPr>
                    </w:p>
                    <w:p w14:paraId="053E90C0" w14:textId="77777777" w:rsidR="00957653" w:rsidRDefault="00957653">
                      <w:pPr>
                        <w:jc w:val="center"/>
                        <w:rPr>
                          <w:b/>
                        </w:rPr>
                      </w:pPr>
                      <w:r>
                        <w:rPr>
                          <w:b/>
                        </w:rPr>
                        <w:t>ОБЕСПЕЧЕНИЕ ЗАЯВКИ НА УЧАСТИЕ В ЗАПРОСЕ ПРЕДЛОЖЕНИЙ № </w:t>
                      </w:r>
                    </w:p>
                    <w:p w14:paraId="4C43B6DE" w14:textId="77777777" w:rsidR="00957653" w:rsidRPr="003C6269" w:rsidRDefault="00957653" w:rsidP="008F6343">
                      <w:pPr>
                        <w:jc w:val="center"/>
                        <w:rPr>
                          <w:b/>
                        </w:rPr>
                      </w:pPr>
                      <w:r w:rsidRPr="003C6269">
                        <w:rPr>
                          <w:b/>
                        </w:rPr>
                        <w:t xml:space="preserve">(лот № _________) </w:t>
                      </w:r>
                    </w:p>
                    <w:p w14:paraId="5CCB476D" w14:textId="77777777" w:rsidR="00957653" w:rsidRPr="006471D1" w:rsidRDefault="00957653"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983560A" w14:textId="77777777" w:rsidR="00AA1400" w:rsidRPr="00AA1400" w:rsidRDefault="00D80B2C"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4E88A3C2"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AFF396B"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C4AA5F2" w14:textId="77777777" w:rsidR="006217BC" w:rsidRPr="00D32FFA" w:rsidRDefault="006217BC" w:rsidP="00AA1400">
      <w:pPr>
        <w:pStyle w:val="af8"/>
        <w:rPr>
          <w:sz w:val="28"/>
        </w:rPr>
      </w:pPr>
    </w:p>
    <w:p w14:paraId="36CD1A4B" w14:textId="77777777" w:rsidR="005C58AF" w:rsidRDefault="005C58AF" w:rsidP="00645A1A">
      <w:pPr>
        <w:pStyle w:val="1b"/>
        <w:numPr>
          <w:ilvl w:val="1"/>
          <w:numId w:val="18"/>
        </w:numPr>
        <w:ind w:left="0" w:firstLine="709"/>
        <w:outlineLvl w:val="1"/>
        <w:rPr>
          <w:b/>
          <w:szCs w:val="28"/>
        </w:rPr>
      </w:pPr>
      <w:r>
        <w:rPr>
          <w:b/>
          <w:bCs/>
          <w:iCs/>
          <w:szCs w:val="28"/>
        </w:rPr>
        <w:t>Обеспечение Заявки</w:t>
      </w:r>
    </w:p>
    <w:p w14:paraId="75767FDE" w14:textId="77777777" w:rsidR="005C58AF" w:rsidRPr="00B90994" w:rsidRDefault="0057637D" w:rsidP="00645A1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E145292" w14:textId="77777777" w:rsidR="005C58AF" w:rsidRDefault="005C58AF" w:rsidP="00645A1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валюте, указанной в 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4CB08CAC" w14:textId="77777777" w:rsidR="003B7758" w:rsidRDefault="003B7758" w:rsidP="00645A1A">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2C116FF6" w14:textId="77777777" w:rsidR="005C58AF" w:rsidRPr="009361EE" w:rsidRDefault="002C278C" w:rsidP="00645A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3401032A" w14:textId="77777777" w:rsidR="005C58AF" w:rsidRPr="00B90994" w:rsidRDefault="005C58AF" w:rsidP="00645A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14:paraId="25E33116" w14:textId="77777777" w:rsidR="005C58AF" w:rsidRDefault="005C58AF" w:rsidP="00645A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14:paraId="17DECFC4" w14:textId="77777777" w:rsidR="005C58AF" w:rsidRPr="00B04591" w:rsidRDefault="005C58AF" w:rsidP="00645A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9D56393" w14:textId="77777777" w:rsidR="005C58AF" w:rsidRDefault="005C58AF" w:rsidP="00645A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color w:val="000000"/>
          <w:sz w:val="28"/>
          <w:szCs w:val="28"/>
          <w:lang w:eastAsia="ru-RU"/>
        </w:rPr>
        <w:t>до окончания срока подачи Заявок.</w:t>
      </w:r>
    </w:p>
    <w:p w14:paraId="6A59E248" w14:textId="77777777" w:rsidR="005C58AF" w:rsidRPr="00AD17B2" w:rsidRDefault="005C58AF" w:rsidP="00645A1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w:t>
      </w:r>
      <w:r>
        <w:rPr>
          <w:color w:val="000000"/>
          <w:sz w:val="28"/>
          <w:szCs w:val="28"/>
          <w:lang w:eastAsia="ru-RU"/>
        </w:rPr>
        <w:t>если иное не указано в настоящей документации о закупке</w:t>
      </w:r>
      <w:r>
        <w:rPr>
          <w:sz w:val="28"/>
          <w:szCs w:val="28"/>
        </w:rPr>
        <w:t>.</w:t>
      </w:r>
    </w:p>
    <w:p w14:paraId="154AC2DE" w14:textId="77777777" w:rsidR="005C58AF" w:rsidRDefault="005C58AF" w:rsidP="00645A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02288E6" w14:textId="77777777" w:rsidR="00B90F33" w:rsidRPr="00B90F33" w:rsidRDefault="00B90F33" w:rsidP="00645A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14:paraId="77EADFFB"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089F86EA"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B0773AE" w14:textId="77777777" w:rsidR="005C58AF" w:rsidRPr="00EE49EB" w:rsidRDefault="00EA0326" w:rsidP="00645A1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17EDCEA7" w14:textId="77777777" w:rsidR="005C58AF" w:rsidRPr="00B90994" w:rsidRDefault="005C58AF" w:rsidP="00645A1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191D9AA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1FC21B03"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14:paraId="7492F39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498D0B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358BA79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14:paraId="49A82A2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14:paraId="5366417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14:paraId="14EAFCA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5EC4F65" w14:textId="77777777" w:rsidR="005C58AF" w:rsidRDefault="005C58AF" w:rsidP="005C58AF">
      <w:pPr>
        <w:autoSpaceDE w:val="0"/>
        <w:ind w:firstLine="397"/>
        <w:jc w:val="both"/>
        <w:rPr>
          <w:b/>
          <w:szCs w:val="28"/>
        </w:rPr>
      </w:pPr>
    </w:p>
    <w:p w14:paraId="25AE814D" w14:textId="77777777" w:rsidR="004D6F67" w:rsidRDefault="004D6F67" w:rsidP="00645A1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2A335E0" w14:textId="77777777" w:rsidR="00425950" w:rsidRDefault="00425950" w:rsidP="00645A1A">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3A56901E" w14:textId="77777777" w:rsidR="00425950" w:rsidRDefault="00425950" w:rsidP="00645A1A">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Pr>
          <w:sz w:val="28"/>
          <w:szCs w:val="28"/>
        </w:rPr>
        <w:lastRenderedPageBreak/>
        <w:t>чтобы при рассмотрении, оценке и сопоставлении Заявок не допускалось их неоднозначное толкование.</w:t>
      </w:r>
    </w:p>
    <w:p w14:paraId="25E39C27" w14:textId="77777777" w:rsidR="00B64F96" w:rsidRDefault="00EF6501" w:rsidP="00645A1A">
      <w:pPr>
        <w:pStyle w:val="af8"/>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27EA420F" w14:textId="77777777" w:rsidR="00425950" w:rsidRDefault="00425950" w:rsidP="00645A1A">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0F514A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5258D3A" w14:textId="77777777" w:rsidR="00856650" w:rsidRDefault="00425950" w:rsidP="00645A1A">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CA7C601" w14:textId="77777777" w:rsidR="00425950" w:rsidRPr="00856650" w:rsidRDefault="00425950" w:rsidP="00645A1A">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B640FB2" w14:textId="77777777" w:rsidR="00B64F96" w:rsidRDefault="00EF6501">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58BAF8E7" w14:textId="77777777" w:rsidR="000A4B41" w:rsidRPr="001E5348" w:rsidRDefault="000A4B41" w:rsidP="00097101">
      <w:pPr>
        <w:pStyle w:val="af8"/>
        <w:ind w:right="-1"/>
        <w:rPr>
          <w:b/>
          <w:szCs w:val="28"/>
        </w:rPr>
      </w:pPr>
    </w:p>
    <w:p w14:paraId="17EB9C93" w14:textId="77777777" w:rsidR="00370C44" w:rsidRPr="004B366A" w:rsidRDefault="00370C44" w:rsidP="00645A1A">
      <w:pPr>
        <w:pStyle w:val="1b"/>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44E26109" w14:textId="77777777" w:rsidR="00B96EF8" w:rsidRPr="00BB67CA" w:rsidRDefault="00856650" w:rsidP="00645A1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победителя(-ей).</w:t>
      </w:r>
    </w:p>
    <w:p w14:paraId="3BB16180" w14:textId="77777777" w:rsidR="00EB17DD" w:rsidRDefault="00BB67CA" w:rsidP="00645A1A">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w:t>
      </w:r>
      <w:r>
        <w:rPr>
          <w:sz w:val="28"/>
          <w:szCs w:val="28"/>
        </w:rPr>
        <w:lastRenderedPageBreak/>
        <w:t>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EF62D11" w14:textId="77777777" w:rsidR="00BB67CA" w:rsidRPr="00EB17DD" w:rsidRDefault="00EB17DD" w:rsidP="00645A1A">
      <w:pPr>
        <w:pStyle w:val="aff7"/>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652B962D" w14:textId="77777777" w:rsidR="00EB17DD" w:rsidRDefault="00F81A0C" w:rsidP="00645A1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14:paraId="542D349B" w14:textId="77777777" w:rsidR="005C69A6" w:rsidRPr="008D69B2" w:rsidRDefault="00461CC6" w:rsidP="00645A1A">
      <w:pPr>
        <w:numPr>
          <w:ilvl w:val="0"/>
          <w:numId w:val="9"/>
        </w:numPr>
        <w:ind w:left="0" w:firstLine="709"/>
        <w:jc w:val="both"/>
        <w:rPr>
          <w:sz w:val="28"/>
          <w:szCs w:val="28"/>
        </w:rPr>
      </w:pPr>
      <w:r>
        <w:rPr>
          <w:sz w:val="28"/>
          <w:szCs w:val="28"/>
        </w:rPr>
        <w:t xml:space="preserve"> Претендент может быть не допущен к участию в Запросе предложений, а также его Заявка может быть отклонена, в случае:</w:t>
      </w:r>
    </w:p>
    <w:p w14:paraId="65480C9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Запроса предложений</w:t>
      </w:r>
      <w:r>
        <w:rPr>
          <w:sz w:val="28"/>
          <w:szCs w:val="28"/>
        </w:rPr>
        <w:t>;</w:t>
      </w:r>
    </w:p>
    <w:p w14:paraId="1818582C"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8FB5CDC"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5E264BB2"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7E32DB87" w14:textId="77777777"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14:paraId="001CD184"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C9E7803"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66EFABD"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A95D8E3" w14:textId="77777777" w:rsidR="005C69A6" w:rsidRDefault="005C69A6" w:rsidP="008D69B2">
      <w:pPr>
        <w:pStyle w:val="af8"/>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14:paraId="21AE4718"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35EA3A43"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5C9EE4F"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EC841F6" w14:textId="77777777" w:rsidR="007D6548" w:rsidRDefault="002A0FCB" w:rsidP="00645A1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3975E8C" w14:textId="77777777" w:rsidR="002A0FCB" w:rsidRPr="002A0FCB" w:rsidRDefault="00B742BF" w:rsidP="00645A1A">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112F515" w14:textId="77777777" w:rsidR="007D6548" w:rsidRPr="00D32FFA" w:rsidRDefault="00F81A0C" w:rsidP="00645A1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F50E065" w14:textId="77777777" w:rsidR="007D6548" w:rsidRPr="00D32FFA" w:rsidRDefault="007D6548" w:rsidP="00645A1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Запроса предложений признается участник, Заявке которого присвоено наибольшее количество баллов по итогам оценки и первый порядковый номер.</w:t>
      </w:r>
    </w:p>
    <w:p w14:paraId="0CBD849F" w14:textId="77777777" w:rsidR="007D6548" w:rsidRPr="00D32FFA" w:rsidRDefault="007D6548" w:rsidP="00645A1A">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D957A0A" w14:textId="77777777" w:rsidR="007D6548" w:rsidRPr="00D32FFA" w:rsidRDefault="00D95034" w:rsidP="00645A1A">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A77A6E7" w14:textId="77777777" w:rsidR="000F0CC3" w:rsidRDefault="00703624" w:rsidP="00645A1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B4ABA84" w14:textId="77777777" w:rsidR="00703624" w:rsidRPr="00703624" w:rsidRDefault="00703624" w:rsidP="000F0CC3">
      <w:pPr>
        <w:ind w:firstLine="709"/>
        <w:jc w:val="both"/>
        <w:rPr>
          <w:sz w:val="28"/>
          <w:szCs w:val="28"/>
        </w:rPr>
      </w:pPr>
      <w:r>
        <w:rPr>
          <w:sz w:val="28"/>
          <w:szCs w:val="28"/>
        </w:rPr>
        <w:lastRenderedPageBreak/>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2CE2488C" w14:textId="77777777" w:rsidR="00DE1965" w:rsidRDefault="00703624" w:rsidP="00703624">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0060099" w14:textId="77777777" w:rsidR="00DE1965" w:rsidRPr="00DE1965" w:rsidRDefault="00DE1965" w:rsidP="00645A1A">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151A9FA" w14:textId="77777777" w:rsidR="00E552BD" w:rsidRDefault="00E552BD" w:rsidP="00645A1A">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
    <w:p w14:paraId="34F29EBC" w14:textId="77777777" w:rsidR="005B7886" w:rsidRDefault="005B7886" w:rsidP="00645A1A">
      <w:pPr>
        <w:numPr>
          <w:ilvl w:val="0"/>
          <w:numId w:val="9"/>
        </w:numPr>
        <w:ind w:left="0" w:firstLine="709"/>
        <w:jc w:val="both"/>
        <w:rPr>
          <w:sz w:val="28"/>
          <w:szCs w:val="28"/>
        </w:rPr>
      </w:pPr>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14:paraId="5AC05B4B" w14:textId="77777777" w:rsidR="00E552BD" w:rsidRPr="00DE1965" w:rsidRDefault="005B7886" w:rsidP="00645A1A">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207B35F9" w14:textId="77777777" w:rsidR="00CA673D" w:rsidRPr="00CA673D" w:rsidRDefault="00CA673D" w:rsidP="00645A1A">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14:paraId="31D25040" w14:textId="77777777" w:rsidR="0075124C" w:rsidRDefault="0075124C" w:rsidP="00645A1A">
      <w:pPr>
        <w:pStyle w:val="Default"/>
        <w:numPr>
          <w:ilvl w:val="0"/>
          <w:numId w:val="17"/>
        </w:numPr>
        <w:ind w:left="0" w:firstLine="720"/>
        <w:jc w:val="both"/>
        <w:rPr>
          <w:sz w:val="28"/>
          <w:szCs w:val="28"/>
        </w:rPr>
      </w:pPr>
      <w:r>
        <w:rPr>
          <w:sz w:val="28"/>
          <w:szCs w:val="28"/>
        </w:rPr>
        <w:t>даты заседания и подписания протокола;</w:t>
      </w:r>
    </w:p>
    <w:p w14:paraId="6C5D62F7" w14:textId="77777777" w:rsidR="0075124C" w:rsidRDefault="0075124C" w:rsidP="00645A1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5AA9504" w14:textId="77777777" w:rsidR="00290F36" w:rsidRPr="00A4537F" w:rsidRDefault="00E614C1" w:rsidP="00645A1A">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Запросе предложений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C239AE4" w14:textId="77777777" w:rsidR="00760ECD" w:rsidRDefault="002C497D" w:rsidP="00645A1A">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CF9C789" w14:textId="77777777" w:rsidR="00DC03ED" w:rsidRDefault="00E614C1" w:rsidP="00645A1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14:paraId="2568C124" w14:textId="77777777" w:rsidR="00760ECD" w:rsidRPr="00DC03ED" w:rsidRDefault="00760ECD" w:rsidP="00645A1A">
      <w:pPr>
        <w:pStyle w:val="Default"/>
        <w:numPr>
          <w:ilvl w:val="0"/>
          <w:numId w:val="17"/>
        </w:numPr>
        <w:ind w:left="0" w:firstLine="720"/>
        <w:jc w:val="both"/>
        <w:rPr>
          <w:sz w:val="28"/>
          <w:szCs w:val="28"/>
        </w:rPr>
      </w:pPr>
      <w:r>
        <w:rPr>
          <w:sz w:val="28"/>
          <w:szCs w:val="28"/>
        </w:rPr>
        <w:t>иная информация при необходимости.</w:t>
      </w:r>
    </w:p>
    <w:p w14:paraId="3EC64AE9" w14:textId="77777777" w:rsidR="0087611C" w:rsidRDefault="00760ECD" w:rsidP="00645A1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8349566" w14:textId="77777777" w:rsidR="00856650" w:rsidRPr="00856650" w:rsidRDefault="00856650" w:rsidP="00856650">
      <w:pPr>
        <w:pStyle w:val="Default"/>
        <w:ind w:left="709"/>
        <w:jc w:val="both"/>
        <w:rPr>
          <w:sz w:val="28"/>
          <w:szCs w:val="28"/>
        </w:rPr>
      </w:pPr>
    </w:p>
    <w:p w14:paraId="74545234" w14:textId="77777777" w:rsidR="00370C44" w:rsidRPr="004B366A" w:rsidRDefault="00370C44" w:rsidP="00645A1A">
      <w:pPr>
        <w:pStyle w:val="1b"/>
        <w:numPr>
          <w:ilvl w:val="1"/>
          <w:numId w:val="18"/>
        </w:numPr>
        <w:ind w:left="0" w:firstLine="709"/>
        <w:outlineLvl w:val="1"/>
        <w:rPr>
          <w:b/>
          <w:szCs w:val="28"/>
        </w:rPr>
      </w:pPr>
      <w:r>
        <w:rPr>
          <w:b/>
          <w:szCs w:val="28"/>
        </w:rPr>
        <w:t>Подведение итогов Запроса предложений</w:t>
      </w:r>
    </w:p>
    <w:p w14:paraId="61E28129" w14:textId="77777777" w:rsidR="007D6548" w:rsidRPr="00D32FFA" w:rsidRDefault="007D6548" w:rsidP="00645A1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14:paraId="4981EDDE" w14:textId="77777777" w:rsidR="007D6548" w:rsidRPr="00D32FFA" w:rsidRDefault="00E92117" w:rsidP="00645A1A">
      <w:pPr>
        <w:numPr>
          <w:ilvl w:val="0"/>
          <w:numId w:val="10"/>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9 Информационной карты.</w:t>
      </w:r>
    </w:p>
    <w:p w14:paraId="188F2DAD" w14:textId="77777777" w:rsidR="007D6548" w:rsidRDefault="007D6548" w:rsidP="00645A1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7D7F906" w14:textId="77777777" w:rsidR="0096314E" w:rsidRPr="00E67B4B" w:rsidRDefault="00E67B4B" w:rsidP="00645A1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Запроса предложений или лица, с которым по итогам Запроса предложений заключается договор, если не будет принято решение об отклонении всех Заявок или об отказе от проведения закупки.</w:t>
      </w:r>
    </w:p>
    <w:p w14:paraId="43793757" w14:textId="77777777" w:rsidR="007D6548" w:rsidRPr="00D32FFA" w:rsidRDefault="007D6548" w:rsidP="00645A1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11 Положения о закупках.</w:t>
      </w:r>
    </w:p>
    <w:p w14:paraId="1C4CEE7B" w14:textId="77777777" w:rsidR="007D6548" w:rsidRPr="00D32FFA" w:rsidRDefault="00BB742C" w:rsidP="00645A1A">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w:t>
      </w:r>
      <w:r>
        <w:rPr>
          <w:sz w:val="28"/>
          <w:szCs w:val="28"/>
        </w:rPr>
        <w:lastRenderedPageBreak/>
        <w:t>по иному принципу, если это вытекает из существа и/или места, способа поставки товара, выполнения работ, оказания услуг.</w:t>
      </w:r>
    </w:p>
    <w:p w14:paraId="4E65B169" w14:textId="77777777" w:rsidR="005C5AB8" w:rsidRDefault="007D6548" w:rsidP="00645A1A">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E53E2FC"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337AF38"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A49D0B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2CD98A86" w14:textId="77777777" w:rsidR="007D6548" w:rsidRPr="00D32FFA" w:rsidRDefault="007B1578" w:rsidP="00645A1A">
      <w:pPr>
        <w:numPr>
          <w:ilvl w:val="0"/>
          <w:numId w:val="10"/>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14:paraId="30A4026F" w14:textId="77777777" w:rsidR="008825E9" w:rsidRPr="00D32FFA" w:rsidRDefault="007B1578" w:rsidP="00645A1A">
      <w:pPr>
        <w:numPr>
          <w:ilvl w:val="0"/>
          <w:numId w:val="10"/>
        </w:numPr>
        <w:ind w:left="0" w:firstLine="709"/>
        <w:jc w:val="both"/>
        <w:rPr>
          <w:sz w:val="28"/>
          <w:szCs w:val="28"/>
        </w:rPr>
      </w:pPr>
      <w:r>
        <w:rPr>
          <w:sz w:val="28"/>
          <w:szCs w:val="28"/>
        </w:rPr>
        <w:t>Запрос предложений признается несостоявшимся, если:</w:t>
      </w:r>
    </w:p>
    <w:p w14:paraId="1EFE284E" w14:textId="77777777" w:rsidR="008825E9" w:rsidRPr="00D32FFA" w:rsidRDefault="008825E9" w:rsidP="00045327">
      <w:pPr>
        <w:ind w:firstLine="709"/>
        <w:jc w:val="both"/>
        <w:rPr>
          <w:sz w:val="28"/>
          <w:szCs w:val="28"/>
        </w:rPr>
      </w:pPr>
      <w:r>
        <w:rPr>
          <w:sz w:val="28"/>
          <w:szCs w:val="28"/>
        </w:rPr>
        <w:t>1) на участие в Запросе предложений не подана ни одна Заявка (решение может приниматься Организатором, без утверждения Конкурсной комиссии);</w:t>
      </w:r>
    </w:p>
    <w:p w14:paraId="175CF2DC" w14:textId="77777777" w:rsidR="008825E9" w:rsidRPr="00D32FFA" w:rsidRDefault="008825E9" w:rsidP="00045327">
      <w:pPr>
        <w:ind w:firstLine="709"/>
        <w:jc w:val="both"/>
        <w:rPr>
          <w:sz w:val="28"/>
          <w:szCs w:val="28"/>
        </w:rPr>
      </w:pPr>
      <w:r>
        <w:rPr>
          <w:sz w:val="28"/>
          <w:szCs w:val="28"/>
        </w:rPr>
        <w:t>2) на участие в Запросе предложений подана одна Заявка;</w:t>
      </w:r>
    </w:p>
    <w:p w14:paraId="63DD9013"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14:paraId="45ED24E9"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Запросе предложений.</w:t>
      </w:r>
    </w:p>
    <w:p w14:paraId="35ADC9B9" w14:textId="77777777" w:rsidR="00812135" w:rsidRPr="00812135" w:rsidRDefault="00812135" w:rsidP="00645A1A">
      <w:pPr>
        <w:numPr>
          <w:ilvl w:val="0"/>
          <w:numId w:val="10"/>
        </w:numPr>
        <w:ind w:left="0" w:firstLine="709"/>
        <w:jc w:val="both"/>
        <w:rPr>
          <w:sz w:val="28"/>
          <w:szCs w:val="28"/>
        </w:rPr>
      </w:pPr>
      <w:r>
        <w:rPr>
          <w:rFonts w:eastAsia="Calibri"/>
          <w:sz w:val="28"/>
          <w:szCs w:val="28"/>
          <w:lang w:eastAsia="en-US"/>
        </w:rPr>
        <w:t xml:space="preserve">В случае если на участие в Запросе предложений подана одна Заявка и/или только одна Заявка соответствует требованиям, установленным в </w:t>
      </w:r>
      <w:r>
        <w:rPr>
          <w:rFonts w:eastAsia="Calibri"/>
          <w:sz w:val="28"/>
          <w:szCs w:val="28"/>
          <w:lang w:eastAsia="en-US"/>
        </w:rPr>
        <w:lastRenderedPageBreak/>
        <w:t>настоящей документации о закупке и допущена до участия, Конкурсная комиссия вправе принять одно из следующих решений:</w:t>
      </w:r>
    </w:p>
    <w:p w14:paraId="6720983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687B95C5"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82D9E1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3916343E" w14:textId="77777777" w:rsidR="00E859B1" w:rsidRDefault="00E859B1" w:rsidP="00645A1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3DEF33C" w14:textId="77777777" w:rsidR="00E859B1" w:rsidRPr="00487992" w:rsidRDefault="003F37F8" w:rsidP="00645A1A">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B260DED" w14:textId="77777777" w:rsidR="00370C44" w:rsidRPr="00E67B4B" w:rsidRDefault="009A6FDC" w:rsidP="00645A1A">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DF121BA" w14:textId="77777777" w:rsidR="009A6FDC" w:rsidRPr="00D32FFA" w:rsidRDefault="009A6FDC" w:rsidP="00045327">
      <w:pPr>
        <w:pStyle w:val="af8"/>
        <w:tabs>
          <w:tab w:val="left" w:pos="1680"/>
        </w:tabs>
        <w:rPr>
          <w:sz w:val="28"/>
          <w:szCs w:val="28"/>
        </w:rPr>
      </w:pPr>
    </w:p>
    <w:p w14:paraId="66A7B43C" w14:textId="77777777" w:rsidR="001049C1" w:rsidRPr="004B366A" w:rsidRDefault="001049C1" w:rsidP="00645A1A">
      <w:pPr>
        <w:pStyle w:val="1b"/>
        <w:numPr>
          <w:ilvl w:val="1"/>
          <w:numId w:val="18"/>
        </w:numPr>
        <w:ind w:left="0" w:firstLine="709"/>
        <w:outlineLvl w:val="1"/>
        <w:rPr>
          <w:b/>
          <w:szCs w:val="28"/>
        </w:rPr>
      </w:pPr>
      <w:r>
        <w:rPr>
          <w:b/>
          <w:szCs w:val="28"/>
        </w:rPr>
        <w:t>Заключение договора</w:t>
      </w:r>
    </w:p>
    <w:p w14:paraId="4ABA4F91" w14:textId="77777777" w:rsidR="000A6133" w:rsidRDefault="000A6133" w:rsidP="00645A1A">
      <w:pPr>
        <w:numPr>
          <w:ilvl w:val="0"/>
          <w:numId w:val="11"/>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88B4B7C" w14:textId="77777777" w:rsidR="00B64F96" w:rsidRDefault="00EF6501" w:rsidP="00645A1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42DBBDC5" w14:textId="77777777" w:rsidR="005304BC" w:rsidRDefault="005304BC" w:rsidP="00645A1A">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30C13B9" w14:textId="77777777" w:rsidR="00381CD3" w:rsidRDefault="00E67B4B" w:rsidP="00645A1A">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Запроса предложений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015D5BEE" w14:textId="77777777" w:rsidR="00A921CD" w:rsidRPr="00E67B4B" w:rsidRDefault="00381CD3" w:rsidP="00645A1A">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w:t>
      </w:r>
      <w:r>
        <w:rPr>
          <w:sz w:val="28"/>
          <w:szCs w:val="28"/>
        </w:rPr>
        <w:lastRenderedPageBreak/>
        <w:t>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59C6405" w14:textId="77777777" w:rsidR="00320EDC" w:rsidRDefault="001049C1" w:rsidP="00645A1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BB60B40" w14:textId="77777777" w:rsidR="001049C1" w:rsidRPr="00D32FFA" w:rsidRDefault="00B92730" w:rsidP="00645A1A">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61DA4B39" w14:textId="77777777" w:rsidR="001049C1" w:rsidRPr="00D32FFA" w:rsidRDefault="008309A6" w:rsidP="00645A1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Запроса предложений.</w:t>
      </w:r>
    </w:p>
    <w:p w14:paraId="0E84B3A9" w14:textId="77777777" w:rsidR="001049C1" w:rsidRPr="00D32FFA" w:rsidRDefault="00731B71" w:rsidP="00645A1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3ED07BB" w14:textId="77777777" w:rsidR="001049C1" w:rsidRPr="00D32FFA" w:rsidRDefault="00D9399B" w:rsidP="00645A1A">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номером, в срок, не превышающий 10 (десять) дней с момента признания Конкурсной комиссией победителя уклонившимся от заключения договора.</w:t>
      </w:r>
    </w:p>
    <w:p w14:paraId="074E404B" w14:textId="77777777" w:rsidR="001049C1" w:rsidRPr="00D32FFA" w:rsidRDefault="004C420C" w:rsidP="00645A1A">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00528ED" w14:textId="77777777" w:rsidR="0079021D" w:rsidRPr="00856650" w:rsidRDefault="00450672" w:rsidP="00645A1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1000854" w14:textId="77777777" w:rsidR="00AA47F5" w:rsidRDefault="00E67B4B" w:rsidP="00645A1A">
      <w:pPr>
        <w:pStyle w:val="aff7"/>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Заказчик оставляет за собой право отказаться от заключения договора в любой момент. </w:t>
      </w:r>
    </w:p>
    <w:p w14:paraId="394C5E80" w14:textId="77777777" w:rsidR="00E67B4B" w:rsidRPr="00AA47F5" w:rsidRDefault="00AA47F5" w:rsidP="00AA47F5">
      <w:pPr>
        <w:pBdr>
          <w:top w:val="nil"/>
          <w:left w:val="nil"/>
          <w:bottom w:val="nil"/>
          <w:right w:val="nil"/>
          <w:between w:val="nil"/>
        </w:pBdr>
        <w:ind w:firstLine="709"/>
        <w:jc w:val="both"/>
        <w:rPr>
          <w:sz w:val="28"/>
          <w:szCs w:val="28"/>
        </w:rPr>
      </w:pPr>
      <w:r>
        <w:rPr>
          <w:color w:val="222222"/>
          <w:sz w:val="28"/>
          <w:szCs w:val="28"/>
          <w:shd w:val="clear" w:color="auto" w:fill="FFFFFF"/>
        </w:rPr>
        <w:t xml:space="preserve">Договор в таком случае может быть заключен с Участником со вторым порядковым номером, если иное решение не принято Конкурсной комиссией. </w:t>
      </w:r>
    </w:p>
    <w:p w14:paraId="41D22220" w14:textId="77777777" w:rsidR="00B178A4" w:rsidRPr="00856650" w:rsidRDefault="00B178A4" w:rsidP="00645A1A">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574065C" w14:textId="77777777" w:rsidR="008D4CFE" w:rsidRPr="004558A3" w:rsidRDefault="008D4CFE" w:rsidP="008D4CFE">
      <w:pPr>
        <w:ind w:left="709"/>
        <w:jc w:val="both"/>
        <w:rPr>
          <w:sz w:val="28"/>
          <w:szCs w:val="28"/>
        </w:rPr>
      </w:pPr>
    </w:p>
    <w:p w14:paraId="3F24BE01" w14:textId="77777777" w:rsidR="001049C1" w:rsidRDefault="001049C1" w:rsidP="00645A1A">
      <w:pPr>
        <w:pStyle w:val="1b"/>
        <w:numPr>
          <w:ilvl w:val="1"/>
          <w:numId w:val="18"/>
        </w:numPr>
        <w:ind w:left="0" w:firstLine="709"/>
        <w:outlineLvl w:val="1"/>
        <w:rPr>
          <w:b/>
          <w:szCs w:val="28"/>
        </w:rPr>
      </w:pPr>
      <w:r>
        <w:rPr>
          <w:b/>
          <w:szCs w:val="28"/>
        </w:rPr>
        <w:t>Обеспечение исполнения договора</w:t>
      </w:r>
    </w:p>
    <w:p w14:paraId="7F9A0A3F" w14:textId="77777777" w:rsidR="0045708B" w:rsidRPr="00E67B4B" w:rsidRDefault="00755363" w:rsidP="00645A1A">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Запроса предложений,</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3880394" w14:textId="77777777" w:rsidR="00665005" w:rsidRPr="00665005" w:rsidRDefault="0045708B" w:rsidP="00645A1A">
      <w:pPr>
        <w:pStyle w:val="aff7"/>
        <w:numPr>
          <w:ilvl w:val="0"/>
          <w:numId w:val="15"/>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3FE25CD" w14:textId="77777777" w:rsidR="0045708B" w:rsidRPr="00450672" w:rsidRDefault="0045708B" w:rsidP="00645A1A">
      <w:pPr>
        <w:pStyle w:val="aff7"/>
        <w:numPr>
          <w:ilvl w:val="0"/>
          <w:numId w:val="15"/>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14:paraId="67FCE590" w14:textId="77777777" w:rsidR="0045708B" w:rsidRPr="00450672" w:rsidRDefault="00856650" w:rsidP="00645A1A">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6BFFB913"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4C6C0018"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64C6BAA"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1CCB3586" w14:textId="77777777" w:rsidR="0045708B" w:rsidRPr="006B528B" w:rsidRDefault="0045708B" w:rsidP="00645A1A">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3AD10436" w14:textId="77777777" w:rsidR="0045708B" w:rsidRPr="00E67B4B" w:rsidRDefault="0045708B" w:rsidP="00645A1A">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7F9B5DBC" w14:textId="77777777" w:rsidR="008B1E78" w:rsidRDefault="00E67B4B" w:rsidP="00645A1A">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667F880" w14:textId="77777777" w:rsidR="004462FD" w:rsidRPr="00E67B4B" w:rsidRDefault="00E67B4B" w:rsidP="00645A1A">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DB4FC12" w14:textId="77777777" w:rsidR="0045708B" w:rsidRDefault="00E67B4B" w:rsidP="00645A1A">
      <w:pPr>
        <w:pStyle w:val="aff7"/>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33739E0" w14:textId="77777777" w:rsidR="0045708B" w:rsidRPr="00BC54B6" w:rsidRDefault="00D151F3" w:rsidP="00645A1A">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78B3F919" w14:textId="77777777" w:rsidR="0045708B" w:rsidRDefault="0060696E" w:rsidP="00645A1A">
      <w:pPr>
        <w:pStyle w:val="aff7"/>
        <w:numPr>
          <w:ilvl w:val="0"/>
          <w:numId w:val="15"/>
        </w:numPr>
        <w:ind w:left="0" w:firstLine="709"/>
        <w:jc w:val="both"/>
        <w:rPr>
          <w:sz w:val="28"/>
          <w:szCs w:val="28"/>
        </w:rPr>
      </w:pPr>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p>
    <w:p w14:paraId="2B68332A" w14:textId="77777777" w:rsidR="00D83DFB" w:rsidRDefault="00D83DFB" w:rsidP="00D83DFB">
      <w:pPr>
        <w:pStyle w:val="aff7"/>
        <w:ind w:left="709"/>
        <w:jc w:val="both"/>
        <w:rPr>
          <w:sz w:val="28"/>
          <w:szCs w:val="28"/>
        </w:rPr>
      </w:pPr>
    </w:p>
    <w:p w14:paraId="577F9F35" w14:textId="77777777" w:rsidR="00E13F49" w:rsidRPr="001F39E9" w:rsidRDefault="00E13F49" w:rsidP="00E13F49">
      <w:pPr>
        <w:spacing w:after="120"/>
        <w:jc w:val="center"/>
        <w:outlineLvl w:val="0"/>
        <w:rPr>
          <w:b/>
          <w:sz w:val="28"/>
          <w:szCs w:val="28"/>
        </w:rPr>
      </w:pPr>
      <w:r>
        <w:rPr>
          <w:rFonts w:eastAsia="MS Mincho"/>
          <w:b/>
          <w:bCs/>
          <w:sz w:val="32"/>
          <w:szCs w:val="32"/>
        </w:rPr>
        <w:t>Раздел 4. Техническое задание</w:t>
      </w:r>
    </w:p>
    <w:p w14:paraId="560BA2FF" w14:textId="77777777" w:rsidR="00E13F49" w:rsidRPr="002C3FF9" w:rsidRDefault="00E13F49" w:rsidP="00E13F49">
      <w:pPr>
        <w:ind w:firstLine="709"/>
        <w:jc w:val="both"/>
        <w:rPr>
          <w:b/>
          <w:sz w:val="28"/>
          <w:szCs w:val="28"/>
          <w:highlight w:val="cyan"/>
        </w:rPr>
      </w:pPr>
    </w:p>
    <w:p w14:paraId="1778FC50" w14:textId="77777777" w:rsidR="00E13F49" w:rsidRPr="001D03BC" w:rsidRDefault="00E13F49" w:rsidP="00E13F49">
      <w:pPr>
        <w:pStyle w:val="aff7"/>
        <w:numPr>
          <w:ilvl w:val="1"/>
          <w:numId w:val="26"/>
        </w:numPr>
        <w:tabs>
          <w:tab w:val="left" w:pos="1276"/>
        </w:tabs>
        <w:suppressAutoHyphens w:val="0"/>
        <w:ind w:left="0" w:firstLine="851"/>
        <w:contextualSpacing/>
        <w:jc w:val="both"/>
        <w:rPr>
          <w:rFonts w:eastAsiaTheme="minorEastAsia"/>
          <w:sz w:val="28"/>
          <w:szCs w:val="28"/>
        </w:rPr>
      </w:pPr>
      <w:bookmarkStart w:id="16" w:name="_Hlk199320433"/>
      <w:r w:rsidRPr="001D03BC">
        <w:rPr>
          <w:rFonts w:eastAsia="Calibri"/>
          <w:sz w:val="28"/>
          <w:szCs w:val="28"/>
        </w:rPr>
        <w:t xml:space="preserve">Результатом данной закупки является техническое обслуживание, в т.ч. ремонт вычислительной техники и систем хранения данных Заказчика (далее - АПК, Оборудование), производства Hitachi и </w:t>
      </w:r>
      <w:r w:rsidRPr="001D03BC">
        <w:rPr>
          <w:rFonts w:eastAsia="Calibri"/>
          <w:sz w:val="28"/>
          <w:szCs w:val="28"/>
          <w:lang w:val="en-US"/>
        </w:rPr>
        <w:t>HPE</w:t>
      </w:r>
      <w:r w:rsidRPr="001D03BC">
        <w:rPr>
          <w:rFonts w:eastAsia="Calibri"/>
          <w:sz w:val="28"/>
          <w:szCs w:val="28"/>
        </w:rPr>
        <w:t>, исключенных из технической поддержки компаний-производителя (</w:t>
      </w:r>
      <w:proofErr w:type="spellStart"/>
      <w:r w:rsidRPr="001D03BC">
        <w:rPr>
          <w:rFonts w:eastAsia="Calibri"/>
          <w:sz w:val="28"/>
          <w:szCs w:val="28"/>
        </w:rPr>
        <w:t>End</w:t>
      </w:r>
      <w:proofErr w:type="spellEnd"/>
      <w:r w:rsidRPr="001D03BC">
        <w:rPr>
          <w:rFonts w:eastAsia="Calibri"/>
          <w:sz w:val="28"/>
          <w:szCs w:val="28"/>
        </w:rPr>
        <w:t xml:space="preserve"> </w:t>
      </w:r>
      <w:proofErr w:type="spellStart"/>
      <w:r w:rsidRPr="001D03BC">
        <w:rPr>
          <w:rFonts w:eastAsia="Calibri"/>
          <w:sz w:val="28"/>
          <w:szCs w:val="28"/>
        </w:rPr>
        <w:t>of</w:t>
      </w:r>
      <w:proofErr w:type="spellEnd"/>
      <w:r w:rsidRPr="001D03BC">
        <w:rPr>
          <w:rFonts w:eastAsia="Calibri"/>
          <w:sz w:val="28"/>
          <w:szCs w:val="28"/>
        </w:rPr>
        <w:t xml:space="preserve"> </w:t>
      </w:r>
      <w:proofErr w:type="spellStart"/>
      <w:r w:rsidRPr="001D03BC">
        <w:rPr>
          <w:rFonts w:eastAsia="Calibri"/>
          <w:sz w:val="28"/>
          <w:szCs w:val="28"/>
        </w:rPr>
        <w:t>Support</w:t>
      </w:r>
      <w:proofErr w:type="spellEnd"/>
      <w:r w:rsidRPr="001D03BC">
        <w:rPr>
          <w:rFonts w:eastAsia="Calibri"/>
          <w:sz w:val="28"/>
          <w:szCs w:val="28"/>
        </w:rPr>
        <w:t xml:space="preserve"> (EOS) (далее – Услуги).</w:t>
      </w:r>
    </w:p>
    <w:p w14:paraId="17743D37" w14:textId="77777777" w:rsidR="00E13F49" w:rsidRPr="001D03BC" w:rsidRDefault="00E13F49" w:rsidP="00E13F49">
      <w:pPr>
        <w:pStyle w:val="aff7"/>
        <w:numPr>
          <w:ilvl w:val="1"/>
          <w:numId w:val="26"/>
        </w:numPr>
        <w:tabs>
          <w:tab w:val="left" w:pos="1276"/>
        </w:tabs>
        <w:suppressAutoHyphens w:val="0"/>
        <w:ind w:left="0" w:firstLine="851"/>
        <w:contextualSpacing/>
        <w:jc w:val="both"/>
        <w:rPr>
          <w:rFonts w:eastAsiaTheme="minorEastAsia"/>
          <w:sz w:val="28"/>
          <w:szCs w:val="28"/>
        </w:rPr>
      </w:pPr>
      <w:r w:rsidRPr="001D03BC">
        <w:rPr>
          <w:rFonts w:eastAsia="Calibri"/>
          <w:sz w:val="28"/>
          <w:szCs w:val="28"/>
        </w:rPr>
        <w:t>Требования к Услугам.</w:t>
      </w:r>
    </w:p>
    <w:p w14:paraId="615D2AA4" w14:textId="77777777" w:rsidR="00E13F49" w:rsidRPr="001D03BC" w:rsidRDefault="00E13F49" w:rsidP="00E13F49">
      <w:pPr>
        <w:pStyle w:val="aff7"/>
        <w:numPr>
          <w:ilvl w:val="2"/>
          <w:numId w:val="26"/>
        </w:numPr>
        <w:tabs>
          <w:tab w:val="left" w:pos="1276"/>
        </w:tabs>
        <w:suppressAutoHyphens w:val="0"/>
        <w:ind w:left="0" w:firstLine="851"/>
        <w:contextualSpacing/>
        <w:jc w:val="both"/>
        <w:rPr>
          <w:rFonts w:eastAsia="Calibri"/>
          <w:sz w:val="28"/>
          <w:szCs w:val="28"/>
        </w:rPr>
      </w:pPr>
      <w:r w:rsidRPr="001D03BC">
        <w:rPr>
          <w:rFonts w:eastAsia="Calibri"/>
          <w:sz w:val="28"/>
          <w:szCs w:val="28"/>
        </w:rPr>
        <w:t>Техническое обслуживание АПК, в т.ч. ремонт, должно включать в себя следующ</w:t>
      </w:r>
      <w:r>
        <w:rPr>
          <w:rFonts w:eastAsia="Calibri"/>
          <w:sz w:val="28"/>
          <w:szCs w:val="28"/>
        </w:rPr>
        <w:t>е</w:t>
      </w:r>
      <w:r w:rsidRPr="001D03BC">
        <w:rPr>
          <w:rFonts w:eastAsia="Calibri"/>
          <w:sz w:val="28"/>
          <w:szCs w:val="28"/>
        </w:rPr>
        <w:t>е:</w:t>
      </w:r>
    </w:p>
    <w:p w14:paraId="4E39B03E" w14:textId="77777777"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 xml:space="preserve">удаленную поддержку с функциями удаленного мониторинга, диагностики и устранения неисправностей; </w:t>
      </w:r>
    </w:p>
    <w:p w14:paraId="162B0C20" w14:textId="77777777"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предоставление и установку новых деталей АПК на замену, вышедших из строя;</w:t>
      </w:r>
    </w:p>
    <w:p w14:paraId="0C7CD3B0" w14:textId="77777777"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 xml:space="preserve">технические консультации представителей Заказчика, по вопросам обслуживания; </w:t>
      </w:r>
    </w:p>
    <w:p w14:paraId="2BD1B2EC" w14:textId="77777777"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 xml:space="preserve">решение проблем совместимости или взаимодействия АПК; </w:t>
      </w:r>
    </w:p>
    <w:p w14:paraId="26C9D31D" w14:textId="77777777"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исследование проблем с производительностью, не вызванных неисправностью АПК;</w:t>
      </w:r>
    </w:p>
    <w:p w14:paraId="27B4CF09" w14:textId="77777777"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14:paraId="5E775B64" w14:textId="77777777"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регистрация сервисных заявок с использованием «Горячей линии» или по прямому телефонному звонку сервисному инженеру, ежедневно и круглосуточно;</w:t>
      </w:r>
    </w:p>
    <w:p w14:paraId="23FA0457" w14:textId="77777777"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начало работ по устранению неисправности (ремонту) АПК не позднее следующего рабочего дня после поступления заявки;</w:t>
      </w:r>
    </w:p>
    <w:p w14:paraId="49853E7E" w14:textId="77777777"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техническое обслуживание Оборудования (Таблица № 1 и Таблица № 2)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w:t>
      </w:r>
    </w:p>
    <w:p w14:paraId="17BB4D27" w14:textId="287D8CDC"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bookmarkStart w:id="17" w:name="_Hlk199325879"/>
      <w:r w:rsidRPr="001D03BC">
        <w:rPr>
          <w:sz w:val="28"/>
          <w:szCs w:val="28"/>
        </w:rPr>
        <w:t xml:space="preserve">наличие постоянного комплекта запасных модулей на складе </w:t>
      </w:r>
      <w:r>
        <w:rPr>
          <w:sz w:val="28"/>
          <w:szCs w:val="28"/>
        </w:rPr>
        <w:t>и</w:t>
      </w:r>
      <w:r w:rsidRPr="001D03BC">
        <w:rPr>
          <w:sz w:val="28"/>
          <w:szCs w:val="28"/>
        </w:rPr>
        <w:t xml:space="preserve">сполнителя </w:t>
      </w:r>
      <w:r w:rsidR="00034F5A">
        <w:rPr>
          <w:sz w:val="28"/>
          <w:szCs w:val="28"/>
        </w:rPr>
        <w:t xml:space="preserve">по </w:t>
      </w:r>
      <w:r w:rsidRPr="001D03BC">
        <w:rPr>
          <w:sz w:val="28"/>
          <w:szCs w:val="28"/>
        </w:rPr>
        <w:t xml:space="preserve">перечню, </w:t>
      </w:r>
      <w:r w:rsidR="002B4FEB">
        <w:rPr>
          <w:sz w:val="28"/>
          <w:szCs w:val="28"/>
        </w:rPr>
        <w:t xml:space="preserve">не менее одного экземпляра, </w:t>
      </w:r>
      <w:r w:rsidRPr="001D03BC">
        <w:rPr>
          <w:sz w:val="28"/>
          <w:szCs w:val="28"/>
        </w:rPr>
        <w:t>указанно</w:t>
      </w:r>
      <w:r w:rsidR="002B4FEB">
        <w:rPr>
          <w:sz w:val="28"/>
          <w:szCs w:val="28"/>
        </w:rPr>
        <w:t>го</w:t>
      </w:r>
      <w:r w:rsidRPr="001D03BC">
        <w:rPr>
          <w:sz w:val="28"/>
          <w:szCs w:val="28"/>
        </w:rPr>
        <w:t xml:space="preserve"> в Таблице №3;</w:t>
      </w:r>
    </w:p>
    <w:bookmarkEnd w:id="17"/>
    <w:p w14:paraId="078BA1CB" w14:textId="77777777" w:rsidR="00E13F49" w:rsidRPr="001D03BC" w:rsidRDefault="00E13F49" w:rsidP="00E13F4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стоимость запчастей и материалов, необходимых для технического обслуживания (в т.ч. ремонта) АПК, включена в стоимость технического обслуживания.</w:t>
      </w:r>
    </w:p>
    <w:p w14:paraId="12CAAD4F" w14:textId="77777777" w:rsidR="00E13F49" w:rsidRPr="001D03BC" w:rsidRDefault="00E13F49" w:rsidP="00E13F49">
      <w:pPr>
        <w:pStyle w:val="aff7"/>
        <w:numPr>
          <w:ilvl w:val="1"/>
          <w:numId w:val="26"/>
        </w:numPr>
        <w:tabs>
          <w:tab w:val="left" w:pos="1276"/>
        </w:tabs>
        <w:suppressAutoHyphens w:val="0"/>
        <w:ind w:left="0" w:firstLine="851"/>
        <w:contextualSpacing/>
        <w:jc w:val="both"/>
        <w:rPr>
          <w:rFonts w:eastAsiaTheme="minorEastAsia"/>
          <w:color w:val="000000" w:themeColor="text1"/>
          <w:sz w:val="28"/>
          <w:szCs w:val="28"/>
        </w:rPr>
      </w:pPr>
      <w:r w:rsidRPr="001D03BC">
        <w:rPr>
          <w:rFonts w:eastAsia="Calibri"/>
          <w:color w:val="000000" w:themeColor="text1"/>
          <w:sz w:val="28"/>
          <w:szCs w:val="28"/>
        </w:rPr>
        <w:t>Обеспечение «Горячей лини</w:t>
      </w:r>
      <w:r>
        <w:rPr>
          <w:rFonts w:eastAsia="Calibri"/>
          <w:color w:val="000000" w:themeColor="text1"/>
          <w:sz w:val="28"/>
          <w:szCs w:val="28"/>
        </w:rPr>
        <w:t>ей</w:t>
      </w:r>
      <w:r w:rsidRPr="001D03BC">
        <w:rPr>
          <w:rFonts w:eastAsia="Calibri"/>
          <w:color w:val="000000" w:themeColor="text1"/>
          <w:sz w:val="28"/>
          <w:szCs w:val="28"/>
        </w:rPr>
        <w:t xml:space="preserve">»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w:t>
      </w:r>
      <w:r w:rsidRPr="001D03BC">
        <w:rPr>
          <w:rFonts w:eastAsia="Calibri"/>
          <w:color w:val="000000" w:themeColor="text1"/>
          <w:sz w:val="28"/>
          <w:szCs w:val="28"/>
        </w:rPr>
        <w:lastRenderedPageBreak/>
        <w:t>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04676AE6" w14:textId="77777777" w:rsidR="00E13F49" w:rsidRPr="001D03BC" w:rsidRDefault="00E13F49" w:rsidP="00E13F49">
      <w:pPr>
        <w:pStyle w:val="aff7"/>
        <w:numPr>
          <w:ilvl w:val="1"/>
          <w:numId w:val="26"/>
        </w:numPr>
        <w:tabs>
          <w:tab w:val="left" w:pos="1276"/>
        </w:tabs>
        <w:suppressAutoHyphens w:val="0"/>
        <w:ind w:left="0" w:firstLine="851"/>
        <w:contextualSpacing/>
        <w:jc w:val="both"/>
        <w:rPr>
          <w:rFonts w:eastAsiaTheme="minorEastAsia"/>
          <w:color w:val="000000" w:themeColor="text1"/>
          <w:sz w:val="28"/>
          <w:szCs w:val="28"/>
        </w:rPr>
      </w:pPr>
      <w:r w:rsidRPr="001D03BC">
        <w:rPr>
          <w:rFonts w:eastAsia="Calibri"/>
          <w:sz w:val="28"/>
          <w:szCs w:val="28"/>
        </w:rPr>
        <w:t xml:space="preserve">В случае </w:t>
      </w:r>
      <w:r w:rsidRPr="001D03BC">
        <w:rPr>
          <w:rFonts w:eastAsia="Calibri"/>
          <w:color w:val="000000" w:themeColor="text1"/>
          <w:sz w:val="28"/>
          <w:szCs w:val="28"/>
        </w:rPr>
        <w:t>невозможности устранения неисправности (замены, ремонта) Оборудования по месту его обслуживания на время выполнения ремонта поставщик обязан предоставить Заказчику полнофункциональную замену вышедшей из строя комплектующей детали (устройства).</w:t>
      </w:r>
    </w:p>
    <w:p w14:paraId="0E7C99B4" w14:textId="0C6450BE" w:rsidR="00E13F49" w:rsidRPr="001D03BC" w:rsidRDefault="00E13F49" w:rsidP="00E13F49">
      <w:pPr>
        <w:pStyle w:val="aff7"/>
        <w:numPr>
          <w:ilvl w:val="1"/>
          <w:numId w:val="26"/>
        </w:numPr>
        <w:tabs>
          <w:tab w:val="left" w:pos="1276"/>
        </w:tabs>
        <w:suppressAutoHyphens w:val="0"/>
        <w:ind w:left="0" w:firstLine="851"/>
        <w:contextualSpacing/>
        <w:jc w:val="both"/>
        <w:rPr>
          <w:rFonts w:eastAsiaTheme="minorEastAsia"/>
          <w:color w:val="000000" w:themeColor="text1"/>
          <w:sz w:val="28"/>
          <w:szCs w:val="28"/>
        </w:rPr>
      </w:pPr>
      <w:r w:rsidRPr="001D03BC">
        <w:rPr>
          <w:rFonts w:eastAsia="Calibri"/>
          <w:color w:val="000000" w:themeColor="text1"/>
          <w:sz w:val="28"/>
          <w:szCs w:val="28"/>
        </w:rPr>
        <w:t>Перечень Оборудования и период</w:t>
      </w:r>
      <w:r w:rsidR="003E6B85">
        <w:rPr>
          <w:rFonts w:eastAsia="Calibri"/>
          <w:color w:val="000000" w:themeColor="text1"/>
          <w:sz w:val="28"/>
          <w:szCs w:val="28"/>
        </w:rPr>
        <w:t xml:space="preserve"> (планируемый)</w:t>
      </w:r>
      <w:r w:rsidRPr="001D03BC">
        <w:rPr>
          <w:rFonts w:eastAsia="Calibri"/>
          <w:color w:val="000000" w:themeColor="text1"/>
          <w:sz w:val="28"/>
          <w:szCs w:val="28"/>
        </w:rPr>
        <w:t xml:space="preserve"> технического обслуживания указан в Таблице №1. Техническое обслуживание распространяется на все компоненты и программное обеспечение, входящее в состав Оборудования (Таблица №2). </w:t>
      </w:r>
    </w:p>
    <w:bookmarkEnd w:id="16"/>
    <w:p w14:paraId="5D213EF1" w14:textId="77777777" w:rsidR="00E13F49" w:rsidRPr="001D03BC" w:rsidRDefault="00E13F49" w:rsidP="00E13F49">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sz w:val="28"/>
          <w:szCs w:val="28"/>
        </w:rPr>
      </w:pPr>
      <w:r w:rsidRPr="001D03BC">
        <w:rPr>
          <w:b/>
          <w:sz w:val="28"/>
          <w:szCs w:val="28"/>
        </w:rPr>
        <w:t>Таблица №1</w:t>
      </w:r>
    </w:p>
    <w:tbl>
      <w:tblPr>
        <w:tblW w:w="9639" w:type="dxa"/>
        <w:tblInd w:w="-8" w:type="dxa"/>
        <w:tblLayout w:type="fixed"/>
        <w:tblLook w:val="0400" w:firstRow="0" w:lastRow="0" w:firstColumn="0" w:lastColumn="0" w:noHBand="0" w:noVBand="1"/>
      </w:tblPr>
      <w:tblGrid>
        <w:gridCol w:w="418"/>
        <w:gridCol w:w="3558"/>
        <w:gridCol w:w="1810"/>
        <w:gridCol w:w="1869"/>
        <w:gridCol w:w="1984"/>
      </w:tblGrid>
      <w:tr w:rsidR="00E13F49" w:rsidRPr="00106529" w14:paraId="4E9AD59E" w14:textId="77777777" w:rsidTr="00E13F49">
        <w:trPr>
          <w:trHeight w:val="94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78985D" w14:textId="77777777" w:rsidR="00E13F49" w:rsidRPr="00106529" w:rsidRDefault="00E13F49" w:rsidP="00E13F49">
            <w:pPr>
              <w:spacing w:line="260" w:lineRule="exact"/>
              <w:ind w:left="-19" w:right="-536" w:firstLine="19"/>
              <w:rPr>
                <w:color w:val="000000" w:themeColor="text1"/>
                <w:sz w:val="22"/>
                <w:szCs w:val="22"/>
              </w:rPr>
            </w:pPr>
            <w:r w:rsidRPr="00106529">
              <w:rPr>
                <w:b/>
                <w:bCs/>
                <w:color w:val="000000" w:themeColor="text1"/>
                <w:sz w:val="22"/>
                <w:szCs w:val="22"/>
              </w:rPr>
              <w:t>№</w:t>
            </w:r>
          </w:p>
        </w:tc>
        <w:tc>
          <w:tcPr>
            <w:tcW w:w="3558" w:type="dxa"/>
            <w:tcBorders>
              <w:top w:val="single" w:sz="6" w:space="0" w:color="000000" w:themeColor="text1"/>
              <w:left w:val="single" w:sz="6" w:space="0" w:color="000000" w:themeColor="text1"/>
              <w:bottom w:val="single" w:sz="6" w:space="0" w:color="auto"/>
              <w:right w:val="single" w:sz="6" w:space="0" w:color="000000" w:themeColor="text1"/>
            </w:tcBorders>
          </w:tcPr>
          <w:p w14:paraId="307A0872" w14:textId="77777777" w:rsidR="00E13F49" w:rsidRPr="00106529" w:rsidRDefault="00E13F49" w:rsidP="00E13F49">
            <w:pPr>
              <w:spacing w:line="260" w:lineRule="exact"/>
              <w:jc w:val="center"/>
              <w:rPr>
                <w:color w:val="000000" w:themeColor="text1"/>
                <w:sz w:val="22"/>
                <w:szCs w:val="22"/>
              </w:rPr>
            </w:pPr>
            <w:r w:rsidRPr="00106529">
              <w:rPr>
                <w:b/>
                <w:bCs/>
                <w:color w:val="000000" w:themeColor="text1"/>
                <w:sz w:val="22"/>
                <w:szCs w:val="22"/>
              </w:rPr>
              <w:t>Наименование Оборудования</w:t>
            </w:r>
          </w:p>
        </w:tc>
        <w:tc>
          <w:tcPr>
            <w:tcW w:w="1810" w:type="dxa"/>
            <w:tcBorders>
              <w:top w:val="single" w:sz="6" w:space="0" w:color="000000" w:themeColor="text1"/>
              <w:left w:val="single" w:sz="6" w:space="0" w:color="000000" w:themeColor="text1"/>
              <w:bottom w:val="single" w:sz="6" w:space="0" w:color="auto"/>
              <w:right w:val="single" w:sz="6" w:space="0" w:color="000000" w:themeColor="text1"/>
            </w:tcBorders>
          </w:tcPr>
          <w:p w14:paraId="54A2BD07" w14:textId="77777777" w:rsidR="00E13F49" w:rsidRPr="00106529" w:rsidRDefault="00E13F49" w:rsidP="00E13F49">
            <w:pPr>
              <w:spacing w:line="260" w:lineRule="exact"/>
              <w:jc w:val="center"/>
              <w:rPr>
                <w:b/>
                <w:bCs/>
                <w:color w:val="000000" w:themeColor="text1"/>
                <w:sz w:val="22"/>
                <w:szCs w:val="22"/>
              </w:rPr>
            </w:pPr>
            <w:r w:rsidRPr="00106529">
              <w:rPr>
                <w:b/>
                <w:bCs/>
                <w:color w:val="000000" w:themeColor="text1"/>
                <w:sz w:val="22"/>
                <w:szCs w:val="22"/>
              </w:rPr>
              <w:t>Серийный номер Оборудования</w:t>
            </w:r>
          </w:p>
          <w:p w14:paraId="023A978E" w14:textId="77777777" w:rsidR="00E13F49" w:rsidRPr="00106529" w:rsidRDefault="00E13F49" w:rsidP="00E13F49">
            <w:pPr>
              <w:spacing w:line="260" w:lineRule="exact"/>
              <w:jc w:val="center"/>
              <w:rPr>
                <w:color w:val="000000" w:themeColor="text1"/>
                <w:sz w:val="22"/>
                <w:szCs w:val="22"/>
                <w:lang w:val="en-US"/>
              </w:rPr>
            </w:pPr>
          </w:p>
        </w:tc>
        <w:tc>
          <w:tcPr>
            <w:tcW w:w="1869" w:type="dxa"/>
            <w:tcBorders>
              <w:top w:val="single" w:sz="6" w:space="0" w:color="000000" w:themeColor="text1"/>
              <w:left w:val="single" w:sz="6" w:space="0" w:color="000000" w:themeColor="text1"/>
              <w:bottom w:val="single" w:sz="6" w:space="0" w:color="auto"/>
              <w:right w:val="single" w:sz="6" w:space="0" w:color="auto"/>
            </w:tcBorders>
          </w:tcPr>
          <w:p w14:paraId="1CD4C62E" w14:textId="77777777" w:rsidR="00E13F49" w:rsidRPr="00106529" w:rsidRDefault="00E13F49" w:rsidP="00E13F49">
            <w:pPr>
              <w:spacing w:line="260" w:lineRule="exact"/>
              <w:jc w:val="center"/>
              <w:rPr>
                <w:color w:val="000000" w:themeColor="text1"/>
                <w:sz w:val="22"/>
                <w:szCs w:val="22"/>
              </w:rPr>
            </w:pPr>
            <w:r w:rsidRPr="00106529">
              <w:rPr>
                <w:b/>
                <w:bCs/>
                <w:color w:val="000000" w:themeColor="text1"/>
                <w:sz w:val="22"/>
                <w:szCs w:val="22"/>
              </w:rPr>
              <w:t>Дата начала технического обслуживания</w:t>
            </w:r>
          </w:p>
        </w:tc>
        <w:tc>
          <w:tcPr>
            <w:tcW w:w="1984" w:type="dxa"/>
            <w:tcBorders>
              <w:top w:val="single" w:sz="6" w:space="0" w:color="000000" w:themeColor="text1"/>
              <w:left w:val="single" w:sz="6" w:space="0" w:color="auto"/>
              <w:bottom w:val="single" w:sz="6" w:space="0" w:color="auto"/>
              <w:right w:val="single" w:sz="6" w:space="0" w:color="auto"/>
            </w:tcBorders>
          </w:tcPr>
          <w:p w14:paraId="29C390E8" w14:textId="77777777" w:rsidR="00E13F49" w:rsidRPr="00106529" w:rsidRDefault="00E13F49" w:rsidP="00E13F49">
            <w:pPr>
              <w:spacing w:line="260" w:lineRule="exact"/>
              <w:jc w:val="center"/>
              <w:rPr>
                <w:color w:val="000000" w:themeColor="text1"/>
                <w:sz w:val="22"/>
                <w:szCs w:val="22"/>
              </w:rPr>
            </w:pPr>
            <w:r w:rsidRPr="00106529">
              <w:rPr>
                <w:b/>
                <w:bCs/>
                <w:color w:val="000000" w:themeColor="text1"/>
                <w:sz w:val="22"/>
                <w:szCs w:val="22"/>
              </w:rPr>
              <w:t>Дата окончания технического обслуживания</w:t>
            </w:r>
          </w:p>
        </w:tc>
      </w:tr>
      <w:tr w:rsidR="00E13F49" w:rsidRPr="001D03BC" w14:paraId="6D0706C3" w14:textId="77777777" w:rsidTr="00E13F49">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auto"/>
            </w:tcBorders>
          </w:tcPr>
          <w:p w14:paraId="2501F73A" w14:textId="77777777" w:rsidR="00E13F49" w:rsidRPr="001D03BC" w:rsidRDefault="00E13F49" w:rsidP="00E13F49">
            <w:pPr>
              <w:spacing w:line="260" w:lineRule="exact"/>
              <w:ind w:left="-19" w:right="-536" w:firstLine="19"/>
              <w:rPr>
                <w:color w:val="000000" w:themeColor="text1"/>
                <w:sz w:val="28"/>
                <w:szCs w:val="28"/>
                <w:lang w:val="en-US"/>
              </w:rPr>
            </w:pPr>
            <w:r w:rsidRPr="001D03BC">
              <w:rPr>
                <w:color w:val="000000" w:themeColor="text1"/>
                <w:sz w:val="28"/>
                <w:szCs w:val="28"/>
              </w:rPr>
              <w:t>1</w:t>
            </w:r>
            <w:r w:rsidRPr="001D03BC">
              <w:rPr>
                <w:color w:val="000000" w:themeColor="text1"/>
                <w:sz w:val="28"/>
                <w:szCs w:val="28"/>
                <w:lang w:val="en-US"/>
              </w:rPr>
              <w:t>.</w:t>
            </w:r>
          </w:p>
        </w:tc>
        <w:tc>
          <w:tcPr>
            <w:tcW w:w="3558" w:type="dxa"/>
            <w:tcBorders>
              <w:top w:val="single" w:sz="6" w:space="0" w:color="auto"/>
              <w:left w:val="single" w:sz="6" w:space="0" w:color="auto"/>
              <w:bottom w:val="single" w:sz="6" w:space="0" w:color="auto"/>
              <w:right w:val="single" w:sz="6" w:space="0" w:color="auto"/>
            </w:tcBorders>
          </w:tcPr>
          <w:p w14:paraId="577623F7" w14:textId="77777777" w:rsidR="00E13F49" w:rsidRPr="001D03BC" w:rsidRDefault="00E13F49" w:rsidP="00E13F49">
            <w:pPr>
              <w:spacing w:line="260" w:lineRule="exact"/>
              <w:rPr>
                <w:color w:val="000000" w:themeColor="text1"/>
                <w:sz w:val="28"/>
                <w:szCs w:val="28"/>
                <w:lang w:val="en-US"/>
              </w:rPr>
            </w:pPr>
            <w:r w:rsidRPr="001D03BC">
              <w:rPr>
                <w:sz w:val="28"/>
                <w:szCs w:val="28"/>
              </w:rPr>
              <w:t>СХД</w:t>
            </w:r>
            <w:r w:rsidRPr="001D03BC">
              <w:rPr>
                <w:sz w:val="28"/>
                <w:szCs w:val="28"/>
                <w:lang w:val="en-US"/>
              </w:rPr>
              <w:t xml:space="preserve"> HITACHI VSP G 600</w:t>
            </w:r>
            <w:r w:rsidRPr="001D03BC">
              <w:rPr>
                <w:color w:val="000000" w:themeColor="text1"/>
                <w:sz w:val="28"/>
                <w:szCs w:val="28"/>
                <w:lang w:val="en-US"/>
              </w:rPr>
              <w:t xml:space="preserve"> </w:t>
            </w:r>
          </w:p>
        </w:tc>
        <w:tc>
          <w:tcPr>
            <w:tcW w:w="1810" w:type="dxa"/>
            <w:tcBorders>
              <w:top w:val="single" w:sz="6" w:space="0" w:color="auto"/>
              <w:left w:val="single" w:sz="6" w:space="0" w:color="auto"/>
              <w:bottom w:val="single" w:sz="6" w:space="0" w:color="auto"/>
              <w:right w:val="single" w:sz="6" w:space="0" w:color="auto"/>
            </w:tcBorders>
          </w:tcPr>
          <w:p w14:paraId="6A4EA7E6" w14:textId="77777777" w:rsidR="00E13F49" w:rsidRPr="001D03BC" w:rsidRDefault="00E13F49" w:rsidP="00E13F49">
            <w:pPr>
              <w:spacing w:line="260" w:lineRule="exact"/>
              <w:jc w:val="center"/>
              <w:rPr>
                <w:color w:val="000000" w:themeColor="text1"/>
                <w:sz w:val="28"/>
                <w:szCs w:val="28"/>
              </w:rPr>
            </w:pPr>
            <w:r w:rsidRPr="001D03BC">
              <w:rPr>
                <w:color w:val="000000" w:themeColor="text1"/>
                <w:sz w:val="28"/>
                <w:szCs w:val="28"/>
              </w:rPr>
              <w:t>470107</w:t>
            </w:r>
          </w:p>
        </w:tc>
        <w:tc>
          <w:tcPr>
            <w:tcW w:w="1869" w:type="dxa"/>
            <w:vMerge w:val="restart"/>
            <w:tcBorders>
              <w:top w:val="single" w:sz="6" w:space="0" w:color="auto"/>
              <w:left w:val="single" w:sz="6" w:space="0" w:color="auto"/>
              <w:right w:val="single" w:sz="6" w:space="0" w:color="auto"/>
            </w:tcBorders>
            <w:vAlign w:val="center"/>
          </w:tcPr>
          <w:p w14:paraId="668C1558" w14:textId="77777777" w:rsidR="00E13F49" w:rsidRPr="001D03BC" w:rsidRDefault="00E13F49" w:rsidP="00E13F49">
            <w:pPr>
              <w:spacing w:line="260" w:lineRule="exact"/>
              <w:jc w:val="center"/>
              <w:rPr>
                <w:color w:val="000000" w:themeColor="text1"/>
                <w:sz w:val="28"/>
                <w:szCs w:val="28"/>
              </w:rPr>
            </w:pPr>
            <w:r w:rsidRPr="001D03BC">
              <w:rPr>
                <w:color w:val="000000" w:themeColor="text1"/>
                <w:sz w:val="28"/>
                <w:szCs w:val="28"/>
              </w:rPr>
              <w:t>01.07.202</w:t>
            </w:r>
            <w:r w:rsidRPr="001D03BC">
              <w:rPr>
                <w:color w:val="000000" w:themeColor="text1"/>
                <w:sz w:val="28"/>
                <w:szCs w:val="28"/>
                <w:lang w:val="en-US"/>
              </w:rPr>
              <w:t>5</w:t>
            </w:r>
          </w:p>
        </w:tc>
        <w:tc>
          <w:tcPr>
            <w:tcW w:w="1984" w:type="dxa"/>
            <w:vMerge w:val="restart"/>
            <w:tcBorders>
              <w:top w:val="single" w:sz="6" w:space="0" w:color="auto"/>
              <w:left w:val="single" w:sz="6" w:space="0" w:color="auto"/>
              <w:right w:val="single" w:sz="6" w:space="0" w:color="auto"/>
            </w:tcBorders>
            <w:vAlign w:val="center"/>
          </w:tcPr>
          <w:p w14:paraId="271BB54D" w14:textId="77777777" w:rsidR="00E13F49" w:rsidRPr="001D03BC" w:rsidRDefault="00E13F49" w:rsidP="00E13F49">
            <w:pPr>
              <w:spacing w:line="260" w:lineRule="exact"/>
              <w:jc w:val="center"/>
              <w:rPr>
                <w:color w:val="000000" w:themeColor="text1"/>
                <w:sz w:val="28"/>
                <w:szCs w:val="28"/>
              </w:rPr>
            </w:pPr>
            <w:r w:rsidRPr="001D03BC">
              <w:rPr>
                <w:color w:val="000000" w:themeColor="text1"/>
                <w:sz w:val="28"/>
                <w:szCs w:val="28"/>
              </w:rPr>
              <w:t>30.06.202</w:t>
            </w:r>
            <w:r w:rsidRPr="001D03BC">
              <w:rPr>
                <w:color w:val="000000" w:themeColor="text1"/>
                <w:sz w:val="28"/>
                <w:szCs w:val="28"/>
                <w:lang w:val="en-US"/>
              </w:rPr>
              <w:t>6</w:t>
            </w:r>
          </w:p>
        </w:tc>
      </w:tr>
      <w:tr w:rsidR="00E13F49" w:rsidRPr="001D03BC" w14:paraId="3C5C05F2" w14:textId="77777777" w:rsidTr="00E13F49">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9B6518" w14:textId="77777777" w:rsidR="00E13F49" w:rsidRPr="001D03BC" w:rsidRDefault="00E13F49" w:rsidP="00E13F49">
            <w:pPr>
              <w:spacing w:line="260" w:lineRule="exact"/>
              <w:ind w:left="-19" w:right="-536" w:firstLine="19"/>
              <w:rPr>
                <w:color w:val="000000" w:themeColor="text1"/>
                <w:sz w:val="28"/>
                <w:szCs w:val="28"/>
                <w:lang w:val="en-US"/>
              </w:rPr>
            </w:pPr>
            <w:r w:rsidRPr="001D03BC">
              <w:rPr>
                <w:color w:val="000000" w:themeColor="text1"/>
                <w:sz w:val="28"/>
                <w:szCs w:val="28"/>
              </w:rPr>
              <w:t>2</w:t>
            </w:r>
            <w:r w:rsidRPr="001D03BC">
              <w:rPr>
                <w:color w:val="000000" w:themeColor="text1"/>
                <w:sz w:val="28"/>
                <w:szCs w:val="28"/>
                <w:lang w:val="en-US"/>
              </w:rPr>
              <w:t>.</w:t>
            </w:r>
          </w:p>
        </w:tc>
        <w:tc>
          <w:tcPr>
            <w:tcW w:w="3558" w:type="dxa"/>
            <w:tcBorders>
              <w:top w:val="single" w:sz="6" w:space="0" w:color="auto"/>
              <w:left w:val="single" w:sz="6" w:space="0" w:color="000000" w:themeColor="text1"/>
              <w:bottom w:val="single" w:sz="6" w:space="0" w:color="auto"/>
              <w:right w:val="single" w:sz="6" w:space="0" w:color="000000" w:themeColor="text1"/>
            </w:tcBorders>
          </w:tcPr>
          <w:p w14:paraId="0182261C" w14:textId="77777777" w:rsidR="00E13F49" w:rsidRPr="001D03BC" w:rsidRDefault="00E13F49" w:rsidP="00E13F49">
            <w:pPr>
              <w:spacing w:line="260" w:lineRule="exact"/>
              <w:rPr>
                <w:color w:val="000000" w:themeColor="text1"/>
                <w:sz w:val="28"/>
                <w:szCs w:val="28"/>
              </w:rPr>
            </w:pPr>
            <w:r w:rsidRPr="001D03BC">
              <w:rPr>
                <w:sz w:val="28"/>
                <w:szCs w:val="28"/>
              </w:rPr>
              <w:t xml:space="preserve">СХД </w:t>
            </w:r>
            <w:r w:rsidRPr="001D03BC">
              <w:rPr>
                <w:sz w:val="28"/>
                <w:szCs w:val="28"/>
                <w:lang w:val="en-US"/>
              </w:rPr>
              <w:t>HITACHI</w:t>
            </w:r>
            <w:r w:rsidRPr="001D03BC">
              <w:rPr>
                <w:sz w:val="28"/>
                <w:szCs w:val="28"/>
              </w:rPr>
              <w:t xml:space="preserve"> VSP G 350</w:t>
            </w:r>
          </w:p>
        </w:tc>
        <w:tc>
          <w:tcPr>
            <w:tcW w:w="1810" w:type="dxa"/>
            <w:tcBorders>
              <w:top w:val="single" w:sz="6" w:space="0" w:color="auto"/>
              <w:left w:val="single" w:sz="6" w:space="0" w:color="000000" w:themeColor="text1"/>
              <w:bottom w:val="single" w:sz="6" w:space="0" w:color="auto"/>
              <w:right w:val="single" w:sz="6" w:space="0" w:color="auto"/>
            </w:tcBorders>
          </w:tcPr>
          <w:p w14:paraId="78FCB239" w14:textId="77777777" w:rsidR="00E13F49" w:rsidRPr="001D03BC" w:rsidRDefault="00E13F49" w:rsidP="00E13F49">
            <w:pPr>
              <w:spacing w:line="260" w:lineRule="exact"/>
              <w:jc w:val="center"/>
              <w:rPr>
                <w:color w:val="000000" w:themeColor="text1"/>
                <w:sz w:val="28"/>
                <w:szCs w:val="28"/>
              </w:rPr>
            </w:pPr>
            <w:r w:rsidRPr="001D03BC">
              <w:rPr>
                <w:color w:val="000000" w:themeColor="text1"/>
                <w:sz w:val="28"/>
                <w:szCs w:val="28"/>
                <w:lang w:val="en-US"/>
              </w:rPr>
              <w:t>431123</w:t>
            </w:r>
          </w:p>
        </w:tc>
        <w:tc>
          <w:tcPr>
            <w:tcW w:w="1869" w:type="dxa"/>
            <w:vMerge/>
            <w:tcBorders>
              <w:left w:val="single" w:sz="6" w:space="0" w:color="auto"/>
              <w:right w:val="single" w:sz="6" w:space="0" w:color="auto"/>
            </w:tcBorders>
            <w:vAlign w:val="center"/>
          </w:tcPr>
          <w:p w14:paraId="114E1B70" w14:textId="77777777" w:rsidR="00E13F49" w:rsidRPr="001D03BC" w:rsidRDefault="00E13F49" w:rsidP="00E13F49">
            <w:pPr>
              <w:spacing w:line="260" w:lineRule="exact"/>
              <w:rPr>
                <w:sz w:val="28"/>
                <w:szCs w:val="28"/>
              </w:rPr>
            </w:pPr>
          </w:p>
        </w:tc>
        <w:tc>
          <w:tcPr>
            <w:tcW w:w="1984" w:type="dxa"/>
            <w:vMerge/>
            <w:tcBorders>
              <w:left w:val="single" w:sz="6" w:space="0" w:color="auto"/>
              <w:right w:val="single" w:sz="6" w:space="0" w:color="auto"/>
            </w:tcBorders>
            <w:vAlign w:val="center"/>
          </w:tcPr>
          <w:p w14:paraId="7C7F57E6" w14:textId="77777777" w:rsidR="00E13F49" w:rsidRPr="001D03BC" w:rsidRDefault="00E13F49" w:rsidP="00E13F49">
            <w:pPr>
              <w:spacing w:line="260" w:lineRule="exact"/>
              <w:rPr>
                <w:sz w:val="28"/>
                <w:szCs w:val="28"/>
              </w:rPr>
            </w:pPr>
          </w:p>
        </w:tc>
      </w:tr>
      <w:tr w:rsidR="00E13F49" w:rsidRPr="001D03BC" w14:paraId="7FFC22DA" w14:textId="77777777" w:rsidTr="00E13F49">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5CE444" w14:textId="77777777" w:rsidR="00E13F49" w:rsidRPr="001D03BC" w:rsidRDefault="00E13F49" w:rsidP="00E13F49">
            <w:pPr>
              <w:spacing w:line="260" w:lineRule="exact"/>
              <w:ind w:left="-19" w:right="-536" w:firstLine="19"/>
              <w:rPr>
                <w:color w:val="000000" w:themeColor="text1"/>
                <w:sz w:val="28"/>
                <w:szCs w:val="28"/>
                <w:lang w:val="en-US"/>
              </w:rPr>
            </w:pPr>
            <w:r w:rsidRPr="001D03BC">
              <w:rPr>
                <w:color w:val="000000" w:themeColor="text1"/>
                <w:sz w:val="28"/>
                <w:szCs w:val="28"/>
              </w:rPr>
              <w:t>3</w:t>
            </w:r>
            <w:r w:rsidRPr="001D03BC">
              <w:rPr>
                <w:color w:val="000000" w:themeColor="text1"/>
                <w:sz w:val="28"/>
                <w:szCs w:val="28"/>
                <w:lang w:val="en-US"/>
              </w:rPr>
              <w:t>.</w:t>
            </w:r>
          </w:p>
        </w:tc>
        <w:tc>
          <w:tcPr>
            <w:tcW w:w="3558" w:type="dxa"/>
            <w:tcBorders>
              <w:top w:val="single" w:sz="6" w:space="0" w:color="auto"/>
              <w:left w:val="single" w:sz="6" w:space="0" w:color="000000" w:themeColor="text1"/>
              <w:bottom w:val="single" w:sz="6" w:space="0" w:color="auto"/>
              <w:right w:val="single" w:sz="6" w:space="0" w:color="000000" w:themeColor="text1"/>
            </w:tcBorders>
          </w:tcPr>
          <w:p w14:paraId="53ADC5E4" w14:textId="77777777" w:rsidR="00E13F49" w:rsidRPr="001D03BC" w:rsidRDefault="00E13F49" w:rsidP="00E13F49">
            <w:pPr>
              <w:spacing w:line="260" w:lineRule="exact"/>
              <w:rPr>
                <w:color w:val="000000" w:themeColor="text1"/>
                <w:sz w:val="28"/>
                <w:szCs w:val="28"/>
              </w:rPr>
            </w:pPr>
            <w:r w:rsidRPr="001D03BC">
              <w:rPr>
                <w:color w:val="000000" w:themeColor="text1"/>
                <w:sz w:val="28"/>
                <w:szCs w:val="28"/>
              </w:rPr>
              <w:t xml:space="preserve">Серверный </w:t>
            </w:r>
            <w:proofErr w:type="spellStart"/>
            <w:r w:rsidRPr="001D03BC">
              <w:rPr>
                <w:color w:val="000000" w:themeColor="text1"/>
                <w:sz w:val="28"/>
                <w:szCs w:val="28"/>
              </w:rPr>
              <w:t>блейд</w:t>
            </w:r>
            <w:proofErr w:type="spellEnd"/>
            <w:r w:rsidRPr="001D03BC">
              <w:rPr>
                <w:color w:val="000000" w:themeColor="text1"/>
                <w:sz w:val="28"/>
                <w:szCs w:val="28"/>
              </w:rPr>
              <w:t xml:space="preserve">-комплекс </w:t>
            </w:r>
            <w:r w:rsidRPr="001D03BC">
              <w:rPr>
                <w:color w:val="000000" w:themeColor="text1"/>
                <w:sz w:val="28"/>
                <w:szCs w:val="28"/>
                <w:lang w:val="en-US"/>
              </w:rPr>
              <w:t>HPE</w:t>
            </w:r>
            <w:r w:rsidRPr="001D03BC">
              <w:rPr>
                <w:color w:val="000000" w:themeColor="text1"/>
                <w:sz w:val="28"/>
                <w:szCs w:val="28"/>
              </w:rPr>
              <w:t xml:space="preserve"> </w:t>
            </w:r>
            <w:r w:rsidRPr="001D03BC">
              <w:rPr>
                <w:color w:val="000000" w:themeColor="text1"/>
                <w:sz w:val="28"/>
                <w:szCs w:val="28"/>
                <w:lang w:val="en-US"/>
              </w:rPr>
              <w:t>Synergy</w:t>
            </w:r>
            <w:r w:rsidRPr="001D03BC">
              <w:rPr>
                <w:color w:val="000000" w:themeColor="text1"/>
                <w:sz w:val="28"/>
                <w:szCs w:val="28"/>
              </w:rPr>
              <w:t xml:space="preserve"> 12000 (BL13)</w:t>
            </w:r>
          </w:p>
        </w:tc>
        <w:tc>
          <w:tcPr>
            <w:tcW w:w="18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4C8D96B7" w14:textId="77777777" w:rsidR="00E13F49" w:rsidRPr="001D03BC" w:rsidRDefault="00E13F49" w:rsidP="00E13F49">
            <w:pPr>
              <w:spacing w:line="260" w:lineRule="exact"/>
              <w:jc w:val="center"/>
              <w:rPr>
                <w:color w:val="000000" w:themeColor="text1"/>
                <w:sz w:val="28"/>
                <w:szCs w:val="28"/>
              </w:rPr>
            </w:pPr>
            <w:r w:rsidRPr="001D03BC">
              <w:rPr>
                <w:color w:val="000000" w:themeColor="text1"/>
                <w:sz w:val="28"/>
                <w:szCs w:val="28"/>
              </w:rPr>
              <w:t>CZJ149046W</w:t>
            </w:r>
          </w:p>
        </w:tc>
        <w:tc>
          <w:tcPr>
            <w:tcW w:w="1869" w:type="dxa"/>
            <w:vMerge/>
            <w:tcBorders>
              <w:left w:val="single" w:sz="6" w:space="0" w:color="auto"/>
              <w:right w:val="single" w:sz="6" w:space="0" w:color="auto"/>
            </w:tcBorders>
            <w:vAlign w:val="center"/>
          </w:tcPr>
          <w:p w14:paraId="6EDBD0FB" w14:textId="77777777" w:rsidR="00E13F49" w:rsidRPr="001D03BC" w:rsidRDefault="00E13F49" w:rsidP="00E13F49">
            <w:pPr>
              <w:spacing w:line="260" w:lineRule="exact"/>
              <w:rPr>
                <w:sz w:val="28"/>
                <w:szCs w:val="28"/>
              </w:rPr>
            </w:pPr>
          </w:p>
        </w:tc>
        <w:tc>
          <w:tcPr>
            <w:tcW w:w="1984" w:type="dxa"/>
            <w:vMerge/>
            <w:tcBorders>
              <w:left w:val="single" w:sz="6" w:space="0" w:color="auto"/>
              <w:right w:val="single" w:sz="6" w:space="0" w:color="auto"/>
            </w:tcBorders>
            <w:vAlign w:val="center"/>
          </w:tcPr>
          <w:p w14:paraId="01ED199C" w14:textId="77777777" w:rsidR="00E13F49" w:rsidRPr="001D03BC" w:rsidRDefault="00E13F49" w:rsidP="00E13F49">
            <w:pPr>
              <w:spacing w:line="260" w:lineRule="exact"/>
              <w:rPr>
                <w:sz w:val="28"/>
                <w:szCs w:val="28"/>
              </w:rPr>
            </w:pPr>
          </w:p>
        </w:tc>
      </w:tr>
      <w:tr w:rsidR="00E13F49" w:rsidRPr="001D03BC" w14:paraId="4C56DD81" w14:textId="77777777" w:rsidTr="00E13F49">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D1F359" w14:textId="77777777" w:rsidR="00E13F49" w:rsidRPr="001D03BC" w:rsidRDefault="00E13F49" w:rsidP="00E13F49">
            <w:pPr>
              <w:spacing w:line="260" w:lineRule="exact"/>
              <w:ind w:left="-19" w:right="-536" w:firstLine="19"/>
              <w:rPr>
                <w:color w:val="000000" w:themeColor="text1"/>
                <w:sz w:val="28"/>
                <w:szCs w:val="28"/>
                <w:lang w:val="en-US"/>
              </w:rPr>
            </w:pPr>
            <w:r w:rsidRPr="001D03BC">
              <w:rPr>
                <w:color w:val="000000" w:themeColor="text1"/>
                <w:sz w:val="28"/>
                <w:szCs w:val="28"/>
                <w:lang w:val="en-US"/>
              </w:rPr>
              <w:t>4.</w:t>
            </w:r>
          </w:p>
        </w:tc>
        <w:tc>
          <w:tcPr>
            <w:tcW w:w="3558" w:type="dxa"/>
            <w:tcBorders>
              <w:top w:val="single" w:sz="6" w:space="0" w:color="auto"/>
              <w:left w:val="single" w:sz="6" w:space="0" w:color="000000" w:themeColor="text1"/>
              <w:bottom w:val="single" w:sz="6" w:space="0" w:color="auto"/>
              <w:right w:val="single" w:sz="6" w:space="0" w:color="000000" w:themeColor="text1"/>
            </w:tcBorders>
          </w:tcPr>
          <w:p w14:paraId="3F7141F9" w14:textId="77777777" w:rsidR="00E13F49" w:rsidRPr="001D03BC" w:rsidRDefault="00E13F49" w:rsidP="00E13F49">
            <w:pPr>
              <w:spacing w:line="260" w:lineRule="exact"/>
              <w:rPr>
                <w:color w:val="000000" w:themeColor="text1"/>
                <w:sz w:val="28"/>
                <w:szCs w:val="28"/>
              </w:rPr>
            </w:pPr>
            <w:r w:rsidRPr="001D03BC">
              <w:rPr>
                <w:color w:val="000000" w:themeColor="text1"/>
                <w:sz w:val="28"/>
                <w:szCs w:val="28"/>
              </w:rPr>
              <w:t xml:space="preserve">Серверный </w:t>
            </w:r>
            <w:proofErr w:type="spellStart"/>
            <w:r w:rsidRPr="001D03BC">
              <w:rPr>
                <w:color w:val="000000" w:themeColor="text1"/>
                <w:sz w:val="28"/>
                <w:szCs w:val="28"/>
              </w:rPr>
              <w:t>блейд</w:t>
            </w:r>
            <w:proofErr w:type="spellEnd"/>
            <w:r w:rsidRPr="001D03BC">
              <w:rPr>
                <w:color w:val="000000" w:themeColor="text1"/>
                <w:sz w:val="28"/>
                <w:szCs w:val="28"/>
              </w:rPr>
              <w:t xml:space="preserve">-комплекс </w:t>
            </w:r>
            <w:r w:rsidRPr="001D03BC">
              <w:rPr>
                <w:color w:val="000000" w:themeColor="text1"/>
                <w:sz w:val="28"/>
                <w:szCs w:val="28"/>
                <w:lang w:val="en-US"/>
              </w:rPr>
              <w:t>HPE</w:t>
            </w:r>
            <w:r w:rsidRPr="001D03BC">
              <w:rPr>
                <w:color w:val="000000" w:themeColor="text1"/>
                <w:sz w:val="28"/>
                <w:szCs w:val="28"/>
              </w:rPr>
              <w:t xml:space="preserve"> </w:t>
            </w:r>
            <w:r w:rsidRPr="001D03BC">
              <w:rPr>
                <w:color w:val="000000" w:themeColor="text1"/>
                <w:sz w:val="28"/>
                <w:szCs w:val="28"/>
                <w:lang w:val="en-US"/>
              </w:rPr>
              <w:t>Synergy</w:t>
            </w:r>
            <w:r w:rsidRPr="001D03BC">
              <w:rPr>
                <w:color w:val="000000" w:themeColor="text1"/>
                <w:sz w:val="28"/>
                <w:szCs w:val="28"/>
              </w:rPr>
              <w:t xml:space="preserve"> 12000 (B17-BL02)</w:t>
            </w:r>
          </w:p>
        </w:tc>
        <w:tc>
          <w:tcPr>
            <w:tcW w:w="18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76FCC079" w14:textId="77777777" w:rsidR="00E13F49" w:rsidRPr="001D03BC" w:rsidRDefault="00E13F49" w:rsidP="00E13F49">
            <w:pPr>
              <w:spacing w:line="260" w:lineRule="exact"/>
              <w:jc w:val="center"/>
              <w:rPr>
                <w:color w:val="000000" w:themeColor="text1"/>
                <w:sz w:val="28"/>
                <w:szCs w:val="28"/>
              </w:rPr>
            </w:pPr>
            <w:r w:rsidRPr="001D03BC">
              <w:rPr>
                <w:color w:val="000000" w:themeColor="text1"/>
                <w:sz w:val="28"/>
                <w:szCs w:val="28"/>
              </w:rPr>
              <w:t>CZJ149046C</w:t>
            </w:r>
          </w:p>
        </w:tc>
        <w:tc>
          <w:tcPr>
            <w:tcW w:w="1869" w:type="dxa"/>
            <w:vMerge/>
            <w:tcBorders>
              <w:left w:val="single" w:sz="6" w:space="0" w:color="auto"/>
              <w:right w:val="single" w:sz="6" w:space="0" w:color="auto"/>
            </w:tcBorders>
            <w:vAlign w:val="center"/>
          </w:tcPr>
          <w:p w14:paraId="5970EC0C" w14:textId="77777777" w:rsidR="00E13F49" w:rsidRPr="001D03BC" w:rsidRDefault="00E13F49" w:rsidP="00E13F49">
            <w:pPr>
              <w:spacing w:line="260" w:lineRule="exact"/>
              <w:rPr>
                <w:sz w:val="28"/>
                <w:szCs w:val="28"/>
              </w:rPr>
            </w:pPr>
          </w:p>
        </w:tc>
        <w:tc>
          <w:tcPr>
            <w:tcW w:w="1984" w:type="dxa"/>
            <w:vMerge/>
            <w:tcBorders>
              <w:left w:val="single" w:sz="6" w:space="0" w:color="auto"/>
              <w:right w:val="single" w:sz="6" w:space="0" w:color="auto"/>
            </w:tcBorders>
            <w:vAlign w:val="center"/>
          </w:tcPr>
          <w:p w14:paraId="5C1C7F92" w14:textId="77777777" w:rsidR="00E13F49" w:rsidRPr="001D03BC" w:rsidRDefault="00E13F49" w:rsidP="00E13F49">
            <w:pPr>
              <w:spacing w:line="260" w:lineRule="exact"/>
              <w:rPr>
                <w:sz w:val="28"/>
                <w:szCs w:val="28"/>
              </w:rPr>
            </w:pPr>
          </w:p>
        </w:tc>
      </w:tr>
      <w:tr w:rsidR="00E13F49" w:rsidRPr="001D03BC" w14:paraId="5F12C272" w14:textId="77777777" w:rsidTr="00E13F49">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C730F" w14:textId="77777777" w:rsidR="00E13F49" w:rsidRPr="001D03BC" w:rsidRDefault="00E13F49" w:rsidP="00E13F49">
            <w:pPr>
              <w:spacing w:line="260" w:lineRule="exact"/>
              <w:ind w:left="-19" w:right="-536" w:firstLine="19"/>
              <w:rPr>
                <w:color w:val="000000" w:themeColor="text1"/>
                <w:sz w:val="28"/>
                <w:szCs w:val="28"/>
                <w:lang w:val="en-US"/>
              </w:rPr>
            </w:pPr>
            <w:r w:rsidRPr="001D03BC">
              <w:rPr>
                <w:color w:val="000000" w:themeColor="text1"/>
                <w:sz w:val="28"/>
                <w:szCs w:val="28"/>
                <w:lang w:val="en-US"/>
              </w:rPr>
              <w:t>5.</w:t>
            </w:r>
          </w:p>
        </w:tc>
        <w:tc>
          <w:tcPr>
            <w:tcW w:w="3558" w:type="dxa"/>
            <w:tcBorders>
              <w:top w:val="single" w:sz="6" w:space="0" w:color="auto"/>
              <w:left w:val="single" w:sz="6" w:space="0" w:color="000000" w:themeColor="text1"/>
              <w:bottom w:val="single" w:sz="6" w:space="0" w:color="auto"/>
              <w:right w:val="single" w:sz="6" w:space="0" w:color="000000" w:themeColor="text1"/>
            </w:tcBorders>
          </w:tcPr>
          <w:p w14:paraId="3056CE15" w14:textId="77777777" w:rsidR="00E13F49" w:rsidRPr="001D03BC" w:rsidRDefault="00E13F49" w:rsidP="00E13F49">
            <w:pPr>
              <w:spacing w:line="260" w:lineRule="exact"/>
              <w:rPr>
                <w:color w:val="000000" w:themeColor="text1"/>
                <w:sz w:val="28"/>
                <w:szCs w:val="28"/>
                <w:lang w:val="en-US"/>
              </w:rPr>
            </w:pPr>
            <w:r w:rsidRPr="001D03BC">
              <w:rPr>
                <w:color w:val="000000" w:themeColor="text1"/>
                <w:sz w:val="28"/>
                <w:szCs w:val="28"/>
              </w:rPr>
              <w:t xml:space="preserve">СХД </w:t>
            </w:r>
            <w:r w:rsidRPr="001D03BC">
              <w:rPr>
                <w:color w:val="000000" w:themeColor="text1"/>
                <w:sz w:val="28"/>
                <w:szCs w:val="28"/>
                <w:lang w:val="en-US"/>
              </w:rPr>
              <w:t>Hitachi VSP E590</w:t>
            </w:r>
          </w:p>
        </w:tc>
        <w:tc>
          <w:tcPr>
            <w:tcW w:w="1810"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0D2CC7FC" w14:textId="77777777" w:rsidR="00E13F49" w:rsidRPr="001D03BC" w:rsidRDefault="00E13F49" w:rsidP="00E13F49">
            <w:pPr>
              <w:spacing w:line="260" w:lineRule="exact"/>
              <w:jc w:val="center"/>
              <w:rPr>
                <w:color w:val="000000" w:themeColor="text1"/>
                <w:sz w:val="28"/>
                <w:szCs w:val="28"/>
              </w:rPr>
            </w:pPr>
            <w:r w:rsidRPr="001D03BC">
              <w:rPr>
                <w:color w:val="000000" w:themeColor="text1"/>
                <w:sz w:val="28"/>
                <w:szCs w:val="28"/>
              </w:rPr>
              <w:t>611348</w:t>
            </w:r>
          </w:p>
        </w:tc>
        <w:tc>
          <w:tcPr>
            <w:tcW w:w="1869" w:type="dxa"/>
            <w:vMerge/>
            <w:tcBorders>
              <w:left w:val="single" w:sz="6" w:space="0" w:color="auto"/>
              <w:right w:val="single" w:sz="6" w:space="0" w:color="auto"/>
            </w:tcBorders>
            <w:vAlign w:val="center"/>
          </w:tcPr>
          <w:p w14:paraId="0A00C58C" w14:textId="77777777" w:rsidR="00E13F49" w:rsidRPr="001D03BC" w:rsidRDefault="00E13F49" w:rsidP="00E13F49">
            <w:pPr>
              <w:spacing w:line="260" w:lineRule="exact"/>
              <w:rPr>
                <w:sz w:val="28"/>
                <w:szCs w:val="28"/>
              </w:rPr>
            </w:pPr>
          </w:p>
        </w:tc>
        <w:tc>
          <w:tcPr>
            <w:tcW w:w="1984" w:type="dxa"/>
            <w:vMerge/>
            <w:tcBorders>
              <w:left w:val="single" w:sz="6" w:space="0" w:color="auto"/>
              <w:right w:val="single" w:sz="6" w:space="0" w:color="auto"/>
            </w:tcBorders>
            <w:vAlign w:val="center"/>
          </w:tcPr>
          <w:p w14:paraId="5AA74BC6" w14:textId="77777777" w:rsidR="00E13F49" w:rsidRPr="001D03BC" w:rsidRDefault="00E13F49" w:rsidP="00E13F49">
            <w:pPr>
              <w:spacing w:line="260" w:lineRule="exact"/>
              <w:rPr>
                <w:sz w:val="28"/>
                <w:szCs w:val="28"/>
              </w:rPr>
            </w:pPr>
          </w:p>
        </w:tc>
      </w:tr>
      <w:tr w:rsidR="00E13F49" w:rsidRPr="001D03BC" w14:paraId="09F6AB2E" w14:textId="77777777" w:rsidTr="00E13F49">
        <w:trPr>
          <w:trHeight w:val="315"/>
        </w:trPr>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A6F3F" w14:textId="77777777" w:rsidR="00E13F49" w:rsidRPr="001D03BC" w:rsidRDefault="00E13F49" w:rsidP="00E13F49">
            <w:pPr>
              <w:spacing w:line="260" w:lineRule="exact"/>
              <w:ind w:left="-19" w:right="-536" w:firstLine="19"/>
              <w:rPr>
                <w:color w:val="000000" w:themeColor="text1"/>
                <w:sz w:val="28"/>
                <w:szCs w:val="28"/>
                <w:lang w:val="en-US"/>
              </w:rPr>
            </w:pPr>
            <w:r w:rsidRPr="001D03BC">
              <w:rPr>
                <w:color w:val="000000" w:themeColor="text1"/>
                <w:sz w:val="28"/>
                <w:szCs w:val="28"/>
                <w:lang w:val="en-US"/>
              </w:rPr>
              <w:t>6.</w:t>
            </w:r>
          </w:p>
        </w:tc>
        <w:tc>
          <w:tcPr>
            <w:tcW w:w="3558" w:type="dxa"/>
            <w:tcBorders>
              <w:top w:val="single" w:sz="6" w:space="0" w:color="auto"/>
              <w:left w:val="single" w:sz="6" w:space="0" w:color="000000" w:themeColor="text1"/>
              <w:bottom w:val="single" w:sz="6" w:space="0" w:color="000000" w:themeColor="text1"/>
              <w:right w:val="single" w:sz="6" w:space="0" w:color="000000" w:themeColor="text1"/>
            </w:tcBorders>
          </w:tcPr>
          <w:p w14:paraId="244AA9F1" w14:textId="77777777" w:rsidR="00E13F49" w:rsidRPr="001D03BC" w:rsidRDefault="00E13F49" w:rsidP="00E13F49">
            <w:pPr>
              <w:spacing w:line="260" w:lineRule="exact"/>
              <w:rPr>
                <w:color w:val="000000" w:themeColor="text1"/>
                <w:sz w:val="28"/>
                <w:szCs w:val="28"/>
                <w:lang w:val="en-US"/>
              </w:rPr>
            </w:pPr>
            <w:r w:rsidRPr="001D03BC">
              <w:rPr>
                <w:color w:val="000000" w:themeColor="text1"/>
                <w:sz w:val="28"/>
                <w:szCs w:val="28"/>
              </w:rPr>
              <w:t xml:space="preserve">СХД </w:t>
            </w:r>
            <w:r w:rsidRPr="001D03BC">
              <w:rPr>
                <w:color w:val="000000" w:themeColor="text1"/>
                <w:sz w:val="28"/>
                <w:szCs w:val="28"/>
                <w:lang w:val="en-US"/>
              </w:rPr>
              <w:t>Hitachi VSP E790</w:t>
            </w:r>
          </w:p>
        </w:tc>
        <w:tc>
          <w:tcPr>
            <w:tcW w:w="1810" w:type="dxa"/>
            <w:tcBorders>
              <w:top w:val="single" w:sz="6" w:space="0" w:color="auto"/>
              <w:left w:val="single" w:sz="6" w:space="0" w:color="000000" w:themeColor="text1"/>
              <w:bottom w:val="single" w:sz="6" w:space="0" w:color="000000" w:themeColor="text1"/>
              <w:right w:val="single" w:sz="6" w:space="0" w:color="auto"/>
            </w:tcBorders>
            <w:shd w:val="clear" w:color="auto" w:fill="FFFFFF" w:themeFill="background1"/>
          </w:tcPr>
          <w:p w14:paraId="5F66454F" w14:textId="77777777" w:rsidR="00E13F49" w:rsidRPr="001D03BC" w:rsidRDefault="00E13F49" w:rsidP="00E13F49">
            <w:pPr>
              <w:spacing w:line="260" w:lineRule="exact"/>
              <w:jc w:val="center"/>
              <w:rPr>
                <w:color w:val="000000" w:themeColor="text1"/>
                <w:sz w:val="28"/>
                <w:szCs w:val="28"/>
              </w:rPr>
            </w:pPr>
            <w:r w:rsidRPr="001D03BC">
              <w:rPr>
                <w:color w:val="000000" w:themeColor="text1"/>
                <w:sz w:val="28"/>
                <w:szCs w:val="28"/>
              </w:rPr>
              <w:t>611474</w:t>
            </w:r>
          </w:p>
        </w:tc>
        <w:tc>
          <w:tcPr>
            <w:tcW w:w="1869" w:type="dxa"/>
            <w:tcBorders>
              <w:left w:val="single" w:sz="6" w:space="0" w:color="auto"/>
              <w:bottom w:val="single" w:sz="0" w:space="0" w:color="auto"/>
              <w:right w:val="single" w:sz="6" w:space="0" w:color="auto"/>
            </w:tcBorders>
            <w:vAlign w:val="center"/>
          </w:tcPr>
          <w:p w14:paraId="717DE1D4" w14:textId="77777777" w:rsidR="00E13F49" w:rsidRPr="001D03BC" w:rsidRDefault="00E13F49" w:rsidP="00E13F49">
            <w:pPr>
              <w:spacing w:line="260" w:lineRule="exact"/>
              <w:rPr>
                <w:sz w:val="28"/>
                <w:szCs w:val="28"/>
              </w:rPr>
            </w:pPr>
          </w:p>
        </w:tc>
        <w:tc>
          <w:tcPr>
            <w:tcW w:w="1984" w:type="dxa"/>
            <w:tcBorders>
              <w:left w:val="single" w:sz="6" w:space="0" w:color="auto"/>
              <w:bottom w:val="single" w:sz="0" w:space="0" w:color="auto"/>
              <w:right w:val="single" w:sz="6" w:space="0" w:color="auto"/>
            </w:tcBorders>
            <w:vAlign w:val="center"/>
          </w:tcPr>
          <w:p w14:paraId="054D8512" w14:textId="77777777" w:rsidR="00E13F49" w:rsidRPr="001D03BC" w:rsidRDefault="00E13F49" w:rsidP="00E13F49">
            <w:pPr>
              <w:spacing w:line="260" w:lineRule="exact"/>
              <w:rPr>
                <w:sz w:val="28"/>
                <w:szCs w:val="28"/>
              </w:rPr>
            </w:pPr>
          </w:p>
        </w:tc>
      </w:tr>
    </w:tbl>
    <w:p w14:paraId="5711BA8F" w14:textId="77777777" w:rsidR="00E13F49" w:rsidRPr="001D03BC" w:rsidRDefault="00E13F49" w:rsidP="00E13F49">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sz w:val="28"/>
          <w:szCs w:val="28"/>
        </w:rPr>
      </w:pPr>
    </w:p>
    <w:p w14:paraId="5E2ED84A" w14:textId="77777777" w:rsidR="00E13F49" w:rsidRPr="001D03BC" w:rsidRDefault="00E13F49" w:rsidP="00E13F49">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right"/>
        <w:rPr>
          <w:b/>
          <w:sz w:val="28"/>
          <w:szCs w:val="28"/>
        </w:rPr>
      </w:pPr>
      <w:r w:rsidRPr="001D03BC">
        <w:rPr>
          <w:b/>
          <w:sz w:val="28"/>
          <w:szCs w:val="28"/>
        </w:rPr>
        <w:t>Таблица №2</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958"/>
        <w:gridCol w:w="5241"/>
        <w:gridCol w:w="1883"/>
      </w:tblGrid>
      <w:tr w:rsidR="00E13F49" w:rsidRPr="00106529" w14:paraId="1FFAB2F6" w14:textId="77777777" w:rsidTr="00E13F49">
        <w:trPr>
          <w:trHeight w:val="114"/>
        </w:trPr>
        <w:tc>
          <w:tcPr>
            <w:tcW w:w="694" w:type="dxa"/>
            <w:vAlign w:val="center"/>
          </w:tcPr>
          <w:p w14:paraId="462C6EA4" w14:textId="77777777" w:rsidR="00E13F49" w:rsidRPr="00106529" w:rsidRDefault="00E13F49" w:rsidP="00E13F49">
            <w:pPr>
              <w:jc w:val="center"/>
              <w:rPr>
                <w:b/>
                <w:color w:val="000000"/>
              </w:rPr>
            </w:pPr>
            <w:r w:rsidRPr="00106529">
              <w:rPr>
                <w:b/>
                <w:color w:val="000000"/>
              </w:rPr>
              <w:t>№</w:t>
            </w:r>
          </w:p>
        </w:tc>
        <w:tc>
          <w:tcPr>
            <w:tcW w:w="1958" w:type="dxa"/>
            <w:shd w:val="clear" w:color="FFFFFF" w:fill="FFFFFF"/>
            <w:vAlign w:val="center"/>
          </w:tcPr>
          <w:p w14:paraId="319D68AA" w14:textId="77777777" w:rsidR="00E13F49" w:rsidRPr="00106529" w:rsidRDefault="00E13F49" w:rsidP="00E13F49">
            <w:pPr>
              <w:jc w:val="center"/>
              <w:rPr>
                <w:b/>
                <w:color w:val="000000"/>
                <w:lang w:val="en-US"/>
              </w:rPr>
            </w:pPr>
            <w:r w:rsidRPr="00106529">
              <w:rPr>
                <w:b/>
                <w:color w:val="000000"/>
                <w:lang w:val="en-US"/>
              </w:rPr>
              <w:t xml:space="preserve">P/N </w:t>
            </w:r>
            <w:proofErr w:type="spellStart"/>
            <w:r w:rsidRPr="00106529">
              <w:rPr>
                <w:b/>
                <w:color w:val="000000"/>
                <w:lang w:val="en-US"/>
              </w:rPr>
              <w:t>поставочный</w:t>
            </w:r>
            <w:proofErr w:type="spellEnd"/>
          </w:p>
        </w:tc>
        <w:tc>
          <w:tcPr>
            <w:tcW w:w="5241" w:type="dxa"/>
            <w:shd w:val="clear" w:color="auto" w:fill="auto"/>
            <w:vAlign w:val="center"/>
          </w:tcPr>
          <w:p w14:paraId="7EC5087D" w14:textId="77777777" w:rsidR="00E13F49" w:rsidRPr="00106529" w:rsidRDefault="00E13F49" w:rsidP="00E13F49">
            <w:pPr>
              <w:jc w:val="center"/>
              <w:rPr>
                <w:b/>
                <w:color w:val="000000"/>
              </w:rPr>
            </w:pPr>
            <w:r w:rsidRPr="00106529">
              <w:rPr>
                <w:b/>
                <w:color w:val="000000"/>
              </w:rPr>
              <w:t>Описание</w:t>
            </w:r>
          </w:p>
        </w:tc>
        <w:tc>
          <w:tcPr>
            <w:tcW w:w="1883" w:type="dxa"/>
            <w:shd w:val="clear" w:color="auto" w:fill="auto"/>
            <w:vAlign w:val="center"/>
          </w:tcPr>
          <w:p w14:paraId="67E38F3B" w14:textId="77777777" w:rsidR="00E13F49" w:rsidRPr="00106529" w:rsidRDefault="00E13F49" w:rsidP="00E13F49">
            <w:pPr>
              <w:jc w:val="center"/>
              <w:rPr>
                <w:b/>
                <w:color w:val="000000"/>
              </w:rPr>
            </w:pPr>
            <w:r w:rsidRPr="00106529">
              <w:rPr>
                <w:b/>
                <w:color w:val="000000"/>
              </w:rPr>
              <w:t>Количество, шт.</w:t>
            </w:r>
          </w:p>
        </w:tc>
      </w:tr>
      <w:tr w:rsidR="00E13F49" w:rsidRPr="001D03BC" w14:paraId="590A4867" w14:textId="77777777" w:rsidTr="00E13F49">
        <w:trPr>
          <w:trHeight w:val="114"/>
        </w:trPr>
        <w:tc>
          <w:tcPr>
            <w:tcW w:w="9776" w:type="dxa"/>
            <w:gridSpan w:val="4"/>
            <w:vAlign w:val="center"/>
          </w:tcPr>
          <w:p w14:paraId="6FB049C0" w14:textId="77777777" w:rsidR="00E13F49" w:rsidRPr="001D03BC" w:rsidRDefault="00E13F49" w:rsidP="00E13F49">
            <w:pPr>
              <w:pStyle w:val="aff7"/>
              <w:numPr>
                <w:ilvl w:val="0"/>
                <w:numId w:val="25"/>
              </w:numPr>
              <w:suppressAutoHyphens w:val="0"/>
              <w:contextualSpacing/>
              <w:jc w:val="center"/>
              <w:rPr>
                <w:b/>
                <w:color w:val="000000"/>
                <w:sz w:val="28"/>
                <w:szCs w:val="28"/>
              </w:rPr>
            </w:pPr>
            <w:r w:rsidRPr="001D03BC">
              <w:rPr>
                <w:b/>
                <w:color w:val="000000"/>
                <w:sz w:val="28"/>
                <w:szCs w:val="28"/>
              </w:rPr>
              <w:t>Система хранения данных HITACHI VSP G 600 (470107) в составе:</w:t>
            </w:r>
          </w:p>
        </w:tc>
      </w:tr>
      <w:tr w:rsidR="00E13F49" w:rsidRPr="001D03BC" w14:paraId="29D27D72" w14:textId="77777777" w:rsidTr="00E13F49">
        <w:trPr>
          <w:trHeight w:val="114"/>
        </w:trPr>
        <w:tc>
          <w:tcPr>
            <w:tcW w:w="694" w:type="dxa"/>
            <w:vAlign w:val="center"/>
          </w:tcPr>
          <w:p w14:paraId="7A8888C8"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62F45A0A" w14:textId="77777777" w:rsidR="00E13F49" w:rsidRPr="001D03BC" w:rsidRDefault="00E13F49" w:rsidP="00E13F49">
            <w:pPr>
              <w:rPr>
                <w:color w:val="000000"/>
                <w:sz w:val="28"/>
                <w:szCs w:val="28"/>
              </w:rPr>
            </w:pPr>
            <w:r w:rsidRPr="001D03BC">
              <w:rPr>
                <w:color w:val="000000"/>
                <w:sz w:val="28"/>
                <w:szCs w:val="28"/>
              </w:rPr>
              <w:t>HDW-F800-1PS16.P</w:t>
            </w:r>
          </w:p>
        </w:tc>
        <w:tc>
          <w:tcPr>
            <w:tcW w:w="5241" w:type="dxa"/>
            <w:shd w:val="clear" w:color="auto" w:fill="auto"/>
            <w:vAlign w:val="center"/>
          </w:tcPr>
          <w:p w14:paraId="532F155D" w14:textId="77777777" w:rsidR="00E13F49" w:rsidRPr="001D03BC" w:rsidRDefault="00E13F49" w:rsidP="00E13F49">
            <w:pPr>
              <w:rPr>
                <w:color w:val="000000"/>
                <w:sz w:val="28"/>
                <w:szCs w:val="28"/>
                <w:lang w:val="en-US"/>
              </w:rPr>
            </w:pPr>
            <w:r w:rsidRPr="001D03BC">
              <w:rPr>
                <w:color w:val="000000"/>
                <w:sz w:val="28"/>
                <w:szCs w:val="28"/>
                <w:lang w:val="en-US"/>
              </w:rPr>
              <w:t>VSP G SFP for 16Gbps Shortwave</w:t>
            </w:r>
          </w:p>
        </w:tc>
        <w:tc>
          <w:tcPr>
            <w:tcW w:w="1883" w:type="dxa"/>
            <w:shd w:val="clear" w:color="auto" w:fill="auto"/>
            <w:vAlign w:val="center"/>
          </w:tcPr>
          <w:p w14:paraId="5053618F" w14:textId="77777777" w:rsidR="00E13F49" w:rsidRPr="001D03BC" w:rsidRDefault="00E13F49" w:rsidP="00E13F49">
            <w:pPr>
              <w:jc w:val="center"/>
              <w:rPr>
                <w:color w:val="000000"/>
                <w:sz w:val="28"/>
                <w:szCs w:val="28"/>
              </w:rPr>
            </w:pPr>
            <w:r w:rsidRPr="001D03BC">
              <w:rPr>
                <w:color w:val="000000"/>
                <w:sz w:val="28"/>
                <w:szCs w:val="28"/>
              </w:rPr>
              <w:t>8</w:t>
            </w:r>
          </w:p>
        </w:tc>
      </w:tr>
      <w:tr w:rsidR="00E13F49" w:rsidRPr="001D03BC" w14:paraId="02EB9F2F" w14:textId="77777777" w:rsidTr="00E13F49">
        <w:trPr>
          <w:trHeight w:val="178"/>
        </w:trPr>
        <w:tc>
          <w:tcPr>
            <w:tcW w:w="694" w:type="dxa"/>
            <w:vAlign w:val="center"/>
          </w:tcPr>
          <w:p w14:paraId="0B2357BB"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65E96830" w14:textId="77777777" w:rsidR="00E13F49" w:rsidRPr="001D03BC" w:rsidRDefault="00E13F49" w:rsidP="00E13F49">
            <w:pPr>
              <w:rPr>
                <w:color w:val="000000"/>
                <w:sz w:val="28"/>
                <w:szCs w:val="28"/>
              </w:rPr>
            </w:pPr>
            <w:r w:rsidRPr="001D03BC">
              <w:rPr>
                <w:color w:val="000000"/>
                <w:sz w:val="28"/>
                <w:szCs w:val="28"/>
              </w:rPr>
              <w:t>HDW-F800-1R2JCM.P</w:t>
            </w:r>
          </w:p>
        </w:tc>
        <w:tc>
          <w:tcPr>
            <w:tcW w:w="5241" w:type="dxa"/>
            <w:shd w:val="clear" w:color="auto" w:fill="auto"/>
            <w:vAlign w:val="center"/>
          </w:tcPr>
          <w:p w14:paraId="464EEFAD" w14:textId="77777777" w:rsidR="00E13F49" w:rsidRPr="001D03BC" w:rsidRDefault="00E13F49" w:rsidP="00E13F49">
            <w:pPr>
              <w:rPr>
                <w:color w:val="000000"/>
                <w:sz w:val="28"/>
                <w:szCs w:val="28"/>
                <w:lang w:val="en-US"/>
              </w:rPr>
            </w:pPr>
            <w:r w:rsidRPr="001D03BC">
              <w:rPr>
                <w:color w:val="000000"/>
                <w:sz w:val="28"/>
                <w:szCs w:val="28"/>
                <w:lang w:val="en-US"/>
              </w:rPr>
              <w:t>VSP G 1.2TB 10K rpm SFF Disk Drive</w:t>
            </w:r>
          </w:p>
        </w:tc>
        <w:tc>
          <w:tcPr>
            <w:tcW w:w="1883" w:type="dxa"/>
            <w:shd w:val="clear" w:color="auto" w:fill="auto"/>
            <w:vAlign w:val="center"/>
          </w:tcPr>
          <w:p w14:paraId="5D4D8B73" w14:textId="77777777" w:rsidR="00E13F49" w:rsidRPr="001D03BC" w:rsidRDefault="00E13F49" w:rsidP="00E13F49">
            <w:pPr>
              <w:jc w:val="center"/>
              <w:rPr>
                <w:color w:val="000000"/>
                <w:sz w:val="28"/>
                <w:szCs w:val="28"/>
              </w:rPr>
            </w:pPr>
            <w:r w:rsidRPr="001D03BC">
              <w:rPr>
                <w:color w:val="000000"/>
                <w:sz w:val="28"/>
                <w:szCs w:val="28"/>
              </w:rPr>
              <w:t>124</w:t>
            </w:r>
          </w:p>
        </w:tc>
      </w:tr>
      <w:tr w:rsidR="00E13F49" w:rsidRPr="001D03BC" w14:paraId="52C06985" w14:textId="77777777" w:rsidTr="00E13F49">
        <w:trPr>
          <w:trHeight w:val="300"/>
        </w:trPr>
        <w:tc>
          <w:tcPr>
            <w:tcW w:w="694" w:type="dxa"/>
            <w:vAlign w:val="center"/>
          </w:tcPr>
          <w:p w14:paraId="244690D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422F3584" w14:textId="77777777" w:rsidR="00E13F49" w:rsidRPr="001D03BC" w:rsidRDefault="00E13F49" w:rsidP="00E13F49">
            <w:pPr>
              <w:rPr>
                <w:color w:val="000000"/>
                <w:sz w:val="28"/>
                <w:szCs w:val="28"/>
              </w:rPr>
            </w:pPr>
            <w:r w:rsidRPr="001D03BC">
              <w:rPr>
                <w:color w:val="000000"/>
                <w:sz w:val="28"/>
                <w:szCs w:val="28"/>
              </w:rPr>
              <w:t>DW-F800-DBF.P</w:t>
            </w:r>
          </w:p>
        </w:tc>
        <w:tc>
          <w:tcPr>
            <w:tcW w:w="5241" w:type="dxa"/>
            <w:shd w:val="clear" w:color="auto" w:fill="auto"/>
            <w:vAlign w:val="center"/>
          </w:tcPr>
          <w:p w14:paraId="2824D648" w14:textId="77777777" w:rsidR="00E13F49" w:rsidRPr="001D03BC" w:rsidRDefault="00E13F49" w:rsidP="00E13F49">
            <w:pPr>
              <w:rPr>
                <w:color w:val="000000"/>
                <w:sz w:val="28"/>
                <w:szCs w:val="28"/>
                <w:lang w:val="en-US"/>
              </w:rPr>
            </w:pPr>
            <w:r w:rsidRPr="001D03BC">
              <w:rPr>
                <w:color w:val="000000"/>
                <w:sz w:val="28"/>
                <w:szCs w:val="28"/>
                <w:lang w:val="en-US"/>
              </w:rPr>
              <w:t>VSP G Drive Box (FMD)</w:t>
            </w:r>
          </w:p>
        </w:tc>
        <w:tc>
          <w:tcPr>
            <w:tcW w:w="1883" w:type="dxa"/>
            <w:shd w:val="clear" w:color="auto" w:fill="auto"/>
            <w:vAlign w:val="center"/>
          </w:tcPr>
          <w:p w14:paraId="283D4D04"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78399EE6" w14:textId="77777777" w:rsidTr="00E13F49">
        <w:trPr>
          <w:trHeight w:val="256"/>
        </w:trPr>
        <w:tc>
          <w:tcPr>
            <w:tcW w:w="694" w:type="dxa"/>
            <w:vAlign w:val="center"/>
          </w:tcPr>
          <w:p w14:paraId="3A9CEFB4"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31A4A4CF" w14:textId="77777777" w:rsidR="00E13F49" w:rsidRPr="001D03BC" w:rsidRDefault="00E13F49" w:rsidP="00E13F49">
            <w:pPr>
              <w:rPr>
                <w:color w:val="000000"/>
                <w:sz w:val="28"/>
                <w:szCs w:val="28"/>
              </w:rPr>
            </w:pPr>
            <w:r w:rsidRPr="001D03BC">
              <w:rPr>
                <w:color w:val="000000"/>
                <w:sz w:val="28"/>
                <w:szCs w:val="28"/>
              </w:rPr>
              <w:t>DW-F800-4HF32R.P</w:t>
            </w:r>
          </w:p>
        </w:tc>
        <w:tc>
          <w:tcPr>
            <w:tcW w:w="5241" w:type="dxa"/>
            <w:shd w:val="clear" w:color="auto" w:fill="auto"/>
            <w:vAlign w:val="center"/>
          </w:tcPr>
          <w:p w14:paraId="14535991" w14:textId="77777777" w:rsidR="00E13F49" w:rsidRPr="001D03BC" w:rsidRDefault="00E13F49" w:rsidP="00E13F49">
            <w:pPr>
              <w:rPr>
                <w:color w:val="000000"/>
                <w:sz w:val="28"/>
                <w:szCs w:val="28"/>
                <w:lang w:val="en-US"/>
              </w:rPr>
            </w:pPr>
            <w:r w:rsidRPr="001D03BC">
              <w:rPr>
                <w:color w:val="000000"/>
                <w:sz w:val="28"/>
                <w:szCs w:val="28"/>
                <w:lang w:val="en-US"/>
              </w:rPr>
              <w:t>VSP G Host I/O Module FC 16/32G 4port</w:t>
            </w:r>
          </w:p>
        </w:tc>
        <w:tc>
          <w:tcPr>
            <w:tcW w:w="1883" w:type="dxa"/>
            <w:shd w:val="clear" w:color="auto" w:fill="auto"/>
            <w:vAlign w:val="center"/>
          </w:tcPr>
          <w:p w14:paraId="5C9FC446"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3377095F" w14:textId="77777777" w:rsidTr="00E13F49">
        <w:trPr>
          <w:trHeight w:val="274"/>
        </w:trPr>
        <w:tc>
          <w:tcPr>
            <w:tcW w:w="694" w:type="dxa"/>
            <w:vAlign w:val="center"/>
          </w:tcPr>
          <w:p w14:paraId="5591C5DB"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54603667" w14:textId="77777777" w:rsidR="00E13F49" w:rsidRPr="001D03BC" w:rsidRDefault="00E13F49" w:rsidP="00E13F49">
            <w:pPr>
              <w:rPr>
                <w:color w:val="000000"/>
                <w:sz w:val="28"/>
                <w:szCs w:val="28"/>
              </w:rPr>
            </w:pPr>
            <w:r w:rsidRPr="001D03BC">
              <w:rPr>
                <w:color w:val="000000"/>
                <w:sz w:val="28"/>
                <w:szCs w:val="28"/>
              </w:rPr>
              <w:t>HDW-F800-3R2FN.P</w:t>
            </w:r>
          </w:p>
        </w:tc>
        <w:tc>
          <w:tcPr>
            <w:tcW w:w="5241" w:type="dxa"/>
            <w:shd w:val="clear" w:color="auto" w:fill="auto"/>
            <w:vAlign w:val="center"/>
          </w:tcPr>
          <w:p w14:paraId="0A13F114" w14:textId="77777777" w:rsidR="00E13F49" w:rsidRPr="001D03BC" w:rsidRDefault="00E13F49" w:rsidP="00E13F49">
            <w:pPr>
              <w:rPr>
                <w:color w:val="000000"/>
                <w:sz w:val="28"/>
                <w:szCs w:val="28"/>
                <w:lang w:val="en-US"/>
              </w:rPr>
            </w:pPr>
            <w:r w:rsidRPr="001D03BC">
              <w:rPr>
                <w:color w:val="000000"/>
                <w:sz w:val="28"/>
                <w:szCs w:val="28"/>
                <w:lang w:val="en-US"/>
              </w:rPr>
              <w:t>VSP G 3.2TB Flash Module Drive DC2</w:t>
            </w:r>
          </w:p>
        </w:tc>
        <w:tc>
          <w:tcPr>
            <w:tcW w:w="1883" w:type="dxa"/>
            <w:shd w:val="clear" w:color="auto" w:fill="auto"/>
            <w:vAlign w:val="center"/>
          </w:tcPr>
          <w:p w14:paraId="3A142FB5" w14:textId="77777777" w:rsidR="00E13F49" w:rsidRPr="001D03BC" w:rsidRDefault="00E13F49" w:rsidP="00E13F49">
            <w:pPr>
              <w:jc w:val="center"/>
              <w:rPr>
                <w:color w:val="000000"/>
                <w:sz w:val="28"/>
                <w:szCs w:val="28"/>
              </w:rPr>
            </w:pPr>
            <w:r w:rsidRPr="001D03BC">
              <w:rPr>
                <w:color w:val="000000"/>
                <w:sz w:val="28"/>
                <w:szCs w:val="28"/>
              </w:rPr>
              <w:t>21</w:t>
            </w:r>
          </w:p>
        </w:tc>
      </w:tr>
      <w:tr w:rsidR="00E13F49" w:rsidRPr="001D03BC" w14:paraId="4A84B466" w14:textId="77777777" w:rsidTr="00E13F49">
        <w:trPr>
          <w:trHeight w:val="300"/>
        </w:trPr>
        <w:tc>
          <w:tcPr>
            <w:tcW w:w="694" w:type="dxa"/>
            <w:vAlign w:val="center"/>
          </w:tcPr>
          <w:p w14:paraId="78AF5A73"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7A2DDEEA" w14:textId="77777777" w:rsidR="00E13F49" w:rsidRPr="001D03BC" w:rsidRDefault="00E13F49" w:rsidP="00E13F49">
            <w:pPr>
              <w:rPr>
                <w:color w:val="000000"/>
                <w:sz w:val="28"/>
                <w:szCs w:val="28"/>
              </w:rPr>
            </w:pPr>
            <w:r w:rsidRPr="001D03BC">
              <w:rPr>
                <w:color w:val="000000"/>
                <w:sz w:val="28"/>
                <w:szCs w:val="28"/>
              </w:rPr>
              <w:t>DW-F800-DBSC.P</w:t>
            </w:r>
          </w:p>
        </w:tc>
        <w:tc>
          <w:tcPr>
            <w:tcW w:w="5241" w:type="dxa"/>
            <w:shd w:val="clear" w:color="auto" w:fill="auto"/>
            <w:vAlign w:val="center"/>
          </w:tcPr>
          <w:p w14:paraId="4CCDC200" w14:textId="77777777" w:rsidR="00E13F49" w:rsidRPr="001D03BC" w:rsidRDefault="00E13F49" w:rsidP="00E13F49">
            <w:pPr>
              <w:rPr>
                <w:color w:val="000000"/>
                <w:sz w:val="28"/>
                <w:szCs w:val="28"/>
                <w:lang w:val="en-US"/>
              </w:rPr>
            </w:pPr>
            <w:r w:rsidRPr="001D03BC">
              <w:rPr>
                <w:color w:val="000000"/>
                <w:sz w:val="28"/>
                <w:szCs w:val="28"/>
                <w:lang w:val="en-US"/>
              </w:rPr>
              <w:t>VSP G Drive Box (SFF)</w:t>
            </w:r>
          </w:p>
        </w:tc>
        <w:tc>
          <w:tcPr>
            <w:tcW w:w="1883" w:type="dxa"/>
            <w:shd w:val="clear" w:color="auto" w:fill="auto"/>
            <w:vAlign w:val="center"/>
          </w:tcPr>
          <w:p w14:paraId="0C9851BF" w14:textId="77777777" w:rsidR="00E13F49" w:rsidRPr="001D03BC" w:rsidRDefault="00E13F49" w:rsidP="00E13F49">
            <w:pPr>
              <w:jc w:val="center"/>
              <w:rPr>
                <w:color w:val="000000"/>
                <w:sz w:val="28"/>
                <w:szCs w:val="28"/>
              </w:rPr>
            </w:pPr>
            <w:r w:rsidRPr="001D03BC">
              <w:rPr>
                <w:color w:val="000000"/>
                <w:sz w:val="28"/>
                <w:szCs w:val="28"/>
              </w:rPr>
              <w:t>6</w:t>
            </w:r>
          </w:p>
        </w:tc>
      </w:tr>
      <w:tr w:rsidR="00E13F49" w:rsidRPr="001D03BC" w14:paraId="173FE3EB" w14:textId="77777777" w:rsidTr="00E13F49">
        <w:trPr>
          <w:trHeight w:val="239"/>
        </w:trPr>
        <w:tc>
          <w:tcPr>
            <w:tcW w:w="694" w:type="dxa"/>
            <w:vAlign w:val="center"/>
          </w:tcPr>
          <w:p w14:paraId="600986BE"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6883111F" w14:textId="77777777" w:rsidR="00E13F49" w:rsidRPr="001D03BC" w:rsidRDefault="00E13F49" w:rsidP="00E13F49">
            <w:pPr>
              <w:rPr>
                <w:color w:val="000000"/>
                <w:sz w:val="28"/>
                <w:szCs w:val="28"/>
              </w:rPr>
            </w:pPr>
            <w:r w:rsidRPr="001D03BC">
              <w:rPr>
                <w:color w:val="000000"/>
                <w:sz w:val="28"/>
                <w:szCs w:val="28"/>
              </w:rPr>
              <w:t>VSP-G-SOLUTION.S</w:t>
            </w:r>
          </w:p>
        </w:tc>
        <w:tc>
          <w:tcPr>
            <w:tcW w:w="5241" w:type="dxa"/>
            <w:shd w:val="clear" w:color="auto" w:fill="auto"/>
            <w:vAlign w:val="center"/>
          </w:tcPr>
          <w:p w14:paraId="0734B3E6" w14:textId="77777777" w:rsidR="00E13F49" w:rsidRPr="001D03BC" w:rsidRDefault="00E13F49" w:rsidP="00E13F49">
            <w:pPr>
              <w:rPr>
                <w:color w:val="000000"/>
                <w:sz w:val="28"/>
                <w:szCs w:val="28"/>
              </w:rPr>
            </w:pPr>
            <w:r w:rsidRPr="001D03BC">
              <w:rPr>
                <w:color w:val="000000"/>
                <w:sz w:val="28"/>
                <w:szCs w:val="28"/>
              </w:rPr>
              <w:t xml:space="preserve">VSP G </w:t>
            </w:r>
            <w:proofErr w:type="spellStart"/>
            <w:r w:rsidRPr="001D03BC">
              <w:rPr>
                <w:color w:val="000000"/>
                <w:sz w:val="28"/>
                <w:szCs w:val="28"/>
              </w:rPr>
              <w:t>Unified</w:t>
            </w:r>
            <w:proofErr w:type="spellEnd"/>
            <w:r w:rsidRPr="001D03BC">
              <w:rPr>
                <w:color w:val="000000"/>
                <w:sz w:val="28"/>
                <w:szCs w:val="28"/>
              </w:rPr>
              <w:t xml:space="preserve"> </w:t>
            </w:r>
            <w:proofErr w:type="spellStart"/>
            <w:r w:rsidRPr="001D03BC">
              <w:rPr>
                <w:color w:val="000000"/>
                <w:sz w:val="28"/>
                <w:szCs w:val="28"/>
              </w:rPr>
              <w:t>Platform</w:t>
            </w:r>
            <w:proofErr w:type="spellEnd"/>
          </w:p>
        </w:tc>
        <w:tc>
          <w:tcPr>
            <w:tcW w:w="1883" w:type="dxa"/>
            <w:shd w:val="clear" w:color="auto" w:fill="auto"/>
            <w:vAlign w:val="center"/>
          </w:tcPr>
          <w:p w14:paraId="0BE625AC"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67BC918A" w14:textId="77777777" w:rsidTr="00E13F49">
        <w:trPr>
          <w:trHeight w:val="129"/>
        </w:trPr>
        <w:tc>
          <w:tcPr>
            <w:tcW w:w="694" w:type="dxa"/>
            <w:vAlign w:val="center"/>
          </w:tcPr>
          <w:p w14:paraId="09177D33"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652AC44C" w14:textId="77777777" w:rsidR="00E13F49" w:rsidRPr="001D03BC" w:rsidRDefault="00E13F49" w:rsidP="00E13F49">
            <w:pPr>
              <w:rPr>
                <w:color w:val="000000"/>
                <w:sz w:val="28"/>
                <w:szCs w:val="28"/>
              </w:rPr>
            </w:pPr>
            <w:r w:rsidRPr="001D03BC">
              <w:rPr>
                <w:color w:val="000000"/>
                <w:sz w:val="28"/>
                <w:szCs w:val="28"/>
              </w:rPr>
              <w:t>VSP-G400-A0001.S</w:t>
            </w:r>
          </w:p>
        </w:tc>
        <w:tc>
          <w:tcPr>
            <w:tcW w:w="5241" w:type="dxa"/>
            <w:shd w:val="clear" w:color="auto" w:fill="auto"/>
            <w:vAlign w:val="center"/>
          </w:tcPr>
          <w:p w14:paraId="34B98F59" w14:textId="77777777" w:rsidR="00E13F49" w:rsidRPr="001D03BC" w:rsidRDefault="00E13F49" w:rsidP="00E13F49">
            <w:pPr>
              <w:rPr>
                <w:color w:val="000000"/>
                <w:sz w:val="28"/>
                <w:szCs w:val="28"/>
                <w:lang w:val="en-US"/>
              </w:rPr>
            </w:pPr>
            <w:r w:rsidRPr="001D03BC">
              <w:rPr>
                <w:color w:val="000000"/>
                <w:sz w:val="28"/>
                <w:szCs w:val="28"/>
                <w:lang w:val="en-US"/>
              </w:rPr>
              <w:t>VSP G400 Product Unified (FC/iSCSI)</w:t>
            </w:r>
          </w:p>
        </w:tc>
        <w:tc>
          <w:tcPr>
            <w:tcW w:w="1883" w:type="dxa"/>
            <w:shd w:val="clear" w:color="auto" w:fill="auto"/>
            <w:vAlign w:val="center"/>
          </w:tcPr>
          <w:p w14:paraId="4DBD06D9"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09177D2A" w14:textId="77777777" w:rsidTr="00E13F49">
        <w:trPr>
          <w:trHeight w:val="190"/>
        </w:trPr>
        <w:tc>
          <w:tcPr>
            <w:tcW w:w="694" w:type="dxa"/>
            <w:vAlign w:val="center"/>
          </w:tcPr>
          <w:p w14:paraId="48284BC0"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4CEEDED0" w14:textId="77777777" w:rsidR="00E13F49" w:rsidRPr="001D03BC" w:rsidRDefault="00E13F49" w:rsidP="00E13F49">
            <w:pPr>
              <w:rPr>
                <w:color w:val="000000"/>
                <w:sz w:val="28"/>
                <w:szCs w:val="28"/>
              </w:rPr>
            </w:pPr>
            <w:r w:rsidRPr="001D03BC">
              <w:rPr>
                <w:color w:val="000000"/>
                <w:sz w:val="28"/>
                <w:szCs w:val="28"/>
              </w:rPr>
              <w:t>HDW-F800-CM16G.P</w:t>
            </w:r>
          </w:p>
        </w:tc>
        <w:tc>
          <w:tcPr>
            <w:tcW w:w="5241" w:type="dxa"/>
            <w:shd w:val="clear" w:color="auto" w:fill="auto"/>
            <w:vAlign w:val="center"/>
          </w:tcPr>
          <w:p w14:paraId="02E6B825" w14:textId="77777777" w:rsidR="00E13F49" w:rsidRPr="001D03BC" w:rsidRDefault="00E13F49" w:rsidP="00E13F49">
            <w:pPr>
              <w:rPr>
                <w:color w:val="000000"/>
                <w:sz w:val="28"/>
                <w:szCs w:val="28"/>
                <w:lang w:val="en-US"/>
              </w:rPr>
            </w:pPr>
            <w:r w:rsidRPr="001D03BC">
              <w:rPr>
                <w:color w:val="000000"/>
                <w:sz w:val="28"/>
                <w:szCs w:val="28"/>
                <w:lang w:val="en-US"/>
              </w:rPr>
              <w:t>VSP G Cache Memory (16GB) DDR3 RDIMM</w:t>
            </w:r>
          </w:p>
        </w:tc>
        <w:tc>
          <w:tcPr>
            <w:tcW w:w="1883" w:type="dxa"/>
            <w:shd w:val="clear" w:color="auto" w:fill="auto"/>
            <w:vAlign w:val="center"/>
          </w:tcPr>
          <w:p w14:paraId="68330A1A" w14:textId="77777777" w:rsidR="00E13F49" w:rsidRPr="001D03BC" w:rsidRDefault="00E13F49" w:rsidP="00E13F49">
            <w:pPr>
              <w:jc w:val="center"/>
              <w:rPr>
                <w:color w:val="000000"/>
                <w:sz w:val="28"/>
                <w:szCs w:val="28"/>
              </w:rPr>
            </w:pPr>
            <w:r w:rsidRPr="001D03BC">
              <w:rPr>
                <w:color w:val="000000"/>
                <w:sz w:val="28"/>
                <w:szCs w:val="28"/>
              </w:rPr>
              <w:t>16</w:t>
            </w:r>
          </w:p>
        </w:tc>
      </w:tr>
      <w:tr w:rsidR="00E13F49" w:rsidRPr="001D03BC" w14:paraId="438C2F73" w14:textId="77777777" w:rsidTr="00E13F49">
        <w:trPr>
          <w:trHeight w:val="266"/>
        </w:trPr>
        <w:tc>
          <w:tcPr>
            <w:tcW w:w="694" w:type="dxa"/>
            <w:vAlign w:val="center"/>
          </w:tcPr>
          <w:p w14:paraId="65296615"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003E2BD1" w14:textId="77777777" w:rsidR="00E13F49" w:rsidRPr="001D03BC" w:rsidRDefault="00E13F49" w:rsidP="00E13F49">
            <w:pPr>
              <w:rPr>
                <w:color w:val="000000"/>
                <w:sz w:val="28"/>
                <w:szCs w:val="28"/>
              </w:rPr>
            </w:pPr>
            <w:r w:rsidRPr="001D03BC">
              <w:rPr>
                <w:color w:val="000000"/>
                <w:sz w:val="28"/>
                <w:szCs w:val="28"/>
              </w:rPr>
              <w:t>DW-F800-BM20.P</w:t>
            </w:r>
          </w:p>
        </w:tc>
        <w:tc>
          <w:tcPr>
            <w:tcW w:w="5241" w:type="dxa"/>
            <w:shd w:val="clear" w:color="auto" w:fill="auto"/>
            <w:vAlign w:val="center"/>
          </w:tcPr>
          <w:p w14:paraId="6C23B1E3" w14:textId="77777777" w:rsidR="00E13F49" w:rsidRPr="001D03BC" w:rsidRDefault="00E13F49" w:rsidP="00E13F49">
            <w:pPr>
              <w:rPr>
                <w:color w:val="000000"/>
                <w:sz w:val="28"/>
                <w:szCs w:val="28"/>
                <w:lang w:val="en-US"/>
              </w:rPr>
            </w:pPr>
            <w:r w:rsidRPr="001D03BC">
              <w:rPr>
                <w:color w:val="000000"/>
                <w:sz w:val="28"/>
                <w:szCs w:val="28"/>
                <w:lang w:val="en-US"/>
              </w:rPr>
              <w:t>VSP G Cache Flash Memory Mid</w:t>
            </w:r>
          </w:p>
        </w:tc>
        <w:tc>
          <w:tcPr>
            <w:tcW w:w="1883" w:type="dxa"/>
            <w:shd w:val="clear" w:color="auto" w:fill="auto"/>
            <w:vAlign w:val="center"/>
          </w:tcPr>
          <w:p w14:paraId="306C3DD0" w14:textId="77777777" w:rsidR="00E13F49" w:rsidRPr="001D03BC" w:rsidRDefault="00E13F49" w:rsidP="00E13F49">
            <w:pPr>
              <w:jc w:val="center"/>
              <w:rPr>
                <w:color w:val="000000"/>
                <w:sz w:val="28"/>
                <w:szCs w:val="28"/>
              </w:rPr>
            </w:pPr>
            <w:r w:rsidRPr="001D03BC">
              <w:rPr>
                <w:color w:val="000000"/>
                <w:sz w:val="28"/>
                <w:szCs w:val="28"/>
              </w:rPr>
              <w:t>4</w:t>
            </w:r>
          </w:p>
        </w:tc>
      </w:tr>
      <w:tr w:rsidR="00E13F49" w:rsidRPr="001D03BC" w14:paraId="6D16A117" w14:textId="77777777" w:rsidTr="00E13F49">
        <w:trPr>
          <w:trHeight w:val="300"/>
        </w:trPr>
        <w:tc>
          <w:tcPr>
            <w:tcW w:w="694" w:type="dxa"/>
            <w:vAlign w:val="center"/>
          </w:tcPr>
          <w:p w14:paraId="74053547"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06D9D138" w14:textId="77777777" w:rsidR="00E13F49" w:rsidRPr="001D03BC" w:rsidRDefault="00E13F49" w:rsidP="00E13F49">
            <w:pPr>
              <w:rPr>
                <w:color w:val="000000"/>
                <w:sz w:val="28"/>
                <w:szCs w:val="28"/>
              </w:rPr>
            </w:pPr>
            <w:r w:rsidRPr="001D03BC">
              <w:rPr>
                <w:color w:val="000000"/>
                <w:sz w:val="28"/>
                <w:szCs w:val="28"/>
              </w:rPr>
              <w:t>DW-F800-BAT.P</w:t>
            </w:r>
          </w:p>
        </w:tc>
        <w:tc>
          <w:tcPr>
            <w:tcW w:w="5241" w:type="dxa"/>
            <w:shd w:val="clear" w:color="auto" w:fill="auto"/>
            <w:vAlign w:val="center"/>
          </w:tcPr>
          <w:p w14:paraId="6D3BFE86" w14:textId="77777777" w:rsidR="00E13F49" w:rsidRPr="001D03BC" w:rsidRDefault="00E13F49" w:rsidP="00E13F49">
            <w:pPr>
              <w:rPr>
                <w:color w:val="000000"/>
                <w:sz w:val="28"/>
                <w:szCs w:val="28"/>
                <w:lang w:val="en-US"/>
              </w:rPr>
            </w:pPr>
            <w:r w:rsidRPr="001D03BC">
              <w:rPr>
                <w:color w:val="000000"/>
                <w:sz w:val="28"/>
                <w:szCs w:val="28"/>
                <w:lang w:val="en-US"/>
              </w:rPr>
              <w:t>VSP G Cache Battery Backup</w:t>
            </w:r>
          </w:p>
        </w:tc>
        <w:tc>
          <w:tcPr>
            <w:tcW w:w="1883" w:type="dxa"/>
            <w:shd w:val="clear" w:color="auto" w:fill="auto"/>
            <w:vAlign w:val="center"/>
          </w:tcPr>
          <w:p w14:paraId="31A048D3" w14:textId="77777777" w:rsidR="00E13F49" w:rsidRPr="001D03BC" w:rsidRDefault="00E13F49" w:rsidP="00E13F49">
            <w:pPr>
              <w:jc w:val="center"/>
              <w:rPr>
                <w:color w:val="000000"/>
                <w:sz w:val="28"/>
                <w:szCs w:val="28"/>
              </w:rPr>
            </w:pPr>
            <w:r w:rsidRPr="001D03BC">
              <w:rPr>
                <w:color w:val="000000"/>
                <w:sz w:val="28"/>
                <w:szCs w:val="28"/>
              </w:rPr>
              <w:t>6</w:t>
            </w:r>
          </w:p>
        </w:tc>
      </w:tr>
      <w:tr w:rsidR="00E13F49" w:rsidRPr="001D03BC" w14:paraId="5699C962" w14:textId="77777777" w:rsidTr="00E13F49">
        <w:trPr>
          <w:trHeight w:val="260"/>
        </w:trPr>
        <w:tc>
          <w:tcPr>
            <w:tcW w:w="694" w:type="dxa"/>
            <w:vAlign w:val="center"/>
          </w:tcPr>
          <w:p w14:paraId="182ED26A"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574AE514" w14:textId="77777777" w:rsidR="00E13F49" w:rsidRPr="001D03BC" w:rsidRDefault="00E13F49" w:rsidP="00E13F49">
            <w:pPr>
              <w:rPr>
                <w:color w:val="000000"/>
                <w:sz w:val="28"/>
                <w:szCs w:val="28"/>
              </w:rPr>
            </w:pPr>
            <w:r w:rsidRPr="001D03BC">
              <w:rPr>
                <w:color w:val="000000"/>
                <w:sz w:val="28"/>
                <w:szCs w:val="28"/>
              </w:rPr>
              <w:t>DW-F800-BS12G.P</w:t>
            </w:r>
          </w:p>
        </w:tc>
        <w:tc>
          <w:tcPr>
            <w:tcW w:w="5241" w:type="dxa"/>
            <w:shd w:val="clear" w:color="auto" w:fill="auto"/>
            <w:vAlign w:val="center"/>
          </w:tcPr>
          <w:p w14:paraId="6F430F6C" w14:textId="77777777" w:rsidR="00E13F49" w:rsidRPr="001D03BC" w:rsidRDefault="00E13F49" w:rsidP="00E13F49">
            <w:pPr>
              <w:rPr>
                <w:color w:val="000000"/>
                <w:sz w:val="28"/>
                <w:szCs w:val="28"/>
                <w:lang w:val="en-US"/>
              </w:rPr>
            </w:pPr>
            <w:r w:rsidRPr="001D03BC">
              <w:rPr>
                <w:color w:val="000000"/>
                <w:sz w:val="28"/>
                <w:szCs w:val="28"/>
                <w:lang w:val="en-US"/>
              </w:rPr>
              <w:t>VSP G Disk Blade SAS 12Gbps 2 ports</w:t>
            </w:r>
          </w:p>
        </w:tc>
        <w:tc>
          <w:tcPr>
            <w:tcW w:w="1883" w:type="dxa"/>
            <w:shd w:val="clear" w:color="auto" w:fill="auto"/>
            <w:vAlign w:val="center"/>
          </w:tcPr>
          <w:p w14:paraId="7AB3964C"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2B6E6670" w14:textId="77777777" w:rsidTr="00E13F49">
        <w:trPr>
          <w:trHeight w:val="278"/>
        </w:trPr>
        <w:tc>
          <w:tcPr>
            <w:tcW w:w="694" w:type="dxa"/>
            <w:vAlign w:val="center"/>
          </w:tcPr>
          <w:p w14:paraId="64CFA478"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0CE570B4" w14:textId="77777777" w:rsidR="00E13F49" w:rsidRPr="001D03BC" w:rsidRDefault="00E13F49" w:rsidP="00E13F49">
            <w:pPr>
              <w:rPr>
                <w:color w:val="000000"/>
                <w:sz w:val="28"/>
                <w:szCs w:val="28"/>
              </w:rPr>
            </w:pPr>
            <w:r w:rsidRPr="001D03BC">
              <w:rPr>
                <w:color w:val="000000"/>
                <w:sz w:val="28"/>
                <w:szCs w:val="28"/>
              </w:rPr>
              <w:t>DW-F800-2HF16.P</w:t>
            </w:r>
          </w:p>
        </w:tc>
        <w:tc>
          <w:tcPr>
            <w:tcW w:w="5241" w:type="dxa"/>
            <w:shd w:val="clear" w:color="auto" w:fill="auto"/>
            <w:vAlign w:val="center"/>
          </w:tcPr>
          <w:p w14:paraId="59216C73" w14:textId="77777777" w:rsidR="00E13F49" w:rsidRPr="001D03BC" w:rsidRDefault="00E13F49" w:rsidP="00E13F49">
            <w:pPr>
              <w:rPr>
                <w:color w:val="000000"/>
                <w:sz w:val="28"/>
                <w:szCs w:val="28"/>
                <w:lang w:val="en-US"/>
              </w:rPr>
            </w:pPr>
            <w:r w:rsidRPr="001D03BC">
              <w:rPr>
                <w:color w:val="000000"/>
                <w:sz w:val="28"/>
                <w:szCs w:val="28"/>
                <w:lang w:val="en-US"/>
              </w:rPr>
              <w:t>VSP G Host I/O Module FC 16Gbps 2port</w:t>
            </w:r>
          </w:p>
        </w:tc>
        <w:tc>
          <w:tcPr>
            <w:tcW w:w="1883" w:type="dxa"/>
            <w:shd w:val="clear" w:color="auto" w:fill="auto"/>
            <w:vAlign w:val="center"/>
          </w:tcPr>
          <w:p w14:paraId="724A676B"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75B2A4FD" w14:textId="77777777" w:rsidTr="00E13F49">
        <w:trPr>
          <w:trHeight w:val="126"/>
        </w:trPr>
        <w:tc>
          <w:tcPr>
            <w:tcW w:w="694" w:type="dxa"/>
            <w:vAlign w:val="center"/>
          </w:tcPr>
          <w:p w14:paraId="455CA630"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0E604E91" w14:textId="77777777" w:rsidR="00E13F49" w:rsidRPr="001D03BC" w:rsidRDefault="00E13F49" w:rsidP="00E13F49">
            <w:pPr>
              <w:rPr>
                <w:color w:val="000000"/>
                <w:sz w:val="28"/>
                <w:szCs w:val="28"/>
              </w:rPr>
            </w:pPr>
            <w:r w:rsidRPr="001D03BC">
              <w:rPr>
                <w:color w:val="000000"/>
                <w:sz w:val="28"/>
                <w:szCs w:val="28"/>
              </w:rPr>
              <w:t>DW-F800-2HS10S.P</w:t>
            </w:r>
          </w:p>
        </w:tc>
        <w:tc>
          <w:tcPr>
            <w:tcW w:w="5241" w:type="dxa"/>
            <w:shd w:val="clear" w:color="auto" w:fill="auto"/>
            <w:vAlign w:val="center"/>
          </w:tcPr>
          <w:p w14:paraId="1FB2BCF6" w14:textId="77777777" w:rsidR="00E13F49" w:rsidRPr="001D03BC" w:rsidRDefault="00E13F49" w:rsidP="00E13F49">
            <w:pPr>
              <w:rPr>
                <w:color w:val="000000"/>
                <w:sz w:val="28"/>
                <w:szCs w:val="28"/>
                <w:lang w:val="en-US"/>
              </w:rPr>
            </w:pPr>
            <w:r w:rsidRPr="001D03BC">
              <w:rPr>
                <w:color w:val="000000"/>
                <w:sz w:val="28"/>
                <w:szCs w:val="28"/>
                <w:lang w:val="en-US"/>
              </w:rPr>
              <w:t>VSP G Host I/O Module iSCSI 10Gbps SFP 2port</w:t>
            </w:r>
          </w:p>
        </w:tc>
        <w:tc>
          <w:tcPr>
            <w:tcW w:w="1883" w:type="dxa"/>
            <w:shd w:val="clear" w:color="auto" w:fill="auto"/>
            <w:vAlign w:val="center"/>
          </w:tcPr>
          <w:p w14:paraId="2707EA42"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4AC174FD" w14:textId="77777777" w:rsidTr="00E13F49">
        <w:trPr>
          <w:trHeight w:val="172"/>
        </w:trPr>
        <w:tc>
          <w:tcPr>
            <w:tcW w:w="694" w:type="dxa"/>
            <w:vAlign w:val="center"/>
          </w:tcPr>
          <w:p w14:paraId="617074E5"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3241601E" w14:textId="77777777" w:rsidR="00E13F49" w:rsidRPr="001D03BC" w:rsidRDefault="00E13F49" w:rsidP="00E13F49">
            <w:pPr>
              <w:rPr>
                <w:color w:val="000000"/>
                <w:sz w:val="28"/>
                <w:szCs w:val="28"/>
              </w:rPr>
            </w:pPr>
            <w:r w:rsidRPr="001D03BC">
              <w:rPr>
                <w:color w:val="000000"/>
                <w:sz w:val="28"/>
                <w:szCs w:val="28"/>
              </w:rPr>
              <w:t>3919435.P</w:t>
            </w:r>
          </w:p>
        </w:tc>
        <w:tc>
          <w:tcPr>
            <w:tcW w:w="5241" w:type="dxa"/>
            <w:shd w:val="clear" w:color="auto" w:fill="auto"/>
            <w:vAlign w:val="center"/>
          </w:tcPr>
          <w:p w14:paraId="11111A18" w14:textId="77777777" w:rsidR="00E13F49" w:rsidRPr="001D03BC" w:rsidRDefault="00E13F49" w:rsidP="00E13F49">
            <w:pPr>
              <w:rPr>
                <w:color w:val="000000"/>
                <w:sz w:val="28"/>
                <w:szCs w:val="28"/>
                <w:lang w:val="en-US"/>
              </w:rPr>
            </w:pPr>
            <w:r w:rsidRPr="001D03BC">
              <w:rPr>
                <w:color w:val="000000"/>
                <w:sz w:val="28"/>
                <w:szCs w:val="28"/>
                <w:lang w:val="en-US"/>
              </w:rPr>
              <w:t>VSP G SVP - Service Processor</w:t>
            </w:r>
          </w:p>
        </w:tc>
        <w:tc>
          <w:tcPr>
            <w:tcW w:w="1883" w:type="dxa"/>
            <w:shd w:val="clear" w:color="auto" w:fill="auto"/>
            <w:vAlign w:val="center"/>
          </w:tcPr>
          <w:p w14:paraId="5822D13A"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24DDB625" w14:textId="77777777" w:rsidTr="00E13F49">
        <w:trPr>
          <w:trHeight w:val="202"/>
        </w:trPr>
        <w:tc>
          <w:tcPr>
            <w:tcW w:w="694" w:type="dxa"/>
            <w:vAlign w:val="center"/>
          </w:tcPr>
          <w:p w14:paraId="7AB1DC5B"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145F9615" w14:textId="77777777" w:rsidR="00E13F49" w:rsidRPr="001D03BC" w:rsidRDefault="00E13F49" w:rsidP="00E13F49">
            <w:pPr>
              <w:rPr>
                <w:color w:val="000000"/>
                <w:sz w:val="28"/>
                <w:szCs w:val="28"/>
              </w:rPr>
            </w:pPr>
            <w:r w:rsidRPr="001D03BC">
              <w:rPr>
                <w:color w:val="000000"/>
                <w:sz w:val="28"/>
                <w:szCs w:val="28"/>
              </w:rPr>
              <w:t>DW-F800-CTLM.P</w:t>
            </w:r>
          </w:p>
        </w:tc>
        <w:tc>
          <w:tcPr>
            <w:tcW w:w="5241" w:type="dxa"/>
            <w:shd w:val="clear" w:color="auto" w:fill="auto"/>
            <w:vAlign w:val="center"/>
          </w:tcPr>
          <w:p w14:paraId="320D6365" w14:textId="77777777" w:rsidR="00E13F49" w:rsidRPr="001D03BC" w:rsidRDefault="00E13F49" w:rsidP="00E13F49">
            <w:pPr>
              <w:rPr>
                <w:color w:val="000000"/>
                <w:sz w:val="28"/>
                <w:szCs w:val="28"/>
              </w:rPr>
            </w:pPr>
            <w:r w:rsidRPr="001D03BC">
              <w:rPr>
                <w:color w:val="000000"/>
                <w:sz w:val="28"/>
                <w:szCs w:val="28"/>
              </w:rPr>
              <w:t xml:space="preserve">VSP G400/G600 </w:t>
            </w:r>
            <w:proofErr w:type="spellStart"/>
            <w:r w:rsidRPr="001D03BC">
              <w:rPr>
                <w:color w:val="000000"/>
                <w:sz w:val="28"/>
                <w:szCs w:val="28"/>
              </w:rPr>
              <w:t>Controller</w:t>
            </w:r>
            <w:proofErr w:type="spellEnd"/>
          </w:p>
        </w:tc>
        <w:tc>
          <w:tcPr>
            <w:tcW w:w="1883" w:type="dxa"/>
            <w:shd w:val="clear" w:color="auto" w:fill="auto"/>
            <w:vAlign w:val="center"/>
          </w:tcPr>
          <w:p w14:paraId="46AAE345"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09746F17" w14:textId="77777777" w:rsidTr="00E13F49">
        <w:trPr>
          <w:trHeight w:val="106"/>
        </w:trPr>
        <w:tc>
          <w:tcPr>
            <w:tcW w:w="694" w:type="dxa"/>
            <w:vAlign w:val="center"/>
          </w:tcPr>
          <w:p w14:paraId="68A16861"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132E4142" w14:textId="77777777" w:rsidR="00E13F49" w:rsidRPr="001D03BC" w:rsidRDefault="00E13F49" w:rsidP="00E13F49">
            <w:pPr>
              <w:rPr>
                <w:color w:val="000000"/>
                <w:sz w:val="28"/>
                <w:szCs w:val="28"/>
              </w:rPr>
            </w:pPr>
            <w:r w:rsidRPr="001D03BC">
              <w:rPr>
                <w:color w:val="000000"/>
                <w:sz w:val="28"/>
                <w:szCs w:val="28"/>
              </w:rPr>
              <w:t>VSP-G400.S</w:t>
            </w:r>
          </w:p>
        </w:tc>
        <w:tc>
          <w:tcPr>
            <w:tcW w:w="5241" w:type="dxa"/>
            <w:shd w:val="clear" w:color="auto" w:fill="auto"/>
            <w:vAlign w:val="center"/>
          </w:tcPr>
          <w:p w14:paraId="708A49A8" w14:textId="77777777" w:rsidR="00E13F49" w:rsidRPr="001D03BC" w:rsidRDefault="00E13F49" w:rsidP="00E13F49">
            <w:pPr>
              <w:rPr>
                <w:color w:val="000000"/>
                <w:sz w:val="28"/>
                <w:szCs w:val="28"/>
              </w:rPr>
            </w:pPr>
            <w:r w:rsidRPr="001D03BC">
              <w:rPr>
                <w:color w:val="000000"/>
                <w:sz w:val="28"/>
                <w:szCs w:val="28"/>
              </w:rPr>
              <w:t xml:space="preserve">VSP G400 </w:t>
            </w:r>
            <w:proofErr w:type="spellStart"/>
            <w:r w:rsidRPr="001D03BC">
              <w:rPr>
                <w:color w:val="000000"/>
                <w:sz w:val="28"/>
                <w:szCs w:val="28"/>
              </w:rPr>
              <w:t>Upgrade</w:t>
            </w:r>
            <w:proofErr w:type="spellEnd"/>
            <w:r w:rsidRPr="001D03BC">
              <w:rPr>
                <w:color w:val="000000"/>
                <w:sz w:val="28"/>
                <w:szCs w:val="28"/>
              </w:rPr>
              <w:t xml:space="preserve"> </w:t>
            </w:r>
            <w:proofErr w:type="spellStart"/>
            <w:r w:rsidRPr="001D03BC">
              <w:rPr>
                <w:color w:val="000000"/>
                <w:sz w:val="28"/>
                <w:szCs w:val="28"/>
              </w:rPr>
              <w:t>Unified</w:t>
            </w:r>
            <w:proofErr w:type="spellEnd"/>
          </w:p>
        </w:tc>
        <w:tc>
          <w:tcPr>
            <w:tcW w:w="1883" w:type="dxa"/>
            <w:shd w:val="clear" w:color="auto" w:fill="auto"/>
            <w:vAlign w:val="center"/>
          </w:tcPr>
          <w:p w14:paraId="04389338"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4C30B311" w14:textId="77777777" w:rsidTr="00E13F49">
        <w:trPr>
          <w:trHeight w:val="169"/>
        </w:trPr>
        <w:tc>
          <w:tcPr>
            <w:tcW w:w="694" w:type="dxa"/>
            <w:vAlign w:val="center"/>
          </w:tcPr>
          <w:p w14:paraId="52D66B1E"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06D84CB9" w14:textId="77777777" w:rsidR="00E13F49" w:rsidRPr="001D03BC" w:rsidRDefault="00E13F49" w:rsidP="00E13F49">
            <w:pPr>
              <w:rPr>
                <w:color w:val="000000"/>
                <w:sz w:val="28"/>
                <w:szCs w:val="28"/>
              </w:rPr>
            </w:pPr>
            <w:r w:rsidRPr="001D03BC">
              <w:rPr>
                <w:color w:val="000000"/>
                <w:sz w:val="28"/>
                <w:szCs w:val="28"/>
              </w:rPr>
              <w:t>VSP-G600.S</w:t>
            </w:r>
          </w:p>
        </w:tc>
        <w:tc>
          <w:tcPr>
            <w:tcW w:w="5241" w:type="dxa"/>
            <w:shd w:val="clear" w:color="auto" w:fill="auto"/>
            <w:vAlign w:val="center"/>
          </w:tcPr>
          <w:p w14:paraId="3303FB1F" w14:textId="77777777" w:rsidR="00E13F49" w:rsidRPr="001D03BC" w:rsidRDefault="00E13F49" w:rsidP="00E13F49">
            <w:pPr>
              <w:rPr>
                <w:color w:val="000000"/>
                <w:sz w:val="28"/>
                <w:szCs w:val="28"/>
              </w:rPr>
            </w:pPr>
            <w:r w:rsidRPr="001D03BC">
              <w:rPr>
                <w:color w:val="000000"/>
                <w:sz w:val="28"/>
                <w:szCs w:val="28"/>
              </w:rPr>
              <w:t xml:space="preserve">VSP G600 </w:t>
            </w:r>
            <w:proofErr w:type="spellStart"/>
            <w:r w:rsidRPr="001D03BC">
              <w:rPr>
                <w:color w:val="000000"/>
                <w:sz w:val="28"/>
                <w:szCs w:val="28"/>
              </w:rPr>
              <w:t>Upgrade</w:t>
            </w:r>
            <w:proofErr w:type="spellEnd"/>
            <w:r w:rsidRPr="001D03BC">
              <w:rPr>
                <w:color w:val="000000"/>
                <w:sz w:val="28"/>
                <w:szCs w:val="28"/>
              </w:rPr>
              <w:t xml:space="preserve"> </w:t>
            </w:r>
            <w:proofErr w:type="spellStart"/>
            <w:r w:rsidRPr="001D03BC">
              <w:rPr>
                <w:color w:val="000000"/>
                <w:sz w:val="28"/>
                <w:szCs w:val="28"/>
              </w:rPr>
              <w:t>Unified</w:t>
            </w:r>
            <w:proofErr w:type="spellEnd"/>
          </w:p>
        </w:tc>
        <w:tc>
          <w:tcPr>
            <w:tcW w:w="1883" w:type="dxa"/>
            <w:shd w:val="clear" w:color="auto" w:fill="auto"/>
            <w:vAlign w:val="center"/>
          </w:tcPr>
          <w:p w14:paraId="3AC5AAA8"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17CFBE01" w14:textId="77777777" w:rsidTr="00E13F49">
        <w:trPr>
          <w:trHeight w:val="88"/>
        </w:trPr>
        <w:tc>
          <w:tcPr>
            <w:tcW w:w="694" w:type="dxa"/>
            <w:vAlign w:val="center"/>
          </w:tcPr>
          <w:p w14:paraId="03526A52"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0BC588C9" w14:textId="77777777" w:rsidR="00E13F49" w:rsidRPr="001D03BC" w:rsidRDefault="00E13F49" w:rsidP="00E13F49">
            <w:pPr>
              <w:rPr>
                <w:color w:val="000000"/>
                <w:sz w:val="28"/>
                <w:szCs w:val="28"/>
              </w:rPr>
            </w:pPr>
            <w:r w:rsidRPr="001D03BC">
              <w:rPr>
                <w:color w:val="000000"/>
                <w:sz w:val="28"/>
                <w:szCs w:val="28"/>
              </w:rPr>
              <w:t>DW-F800-BAT.P</w:t>
            </w:r>
          </w:p>
        </w:tc>
        <w:tc>
          <w:tcPr>
            <w:tcW w:w="5241" w:type="dxa"/>
            <w:shd w:val="clear" w:color="auto" w:fill="auto"/>
            <w:vAlign w:val="center"/>
          </w:tcPr>
          <w:p w14:paraId="341D34F4" w14:textId="77777777" w:rsidR="00E13F49" w:rsidRPr="001D03BC" w:rsidRDefault="00E13F49" w:rsidP="00E13F49">
            <w:pPr>
              <w:rPr>
                <w:color w:val="000000"/>
                <w:sz w:val="28"/>
                <w:szCs w:val="28"/>
                <w:lang w:val="en-US"/>
              </w:rPr>
            </w:pPr>
            <w:r w:rsidRPr="001D03BC">
              <w:rPr>
                <w:color w:val="000000"/>
                <w:sz w:val="28"/>
                <w:szCs w:val="28"/>
                <w:lang w:val="en-US"/>
              </w:rPr>
              <w:t>VSP G Cache Battery Backup</w:t>
            </w:r>
          </w:p>
        </w:tc>
        <w:tc>
          <w:tcPr>
            <w:tcW w:w="1883" w:type="dxa"/>
            <w:shd w:val="clear" w:color="auto" w:fill="auto"/>
            <w:vAlign w:val="center"/>
          </w:tcPr>
          <w:p w14:paraId="5F854C5F" w14:textId="77777777" w:rsidR="00E13F49" w:rsidRPr="001D03BC" w:rsidRDefault="00E13F49" w:rsidP="00E13F49">
            <w:pPr>
              <w:jc w:val="center"/>
              <w:rPr>
                <w:color w:val="000000"/>
                <w:sz w:val="28"/>
                <w:szCs w:val="28"/>
              </w:rPr>
            </w:pPr>
            <w:r w:rsidRPr="001D03BC">
              <w:rPr>
                <w:color w:val="000000"/>
                <w:sz w:val="28"/>
                <w:szCs w:val="28"/>
              </w:rPr>
              <w:t>6</w:t>
            </w:r>
          </w:p>
        </w:tc>
      </w:tr>
      <w:tr w:rsidR="00E13F49" w:rsidRPr="001D03BC" w14:paraId="003839F7" w14:textId="77777777" w:rsidTr="00E13F49">
        <w:trPr>
          <w:trHeight w:val="176"/>
        </w:trPr>
        <w:tc>
          <w:tcPr>
            <w:tcW w:w="694" w:type="dxa"/>
            <w:vAlign w:val="center"/>
          </w:tcPr>
          <w:p w14:paraId="17B8F44C"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shd w:val="clear" w:color="FFFFFF" w:fill="FFFFFF"/>
            <w:vAlign w:val="center"/>
          </w:tcPr>
          <w:p w14:paraId="2D80C979" w14:textId="77777777" w:rsidR="00E13F49" w:rsidRPr="001D03BC" w:rsidRDefault="00E13F49" w:rsidP="00E13F49">
            <w:pPr>
              <w:rPr>
                <w:color w:val="000000"/>
                <w:sz w:val="28"/>
                <w:szCs w:val="28"/>
              </w:rPr>
            </w:pPr>
            <w:r w:rsidRPr="001D03BC">
              <w:rPr>
                <w:color w:val="000000"/>
                <w:sz w:val="28"/>
                <w:szCs w:val="28"/>
              </w:rPr>
              <w:t>DW800-CBL.P</w:t>
            </w:r>
          </w:p>
        </w:tc>
        <w:tc>
          <w:tcPr>
            <w:tcW w:w="5241" w:type="dxa"/>
            <w:shd w:val="clear" w:color="auto" w:fill="auto"/>
            <w:vAlign w:val="center"/>
          </w:tcPr>
          <w:p w14:paraId="40BDF3D5" w14:textId="77777777" w:rsidR="00E13F49" w:rsidRPr="001D03BC" w:rsidRDefault="00E13F49" w:rsidP="00E13F49">
            <w:pPr>
              <w:rPr>
                <w:color w:val="000000"/>
                <w:sz w:val="28"/>
                <w:szCs w:val="28"/>
                <w:lang w:val="en-US"/>
              </w:rPr>
            </w:pPr>
            <w:r w:rsidRPr="001D03BC">
              <w:rPr>
                <w:color w:val="000000"/>
                <w:sz w:val="28"/>
                <w:szCs w:val="28"/>
                <w:lang w:val="en-US"/>
              </w:rPr>
              <w:t>HM800-M/H 4U Controller Chassis</w:t>
            </w:r>
          </w:p>
        </w:tc>
        <w:tc>
          <w:tcPr>
            <w:tcW w:w="1883" w:type="dxa"/>
            <w:shd w:val="clear" w:color="auto" w:fill="auto"/>
            <w:vAlign w:val="center"/>
          </w:tcPr>
          <w:p w14:paraId="52401A27"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12937E6A" w14:textId="77777777" w:rsidTr="00E13F49">
        <w:trPr>
          <w:trHeight w:val="176"/>
        </w:trPr>
        <w:tc>
          <w:tcPr>
            <w:tcW w:w="9776" w:type="dxa"/>
            <w:gridSpan w:val="4"/>
            <w:vAlign w:val="center"/>
          </w:tcPr>
          <w:p w14:paraId="08146C82" w14:textId="77777777" w:rsidR="00E13F49" w:rsidRPr="001D03BC" w:rsidRDefault="00E13F49" w:rsidP="00E13F49">
            <w:pPr>
              <w:pStyle w:val="aff7"/>
              <w:numPr>
                <w:ilvl w:val="0"/>
                <w:numId w:val="25"/>
              </w:numPr>
              <w:suppressAutoHyphens w:val="0"/>
              <w:ind w:left="30"/>
              <w:contextualSpacing/>
              <w:jc w:val="center"/>
              <w:rPr>
                <w:color w:val="000000"/>
                <w:sz w:val="28"/>
                <w:szCs w:val="28"/>
              </w:rPr>
            </w:pPr>
            <w:r w:rsidRPr="001D03BC">
              <w:rPr>
                <w:b/>
                <w:color w:val="000000"/>
                <w:sz w:val="28"/>
                <w:szCs w:val="28"/>
              </w:rPr>
              <w:t>Система хранения данных</w:t>
            </w:r>
            <w:r w:rsidRPr="001D03BC">
              <w:rPr>
                <w:color w:val="000000"/>
                <w:sz w:val="28"/>
                <w:szCs w:val="28"/>
              </w:rPr>
              <w:t xml:space="preserve"> </w:t>
            </w:r>
            <w:r w:rsidRPr="001D03BC">
              <w:rPr>
                <w:b/>
                <w:color w:val="000000"/>
                <w:sz w:val="28"/>
                <w:szCs w:val="28"/>
              </w:rPr>
              <w:t>HITACHI VSP G 350 (</w:t>
            </w:r>
            <w:r w:rsidRPr="001D03BC">
              <w:rPr>
                <w:b/>
                <w:color w:val="000000" w:themeColor="text1"/>
                <w:sz w:val="28"/>
                <w:szCs w:val="28"/>
              </w:rPr>
              <w:t>431123</w:t>
            </w:r>
            <w:r w:rsidRPr="001D03BC">
              <w:rPr>
                <w:b/>
                <w:color w:val="000000"/>
                <w:sz w:val="28"/>
                <w:szCs w:val="28"/>
              </w:rPr>
              <w:t>) в составе:</w:t>
            </w:r>
          </w:p>
        </w:tc>
      </w:tr>
      <w:tr w:rsidR="00E13F49" w:rsidRPr="001D03BC" w14:paraId="0CF2D4F0" w14:textId="77777777" w:rsidTr="00E13F49">
        <w:trPr>
          <w:trHeight w:val="176"/>
        </w:trPr>
        <w:tc>
          <w:tcPr>
            <w:tcW w:w="694" w:type="dxa"/>
            <w:vAlign w:val="center"/>
          </w:tcPr>
          <w:p w14:paraId="3F65596D"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2E248CA5" w14:textId="77777777" w:rsidR="00E13F49" w:rsidRPr="001D03BC" w:rsidRDefault="00E13F49" w:rsidP="00E13F49">
            <w:pPr>
              <w:rPr>
                <w:color w:val="000000"/>
                <w:sz w:val="28"/>
                <w:szCs w:val="28"/>
              </w:rPr>
            </w:pPr>
            <w:r w:rsidRPr="001D03BC">
              <w:rPr>
                <w:color w:val="000000"/>
                <w:sz w:val="28"/>
                <w:szCs w:val="28"/>
              </w:rPr>
              <w:t>VSP-G-SOLUTION.S</w:t>
            </w:r>
          </w:p>
        </w:tc>
        <w:tc>
          <w:tcPr>
            <w:tcW w:w="5241" w:type="dxa"/>
            <w:vAlign w:val="center"/>
          </w:tcPr>
          <w:p w14:paraId="4B34503C" w14:textId="77777777" w:rsidR="00E13F49" w:rsidRPr="001D03BC" w:rsidRDefault="00E13F49" w:rsidP="00E13F49">
            <w:pPr>
              <w:rPr>
                <w:color w:val="000000"/>
                <w:sz w:val="28"/>
                <w:szCs w:val="28"/>
              </w:rPr>
            </w:pPr>
            <w:r w:rsidRPr="001D03BC">
              <w:rPr>
                <w:color w:val="000000"/>
                <w:sz w:val="28"/>
                <w:szCs w:val="28"/>
              </w:rPr>
              <w:t xml:space="preserve">VSP G </w:t>
            </w:r>
            <w:proofErr w:type="spellStart"/>
            <w:r w:rsidRPr="001D03BC">
              <w:rPr>
                <w:color w:val="000000"/>
                <w:sz w:val="28"/>
                <w:szCs w:val="28"/>
              </w:rPr>
              <w:t>Unified</w:t>
            </w:r>
            <w:proofErr w:type="spellEnd"/>
            <w:r w:rsidRPr="001D03BC">
              <w:rPr>
                <w:color w:val="000000"/>
                <w:sz w:val="28"/>
                <w:szCs w:val="28"/>
              </w:rPr>
              <w:t xml:space="preserve"> </w:t>
            </w:r>
            <w:proofErr w:type="spellStart"/>
            <w:r w:rsidRPr="001D03BC">
              <w:rPr>
                <w:color w:val="000000"/>
                <w:sz w:val="28"/>
                <w:szCs w:val="28"/>
              </w:rPr>
              <w:t>Platform</w:t>
            </w:r>
            <w:proofErr w:type="spellEnd"/>
          </w:p>
        </w:tc>
        <w:tc>
          <w:tcPr>
            <w:tcW w:w="1883" w:type="dxa"/>
            <w:vAlign w:val="center"/>
          </w:tcPr>
          <w:p w14:paraId="30F6F3C7"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2EF4B030" w14:textId="77777777" w:rsidTr="00E13F49">
        <w:trPr>
          <w:trHeight w:val="176"/>
        </w:trPr>
        <w:tc>
          <w:tcPr>
            <w:tcW w:w="694" w:type="dxa"/>
            <w:vAlign w:val="center"/>
          </w:tcPr>
          <w:p w14:paraId="5ADFC524"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559ADAA2" w14:textId="77777777" w:rsidR="00E13F49" w:rsidRPr="001D03BC" w:rsidRDefault="00E13F49" w:rsidP="00E13F49">
            <w:pPr>
              <w:rPr>
                <w:color w:val="000000"/>
                <w:sz w:val="28"/>
                <w:szCs w:val="28"/>
              </w:rPr>
            </w:pPr>
            <w:r w:rsidRPr="001D03BC">
              <w:rPr>
                <w:color w:val="000000"/>
                <w:sz w:val="28"/>
                <w:szCs w:val="28"/>
              </w:rPr>
              <w:t>VSP-G350-A0008.S</w:t>
            </w:r>
          </w:p>
        </w:tc>
        <w:tc>
          <w:tcPr>
            <w:tcW w:w="5241" w:type="dxa"/>
            <w:vAlign w:val="center"/>
          </w:tcPr>
          <w:p w14:paraId="30C2498D" w14:textId="77777777" w:rsidR="00E13F49" w:rsidRPr="001D03BC" w:rsidRDefault="00E13F49" w:rsidP="00E13F49">
            <w:pPr>
              <w:rPr>
                <w:color w:val="000000"/>
                <w:sz w:val="28"/>
                <w:szCs w:val="28"/>
                <w:lang w:val="en-US"/>
              </w:rPr>
            </w:pPr>
            <w:r w:rsidRPr="001D03BC">
              <w:rPr>
                <w:color w:val="000000"/>
                <w:sz w:val="28"/>
                <w:szCs w:val="28"/>
                <w:lang w:val="en-US"/>
              </w:rPr>
              <w:t>VSP G350 Covered Product Unified (FC/iSCSI)</w:t>
            </w:r>
          </w:p>
        </w:tc>
        <w:tc>
          <w:tcPr>
            <w:tcW w:w="1883" w:type="dxa"/>
            <w:vAlign w:val="center"/>
          </w:tcPr>
          <w:p w14:paraId="288C71C1"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2BB39633" w14:textId="77777777" w:rsidTr="00E13F49">
        <w:trPr>
          <w:trHeight w:val="176"/>
        </w:trPr>
        <w:tc>
          <w:tcPr>
            <w:tcW w:w="694" w:type="dxa"/>
            <w:vAlign w:val="center"/>
          </w:tcPr>
          <w:p w14:paraId="7C17E851"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3C38652F" w14:textId="77777777" w:rsidR="00E13F49" w:rsidRPr="001D03BC" w:rsidRDefault="00E13F49" w:rsidP="00E13F49">
            <w:pPr>
              <w:rPr>
                <w:color w:val="000000"/>
                <w:sz w:val="28"/>
                <w:szCs w:val="28"/>
              </w:rPr>
            </w:pPr>
            <w:r w:rsidRPr="001D03BC">
              <w:rPr>
                <w:color w:val="000000"/>
                <w:sz w:val="28"/>
                <w:szCs w:val="28"/>
              </w:rPr>
              <w:t>HDW2-F850-DB60C.P</w:t>
            </w:r>
          </w:p>
        </w:tc>
        <w:tc>
          <w:tcPr>
            <w:tcW w:w="5241" w:type="dxa"/>
            <w:vAlign w:val="center"/>
          </w:tcPr>
          <w:p w14:paraId="5A8E9C5B" w14:textId="77777777" w:rsidR="00E13F49" w:rsidRPr="001D03BC" w:rsidRDefault="00E13F49" w:rsidP="00E13F49">
            <w:pPr>
              <w:rPr>
                <w:color w:val="000000"/>
                <w:sz w:val="28"/>
                <w:szCs w:val="28"/>
                <w:lang w:val="en-US"/>
              </w:rPr>
            </w:pPr>
            <w:r w:rsidRPr="001D03BC">
              <w:rPr>
                <w:color w:val="000000"/>
                <w:sz w:val="28"/>
                <w:szCs w:val="28"/>
                <w:lang w:val="en-US"/>
              </w:rPr>
              <w:t>VSP GXX0 Drive Box (DB60)</w:t>
            </w:r>
          </w:p>
        </w:tc>
        <w:tc>
          <w:tcPr>
            <w:tcW w:w="1883" w:type="dxa"/>
            <w:vAlign w:val="center"/>
          </w:tcPr>
          <w:p w14:paraId="2C11388F"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6E29C6FC" w14:textId="77777777" w:rsidTr="00E13F49">
        <w:trPr>
          <w:trHeight w:val="176"/>
        </w:trPr>
        <w:tc>
          <w:tcPr>
            <w:tcW w:w="694" w:type="dxa"/>
            <w:vAlign w:val="center"/>
          </w:tcPr>
          <w:p w14:paraId="2395EA9C"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49563278" w14:textId="77777777" w:rsidR="00E13F49" w:rsidRPr="001D03BC" w:rsidRDefault="00E13F49" w:rsidP="00E13F49">
            <w:pPr>
              <w:rPr>
                <w:color w:val="000000"/>
                <w:sz w:val="28"/>
                <w:szCs w:val="28"/>
              </w:rPr>
            </w:pPr>
            <w:r w:rsidRPr="001D03BC">
              <w:rPr>
                <w:color w:val="000000"/>
                <w:sz w:val="28"/>
                <w:szCs w:val="28"/>
              </w:rPr>
              <w:t>HDW2-F850-4HF32R.P</w:t>
            </w:r>
          </w:p>
        </w:tc>
        <w:tc>
          <w:tcPr>
            <w:tcW w:w="5241" w:type="dxa"/>
            <w:vAlign w:val="center"/>
          </w:tcPr>
          <w:p w14:paraId="0ADB1098" w14:textId="77777777" w:rsidR="00E13F49" w:rsidRPr="001D03BC" w:rsidRDefault="00E13F49" w:rsidP="00E13F49">
            <w:pPr>
              <w:rPr>
                <w:color w:val="000000"/>
                <w:sz w:val="28"/>
                <w:szCs w:val="28"/>
                <w:lang w:val="en-US"/>
              </w:rPr>
            </w:pPr>
            <w:r w:rsidRPr="001D03BC">
              <w:rPr>
                <w:color w:val="000000"/>
                <w:sz w:val="28"/>
                <w:szCs w:val="28"/>
                <w:lang w:val="en-US"/>
              </w:rPr>
              <w:t>VSP G/FXX0 Host I/O Module FC 16/32G 4port</w:t>
            </w:r>
          </w:p>
        </w:tc>
        <w:tc>
          <w:tcPr>
            <w:tcW w:w="1883" w:type="dxa"/>
            <w:vAlign w:val="center"/>
          </w:tcPr>
          <w:p w14:paraId="11185962"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798C621A" w14:textId="77777777" w:rsidTr="00E13F49">
        <w:trPr>
          <w:trHeight w:val="176"/>
        </w:trPr>
        <w:tc>
          <w:tcPr>
            <w:tcW w:w="694" w:type="dxa"/>
            <w:vAlign w:val="center"/>
          </w:tcPr>
          <w:p w14:paraId="53C3AF33"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152528E6" w14:textId="77777777" w:rsidR="00E13F49" w:rsidRPr="001D03BC" w:rsidRDefault="00E13F49" w:rsidP="00E13F49">
            <w:pPr>
              <w:rPr>
                <w:color w:val="000000"/>
                <w:sz w:val="28"/>
                <w:szCs w:val="28"/>
              </w:rPr>
            </w:pPr>
            <w:r w:rsidRPr="001D03BC">
              <w:rPr>
                <w:color w:val="000000"/>
                <w:sz w:val="28"/>
                <w:szCs w:val="28"/>
              </w:rPr>
              <w:t>HDW2-F850-1PS16.P</w:t>
            </w:r>
          </w:p>
        </w:tc>
        <w:tc>
          <w:tcPr>
            <w:tcW w:w="5241" w:type="dxa"/>
            <w:vAlign w:val="center"/>
          </w:tcPr>
          <w:p w14:paraId="4D9EAC36" w14:textId="77777777" w:rsidR="00E13F49" w:rsidRPr="001D03BC" w:rsidRDefault="00E13F49" w:rsidP="00E13F49">
            <w:pPr>
              <w:rPr>
                <w:color w:val="000000"/>
                <w:sz w:val="28"/>
                <w:szCs w:val="28"/>
                <w:lang w:val="en-US"/>
              </w:rPr>
            </w:pPr>
            <w:r w:rsidRPr="001D03BC">
              <w:rPr>
                <w:color w:val="000000"/>
                <w:sz w:val="28"/>
                <w:szCs w:val="28"/>
                <w:lang w:val="en-US"/>
              </w:rPr>
              <w:t>VSP G/FXX0 SFP for 16Gbps Shortwave</w:t>
            </w:r>
          </w:p>
        </w:tc>
        <w:tc>
          <w:tcPr>
            <w:tcW w:w="1883" w:type="dxa"/>
            <w:vAlign w:val="center"/>
          </w:tcPr>
          <w:p w14:paraId="5B417758" w14:textId="77777777" w:rsidR="00E13F49" w:rsidRPr="001D03BC" w:rsidRDefault="00E13F49" w:rsidP="00E13F49">
            <w:pPr>
              <w:jc w:val="center"/>
              <w:rPr>
                <w:color w:val="000000"/>
                <w:sz w:val="28"/>
                <w:szCs w:val="28"/>
              </w:rPr>
            </w:pPr>
            <w:r w:rsidRPr="001D03BC">
              <w:rPr>
                <w:color w:val="000000"/>
                <w:sz w:val="28"/>
                <w:szCs w:val="28"/>
              </w:rPr>
              <w:t>8</w:t>
            </w:r>
          </w:p>
        </w:tc>
      </w:tr>
      <w:tr w:rsidR="00E13F49" w:rsidRPr="001D03BC" w14:paraId="51EE2D43" w14:textId="77777777" w:rsidTr="00E13F49">
        <w:trPr>
          <w:trHeight w:val="176"/>
        </w:trPr>
        <w:tc>
          <w:tcPr>
            <w:tcW w:w="694" w:type="dxa"/>
            <w:vAlign w:val="center"/>
          </w:tcPr>
          <w:p w14:paraId="199C784F"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22C021BA" w14:textId="77777777" w:rsidR="00E13F49" w:rsidRPr="001D03BC" w:rsidRDefault="00E13F49" w:rsidP="00E13F49">
            <w:pPr>
              <w:rPr>
                <w:color w:val="000000"/>
                <w:sz w:val="28"/>
                <w:szCs w:val="28"/>
              </w:rPr>
            </w:pPr>
            <w:r w:rsidRPr="001D03BC">
              <w:rPr>
                <w:color w:val="000000"/>
                <w:sz w:val="28"/>
                <w:szCs w:val="28"/>
              </w:rPr>
              <w:t>HDW2-F850-SVP.P</w:t>
            </w:r>
          </w:p>
        </w:tc>
        <w:tc>
          <w:tcPr>
            <w:tcW w:w="5241" w:type="dxa"/>
            <w:vAlign w:val="center"/>
          </w:tcPr>
          <w:p w14:paraId="3FDAAACC" w14:textId="77777777" w:rsidR="00E13F49" w:rsidRPr="001D03BC" w:rsidRDefault="00E13F49" w:rsidP="00E13F49">
            <w:pPr>
              <w:rPr>
                <w:color w:val="000000"/>
                <w:sz w:val="28"/>
                <w:szCs w:val="28"/>
                <w:lang w:val="en-US"/>
              </w:rPr>
            </w:pPr>
            <w:r w:rsidRPr="001D03BC">
              <w:rPr>
                <w:color w:val="000000"/>
                <w:sz w:val="28"/>
                <w:szCs w:val="28"/>
                <w:lang w:val="en-US"/>
              </w:rPr>
              <w:t>VSP G/FXX0 SVP - Service Processor</w:t>
            </w:r>
          </w:p>
        </w:tc>
        <w:tc>
          <w:tcPr>
            <w:tcW w:w="1883" w:type="dxa"/>
            <w:vAlign w:val="center"/>
          </w:tcPr>
          <w:p w14:paraId="42D71FDD"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282DD7F1" w14:textId="77777777" w:rsidTr="00E13F49">
        <w:trPr>
          <w:trHeight w:val="176"/>
        </w:trPr>
        <w:tc>
          <w:tcPr>
            <w:tcW w:w="694" w:type="dxa"/>
            <w:vAlign w:val="center"/>
          </w:tcPr>
          <w:p w14:paraId="394B4439"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1785133B" w14:textId="77777777" w:rsidR="00E13F49" w:rsidRPr="001D03BC" w:rsidRDefault="00E13F49" w:rsidP="00E13F49">
            <w:pPr>
              <w:rPr>
                <w:color w:val="000000"/>
                <w:sz w:val="28"/>
                <w:szCs w:val="28"/>
              </w:rPr>
            </w:pPr>
            <w:r w:rsidRPr="001D03BC">
              <w:rPr>
                <w:color w:val="000000"/>
                <w:sz w:val="28"/>
                <w:szCs w:val="28"/>
              </w:rPr>
              <w:t>SVP2OS10.P</w:t>
            </w:r>
          </w:p>
        </w:tc>
        <w:tc>
          <w:tcPr>
            <w:tcW w:w="5241" w:type="dxa"/>
            <w:vAlign w:val="center"/>
          </w:tcPr>
          <w:p w14:paraId="673F6DB6" w14:textId="77777777" w:rsidR="00E13F49" w:rsidRPr="001D03BC" w:rsidRDefault="00E13F49" w:rsidP="00E13F49">
            <w:pPr>
              <w:rPr>
                <w:color w:val="000000"/>
                <w:sz w:val="28"/>
                <w:szCs w:val="28"/>
                <w:lang w:val="en-US"/>
              </w:rPr>
            </w:pPr>
            <w:r w:rsidRPr="001D03BC">
              <w:rPr>
                <w:color w:val="000000"/>
                <w:sz w:val="28"/>
                <w:szCs w:val="28"/>
                <w:lang w:val="en-US"/>
              </w:rPr>
              <w:t>VSP G SVP2 OS10 - Service Processor</w:t>
            </w:r>
          </w:p>
        </w:tc>
        <w:tc>
          <w:tcPr>
            <w:tcW w:w="1883" w:type="dxa"/>
            <w:vAlign w:val="center"/>
          </w:tcPr>
          <w:p w14:paraId="0760D090"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43CFB51C" w14:textId="77777777" w:rsidTr="00E13F49">
        <w:trPr>
          <w:trHeight w:val="176"/>
        </w:trPr>
        <w:tc>
          <w:tcPr>
            <w:tcW w:w="694" w:type="dxa"/>
            <w:vAlign w:val="center"/>
          </w:tcPr>
          <w:p w14:paraId="01C1F1CD"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0865F043" w14:textId="77777777" w:rsidR="00E13F49" w:rsidRPr="001D03BC" w:rsidRDefault="00E13F49" w:rsidP="00E13F49">
            <w:pPr>
              <w:rPr>
                <w:color w:val="000000"/>
                <w:sz w:val="28"/>
                <w:szCs w:val="28"/>
              </w:rPr>
            </w:pPr>
            <w:r w:rsidRPr="001D03BC">
              <w:rPr>
                <w:color w:val="000000"/>
                <w:sz w:val="28"/>
                <w:szCs w:val="28"/>
              </w:rPr>
              <w:t>DW-F850-BM15.P</w:t>
            </w:r>
          </w:p>
        </w:tc>
        <w:tc>
          <w:tcPr>
            <w:tcW w:w="5241" w:type="dxa"/>
            <w:vAlign w:val="center"/>
          </w:tcPr>
          <w:p w14:paraId="49BEE2F4" w14:textId="77777777" w:rsidR="00E13F49" w:rsidRPr="001D03BC" w:rsidRDefault="00E13F49" w:rsidP="00E13F49">
            <w:pPr>
              <w:rPr>
                <w:color w:val="000000"/>
                <w:sz w:val="28"/>
                <w:szCs w:val="28"/>
                <w:lang w:val="en-US"/>
              </w:rPr>
            </w:pPr>
            <w:r w:rsidRPr="001D03BC">
              <w:rPr>
                <w:color w:val="000000"/>
                <w:sz w:val="28"/>
                <w:szCs w:val="28"/>
                <w:lang w:val="en-US"/>
              </w:rPr>
              <w:t>HM850 Cache Flash Memory for 2U - 240GB</w:t>
            </w:r>
          </w:p>
        </w:tc>
        <w:tc>
          <w:tcPr>
            <w:tcW w:w="1883" w:type="dxa"/>
            <w:vAlign w:val="center"/>
          </w:tcPr>
          <w:p w14:paraId="3B158658"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7EF5BB02" w14:textId="77777777" w:rsidTr="00E13F49">
        <w:trPr>
          <w:trHeight w:val="176"/>
        </w:trPr>
        <w:tc>
          <w:tcPr>
            <w:tcW w:w="694" w:type="dxa"/>
            <w:vAlign w:val="center"/>
          </w:tcPr>
          <w:p w14:paraId="1263D688"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1B29CD57" w14:textId="77777777" w:rsidR="00E13F49" w:rsidRPr="001D03BC" w:rsidRDefault="00E13F49" w:rsidP="00E13F49">
            <w:pPr>
              <w:rPr>
                <w:color w:val="000000"/>
                <w:sz w:val="28"/>
                <w:szCs w:val="28"/>
              </w:rPr>
            </w:pPr>
            <w:r w:rsidRPr="001D03BC">
              <w:rPr>
                <w:color w:val="000000"/>
                <w:sz w:val="28"/>
                <w:szCs w:val="28"/>
              </w:rPr>
              <w:t>DW-F850-CM32G.P</w:t>
            </w:r>
          </w:p>
        </w:tc>
        <w:tc>
          <w:tcPr>
            <w:tcW w:w="5241" w:type="dxa"/>
            <w:vAlign w:val="center"/>
          </w:tcPr>
          <w:p w14:paraId="2DB74358" w14:textId="77777777" w:rsidR="00E13F49" w:rsidRPr="001D03BC" w:rsidRDefault="00E13F49" w:rsidP="00E13F49">
            <w:pPr>
              <w:rPr>
                <w:color w:val="000000"/>
                <w:sz w:val="28"/>
                <w:szCs w:val="28"/>
                <w:lang w:val="en-US"/>
              </w:rPr>
            </w:pPr>
            <w:r w:rsidRPr="001D03BC">
              <w:rPr>
                <w:color w:val="000000"/>
                <w:sz w:val="28"/>
                <w:szCs w:val="28"/>
                <w:lang w:val="en-US"/>
              </w:rPr>
              <w:t>Cache Memory (32GB) DDR4 DIMM</w:t>
            </w:r>
          </w:p>
        </w:tc>
        <w:tc>
          <w:tcPr>
            <w:tcW w:w="1883" w:type="dxa"/>
            <w:vAlign w:val="center"/>
          </w:tcPr>
          <w:p w14:paraId="6A9F5E68" w14:textId="77777777" w:rsidR="00E13F49" w:rsidRPr="001D03BC" w:rsidRDefault="00E13F49" w:rsidP="00E13F49">
            <w:pPr>
              <w:jc w:val="center"/>
              <w:rPr>
                <w:color w:val="000000"/>
                <w:sz w:val="28"/>
                <w:szCs w:val="28"/>
              </w:rPr>
            </w:pPr>
            <w:r w:rsidRPr="001D03BC">
              <w:rPr>
                <w:color w:val="000000"/>
                <w:sz w:val="28"/>
                <w:szCs w:val="28"/>
              </w:rPr>
              <w:t>4</w:t>
            </w:r>
          </w:p>
        </w:tc>
      </w:tr>
      <w:tr w:rsidR="00E13F49" w:rsidRPr="001D03BC" w14:paraId="744AF7B8" w14:textId="77777777" w:rsidTr="00E13F49">
        <w:trPr>
          <w:trHeight w:val="176"/>
        </w:trPr>
        <w:tc>
          <w:tcPr>
            <w:tcW w:w="694" w:type="dxa"/>
            <w:vAlign w:val="center"/>
          </w:tcPr>
          <w:p w14:paraId="341425E7"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03FED13C" w14:textId="77777777" w:rsidR="00E13F49" w:rsidRPr="001D03BC" w:rsidRDefault="00E13F49" w:rsidP="00E13F49">
            <w:pPr>
              <w:rPr>
                <w:color w:val="000000"/>
                <w:sz w:val="28"/>
                <w:szCs w:val="28"/>
              </w:rPr>
            </w:pPr>
            <w:r w:rsidRPr="001D03BC">
              <w:rPr>
                <w:color w:val="000000"/>
                <w:sz w:val="28"/>
                <w:szCs w:val="28"/>
              </w:rPr>
              <w:t>DW-F850-CTLS.P</w:t>
            </w:r>
          </w:p>
        </w:tc>
        <w:tc>
          <w:tcPr>
            <w:tcW w:w="5241" w:type="dxa"/>
            <w:vAlign w:val="center"/>
          </w:tcPr>
          <w:p w14:paraId="61AD94C1" w14:textId="77777777" w:rsidR="00E13F49" w:rsidRPr="001D03BC" w:rsidRDefault="00E13F49" w:rsidP="00E13F49">
            <w:pPr>
              <w:rPr>
                <w:color w:val="000000"/>
                <w:sz w:val="28"/>
                <w:szCs w:val="28"/>
              </w:rPr>
            </w:pPr>
            <w:r w:rsidRPr="001D03BC">
              <w:rPr>
                <w:color w:val="000000"/>
                <w:sz w:val="28"/>
                <w:szCs w:val="28"/>
              </w:rPr>
              <w:t xml:space="preserve">HM850 </w:t>
            </w:r>
            <w:proofErr w:type="spellStart"/>
            <w:r w:rsidRPr="001D03BC">
              <w:rPr>
                <w:color w:val="000000"/>
                <w:sz w:val="28"/>
                <w:szCs w:val="28"/>
              </w:rPr>
              <w:t>Controller</w:t>
            </w:r>
            <w:proofErr w:type="spellEnd"/>
            <w:r w:rsidRPr="001D03BC">
              <w:rPr>
                <w:color w:val="000000"/>
                <w:sz w:val="28"/>
                <w:szCs w:val="28"/>
              </w:rPr>
              <w:t xml:space="preserve"> </w:t>
            </w:r>
            <w:proofErr w:type="spellStart"/>
            <w:r w:rsidRPr="001D03BC">
              <w:rPr>
                <w:color w:val="000000"/>
                <w:sz w:val="28"/>
                <w:szCs w:val="28"/>
              </w:rPr>
              <w:t>Board</w:t>
            </w:r>
            <w:proofErr w:type="spellEnd"/>
            <w:r w:rsidRPr="001D03BC">
              <w:rPr>
                <w:color w:val="000000"/>
                <w:sz w:val="28"/>
                <w:szCs w:val="28"/>
              </w:rPr>
              <w:t xml:space="preserve"> (CTLS)</w:t>
            </w:r>
          </w:p>
        </w:tc>
        <w:tc>
          <w:tcPr>
            <w:tcW w:w="1883" w:type="dxa"/>
            <w:vAlign w:val="center"/>
          </w:tcPr>
          <w:p w14:paraId="5B30A586"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7ED493E0" w14:textId="77777777" w:rsidTr="00E13F49">
        <w:trPr>
          <w:trHeight w:val="176"/>
        </w:trPr>
        <w:tc>
          <w:tcPr>
            <w:tcW w:w="694" w:type="dxa"/>
            <w:vAlign w:val="center"/>
          </w:tcPr>
          <w:p w14:paraId="7B0E393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6BB5D80E" w14:textId="77777777" w:rsidR="00E13F49" w:rsidRPr="001D03BC" w:rsidRDefault="00E13F49" w:rsidP="00E13F49">
            <w:pPr>
              <w:rPr>
                <w:color w:val="000000"/>
                <w:sz w:val="28"/>
                <w:szCs w:val="28"/>
              </w:rPr>
            </w:pPr>
            <w:r w:rsidRPr="001D03BC">
              <w:rPr>
                <w:color w:val="000000"/>
                <w:sz w:val="28"/>
                <w:szCs w:val="28"/>
              </w:rPr>
              <w:t>DKC-F810I-6R0H9M.P</w:t>
            </w:r>
          </w:p>
        </w:tc>
        <w:tc>
          <w:tcPr>
            <w:tcW w:w="5241" w:type="dxa"/>
            <w:vAlign w:val="center"/>
          </w:tcPr>
          <w:p w14:paraId="3A2E92A3" w14:textId="77777777" w:rsidR="00E13F49" w:rsidRPr="001D03BC" w:rsidRDefault="00E13F49" w:rsidP="00E13F49">
            <w:pPr>
              <w:rPr>
                <w:color w:val="000000"/>
                <w:sz w:val="28"/>
                <w:szCs w:val="28"/>
                <w:lang w:val="en-US"/>
              </w:rPr>
            </w:pPr>
            <w:r w:rsidRPr="001D03BC">
              <w:rPr>
                <w:color w:val="000000"/>
                <w:sz w:val="28"/>
                <w:szCs w:val="28"/>
                <w:lang w:val="en-US"/>
              </w:rPr>
              <w:t>6TB, 7.2 rpm LFF Disk Drive</w:t>
            </w:r>
          </w:p>
        </w:tc>
        <w:tc>
          <w:tcPr>
            <w:tcW w:w="1883" w:type="dxa"/>
            <w:vAlign w:val="center"/>
          </w:tcPr>
          <w:p w14:paraId="27BC534E" w14:textId="77777777" w:rsidR="00E13F49" w:rsidRPr="001D03BC" w:rsidRDefault="00E13F49" w:rsidP="00E13F49">
            <w:pPr>
              <w:jc w:val="center"/>
              <w:rPr>
                <w:color w:val="000000"/>
                <w:sz w:val="28"/>
                <w:szCs w:val="28"/>
              </w:rPr>
            </w:pPr>
            <w:r w:rsidRPr="001D03BC">
              <w:rPr>
                <w:color w:val="000000"/>
                <w:sz w:val="28"/>
                <w:szCs w:val="28"/>
              </w:rPr>
              <w:t>9</w:t>
            </w:r>
          </w:p>
        </w:tc>
      </w:tr>
      <w:tr w:rsidR="00E13F49" w:rsidRPr="001D03BC" w14:paraId="43132773" w14:textId="77777777" w:rsidTr="00E13F49">
        <w:trPr>
          <w:trHeight w:val="176"/>
        </w:trPr>
        <w:tc>
          <w:tcPr>
            <w:tcW w:w="694" w:type="dxa"/>
            <w:vAlign w:val="center"/>
          </w:tcPr>
          <w:p w14:paraId="3C39EF9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15A92709" w14:textId="77777777" w:rsidR="00E13F49" w:rsidRPr="001D03BC" w:rsidRDefault="00E13F49" w:rsidP="00E13F49">
            <w:pPr>
              <w:rPr>
                <w:color w:val="000000"/>
                <w:sz w:val="28"/>
                <w:szCs w:val="28"/>
              </w:rPr>
            </w:pPr>
            <w:r w:rsidRPr="001D03BC">
              <w:rPr>
                <w:color w:val="000000"/>
                <w:sz w:val="28"/>
                <w:szCs w:val="28"/>
              </w:rPr>
              <w:t>DKC-F810I-6R0HLM.P</w:t>
            </w:r>
          </w:p>
        </w:tc>
        <w:tc>
          <w:tcPr>
            <w:tcW w:w="5241" w:type="dxa"/>
            <w:vAlign w:val="center"/>
          </w:tcPr>
          <w:p w14:paraId="154B3A12" w14:textId="77777777" w:rsidR="00E13F49" w:rsidRPr="001D03BC" w:rsidRDefault="00E13F49" w:rsidP="00E13F49">
            <w:pPr>
              <w:rPr>
                <w:color w:val="000000"/>
                <w:sz w:val="28"/>
                <w:szCs w:val="28"/>
                <w:lang w:val="en-US"/>
              </w:rPr>
            </w:pPr>
            <w:r w:rsidRPr="001D03BC">
              <w:rPr>
                <w:color w:val="000000"/>
                <w:sz w:val="28"/>
                <w:szCs w:val="28"/>
                <w:lang w:val="en-US"/>
              </w:rPr>
              <w:t>6TB, 7.2 rpm LFF HDD for DB60</w:t>
            </w:r>
          </w:p>
        </w:tc>
        <w:tc>
          <w:tcPr>
            <w:tcW w:w="1883" w:type="dxa"/>
            <w:vAlign w:val="center"/>
          </w:tcPr>
          <w:p w14:paraId="01FF880E" w14:textId="77777777" w:rsidR="00E13F49" w:rsidRPr="001D03BC" w:rsidRDefault="00E13F49" w:rsidP="00E13F49">
            <w:pPr>
              <w:jc w:val="center"/>
              <w:rPr>
                <w:color w:val="000000"/>
                <w:sz w:val="28"/>
                <w:szCs w:val="28"/>
              </w:rPr>
            </w:pPr>
            <w:r w:rsidRPr="001D03BC">
              <w:rPr>
                <w:color w:val="000000"/>
                <w:sz w:val="28"/>
                <w:szCs w:val="28"/>
              </w:rPr>
              <w:t>49</w:t>
            </w:r>
          </w:p>
        </w:tc>
      </w:tr>
      <w:tr w:rsidR="00E13F49" w:rsidRPr="001D03BC" w14:paraId="5139D003" w14:textId="77777777" w:rsidTr="00E13F49">
        <w:trPr>
          <w:trHeight w:val="272"/>
        </w:trPr>
        <w:tc>
          <w:tcPr>
            <w:tcW w:w="694" w:type="dxa"/>
            <w:vAlign w:val="center"/>
          </w:tcPr>
          <w:p w14:paraId="50DD409E"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5304D613" w14:textId="77777777" w:rsidR="00E13F49" w:rsidRPr="001D03BC" w:rsidRDefault="00E13F49" w:rsidP="00E13F49">
            <w:pPr>
              <w:rPr>
                <w:color w:val="000000"/>
                <w:sz w:val="28"/>
                <w:szCs w:val="28"/>
              </w:rPr>
            </w:pPr>
            <w:r w:rsidRPr="001D03BC">
              <w:rPr>
                <w:color w:val="000000"/>
                <w:sz w:val="28"/>
                <w:szCs w:val="28"/>
              </w:rPr>
              <w:t>DW800-CBSL.P</w:t>
            </w:r>
          </w:p>
        </w:tc>
        <w:tc>
          <w:tcPr>
            <w:tcW w:w="5241" w:type="dxa"/>
            <w:vAlign w:val="center"/>
          </w:tcPr>
          <w:p w14:paraId="7B956739" w14:textId="77777777" w:rsidR="00E13F49" w:rsidRPr="001D03BC" w:rsidRDefault="00E13F49" w:rsidP="00E13F49">
            <w:pPr>
              <w:rPr>
                <w:color w:val="000000"/>
                <w:sz w:val="28"/>
                <w:szCs w:val="28"/>
                <w:lang w:val="en-US"/>
              </w:rPr>
            </w:pPr>
            <w:r w:rsidRPr="001D03BC">
              <w:rPr>
                <w:color w:val="000000"/>
                <w:sz w:val="28"/>
                <w:szCs w:val="28"/>
                <w:lang w:val="en-US"/>
              </w:rPr>
              <w:t>HM800-S Controller Box - LFF 2U x 12</w:t>
            </w:r>
          </w:p>
        </w:tc>
        <w:tc>
          <w:tcPr>
            <w:tcW w:w="1883" w:type="dxa"/>
            <w:vAlign w:val="center"/>
          </w:tcPr>
          <w:p w14:paraId="2DA5EB1F"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10ED5DD9" w14:textId="77777777" w:rsidTr="00E13F49">
        <w:trPr>
          <w:trHeight w:val="333"/>
        </w:trPr>
        <w:tc>
          <w:tcPr>
            <w:tcW w:w="9776" w:type="dxa"/>
            <w:gridSpan w:val="4"/>
            <w:vAlign w:val="center"/>
          </w:tcPr>
          <w:p w14:paraId="31EDF56E" w14:textId="77777777" w:rsidR="00E13F49" w:rsidRPr="001D03BC" w:rsidRDefault="00E13F49" w:rsidP="00E13F49">
            <w:pPr>
              <w:pStyle w:val="aff7"/>
              <w:numPr>
                <w:ilvl w:val="0"/>
                <w:numId w:val="25"/>
              </w:numPr>
              <w:suppressAutoHyphens w:val="0"/>
              <w:contextualSpacing/>
              <w:jc w:val="center"/>
              <w:rPr>
                <w:b/>
                <w:color w:val="000000"/>
                <w:sz w:val="28"/>
                <w:szCs w:val="28"/>
              </w:rPr>
            </w:pPr>
            <w:r w:rsidRPr="001D03BC">
              <w:rPr>
                <w:b/>
                <w:color w:val="000000" w:themeColor="text1"/>
                <w:sz w:val="28"/>
                <w:szCs w:val="28"/>
              </w:rPr>
              <w:t xml:space="preserve">Серверный </w:t>
            </w:r>
            <w:proofErr w:type="spellStart"/>
            <w:r w:rsidRPr="001D03BC">
              <w:rPr>
                <w:b/>
                <w:color w:val="000000" w:themeColor="text1"/>
                <w:sz w:val="28"/>
                <w:szCs w:val="28"/>
              </w:rPr>
              <w:t>блейд</w:t>
            </w:r>
            <w:proofErr w:type="spellEnd"/>
            <w:r w:rsidRPr="001D03BC">
              <w:rPr>
                <w:b/>
                <w:color w:val="000000" w:themeColor="text1"/>
                <w:sz w:val="28"/>
                <w:szCs w:val="28"/>
              </w:rPr>
              <w:t xml:space="preserve">-комплекс </w:t>
            </w:r>
            <w:r w:rsidRPr="001D03BC">
              <w:rPr>
                <w:b/>
                <w:color w:val="000000" w:themeColor="text1"/>
                <w:sz w:val="28"/>
                <w:szCs w:val="28"/>
                <w:lang w:val="en-US"/>
              </w:rPr>
              <w:t>HPE</w:t>
            </w:r>
            <w:r w:rsidRPr="001D03BC">
              <w:rPr>
                <w:b/>
                <w:color w:val="000000" w:themeColor="text1"/>
                <w:sz w:val="28"/>
                <w:szCs w:val="28"/>
              </w:rPr>
              <w:t xml:space="preserve"> </w:t>
            </w:r>
            <w:r w:rsidRPr="001D03BC">
              <w:rPr>
                <w:b/>
                <w:color w:val="000000" w:themeColor="text1"/>
                <w:sz w:val="28"/>
                <w:szCs w:val="28"/>
                <w:lang w:val="en-US"/>
              </w:rPr>
              <w:t>Synergy</w:t>
            </w:r>
            <w:r w:rsidRPr="001D03BC">
              <w:rPr>
                <w:b/>
                <w:color w:val="000000" w:themeColor="text1"/>
                <w:sz w:val="28"/>
                <w:szCs w:val="28"/>
              </w:rPr>
              <w:t xml:space="preserve"> 12000 </w:t>
            </w:r>
            <w:r w:rsidRPr="001D03BC">
              <w:rPr>
                <w:b/>
                <w:bCs/>
                <w:color w:val="000000" w:themeColor="text1"/>
                <w:sz w:val="28"/>
                <w:szCs w:val="28"/>
              </w:rPr>
              <w:t>(BL13)</w:t>
            </w:r>
            <w:r w:rsidRPr="001D03BC">
              <w:rPr>
                <w:b/>
                <w:color w:val="000000" w:themeColor="text1"/>
                <w:sz w:val="28"/>
                <w:szCs w:val="28"/>
              </w:rPr>
              <w:t xml:space="preserve"> (CZJ149046W) в составе:</w:t>
            </w:r>
          </w:p>
        </w:tc>
      </w:tr>
      <w:tr w:rsidR="00E13F49" w:rsidRPr="001D03BC" w14:paraId="64FCD809" w14:textId="77777777" w:rsidTr="00E13F49">
        <w:trPr>
          <w:trHeight w:val="525"/>
        </w:trPr>
        <w:tc>
          <w:tcPr>
            <w:tcW w:w="694" w:type="dxa"/>
            <w:vAlign w:val="center"/>
          </w:tcPr>
          <w:p w14:paraId="7D35FBFC"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1B10EE8E"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P06011-B21</w:t>
            </w:r>
          </w:p>
        </w:tc>
        <w:tc>
          <w:tcPr>
            <w:tcW w:w="5241" w:type="dxa"/>
            <w:vAlign w:val="center"/>
          </w:tcPr>
          <w:p w14:paraId="739C88BC" w14:textId="77777777" w:rsidR="00E13F49" w:rsidRPr="001D03BC" w:rsidRDefault="00E13F49" w:rsidP="00E13F49">
            <w:pPr>
              <w:rPr>
                <w:color w:val="000000"/>
                <w:sz w:val="28"/>
                <w:szCs w:val="28"/>
                <w:lang w:val="en-US"/>
              </w:rPr>
            </w:pPr>
            <w:r w:rsidRPr="001D03BC">
              <w:rPr>
                <w:color w:val="000000"/>
                <w:sz w:val="28"/>
                <w:szCs w:val="28"/>
                <w:lang w:val="en-US"/>
              </w:rPr>
              <w:t>HPE Synergy 12000 Configure-to-order Frame with 10x Fans </w:t>
            </w:r>
          </w:p>
        </w:tc>
        <w:tc>
          <w:tcPr>
            <w:tcW w:w="1883" w:type="dxa"/>
            <w:vAlign w:val="center"/>
          </w:tcPr>
          <w:p w14:paraId="57369B9E" w14:textId="77777777" w:rsidR="00E13F49" w:rsidRPr="001D03BC" w:rsidRDefault="00E13F49" w:rsidP="00E13F49">
            <w:pPr>
              <w:jc w:val="center"/>
              <w:rPr>
                <w:color w:val="000000"/>
                <w:sz w:val="28"/>
                <w:szCs w:val="28"/>
              </w:rPr>
            </w:pPr>
            <w:r w:rsidRPr="001D03BC">
              <w:rPr>
                <w:color w:val="000000"/>
                <w:sz w:val="28"/>
                <w:szCs w:val="28"/>
              </w:rPr>
              <w:t>1 </w:t>
            </w:r>
          </w:p>
        </w:tc>
      </w:tr>
      <w:tr w:rsidR="00E13F49" w:rsidRPr="001D03BC" w14:paraId="6CCF5D3B" w14:textId="77777777" w:rsidTr="00E13F49">
        <w:trPr>
          <w:trHeight w:val="272"/>
        </w:trPr>
        <w:tc>
          <w:tcPr>
            <w:tcW w:w="694" w:type="dxa"/>
            <w:vAlign w:val="center"/>
          </w:tcPr>
          <w:p w14:paraId="52F8B0BA"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29A0B925"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871940-B21</w:t>
            </w:r>
          </w:p>
        </w:tc>
        <w:tc>
          <w:tcPr>
            <w:tcW w:w="5241" w:type="dxa"/>
            <w:vAlign w:val="center"/>
          </w:tcPr>
          <w:p w14:paraId="15EB97A9" w14:textId="77777777" w:rsidR="00E13F49" w:rsidRPr="001D03BC" w:rsidRDefault="00E13F49" w:rsidP="00E13F49">
            <w:pPr>
              <w:rPr>
                <w:color w:val="000000"/>
                <w:sz w:val="28"/>
                <w:szCs w:val="28"/>
                <w:lang w:val="en-US"/>
              </w:rPr>
            </w:pPr>
            <w:r w:rsidRPr="001D03BC">
              <w:rPr>
                <w:color w:val="000000"/>
                <w:sz w:val="28"/>
                <w:szCs w:val="28"/>
                <w:lang w:val="en-US"/>
              </w:rPr>
              <w:t>HPE Synergy 480 Gen10 Configure-to-order Compute Module </w:t>
            </w:r>
          </w:p>
        </w:tc>
        <w:tc>
          <w:tcPr>
            <w:tcW w:w="1883" w:type="dxa"/>
            <w:vAlign w:val="center"/>
          </w:tcPr>
          <w:p w14:paraId="0A25F25C" w14:textId="77777777" w:rsidR="00E13F49" w:rsidRPr="001D03BC" w:rsidRDefault="00E13F49" w:rsidP="00E13F49">
            <w:pPr>
              <w:jc w:val="center"/>
              <w:rPr>
                <w:color w:val="000000"/>
                <w:sz w:val="28"/>
                <w:szCs w:val="28"/>
              </w:rPr>
            </w:pPr>
            <w:r w:rsidRPr="001D03BC">
              <w:rPr>
                <w:color w:val="000000"/>
                <w:sz w:val="28"/>
                <w:szCs w:val="28"/>
              </w:rPr>
              <w:t>12 </w:t>
            </w:r>
          </w:p>
        </w:tc>
      </w:tr>
      <w:tr w:rsidR="00E13F49" w:rsidRPr="001D03BC" w14:paraId="4707B948" w14:textId="77777777" w:rsidTr="00E13F49">
        <w:trPr>
          <w:trHeight w:val="272"/>
        </w:trPr>
        <w:tc>
          <w:tcPr>
            <w:tcW w:w="694" w:type="dxa"/>
            <w:vAlign w:val="center"/>
          </w:tcPr>
          <w:p w14:paraId="6A3887E8"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15C2C9A4"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P23587-L21</w:t>
            </w:r>
          </w:p>
        </w:tc>
        <w:tc>
          <w:tcPr>
            <w:tcW w:w="5241" w:type="dxa"/>
            <w:vAlign w:val="center"/>
          </w:tcPr>
          <w:p w14:paraId="6CBE63CE" w14:textId="77777777" w:rsidR="00E13F49" w:rsidRPr="001D03BC" w:rsidRDefault="00E13F49" w:rsidP="00E13F49">
            <w:pPr>
              <w:rPr>
                <w:color w:val="000000"/>
                <w:sz w:val="28"/>
                <w:szCs w:val="28"/>
                <w:lang w:val="en-US"/>
              </w:rPr>
            </w:pPr>
            <w:r w:rsidRPr="001D03BC">
              <w:rPr>
                <w:color w:val="000000"/>
                <w:sz w:val="28"/>
                <w:szCs w:val="28"/>
                <w:lang w:val="en-US"/>
              </w:rPr>
              <w:t>Intel Xeon-Gold 6226R (2.9GHz/16-core/150W) FIO Processor Kit for HPE Synergy 480 Gen10 </w:t>
            </w:r>
          </w:p>
        </w:tc>
        <w:tc>
          <w:tcPr>
            <w:tcW w:w="1883" w:type="dxa"/>
            <w:vAlign w:val="center"/>
          </w:tcPr>
          <w:p w14:paraId="5F07BDC3" w14:textId="77777777" w:rsidR="00E13F49" w:rsidRPr="001D03BC" w:rsidRDefault="00E13F49" w:rsidP="00E13F49">
            <w:pPr>
              <w:jc w:val="center"/>
              <w:rPr>
                <w:color w:val="000000"/>
                <w:sz w:val="28"/>
                <w:szCs w:val="28"/>
              </w:rPr>
            </w:pPr>
            <w:r w:rsidRPr="001D03BC">
              <w:rPr>
                <w:color w:val="000000"/>
                <w:sz w:val="28"/>
                <w:szCs w:val="28"/>
              </w:rPr>
              <w:t>12 </w:t>
            </w:r>
          </w:p>
        </w:tc>
      </w:tr>
      <w:tr w:rsidR="00E13F49" w:rsidRPr="001D03BC" w14:paraId="7ED42015" w14:textId="77777777" w:rsidTr="00E13F49">
        <w:trPr>
          <w:trHeight w:val="272"/>
        </w:trPr>
        <w:tc>
          <w:tcPr>
            <w:tcW w:w="694" w:type="dxa"/>
            <w:vAlign w:val="center"/>
          </w:tcPr>
          <w:p w14:paraId="0E5BD80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747B21FD"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P23587-B21</w:t>
            </w:r>
          </w:p>
        </w:tc>
        <w:tc>
          <w:tcPr>
            <w:tcW w:w="5241" w:type="dxa"/>
            <w:vAlign w:val="center"/>
          </w:tcPr>
          <w:p w14:paraId="32D3CF83" w14:textId="77777777" w:rsidR="00E13F49" w:rsidRPr="001D03BC" w:rsidRDefault="00E13F49" w:rsidP="00E13F49">
            <w:pPr>
              <w:rPr>
                <w:color w:val="000000"/>
                <w:sz w:val="28"/>
                <w:szCs w:val="28"/>
                <w:lang w:val="en-US"/>
              </w:rPr>
            </w:pPr>
            <w:r w:rsidRPr="001D03BC">
              <w:rPr>
                <w:color w:val="000000"/>
                <w:sz w:val="28"/>
                <w:szCs w:val="28"/>
                <w:lang w:val="en-US"/>
              </w:rPr>
              <w:t>Intel Xeon-Gold 6226R (2.9GHz/16-core/150W) Processor Kit for HPE Synergy 480 Gen10 </w:t>
            </w:r>
          </w:p>
        </w:tc>
        <w:tc>
          <w:tcPr>
            <w:tcW w:w="1883" w:type="dxa"/>
            <w:vAlign w:val="center"/>
          </w:tcPr>
          <w:p w14:paraId="02CC9DF3" w14:textId="77777777" w:rsidR="00E13F49" w:rsidRPr="001D03BC" w:rsidRDefault="00E13F49" w:rsidP="00E13F49">
            <w:pPr>
              <w:jc w:val="center"/>
              <w:rPr>
                <w:color w:val="000000"/>
                <w:sz w:val="28"/>
                <w:szCs w:val="28"/>
              </w:rPr>
            </w:pPr>
            <w:r w:rsidRPr="001D03BC">
              <w:rPr>
                <w:color w:val="000000"/>
                <w:sz w:val="28"/>
                <w:szCs w:val="28"/>
              </w:rPr>
              <w:t>12 </w:t>
            </w:r>
          </w:p>
        </w:tc>
      </w:tr>
      <w:tr w:rsidR="00E13F49" w:rsidRPr="001D03BC" w14:paraId="355E7D42" w14:textId="77777777" w:rsidTr="00E13F49">
        <w:trPr>
          <w:trHeight w:val="272"/>
        </w:trPr>
        <w:tc>
          <w:tcPr>
            <w:tcW w:w="694" w:type="dxa"/>
            <w:vAlign w:val="center"/>
          </w:tcPr>
          <w:p w14:paraId="2ADFB74D"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6387BE24"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P38448-B21</w:t>
            </w:r>
          </w:p>
        </w:tc>
        <w:tc>
          <w:tcPr>
            <w:tcW w:w="5241" w:type="dxa"/>
            <w:vAlign w:val="center"/>
          </w:tcPr>
          <w:p w14:paraId="69965B9E" w14:textId="77777777" w:rsidR="00E13F49" w:rsidRPr="001D03BC" w:rsidRDefault="00E13F49" w:rsidP="00E13F49">
            <w:pPr>
              <w:rPr>
                <w:color w:val="000000"/>
                <w:sz w:val="28"/>
                <w:szCs w:val="28"/>
                <w:lang w:val="en-US"/>
              </w:rPr>
            </w:pPr>
            <w:r w:rsidRPr="001D03BC">
              <w:rPr>
                <w:color w:val="000000"/>
                <w:sz w:val="28"/>
                <w:szCs w:val="28"/>
                <w:lang w:val="en-US"/>
              </w:rPr>
              <w:t>HPE 32GB (1x32GB) Single Rank x4 DDR4-2933 CAS-21-21-21 Registered Memory Kit </w:t>
            </w:r>
          </w:p>
        </w:tc>
        <w:tc>
          <w:tcPr>
            <w:tcW w:w="1883" w:type="dxa"/>
            <w:vAlign w:val="center"/>
          </w:tcPr>
          <w:p w14:paraId="4845B5DB" w14:textId="77777777" w:rsidR="00E13F49" w:rsidRPr="001D03BC" w:rsidRDefault="00E13F49" w:rsidP="00E13F49">
            <w:pPr>
              <w:jc w:val="center"/>
              <w:rPr>
                <w:color w:val="000000"/>
                <w:sz w:val="28"/>
                <w:szCs w:val="28"/>
              </w:rPr>
            </w:pPr>
            <w:r w:rsidRPr="001D03BC">
              <w:rPr>
                <w:color w:val="000000"/>
                <w:sz w:val="28"/>
                <w:szCs w:val="28"/>
              </w:rPr>
              <w:t>144 </w:t>
            </w:r>
          </w:p>
        </w:tc>
      </w:tr>
      <w:tr w:rsidR="00E13F49" w:rsidRPr="001D03BC" w14:paraId="52960562" w14:textId="77777777" w:rsidTr="00E13F49">
        <w:trPr>
          <w:trHeight w:val="272"/>
        </w:trPr>
        <w:tc>
          <w:tcPr>
            <w:tcW w:w="694" w:type="dxa"/>
            <w:vAlign w:val="center"/>
          </w:tcPr>
          <w:p w14:paraId="04F819A2"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3CFC085C"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870753-B21</w:t>
            </w:r>
          </w:p>
        </w:tc>
        <w:tc>
          <w:tcPr>
            <w:tcW w:w="5241" w:type="dxa"/>
            <w:vAlign w:val="center"/>
          </w:tcPr>
          <w:p w14:paraId="2BD98737" w14:textId="77777777" w:rsidR="00E13F49" w:rsidRPr="001D03BC" w:rsidRDefault="00E13F49" w:rsidP="00E13F49">
            <w:pPr>
              <w:rPr>
                <w:color w:val="000000"/>
                <w:sz w:val="28"/>
                <w:szCs w:val="28"/>
                <w:lang w:val="en-US"/>
              </w:rPr>
            </w:pPr>
            <w:r w:rsidRPr="001D03BC">
              <w:rPr>
                <w:color w:val="000000"/>
                <w:sz w:val="28"/>
                <w:szCs w:val="28"/>
                <w:lang w:val="en-US"/>
              </w:rPr>
              <w:t>HPE 300GB SAS 12G Enterprise 15K SFF (2.5in) SC 3yr </w:t>
            </w:r>
            <w:proofErr w:type="spellStart"/>
            <w:r w:rsidRPr="001D03BC">
              <w:rPr>
                <w:color w:val="000000"/>
                <w:sz w:val="28"/>
                <w:szCs w:val="28"/>
                <w:lang w:val="en-US"/>
              </w:rPr>
              <w:t>Wty</w:t>
            </w:r>
            <w:proofErr w:type="spellEnd"/>
            <w:r w:rsidRPr="001D03BC">
              <w:rPr>
                <w:color w:val="000000"/>
                <w:sz w:val="28"/>
                <w:szCs w:val="28"/>
                <w:lang w:val="en-US"/>
              </w:rPr>
              <w:t> Digitally Signed Firmware HDD </w:t>
            </w:r>
          </w:p>
        </w:tc>
        <w:tc>
          <w:tcPr>
            <w:tcW w:w="1883" w:type="dxa"/>
            <w:vAlign w:val="center"/>
          </w:tcPr>
          <w:p w14:paraId="532521FF" w14:textId="77777777" w:rsidR="00E13F49" w:rsidRPr="001D03BC" w:rsidRDefault="00E13F49" w:rsidP="00E13F49">
            <w:pPr>
              <w:jc w:val="center"/>
              <w:rPr>
                <w:color w:val="000000"/>
                <w:sz w:val="28"/>
                <w:szCs w:val="28"/>
              </w:rPr>
            </w:pPr>
            <w:r w:rsidRPr="001D03BC">
              <w:rPr>
                <w:color w:val="000000"/>
                <w:sz w:val="28"/>
                <w:szCs w:val="28"/>
              </w:rPr>
              <w:t>24 </w:t>
            </w:r>
          </w:p>
        </w:tc>
      </w:tr>
      <w:tr w:rsidR="00E13F49" w:rsidRPr="001D03BC" w14:paraId="1BF3CD0F" w14:textId="77777777" w:rsidTr="00E13F49">
        <w:trPr>
          <w:trHeight w:val="272"/>
        </w:trPr>
        <w:tc>
          <w:tcPr>
            <w:tcW w:w="694" w:type="dxa"/>
            <w:vAlign w:val="center"/>
          </w:tcPr>
          <w:p w14:paraId="605960F5"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5FE98778"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P01367-B21</w:t>
            </w:r>
          </w:p>
        </w:tc>
        <w:tc>
          <w:tcPr>
            <w:tcW w:w="5241" w:type="dxa"/>
            <w:vAlign w:val="center"/>
          </w:tcPr>
          <w:p w14:paraId="1CFEF916" w14:textId="77777777" w:rsidR="00E13F49" w:rsidRPr="001D03BC" w:rsidRDefault="00E13F49" w:rsidP="00E13F49">
            <w:pPr>
              <w:rPr>
                <w:color w:val="000000"/>
                <w:sz w:val="28"/>
                <w:szCs w:val="28"/>
                <w:lang w:val="en-US"/>
              </w:rPr>
            </w:pPr>
            <w:r w:rsidRPr="001D03BC">
              <w:rPr>
                <w:color w:val="000000"/>
                <w:sz w:val="28"/>
                <w:szCs w:val="28"/>
                <w:lang w:val="en-US"/>
              </w:rPr>
              <w:t>HPE 96W Smart Storage Lithium-ion Battery with 260mm Cable Kit </w:t>
            </w:r>
          </w:p>
        </w:tc>
        <w:tc>
          <w:tcPr>
            <w:tcW w:w="1883" w:type="dxa"/>
            <w:vAlign w:val="center"/>
          </w:tcPr>
          <w:p w14:paraId="7CA68972" w14:textId="77777777" w:rsidR="00E13F49" w:rsidRPr="001D03BC" w:rsidRDefault="00E13F49" w:rsidP="00E13F49">
            <w:pPr>
              <w:jc w:val="center"/>
              <w:rPr>
                <w:color w:val="000000"/>
                <w:sz w:val="28"/>
                <w:szCs w:val="28"/>
              </w:rPr>
            </w:pPr>
            <w:r w:rsidRPr="001D03BC">
              <w:rPr>
                <w:color w:val="000000"/>
                <w:sz w:val="28"/>
                <w:szCs w:val="28"/>
              </w:rPr>
              <w:t>12 </w:t>
            </w:r>
          </w:p>
        </w:tc>
      </w:tr>
      <w:tr w:rsidR="00E13F49" w:rsidRPr="001D03BC" w14:paraId="418E95BB" w14:textId="77777777" w:rsidTr="00E13F49">
        <w:trPr>
          <w:trHeight w:val="272"/>
        </w:trPr>
        <w:tc>
          <w:tcPr>
            <w:tcW w:w="694" w:type="dxa"/>
            <w:vAlign w:val="center"/>
          </w:tcPr>
          <w:p w14:paraId="730E68A0"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0AD0BA77"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804424-B21</w:t>
            </w:r>
          </w:p>
        </w:tc>
        <w:tc>
          <w:tcPr>
            <w:tcW w:w="5241" w:type="dxa"/>
            <w:vAlign w:val="center"/>
          </w:tcPr>
          <w:p w14:paraId="048E0FEC" w14:textId="77777777" w:rsidR="00E13F49" w:rsidRPr="001D03BC" w:rsidRDefault="00E13F49" w:rsidP="00E13F49">
            <w:pPr>
              <w:rPr>
                <w:color w:val="000000"/>
                <w:sz w:val="28"/>
                <w:szCs w:val="28"/>
                <w:lang w:val="en-US"/>
              </w:rPr>
            </w:pPr>
            <w:r w:rsidRPr="001D03BC">
              <w:rPr>
                <w:color w:val="000000"/>
                <w:sz w:val="28"/>
                <w:szCs w:val="28"/>
                <w:lang w:val="en-US"/>
              </w:rPr>
              <w:t>HPE Smart Array P204i-c SR Gen10 (4 Internal Lanes/1GB Cache) 12G SAS Modular Controller </w:t>
            </w:r>
          </w:p>
        </w:tc>
        <w:tc>
          <w:tcPr>
            <w:tcW w:w="1883" w:type="dxa"/>
            <w:vAlign w:val="center"/>
          </w:tcPr>
          <w:p w14:paraId="5905760C" w14:textId="77777777" w:rsidR="00E13F49" w:rsidRPr="001D03BC" w:rsidRDefault="00E13F49" w:rsidP="00E13F49">
            <w:pPr>
              <w:jc w:val="center"/>
              <w:rPr>
                <w:color w:val="000000"/>
                <w:sz w:val="28"/>
                <w:szCs w:val="28"/>
              </w:rPr>
            </w:pPr>
            <w:r w:rsidRPr="001D03BC">
              <w:rPr>
                <w:color w:val="000000"/>
                <w:sz w:val="28"/>
                <w:szCs w:val="28"/>
              </w:rPr>
              <w:t>12 </w:t>
            </w:r>
          </w:p>
        </w:tc>
      </w:tr>
      <w:tr w:rsidR="00E13F49" w:rsidRPr="001D03BC" w14:paraId="328AB412" w14:textId="77777777" w:rsidTr="00E13F49">
        <w:trPr>
          <w:trHeight w:val="272"/>
        </w:trPr>
        <w:tc>
          <w:tcPr>
            <w:tcW w:w="694" w:type="dxa"/>
            <w:vAlign w:val="center"/>
          </w:tcPr>
          <w:p w14:paraId="16130BF1"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73BDCA54"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777456-B21</w:t>
            </w:r>
          </w:p>
        </w:tc>
        <w:tc>
          <w:tcPr>
            <w:tcW w:w="5241" w:type="dxa"/>
            <w:vAlign w:val="center"/>
          </w:tcPr>
          <w:p w14:paraId="5307F80B" w14:textId="77777777" w:rsidR="00E13F49" w:rsidRPr="001D03BC" w:rsidRDefault="00E13F49" w:rsidP="00E13F49">
            <w:pPr>
              <w:rPr>
                <w:color w:val="000000"/>
                <w:sz w:val="28"/>
                <w:szCs w:val="28"/>
                <w:lang w:val="en-US"/>
              </w:rPr>
            </w:pPr>
            <w:r w:rsidRPr="001D03BC">
              <w:rPr>
                <w:color w:val="000000"/>
                <w:sz w:val="28"/>
                <w:szCs w:val="28"/>
                <w:lang w:val="en-US"/>
              </w:rPr>
              <w:t>HPE Synergy 5830C 32Gb </w:t>
            </w:r>
            <w:proofErr w:type="spellStart"/>
            <w:r w:rsidRPr="001D03BC">
              <w:rPr>
                <w:color w:val="000000"/>
                <w:sz w:val="28"/>
                <w:szCs w:val="28"/>
                <w:lang w:val="en-US"/>
              </w:rPr>
              <w:t>Fibre</w:t>
            </w:r>
            <w:proofErr w:type="spellEnd"/>
            <w:r w:rsidRPr="001D03BC">
              <w:rPr>
                <w:color w:val="000000"/>
                <w:sz w:val="28"/>
                <w:szCs w:val="28"/>
                <w:lang w:val="en-US"/>
              </w:rPr>
              <w:t> Channel Host Bus Adapter </w:t>
            </w:r>
          </w:p>
        </w:tc>
        <w:tc>
          <w:tcPr>
            <w:tcW w:w="1883" w:type="dxa"/>
            <w:vAlign w:val="center"/>
          </w:tcPr>
          <w:p w14:paraId="73C39DD4" w14:textId="77777777" w:rsidR="00E13F49" w:rsidRPr="001D03BC" w:rsidRDefault="00E13F49" w:rsidP="00E13F49">
            <w:pPr>
              <w:jc w:val="center"/>
              <w:rPr>
                <w:color w:val="000000"/>
                <w:sz w:val="28"/>
                <w:szCs w:val="28"/>
              </w:rPr>
            </w:pPr>
            <w:r w:rsidRPr="001D03BC">
              <w:rPr>
                <w:color w:val="000000"/>
                <w:sz w:val="28"/>
                <w:szCs w:val="28"/>
              </w:rPr>
              <w:t>12 </w:t>
            </w:r>
          </w:p>
        </w:tc>
      </w:tr>
      <w:tr w:rsidR="00E13F49" w:rsidRPr="001D03BC" w14:paraId="5336773D" w14:textId="77777777" w:rsidTr="00E13F49">
        <w:trPr>
          <w:trHeight w:val="272"/>
        </w:trPr>
        <w:tc>
          <w:tcPr>
            <w:tcW w:w="694" w:type="dxa"/>
            <w:vAlign w:val="center"/>
          </w:tcPr>
          <w:p w14:paraId="0E2AD94E"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1CDF32BF"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P02054-B21</w:t>
            </w:r>
          </w:p>
        </w:tc>
        <w:tc>
          <w:tcPr>
            <w:tcW w:w="5241" w:type="dxa"/>
            <w:vAlign w:val="center"/>
          </w:tcPr>
          <w:p w14:paraId="39AA7FB6" w14:textId="77777777" w:rsidR="00E13F49" w:rsidRPr="001D03BC" w:rsidRDefault="00E13F49" w:rsidP="00E13F49">
            <w:pPr>
              <w:rPr>
                <w:color w:val="000000"/>
                <w:sz w:val="28"/>
                <w:szCs w:val="28"/>
                <w:lang w:val="en-US"/>
              </w:rPr>
            </w:pPr>
            <w:r w:rsidRPr="001D03BC">
              <w:rPr>
                <w:color w:val="000000"/>
                <w:sz w:val="28"/>
                <w:szCs w:val="28"/>
                <w:lang w:val="en-US"/>
              </w:rPr>
              <w:t>HPE Synergy 6820C 25/50Gb Converged Network Adapter </w:t>
            </w:r>
          </w:p>
        </w:tc>
        <w:tc>
          <w:tcPr>
            <w:tcW w:w="1883" w:type="dxa"/>
            <w:vAlign w:val="center"/>
          </w:tcPr>
          <w:p w14:paraId="5CF2370B" w14:textId="77777777" w:rsidR="00E13F49" w:rsidRPr="001D03BC" w:rsidRDefault="00E13F49" w:rsidP="00E13F49">
            <w:pPr>
              <w:jc w:val="center"/>
              <w:rPr>
                <w:color w:val="000000"/>
                <w:sz w:val="28"/>
                <w:szCs w:val="28"/>
              </w:rPr>
            </w:pPr>
            <w:r w:rsidRPr="001D03BC">
              <w:rPr>
                <w:color w:val="000000"/>
                <w:sz w:val="28"/>
                <w:szCs w:val="28"/>
              </w:rPr>
              <w:t>12 </w:t>
            </w:r>
          </w:p>
        </w:tc>
      </w:tr>
      <w:tr w:rsidR="00E13F49" w:rsidRPr="001D03BC" w14:paraId="178EB382" w14:textId="77777777" w:rsidTr="00E13F49">
        <w:trPr>
          <w:trHeight w:val="272"/>
        </w:trPr>
        <w:tc>
          <w:tcPr>
            <w:tcW w:w="694" w:type="dxa"/>
            <w:vAlign w:val="center"/>
          </w:tcPr>
          <w:p w14:paraId="6B893B9F"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vAlign w:val="center"/>
          </w:tcPr>
          <w:p w14:paraId="0AC12226"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867796-B21</w:t>
            </w:r>
          </w:p>
        </w:tc>
        <w:tc>
          <w:tcPr>
            <w:tcW w:w="5241" w:type="dxa"/>
            <w:vAlign w:val="center"/>
          </w:tcPr>
          <w:p w14:paraId="2E47C820" w14:textId="77777777" w:rsidR="00E13F49" w:rsidRPr="001D03BC" w:rsidRDefault="00E13F49" w:rsidP="00E13F49">
            <w:pPr>
              <w:rPr>
                <w:color w:val="000000"/>
                <w:sz w:val="28"/>
                <w:szCs w:val="28"/>
                <w:lang w:val="en-US"/>
              </w:rPr>
            </w:pPr>
            <w:r w:rsidRPr="001D03BC">
              <w:rPr>
                <w:color w:val="000000"/>
                <w:sz w:val="28"/>
                <w:szCs w:val="28"/>
                <w:lang w:val="en-US"/>
              </w:rPr>
              <w:t>HPE Virtual Connect SE 100Gb F32 Module for Synergy </w:t>
            </w:r>
          </w:p>
        </w:tc>
        <w:tc>
          <w:tcPr>
            <w:tcW w:w="1883" w:type="dxa"/>
            <w:vAlign w:val="center"/>
          </w:tcPr>
          <w:p w14:paraId="12D52F92" w14:textId="77777777" w:rsidR="00E13F49" w:rsidRPr="001D03BC" w:rsidRDefault="00E13F49" w:rsidP="00E13F49">
            <w:pPr>
              <w:jc w:val="center"/>
              <w:rPr>
                <w:color w:val="000000"/>
                <w:sz w:val="28"/>
                <w:szCs w:val="28"/>
              </w:rPr>
            </w:pPr>
            <w:r w:rsidRPr="001D03BC">
              <w:rPr>
                <w:color w:val="000000"/>
                <w:sz w:val="28"/>
                <w:szCs w:val="28"/>
              </w:rPr>
              <w:t>2 </w:t>
            </w:r>
          </w:p>
        </w:tc>
      </w:tr>
      <w:tr w:rsidR="00E13F49" w:rsidRPr="001D03BC" w14:paraId="0F13CB3E"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58892FEF"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2200B606"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455883-B21</w:t>
            </w:r>
          </w:p>
        </w:tc>
        <w:tc>
          <w:tcPr>
            <w:tcW w:w="5241" w:type="dxa"/>
            <w:tcBorders>
              <w:top w:val="single" w:sz="4" w:space="0" w:color="auto"/>
              <w:left w:val="single" w:sz="4" w:space="0" w:color="auto"/>
              <w:bottom w:val="single" w:sz="4" w:space="0" w:color="auto"/>
              <w:right w:val="single" w:sz="4" w:space="0" w:color="auto"/>
            </w:tcBorders>
            <w:vAlign w:val="center"/>
          </w:tcPr>
          <w:p w14:paraId="1053C1A0" w14:textId="77777777" w:rsidR="00E13F49" w:rsidRPr="001D03BC" w:rsidRDefault="00E13F49" w:rsidP="00E13F49">
            <w:pPr>
              <w:rPr>
                <w:color w:val="000000"/>
                <w:sz w:val="28"/>
                <w:szCs w:val="28"/>
                <w:lang w:val="en-US"/>
              </w:rPr>
            </w:pPr>
            <w:r w:rsidRPr="001D03BC">
              <w:rPr>
                <w:color w:val="000000"/>
                <w:sz w:val="28"/>
                <w:szCs w:val="28"/>
                <w:lang w:val="en-US"/>
              </w:rPr>
              <w:t>HPE BladeSystem c-Class 10Gb SFP+ SR Transceiver </w:t>
            </w:r>
          </w:p>
        </w:tc>
        <w:tc>
          <w:tcPr>
            <w:tcW w:w="1883" w:type="dxa"/>
            <w:tcBorders>
              <w:top w:val="single" w:sz="4" w:space="0" w:color="auto"/>
              <w:left w:val="single" w:sz="4" w:space="0" w:color="auto"/>
              <w:bottom w:val="single" w:sz="4" w:space="0" w:color="auto"/>
              <w:right w:val="single" w:sz="4" w:space="0" w:color="auto"/>
            </w:tcBorders>
            <w:vAlign w:val="center"/>
          </w:tcPr>
          <w:p w14:paraId="7837C880" w14:textId="77777777" w:rsidR="00E13F49" w:rsidRPr="001D03BC" w:rsidRDefault="00E13F49" w:rsidP="00E13F49">
            <w:pPr>
              <w:jc w:val="center"/>
              <w:rPr>
                <w:color w:val="000000"/>
                <w:sz w:val="28"/>
                <w:szCs w:val="28"/>
              </w:rPr>
            </w:pPr>
            <w:r w:rsidRPr="001D03BC">
              <w:rPr>
                <w:color w:val="000000"/>
                <w:sz w:val="28"/>
                <w:szCs w:val="28"/>
              </w:rPr>
              <w:t>8 </w:t>
            </w:r>
          </w:p>
        </w:tc>
      </w:tr>
      <w:tr w:rsidR="00E13F49" w:rsidRPr="001D03BC" w14:paraId="4EE19BB2"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568BD01"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1E277AAD"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882251-B21</w:t>
            </w:r>
          </w:p>
        </w:tc>
        <w:tc>
          <w:tcPr>
            <w:tcW w:w="5241" w:type="dxa"/>
            <w:tcBorders>
              <w:top w:val="single" w:sz="4" w:space="0" w:color="auto"/>
              <w:left w:val="single" w:sz="4" w:space="0" w:color="auto"/>
              <w:bottom w:val="single" w:sz="4" w:space="0" w:color="auto"/>
              <w:right w:val="single" w:sz="4" w:space="0" w:color="auto"/>
            </w:tcBorders>
            <w:vAlign w:val="center"/>
          </w:tcPr>
          <w:p w14:paraId="6B99F1DF" w14:textId="77777777" w:rsidR="00E13F49" w:rsidRPr="001D03BC" w:rsidRDefault="00E13F49" w:rsidP="00E13F49">
            <w:pPr>
              <w:rPr>
                <w:color w:val="000000"/>
                <w:sz w:val="28"/>
                <w:szCs w:val="28"/>
                <w:lang w:val="en-US"/>
              </w:rPr>
            </w:pPr>
            <w:r w:rsidRPr="001D03BC">
              <w:rPr>
                <w:color w:val="000000"/>
                <w:sz w:val="28"/>
                <w:szCs w:val="28"/>
                <w:lang w:val="en-US"/>
              </w:rPr>
              <w:t>HPE Synergy 100GbE/4x25GbE/4x32GbFC QSFP28 Transceiver </w:t>
            </w:r>
          </w:p>
        </w:tc>
        <w:tc>
          <w:tcPr>
            <w:tcW w:w="1883" w:type="dxa"/>
            <w:tcBorders>
              <w:top w:val="single" w:sz="4" w:space="0" w:color="auto"/>
              <w:left w:val="single" w:sz="4" w:space="0" w:color="auto"/>
              <w:bottom w:val="single" w:sz="4" w:space="0" w:color="auto"/>
              <w:right w:val="single" w:sz="4" w:space="0" w:color="auto"/>
            </w:tcBorders>
            <w:vAlign w:val="center"/>
          </w:tcPr>
          <w:p w14:paraId="0BE0EC9B" w14:textId="77777777" w:rsidR="00E13F49" w:rsidRPr="001D03BC" w:rsidRDefault="00E13F49" w:rsidP="00E13F49">
            <w:pPr>
              <w:jc w:val="center"/>
              <w:rPr>
                <w:color w:val="000000"/>
                <w:sz w:val="28"/>
                <w:szCs w:val="28"/>
              </w:rPr>
            </w:pPr>
            <w:r w:rsidRPr="001D03BC">
              <w:rPr>
                <w:color w:val="000000"/>
                <w:sz w:val="28"/>
                <w:szCs w:val="28"/>
              </w:rPr>
              <w:t>4 </w:t>
            </w:r>
          </w:p>
        </w:tc>
      </w:tr>
      <w:tr w:rsidR="00E13F49" w:rsidRPr="001D03BC" w14:paraId="617A9DAD"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401EEE01"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7D9D7D3E"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876852-B21</w:t>
            </w:r>
          </w:p>
        </w:tc>
        <w:tc>
          <w:tcPr>
            <w:tcW w:w="5241" w:type="dxa"/>
            <w:tcBorders>
              <w:top w:val="single" w:sz="4" w:space="0" w:color="auto"/>
              <w:left w:val="single" w:sz="4" w:space="0" w:color="auto"/>
              <w:bottom w:val="single" w:sz="4" w:space="0" w:color="auto"/>
              <w:right w:val="single" w:sz="4" w:space="0" w:color="auto"/>
            </w:tcBorders>
            <w:vAlign w:val="center"/>
          </w:tcPr>
          <w:p w14:paraId="1DDAAE69" w14:textId="77777777" w:rsidR="00E13F49" w:rsidRPr="001D03BC" w:rsidRDefault="00E13F49" w:rsidP="00E13F49">
            <w:pPr>
              <w:rPr>
                <w:color w:val="000000"/>
                <w:sz w:val="28"/>
                <w:szCs w:val="28"/>
                <w:lang w:val="en-US"/>
              </w:rPr>
            </w:pPr>
            <w:r w:rsidRPr="001D03BC">
              <w:rPr>
                <w:color w:val="000000"/>
                <w:sz w:val="28"/>
                <w:szCs w:val="28"/>
                <w:lang w:val="en-US"/>
              </w:rPr>
              <w:t>HPE Synergy 4-port Frame Link Module </w:t>
            </w:r>
          </w:p>
        </w:tc>
        <w:tc>
          <w:tcPr>
            <w:tcW w:w="1883" w:type="dxa"/>
            <w:tcBorders>
              <w:top w:val="single" w:sz="4" w:space="0" w:color="auto"/>
              <w:left w:val="single" w:sz="4" w:space="0" w:color="auto"/>
              <w:bottom w:val="single" w:sz="4" w:space="0" w:color="auto"/>
              <w:right w:val="single" w:sz="4" w:space="0" w:color="auto"/>
            </w:tcBorders>
            <w:vAlign w:val="center"/>
          </w:tcPr>
          <w:p w14:paraId="6961A16C" w14:textId="77777777" w:rsidR="00E13F49" w:rsidRPr="001D03BC" w:rsidRDefault="00E13F49" w:rsidP="00E13F49">
            <w:pPr>
              <w:jc w:val="center"/>
              <w:rPr>
                <w:color w:val="000000"/>
                <w:sz w:val="28"/>
                <w:szCs w:val="28"/>
              </w:rPr>
            </w:pPr>
            <w:r w:rsidRPr="001D03BC">
              <w:rPr>
                <w:color w:val="000000"/>
                <w:sz w:val="28"/>
                <w:szCs w:val="28"/>
              </w:rPr>
              <w:t>2 </w:t>
            </w:r>
          </w:p>
        </w:tc>
      </w:tr>
      <w:tr w:rsidR="00E13F49" w:rsidRPr="001D03BC" w14:paraId="20013C12"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37FFCFD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BD52459"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Q2E55A</w:t>
            </w:r>
          </w:p>
        </w:tc>
        <w:tc>
          <w:tcPr>
            <w:tcW w:w="5241" w:type="dxa"/>
            <w:tcBorders>
              <w:top w:val="single" w:sz="4" w:space="0" w:color="auto"/>
              <w:left w:val="single" w:sz="4" w:space="0" w:color="auto"/>
              <w:bottom w:val="single" w:sz="4" w:space="0" w:color="auto"/>
              <w:right w:val="single" w:sz="4" w:space="0" w:color="auto"/>
            </w:tcBorders>
            <w:vAlign w:val="center"/>
          </w:tcPr>
          <w:p w14:paraId="6AE061D7" w14:textId="77777777" w:rsidR="00E13F49" w:rsidRPr="001D03BC" w:rsidRDefault="00E13F49" w:rsidP="00E13F49">
            <w:pPr>
              <w:rPr>
                <w:color w:val="000000"/>
                <w:sz w:val="28"/>
                <w:szCs w:val="28"/>
                <w:lang w:val="en-US"/>
              </w:rPr>
            </w:pPr>
            <w:r w:rsidRPr="001D03BC">
              <w:rPr>
                <w:color w:val="000000"/>
                <w:sz w:val="28"/>
                <w:szCs w:val="28"/>
                <w:lang w:val="en-US"/>
              </w:rPr>
              <w:t>Brocade 32Gb/12 2SFP+ </w:t>
            </w:r>
            <w:proofErr w:type="spellStart"/>
            <w:r w:rsidRPr="001D03BC">
              <w:rPr>
                <w:color w:val="000000"/>
                <w:sz w:val="28"/>
                <w:szCs w:val="28"/>
                <w:lang w:val="en-US"/>
              </w:rPr>
              <w:t>Fibre</w:t>
            </w:r>
            <w:proofErr w:type="spellEnd"/>
            <w:r w:rsidRPr="001D03BC">
              <w:rPr>
                <w:color w:val="000000"/>
                <w:sz w:val="28"/>
                <w:szCs w:val="28"/>
                <w:lang w:val="en-US"/>
              </w:rPr>
              <w:t> Channel SAN Switch Module for HPE Synergy </w:t>
            </w:r>
          </w:p>
        </w:tc>
        <w:tc>
          <w:tcPr>
            <w:tcW w:w="1883" w:type="dxa"/>
            <w:tcBorders>
              <w:top w:val="single" w:sz="4" w:space="0" w:color="auto"/>
              <w:left w:val="single" w:sz="4" w:space="0" w:color="auto"/>
              <w:bottom w:val="single" w:sz="4" w:space="0" w:color="auto"/>
              <w:right w:val="single" w:sz="4" w:space="0" w:color="auto"/>
            </w:tcBorders>
            <w:vAlign w:val="center"/>
          </w:tcPr>
          <w:p w14:paraId="3D166A85" w14:textId="77777777" w:rsidR="00E13F49" w:rsidRPr="001D03BC" w:rsidRDefault="00E13F49" w:rsidP="00E13F49">
            <w:pPr>
              <w:jc w:val="center"/>
              <w:rPr>
                <w:color w:val="000000"/>
                <w:sz w:val="28"/>
                <w:szCs w:val="28"/>
              </w:rPr>
            </w:pPr>
            <w:r w:rsidRPr="001D03BC">
              <w:rPr>
                <w:color w:val="000000"/>
                <w:sz w:val="28"/>
                <w:szCs w:val="28"/>
              </w:rPr>
              <w:t>2 </w:t>
            </w:r>
          </w:p>
        </w:tc>
      </w:tr>
      <w:tr w:rsidR="00E13F49" w:rsidRPr="001D03BC" w14:paraId="5519D9A0"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6A6A4A84"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0AB98AD7"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798095-B21</w:t>
            </w:r>
          </w:p>
        </w:tc>
        <w:tc>
          <w:tcPr>
            <w:tcW w:w="5241" w:type="dxa"/>
            <w:tcBorders>
              <w:top w:val="single" w:sz="4" w:space="0" w:color="auto"/>
              <w:left w:val="single" w:sz="4" w:space="0" w:color="auto"/>
              <w:bottom w:val="single" w:sz="4" w:space="0" w:color="auto"/>
              <w:right w:val="single" w:sz="4" w:space="0" w:color="auto"/>
            </w:tcBorders>
            <w:vAlign w:val="center"/>
          </w:tcPr>
          <w:p w14:paraId="0B100844" w14:textId="77777777" w:rsidR="00E13F49" w:rsidRPr="001D03BC" w:rsidRDefault="00E13F49" w:rsidP="00E13F49">
            <w:pPr>
              <w:rPr>
                <w:color w:val="000000"/>
                <w:sz w:val="28"/>
                <w:szCs w:val="28"/>
                <w:lang w:val="en-US"/>
              </w:rPr>
            </w:pPr>
            <w:r w:rsidRPr="001D03BC">
              <w:rPr>
                <w:color w:val="000000"/>
                <w:sz w:val="28"/>
                <w:szCs w:val="28"/>
                <w:lang w:val="en-US"/>
              </w:rPr>
              <w:t>HPE 6x 2650W Performance Hot Plug Titanium Plus FIO Power Supply Kit </w:t>
            </w:r>
          </w:p>
        </w:tc>
        <w:tc>
          <w:tcPr>
            <w:tcW w:w="1883" w:type="dxa"/>
            <w:tcBorders>
              <w:top w:val="single" w:sz="4" w:space="0" w:color="auto"/>
              <w:left w:val="single" w:sz="4" w:space="0" w:color="auto"/>
              <w:bottom w:val="single" w:sz="4" w:space="0" w:color="auto"/>
              <w:right w:val="single" w:sz="4" w:space="0" w:color="auto"/>
            </w:tcBorders>
            <w:vAlign w:val="center"/>
          </w:tcPr>
          <w:p w14:paraId="0119C7FD" w14:textId="77777777" w:rsidR="00E13F49" w:rsidRPr="001D03BC" w:rsidRDefault="00E13F49" w:rsidP="00E13F49">
            <w:pPr>
              <w:jc w:val="center"/>
              <w:rPr>
                <w:color w:val="000000"/>
                <w:sz w:val="28"/>
                <w:szCs w:val="28"/>
              </w:rPr>
            </w:pPr>
            <w:r w:rsidRPr="001D03BC">
              <w:rPr>
                <w:color w:val="000000"/>
                <w:sz w:val="28"/>
                <w:szCs w:val="28"/>
              </w:rPr>
              <w:t>1 </w:t>
            </w:r>
          </w:p>
        </w:tc>
      </w:tr>
      <w:tr w:rsidR="00E13F49" w:rsidRPr="001D03BC" w14:paraId="05353F1E"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5BBEA91D"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3C6AA89C"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804938-B21</w:t>
            </w:r>
          </w:p>
        </w:tc>
        <w:tc>
          <w:tcPr>
            <w:tcW w:w="5241" w:type="dxa"/>
            <w:tcBorders>
              <w:top w:val="single" w:sz="4" w:space="0" w:color="auto"/>
              <w:left w:val="single" w:sz="4" w:space="0" w:color="auto"/>
              <w:bottom w:val="single" w:sz="4" w:space="0" w:color="auto"/>
              <w:right w:val="single" w:sz="4" w:space="0" w:color="auto"/>
            </w:tcBorders>
            <w:vAlign w:val="center"/>
          </w:tcPr>
          <w:p w14:paraId="62D331CD" w14:textId="77777777" w:rsidR="00E13F49" w:rsidRPr="001D03BC" w:rsidRDefault="00E13F49" w:rsidP="00E13F49">
            <w:pPr>
              <w:rPr>
                <w:color w:val="000000"/>
                <w:sz w:val="28"/>
                <w:szCs w:val="28"/>
                <w:lang w:val="en-US"/>
              </w:rPr>
            </w:pPr>
            <w:r w:rsidRPr="001D03BC">
              <w:rPr>
                <w:color w:val="000000"/>
                <w:sz w:val="28"/>
                <w:szCs w:val="28"/>
                <w:lang w:val="en-US"/>
              </w:rPr>
              <w:t>HPE Synergy Frame Rack Rail Kit </w:t>
            </w:r>
          </w:p>
        </w:tc>
        <w:tc>
          <w:tcPr>
            <w:tcW w:w="1883" w:type="dxa"/>
            <w:tcBorders>
              <w:top w:val="single" w:sz="4" w:space="0" w:color="auto"/>
              <w:left w:val="single" w:sz="4" w:space="0" w:color="auto"/>
              <w:bottom w:val="single" w:sz="4" w:space="0" w:color="auto"/>
              <w:right w:val="single" w:sz="4" w:space="0" w:color="auto"/>
            </w:tcBorders>
            <w:vAlign w:val="center"/>
          </w:tcPr>
          <w:p w14:paraId="5B2A6A1A" w14:textId="77777777" w:rsidR="00E13F49" w:rsidRPr="001D03BC" w:rsidRDefault="00E13F49" w:rsidP="00E13F49">
            <w:pPr>
              <w:jc w:val="center"/>
              <w:rPr>
                <w:color w:val="000000"/>
                <w:sz w:val="28"/>
                <w:szCs w:val="28"/>
              </w:rPr>
            </w:pPr>
            <w:r w:rsidRPr="001D03BC">
              <w:rPr>
                <w:color w:val="000000"/>
                <w:sz w:val="28"/>
                <w:szCs w:val="28"/>
              </w:rPr>
              <w:t>1 </w:t>
            </w:r>
          </w:p>
        </w:tc>
      </w:tr>
      <w:tr w:rsidR="00E13F49" w:rsidRPr="001D03BC" w14:paraId="00A36D4E"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66C302F1"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254B55C"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804943-B21</w:t>
            </w:r>
          </w:p>
        </w:tc>
        <w:tc>
          <w:tcPr>
            <w:tcW w:w="5241" w:type="dxa"/>
            <w:tcBorders>
              <w:top w:val="single" w:sz="4" w:space="0" w:color="auto"/>
              <w:left w:val="single" w:sz="4" w:space="0" w:color="auto"/>
              <w:bottom w:val="single" w:sz="4" w:space="0" w:color="auto"/>
              <w:right w:val="single" w:sz="4" w:space="0" w:color="auto"/>
            </w:tcBorders>
            <w:vAlign w:val="center"/>
          </w:tcPr>
          <w:p w14:paraId="66BE7425" w14:textId="77777777" w:rsidR="00E13F49" w:rsidRPr="001D03BC" w:rsidRDefault="00E13F49" w:rsidP="00E13F49">
            <w:pPr>
              <w:rPr>
                <w:color w:val="000000"/>
                <w:sz w:val="28"/>
                <w:szCs w:val="28"/>
                <w:lang w:val="en-US"/>
              </w:rPr>
            </w:pPr>
            <w:r w:rsidRPr="001D03BC">
              <w:rPr>
                <w:color w:val="000000"/>
                <w:sz w:val="28"/>
                <w:szCs w:val="28"/>
                <w:lang w:val="en-US"/>
              </w:rPr>
              <w:t>HPE Synergy Frame 4x Lift Handles </w:t>
            </w:r>
          </w:p>
        </w:tc>
        <w:tc>
          <w:tcPr>
            <w:tcW w:w="1883" w:type="dxa"/>
            <w:tcBorders>
              <w:top w:val="single" w:sz="4" w:space="0" w:color="auto"/>
              <w:left w:val="single" w:sz="4" w:space="0" w:color="auto"/>
              <w:bottom w:val="single" w:sz="4" w:space="0" w:color="auto"/>
              <w:right w:val="single" w:sz="4" w:space="0" w:color="auto"/>
            </w:tcBorders>
            <w:vAlign w:val="center"/>
          </w:tcPr>
          <w:p w14:paraId="337A9498" w14:textId="77777777" w:rsidR="00E13F49" w:rsidRPr="001D03BC" w:rsidRDefault="00E13F49" w:rsidP="00E13F49">
            <w:pPr>
              <w:jc w:val="center"/>
              <w:rPr>
                <w:color w:val="000000"/>
                <w:sz w:val="28"/>
                <w:szCs w:val="28"/>
              </w:rPr>
            </w:pPr>
            <w:r w:rsidRPr="001D03BC">
              <w:rPr>
                <w:color w:val="000000"/>
                <w:sz w:val="28"/>
                <w:szCs w:val="28"/>
              </w:rPr>
              <w:t>1 </w:t>
            </w:r>
          </w:p>
        </w:tc>
      </w:tr>
      <w:tr w:rsidR="00E13F49" w:rsidRPr="001D03BC" w14:paraId="2D32C5DB"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18A4F3E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0B2D78A1"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P54624-B21</w:t>
            </w:r>
          </w:p>
        </w:tc>
        <w:tc>
          <w:tcPr>
            <w:tcW w:w="5241" w:type="dxa"/>
            <w:tcBorders>
              <w:top w:val="single" w:sz="4" w:space="0" w:color="auto"/>
              <w:left w:val="single" w:sz="4" w:space="0" w:color="auto"/>
              <w:bottom w:val="single" w:sz="4" w:space="0" w:color="auto"/>
              <w:right w:val="single" w:sz="4" w:space="0" w:color="auto"/>
            </w:tcBorders>
            <w:vAlign w:val="center"/>
          </w:tcPr>
          <w:p w14:paraId="6A796EB2" w14:textId="77777777" w:rsidR="00E13F49" w:rsidRPr="001D03BC" w:rsidRDefault="00E13F49" w:rsidP="00E13F49">
            <w:pPr>
              <w:rPr>
                <w:color w:val="000000"/>
                <w:sz w:val="28"/>
                <w:szCs w:val="28"/>
                <w:lang w:val="en-US"/>
              </w:rPr>
            </w:pPr>
            <w:r w:rsidRPr="001D03BC">
              <w:rPr>
                <w:color w:val="000000"/>
                <w:sz w:val="28"/>
                <w:szCs w:val="28"/>
                <w:lang w:val="en-US"/>
              </w:rPr>
              <w:t>HPE Synergy Composer2 Management Appliance </w:t>
            </w:r>
          </w:p>
        </w:tc>
        <w:tc>
          <w:tcPr>
            <w:tcW w:w="1883" w:type="dxa"/>
            <w:tcBorders>
              <w:top w:val="single" w:sz="4" w:space="0" w:color="auto"/>
              <w:left w:val="single" w:sz="4" w:space="0" w:color="auto"/>
              <w:bottom w:val="single" w:sz="4" w:space="0" w:color="auto"/>
              <w:right w:val="single" w:sz="4" w:space="0" w:color="auto"/>
            </w:tcBorders>
            <w:vAlign w:val="center"/>
          </w:tcPr>
          <w:p w14:paraId="4F989FAE" w14:textId="77777777" w:rsidR="00E13F49" w:rsidRPr="001D03BC" w:rsidRDefault="00E13F49" w:rsidP="00E13F49">
            <w:pPr>
              <w:jc w:val="center"/>
              <w:rPr>
                <w:color w:val="000000"/>
                <w:sz w:val="28"/>
                <w:szCs w:val="28"/>
              </w:rPr>
            </w:pPr>
            <w:r w:rsidRPr="001D03BC">
              <w:rPr>
                <w:color w:val="000000"/>
                <w:sz w:val="28"/>
                <w:szCs w:val="28"/>
              </w:rPr>
              <w:t>2 </w:t>
            </w:r>
          </w:p>
        </w:tc>
      </w:tr>
      <w:tr w:rsidR="00E13F49" w:rsidRPr="001D03BC" w14:paraId="30A68AD1"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FDD2EC4"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3357BE44"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QK724A</w:t>
            </w:r>
          </w:p>
        </w:tc>
        <w:tc>
          <w:tcPr>
            <w:tcW w:w="5241" w:type="dxa"/>
            <w:tcBorders>
              <w:top w:val="single" w:sz="4" w:space="0" w:color="auto"/>
              <w:left w:val="single" w:sz="4" w:space="0" w:color="auto"/>
              <w:bottom w:val="single" w:sz="4" w:space="0" w:color="auto"/>
              <w:right w:val="single" w:sz="4" w:space="0" w:color="auto"/>
            </w:tcBorders>
            <w:vAlign w:val="center"/>
          </w:tcPr>
          <w:p w14:paraId="482AFEDC" w14:textId="77777777" w:rsidR="00E13F49" w:rsidRPr="001D03BC" w:rsidRDefault="00E13F49" w:rsidP="00E13F49">
            <w:pPr>
              <w:rPr>
                <w:color w:val="000000"/>
                <w:sz w:val="28"/>
                <w:szCs w:val="28"/>
                <w:lang w:val="en-US"/>
              </w:rPr>
            </w:pPr>
            <w:r w:rsidRPr="001D03BC">
              <w:rPr>
                <w:color w:val="000000"/>
                <w:sz w:val="28"/>
                <w:szCs w:val="28"/>
                <w:lang w:val="en-US"/>
              </w:rPr>
              <w:t>HPE B-series 16Gb SFP+ Short Wave Transceiver </w:t>
            </w:r>
          </w:p>
        </w:tc>
        <w:tc>
          <w:tcPr>
            <w:tcW w:w="1883" w:type="dxa"/>
            <w:tcBorders>
              <w:top w:val="single" w:sz="4" w:space="0" w:color="auto"/>
              <w:left w:val="single" w:sz="4" w:space="0" w:color="auto"/>
              <w:bottom w:val="single" w:sz="4" w:space="0" w:color="auto"/>
              <w:right w:val="single" w:sz="4" w:space="0" w:color="auto"/>
            </w:tcBorders>
            <w:vAlign w:val="center"/>
          </w:tcPr>
          <w:p w14:paraId="348014B1" w14:textId="77777777" w:rsidR="00E13F49" w:rsidRPr="001D03BC" w:rsidRDefault="00E13F49" w:rsidP="00E13F49">
            <w:pPr>
              <w:jc w:val="center"/>
              <w:rPr>
                <w:color w:val="000000"/>
                <w:sz w:val="28"/>
                <w:szCs w:val="28"/>
              </w:rPr>
            </w:pPr>
            <w:r w:rsidRPr="001D03BC">
              <w:rPr>
                <w:color w:val="000000"/>
                <w:sz w:val="28"/>
                <w:szCs w:val="28"/>
              </w:rPr>
              <w:t>8 </w:t>
            </w:r>
          </w:p>
        </w:tc>
      </w:tr>
      <w:tr w:rsidR="00E13F49" w:rsidRPr="001D03BC" w14:paraId="67C7EB20"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0283677"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21BE3219"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720199-B21</w:t>
            </w:r>
          </w:p>
        </w:tc>
        <w:tc>
          <w:tcPr>
            <w:tcW w:w="5241" w:type="dxa"/>
            <w:tcBorders>
              <w:top w:val="single" w:sz="4" w:space="0" w:color="auto"/>
              <w:left w:val="single" w:sz="4" w:space="0" w:color="auto"/>
              <w:bottom w:val="single" w:sz="4" w:space="0" w:color="auto"/>
              <w:right w:val="single" w:sz="4" w:space="0" w:color="auto"/>
            </w:tcBorders>
            <w:vAlign w:val="center"/>
          </w:tcPr>
          <w:p w14:paraId="1894ABC6" w14:textId="77777777" w:rsidR="00E13F49" w:rsidRPr="001D03BC" w:rsidRDefault="00E13F49" w:rsidP="00E13F49">
            <w:pPr>
              <w:rPr>
                <w:color w:val="000000"/>
                <w:sz w:val="28"/>
                <w:szCs w:val="28"/>
                <w:lang w:val="en-US"/>
              </w:rPr>
            </w:pPr>
            <w:r w:rsidRPr="001D03BC">
              <w:rPr>
                <w:color w:val="000000"/>
                <w:sz w:val="28"/>
                <w:szCs w:val="28"/>
                <w:lang w:val="en-US"/>
              </w:rPr>
              <w:t>HPE BladeSystem c-Class 40G QSFP+ to QSFP+ 3m Direct Attach Copper Cable </w:t>
            </w:r>
          </w:p>
        </w:tc>
        <w:tc>
          <w:tcPr>
            <w:tcW w:w="1883" w:type="dxa"/>
            <w:tcBorders>
              <w:top w:val="single" w:sz="4" w:space="0" w:color="auto"/>
              <w:left w:val="single" w:sz="4" w:space="0" w:color="auto"/>
              <w:bottom w:val="single" w:sz="4" w:space="0" w:color="auto"/>
              <w:right w:val="single" w:sz="4" w:space="0" w:color="auto"/>
            </w:tcBorders>
            <w:vAlign w:val="center"/>
          </w:tcPr>
          <w:p w14:paraId="1A8E7FC2" w14:textId="77777777" w:rsidR="00E13F49" w:rsidRPr="001D03BC" w:rsidRDefault="00E13F49" w:rsidP="00E13F49">
            <w:pPr>
              <w:jc w:val="center"/>
              <w:rPr>
                <w:color w:val="000000"/>
                <w:sz w:val="28"/>
                <w:szCs w:val="28"/>
              </w:rPr>
            </w:pPr>
            <w:r w:rsidRPr="001D03BC">
              <w:rPr>
                <w:color w:val="000000"/>
                <w:sz w:val="28"/>
                <w:szCs w:val="28"/>
              </w:rPr>
              <w:t>1 </w:t>
            </w:r>
          </w:p>
        </w:tc>
      </w:tr>
      <w:tr w:rsidR="00E13F49" w:rsidRPr="001D03BC" w14:paraId="1A7F16D6"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7B94068F"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78CC9747"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861412-B21</w:t>
            </w:r>
          </w:p>
        </w:tc>
        <w:tc>
          <w:tcPr>
            <w:tcW w:w="5241" w:type="dxa"/>
            <w:tcBorders>
              <w:top w:val="single" w:sz="4" w:space="0" w:color="auto"/>
              <w:left w:val="single" w:sz="4" w:space="0" w:color="auto"/>
              <w:bottom w:val="single" w:sz="4" w:space="0" w:color="auto"/>
              <w:right w:val="single" w:sz="4" w:space="0" w:color="auto"/>
            </w:tcBorders>
            <w:vAlign w:val="center"/>
          </w:tcPr>
          <w:p w14:paraId="5BD47E65" w14:textId="77777777" w:rsidR="00E13F49" w:rsidRPr="001D03BC" w:rsidRDefault="00E13F49" w:rsidP="00E13F49">
            <w:pPr>
              <w:rPr>
                <w:color w:val="000000"/>
                <w:sz w:val="28"/>
                <w:szCs w:val="28"/>
                <w:lang w:val="en-US"/>
              </w:rPr>
            </w:pPr>
            <w:r w:rsidRPr="001D03BC">
              <w:rPr>
                <w:color w:val="000000"/>
                <w:sz w:val="28"/>
                <w:szCs w:val="28"/>
                <w:lang w:val="en-US"/>
              </w:rPr>
              <w:t>HPE Synergy Frame Link Module CAT6A 1.2m Cable </w:t>
            </w:r>
          </w:p>
        </w:tc>
        <w:tc>
          <w:tcPr>
            <w:tcW w:w="1883" w:type="dxa"/>
            <w:tcBorders>
              <w:top w:val="single" w:sz="4" w:space="0" w:color="auto"/>
              <w:left w:val="single" w:sz="4" w:space="0" w:color="auto"/>
              <w:bottom w:val="single" w:sz="4" w:space="0" w:color="auto"/>
              <w:right w:val="single" w:sz="4" w:space="0" w:color="auto"/>
            </w:tcBorders>
            <w:vAlign w:val="center"/>
          </w:tcPr>
          <w:p w14:paraId="0201CF6C" w14:textId="77777777" w:rsidR="00E13F49" w:rsidRPr="001D03BC" w:rsidRDefault="00E13F49" w:rsidP="00E13F49">
            <w:pPr>
              <w:jc w:val="center"/>
              <w:rPr>
                <w:color w:val="000000"/>
                <w:sz w:val="28"/>
                <w:szCs w:val="28"/>
              </w:rPr>
            </w:pPr>
            <w:r w:rsidRPr="001D03BC">
              <w:rPr>
                <w:color w:val="000000"/>
                <w:sz w:val="28"/>
                <w:szCs w:val="28"/>
              </w:rPr>
              <w:t>1 </w:t>
            </w:r>
          </w:p>
        </w:tc>
      </w:tr>
      <w:tr w:rsidR="00E13F49" w:rsidRPr="001D03BC" w14:paraId="632AD057"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189BD6DB"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2D8E4223"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861413-B21</w:t>
            </w:r>
          </w:p>
        </w:tc>
        <w:tc>
          <w:tcPr>
            <w:tcW w:w="5241" w:type="dxa"/>
            <w:tcBorders>
              <w:top w:val="single" w:sz="4" w:space="0" w:color="auto"/>
              <w:left w:val="single" w:sz="4" w:space="0" w:color="auto"/>
              <w:bottom w:val="single" w:sz="4" w:space="0" w:color="auto"/>
              <w:right w:val="single" w:sz="4" w:space="0" w:color="auto"/>
            </w:tcBorders>
            <w:vAlign w:val="center"/>
          </w:tcPr>
          <w:p w14:paraId="458C037E" w14:textId="77777777" w:rsidR="00E13F49" w:rsidRPr="001D03BC" w:rsidRDefault="00E13F49" w:rsidP="00E13F49">
            <w:pPr>
              <w:rPr>
                <w:color w:val="000000"/>
                <w:sz w:val="28"/>
                <w:szCs w:val="28"/>
                <w:lang w:val="en-US"/>
              </w:rPr>
            </w:pPr>
            <w:r w:rsidRPr="001D03BC">
              <w:rPr>
                <w:color w:val="000000"/>
                <w:sz w:val="28"/>
                <w:szCs w:val="28"/>
                <w:lang w:val="en-US"/>
              </w:rPr>
              <w:t>HPE Synergy Frame Link Module CAT6A 3m Cable </w:t>
            </w:r>
          </w:p>
        </w:tc>
        <w:tc>
          <w:tcPr>
            <w:tcW w:w="1883" w:type="dxa"/>
            <w:tcBorders>
              <w:top w:val="single" w:sz="4" w:space="0" w:color="auto"/>
              <w:left w:val="single" w:sz="4" w:space="0" w:color="auto"/>
              <w:bottom w:val="single" w:sz="4" w:space="0" w:color="auto"/>
              <w:right w:val="single" w:sz="4" w:space="0" w:color="auto"/>
            </w:tcBorders>
            <w:vAlign w:val="center"/>
          </w:tcPr>
          <w:p w14:paraId="276EDD41" w14:textId="77777777" w:rsidR="00E13F49" w:rsidRPr="001D03BC" w:rsidRDefault="00E13F49" w:rsidP="00E13F49">
            <w:pPr>
              <w:jc w:val="center"/>
              <w:rPr>
                <w:color w:val="000000"/>
                <w:sz w:val="28"/>
                <w:szCs w:val="28"/>
              </w:rPr>
            </w:pPr>
            <w:r w:rsidRPr="001D03BC">
              <w:rPr>
                <w:color w:val="000000"/>
                <w:sz w:val="28"/>
                <w:szCs w:val="28"/>
              </w:rPr>
              <w:t>1 </w:t>
            </w:r>
          </w:p>
        </w:tc>
      </w:tr>
      <w:tr w:rsidR="00E13F49" w:rsidRPr="001D03BC" w14:paraId="3A68733D"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7C878F9D"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779D7D75"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845406-B21</w:t>
            </w:r>
          </w:p>
        </w:tc>
        <w:tc>
          <w:tcPr>
            <w:tcW w:w="5241" w:type="dxa"/>
            <w:tcBorders>
              <w:top w:val="single" w:sz="4" w:space="0" w:color="auto"/>
              <w:left w:val="single" w:sz="4" w:space="0" w:color="auto"/>
              <w:bottom w:val="single" w:sz="4" w:space="0" w:color="auto"/>
              <w:right w:val="single" w:sz="4" w:space="0" w:color="auto"/>
            </w:tcBorders>
            <w:vAlign w:val="center"/>
          </w:tcPr>
          <w:p w14:paraId="6FE2E26B" w14:textId="77777777" w:rsidR="00E13F49" w:rsidRPr="001D03BC" w:rsidRDefault="00E13F49" w:rsidP="00E13F49">
            <w:pPr>
              <w:rPr>
                <w:color w:val="000000"/>
                <w:sz w:val="28"/>
                <w:szCs w:val="28"/>
                <w:lang w:val="en-US"/>
              </w:rPr>
            </w:pPr>
            <w:r w:rsidRPr="001D03BC">
              <w:rPr>
                <w:color w:val="000000"/>
                <w:sz w:val="28"/>
                <w:szCs w:val="28"/>
                <w:lang w:val="en-US"/>
              </w:rPr>
              <w:t>HPE 100Gb QSFP28 to QSFP28 3m Direct Attach Copper Cable </w:t>
            </w:r>
          </w:p>
        </w:tc>
        <w:tc>
          <w:tcPr>
            <w:tcW w:w="1883" w:type="dxa"/>
            <w:tcBorders>
              <w:top w:val="single" w:sz="4" w:space="0" w:color="auto"/>
              <w:left w:val="single" w:sz="4" w:space="0" w:color="auto"/>
              <w:bottom w:val="single" w:sz="4" w:space="0" w:color="auto"/>
              <w:right w:val="single" w:sz="4" w:space="0" w:color="auto"/>
            </w:tcBorders>
            <w:vAlign w:val="center"/>
          </w:tcPr>
          <w:p w14:paraId="6E1518E1" w14:textId="77777777" w:rsidR="00E13F49" w:rsidRPr="001D03BC" w:rsidRDefault="00E13F49" w:rsidP="00E13F49">
            <w:pPr>
              <w:jc w:val="center"/>
              <w:rPr>
                <w:color w:val="000000"/>
                <w:sz w:val="28"/>
                <w:szCs w:val="28"/>
              </w:rPr>
            </w:pPr>
            <w:r w:rsidRPr="001D03BC">
              <w:rPr>
                <w:color w:val="000000"/>
                <w:sz w:val="28"/>
                <w:szCs w:val="28"/>
              </w:rPr>
              <w:t>2 </w:t>
            </w:r>
          </w:p>
        </w:tc>
      </w:tr>
      <w:tr w:rsidR="00E13F49" w:rsidRPr="001D03BC" w14:paraId="6145CA3D"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5419BC9B"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7A657127"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K2Q46A</w:t>
            </w:r>
          </w:p>
        </w:tc>
        <w:tc>
          <w:tcPr>
            <w:tcW w:w="5241" w:type="dxa"/>
            <w:tcBorders>
              <w:top w:val="single" w:sz="4" w:space="0" w:color="auto"/>
              <w:left w:val="single" w:sz="4" w:space="0" w:color="auto"/>
              <w:bottom w:val="single" w:sz="4" w:space="0" w:color="auto"/>
              <w:right w:val="single" w:sz="4" w:space="0" w:color="auto"/>
            </w:tcBorders>
            <w:vAlign w:val="center"/>
          </w:tcPr>
          <w:p w14:paraId="20B2E61F" w14:textId="77777777" w:rsidR="00E13F49" w:rsidRPr="001D03BC" w:rsidRDefault="00E13F49" w:rsidP="00E13F49">
            <w:pPr>
              <w:rPr>
                <w:color w:val="000000"/>
                <w:sz w:val="28"/>
                <w:szCs w:val="28"/>
                <w:lang w:val="en-US"/>
              </w:rPr>
            </w:pPr>
            <w:r w:rsidRPr="001D03BC">
              <w:rPr>
                <w:color w:val="000000"/>
                <w:sz w:val="28"/>
                <w:szCs w:val="28"/>
                <w:lang w:val="en-US"/>
              </w:rPr>
              <w:t>HPE Multi Fiber Push On to 4 x Lucent Connector 5m Cable </w:t>
            </w:r>
          </w:p>
        </w:tc>
        <w:tc>
          <w:tcPr>
            <w:tcW w:w="1883" w:type="dxa"/>
            <w:tcBorders>
              <w:top w:val="single" w:sz="4" w:space="0" w:color="auto"/>
              <w:left w:val="single" w:sz="4" w:space="0" w:color="auto"/>
              <w:bottom w:val="single" w:sz="4" w:space="0" w:color="auto"/>
              <w:right w:val="single" w:sz="4" w:space="0" w:color="auto"/>
            </w:tcBorders>
            <w:vAlign w:val="center"/>
          </w:tcPr>
          <w:p w14:paraId="0A32FDF8" w14:textId="77777777" w:rsidR="00E13F49" w:rsidRPr="001D03BC" w:rsidRDefault="00E13F49" w:rsidP="00E13F49">
            <w:pPr>
              <w:jc w:val="center"/>
              <w:rPr>
                <w:color w:val="000000"/>
                <w:sz w:val="28"/>
                <w:szCs w:val="28"/>
              </w:rPr>
            </w:pPr>
            <w:r w:rsidRPr="001D03BC">
              <w:rPr>
                <w:color w:val="000000"/>
                <w:sz w:val="28"/>
                <w:szCs w:val="28"/>
              </w:rPr>
              <w:t>4 </w:t>
            </w:r>
          </w:p>
        </w:tc>
      </w:tr>
      <w:tr w:rsidR="00E13F49" w:rsidRPr="001D03BC" w14:paraId="0D96D096"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4D6C7A60"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559F8426"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487655-B21</w:t>
            </w:r>
          </w:p>
        </w:tc>
        <w:tc>
          <w:tcPr>
            <w:tcW w:w="5241" w:type="dxa"/>
            <w:tcBorders>
              <w:top w:val="single" w:sz="4" w:space="0" w:color="auto"/>
              <w:left w:val="single" w:sz="4" w:space="0" w:color="auto"/>
              <w:bottom w:val="single" w:sz="4" w:space="0" w:color="auto"/>
              <w:right w:val="single" w:sz="4" w:space="0" w:color="auto"/>
            </w:tcBorders>
            <w:vAlign w:val="center"/>
          </w:tcPr>
          <w:p w14:paraId="639D8663" w14:textId="77777777" w:rsidR="00E13F49" w:rsidRPr="001D03BC" w:rsidRDefault="00E13F49" w:rsidP="00E13F49">
            <w:pPr>
              <w:rPr>
                <w:color w:val="000000"/>
                <w:sz w:val="28"/>
                <w:szCs w:val="28"/>
                <w:lang w:val="en-US"/>
              </w:rPr>
            </w:pPr>
            <w:r w:rsidRPr="001D03BC">
              <w:rPr>
                <w:color w:val="000000"/>
                <w:sz w:val="28"/>
                <w:szCs w:val="28"/>
                <w:lang w:val="en-US"/>
              </w:rPr>
              <w:t>HPE BladeSystem c-Class 10GbE SFP+ to SFP+ 3m Direct Attach Copper Cable </w:t>
            </w:r>
          </w:p>
        </w:tc>
        <w:tc>
          <w:tcPr>
            <w:tcW w:w="1883" w:type="dxa"/>
            <w:tcBorders>
              <w:top w:val="single" w:sz="4" w:space="0" w:color="auto"/>
              <w:left w:val="single" w:sz="4" w:space="0" w:color="auto"/>
              <w:bottom w:val="single" w:sz="4" w:space="0" w:color="auto"/>
              <w:right w:val="single" w:sz="4" w:space="0" w:color="auto"/>
            </w:tcBorders>
            <w:vAlign w:val="center"/>
          </w:tcPr>
          <w:p w14:paraId="2D3962FA" w14:textId="77777777" w:rsidR="00E13F49" w:rsidRPr="001D03BC" w:rsidRDefault="00E13F49" w:rsidP="00E13F49">
            <w:pPr>
              <w:jc w:val="center"/>
              <w:rPr>
                <w:color w:val="000000"/>
                <w:sz w:val="28"/>
                <w:szCs w:val="28"/>
              </w:rPr>
            </w:pPr>
            <w:r w:rsidRPr="001D03BC">
              <w:rPr>
                <w:color w:val="000000"/>
                <w:sz w:val="28"/>
                <w:szCs w:val="28"/>
              </w:rPr>
              <w:t>1 </w:t>
            </w:r>
          </w:p>
        </w:tc>
      </w:tr>
      <w:tr w:rsidR="00E13F49" w:rsidRPr="001D03BC" w14:paraId="3188C5EA"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6DCCD412"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5F09E9D"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QK734A</w:t>
            </w:r>
          </w:p>
        </w:tc>
        <w:tc>
          <w:tcPr>
            <w:tcW w:w="5241" w:type="dxa"/>
            <w:tcBorders>
              <w:top w:val="single" w:sz="4" w:space="0" w:color="auto"/>
              <w:left w:val="single" w:sz="4" w:space="0" w:color="auto"/>
              <w:bottom w:val="single" w:sz="4" w:space="0" w:color="auto"/>
              <w:right w:val="single" w:sz="4" w:space="0" w:color="auto"/>
            </w:tcBorders>
            <w:vAlign w:val="center"/>
          </w:tcPr>
          <w:p w14:paraId="5B01D269" w14:textId="77777777" w:rsidR="00E13F49" w:rsidRPr="001D03BC" w:rsidRDefault="00E13F49" w:rsidP="00E13F49">
            <w:pPr>
              <w:rPr>
                <w:color w:val="000000"/>
                <w:sz w:val="28"/>
                <w:szCs w:val="28"/>
                <w:lang w:val="en-US"/>
              </w:rPr>
            </w:pPr>
            <w:r w:rsidRPr="001D03BC">
              <w:rPr>
                <w:color w:val="000000"/>
                <w:sz w:val="28"/>
                <w:szCs w:val="28"/>
                <w:lang w:val="en-US"/>
              </w:rPr>
              <w:t>HPE Premier Flex LC/LC Multi-mode OM4 2 Fiber 5m Cable </w:t>
            </w:r>
          </w:p>
        </w:tc>
        <w:tc>
          <w:tcPr>
            <w:tcW w:w="1883" w:type="dxa"/>
            <w:tcBorders>
              <w:top w:val="single" w:sz="4" w:space="0" w:color="auto"/>
              <w:left w:val="single" w:sz="4" w:space="0" w:color="auto"/>
              <w:bottom w:val="single" w:sz="4" w:space="0" w:color="auto"/>
              <w:right w:val="single" w:sz="4" w:space="0" w:color="auto"/>
            </w:tcBorders>
            <w:vAlign w:val="center"/>
          </w:tcPr>
          <w:p w14:paraId="6FF1FD21" w14:textId="77777777" w:rsidR="00E13F49" w:rsidRPr="001D03BC" w:rsidRDefault="00E13F49" w:rsidP="00E13F49">
            <w:pPr>
              <w:jc w:val="center"/>
              <w:rPr>
                <w:color w:val="000000"/>
                <w:sz w:val="28"/>
                <w:szCs w:val="28"/>
              </w:rPr>
            </w:pPr>
            <w:r w:rsidRPr="001D03BC">
              <w:rPr>
                <w:color w:val="000000"/>
                <w:sz w:val="28"/>
                <w:szCs w:val="28"/>
              </w:rPr>
              <w:t>4 </w:t>
            </w:r>
          </w:p>
        </w:tc>
      </w:tr>
      <w:tr w:rsidR="00E13F49" w:rsidRPr="001D03BC" w14:paraId="6C903A44" w14:textId="77777777" w:rsidTr="00E13F49">
        <w:trPr>
          <w:trHeight w:val="272"/>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671D5D46" w14:textId="77777777" w:rsidR="00E13F49" w:rsidRPr="001D03BC" w:rsidRDefault="00E13F49" w:rsidP="00E13F49">
            <w:pPr>
              <w:pStyle w:val="aff7"/>
              <w:numPr>
                <w:ilvl w:val="0"/>
                <w:numId w:val="25"/>
              </w:numPr>
              <w:suppressAutoHyphens w:val="0"/>
              <w:contextualSpacing/>
              <w:jc w:val="center"/>
              <w:rPr>
                <w:b/>
                <w:color w:val="000000"/>
                <w:sz w:val="28"/>
                <w:szCs w:val="28"/>
              </w:rPr>
            </w:pPr>
            <w:r w:rsidRPr="001D03BC">
              <w:rPr>
                <w:b/>
                <w:color w:val="000000"/>
                <w:sz w:val="28"/>
                <w:szCs w:val="28"/>
              </w:rPr>
              <w:t xml:space="preserve">Серверный </w:t>
            </w:r>
            <w:proofErr w:type="spellStart"/>
            <w:r w:rsidRPr="001D03BC">
              <w:rPr>
                <w:b/>
                <w:color w:val="000000"/>
                <w:sz w:val="28"/>
                <w:szCs w:val="28"/>
              </w:rPr>
              <w:t>блейд</w:t>
            </w:r>
            <w:proofErr w:type="spellEnd"/>
            <w:r w:rsidRPr="001D03BC">
              <w:rPr>
                <w:b/>
                <w:color w:val="000000"/>
                <w:sz w:val="28"/>
                <w:szCs w:val="28"/>
              </w:rPr>
              <w:t xml:space="preserve">-комплекс HPE </w:t>
            </w:r>
            <w:proofErr w:type="spellStart"/>
            <w:r w:rsidRPr="001D03BC">
              <w:rPr>
                <w:b/>
                <w:color w:val="000000"/>
                <w:sz w:val="28"/>
                <w:szCs w:val="28"/>
              </w:rPr>
              <w:t>Synergy</w:t>
            </w:r>
            <w:proofErr w:type="spellEnd"/>
            <w:r w:rsidRPr="001D03BC">
              <w:rPr>
                <w:b/>
                <w:color w:val="000000"/>
                <w:sz w:val="28"/>
                <w:szCs w:val="28"/>
              </w:rPr>
              <w:t xml:space="preserve"> 12000 </w:t>
            </w:r>
            <w:r w:rsidRPr="001D03BC">
              <w:rPr>
                <w:b/>
                <w:bCs/>
                <w:color w:val="000000" w:themeColor="text1"/>
                <w:sz w:val="28"/>
                <w:szCs w:val="28"/>
              </w:rPr>
              <w:t>(B17)</w:t>
            </w:r>
            <w:r w:rsidRPr="001D03BC">
              <w:rPr>
                <w:b/>
                <w:color w:val="000000"/>
                <w:sz w:val="28"/>
                <w:szCs w:val="28"/>
              </w:rPr>
              <w:t xml:space="preserve"> (CZJ149046C) в составе:</w:t>
            </w:r>
          </w:p>
        </w:tc>
      </w:tr>
      <w:tr w:rsidR="00E13F49" w:rsidRPr="001D03BC" w14:paraId="3E91EB83" w14:textId="77777777" w:rsidTr="00E13F49">
        <w:trPr>
          <w:trHeight w:val="283"/>
        </w:trPr>
        <w:tc>
          <w:tcPr>
            <w:tcW w:w="694" w:type="dxa"/>
            <w:tcBorders>
              <w:top w:val="single" w:sz="4" w:space="0" w:color="auto"/>
              <w:left w:val="single" w:sz="4" w:space="0" w:color="auto"/>
              <w:bottom w:val="single" w:sz="4" w:space="0" w:color="auto"/>
              <w:right w:val="single" w:sz="4" w:space="0" w:color="auto"/>
            </w:tcBorders>
            <w:vAlign w:val="center"/>
          </w:tcPr>
          <w:p w14:paraId="74183BDC"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0BD5C2F"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P06011-B21</w:t>
            </w:r>
          </w:p>
        </w:tc>
        <w:tc>
          <w:tcPr>
            <w:tcW w:w="5241" w:type="dxa"/>
            <w:tcBorders>
              <w:top w:val="single" w:sz="4" w:space="0" w:color="auto"/>
              <w:left w:val="single" w:sz="4" w:space="0" w:color="auto"/>
              <w:bottom w:val="single" w:sz="4" w:space="0" w:color="auto"/>
              <w:right w:val="single" w:sz="4" w:space="0" w:color="auto"/>
            </w:tcBorders>
            <w:vAlign w:val="center"/>
          </w:tcPr>
          <w:p w14:paraId="5B865B41" w14:textId="77777777" w:rsidR="00E13F49" w:rsidRPr="001D03BC" w:rsidRDefault="00E13F49" w:rsidP="00E13F49">
            <w:pPr>
              <w:rPr>
                <w:color w:val="000000"/>
                <w:sz w:val="28"/>
                <w:szCs w:val="28"/>
                <w:lang w:val="en-US"/>
              </w:rPr>
            </w:pPr>
            <w:r w:rsidRPr="001D03BC">
              <w:rPr>
                <w:color w:val="000000"/>
                <w:sz w:val="28"/>
                <w:szCs w:val="28"/>
                <w:lang w:val="en-US"/>
              </w:rPr>
              <w:t>HPE Synergy 12000 Configure-to-order Frame with 10x Fans</w:t>
            </w:r>
          </w:p>
        </w:tc>
        <w:tc>
          <w:tcPr>
            <w:tcW w:w="1883" w:type="dxa"/>
            <w:tcBorders>
              <w:top w:val="single" w:sz="4" w:space="0" w:color="auto"/>
              <w:left w:val="single" w:sz="4" w:space="0" w:color="auto"/>
              <w:bottom w:val="single" w:sz="4" w:space="0" w:color="auto"/>
              <w:right w:val="single" w:sz="4" w:space="0" w:color="auto"/>
            </w:tcBorders>
            <w:vAlign w:val="center"/>
          </w:tcPr>
          <w:p w14:paraId="4C67A0D5"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22A987C1"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7F04DC2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787E9CA8"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871940-B21</w:t>
            </w:r>
          </w:p>
        </w:tc>
        <w:tc>
          <w:tcPr>
            <w:tcW w:w="5241" w:type="dxa"/>
            <w:tcBorders>
              <w:top w:val="single" w:sz="4" w:space="0" w:color="auto"/>
              <w:left w:val="single" w:sz="4" w:space="0" w:color="auto"/>
              <w:bottom w:val="single" w:sz="4" w:space="0" w:color="auto"/>
              <w:right w:val="single" w:sz="4" w:space="0" w:color="auto"/>
            </w:tcBorders>
            <w:vAlign w:val="center"/>
          </w:tcPr>
          <w:p w14:paraId="2C4CC6CD" w14:textId="77777777" w:rsidR="00E13F49" w:rsidRPr="001D03BC" w:rsidRDefault="00E13F49" w:rsidP="00E13F49">
            <w:pPr>
              <w:rPr>
                <w:color w:val="000000"/>
                <w:sz w:val="28"/>
                <w:szCs w:val="28"/>
                <w:lang w:val="en-US"/>
              </w:rPr>
            </w:pPr>
            <w:r w:rsidRPr="001D03BC">
              <w:rPr>
                <w:color w:val="000000"/>
                <w:sz w:val="28"/>
                <w:szCs w:val="28"/>
                <w:lang w:val="en-US"/>
              </w:rPr>
              <w:t>HPE Synergy 480 Gen10 Configure-to-order Compute Module</w:t>
            </w:r>
          </w:p>
        </w:tc>
        <w:tc>
          <w:tcPr>
            <w:tcW w:w="1883" w:type="dxa"/>
            <w:tcBorders>
              <w:top w:val="single" w:sz="4" w:space="0" w:color="auto"/>
              <w:left w:val="single" w:sz="4" w:space="0" w:color="auto"/>
              <w:bottom w:val="single" w:sz="4" w:space="0" w:color="auto"/>
              <w:right w:val="single" w:sz="4" w:space="0" w:color="auto"/>
            </w:tcBorders>
            <w:vAlign w:val="center"/>
          </w:tcPr>
          <w:p w14:paraId="1873845C" w14:textId="77777777" w:rsidR="00E13F49" w:rsidRPr="001D03BC" w:rsidRDefault="00E13F49" w:rsidP="00E13F49">
            <w:pPr>
              <w:jc w:val="center"/>
              <w:rPr>
                <w:color w:val="000000"/>
                <w:sz w:val="28"/>
                <w:szCs w:val="28"/>
              </w:rPr>
            </w:pPr>
            <w:r w:rsidRPr="001D03BC">
              <w:rPr>
                <w:color w:val="000000"/>
                <w:sz w:val="28"/>
                <w:szCs w:val="28"/>
              </w:rPr>
              <w:t>4</w:t>
            </w:r>
          </w:p>
        </w:tc>
      </w:tr>
      <w:tr w:rsidR="00E13F49" w:rsidRPr="001D03BC" w14:paraId="474C1866"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5CC9B1C8"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40B6281D"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P23587-L21</w:t>
            </w:r>
          </w:p>
        </w:tc>
        <w:tc>
          <w:tcPr>
            <w:tcW w:w="5241" w:type="dxa"/>
            <w:tcBorders>
              <w:top w:val="single" w:sz="4" w:space="0" w:color="auto"/>
              <w:left w:val="single" w:sz="4" w:space="0" w:color="auto"/>
              <w:bottom w:val="single" w:sz="4" w:space="0" w:color="auto"/>
              <w:right w:val="single" w:sz="4" w:space="0" w:color="auto"/>
            </w:tcBorders>
            <w:vAlign w:val="center"/>
          </w:tcPr>
          <w:p w14:paraId="272DADF0" w14:textId="77777777" w:rsidR="00E13F49" w:rsidRPr="001D03BC" w:rsidRDefault="00E13F49" w:rsidP="00E13F49">
            <w:pPr>
              <w:rPr>
                <w:color w:val="000000"/>
                <w:sz w:val="28"/>
                <w:szCs w:val="28"/>
                <w:lang w:val="en-US"/>
              </w:rPr>
            </w:pPr>
            <w:r w:rsidRPr="001D03BC">
              <w:rPr>
                <w:color w:val="000000"/>
                <w:sz w:val="28"/>
                <w:szCs w:val="28"/>
                <w:lang w:val="en-US"/>
              </w:rPr>
              <w:t>Intel Xeon-Gold 6226R (2.9GHz/16-core/150W) FIO Processor Kit for HPE Synergy 480 Gen10</w:t>
            </w:r>
          </w:p>
        </w:tc>
        <w:tc>
          <w:tcPr>
            <w:tcW w:w="1883" w:type="dxa"/>
            <w:tcBorders>
              <w:top w:val="single" w:sz="4" w:space="0" w:color="auto"/>
              <w:left w:val="single" w:sz="4" w:space="0" w:color="auto"/>
              <w:bottom w:val="single" w:sz="4" w:space="0" w:color="auto"/>
              <w:right w:val="single" w:sz="4" w:space="0" w:color="auto"/>
            </w:tcBorders>
            <w:vAlign w:val="center"/>
          </w:tcPr>
          <w:p w14:paraId="1E769C04" w14:textId="77777777" w:rsidR="00E13F49" w:rsidRPr="001D03BC" w:rsidRDefault="00E13F49" w:rsidP="00E13F49">
            <w:pPr>
              <w:jc w:val="center"/>
              <w:rPr>
                <w:color w:val="000000"/>
                <w:sz w:val="28"/>
                <w:szCs w:val="28"/>
              </w:rPr>
            </w:pPr>
            <w:r w:rsidRPr="001D03BC">
              <w:rPr>
                <w:color w:val="000000"/>
                <w:sz w:val="28"/>
                <w:szCs w:val="28"/>
              </w:rPr>
              <w:t>6</w:t>
            </w:r>
          </w:p>
        </w:tc>
      </w:tr>
      <w:tr w:rsidR="00E13F49" w:rsidRPr="001D03BC" w14:paraId="1109F60D"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4D50DDD1"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325A6FD2"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P23587-B21</w:t>
            </w:r>
          </w:p>
        </w:tc>
        <w:tc>
          <w:tcPr>
            <w:tcW w:w="5241" w:type="dxa"/>
            <w:tcBorders>
              <w:top w:val="single" w:sz="4" w:space="0" w:color="auto"/>
              <w:left w:val="single" w:sz="4" w:space="0" w:color="auto"/>
              <w:bottom w:val="single" w:sz="4" w:space="0" w:color="auto"/>
              <w:right w:val="single" w:sz="4" w:space="0" w:color="auto"/>
            </w:tcBorders>
            <w:vAlign w:val="center"/>
          </w:tcPr>
          <w:p w14:paraId="52809D69" w14:textId="77777777" w:rsidR="00E13F49" w:rsidRPr="001D03BC" w:rsidRDefault="00E13F49" w:rsidP="00E13F49">
            <w:pPr>
              <w:rPr>
                <w:color w:val="000000"/>
                <w:sz w:val="28"/>
                <w:szCs w:val="28"/>
                <w:lang w:val="en-US"/>
              </w:rPr>
            </w:pPr>
            <w:r w:rsidRPr="001D03BC">
              <w:rPr>
                <w:color w:val="000000"/>
                <w:sz w:val="28"/>
                <w:szCs w:val="28"/>
                <w:lang w:val="en-US"/>
              </w:rPr>
              <w:t>Intel Xeon-Gold 6226R (2.9GHz/16-core/150W) Processor Kit for HPE Synergy 480 Gen10</w:t>
            </w:r>
          </w:p>
        </w:tc>
        <w:tc>
          <w:tcPr>
            <w:tcW w:w="1883" w:type="dxa"/>
            <w:tcBorders>
              <w:top w:val="single" w:sz="4" w:space="0" w:color="auto"/>
              <w:left w:val="single" w:sz="4" w:space="0" w:color="auto"/>
              <w:bottom w:val="single" w:sz="4" w:space="0" w:color="auto"/>
              <w:right w:val="single" w:sz="4" w:space="0" w:color="auto"/>
            </w:tcBorders>
            <w:vAlign w:val="center"/>
          </w:tcPr>
          <w:p w14:paraId="2B23A1FB" w14:textId="77777777" w:rsidR="00E13F49" w:rsidRPr="001D03BC" w:rsidRDefault="00E13F49" w:rsidP="00E13F49">
            <w:pPr>
              <w:jc w:val="center"/>
              <w:rPr>
                <w:color w:val="000000"/>
                <w:sz w:val="28"/>
                <w:szCs w:val="28"/>
              </w:rPr>
            </w:pPr>
            <w:r w:rsidRPr="001D03BC">
              <w:rPr>
                <w:color w:val="000000"/>
                <w:sz w:val="28"/>
                <w:szCs w:val="28"/>
              </w:rPr>
              <w:t>6</w:t>
            </w:r>
          </w:p>
        </w:tc>
      </w:tr>
      <w:tr w:rsidR="00E13F49" w:rsidRPr="001D03BC" w14:paraId="77A45508"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4630F85C"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5FB4BEA2"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P28225-B21</w:t>
            </w:r>
          </w:p>
        </w:tc>
        <w:tc>
          <w:tcPr>
            <w:tcW w:w="5241" w:type="dxa"/>
            <w:tcBorders>
              <w:top w:val="single" w:sz="4" w:space="0" w:color="auto"/>
              <w:left w:val="single" w:sz="4" w:space="0" w:color="auto"/>
              <w:bottom w:val="single" w:sz="4" w:space="0" w:color="auto"/>
              <w:right w:val="single" w:sz="4" w:space="0" w:color="auto"/>
            </w:tcBorders>
            <w:vAlign w:val="center"/>
          </w:tcPr>
          <w:p w14:paraId="34022531" w14:textId="77777777" w:rsidR="00E13F49" w:rsidRPr="001D03BC" w:rsidRDefault="00E13F49" w:rsidP="00E13F49">
            <w:pPr>
              <w:rPr>
                <w:color w:val="000000"/>
                <w:sz w:val="28"/>
                <w:szCs w:val="28"/>
                <w:lang w:val="en-US"/>
              </w:rPr>
            </w:pPr>
            <w:r w:rsidRPr="001D03BC">
              <w:rPr>
                <w:color w:val="000000"/>
                <w:sz w:val="28"/>
                <w:szCs w:val="28"/>
                <w:lang w:val="en-US"/>
              </w:rPr>
              <w:t>HPE Synergy 32GB (1x32GB) Dual Rank x4 DDR4-2933 CAS-21-21-21 Registered Smart Memory Kit</w:t>
            </w:r>
          </w:p>
        </w:tc>
        <w:tc>
          <w:tcPr>
            <w:tcW w:w="1883" w:type="dxa"/>
            <w:tcBorders>
              <w:top w:val="single" w:sz="4" w:space="0" w:color="auto"/>
              <w:left w:val="single" w:sz="4" w:space="0" w:color="auto"/>
              <w:bottom w:val="single" w:sz="4" w:space="0" w:color="auto"/>
              <w:right w:val="single" w:sz="4" w:space="0" w:color="auto"/>
            </w:tcBorders>
            <w:vAlign w:val="center"/>
          </w:tcPr>
          <w:p w14:paraId="5159A88F" w14:textId="77777777" w:rsidR="00E13F49" w:rsidRPr="001D03BC" w:rsidRDefault="00E13F49" w:rsidP="00E13F49">
            <w:pPr>
              <w:jc w:val="center"/>
              <w:rPr>
                <w:color w:val="000000"/>
                <w:sz w:val="28"/>
                <w:szCs w:val="28"/>
              </w:rPr>
            </w:pPr>
            <w:r w:rsidRPr="001D03BC">
              <w:rPr>
                <w:color w:val="000000"/>
                <w:sz w:val="28"/>
                <w:szCs w:val="28"/>
              </w:rPr>
              <w:t>24</w:t>
            </w:r>
          </w:p>
        </w:tc>
      </w:tr>
      <w:tr w:rsidR="00E13F49" w:rsidRPr="001D03BC" w14:paraId="0A9AE05C"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765F0100"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35B648D3"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870753-B21</w:t>
            </w:r>
          </w:p>
        </w:tc>
        <w:tc>
          <w:tcPr>
            <w:tcW w:w="5241" w:type="dxa"/>
            <w:tcBorders>
              <w:top w:val="single" w:sz="4" w:space="0" w:color="auto"/>
              <w:left w:val="single" w:sz="4" w:space="0" w:color="auto"/>
              <w:bottom w:val="single" w:sz="4" w:space="0" w:color="auto"/>
              <w:right w:val="single" w:sz="4" w:space="0" w:color="auto"/>
            </w:tcBorders>
            <w:vAlign w:val="center"/>
          </w:tcPr>
          <w:p w14:paraId="2D1488D1" w14:textId="77777777" w:rsidR="00E13F49" w:rsidRPr="001D03BC" w:rsidRDefault="00E13F49" w:rsidP="00E13F49">
            <w:pPr>
              <w:rPr>
                <w:color w:val="000000"/>
                <w:sz w:val="28"/>
                <w:szCs w:val="28"/>
                <w:lang w:val="en-US"/>
              </w:rPr>
            </w:pPr>
            <w:r w:rsidRPr="001D03BC">
              <w:rPr>
                <w:color w:val="000000"/>
                <w:sz w:val="28"/>
                <w:szCs w:val="28"/>
                <w:lang w:val="en-US"/>
              </w:rPr>
              <w:t xml:space="preserve">HPE 300GB SAS 12G Enterprise 15K SFF (2.5in) SC 3yr </w:t>
            </w:r>
            <w:proofErr w:type="spellStart"/>
            <w:r w:rsidRPr="001D03BC">
              <w:rPr>
                <w:color w:val="000000"/>
                <w:sz w:val="28"/>
                <w:szCs w:val="28"/>
                <w:lang w:val="en-US"/>
              </w:rPr>
              <w:t>Wty</w:t>
            </w:r>
            <w:proofErr w:type="spellEnd"/>
            <w:r w:rsidRPr="001D03BC">
              <w:rPr>
                <w:color w:val="000000"/>
                <w:sz w:val="28"/>
                <w:szCs w:val="28"/>
                <w:lang w:val="en-US"/>
              </w:rPr>
              <w:t xml:space="preserve"> Digitally Signed Firmware HDD</w:t>
            </w:r>
          </w:p>
        </w:tc>
        <w:tc>
          <w:tcPr>
            <w:tcW w:w="1883" w:type="dxa"/>
            <w:tcBorders>
              <w:top w:val="single" w:sz="4" w:space="0" w:color="auto"/>
              <w:left w:val="single" w:sz="4" w:space="0" w:color="auto"/>
              <w:bottom w:val="single" w:sz="4" w:space="0" w:color="auto"/>
              <w:right w:val="single" w:sz="4" w:space="0" w:color="auto"/>
            </w:tcBorders>
            <w:vAlign w:val="center"/>
          </w:tcPr>
          <w:p w14:paraId="07D17C51" w14:textId="77777777" w:rsidR="00E13F49" w:rsidRPr="001D03BC" w:rsidRDefault="00E13F49" w:rsidP="00E13F49">
            <w:pPr>
              <w:jc w:val="center"/>
              <w:rPr>
                <w:color w:val="000000"/>
                <w:sz w:val="28"/>
                <w:szCs w:val="28"/>
              </w:rPr>
            </w:pPr>
            <w:r w:rsidRPr="001D03BC">
              <w:rPr>
                <w:color w:val="000000"/>
                <w:sz w:val="28"/>
                <w:szCs w:val="28"/>
              </w:rPr>
              <w:t>8</w:t>
            </w:r>
          </w:p>
        </w:tc>
      </w:tr>
      <w:tr w:rsidR="00E13F49" w:rsidRPr="001D03BC" w14:paraId="1E153016"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729DCDFC"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2AF42EF7"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P02381-B21</w:t>
            </w:r>
          </w:p>
        </w:tc>
        <w:tc>
          <w:tcPr>
            <w:tcW w:w="5241" w:type="dxa"/>
            <w:tcBorders>
              <w:top w:val="single" w:sz="4" w:space="0" w:color="auto"/>
              <w:left w:val="single" w:sz="4" w:space="0" w:color="auto"/>
              <w:bottom w:val="single" w:sz="4" w:space="0" w:color="auto"/>
              <w:right w:val="single" w:sz="4" w:space="0" w:color="auto"/>
            </w:tcBorders>
            <w:vAlign w:val="center"/>
          </w:tcPr>
          <w:p w14:paraId="74BA7B4A" w14:textId="77777777" w:rsidR="00E13F49" w:rsidRPr="001D03BC" w:rsidRDefault="00E13F49" w:rsidP="00E13F49">
            <w:pPr>
              <w:rPr>
                <w:color w:val="000000"/>
                <w:sz w:val="28"/>
                <w:szCs w:val="28"/>
                <w:lang w:val="en-US"/>
              </w:rPr>
            </w:pPr>
            <w:r w:rsidRPr="001D03BC">
              <w:rPr>
                <w:color w:val="000000"/>
                <w:sz w:val="28"/>
                <w:szCs w:val="28"/>
                <w:lang w:val="en-US"/>
              </w:rPr>
              <w:t>HPE Smart Storage Hybrid Capacitor with 260mm Cable Kit</w:t>
            </w:r>
          </w:p>
        </w:tc>
        <w:tc>
          <w:tcPr>
            <w:tcW w:w="1883" w:type="dxa"/>
            <w:tcBorders>
              <w:top w:val="single" w:sz="4" w:space="0" w:color="auto"/>
              <w:left w:val="single" w:sz="4" w:space="0" w:color="auto"/>
              <w:bottom w:val="single" w:sz="4" w:space="0" w:color="auto"/>
              <w:right w:val="single" w:sz="4" w:space="0" w:color="auto"/>
            </w:tcBorders>
            <w:vAlign w:val="center"/>
          </w:tcPr>
          <w:p w14:paraId="3118C39D" w14:textId="77777777" w:rsidR="00E13F49" w:rsidRPr="001D03BC" w:rsidRDefault="00E13F49" w:rsidP="00E13F49">
            <w:pPr>
              <w:jc w:val="center"/>
              <w:rPr>
                <w:color w:val="000000"/>
                <w:sz w:val="28"/>
                <w:szCs w:val="28"/>
              </w:rPr>
            </w:pPr>
            <w:r w:rsidRPr="001D03BC">
              <w:rPr>
                <w:color w:val="000000"/>
                <w:sz w:val="28"/>
                <w:szCs w:val="28"/>
              </w:rPr>
              <w:t>6</w:t>
            </w:r>
          </w:p>
        </w:tc>
      </w:tr>
      <w:tr w:rsidR="00E13F49" w:rsidRPr="001D03BC" w14:paraId="3CBE011C"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2DE26B80"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242C71E"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804424-B21</w:t>
            </w:r>
          </w:p>
        </w:tc>
        <w:tc>
          <w:tcPr>
            <w:tcW w:w="5241" w:type="dxa"/>
            <w:tcBorders>
              <w:top w:val="single" w:sz="4" w:space="0" w:color="auto"/>
              <w:left w:val="single" w:sz="4" w:space="0" w:color="auto"/>
              <w:bottom w:val="single" w:sz="4" w:space="0" w:color="auto"/>
              <w:right w:val="single" w:sz="4" w:space="0" w:color="auto"/>
            </w:tcBorders>
            <w:vAlign w:val="center"/>
          </w:tcPr>
          <w:p w14:paraId="36DDBDE3" w14:textId="77777777" w:rsidR="00E13F49" w:rsidRPr="001D03BC" w:rsidRDefault="00E13F49" w:rsidP="00E13F49">
            <w:pPr>
              <w:rPr>
                <w:color w:val="000000"/>
                <w:sz w:val="28"/>
                <w:szCs w:val="28"/>
                <w:lang w:val="en-US"/>
              </w:rPr>
            </w:pPr>
            <w:r w:rsidRPr="001D03BC">
              <w:rPr>
                <w:color w:val="000000"/>
                <w:sz w:val="28"/>
                <w:szCs w:val="28"/>
                <w:lang w:val="en-US"/>
              </w:rPr>
              <w:t>HPE Smart Array P204i-c SR Gen10 (4 Internal Lanes/1GB Cache) 12G SAS Modular Controller</w:t>
            </w:r>
          </w:p>
        </w:tc>
        <w:tc>
          <w:tcPr>
            <w:tcW w:w="1883" w:type="dxa"/>
            <w:tcBorders>
              <w:top w:val="single" w:sz="4" w:space="0" w:color="auto"/>
              <w:left w:val="single" w:sz="4" w:space="0" w:color="auto"/>
              <w:bottom w:val="single" w:sz="4" w:space="0" w:color="auto"/>
              <w:right w:val="single" w:sz="4" w:space="0" w:color="auto"/>
            </w:tcBorders>
            <w:vAlign w:val="center"/>
          </w:tcPr>
          <w:p w14:paraId="73CA8E32" w14:textId="77777777" w:rsidR="00E13F49" w:rsidRPr="001D03BC" w:rsidRDefault="00E13F49" w:rsidP="00E13F49">
            <w:pPr>
              <w:jc w:val="center"/>
              <w:rPr>
                <w:color w:val="000000"/>
                <w:sz w:val="28"/>
                <w:szCs w:val="28"/>
              </w:rPr>
            </w:pPr>
            <w:r w:rsidRPr="001D03BC">
              <w:rPr>
                <w:color w:val="000000"/>
                <w:sz w:val="28"/>
                <w:szCs w:val="28"/>
              </w:rPr>
              <w:t>6</w:t>
            </w:r>
          </w:p>
        </w:tc>
      </w:tr>
      <w:tr w:rsidR="00E13F49" w:rsidRPr="001D03BC" w14:paraId="44C65BD0" w14:textId="77777777" w:rsidTr="00E13F49">
        <w:trPr>
          <w:trHeight w:val="432"/>
        </w:trPr>
        <w:tc>
          <w:tcPr>
            <w:tcW w:w="694" w:type="dxa"/>
            <w:tcBorders>
              <w:top w:val="single" w:sz="4" w:space="0" w:color="auto"/>
              <w:left w:val="single" w:sz="4" w:space="0" w:color="auto"/>
              <w:bottom w:val="single" w:sz="4" w:space="0" w:color="auto"/>
              <w:right w:val="single" w:sz="4" w:space="0" w:color="auto"/>
            </w:tcBorders>
            <w:vAlign w:val="center"/>
          </w:tcPr>
          <w:p w14:paraId="603D6D35"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2F936285"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P02054-B21</w:t>
            </w:r>
          </w:p>
        </w:tc>
        <w:tc>
          <w:tcPr>
            <w:tcW w:w="5241" w:type="dxa"/>
            <w:tcBorders>
              <w:top w:val="single" w:sz="4" w:space="0" w:color="auto"/>
              <w:left w:val="single" w:sz="4" w:space="0" w:color="auto"/>
              <w:bottom w:val="single" w:sz="4" w:space="0" w:color="auto"/>
              <w:right w:val="single" w:sz="4" w:space="0" w:color="auto"/>
            </w:tcBorders>
            <w:vAlign w:val="center"/>
          </w:tcPr>
          <w:p w14:paraId="4437611B" w14:textId="77777777" w:rsidR="00E13F49" w:rsidRPr="001D03BC" w:rsidRDefault="00E13F49" w:rsidP="00E13F49">
            <w:pPr>
              <w:rPr>
                <w:color w:val="000000"/>
                <w:sz w:val="28"/>
                <w:szCs w:val="28"/>
                <w:lang w:val="en-US"/>
              </w:rPr>
            </w:pPr>
            <w:r w:rsidRPr="001D03BC">
              <w:rPr>
                <w:color w:val="000000"/>
                <w:sz w:val="28"/>
                <w:szCs w:val="28"/>
                <w:lang w:val="en-US"/>
              </w:rPr>
              <w:t>HPE Synergy 6820C 25/50Gb Converged Network Adapter</w:t>
            </w:r>
          </w:p>
        </w:tc>
        <w:tc>
          <w:tcPr>
            <w:tcW w:w="1883" w:type="dxa"/>
            <w:tcBorders>
              <w:top w:val="single" w:sz="4" w:space="0" w:color="auto"/>
              <w:left w:val="single" w:sz="4" w:space="0" w:color="auto"/>
              <w:bottom w:val="single" w:sz="4" w:space="0" w:color="auto"/>
              <w:right w:val="single" w:sz="4" w:space="0" w:color="auto"/>
            </w:tcBorders>
            <w:vAlign w:val="center"/>
          </w:tcPr>
          <w:p w14:paraId="1B952C04" w14:textId="77777777" w:rsidR="00E13F49" w:rsidRPr="001D03BC" w:rsidRDefault="00E13F49" w:rsidP="00E13F49">
            <w:pPr>
              <w:jc w:val="center"/>
              <w:rPr>
                <w:color w:val="000000"/>
                <w:sz w:val="28"/>
                <w:szCs w:val="28"/>
              </w:rPr>
            </w:pPr>
            <w:r w:rsidRPr="001D03BC">
              <w:rPr>
                <w:color w:val="000000"/>
                <w:sz w:val="28"/>
                <w:szCs w:val="28"/>
              </w:rPr>
              <w:t>6</w:t>
            </w:r>
          </w:p>
        </w:tc>
      </w:tr>
      <w:tr w:rsidR="00E13F49" w:rsidRPr="001D03BC" w14:paraId="6AEA1DC3"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8BD038C"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563DC230"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871940-B21</w:t>
            </w:r>
          </w:p>
        </w:tc>
        <w:tc>
          <w:tcPr>
            <w:tcW w:w="5241" w:type="dxa"/>
            <w:tcBorders>
              <w:top w:val="single" w:sz="4" w:space="0" w:color="auto"/>
              <w:left w:val="single" w:sz="4" w:space="0" w:color="auto"/>
              <w:bottom w:val="single" w:sz="4" w:space="0" w:color="auto"/>
              <w:right w:val="single" w:sz="4" w:space="0" w:color="auto"/>
            </w:tcBorders>
            <w:vAlign w:val="center"/>
          </w:tcPr>
          <w:p w14:paraId="1A4F8B59" w14:textId="77777777" w:rsidR="00E13F49" w:rsidRPr="001D03BC" w:rsidRDefault="00E13F49" w:rsidP="00E13F49">
            <w:pPr>
              <w:rPr>
                <w:color w:val="000000"/>
                <w:sz w:val="28"/>
                <w:szCs w:val="28"/>
                <w:lang w:val="en-US"/>
              </w:rPr>
            </w:pPr>
            <w:r w:rsidRPr="001D03BC">
              <w:rPr>
                <w:color w:val="000000"/>
                <w:sz w:val="28"/>
                <w:szCs w:val="28"/>
                <w:lang w:val="en-US"/>
              </w:rPr>
              <w:t>HPE Synergy 480 Gen10 Configure-to-order Compute Module</w:t>
            </w:r>
          </w:p>
        </w:tc>
        <w:tc>
          <w:tcPr>
            <w:tcW w:w="1883" w:type="dxa"/>
            <w:tcBorders>
              <w:top w:val="single" w:sz="4" w:space="0" w:color="auto"/>
              <w:left w:val="single" w:sz="4" w:space="0" w:color="auto"/>
              <w:bottom w:val="single" w:sz="4" w:space="0" w:color="auto"/>
              <w:right w:val="single" w:sz="4" w:space="0" w:color="auto"/>
            </w:tcBorders>
            <w:vAlign w:val="center"/>
          </w:tcPr>
          <w:p w14:paraId="78A19BFC"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5F9ABAF1"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3284AE90"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2729935F"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P28225-B21</w:t>
            </w:r>
          </w:p>
        </w:tc>
        <w:tc>
          <w:tcPr>
            <w:tcW w:w="5241" w:type="dxa"/>
            <w:tcBorders>
              <w:top w:val="single" w:sz="4" w:space="0" w:color="auto"/>
              <w:left w:val="single" w:sz="4" w:space="0" w:color="auto"/>
              <w:bottom w:val="single" w:sz="4" w:space="0" w:color="auto"/>
              <w:right w:val="single" w:sz="4" w:space="0" w:color="auto"/>
            </w:tcBorders>
            <w:vAlign w:val="center"/>
          </w:tcPr>
          <w:p w14:paraId="01075AD0" w14:textId="77777777" w:rsidR="00E13F49" w:rsidRPr="001D03BC" w:rsidRDefault="00E13F49" w:rsidP="00E13F49">
            <w:pPr>
              <w:rPr>
                <w:color w:val="000000"/>
                <w:sz w:val="28"/>
                <w:szCs w:val="28"/>
                <w:lang w:val="en-US"/>
              </w:rPr>
            </w:pPr>
            <w:r w:rsidRPr="001D03BC">
              <w:rPr>
                <w:color w:val="000000"/>
                <w:sz w:val="28"/>
                <w:szCs w:val="28"/>
                <w:lang w:val="en-US"/>
              </w:rPr>
              <w:t>HPE Synergy 32GB (1x32GB) Dual Rank x4 DDR4-2933 CAS-21-21-21 Registered Smart Memory Kit</w:t>
            </w:r>
          </w:p>
        </w:tc>
        <w:tc>
          <w:tcPr>
            <w:tcW w:w="1883" w:type="dxa"/>
            <w:tcBorders>
              <w:top w:val="single" w:sz="4" w:space="0" w:color="auto"/>
              <w:left w:val="single" w:sz="4" w:space="0" w:color="auto"/>
              <w:bottom w:val="single" w:sz="4" w:space="0" w:color="auto"/>
              <w:right w:val="single" w:sz="4" w:space="0" w:color="auto"/>
            </w:tcBorders>
            <w:vAlign w:val="center"/>
          </w:tcPr>
          <w:p w14:paraId="123392FD" w14:textId="77777777" w:rsidR="00E13F49" w:rsidRPr="001D03BC" w:rsidRDefault="00E13F49" w:rsidP="00E13F49">
            <w:pPr>
              <w:jc w:val="center"/>
              <w:rPr>
                <w:color w:val="000000"/>
                <w:sz w:val="28"/>
                <w:szCs w:val="28"/>
              </w:rPr>
            </w:pPr>
            <w:r w:rsidRPr="001D03BC">
              <w:rPr>
                <w:color w:val="000000"/>
                <w:sz w:val="28"/>
                <w:szCs w:val="28"/>
              </w:rPr>
              <w:t>24</w:t>
            </w:r>
          </w:p>
        </w:tc>
      </w:tr>
      <w:tr w:rsidR="00E13F49" w:rsidRPr="001D03BC" w14:paraId="6619217A"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4E029C62"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55364241"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867796-B21</w:t>
            </w:r>
          </w:p>
        </w:tc>
        <w:tc>
          <w:tcPr>
            <w:tcW w:w="5241" w:type="dxa"/>
            <w:tcBorders>
              <w:top w:val="single" w:sz="4" w:space="0" w:color="auto"/>
              <w:left w:val="single" w:sz="4" w:space="0" w:color="auto"/>
              <w:bottom w:val="single" w:sz="4" w:space="0" w:color="auto"/>
              <w:right w:val="single" w:sz="4" w:space="0" w:color="auto"/>
            </w:tcBorders>
            <w:vAlign w:val="center"/>
          </w:tcPr>
          <w:p w14:paraId="1D988B9C" w14:textId="77777777" w:rsidR="00E13F49" w:rsidRPr="001D03BC" w:rsidRDefault="00E13F49" w:rsidP="00E13F49">
            <w:pPr>
              <w:rPr>
                <w:color w:val="000000"/>
                <w:sz w:val="28"/>
                <w:szCs w:val="28"/>
                <w:lang w:val="en-US"/>
              </w:rPr>
            </w:pPr>
            <w:r w:rsidRPr="001D03BC">
              <w:rPr>
                <w:color w:val="000000"/>
                <w:sz w:val="28"/>
                <w:szCs w:val="28"/>
                <w:lang w:val="en-US"/>
              </w:rPr>
              <w:t>HPE Virtual Connect SE 100Gb F32 Module for Synergy</w:t>
            </w:r>
          </w:p>
        </w:tc>
        <w:tc>
          <w:tcPr>
            <w:tcW w:w="1883" w:type="dxa"/>
            <w:tcBorders>
              <w:top w:val="single" w:sz="4" w:space="0" w:color="auto"/>
              <w:left w:val="single" w:sz="4" w:space="0" w:color="auto"/>
              <w:bottom w:val="single" w:sz="4" w:space="0" w:color="auto"/>
              <w:right w:val="single" w:sz="4" w:space="0" w:color="auto"/>
            </w:tcBorders>
            <w:vAlign w:val="center"/>
          </w:tcPr>
          <w:p w14:paraId="0030AAE7"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3315A89D" w14:textId="77777777" w:rsidTr="00E13F49">
        <w:trPr>
          <w:trHeight w:val="622"/>
        </w:trPr>
        <w:tc>
          <w:tcPr>
            <w:tcW w:w="694" w:type="dxa"/>
            <w:tcBorders>
              <w:top w:val="single" w:sz="4" w:space="0" w:color="auto"/>
              <w:left w:val="single" w:sz="4" w:space="0" w:color="auto"/>
              <w:bottom w:val="single" w:sz="4" w:space="0" w:color="auto"/>
              <w:right w:val="single" w:sz="4" w:space="0" w:color="auto"/>
            </w:tcBorders>
            <w:vAlign w:val="center"/>
          </w:tcPr>
          <w:p w14:paraId="6D26430D"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FE72A01"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720187-B21</w:t>
            </w:r>
          </w:p>
        </w:tc>
        <w:tc>
          <w:tcPr>
            <w:tcW w:w="5241" w:type="dxa"/>
            <w:tcBorders>
              <w:top w:val="single" w:sz="4" w:space="0" w:color="auto"/>
              <w:left w:val="single" w:sz="4" w:space="0" w:color="auto"/>
              <w:bottom w:val="single" w:sz="4" w:space="0" w:color="auto"/>
              <w:right w:val="single" w:sz="4" w:space="0" w:color="auto"/>
            </w:tcBorders>
            <w:vAlign w:val="center"/>
          </w:tcPr>
          <w:p w14:paraId="124351F1" w14:textId="77777777" w:rsidR="00E13F49" w:rsidRPr="001D03BC" w:rsidRDefault="00E13F49" w:rsidP="00E13F49">
            <w:pPr>
              <w:rPr>
                <w:color w:val="000000"/>
                <w:sz w:val="28"/>
                <w:szCs w:val="28"/>
                <w:lang w:val="en-US"/>
              </w:rPr>
            </w:pPr>
            <w:r w:rsidRPr="001D03BC">
              <w:rPr>
                <w:color w:val="000000"/>
                <w:sz w:val="28"/>
                <w:szCs w:val="28"/>
                <w:lang w:val="en-US"/>
              </w:rPr>
              <w:t>HPE BladeSystem c-Class 40Gb QSFP+ MPO SR4 100m Transceiver</w:t>
            </w:r>
          </w:p>
        </w:tc>
        <w:tc>
          <w:tcPr>
            <w:tcW w:w="1883" w:type="dxa"/>
            <w:tcBorders>
              <w:top w:val="single" w:sz="4" w:space="0" w:color="auto"/>
              <w:left w:val="single" w:sz="4" w:space="0" w:color="auto"/>
              <w:bottom w:val="single" w:sz="4" w:space="0" w:color="auto"/>
              <w:right w:val="single" w:sz="4" w:space="0" w:color="auto"/>
            </w:tcBorders>
            <w:vAlign w:val="center"/>
          </w:tcPr>
          <w:p w14:paraId="3BAB3B7B"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16D341AE"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60F25B1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4C9D42D8"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882251-B21</w:t>
            </w:r>
          </w:p>
        </w:tc>
        <w:tc>
          <w:tcPr>
            <w:tcW w:w="5241" w:type="dxa"/>
            <w:tcBorders>
              <w:top w:val="single" w:sz="4" w:space="0" w:color="auto"/>
              <w:left w:val="single" w:sz="4" w:space="0" w:color="auto"/>
              <w:bottom w:val="single" w:sz="4" w:space="0" w:color="auto"/>
              <w:right w:val="single" w:sz="4" w:space="0" w:color="auto"/>
            </w:tcBorders>
            <w:vAlign w:val="center"/>
          </w:tcPr>
          <w:p w14:paraId="481A28DE" w14:textId="77777777" w:rsidR="00E13F49" w:rsidRPr="001D03BC" w:rsidRDefault="00E13F49" w:rsidP="00E13F49">
            <w:pPr>
              <w:rPr>
                <w:color w:val="000000"/>
                <w:sz w:val="28"/>
                <w:szCs w:val="28"/>
                <w:lang w:val="en-US"/>
              </w:rPr>
            </w:pPr>
            <w:r w:rsidRPr="001D03BC">
              <w:rPr>
                <w:color w:val="000000"/>
                <w:sz w:val="28"/>
                <w:szCs w:val="28"/>
                <w:lang w:val="en-US"/>
              </w:rPr>
              <w:t>HPE Synergy 100GbE/4x25GbE/4x32GbFC QSFP28 Transceiver</w:t>
            </w:r>
          </w:p>
        </w:tc>
        <w:tc>
          <w:tcPr>
            <w:tcW w:w="1883" w:type="dxa"/>
            <w:tcBorders>
              <w:top w:val="single" w:sz="4" w:space="0" w:color="auto"/>
              <w:left w:val="single" w:sz="4" w:space="0" w:color="auto"/>
              <w:bottom w:val="single" w:sz="4" w:space="0" w:color="auto"/>
              <w:right w:val="single" w:sz="4" w:space="0" w:color="auto"/>
            </w:tcBorders>
            <w:vAlign w:val="center"/>
          </w:tcPr>
          <w:p w14:paraId="2E9EA2AB"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366592A7"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418B7598"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1E2B29B4"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R3P67AAE</w:t>
            </w:r>
          </w:p>
        </w:tc>
        <w:tc>
          <w:tcPr>
            <w:tcW w:w="5241" w:type="dxa"/>
            <w:tcBorders>
              <w:top w:val="single" w:sz="4" w:space="0" w:color="auto"/>
              <w:left w:val="single" w:sz="4" w:space="0" w:color="auto"/>
              <w:bottom w:val="single" w:sz="4" w:space="0" w:color="auto"/>
              <w:right w:val="single" w:sz="4" w:space="0" w:color="auto"/>
            </w:tcBorders>
            <w:vAlign w:val="center"/>
          </w:tcPr>
          <w:p w14:paraId="78EB9DED" w14:textId="77777777" w:rsidR="00E13F49" w:rsidRPr="001D03BC" w:rsidRDefault="00E13F49" w:rsidP="00E13F49">
            <w:pPr>
              <w:rPr>
                <w:color w:val="000000"/>
                <w:sz w:val="28"/>
                <w:szCs w:val="28"/>
                <w:lang w:val="en-US"/>
              </w:rPr>
            </w:pPr>
            <w:r w:rsidRPr="001D03BC">
              <w:rPr>
                <w:color w:val="000000"/>
                <w:sz w:val="28"/>
                <w:szCs w:val="28"/>
                <w:lang w:val="en-US"/>
              </w:rPr>
              <w:t xml:space="preserve">HPE Synergy 32Gb </w:t>
            </w:r>
            <w:proofErr w:type="spellStart"/>
            <w:r w:rsidRPr="001D03BC">
              <w:rPr>
                <w:color w:val="000000"/>
                <w:sz w:val="28"/>
                <w:szCs w:val="28"/>
                <w:lang w:val="en-US"/>
              </w:rPr>
              <w:t>Fibre</w:t>
            </w:r>
            <w:proofErr w:type="spellEnd"/>
            <w:r w:rsidRPr="001D03BC">
              <w:rPr>
                <w:color w:val="000000"/>
                <w:sz w:val="28"/>
                <w:szCs w:val="28"/>
                <w:lang w:val="en-US"/>
              </w:rPr>
              <w:t xml:space="preserve"> Channel Upgrade FIO LTU</w:t>
            </w:r>
          </w:p>
        </w:tc>
        <w:tc>
          <w:tcPr>
            <w:tcW w:w="1883" w:type="dxa"/>
            <w:tcBorders>
              <w:top w:val="single" w:sz="4" w:space="0" w:color="auto"/>
              <w:left w:val="single" w:sz="4" w:space="0" w:color="auto"/>
              <w:bottom w:val="single" w:sz="4" w:space="0" w:color="auto"/>
              <w:right w:val="single" w:sz="4" w:space="0" w:color="auto"/>
            </w:tcBorders>
            <w:vAlign w:val="center"/>
          </w:tcPr>
          <w:p w14:paraId="02168E81"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660CD864"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71B7D574"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3484AA3E"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876852-B21</w:t>
            </w:r>
          </w:p>
        </w:tc>
        <w:tc>
          <w:tcPr>
            <w:tcW w:w="5241" w:type="dxa"/>
            <w:tcBorders>
              <w:top w:val="single" w:sz="4" w:space="0" w:color="auto"/>
              <w:left w:val="single" w:sz="4" w:space="0" w:color="auto"/>
              <w:bottom w:val="single" w:sz="4" w:space="0" w:color="auto"/>
              <w:right w:val="single" w:sz="4" w:space="0" w:color="auto"/>
            </w:tcBorders>
            <w:vAlign w:val="center"/>
          </w:tcPr>
          <w:p w14:paraId="6083E3F7" w14:textId="77777777" w:rsidR="00E13F49" w:rsidRPr="001D03BC" w:rsidRDefault="00E13F49" w:rsidP="00E13F49">
            <w:pPr>
              <w:rPr>
                <w:color w:val="000000"/>
                <w:sz w:val="28"/>
                <w:szCs w:val="28"/>
                <w:lang w:val="en-US"/>
              </w:rPr>
            </w:pPr>
            <w:r w:rsidRPr="001D03BC">
              <w:rPr>
                <w:color w:val="000000"/>
                <w:sz w:val="28"/>
                <w:szCs w:val="28"/>
                <w:lang w:val="en-US"/>
              </w:rPr>
              <w:t>HPE Synergy 4-port Frame Link Module</w:t>
            </w:r>
          </w:p>
        </w:tc>
        <w:tc>
          <w:tcPr>
            <w:tcW w:w="1883" w:type="dxa"/>
            <w:tcBorders>
              <w:top w:val="single" w:sz="4" w:space="0" w:color="auto"/>
              <w:left w:val="single" w:sz="4" w:space="0" w:color="auto"/>
              <w:bottom w:val="single" w:sz="4" w:space="0" w:color="auto"/>
              <w:right w:val="single" w:sz="4" w:space="0" w:color="auto"/>
            </w:tcBorders>
            <w:vAlign w:val="center"/>
          </w:tcPr>
          <w:p w14:paraId="3ECD5399"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2A63287F"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15D65CEE"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5BB7DFD0"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453154-B21</w:t>
            </w:r>
          </w:p>
        </w:tc>
        <w:tc>
          <w:tcPr>
            <w:tcW w:w="5241" w:type="dxa"/>
            <w:tcBorders>
              <w:top w:val="single" w:sz="4" w:space="0" w:color="auto"/>
              <w:left w:val="single" w:sz="4" w:space="0" w:color="auto"/>
              <w:bottom w:val="single" w:sz="4" w:space="0" w:color="auto"/>
              <w:right w:val="single" w:sz="4" w:space="0" w:color="auto"/>
            </w:tcBorders>
            <w:vAlign w:val="center"/>
          </w:tcPr>
          <w:p w14:paraId="38122819" w14:textId="77777777" w:rsidR="00E13F49" w:rsidRPr="001D03BC" w:rsidRDefault="00E13F49" w:rsidP="00E13F49">
            <w:pPr>
              <w:rPr>
                <w:color w:val="000000"/>
                <w:sz w:val="28"/>
                <w:szCs w:val="28"/>
                <w:lang w:val="en-US"/>
              </w:rPr>
            </w:pPr>
            <w:r w:rsidRPr="001D03BC">
              <w:rPr>
                <w:color w:val="000000"/>
                <w:sz w:val="28"/>
                <w:szCs w:val="28"/>
                <w:lang w:val="en-US"/>
              </w:rPr>
              <w:t xml:space="preserve">HPE BladeSystem </w:t>
            </w:r>
            <w:proofErr w:type="spellStart"/>
            <w:r w:rsidRPr="001D03BC">
              <w:rPr>
                <w:color w:val="000000"/>
                <w:sz w:val="28"/>
                <w:szCs w:val="28"/>
                <w:lang w:val="en-US"/>
              </w:rPr>
              <w:t>CClass</w:t>
            </w:r>
            <w:proofErr w:type="spellEnd"/>
            <w:r w:rsidRPr="001D03BC">
              <w:rPr>
                <w:color w:val="000000"/>
                <w:sz w:val="28"/>
                <w:szCs w:val="28"/>
                <w:lang w:val="en-US"/>
              </w:rPr>
              <w:t xml:space="preserve"> Virtual Connect 1G SFP RJ45 Transceiver</w:t>
            </w:r>
          </w:p>
        </w:tc>
        <w:tc>
          <w:tcPr>
            <w:tcW w:w="1883" w:type="dxa"/>
            <w:tcBorders>
              <w:top w:val="single" w:sz="4" w:space="0" w:color="auto"/>
              <w:left w:val="single" w:sz="4" w:space="0" w:color="auto"/>
              <w:bottom w:val="single" w:sz="4" w:space="0" w:color="auto"/>
              <w:right w:val="single" w:sz="4" w:space="0" w:color="auto"/>
            </w:tcBorders>
            <w:vAlign w:val="center"/>
          </w:tcPr>
          <w:p w14:paraId="2B991263"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3D696155"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39156362"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049278E0"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798095-B21</w:t>
            </w:r>
          </w:p>
        </w:tc>
        <w:tc>
          <w:tcPr>
            <w:tcW w:w="5241" w:type="dxa"/>
            <w:tcBorders>
              <w:top w:val="single" w:sz="4" w:space="0" w:color="auto"/>
              <w:left w:val="single" w:sz="4" w:space="0" w:color="auto"/>
              <w:bottom w:val="single" w:sz="4" w:space="0" w:color="auto"/>
              <w:right w:val="single" w:sz="4" w:space="0" w:color="auto"/>
            </w:tcBorders>
            <w:vAlign w:val="center"/>
          </w:tcPr>
          <w:p w14:paraId="0233EDCA" w14:textId="77777777" w:rsidR="00E13F49" w:rsidRPr="001D03BC" w:rsidRDefault="00E13F49" w:rsidP="00E13F49">
            <w:pPr>
              <w:rPr>
                <w:color w:val="000000"/>
                <w:sz w:val="28"/>
                <w:szCs w:val="28"/>
                <w:lang w:val="en-US"/>
              </w:rPr>
            </w:pPr>
            <w:r w:rsidRPr="001D03BC">
              <w:rPr>
                <w:color w:val="000000"/>
                <w:sz w:val="28"/>
                <w:szCs w:val="28"/>
                <w:lang w:val="en-US"/>
              </w:rPr>
              <w:t>HPE 6x 2650W Performance Hot Plug Titanium Plus FIO Power Supply Kit</w:t>
            </w:r>
          </w:p>
        </w:tc>
        <w:tc>
          <w:tcPr>
            <w:tcW w:w="1883" w:type="dxa"/>
            <w:tcBorders>
              <w:top w:val="single" w:sz="4" w:space="0" w:color="auto"/>
              <w:left w:val="single" w:sz="4" w:space="0" w:color="auto"/>
              <w:bottom w:val="single" w:sz="4" w:space="0" w:color="auto"/>
              <w:right w:val="single" w:sz="4" w:space="0" w:color="auto"/>
            </w:tcBorders>
            <w:vAlign w:val="center"/>
          </w:tcPr>
          <w:p w14:paraId="1D360BA4"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17118032"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EC7C0B1"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2037EC5E"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804938-B21</w:t>
            </w:r>
          </w:p>
        </w:tc>
        <w:tc>
          <w:tcPr>
            <w:tcW w:w="5241" w:type="dxa"/>
            <w:tcBorders>
              <w:top w:val="single" w:sz="4" w:space="0" w:color="auto"/>
              <w:left w:val="single" w:sz="4" w:space="0" w:color="auto"/>
              <w:bottom w:val="single" w:sz="4" w:space="0" w:color="auto"/>
              <w:right w:val="single" w:sz="4" w:space="0" w:color="auto"/>
            </w:tcBorders>
            <w:vAlign w:val="center"/>
          </w:tcPr>
          <w:p w14:paraId="1C73901E" w14:textId="77777777" w:rsidR="00E13F49" w:rsidRPr="001D03BC" w:rsidRDefault="00E13F49" w:rsidP="00E13F49">
            <w:pPr>
              <w:rPr>
                <w:color w:val="000000"/>
                <w:sz w:val="28"/>
                <w:szCs w:val="28"/>
                <w:lang w:val="en-US"/>
              </w:rPr>
            </w:pPr>
            <w:r w:rsidRPr="001D03BC">
              <w:rPr>
                <w:color w:val="000000"/>
                <w:sz w:val="28"/>
                <w:szCs w:val="28"/>
                <w:lang w:val="en-US"/>
              </w:rPr>
              <w:t>HPE Synergy Frame Rack Rail Kit</w:t>
            </w:r>
          </w:p>
        </w:tc>
        <w:tc>
          <w:tcPr>
            <w:tcW w:w="1883" w:type="dxa"/>
            <w:tcBorders>
              <w:top w:val="single" w:sz="4" w:space="0" w:color="auto"/>
              <w:left w:val="single" w:sz="4" w:space="0" w:color="auto"/>
              <w:bottom w:val="single" w:sz="4" w:space="0" w:color="auto"/>
              <w:right w:val="single" w:sz="4" w:space="0" w:color="auto"/>
            </w:tcBorders>
            <w:vAlign w:val="center"/>
          </w:tcPr>
          <w:p w14:paraId="186C8AB2"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523ED482" w14:textId="77777777" w:rsidTr="00E13F49">
        <w:trPr>
          <w:trHeight w:val="221"/>
        </w:trPr>
        <w:tc>
          <w:tcPr>
            <w:tcW w:w="694" w:type="dxa"/>
            <w:tcBorders>
              <w:top w:val="single" w:sz="4" w:space="0" w:color="auto"/>
              <w:left w:val="single" w:sz="4" w:space="0" w:color="auto"/>
              <w:bottom w:val="single" w:sz="4" w:space="0" w:color="auto"/>
              <w:right w:val="single" w:sz="4" w:space="0" w:color="auto"/>
            </w:tcBorders>
            <w:vAlign w:val="center"/>
          </w:tcPr>
          <w:p w14:paraId="156FB41E"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795D8DFB"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804943-B21</w:t>
            </w:r>
          </w:p>
        </w:tc>
        <w:tc>
          <w:tcPr>
            <w:tcW w:w="5241" w:type="dxa"/>
            <w:tcBorders>
              <w:top w:val="single" w:sz="4" w:space="0" w:color="auto"/>
              <w:left w:val="single" w:sz="4" w:space="0" w:color="auto"/>
              <w:bottom w:val="single" w:sz="4" w:space="0" w:color="auto"/>
              <w:right w:val="single" w:sz="4" w:space="0" w:color="auto"/>
            </w:tcBorders>
            <w:vAlign w:val="center"/>
          </w:tcPr>
          <w:p w14:paraId="151CC109" w14:textId="77777777" w:rsidR="00E13F49" w:rsidRPr="001D03BC" w:rsidRDefault="00E13F49" w:rsidP="00E13F49">
            <w:pPr>
              <w:rPr>
                <w:color w:val="000000"/>
                <w:sz w:val="28"/>
                <w:szCs w:val="28"/>
                <w:lang w:val="en-US"/>
              </w:rPr>
            </w:pPr>
            <w:r w:rsidRPr="001D03BC">
              <w:rPr>
                <w:color w:val="000000"/>
                <w:sz w:val="28"/>
                <w:szCs w:val="28"/>
                <w:lang w:val="en-US"/>
              </w:rPr>
              <w:t>HPE Synergy Frame 4x Lift Handles</w:t>
            </w:r>
          </w:p>
        </w:tc>
        <w:tc>
          <w:tcPr>
            <w:tcW w:w="1883" w:type="dxa"/>
            <w:tcBorders>
              <w:top w:val="single" w:sz="4" w:space="0" w:color="auto"/>
              <w:left w:val="single" w:sz="4" w:space="0" w:color="auto"/>
              <w:bottom w:val="single" w:sz="4" w:space="0" w:color="auto"/>
              <w:right w:val="single" w:sz="4" w:space="0" w:color="auto"/>
            </w:tcBorders>
            <w:vAlign w:val="center"/>
          </w:tcPr>
          <w:p w14:paraId="0B262AA6"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6DAC4DC0"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4F6B4D87"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28A06C3"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P54624-B21</w:t>
            </w:r>
          </w:p>
        </w:tc>
        <w:tc>
          <w:tcPr>
            <w:tcW w:w="5241" w:type="dxa"/>
            <w:tcBorders>
              <w:top w:val="single" w:sz="4" w:space="0" w:color="auto"/>
              <w:left w:val="single" w:sz="4" w:space="0" w:color="auto"/>
              <w:bottom w:val="single" w:sz="4" w:space="0" w:color="auto"/>
              <w:right w:val="single" w:sz="4" w:space="0" w:color="auto"/>
            </w:tcBorders>
            <w:vAlign w:val="center"/>
          </w:tcPr>
          <w:p w14:paraId="6432550F" w14:textId="77777777" w:rsidR="00E13F49" w:rsidRPr="001D03BC" w:rsidRDefault="00E13F49" w:rsidP="00E13F49">
            <w:pPr>
              <w:rPr>
                <w:color w:val="000000"/>
                <w:sz w:val="28"/>
                <w:szCs w:val="28"/>
                <w:lang w:val="en-US"/>
              </w:rPr>
            </w:pPr>
            <w:r w:rsidRPr="001D03BC">
              <w:rPr>
                <w:color w:val="000000"/>
                <w:sz w:val="28"/>
                <w:szCs w:val="28"/>
                <w:lang w:val="en-US"/>
              </w:rPr>
              <w:t>HPE Synergy Composer2 Management Appliance</w:t>
            </w:r>
          </w:p>
        </w:tc>
        <w:tc>
          <w:tcPr>
            <w:tcW w:w="1883" w:type="dxa"/>
            <w:tcBorders>
              <w:top w:val="single" w:sz="4" w:space="0" w:color="auto"/>
              <w:left w:val="single" w:sz="4" w:space="0" w:color="auto"/>
              <w:bottom w:val="single" w:sz="4" w:space="0" w:color="auto"/>
              <w:right w:val="single" w:sz="4" w:space="0" w:color="auto"/>
            </w:tcBorders>
            <w:vAlign w:val="center"/>
          </w:tcPr>
          <w:p w14:paraId="79F601B4"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139A1057"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62FA63B"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D08D310"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P06458-B21</w:t>
            </w:r>
          </w:p>
        </w:tc>
        <w:tc>
          <w:tcPr>
            <w:tcW w:w="5241" w:type="dxa"/>
            <w:tcBorders>
              <w:top w:val="single" w:sz="4" w:space="0" w:color="auto"/>
              <w:left w:val="single" w:sz="4" w:space="0" w:color="auto"/>
              <w:bottom w:val="single" w:sz="4" w:space="0" w:color="auto"/>
              <w:right w:val="single" w:sz="4" w:space="0" w:color="auto"/>
            </w:tcBorders>
            <w:vAlign w:val="center"/>
          </w:tcPr>
          <w:p w14:paraId="0695FE68" w14:textId="77777777" w:rsidR="00E13F49" w:rsidRPr="001D03BC" w:rsidRDefault="00E13F49" w:rsidP="00E13F49">
            <w:pPr>
              <w:rPr>
                <w:color w:val="000000"/>
                <w:sz w:val="28"/>
                <w:szCs w:val="28"/>
                <w:lang w:val="en-US"/>
              </w:rPr>
            </w:pPr>
            <w:r w:rsidRPr="001D03BC">
              <w:rPr>
                <w:color w:val="000000"/>
                <w:sz w:val="28"/>
                <w:szCs w:val="28"/>
                <w:lang w:val="en-US"/>
              </w:rPr>
              <w:t>HPE Synergy 4-port Frame Link Module USB Adapter</w:t>
            </w:r>
          </w:p>
        </w:tc>
        <w:tc>
          <w:tcPr>
            <w:tcW w:w="1883" w:type="dxa"/>
            <w:tcBorders>
              <w:top w:val="single" w:sz="4" w:space="0" w:color="auto"/>
              <w:left w:val="single" w:sz="4" w:space="0" w:color="auto"/>
              <w:bottom w:val="single" w:sz="4" w:space="0" w:color="auto"/>
              <w:right w:val="single" w:sz="4" w:space="0" w:color="auto"/>
            </w:tcBorders>
            <w:vAlign w:val="center"/>
          </w:tcPr>
          <w:p w14:paraId="434D9D58"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2B52C2BB"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18718524"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560D7E02"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487655-B21</w:t>
            </w:r>
          </w:p>
        </w:tc>
        <w:tc>
          <w:tcPr>
            <w:tcW w:w="5241" w:type="dxa"/>
            <w:tcBorders>
              <w:top w:val="single" w:sz="4" w:space="0" w:color="auto"/>
              <w:left w:val="single" w:sz="4" w:space="0" w:color="auto"/>
              <w:bottom w:val="single" w:sz="4" w:space="0" w:color="auto"/>
              <w:right w:val="single" w:sz="4" w:space="0" w:color="auto"/>
            </w:tcBorders>
            <w:vAlign w:val="center"/>
          </w:tcPr>
          <w:p w14:paraId="5EA7FAF3" w14:textId="77777777" w:rsidR="00E13F49" w:rsidRPr="001D03BC" w:rsidRDefault="00E13F49" w:rsidP="00E13F49">
            <w:pPr>
              <w:rPr>
                <w:color w:val="000000"/>
                <w:sz w:val="28"/>
                <w:szCs w:val="28"/>
                <w:lang w:val="en-US"/>
              </w:rPr>
            </w:pPr>
            <w:r w:rsidRPr="001D03BC">
              <w:rPr>
                <w:color w:val="000000"/>
                <w:sz w:val="28"/>
                <w:szCs w:val="28"/>
                <w:lang w:val="en-US"/>
              </w:rPr>
              <w:t>HPE BladeSystem c-Class 10GbE SFP+ to SFP+ 3m Direct Attach Copper Cable</w:t>
            </w:r>
          </w:p>
        </w:tc>
        <w:tc>
          <w:tcPr>
            <w:tcW w:w="1883" w:type="dxa"/>
            <w:tcBorders>
              <w:top w:val="single" w:sz="4" w:space="0" w:color="auto"/>
              <w:left w:val="single" w:sz="4" w:space="0" w:color="auto"/>
              <w:bottom w:val="single" w:sz="4" w:space="0" w:color="auto"/>
              <w:right w:val="single" w:sz="4" w:space="0" w:color="auto"/>
            </w:tcBorders>
            <w:vAlign w:val="center"/>
          </w:tcPr>
          <w:p w14:paraId="6D532F84"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4399DCE8"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21054971"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2DF2ECB"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845406-B21</w:t>
            </w:r>
          </w:p>
        </w:tc>
        <w:tc>
          <w:tcPr>
            <w:tcW w:w="5241" w:type="dxa"/>
            <w:tcBorders>
              <w:top w:val="single" w:sz="4" w:space="0" w:color="auto"/>
              <w:left w:val="single" w:sz="4" w:space="0" w:color="auto"/>
              <w:bottom w:val="single" w:sz="4" w:space="0" w:color="auto"/>
              <w:right w:val="single" w:sz="4" w:space="0" w:color="auto"/>
            </w:tcBorders>
            <w:vAlign w:val="center"/>
          </w:tcPr>
          <w:p w14:paraId="27130B2C" w14:textId="77777777" w:rsidR="00E13F49" w:rsidRPr="001D03BC" w:rsidRDefault="00E13F49" w:rsidP="00E13F49">
            <w:pPr>
              <w:jc w:val="both"/>
              <w:rPr>
                <w:color w:val="000000"/>
                <w:sz w:val="28"/>
                <w:szCs w:val="28"/>
                <w:lang w:val="en-US"/>
              </w:rPr>
            </w:pPr>
            <w:r w:rsidRPr="001D03BC">
              <w:rPr>
                <w:color w:val="000000"/>
                <w:sz w:val="28"/>
                <w:szCs w:val="28"/>
                <w:lang w:val="en-US"/>
              </w:rPr>
              <w:t>HPE 100Gb QSFP28 to QSFP28 3m Direct Attach Copper Cable</w:t>
            </w:r>
          </w:p>
        </w:tc>
        <w:tc>
          <w:tcPr>
            <w:tcW w:w="1883" w:type="dxa"/>
            <w:tcBorders>
              <w:top w:val="single" w:sz="4" w:space="0" w:color="auto"/>
              <w:left w:val="single" w:sz="4" w:space="0" w:color="auto"/>
              <w:bottom w:val="single" w:sz="4" w:space="0" w:color="auto"/>
              <w:right w:val="single" w:sz="4" w:space="0" w:color="auto"/>
            </w:tcBorders>
            <w:vAlign w:val="center"/>
          </w:tcPr>
          <w:p w14:paraId="20A06044"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399666EE"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0BC7FB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5A7C0AE9"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K2Q47A</w:t>
            </w:r>
          </w:p>
        </w:tc>
        <w:tc>
          <w:tcPr>
            <w:tcW w:w="5241" w:type="dxa"/>
            <w:tcBorders>
              <w:top w:val="single" w:sz="4" w:space="0" w:color="auto"/>
              <w:left w:val="single" w:sz="4" w:space="0" w:color="auto"/>
              <w:bottom w:val="single" w:sz="4" w:space="0" w:color="auto"/>
              <w:right w:val="single" w:sz="4" w:space="0" w:color="auto"/>
            </w:tcBorders>
            <w:vAlign w:val="center"/>
          </w:tcPr>
          <w:p w14:paraId="63BB6369" w14:textId="77777777" w:rsidR="00E13F49" w:rsidRPr="001D03BC" w:rsidRDefault="00E13F49" w:rsidP="00E13F49">
            <w:pPr>
              <w:rPr>
                <w:color w:val="000000"/>
                <w:sz w:val="28"/>
                <w:szCs w:val="28"/>
                <w:lang w:val="en-US"/>
              </w:rPr>
            </w:pPr>
            <w:r w:rsidRPr="001D03BC">
              <w:rPr>
                <w:color w:val="000000"/>
                <w:sz w:val="28"/>
                <w:szCs w:val="28"/>
                <w:lang w:val="en-US"/>
              </w:rPr>
              <w:t>HPE Multi Fiber Push On to 4 x Lucent Connector 15m Cable</w:t>
            </w:r>
          </w:p>
        </w:tc>
        <w:tc>
          <w:tcPr>
            <w:tcW w:w="1883" w:type="dxa"/>
            <w:tcBorders>
              <w:top w:val="single" w:sz="4" w:space="0" w:color="auto"/>
              <w:left w:val="single" w:sz="4" w:space="0" w:color="auto"/>
              <w:bottom w:val="single" w:sz="4" w:space="0" w:color="auto"/>
              <w:right w:val="single" w:sz="4" w:space="0" w:color="auto"/>
            </w:tcBorders>
            <w:vAlign w:val="center"/>
          </w:tcPr>
          <w:p w14:paraId="26E1A57D" w14:textId="77777777" w:rsidR="00E13F49" w:rsidRPr="001D03BC" w:rsidRDefault="00E13F49" w:rsidP="00E13F49">
            <w:pPr>
              <w:jc w:val="center"/>
              <w:rPr>
                <w:color w:val="000000"/>
                <w:sz w:val="28"/>
                <w:szCs w:val="28"/>
              </w:rPr>
            </w:pPr>
            <w:r w:rsidRPr="001D03BC">
              <w:rPr>
                <w:color w:val="000000"/>
                <w:sz w:val="28"/>
                <w:szCs w:val="28"/>
              </w:rPr>
              <w:t>4</w:t>
            </w:r>
          </w:p>
        </w:tc>
      </w:tr>
      <w:tr w:rsidR="00E13F49" w:rsidRPr="001D03BC" w14:paraId="00D3FF5E" w14:textId="77777777" w:rsidTr="00E13F49">
        <w:trPr>
          <w:trHeight w:val="510"/>
        </w:trPr>
        <w:tc>
          <w:tcPr>
            <w:tcW w:w="694" w:type="dxa"/>
            <w:tcBorders>
              <w:top w:val="single" w:sz="4" w:space="0" w:color="auto"/>
              <w:left w:val="single" w:sz="4" w:space="0" w:color="auto"/>
              <w:bottom w:val="single" w:sz="4" w:space="0" w:color="auto"/>
              <w:right w:val="single" w:sz="4" w:space="0" w:color="auto"/>
            </w:tcBorders>
            <w:vAlign w:val="center"/>
          </w:tcPr>
          <w:p w14:paraId="59F78CFB"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08E84ED5"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861414-B21</w:t>
            </w:r>
          </w:p>
        </w:tc>
        <w:tc>
          <w:tcPr>
            <w:tcW w:w="5241" w:type="dxa"/>
            <w:tcBorders>
              <w:top w:val="single" w:sz="4" w:space="0" w:color="auto"/>
              <w:left w:val="single" w:sz="4" w:space="0" w:color="auto"/>
              <w:bottom w:val="single" w:sz="4" w:space="0" w:color="auto"/>
              <w:right w:val="single" w:sz="4" w:space="0" w:color="auto"/>
            </w:tcBorders>
            <w:vAlign w:val="center"/>
          </w:tcPr>
          <w:p w14:paraId="5324E618" w14:textId="77777777" w:rsidR="00E13F49" w:rsidRPr="001D03BC" w:rsidRDefault="00E13F49" w:rsidP="00E13F49">
            <w:pPr>
              <w:rPr>
                <w:color w:val="000000"/>
                <w:sz w:val="28"/>
                <w:szCs w:val="28"/>
                <w:lang w:val="en-US"/>
              </w:rPr>
            </w:pPr>
            <w:r w:rsidRPr="001D03BC">
              <w:rPr>
                <w:color w:val="000000"/>
                <w:sz w:val="28"/>
                <w:szCs w:val="28"/>
                <w:lang w:val="en-US"/>
              </w:rPr>
              <w:t>HPE Synergy Frame Link Module CAT6A 6.4m Cable</w:t>
            </w:r>
          </w:p>
        </w:tc>
        <w:tc>
          <w:tcPr>
            <w:tcW w:w="1883" w:type="dxa"/>
            <w:tcBorders>
              <w:top w:val="single" w:sz="4" w:space="0" w:color="auto"/>
              <w:left w:val="single" w:sz="4" w:space="0" w:color="auto"/>
              <w:bottom w:val="single" w:sz="4" w:space="0" w:color="auto"/>
              <w:right w:val="single" w:sz="4" w:space="0" w:color="auto"/>
            </w:tcBorders>
            <w:vAlign w:val="center"/>
          </w:tcPr>
          <w:p w14:paraId="499C00B5" w14:textId="77777777" w:rsidR="00E13F49" w:rsidRPr="001D03BC" w:rsidRDefault="00E13F49" w:rsidP="00E13F49">
            <w:pPr>
              <w:jc w:val="center"/>
              <w:rPr>
                <w:color w:val="000000"/>
                <w:sz w:val="28"/>
                <w:szCs w:val="28"/>
              </w:rPr>
            </w:pPr>
            <w:r w:rsidRPr="001D03BC">
              <w:rPr>
                <w:color w:val="000000"/>
                <w:sz w:val="28"/>
                <w:szCs w:val="28"/>
              </w:rPr>
              <w:t>2</w:t>
            </w:r>
          </w:p>
        </w:tc>
      </w:tr>
      <w:tr w:rsidR="00E13F49" w:rsidRPr="001D03BC" w14:paraId="390D0FCB"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5FF863EE"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571E96CC" w14:textId="77777777" w:rsidR="00E13F49" w:rsidRPr="001D03BC" w:rsidRDefault="00E13F49" w:rsidP="00E13F49">
            <w:pPr>
              <w:pBdr>
                <w:top w:val="none" w:sz="4" w:space="0" w:color="000000"/>
                <w:left w:val="none" w:sz="4" w:space="0" w:color="000000"/>
                <w:bottom w:val="none" w:sz="4" w:space="0" w:color="000000"/>
                <w:right w:val="none" w:sz="4" w:space="0" w:color="000000"/>
              </w:pBdr>
              <w:rPr>
                <w:sz w:val="28"/>
                <w:szCs w:val="28"/>
              </w:rPr>
            </w:pPr>
            <w:r w:rsidRPr="001D03BC">
              <w:rPr>
                <w:color w:val="000000"/>
                <w:sz w:val="28"/>
                <w:szCs w:val="28"/>
              </w:rPr>
              <w:t>U8JM3E</w:t>
            </w:r>
          </w:p>
        </w:tc>
        <w:tc>
          <w:tcPr>
            <w:tcW w:w="5241" w:type="dxa"/>
            <w:tcBorders>
              <w:top w:val="single" w:sz="4" w:space="0" w:color="auto"/>
              <w:left w:val="single" w:sz="4" w:space="0" w:color="auto"/>
              <w:bottom w:val="single" w:sz="4" w:space="0" w:color="auto"/>
              <w:right w:val="single" w:sz="4" w:space="0" w:color="auto"/>
            </w:tcBorders>
            <w:vAlign w:val="center"/>
          </w:tcPr>
          <w:p w14:paraId="4B8C06A5" w14:textId="77777777" w:rsidR="00E13F49" w:rsidRPr="001D03BC" w:rsidRDefault="00E13F49" w:rsidP="00E13F49">
            <w:pPr>
              <w:rPr>
                <w:color w:val="000000"/>
                <w:sz w:val="28"/>
                <w:szCs w:val="28"/>
                <w:lang w:val="en-US"/>
              </w:rPr>
            </w:pPr>
            <w:r w:rsidRPr="001D03BC">
              <w:rPr>
                <w:color w:val="000000"/>
                <w:sz w:val="28"/>
                <w:szCs w:val="28"/>
                <w:lang w:val="en-US"/>
              </w:rPr>
              <w:t>HPE Synergy First Frame Startup SVC</w:t>
            </w:r>
          </w:p>
        </w:tc>
        <w:tc>
          <w:tcPr>
            <w:tcW w:w="1883" w:type="dxa"/>
            <w:tcBorders>
              <w:top w:val="single" w:sz="4" w:space="0" w:color="auto"/>
              <w:left w:val="single" w:sz="4" w:space="0" w:color="auto"/>
              <w:bottom w:val="single" w:sz="4" w:space="0" w:color="auto"/>
              <w:right w:val="single" w:sz="4" w:space="0" w:color="auto"/>
            </w:tcBorders>
            <w:vAlign w:val="center"/>
          </w:tcPr>
          <w:p w14:paraId="55E7CF6B" w14:textId="77777777" w:rsidR="00E13F49" w:rsidRPr="001D03BC" w:rsidRDefault="00E13F49" w:rsidP="00E13F49">
            <w:pPr>
              <w:jc w:val="center"/>
              <w:rPr>
                <w:color w:val="000000"/>
                <w:sz w:val="28"/>
                <w:szCs w:val="28"/>
              </w:rPr>
            </w:pPr>
            <w:r w:rsidRPr="001D03BC">
              <w:rPr>
                <w:color w:val="000000"/>
                <w:sz w:val="28"/>
                <w:szCs w:val="28"/>
              </w:rPr>
              <w:t>1</w:t>
            </w:r>
          </w:p>
        </w:tc>
      </w:tr>
      <w:tr w:rsidR="00E13F49" w:rsidRPr="001D03BC" w14:paraId="0331496A" w14:textId="77777777" w:rsidTr="00E13F49">
        <w:trPr>
          <w:trHeight w:val="272"/>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4523A301" w14:textId="77777777" w:rsidR="00E13F49" w:rsidRPr="001D03BC" w:rsidRDefault="00E13F49" w:rsidP="00E13F49">
            <w:pPr>
              <w:pStyle w:val="aff7"/>
              <w:numPr>
                <w:ilvl w:val="0"/>
                <w:numId w:val="25"/>
              </w:numPr>
              <w:suppressAutoHyphens w:val="0"/>
              <w:contextualSpacing/>
              <w:jc w:val="center"/>
              <w:rPr>
                <w:color w:val="000000"/>
                <w:sz w:val="28"/>
                <w:szCs w:val="28"/>
              </w:rPr>
            </w:pPr>
            <w:r w:rsidRPr="001D03BC">
              <w:rPr>
                <w:b/>
                <w:color w:val="000000"/>
                <w:sz w:val="28"/>
                <w:szCs w:val="28"/>
              </w:rPr>
              <w:t>Система хранения данных Hitachi VSP E590 (611348) в составе:</w:t>
            </w:r>
          </w:p>
        </w:tc>
      </w:tr>
      <w:tr w:rsidR="00E13F49" w:rsidRPr="001D03BC" w14:paraId="2750BED9"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14DA1824"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0DDCCC24" w14:textId="77777777" w:rsidR="00E13F49" w:rsidRPr="001D03BC" w:rsidRDefault="00E13F49" w:rsidP="00E13F49">
            <w:pPr>
              <w:rPr>
                <w:color w:val="000000"/>
                <w:sz w:val="28"/>
                <w:szCs w:val="28"/>
                <w:lang w:val="en-US"/>
              </w:rPr>
            </w:pPr>
            <w:r w:rsidRPr="001D03BC">
              <w:rPr>
                <w:color w:val="000000"/>
                <w:sz w:val="28"/>
                <w:szCs w:val="28"/>
                <w:lang w:val="en-US"/>
              </w:rPr>
              <w:t>043-100210-02-ULS.P</w:t>
            </w:r>
          </w:p>
        </w:tc>
        <w:tc>
          <w:tcPr>
            <w:tcW w:w="5241" w:type="dxa"/>
            <w:tcBorders>
              <w:top w:val="single" w:sz="4" w:space="0" w:color="auto"/>
              <w:left w:val="single" w:sz="4" w:space="0" w:color="auto"/>
              <w:bottom w:val="single" w:sz="4" w:space="0" w:color="auto"/>
              <w:right w:val="single" w:sz="4" w:space="0" w:color="auto"/>
            </w:tcBorders>
            <w:vAlign w:val="center"/>
          </w:tcPr>
          <w:p w14:paraId="6A9027E4" w14:textId="77777777" w:rsidR="00E13F49" w:rsidRPr="001D03BC" w:rsidRDefault="00E13F49" w:rsidP="00E13F49">
            <w:pPr>
              <w:rPr>
                <w:color w:val="000000"/>
                <w:sz w:val="28"/>
                <w:szCs w:val="28"/>
                <w:lang w:val="en-US"/>
              </w:rPr>
            </w:pPr>
            <w:r w:rsidRPr="001D03BC">
              <w:rPr>
                <w:color w:val="000000"/>
                <w:sz w:val="28"/>
                <w:szCs w:val="28"/>
                <w:lang w:val="en-US"/>
              </w:rPr>
              <w:t>POWER CORD IEC C14 TO IEC C13 250VAC 10A</w:t>
            </w:r>
            <w:r w:rsidRPr="001D03BC">
              <w:rPr>
                <w:color w:val="000000"/>
                <w:sz w:val="28"/>
                <w:szCs w:val="28"/>
                <w:lang w:val="en-US"/>
              </w:rPr>
              <w:br/>
              <w:t>WORLDWIDE APPROVALS 0.7M</w:t>
            </w:r>
          </w:p>
        </w:tc>
        <w:tc>
          <w:tcPr>
            <w:tcW w:w="1883" w:type="dxa"/>
            <w:tcBorders>
              <w:top w:val="single" w:sz="4" w:space="0" w:color="auto"/>
              <w:left w:val="single" w:sz="4" w:space="0" w:color="auto"/>
              <w:bottom w:val="single" w:sz="4" w:space="0" w:color="auto"/>
              <w:right w:val="single" w:sz="4" w:space="0" w:color="auto"/>
            </w:tcBorders>
            <w:vAlign w:val="center"/>
          </w:tcPr>
          <w:p w14:paraId="3757331D" w14:textId="77777777" w:rsidR="00E13F49" w:rsidRPr="001D03BC" w:rsidRDefault="00E13F49" w:rsidP="00E13F49">
            <w:pPr>
              <w:jc w:val="center"/>
              <w:rPr>
                <w:color w:val="000000"/>
                <w:sz w:val="28"/>
                <w:szCs w:val="28"/>
                <w:lang w:val="en-US"/>
              </w:rPr>
            </w:pPr>
            <w:r w:rsidRPr="001D03BC">
              <w:rPr>
                <w:color w:val="000000"/>
                <w:sz w:val="28"/>
                <w:szCs w:val="28"/>
                <w:lang w:val="en-US"/>
              </w:rPr>
              <w:t>2</w:t>
            </w:r>
          </w:p>
        </w:tc>
      </w:tr>
      <w:tr w:rsidR="00E13F49" w:rsidRPr="001D03BC" w14:paraId="0FA606EC"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5FB6401B"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DC62B44" w14:textId="77777777" w:rsidR="00E13F49" w:rsidRPr="001D03BC" w:rsidRDefault="00E13F49" w:rsidP="00E13F49">
            <w:pPr>
              <w:rPr>
                <w:color w:val="000000"/>
                <w:sz w:val="28"/>
                <w:szCs w:val="28"/>
                <w:lang w:val="en-US"/>
              </w:rPr>
            </w:pPr>
            <w:r w:rsidRPr="001D03BC">
              <w:rPr>
                <w:color w:val="000000"/>
                <w:sz w:val="28"/>
                <w:szCs w:val="28"/>
                <w:lang w:val="en-US"/>
              </w:rPr>
              <w:t>EDW-F900-4HF32R.P</w:t>
            </w:r>
          </w:p>
        </w:tc>
        <w:tc>
          <w:tcPr>
            <w:tcW w:w="5241" w:type="dxa"/>
            <w:tcBorders>
              <w:top w:val="single" w:sz="4" w:space="0" w:color="auto"/>
              <w:left w:val="single" w:sz="4" w:space="0" w:color="auto"/>
              <w:bottom w:val="single" w:sz="4" w:space="0" w:color="auto"/>
              <w:right w:val="single" w:sz="4" w:space="0" w:color="auto"/>
            </w:tcBorders>
            <w:vAlign w:val="center"/>
          </w:tcPr>
          <w:p w14:paraId="6676B946" w14:textId="77777777" w:rsidR="00E13F49" w:rsidRPr="001D03BC" w:rsidRDefault="00E13F49" w:rsidP="00E13F49">
            <w:pPr>
              <w:rPr>
                <w:color w:val="000000"/>
                <w:sz w:val="28"/>
                <w:szCs w:val="28"/>
                <w:lang w:val="en-US"/>
              </w:rPr>
            </w:pPr>
            <w:r w:rsidRPr="001D03BC">
              <w:rPr>
                <w:color w:val="000000"/>
                <w:sz w:val="28"/>
                <w:szCs w:val="28"/>
                <w:lang w:val="en-US"/>
              </w:rPr>
              <w:t>VSP EXX0 Host</w:t>
            </w:r>
            <w:r w:rsidRPr="001D03BC">
              <w:rPr>
                <w:color w:val="000000"/>
                <w:sz w:val="28"/>
                <w:szCs w:val="28"/>
                <w:lang w:val="en-US"/>
              </w:rPr>
              <w:br/>
              <w:t>I/O Module FC 16/32G 4port</w:t>
            </w:r>
          </w:p>
        </w:tc>
        <w:tc>
          <w:tcPr>
            <w:tcW w:w="1883" w:type="dxa"/>
            <w:tcBorders>
              <w:top w:val="single" w:sz="4" w:space="0" w:color="auto"/>
              <w:left w:val="single" w:sz="4" w:space="0" w:color="auto"/>
              <w:bottom w:val="single" w:sz="4" w:space="0" w:color="auto"/>
              <w:right w:val="single" w:sz="4" w:space="0" w:color="auto"/>
            </w:tcBorders>
            <w:vAlign w:val="center"/>
          </w:tcPr>
          <w:p w14:paraId="73AEB015" w14:textId="77777777" w:rsidR="00E13F49" w:rsidRPr="001D03BC" w:rsidRDefault="00E13F49" w:rsidP="00E13F49">
            <w:pPr>
              <w:jc w:val="center"/>
              <w:rPr>
                <w:color w:val="000000"/>
                <w:sz w:val="28"/>
                <w:szCs w:val="28"/>
                <w:lang w:val="en-US"/>
              </w:rPr>
            </w:pPr>
            <w:r w:rsidRPr="001D03BC">
              <w:rPr>
                <w:color w:val="000000"/>
                <w:sz w:val="28"/>
                <w:szCs w:val="28"/>
                <w:lang w:val="en-US"/>
              </w:rPr>
              <w:t>2</w:t>
            </w:r>
          </w:p>
        </w:tc>
      </w:tr>
      <w:tr w:rsidR="00E13F49" w:rsidRPr="001D03BC" w14:paraId="52FE4877"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6F6457C9"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7788A1DE" w14:textId="77777777" w:rsidR="00E13F49" w:rsidRPr="001D03BC" w:rsidRDefault="00E13F49" w:rsidP="00E13F49">
            <w:pPr>
              <w:rPr>
                <w:color w:val="000000"/>
                <w:sz w:val="28"/>
                <w:szCs w:val="28"/>
                <w:lang w:val="en-US"/>
              </w:rPr>
            </w:pPr>
            <w:r w:rsidRPr="001D03BC">
              <w:rPr>
                <w:color w:val="000000"/>
                <w:sz w:val="28"/>
                <w:szCs w:val="28"/>
                <w:lang w:val="en-US"/>
              </w:rPr>
              <w:t>EDW-F850-1PS16.P</w:t>
            </w:r>
          </w:p>
        </w:tc>
        <w:tc>
          <w:tcPr>
            <w:tcW w:w="5241" w:type="dxa"/>
            <w:tcBorders>
              <w:top w:val="single" w:sz="4" w:space="0" w:color="auto"/>
              <w:left w:val="single" w:sz="4" w:space="0" w:color="auto"/>
              <w:bottom w:val="single" w:sz="4" w:space="0" w:color="auto"/>
              <w:right w:val="single" w:sz="4" w:space="0" w:color="auto"/>
            </w:tcBorders>
            <w:vAlign w:val="center"/>
          </w:tcPr>
          <w:p w14:paraId="4FB6B88F" w14:textId="77777777" w:rsidR="00E13F49" w:rsidRPr="001D03BC" w:rsidRDefault="00E13F49" w:rsidP="00E13F49">
            <w:pPr>
              <w:rPr>
                <w:color w:val="000000"/>
                <w:sz w:val="28"/>
                <w:szCs w:val="28"/>
                <w:lang w:val="en-US"/>
              </w:rPr>
            </w:pPr>
            <w:r w:rsidRPr="001D03BC">
              <w:rPr>
                <w:color w:val="000000"/>
                <w:sz w:val="28"/>
                <w:szCs w:val="28"/>
                <w:lang w:val="en-US"/>
              </w:rPr>
              <w:t>VSP EXX0 SFP for 16Gbps Shortwave</w:t>
            </w:r>
          </w:p>
        </w:tc>
        <w:tc>
          <w:tcPr>
            <w:tcW w:w="1883" w:type="dxa"/>
            <w:tcBorders>
              <w:top w:val="single" w:sz="4" w:space="0" w:color="auto"/>
              <w:left w:val="single" w:sz="4" w:space="0" w:color="auto"/>
              <w:bottom w:val="single" w:sz="4" w:space="0" w:color="auto"/>
              <w:right w:val="single" w:sz="4" w:space="0" w:color="auto"/>
            </w:tcBorders>
            <w:vAlign w:val="center"/>
          </w:tcPr>
          <w:p w14:paraId="2FD329FB" w14:textId="77777777" w:rsidR="00E13F49" w:rsidRPr="001D03BC" w:rsidRDefault="00E13F49" w:rsidP="00E13F49">
            <w:pPr>
              <w:jc w:val="center"/>
              <w:rPr>
                <w:color w:val="000000"/>
                <w:sz w:val="28"/>
                <w:szCs w:val="28"/>
                <w:lang w:val="en-US"/>
              </w:rPr>
            </w:pPr>
            <w:r w:rsidRPr="001D03BC">
              <w:rPr>
                <w:color w:val="000000"/>
                <w:sz w:val="28"/>
                <w:szCs w:val="28"/>
                <w:lang w:val="en-US"/>
              </w:rPr>
              <w:t>8</w:t>
            </w:r>
          </w:p>
        </w:tc>
      </w:tr>
      <w:tr w:rsidR="00E13F49" w:rsidRPr="001D03BC" w14:paraId="42653F4C"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02EE59C"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222B4620" w14:textId="77777777" w:rsidR="00E13F49" w:rsidRPr="001D03BC" w:rsidRDefault="00E13F49" w:rsidP="00E13F49">
            <w:pPr>
              <w:rPr>
                <w:color w:val="000000"/>
                <w:sz w:val="28"/>
                <w:szCs w:val="28"/>
                <w:lang w:val="en-US"/>
              </w:rPr>
            </w:pPr>
            <w:r w:rsidRPr="001D03BC">
              <w:rPr>
                <w:color w:val="000000"/>
                <w:sz w:val="28"/>
                <w:szCs w:val="28"/>
                <w:lang w:val="en-US"/>
              </w:rPr>
              <w:t>E590-B-BASE.P</w:t>
            </w:r>
          </w:p>
        </w:tc>
        <w:tc>
          <w:tcPr>
            <w:tcW w:w="5241" w:type="dxa"/>
            <w:tcBorders>
              <w:top w:val="single" w:sz="4" w:space="0" w:color="auto"/>
              <w:left w:val="single" w:sz="4" w:space="0" w:color="auto"/>
              <w:bottom w:val="single" w:sz="4" w:space="0" w:color="auto"/>
              <w:right w:val="single" w:sz="4" w:space="0" w:color="auto"/>
            </w:tcBorders>
            <w:vAlign w:val="center"/>
          </w:tcPr>
          <w:p w14:paraId="712DF2CB" w14:textId="77777777" w:rsidR="00E13F49" w:rsidRPr="001D03BC" w:rsidRDefault="00E13F49" w:rsidP="00E13F49">
            <w:pPr>
              <w:rPr>
                <w:color w:val="000000"/>
                <w:sz w:val="28"/>
                <w:szCs w:val="28"/>
                <w:lang w:val="en-US"/>
              </w:rPr>
            </w:pPr>
            <w:r w:rsidRPr="001D03BC">
              <w:rPr>
                <w:color w:val="000000"/>
                <w:sz w:val="28"/>
                <w:szCs w:val="28"/>
                <w:lang w:val="en-US"/>
              </w:rPr>
              <w:t>VSP E590 Base Package</w:t>
            </w:r>
          </w:p>
        </w:tc>
        <w:tc>
          <w:tcPr>
            <w:tcW w:w="1883" w:type="dxa"/>
            <w:tcBorders>
              <w:top w:val="single" w:sz="4" w:space="0" w:color="auto"/>
              <w:left w:val="single" w:sz="4" w:space="0" w:color="auto"/>
              <w:bottom w:val="single" w:sz="4" w:space="0" w:color="auto"/>
              <w:right w:val="single" w:sz="4" w:space="0" w:color="auto"/>
            </w:tcBorders>
            <w:vAlign w:val="center"/>
          </w:tcPr>
          <w:p w14:paraId="0AC854AE" w14:textId="77777777" w:rsidR="00E13F49" w:rsidRPr="001D03BC" w:rsidRDefault="00E13F49" w:rsidP="00E13F49">
            <w:pPr>
              <w:jc w:val="center"/>
              <w:rPr>
                <w:color w:val="000000"/>
                <w:sz w:val="28"/>
                <w:szCs w:val="28"/>
                <w:lang w:val="en-US"/>
              </w:rPr>
            </w:pPr>
            <w:r w:rsidRPr="001D03BC">
              <w:rPr>
                <w:color w:val="000000"/>
                <w:sz w:val="28"/>
                <w:szCs w:val="28"/>
                <w:lang w:val="en-US"/>
              </w:rPr>
              <w:t>1</w:t>
            </w:r>
          </w:p>
        </w:tc>
      </w:tr>
      <w:tr w:rsidR="00E13F49" w:rsidRPr="001D03BC" w14:paraId="2EE3A02A"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413A2744"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F0141AE" w14:textId="77777777" w:rsidR="00E13F49" w:rsidRPr="001D03BC" w:rsidRDefault="00E13F49" w:rsidP="00E13F49">
            <w:pPr>
              <w:rPr>
                <w:color w:val="000000"/>
                <w:sz w:val="28"/>
                <w:szCs w:val="28"/>
                <w:lang w:val="en-US"/>
              </w:rPr>
            </w:pPr>
            <w:r w:rsidRPr="001D03BC">
              <w:rPr>
                <w:color w:val="000000"/>
                <w:sz w:val="28"/>
                <w:szCs w:val="28"/>
                <w:lang w:val="en-US"/>
              </w:rPr>
              <w:t>E590-3R8TBSP.P</w:t>
            </w:r>
          </w:p>
        </w:tc>
        <w:tc>
          <w:tcPr>
            <w:tcW w:w="5241" w:type="dxa"/>
            <w:tcBorders>
              <w:top w:val="single" w:sz="4" w:space="0" w:color="auto"/>
              <w:left w:val="single" w:sz="4" w:space="0" w:color="auto"/>
              <w:bottom w:val="single" w:sz="4" w:space="0" w:color="auto"/>
              <w:right w:val="single" w:sz="4" w:space="0" w:color="auto"/>
            </w:tcBorders>
            <w:vAlign w:val="center"/>
          </w:tcPr>
          <w:p w14:paraId="1E419238" w14:textId="77777777" w:rsidR="00E13F49" w:rsidRPr="001D03BC" w:rsidRDefault="00E13F49" w:rsidP="00E13F49">
            <w:pPr>
              <w:rPr>
                <w:color w:val="000000"/>
                <w:sz w:val="28"/>
                <w:szCs w:val="28"/>
                <w:lang w:val="en-US"/>
              </w:rPr>
            </w:pPr>
            <w:r w:rsidRPr="001D03BC">
              <w:rPr>
                <w:color w:val="000000"/>
                <w:sz w:val="28"/>
                <w:szCs w:val="28"/>
                <w:lang w:val="en-US"/>
              </w:rPr>
              <w:t xml:space="preserve">VSP E590 3.8TB </w:t>
            </w:r>
            <w:proofErr w:type="spellStart"/>
            <w:r w:rsidRPr="001D03BC">
              <w:rPr>
                <w:color w:val="000000"/>
                <w:sz w:val="28"/>
                <w:szCs w:val="28"/>
                <w:lang w:val="en-US"/>
              </w:rPr>
              <w:t>NVMe</w:t>
            </w:r>
            <w:proofErr w:type="spellEnd"/>
            <w:r w:rsidRPr="001D03BC">
              <w:rPr>
                <w:color w:val="000000"/>
                <w:sz w:val="28"/>
                <w:szCs w:val="28"/>
                <w:lang w:val="en-US"/>
              </w:rPr>
              <w:t xml:space="preserve"> spare</w:t>
            </w:r>
          </w:p>
        </w:tc>
        <w:tc>
          <w:tcPr>
            <w:tcW w:w="1883" w:type="dxa"/>
            <w:tcBorders>
              <w:top w:val="single" w:sz="4" w:space="0" w:color="auto"/>
              <w:left w:val="single" w:sz="4" w:space="0" w:color="auto"/>
              <w:bottom w:val="single" w:sz="4" w:space="0" w:color="auto"/>
              <w:right w:val="single" w:sz="4" w:space="0" w:color="auto"/>
            </w:tcBorders>
            <w:vAlign w:val="center"/>
          </w:tcPr>
          <w:p w14:paraId="5493384C" w14:textId="77777777" w:rsidR="00E13F49" w:rsidRPr="001D03BC" w:rsidRDefault="00E13F49" w:rsidP="00E13F49">
            <w:pPr>
              <w:jc w:val="center"/>
              <w:rPr>
                <w:color w:val="000000"/>
                <w:sz w:val="28"/>
                <w:szCs w:val="28"/>
                <w:lang w:val="en-US"/>
              </w:rPr>
            </w:pPr>
            <w:r w:rsidRPr="001D03BC">
              <w:rPr>
                <w:color w:val="000000"/>
                <w:sz w:val="28"/>
                <w:szCs w:val="28"/>
                <w:lang w:val="en-US"/>
              </w:rPr>
              <w:t>1</w:t>
            </w:r>
          </w:p>
        </w:tc>
      </w:tr>
      <w:tr w:rsidR="00E13F49" w:rsidRPr="001D03BC" w14:paraId="2017243E"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6D843BF4"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04FCF189" w14:textId="77777777" w:rsidR="00E13F49" w:rsidRPr="001D03BC" w:rsidRDefault="00E13F49" w:rsidP="00E13F49">
            <w:pPr>
              <w:rPr>
                <w:color w:val="000000"/>
                <w:sz w:val="28"/>
                <w:szCs w:val="28"/>
                <w:lang w:val="en-US"/>
              </w:rPr>
            </w:pPr>
            <w:r w:rsidRPr="001D03BC">
              <w:rPr>
                <w:color w:val="000000"/>
                <w:sz w:val="28"/>
                <w:szCs w:val="28"/>
                <w:lang w:val="en-US"/>
              </w:rPr>
              <w:t>E590-BASE-KIT.P</w:t>
            </w:r>
          </w:p>
        </w:tc>
        <w:tc>
          <w:tcPr>
            <w:tcW w:w="5241" w:type="dxa"/>
            <w:tcBorders>
              <w:top w:val="single" w:sz="4" w:space="0" w:color="auto"/>
              <w:left w:val="single" w:sz="4" w:space="0" w:color="auto"/>
              <w:bottom w:val="single" w:sz="4" w:space="0" w:color="auto"/>
              <w:right w:val="single" w:sz="4" w:space="0" w:color="auto"/>
            </w:tcBorders>
            <w:vAlign w:val="center"/>
          </w:tcPr>
          <w:p w14:paraId="76CACBD7" w14:textId="77777777" w:rsidR="00E13F49" w:rsidRPr="001D03BC" w:rsidRDefault="00E13F49" w:rsidP="00E13F49">
            <w:pPr>
              <w:rPr>
                <w:color w:val="000000"/>
                <w:sz w:val="28"/>
                <w:szCs w:val="28"/>
                <w:lang w:val="en-US"/>
              </w:rPr>
            </w:pPr>
            <w:r w:rsidRPr="001D03BC">
              <w:rPr>
                <w:color w:val="000000"/>
                <w:sz w:val="28"/>
                <w:szCs w:val="28"/>
                <w:lang w:val="en-US"/>
              </w:rPr>
              <w:t>VSP E590 Base Kit</w:t>
            </w:r>
          </w:p>
        </w:tc>
        <w:tc>
          <w:tcPr>
            <w:tcW w:w="1883" w:type="dxa"/>
            <w:tcBorders>
              <w:top w:val="single" w:sz="4" w:space="0" w:color="auto"/>
              <w:left w:val="single" w:sz="4" w:space="0" w:color="auto"/>
              <w:bottom w:val="single" w:sz="4" w:space="0" w:color="auto"/>
              <w:right w:val="single" w:sz="4" w:space="0" w:color="auto"/>
            </w:tcBorders>
            <w:vAlign w:val="center"/>
          </w:tcPr>
          <w:p w14:paraId="5CFAE459" w14:textId="77777777" w:rsidR="00E13F49" w:rsidRPr="001D03BC" w:rsidRDefault="00E13F49" w:rsidP="00E13F49">
            <w:pPr>
              <w:jc w:val="center"/>
              <w:rPr>
                <w:color w:val="000000"/>
                <w:sz w:val="28"/>
                <w:szCs w:val="28"/>
                <w:lang w:val="en-US"/>
              </w:rPr>
            </w:pPr>
            <w:r w:rsidRPr="001D03BC">
              <w:rPr>
                <w:color w:val="000000"/>
                <w:sz w:val="28"/>
                <w:szCs w:val="28"/>
                <w:lang w:val="en-US"/>
              </w:rPr>
              <w:t>1</w:t>
            </w:r>
          </w:p>
        </w:tc>
      </w:tr>
      <w:tr w:rsidR="00E13F49" w:rsidRPr="001D03BC" w14:paraId="069AFDC6"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32D6264E"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5C8858A0" w14:textId="77777777" w:rsidR="00E13F49" w:rsidRPr="001D03BC" w:rsidRDefault="00E13F49" w:rsidP="00E13F49">
            <w:pPr>
              <w:rPr>
                <w:color w:val="000000"/>
                <w:sz w:val="28"/>
                <w:szCs w:val="28"/>
                <w:lang w:val="en-US"/>
              </w:rPr>
            </w:pPr>
            <w:r w:rsidRPr="001D03BC">
              <w:rPr>
                <w:color w:val="000000"/>
                <w:sz w:val="28"/>
                <w:szCs w:val="28"/>
                <w:lang w:val="en-US"/>
              </w:rPr>
              <w:t>E590-F-4X3R8TB.P</w:t>
            </w:r>
          </w:p>
        </w:tc>
        <w:tc>
          <w:tcPr>
            <w:tcW w:w="5241" w:type="dxa"/>
            <w:tcBorders>
              <w:top w:val="single" w:sz="4" w:space="0" w:color="auto"/>
              <w:left w:val="single" w:sz="4" w:space="0" w:color="auto"/>
              <w:bottom w:val="single" w:sz="4" w:space="0" w:color="auto"/>
              <w:right w:val="single" w:sz="4" w:space="0" w:color="auto"/>
            </w:tcBorders>
            <w:vAlign w:val="center"/>
          </w:tcPr>
          <w:p w14:paraId="75BCC73E" w14:textId="77777777" w:rsidR="00E13F49" w:rsidRPr="001D03BC" w:rsidRDefault="00E13F49" w:rsidP="00E13F49">
            <w:pPr>
              <w:rPr>
                <w:color w:val="000000"/>
                <w:sz w:val="28"/>
                <w:szCs w:val="28"/>
                <w:lang w:val="en-US"/>
              </w:rPr>
            </w:pPr>
            <w:r w:rsidRPr="001D03BC">
              <w:rPr>
                <w:color w:val="000000"/>
                <w:sz w:val="28"/>
                <w:szCs w:val="28"/>
                <w:lang w:val="en-US"/>
              </w:rPr>
              <w:t xml:space="preserve">VSP E590 Base 4 x 3.8TB </w:t>
            </w:r>
            <w:proofErr w:type="spellStart"/>
            <w:r w:rsidRPr="001D03BC">
              <w:rPr>
                <w:color w:val="000000"/>
                <w:sz w:val="28"/>
                <w:szCs w:val="28"/>
                <w:lang w:val="en-US"/>
              </w:rPr>
              <w:t>NVMe</w:t>
            </w:r>
            <w:proofErr w:type="spellEnd"/>
            <w:r w:rsidRPr="001D03BC">
              <w:rPr>
                <w:color w:val="000000"/>
                <w:sz w:val="28"/>
                <w:szCs w:val="28"/>
                <w:lang w:val="en-US"/>
              </w:rPr>
              <w:t xml:space="preserve"> SSD Package</w:t>
            </w:r>
          </w:p>
        </w:tc>
        <w:tc>
          <w:tcPr>
            <w:tcW w:w="1883" w:type="dxa"/>
            <w:tcBorders>
              <w:top w:val="single" w:sz="4" w:space="0" w:color="auto"/>
              <w:left w:val="single" w:sz="4" w:space="0" w:color="auto"/>
              <w:bottom w:val="single" w:sz="4" w:space="0" w:color="auto"/>
              <w:right w:val="single" w:sz="4" w:space="0" w:color="auto"/>
            </w:tcBorders>
            <w:vAlign w:val="center"/>
          </w:tcPr>
          <w:p w14:paraId="66347C8C" w14:textId="77777777" w:rsidR="00E13F49" w:rsidRPr="001D03BC" w:rsidRDefault="00E13F49" w:rsidP="00E13F49">
            <w:pPr>
              <w:jc w:val="center"/>
              <w:rPr>
                <w:color w:val="000000"/>
                <w:sz w:val="28"/>
                <w:szCs w:val="28"/>
                <w:lang w:val="en-US"/>
              </w:rPr>
            </w:pPr>
            <w:r w:rsidRPr="001D03BC">
              <w:rPr>
                <w:color w:val="000000"/>
                <w:sz w:val="28"/>
                <w:szCs w:val="28"/>
                <w:lang w:val="en-US"/>
              </w:rPr>
              <w:t>3</w:t>
            </w:r>
          </w:p>
        </w:tc>
      </w:tr>
      <w:tr w:rsidR="00E13F49" w:rsidRPr="001D03BC" w14:paraId="24989DFF" w14:textId="77777777" w:rsidTr="00E13F49">
        <w:trPr>
          <w:trHeight w:val="272"/>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03065286" w14:textId="77777777" w:rsidR="00E13F49" w:rsidRPr="001D03BC" w:rsidRDefault="00E13F49" w:rsidP="00E13F49">
            <w:pPr>
              <w:pStyle w:val="aff7"/>
              <w:numPr>
                <w:ilvl w:val="0"/>
                <w:numId w:val="25"/>
              </w:numPr>
              <w:suppressAutoHyphens w:val="0"/>
              <w:contextualSpacing/>
              <w:jc w:val="center"/>
              <w:rPr>
                <w:color w:val="000000"/>
                <w:sz w:val="28"/>
                <w:szCs w:val="28"/>
              </w:rPr>
            </w:pPr>
            <w:r w:rsidRPr="001D03BC">
              <w:rPr>
                <w:b/>
                <w:color w:val="000000"/>
                <w:sz w:val="28"/>
                <w:szCs w:val="28"/>
              </w:rPr>
              <w:t>Система хранения данных Hitachi VSP E790 (</w:t>
            </w:r>
            <w:r w:rsidRPr="001D03BC">
              <w:rPr>
                <w:b/>
                <w:color w:val="000000" w:themeColor="text1"/>
                <w:sz w:val="28"/>
                <w:szCs w:val="28"/>
              </w:rPr>
              <w:t>611474</w:t>
            </w:r>
            <w:r w:rsidRPr="001D03BC">
              <w:rPr>
                <w:b/>
                <w:color w:val="000000"/>
                <w:sz w:val="28"/>
                <w:szCs w:val="28"/>
              </w:rPr>
              <w:t>) в составе:</w:t>
            </w:r>
          </w:p>
        </w:tc>
      </w:tr>
      <w:tr w:rsidR="00E13F49" w:rsidRPr="001D03BC" w14:paraId="6CC21D80"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DF205C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18D44803" w14:textId="77777777" w:rsidR="00E13F49" w:rsidRPr="001D03BC" w:rsidRDefault="00E13F49" w:rsidP="00E13F49">
            <w:pPr>
              <w:rPr>
                <w:color w:val="000000"/>
                <w:sz w:val="28"/>
                <w:szCs w:val="28"/>
                <w:lang w:val="en-US"/>
              </w:rPr>
            </w:pPr>
            <w:r w:rsidRPr="001D03BC">
              <w:rPr>
                <w:color w:val="000000"/>
                <w:sz w:val="28"/>
                <w:szCs w:val="28"/>
                <w:lang w:val="en-US"/>
              </w:rPr>
              <w:t>043-100210-02-ULS.P</w:t>
            </w:r>
          </w:p>
        </w:tc>
        <w:tc>
          <w:tcPr>
            <w:tcW w:w="5241" w:type="dxa"/>
            <w:tcBorders>
              <w:top w:val="single" w:sz="4" w:space="0" w:color="auto"/>
              <w:left w:val="single" w:sz="4" w:space="0" w:color="auto"/>
              <w:bottom w:val="single" w:sz="4" w:space="0" w:color="auto"/>
              <w:right w:val="single" w:sz="4" w:space="0" w:color="auto"/>
            </w:tcBorders>
            <w:vAlign w:val="center"/>
          </w:tcPr>
          <w:p w14:paraId="22DB4EB8" w14:textId="77777777" w:rsidR="00E13F49" w:rsidRPr="001D03BC" w:rsidRDefault="00E13F49" w:rsidP="00E13F49">
            <w:pPr>
              <w:rPr>
                <w:color w:val="000000"/>
                <w:sz w:val="28"/>
                <w:szCs w:val="28"/>
                <w:lang w:val="en-US"/>
              </w:rPr>
            </w:pPr>
            <w:r w:rsidRPr="001D03BC">
              <w:rPr>
                <w:color w:val="000000"/>
                <w:sz w:val="28"/>
                <w:szCs w:val="28"/>
                <w:lang w:val="en-US"/>
              </w:rPr>
              <w:t>POWER CORD IEC C14 TO IEC C13</w:t>
            </w:r>
            <w:r w:rsidRPr="001D03BC">
              <w:rPr>
                <w:color w:val="000000"/>
                <w:sz w:val="28"/>
                <w:szCs w:val="28"/>
                <w:lang w:val="en-US"/>
              </w:rPr>
              <w:br/>
              <w:t>250VAC 10A WORLDWIDE APPROVALS 0.7M</w:t>
            </w:r>
          </w:p>
        </w:tc>
        <w:tc>
          <w:tcPr>
            <w:tcW w:w="1883" w:type="dxa"/>
            <w:tcBorders>
              <w:top w:val="single" w:sz="4" w:space="0" w:color="auto"/>
              <w:left w:val="single" w:sz="4" w:space="0" w:color="auto"/>
              <w:bottom w:val="single" w:sz="4" w:space="0" w:color="auto"/>
              <w:right w:val="single" w:sz="4" w:space="0" w:color="auto"/>
            </w:tcBorders>
            <w:vAlign w:val="center"/>
          </w:tcPr>
          <w:p w14:paraId="5267A217" w14:textId="77777777" w:rsidR="00E13F49" w:rsidRPr="001D03BC" w:rsidRDefault="00E13F49" w:rsidP="00E13F49">
            <w:pPr>
              <w:jc w:val="center"/>
              <w:rPr>
                <w:color w:val="000000"/>
                <w:sz w:val="28"/>
                <w:szCs w:val="28"/>
                <w:lang w:val="en-US"/>
              </w:rPr>
            </w:pPr>
            <w:r w:rsidRPr="001D03BC">
              <w:rPr>
                <w:color w:val="000000"/>
                <w:sz w:val="28"/>
                <w:szCs w:val="28"/>
                <w:lang w:val="en-US"/>
              </w:rPr>
              <w:t>2</w:t>
            </w:r>
          </w:p>
        </w:tc>
      </w:tr>
      <w:tr w:rsidR="00E13F49" w:rsidRPr="001D03BC" w14:paraId="6FAAC297"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6DF2ACD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11DD78F8" w14:textId="77777777" w:rsidR="00E13F49" w:rsidRPr="001D03BC" w:rsidRDefault="00E13F49" w:rsidP="00E13F49">
            <w:pPr>
              <w:rPr>
                <w:color w:val="000000"/>
                <w:sz w:val="28"/>
                <w:szCs w:val="28"/>
                <w:lang w:val="en-US"/>
              </w:rPr>
            </w:pPr>
            <w:r w:rsidRPr="001D03BC">
              <w:rPr>
                <w:color w:val="000000"/>
                <w:sz w:val="28"/>
                <w:szCs w:val="28"/>
                <w:lang w:val="en-US"/>
              </w:rPr>
              <w:t>EDW-F900-4HF32R.P</w:t>
            </w:r>
          </w:p>
        </w:tc>
        <w:tc>
          <w:tcPr>
            <w:tcW w:w="5241" w:type="dxa"/>
            <w:tcBorders>
              <w:top w:val="single" w:sz="4" w:space="0" w:color="auto"/>
              <w:left w:val="single" w:sz="4" w:space="0" w:color="auto"/>
              <w:bottom w:val="single" w:sz="4" w:space="0" w:color="auto"/>
              <w:right w:val="single" w:sz="4" w:space="0" w:color="auto"/>
            </w:tcBorders>
            <w:vAlign w:val="center"/>
          </w:tcPr>
          <w:p w14:paraId="787672DE" w14:textId="77777777" w:rsidR="00E13F49" w:rsidRPr="001D03BC" w:rsidRDefault="00E13F49" w:rsidP="00E13F49">
            <w:pPr>
              <w:rPr>
                <w:color w:val="000000"/>
                <w:sz w:val="28"/>
                <w:szCs w:val="28"/>
                <w:lang w:val="en-US"/>
              </w:rPr>
            </w:pPr>
            <w:r w:rsidRPr="001D03BC">
              <w:rPr>
                <w:color w:val="000000"/>
                <w:sz w:val="28"/>
                <w:szCs w:val="28"/>
                <w:lang w:val="en-US"/>
              </w:rPr>
              <w:t>VSP EXX0 Host I/O Module FC 16/32G 4port</w:t>
            </w:r>
          </w:p>
        </w:tc>
        <w:tc>
          <w:tcPr>
            <w:tcW w:w="1883" w:type="dxa"/>
            <w:tcBorders>
              <w:top w:val="single" w:sz="4" w:space="0" w:color="auto"/>
              <w:left w:val="single" w:sz="4" w:space="0" w:color="auto"/>
              <w:bottom w:val="single" w:sz="4" w:space="0" w:color="auto"/>
              <w:right w:val="single" w:sz="4" w:space="0" w:color="auto"/>
            </w:tcBorders>
            <w:vAlign w:val="center"/>
          </w:tcPr>
          <w:p w14:paraId="7321B85D" w14:textId="77777777" w:rsidR="00E13F49" w:rsidRPr="001D03BC" w:rsidRDefault="00E13F49" w:rsidP="00E13F49">
            <w:pPr>
              <w:jc w:val="center"/>
              <w:rPr>
                <w:color w:val="000000"/>
                <w:sz w:val="28"/>
                <w:szCs w:val="28"/>
                <w:lang w:val="en-US"/>
              </w:rPr>
            </w:pPr>
            <w:r w:rsidRPr="001D03BC">
              <w:rPr>
                <w:color w:val="000000"/>
                <w:sz w:val="28"/>
                <w:szCs w:val="28"/>
                <w:lang w:val="en-US"/>
              </w:rPr>
              <w:t>4</w:t>
            </w:r>
          </w:p>
        </w:tc>
      </w:tr>
      <w:tr w:rsidR="00E13F49" w:rsidRPr="001D03BC" w14:paraId="01753C8A"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4F80FF9"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3B897356" w14:textId="77777777" w:rsidR="00E13F49" w:rsidRPr="001D03BC" w:rsidRDefault="00E13F49" w:rsidP="00E13F49">
            <w:pPr>
              <w:rPr>
                <w:color w:val="000000"/>
                <w:sz w:val="28"/>
                <w:szCs w:val="28"/>
                <w:lang w:val="en-US"/>
              </w:rPr>
            </w:pPr>
            <w:r w:rsidRPr="001D03BC">
              <w:rPr>
                <w:color w:val="000000"/>
                <w:sz w:val="28"/>
                <w:szCs w:val="28"/>
                <w:lang w:val="en-US"/>
              </w:rPr>
              <w:t>EDW-F850-1PS32.P</w:t>
            </w:r>
          </w:p>
        </w:tc>
        <w:tc>
          <w:tcPr>
            <w:tcW w:w="5241" w:type="dxa"/>
            <w:tcBorders>
              <w:top w:val="single" w:sz="4" w:space="0" w:color="auto"/>
              <w:left w:val="single" w:sz="4" w:space="0" w:color="auto"/>
              <w:bottom w:val="single" w:sz="4" w:space="0" w:color="auto"/>
              <w:right w:val="single" w:sz="4" w:space="0" w:color="auto"/>
            </w:tcBorders>
            <w:vAlign w:val="center"/>
          </w:tcPr>
          <w:p w14:paraId="231A86B5" w14:textId="77777777" w:rsidR="00E13F49" w:rsidRPr="001D03BC" w:rsidRDefault="00E13F49" w:rsidP="00E13F49">
            <w:pPr>
              <w:rPr>
                <w:color w:val="000000"/>
                <w:sz w:val="28"/>
                <w:szCs w:val="28"/>
                <w:lang w:val="en-US"/>
              </w:rPr>
            </w:pPr>
            <w:r w:rsidRPr="001D03BC">
              <w:rPr>
                <w:color w:val="000000"/>
                <w:sz w:val="28"/>
                <w:szCs w:val="28"/>
                <w:lang w:val="en-US"/>
              </w:rPr>
              <w:t>VSP EXX0 SFP for 32Gbps Shortwave</w:t>
            </w:r>
          </w:p>
        </w:tc>
        <w:tc>
          <w:tcPr>
            <w:tcW w:w="1883" w:type="dxa"/>
            <w:tcBorders>
              <w:top w:val="single" w:sz="4" w:space="0" w:color="auto"/>
              <w:left w:val="single" w:sz="4" w:space="0" w:color="auto"/>
              <w:bottom w:val="single" w:sz="4" w:space="0" w:color="auto"/>
              <w:right w:val="single" w:sz="4" w:space="0" w:color="auto"/>
            </w:tcBorders>
            <w:vAlign w:val="center"/>
          </w:tcPr>
          <w:p w14:paraId="4BAE86C6" w14:textId="77777777" w:rsidR="00E13F49" w:rsidRPr="001D03BC" w:rsidRDefault="00E13F49" w:rsidP="00E13F49">
            <w:pPr>
              <w:jc w:val="center"/>
              <w:rPr>
                <w:color w:val="000000"/>
                <w:sz w:val="28"/>
                <w:szCs w:val="28"/>
                <w:lang w:val="en-US"/>
              </w:rPr>
            </w:pPr>
            <w:r w:rsidRPr="001D03BC">
              <w:rPr>
                <w:color w:val="000000"/>
                <w:sz w:val="28"/>
                <w:szCs w:val="28"/>
                <w:lang w:val="en-US"/>
              </w:rPr>
              <w:t>16</w:t>
            </w:r>
          </w:p>
        </w:tc>
      </w:tr>
      <w:tr w:rsidR="00E13F49" w:rsidRPr="001D03BC" w14:paraId="33BE1097"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9A02F1C"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13C08C2" w14:textId="77777777" w:rsidR="00E13F49" w:rsidRPr="001D03BC" w:rsidRDefault="00E13F49" w:rsidP="00E13F49">
            <w:pPr>
              <w:rPr>
                <w:color w:val="000000"/>
                <w:sz w:val="28"/>
                <w:szCs w:val="28"/>
                <w:lang w:val="en-US"/>
              </w:rPr>
            </w:pPr>
            <w:r w:rsidRPr="001D03BC">
              <w:rPr>
                <w:color w:val="000000"/>
                <w:sz w:val="28"/>
                <w:szCs w:val="28"/>
                <w:lang w:val="en-US"/>
              </w:rPr>
              <w:t>E790-B-BASE.P</w:t>
            </w:r>
          </w:p>
        </w:tc>
        <w:tc>
          <w:tcPr>
            <w:tcW w:w="5241" w:type="dxa"/>
            <w:tcBorders>
              <w:top w:val="single" w:sz="4" w:space="0" w:color="auto"/>
              <w:left w:val="single" w:sz="4" w:space="0" w:color="auto"/>
              <w:bottom w:val="single" w:sz="4" w:space="0" w:color="auto"/>
              <w:right w:val="single" w:sz="4" w:space="0" w:color="auto"/>
            </w:tcBorders>
            <w:vAlign w:val="center"/>
          </w:tcPr>
          <w:p w14:paraId="5728D9AC" w14:textId="77777777" w:rsidR="00E13F49" w:rsidRPr="001D03BC" w:rsidRDefault="00E13F49" w:rsidP="00E13F49">
            <w:pPr>
              <w:rPr>
                <w:color w:val="000000"/>
                <w:sz w:val="28"/>
                <w:szCs w:val="28"/>
                <w:lang w:val="en-US"/>
              </w:rPr>
            </w:pPr>
            <w:r w:rsidRPr="001D03BC">
              <w:rPr>
                <w:color w:val="000000"/>
                <w:sz w:val="28"/>
                <w:szCs w:val="28"/>
                <w:lang w:val="en-US"/>
              </w:rPr>
              <w:t>VSP E790 Base Package</w:t>
            </w:r>
          </w:p>
        </w:tc>
        <w:tc>
          <w:tcPr>
            <w:tcW w:w="1883" w:type="dxa"/>
            <w:tcBorders>
              <w:top w:val="single" w:sz="4" w:space="0" w:color="auto"/>
              <w:left w:val="single" w:sz="4" w:space="0" w:color="auto"/>
              <w:bottom w:val="single" w:sz="4" w:space="0" w:color="auto"/>
              <w:right w:val="single" w:sz="4" w:space="0" w:color="auto"/>
            </w:tcBorders>
            <w:vAlign w:val="center"/>
          </w:tcPr>
          <w:p w14:paraId="55337FE3" w14:textId="77777777" w:rsidR="00E13F49" w:rsidRPr="001D03BC" w:rsidRDefault="00E13F49" w:rsidP="00E13F49">
            <w:pPr>
              <w:jc w:val="center"/>
              <w:rPr>
                <w:color w:val="000000"/>
                <w:sz w:val="28"/>
                <w:szCs w:val="28"/>
                <w:lang w:val="en-US"/>
              </w:rPr>
            </w:pPr>
            <w:r w:rsidRPr="001D03BC">
              <w:rPr>
                <w:color w:val="000000"/>
                <w:sz w:val="28"/>
                <w:szCs w:val="28"/>
                <w:lang w:val="en-US"/>
              </w:rPr>
              <w:t>1</w:t>
            </w:r>
          </w:p>
        </w:tc>
      </w:tr>
      <w:tr w:rsidR="00E13F49" w:rsidRPr="001D03BC" w14:paraId="2FB9C321" w14:textId="77777777" w:rsidTr="00E13F49">
        <w:trPr>
          <w:trHeight w:val="437"/>
        </w:trPr>
        <w:tc>
          <w:tcPr>
            <w:tcW w:w="694" w:type="dxa"/>
            <w:tcBorders>
              <w:top w:val="single" w:sz="4" w:space="0" w:color="auto"/>
              <w:left w:val="single" w:sz="4" w:space="0" w:color="auto"/>
              <w:bottom w:val="single" w:sz="4" w:space="0" w:color="auto"/>
              <w:right w:val="single" w:sz="4" w:space="0" w:color="auto"/>
            </w:tcBorders>
            <w:vAlign w:val="center"/>
          </w:tcPr>
          <w:p w14:paraId="1D8F44A1"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1C488AD0" w14:textId="77777777" w:rsidR="00E13F49" w:rsidRPr="001D03BC" w:rsidRDefault="00E13F49" w:rsidP="00E13F49">
            <w:pPr>
              <w:rPr>
                <w:color w:val="000000"/>
                <w:sz w:val="28"/>
                <w:szCs w:val="28"/>
                <w:lang w:val="en-US"/>
              </w:rPr>
            </w:pPr>
            <w:r w:rsidRPr="001D03BC">
              <w:rPr>
                <w:color w:val="000000"/>
                <w:sz w:val="28"/>
                <w:szCs w:val="28"/>
                <w:lang w:val="en-US"/>
              </w:rPr>
              <w:t>E790-7R16TBSP.P</w:t>
            </w:r>
          </w:p>
        </w:tc>
        <w:tc>
          <w:tcPr>
            <w:tcW w:w="5241" w:type="dxa"/>
            <w:tcBorders>
              <w:top w:val="single" w:sz="4" w:space="0" w:color="auto"/>
              <w:left w:val="single" w:sz="4" w:space="0" w:color="auto"/>
              <w:bottom w:val="single" w:sz="4" w:space="0" w:color="auto"/>
              <w:right w:val="single" w:sz="4" w:space="0" w:color="auto"/>
            </w:tcBorders>
            <w:vAlign w:val="center"/>
          </w:tcPr>
          <w:p w14:paraId="26021B7D" w14:textId="77777777" w:rsidR="00E13F49" w:rsidRPr="001D03BC" w:rsidRDefault="00E13F49" w:rsidP="00E13F49">
            <w:pPr>
              <w:rPr>
                <w:color w:val="000000"/>
                <w:sz w:val="28"/>
                <w:szCs w:val="28"/>
                <w:lang w:val="en-US"/>
              </w:rPr>
            </w:pPr>
            <w:r w:rsidRPr="001D03BC">
              <w:rPr>
                <w:color w:val="000000"/>
                <w:sz w:val="28"/>
                <w:szCs w:val="28"/>
                <w:lang w:val="en-US"/>
              </w:rPr>
              <w:t xml:space="preserve">VSP E790 7.6TB </w:t>
            </w:r>
            <w:proofErr w:type="spellStart"/>
            <w:r w:rsidRPr="001D03BC">
              <w:rPr>
                <w:color w:val="000000"/>
                <w:sz w:val="28"/>
                <w:szCs w:val="28"/>
                <w:lang w:val="en-US"/>
              </w:rPr>
              <w:t>NVMe</w:t>
            </w:r>
            <w:proofErr w:type="spellEnd"/>
            <w:r w:rsidRPr="001D03BC">
              <w:rPr>
                <w:color w:val="000000"/>
                <w:sz w:val="28"/>
                <w:szCs w:val="28"/>
                <w:lang w:val="en-US"/>
              </w:rPr>
              <w:t xml:space="preserve"> spare</w:t>
            </w:r>
          </w:p>
        </w:tc>
        <w:tc>
          <w:tcPr>
            <w:tcW w:w="1883" w:type="dxa"/>
            <w:tcBorders>
              <w:top w:val="single" w:sz="4" w:space="0" w:color="auto"/>
              <w:left w:val="single" w:sz="4" w:space="0" w:color="auto"/>
              <w:bottom w:val="single" w:sz="4" w:space="0" w:color="auto"/>
              <w:right w:val="single" w:sz="4" w:space="0" w:color="auto"/>
            </w:tcBorders>
            <w:vAlign w:val="center"/>
          </w:tcPr>
          <w:p w14:paraId="39E560A7" w14:textId="77777777" w:rsidR="00E13F49" w:rsidRPr="001D03BC" w:rsidRDefault="00E13F49" w:rsidP="00E13F49">
            <w:pPr>
              <w:jc w:val="center"/>
              <w:rPr>
                <w:color w:val="000000"/>
                <w:sz w:val="28"/>
                <w:szCs w:val="28"/>
                <w:lang w:val="en-US"/>
              </w:rPr>
            </w:pPr>
            <w:r w:rsidRPr="001D03BC">
              <w:rPr>
                <w:color w:val="000000"/>
                <w:sz w:val="28"/>
                <w:szCs w:val="28"/>
                <w:lang w:val="en-US"/>
              </w:rPr>
              <w:t>1</w:t>
            </w:r>
          </w:p>
        </w:tc>
      </w:tr>
      <w:tr w:rsidR="00E13F49" w:rsidRPr="001D03BC" w14:paraId="3609CB15"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047FA860"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306B271E" w14:textId="77777777" w:rsidR="00E13F49" w:rsidRPr="001D03BC" w:rsidRDefault="00E13F49" w:rsidP="00E13F49">
            <w:pPr>
              <w:rPr>
                <w:color w:val="000000"/>
                <w:sz w:val="28"/>
                <w:szCs w:val="28"/>
                <w:lang w:val="en-US"/>
              </w:rPr>
            </w:pPr>
            <w:r w:rsidRPr="001D03BC">
              <w:rPr>
                <w:color w:val="000000"/>
                <w:sz w:val="28"/>
                <w:szCs w:val="28"/>
                <w:lang w:val="en-US"/>
              </w:rPr>
              <w:t>E790-BASEKIT.P</w:t>
            </w:r>
          </w:p>
        </w:tc>
        <w:tc>
          <w:tcPr>
            <w:tcW w:w="5241" w:type="dxa"/>
            <w:tcBorders>
              <w:top w:val="single" w:sz="4" w:space="0" w:color="auto"/>
              <w:left w:val="single" w:sz="4" w:space="0" w:color="auto"/>
              <w:bottom w:val="single" w:sz="4" w:space="0" w:color="auto"/>
              <w:right w:val="single" w:sz="4" w:space="0" w:color="auto"/>
            </w:tcBorders>
            <w:vAlign w:val="center"/>
          </w:tcPr>
          <w:p w14:paraId="19C8853D" w14:textId="77777777" w:rsidR="00E13F49" w:rsidRPr="001D03BC" w:rsidRDefault="00E13F49" w:rsidP="00E13F49">
            <w:pPr>
              <w:rPr>
                <w:color w:val="000000"/>
                <w:sz w:val="28"/>
                <w:szCs w:val="28"/>
                <w:lang w:val="en-US"/>
              </w:rPr>
            </w:pPr>
            <w:r w:rsidRPr="001D03BC">
              <w:rPr>
                <w:color w:val="000000"/>
                <w:sz w:val="28"/>
                <w:szCs w:val="28"/>
                <w:lang w:val="en-US"/>
              </w:rPr>
              <w:t>VSP E790 Base Kit</w:t>
            </w:r>
          </w:p>
        </w:tc>
        <w:tc>
          <w:tcPr>
            <w:tcW w:w="1883" w:type="dxa"/>
            <w:tcBorders>
              <w:top w:val="single" w:sz="4" w:space="0" w:color="auto"/>
              <w:left w:val="single" w:sz="4" w:space="0" w:color="auto"/>
              <w:bottom w:val="single" w:sz="4" w:space="0" w:color="auto"/>
              <w:right w:val="single" w:sz="4" w:space="0" w:color="auto"/>
            </w:tcBorders>
            <w:vAlign w:val="center"/>
          </w:tcPr>
          <w:p w14:paraId="3CAC38BF" w14:textId="77777777" w:rsidR="00E13F49" w:rsidRPr="001D03BC" w:rsidRDefault="00E13F49" w:rsidP="00E13F49">
            <w:pPr>
              <w:jc w:val="center"/>
              <w:rPr>
                <w:color w:val="000000"/>
                <w:sz w:val="28"/>
                <w:szCs w:val="28"/>
                <w:lang w:val="en-US"/>
              </w:rPr>
            </w:pPr>
            <w:r w:rsidRPr="001D03BC">
              <w:rPr>
                <w:color w:val="000000"/>
                <w:sz w:val="28"/>
                <w:szCs w:val="28"/>
                <w:lang w:val="en-US"/>
              </w:rPr>
              <w:t>1</w:t>
            </w:r>
          </w:p>
        </w:tc>
      </w:tr>
      <w:tr w:rsidR="00E13F49" w:rsidRPr="001D03BC" w14:paraId="58C9911D"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30C0BA59"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6CB9BA60" w14:textId="77777777" w:rsidR="00E13F49" w:rsidRPr="001D03BC" w:rsidRDefault="00E13F49" w:rsidP="00E13F49">
            <w:pPr>
              <w:rPr>
                <w:color w:val="000000"/>
                <w:sz w:val="28"/>
                <w:szCs w:val="28"/>
                <w:lang w:val="en-US"/>
              </w:rPr>
            </w:pPr>
            <w:r w:rsidRPr="001D03BC">
              <w:rPr>
                <w:color w:val="000000"/>
                <w:sz w:val="28"/>
                <w:szCs w:val="28"/>
                <w:lang w:val="en-US"/>
              </w:rPr>
              <w:t>E790-F-4X7R6TB.P</w:t>
            </w:r>
          </w:p>
        </w:tc>
        <w:tc>
          <w:tcPr>
            <w:tcW w:w="5241" w:type="dxa"/>
            <w:tcBorders>
              <w:top w:val="single" w:sz="4" w:space="0" w:color="auto"/>
              <w:left w:val="single" w:sz="4" w:space="0" w:color="auto"/>
              <w:bottom w:val="single" w:sz="4" w:space="0" w:color="auto"/>
              <w:right w:val="single" w:sz="4" w:space="0" w:color="auto"/>
            </w:tcBorders>
            <w:vAlign w:val="center"/>
          </w:tcPr>
          <w:p w14:paraId="2C2FF11C" w14:textId="77777777" w:rsidR="00E13F49" w:rsidRPr="001D03BC" w:rsidRDefault="00E13F49" w:rsidP="00E13F49">
            <w:pPr>
              <w:rPr>
                <w:color w:val="000000"/>
                <w:sz w:val="28"/>
                <w:szCs w:val="28"/>
                <w:lang w:val="en-US"/>
              </w:rPr>
            </w:pPr>
            <w:r w:rsidRPr="001D03BC">
              <w:rPr>
                <w:color w:val="000000"/>
                <w:sz w:val="28"/>
                <w:szCs w:val="28"/>
                <w:lang w:val="en-US"/>
              </w:rPr>
              <w:t xml:space="preserve">VSP E790 Base 4 x 7.6TB </w:t>
            </w:r>
            <w:proofErr w:type="spellStart"/>
            <w:r w:rsidRPr="001D03BC">
              <w:rPr>
                <w:color w:val="000000"/>
                <w:sz w:val="28"/>
                <w:szCs w:val="28"/>
                <w:lang w:val="en-US"/>
              </w:rPr>
              <w:t>NVMe</w:t>
            </w:r>
            <w:proofErr w:type="spellEnd"/>
            <w:r w:rsidRPr="001D03BC">
              <w:rPr>
                <w:color w:val="000000"/>
                <w:sz w:val="28"/>
                <w:szCs w:val="28"/>
                <w:lang w:val="en-US"/>
              </w:rPr>
              <w:t xml:space="preserve"> SSD Package</w:t>
            </w:r>
          </w:p>
        </w:tc>
        <w:tc>
          <w:tcPr>
            <w:tcW w:w="1883" w:type="dxa"/>
            <w:tcBorders>
              <w:top w:val="single" w:sz="4" w:space="0" w:color="auto"/>
              <w:left w:val="single" w:sz="4" w:space="0" w:color="auto"/>
              <w:bottom w:val="single" w:sz="4" w:space="0" w:color="auto"/>
              <w:right w:val="single" w:sz="4" w:space="0" w:color="auto"/>
            </w:tcBorders>
            <w:vAlign w:val="center"/>
          </w:tcPr>
          <w:p w14:paraId="464178F1" w14:textId="77777777" w:rsidR="00E13F49" w:rsidRPr="001D03BC" w:rsidRDefault="00E13F49" w:rsidP="00E13F49">
            <w:pPr>
              <w:jc w:val="center"/>
              <w:rPr>
                <w:color w:val="000000"/>
                <w:sz w:val="28"/>
                <w:szCs w:val="28"/>
                <w:lang w:val="en-US"/>
              </w:rPr>
            </w:pPr>
            <w:r w:rsidRPr="001D03BC">
              <w:rPr>
                <w:color w:val="000000"/>
                <w:sz w:val="28"/>
                <w:szCs w:val="28"/>
                <w:lang w:val="en-US"/>
              </w:rPr>
              <w:t>4</w:t>
            </w:r>
          </w:p>
        </w:tc>
      </w:tr>
      <w:tr w:rsidR="00E13F49" w:rsidRPr="001D03BC" w14:paraId="706B276E" w14:textId="77777777" w:rsidTr="00E13F49">
        <w:trPr>
          <w:trHeight w:val="272"/>
        </w:trPr>
        <w:tc>
          <w:tcPr>
            <w:tcW w:w="694" w:type="dxa"/>
            <w:tcBorders>
              <w:top w:val="single" w:sz="4" w:space="0" w:color="auto"/>
              <w:left w:val="single" w:sz="4" w:space="0" w:color="auto"/>
              <w:bottom w:val="single" w:sz="4" w:space="0" w:color="auto"/>
              <w:right w:val="single" w:sz="4" w:space="0" w:color="auto"/>
            </w:tcBorders>
            <w:vAlign w:val="center"/>
          </w:tcPr>
          <w:p w14:paraId="47D0DE06" w14:textId="77777777" w:rsidR="00E13F49" w:rsidRPr="001D03BC" w:rsidRDefault="00E13F49" w:rsidP="00E13F49">
            <w:pPr>
              <w:pStyle w:val="aff7"/>
              <w:numPr>
                <w:ilvl w:val="1"/>
                <w:numId w:val="25"/>
              </w:numPr>
              <w:suppressAutoHyphens w:val="0"/>
              <w:ind w:left="30" w:firstLine="0"/>
              <w:contextualSpacing/>
              <w:jc w:val="center"/>
              <w:rPr>
                <w:color w:val="000000"/>
                <w:sz w:val="28"/>
                <w:szCs w:val="28"/>
                <w:lang w:val="en-US"/>
              </w:rPr>
            </w:pPr>
          </w:p>
        </w:tc>
        <w:tc>
          <w:tcPr>
            <w:tcW w:w="1958" w:type="dxa"/>
            <w:tcBorders>
              <w:top w:val="single" w:sz="4" w:space="0" w:color="000000"/>
              <w:left w:val="single" w:sz="4" w:space="0" w:color="000000"/>
              <w:bottom w:val="single" w:sz="4" w:space="0" w:color="000000"/>
              <w:right w:val="single" w:sz="4" w:space="0" w:color="000000"/>
            </w:tcBorders>
            <w:vAlign w:val="center"/>
          </w:tcPr>
          <w:p w14:paraId="32E279E0" w14:textId="77777777" w:rsidR="00E13F49" w:rsidRPr="001D03BC" w:rsidRDefault="00E13F49" w:rsidP="00E13F49">
            <w:pPr>
              <w:rPr>
                <w:color w:val="000000"/>
                <w:sz w:val="28"/>
                <w:szCs w:val="28"/>
                <w:lang w:val="en-US"/>
              </w:rPr>
            </w:pPr>
            <w:r w:rsidRPr="001D03BC">
              <w:rPr>
                <w:color w:val="000000"/>
                <w:sz w:val="28"/>
                <w:szCs w:val="28"/>
                <w:lang w:val="en-US"/>
              </w:rPr>
              <w:t>045-000235-</w:t>
            </w:r>
            <w:proofErr w:type="gramStart"/>
            <w:r w:rsidRPr="001D03BC">
              <w:rPr>
                <w:color w:val="000000"/>
                <w:sz w:val="28"/>
                <w:szCs w:val="28"/>
                <w:lang w:val="en-US"/>
              </w:rPr>
              <w:t>01.P</w:t>
            </w:r>
            <w:proofErr w:type="gramEnd"/>
          </w:p>
        </w:tc>
        <w:tc>
          <w:tcPr>
            <w:tcW w:w="5241" w:type="dxa"/>
            <w:tcBorders>
              <w:top w:val="single" w:sz="4" w:space="0" w:color="auto"/>
              <w:left w:val="single" w:sz="4" w:space="0" w:color="auto"/>
              <w:bottom w:val="single" w:sz="4" w:space="0" w:color="auto"/>
              <w:right w:val="single" w:sz="4" w:space="0" w:color="auto"/>
            </w:tcBorders>
            <w:vAlign w:val="center"/>
          </w:tcPr>
          <w:p w14:paraId="356A5D38" w14:textId="77777777" w:rsidR="00E13F49" w:rsidRPr="001D03BC" w:rsidRDefault="00E13F49" w:rsidP="00E13F49">
            <w:pPr>
              <w:rPr>
                <w:color w:val="000000"/>
                <w:sz w:val="28"/>
                <w:szCs w:val="28"/>
                <w:lang w:val="en-US"/>
              </w:rPr>
            </w:pPr>
            <w:r w:rsidRPr="001D03BC">
              <w:rPr>
                <w:color w:val="000000"/>
                <w:sz w:val="28"/>
                <w:szCs w:val="28"/>
                <w:lang w:val="en-US"/>
              </w:rPr>
              <w:t>SVC VSP E790 - BLF 1 Mo -Incl spares</w:t>
            </w:r>
          </w:p>
        </w:tc>
        <w:tc>
          <w:tcPr>
            <w:tcW w:w="1883" w:type="dxa"/>
            <w:tcBorders>
              <w:top w:val="single" w:sz="4" w:space="0" w:color="auto"/>
              <w:left w:val="single" w:sz="4" w:space="0" w:color="auto"/>
              <w:bottom w:val="single" w:sz="4" w:space="0" w:color="auto"/>
              <w:right w:val="single" w:sz="4" w:space="0" w:color="auto"/>
            </w:tcBorders>
            <w:vAlign w:val="center"/>
          </w:tcPr>
          <w:p w14:paraId="4C86F4D3" w14:textId="77777777" w:rsidR="00E13F49" w:rsidRPr="001D03BC" w:rsidRDefault="00E13F49" w:rsidP="00E13F49">
            <w:pPr>
              <w:jc w:val="center"/>
              <w:rPr>
                <w:color w:val="000000"/>
                <w:sz w:val="28"/>
                <w:szCs w:val="28"/>
                <w:lang w:val="en-US"/>
              </w:rPr>
            </w:pPr>
            <w:r w:rsidRPr="001D03BC">
              <w:rPr>
                <w:color w:val="000000"/>
                <w:sz w:val="28"/>
                <w:szCs w:val="28"/>
                <w:lang w:val="en-US"/>
              </w:rPr>
              <w:t>36</w:t>
            </w:r>
          </w:p>
        </w:tc>
      </w:tr>
    </w:tbl>
    <w:p w14:paraId="59D48C90" w14:textId="77777777" w:rsidR="00E13F49" w:rsidRPr="001D03BC" w:rsidRDefault="00E13F49" w:rsidP="00E13F49">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bCs/>
          <w:sz w:val="28"/>
          <w:szCs w:val="28"/>
          <w:lang w:val="en-US"/>
        </w:rPr>
      </w:pPr>
    </w:p>
    <w:p w14:paraId="4A2155D7" w14:textId="77777777" w:rsidR="00E13F49" w:rsidRPr="001D03BC" w:rsidRDefault="00E13F49" w:rsidP="00E13F49">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right"/>
        <w:rPr>
          <w:b/>
          <w:bCs/>
          <w:sz w:val="28"/>
          <w:szCs w:val="28"/>
          <w:lang w:val="en-US"/>
        </w:rPr>
      </w:pPr>
      <w:proofErr w:type="spellStart"/>
      <w:r w:rsidRPr="001D03BC">
        <w:rPr>
          <w:b/>
          <w:sz w:val="28"/>
          <w:szCs w:val="28"/>
          <w:lang w:val="en-US"/>
        </w:rPr>
        <w:t>Таблица</w:t>
      </w:r>
      <w:proofErr w:type="spellEnd"/>
      <w:r w:rsidRPr="001D03BC">
        <w:rPr>
          <w:b/>
          <w:sz w:val="28"/>
          <w:szCs w:val="28"/>
          <w:lang w:val="en-US"/>
        </w:rPr>
        <w:t xml:space="preserve"> № 3</w:t>
      </w:r>
    </w:p>
    <w:tbl>
      <w:tblPr>
        <w:tblW w:w="10104"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921"/>
        <w:gridCol w:w="2327"/>
        <w:gridCol w:w="2272"/>
        <w:gridCol w:w="3584"/>
      </w:tblGrid>
      <w:tr w:rsidR="00E13F49" w:rsidRPr="001D03BC" w14:paraId="4ABB6E68" w14:textId="77777777" w:rsidTr="00957653">
        <w:trPr>
          <w:trHeight w:val="447"/>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7BE6F7A9" w14:textId="77777777" w:rsidR="00E13F49" w:rsidRPr="001D03BC" w:rsidRDefault="00E13F49" w:rsidP="00E13F49">
            <w:pPr>
              <w:spacing w:line="57" w:lineRule="atLeast"/>
              <w:ind w:left="111" w:firstLine="31"/>
              <w:rPr>
                <w:sz w:val="28"/>
                <w:szCs w:val="28"/>
              </w:rPr>
            </w:pPr>
            <w:r w:rsidRPr="001D03BC">
              <w:rPr>
                <w:b/>
                <w:color w:val="000000"/>
                <w:sz w:val="28"/>
                <w:szCs w:val="28"/>
              </w:rPr>
              <w:t>P/N запчасти</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66B81770" w14:textId="77777777" w:rsidR="00E13F49" w:rsidRPr="001D03BC" w:rsidRDefault="00E13F49" w:rsidP="00E13F49">
            <w:pPr>
              <w:spacing w:line="57" w:lineRule="atLeast"/>
              <w:ind w:left="142"/>
              <w:rPr>
                <w:sz w:val="28"/>
                <w:szCs w:val="28"/>
              </w:rPr>
            </w:pPr>
            <w:r w:rsidRPr="001D03BC">
              <w:rPr>
                <w:b/>
                <w:color w:val="000000"/>
                <w:sz w:val="28"/>
                <w:szCs w:val="28"/>
              </w:rPr>
              <w:t>Описание запчасти</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3F680612" w14:textId="77777777" w:rsidR="00E13F49" w:rsidRPr="001D03BC" w:rsidRDefault="00E13F49" w:rsidP="00E13F49">
            <w:pPr>
              <w:spacing w:line="57" w:lineRule="atLeast"/>
              <w:ind w:left="142"/>
              <w:rPr>
                <w:sz w:val="28"/>
                <w:szCs w:val="28"/>
              </w:rPr>
            </w:pPr>
            <w:r w:rsidRPr="001D03BC">
              <w:rPr>
                <w:b/>
                <w:color w:val="000000"/>
                <w:sz w:val="28"/>
                <w:szCs w:val="28"/>
              </w:rPr>
              <w:t>P/N поставочный</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14BDA6FA" w14:textId="77777777" w:rsidR="00E13F49" w:rsidRPr="001D03BC" w:rsidRDefault="00E13F49" w:rsidP="00E13F49">
            <w:pPr>
              <w:spacing w:line="57" w:lineRule="atLeast"/>
              <w:ind w:left="142"/>
              <w:rPr>
                <w:sz w:val="28"/>
                <w:szCs w:val="28"/>
              </w:rPr>
            </w:pPr>
            <w:r w:rsidRPr="001D03BC">
              <w:rPr>
                <w:b/>
                <w:color w:val="000000"/>
                <w:sz w:val="28"/>
                <w:szCs w:val="28"/>
              </w:rPr>
              <w:t>Описание поставочное</w:t>
            </w:r>
          </w:p>
        </w:tc>
      </w:tr>
      <w:tr w:rsidR="00E13F49" w:rsidRPr="001D03BC" w14:paraId="4B3B82FA" w14:textId="77777777" w:rsidTr="00E13F49">
        <w:trPr>
          <w:trHeight w:val="414"/>
          <w:jc w:val="center"/>
        </w:trPr>
        <w:tc>
          <w:tcPr>
            <w:tcW w:w="101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3875E5B" w14:textId="77777777" w:rsidR="00E13F49" w:rsidRPr="001D03BC" w:rsidRDefault="00E13F49" w:rsidP="00E13F49">
            <w:pPr>
              <w:spacing w:line="57" w:lineRule="atLeast"/>
              <w:ind w:left="142"/>
              <w:rPr>
                <w:sz w:val="28"/>
                <w:szCs w:val="28"/>
              </w:rPr>
            </w:pPr>
            <w:r w:rsidRPr="001D03BC">
              <w:rPr>
                <w:b/>
                <w:color w:val="000000"/>
                <w:sz w:val="28"/>
                <w:szCs w:val="28"/>
              </w:rPr>
              <w:t>1. СХД Hitachi VSP G600 (470107)</w:t>
            </w:r>
          </w:p>
        </w:tc>
      </w:tr>
      <w:tr w:rsidR="00E13F49" w:rsidRPr="001D03BC" w14:paraId="7361159B" w14:textId="77777777" w:rsidTr="00957653">
        <w:trPr>
          <w:trHeight w:val="606"/>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51C9A52" w14:textId="77777777" w:rsidR="00E13F49" w:rsidRPr="001D03BC" w:rsidRDefault="00E13F49" w:rsidP="00E13F49">
            <w:pPr>
              <w:spacing w:line="57" w:lineRule="atLeast"/>
              <w:ind w:left="111" w:firstLine="31"/>
              <w:rPr>
                <w:sz w:val="28"/>
                <w:szCs w:val="28"/>
              </w:rPr>
            </w:pPr>
            <w:r w:rsidRPr="001D03BC">
              <w:rPr>
                <w:color w:val="000000"/>
                <w:sz w:val="28"/>
                <w:szCs w:val="28"/>
              </w:rPr>
              <w:t>3289039-A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5590C09" w14:textId="77777777" w:rsidR="00E13F49" w:rsidRPr="001D03BC" w:rsidRDefault="00E13F49" w:rsidP="00E13F49">
            <w:pPr>
              <w:spacing w:line="57" w:lineRule="atLeast"/>
              <w:ind w:left="142"/>
              <w:rPr>
                <w:sz w:val="28"/>
                <w:szCs w:val="28"/>
              </w:rPr>
            </w:pPr>
            <w:r w:rsidRPr="001D03BC">
              <w:rPr>
                <w:color w:val="000000"/>
                <w:sz w:val="28"/>
                <w:szCs w:val="28"/>
              </w:rPr>
              <w:t xml:space="preserve">RAID </w:t>
            </w:r>
            <w:proofErr w:type="spellStart"/>
            <w:r w:rsidRPr="001D03BC">
              <w:rPr>
                <w:color w:val="000000"/>
                <w:sz w:val="28"/>
                <w:szCs w:val="28"/>
              </w:rPr>
              <w:t>Controller</w:t>
            </w:r>
            <w:proofErr w:type="spellEnd"/>
            <w:r w:rsidRPr="001D03BC">
              <w:rPr>
                <w:color w:val="000000"/>
                <w:sz w:val="28"/>
                <w:szCs w:val="28"/>
              </w:rPr>
              <w:t xml:space="preserve"> M</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42FA3B6" w14:textId="77777777" w:rsidR="00E13F49" w:rsidRPr="001D03BC" w:rsidRDefault="00E13F49" w:rsidP="00E13F49">
            <w:pPr>
              <w:spacing w:line="57" w:lineRule="atLeast"/>
              <w:ind w:left="142"/>
              <w:rPr>
                <w:sz w:val="28"/>
                <w:szCs w:val="28"/>
              </w:rPr>
            </w:pPr>
            <w:r w:rsidRPr="001D03BC">
              <w:rPr>
                <w:color w:val="000000"/>
                <w:sz w:val="28"/>
                <w:szCs w:val="28"/>
              </w:rPr>
              <w:t>DW-F800-CTLM.P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62A8736D" w14:textId="77777777" w:rsidR="00E13F49" w:rsidRPr="001D03BC" w:rsidRDefault="00E13F49" w:rsidP="00E13F49">
            <w:pPr>
              <w:spacing w:line="57" w:lineRule="atLeast"/>
              <w:ind w:left="142"/>
              <w:rPr>
                <w:sz w:val="28"/>
                <w:szCs w:val="28"/>
              </w:rPr>
            </w:pPr>
            <w:r w:rsidRPr="001D03BC">
              <w:rPr>
                <w:color w:val="000000"/>
                <w:sz w:val="28"/>
                <w:szCs w:val="28"/>
              </w:rPr>
              <w:t xml:space="preserve">VSP G400/G600 </w:t>
            </w:r>
            <w:proofErr w:type="spellStart"/>
            <w:r w:rsidRPr="001D03BC">
              <w:rPr>
                <w:color w:val="000000"/>
                <w:sz w:val="28"/>
                <w:szCs w:val="28"/>
              </w:rPr>
              <w:t>Controller</w:t>
            </w:r>
            <w:proofErr w:type="spellEnd"/>
          </w:p>
        </w:tc>
      </w:tr>
      <w:tr w:rsidR="00E13F49" w:rsidRPr="00957653" w14:paraId="6E461E11"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E86C28F" w14:textId="77777777" w:rsidR="00E13F49" w:rsidRPr="001D03BC" w:rsidRDefault="00E13F49" w:rsidP="00E13F49">
            <w:pPr>
              <w:spacing w:line="57" w:lineRule="atLeast"/>
              <w:ind w:left="111" w:firstLine="31"/>
              <w:rPr>
                <w:sz w:val="28"/>
                <w:szCs w:val="28"/>
              </w:rPr>
            </w:pPr>
            <w:r w:rsidRPr="001D03BC">
              <w:rPr>
                <w:color w:val="000000"/>
                <w:sz w:val="28"/>
                <w:szCs w:val="28"/>
              </w:rPr>
              <w:t>3289056-A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2E2CD7A" w14:textId="77777777" w:rsidR="00E13F49" w:rsidRPr="001D03BC" w:rsidRDefault="00E13F49" w:rsidP="00E13F49">
            <w:pPr>
              <w:spacing w:line="57" w:lineRule="atLeast"/>
              <w:ind w:left="142"/>
              <w:rPr>
                <w:sz w:val="28"/>
                <w:szCs w:val="28"/>
              </w:rPr>
            </w:pPr>
            <w:r w:rsidRPr="001D03BC">
              <w:rPr>
                <w:color w:val="000000"/>
                <w:sz w:val="28"/>
                <w:szCs w:val="28"/>
              </w:rPr>
              <w:t xml:space="preserve">PSU </w:t>
            </w:r>
            <w:proofErr w:type="spellStart"/>
            <w:r w:rsidRPr="001D03BC">
              <w:rPr>
                <w:color w:val="000000"/>
                <w:sz w:val="28"/>
                <w:szCs w:val="28"/>
              </w:rPr>
              <w:t>for</w:t>
            </w:r>
            <w:proofErr w:type="spellEnd"/>
            <w:r w:rsidRPr="001D03BC">
              <w:rPr>
                <w:color w:val="000000"/>
                <w:sz w:val="28"/>
                <w:szCs w:val="28"/>
              </w:rPr>
              <w:t xml:space="preserve"> CBL</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11F19FF5" w14:textId="77777777" w:rsidR="00E13F49" w:rsidRPr="001D03BC" w:rsidRDefault="00E13F49" w:rsidP="00E13F49">
            <w:pPr>
              <w:spacing w:line="57" w:lineRule="atLeast"/>
              <w:ind w:left="142"/>
              <w:rPr>
                <w:sz w:val="28"/>
                <w:szCs w:val="28"/>
              </w:rPr>
            </w:pPr>
            <w:r w:rsidRPr="001D03BC">
              <w:rPr>
                <w:color w:val="000000"/>
                <w:sz w:val="28"/>
                <w:szCs w:val="28"/>
              </w:rPr>
              <w:t>DW800-CBL.P</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D923D49"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HM800-M/H 4U Controller Chassis</w:t>
            </w:r>
          </w:p>
        </w:tc>
      </w:tr>
      <w:tr w:rsidR="00E13F49" w:rsidRPr="00957653" w14:paraId="54FBF16B" w14:textId="77777777" w:rsidTr="00957653">
        <w:trPr>
          <w:trHeight w:val="300"/>
          <w:jc w:val="center"/>
        </w:trPr>
        <w:tc>
          <w:tcPr>
            <w:tcW w:w="19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12FC5875" w14:textId="77777777" w:rsidR="00E13F49" w:rsidRPr="001D03BC" w:rsidRDefault="00E13F49" w:rsidP="00E13F49">
            <w:pPr>
              <w:spacing w:line="57" w:lineRule="atLeast"/>
              <w:ind w:left="111" w:firstLine="31"/>
              <w:rPr>
                <w:sz w:val="28"/>
                <w:szCs w:val="28"/>
              </w:rPr>
            </w:pPr>
            <w:r w:rsidRPr="001D03BC">
              <w:rPr>
                <w:color w:val="000000"/>
                <w:sz w:val="28"/>
                <w:szCs w:val="28"/>
              </w:rPr>
              <w:t>3289036-A</w:t>
            </w:r>
          </w:p>
        </w:tc>
        <w:tc>
          <w:tcPr>
            <w:tcW w:w="2327"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75DA31BB"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Fan Module for CTLH/CTLM</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2B9BC" w14:textId="77777777" w:rsidR="00E13F49" w:rsidRPr="001D03BC" w:rsidRDefault="00E13F49" w:rsidP="00E13F49">
            <w:pPr>
              <w:rPr>
                <w:sz w:val="28"/>
                <w:szCs w:val="28"/>
                <w:lang w:val="en-US"/>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C433B" w14:textId="77777777" w:rsidR="00E13F49" w:rsidRPr="001D03BC" w:rsidRDefault="00E13F49" w:rsidP="00E13F49">
            <w:pPr>
              <w:rPr>
                <w:sz w:val="28"/>
                <w:szCs w:val="28"/>
                <w:lang w:val="en-US"/>
              </w:rPr>
            </w:pPr>
          </w:p>
        </w:tc>
      </w:tr>
      <w:tr w:rsidR="00E13F49" w:rsidRPr="00957653" w14:paraId="44814F58"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0697E8B" w14:textId="77777777" w:rsidR="00E13F49" w:rsidRPr="001D03BC" w:rsidRDefault="00E13F49" w:rsidP="00E13F49">
            <w:pPr>
              <w:spacing w:line="57" w:lineRule="atLeast"/>
              <w:ind w:left="111" w:firstLine="31"/>
              <w:rPr>
                <w:sz w:val="28"/>
                <w:szCs w:val="28"/>
              </w:rPr>
            </w:pPr>
            <w:r w:rsidRPr="001D03BC">
              <w:rPr>
                <w:color w:val="000000"/>
                <w:sz w:val="28"/>
                <w:szCs w:val="28"/>
              </w:rPr>
              <w:t>3289081-A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A28912F" w14:textId="77777777" w:rsidR="00E13F49" w:rsidRPr="001D03BC" w:rsidRDefault="00E13F49" w:rsidP="00E13F49">
            <w:pPr>
              <w:spacing w:line="57" w:lineRule="atLeast"/>
              <w:ind w:left="142"/>
              <w:rPr>
                <w:sz w:val="28"/>
                <w:szCs w:val="28"/>
              </w:rPr>
            </w:pPr>
            <w:r w:rsidRPr="001D03BC">
              <w:rPr>
                <w:color w:val="000000"/>
                <w:sz w:val="28"/>
                <w:szCs w:val="28"/>
              </w:rPr>
              <w:t>DW-F800-BATBattery</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1568720" w14:textId="77777777" w:rsidR="00E13F49" w:rsidRPr="001D03BC" w:rsidRDefault="00E13F49" w:rsidP="00E13F49">
            <w:pPr>
              <w:spacing w:line="57" w:lineRule="atLeast"/>
              <w:ind w:left="142"/>
              <w:rPr>
                <w:sz w:val="28"/>
                <w:szCs w:val="28"/>
              </w:rPr>
            </w:pPr>
            <w:r w:rsidRPr="001D03BC">
              <w:rPr>
                <w:color w:val="000000"/>
                <w:sz w:val="28"/>
                <w:szCs w:val="28"/>
              </w:rPr>
              <w:t>DW-F800-BAT.P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F8AA24E"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Cache Battery Backup</w:t>
            </w:r>
          </w:p>
        </w:tc>
      </w:tr>
      <w:tr w:rsidR="00E13F49" w:rsidRPr="00957653" w14:paraId="334016AD"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FCDC7F9" w14:textId="77777777" w:rsidR="00E13F49" w:rsidRPr="001D03BC" w:rsidRDefault="00E13F49" w:rsidP="00E13F49">
            <w:pPr>
              <w:spacing w:line="57" w:lineRule="atLeast"/>
              <w:ind w:left="111" w:firstLine="31"/>
              <w:rPr>
                <w:sz w:val="28"/>
                <w:szCs w:val="28"/>
              </w:rPr>
            </w:pPr>
            <w:r w:rsidRPr="001D03BC">
              <w:rPr>
                <w:color w:val="000000"/>
                <w:sz w:val="28"/>
                <w:szCs w:val="28"/>
              </w:rPr>
              <w:lastRenderedPageBreak/>
              <w:t>5552764-A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47D6F9B"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Cache</w:t>
            </w:r>
            <w:proofErr w:type="spellEnd"/>
            <w:r w:rsidRPr="001D03BC">
              <w:rPr>
                <w:color w:val="000000"/>
                <w:sz w:val="28"/>
                <w:szCs w:val="28"/>
              </w:rPr>
              <w:t xml:space="preserve"> </w:t>
            </w:r>
            <w:proofErr w:type="spellStart"/>
            <w:r w:rsidRPr="001D03BC">
              <w:rPr>
                <w:color w:val="000000"/>
                <w:sz w:val="28"/>
                <w:szCs w:val="28"/>
              </w:rPr>
              <w:t>Memory</w:t>
            </w:r>
            <w:proofErr w:type="spellEnd"/>
            <w:r w:rsidRPr="001D03BC">
              <w:rPr>
                <w:color w:val="000000"/>
                <w:sz w:val="28"/>
                <w:szCs w:val="28"/>
              </w:rPr>
              <w:t xml:space="preserve"> 16GB</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B2F401C" w14:textId="77777777" w:rsidR="00E13F49" w:rsidRPr="001D03BC" w:rsidRDefault="00E13F49" w:rsidP="00E13F49">
            <w:pPr>
              <w:spacing w:line="57" w:lineRule="atLeast"/>
              <w:ind w:left="142"/>
              <w:rPr>
                <w:sz w:val="28"/>
                <w:szCs w:val="28"/>
              </w:rPr>
            </w:pPr>
            <w:r w:rsidRPr="001D03BC">
              <w:rPr>
                <w:color w:val="000000"/>
                <w:sz w:val="28"/>
                <w:szCs w:val="28"/>
              </w:rPr>
              <w:t>HDW-F800-CM16G.P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EBB51DB"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Cache Memory (16GB) DDR3 RDIMM</w:t>
            </w:r>
          </w:p>
        </w:tc>
      </w:tr>
      <w:tr w:rsidR="00E13F49" w:rsidRPr="00957653" w14:paraId="5BC17096"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CB2B5B4" w14:textId="77777777" w:rsidR="00E13F49" w:rsidRPr="001D03BC" w:rsidRDefault="00E13F49" w:rsidP="00E13F49">
            <w:pPr>
              <w:spacing w:line="57" w:lineRule="atLeast"/>
              <w:ind w:left="111" w:firstLine="31"/>
              <w:rPr>
                <w:sz w:val="28"/>
                <w:szCs w:val="28"/>
              </w:rPr>
            </w:pPr>
            <w:r w:rsidRPr="001D03BC">
              <w:rPr>
                <w:color w:val="000000"/>
                <w:sz w:val="28"/>
                <w:szCs w:val="28"/>
              </w:rPr>
              <w:t>3289043-A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EF17F7A"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Cache Flash Memory Mid</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1B430EF" w14:textId="77777777" w:rsidR="00E13F49" w:rsidRPr="001D03BC" w:rsidRDefault="00E13F49" w:rsidP="00E13F49">
            <w:pPr>
              <w:spacing w:line="57" w:lineRule="atLeast"/>
              <w:ind w:left="142"/>
              <w:rPr>
                <w:sz w:val="28"/>
                <w:szCs w:val="28"/>
              </w:rPr>
            </w:pPr>
            <w:r w:rsidRPr="001D03BC">
              <w:rPr>
                <w:color w:val="000000"/>
                <w:sz w:val="28"/>
                <w:szCs w:val="28"/>
              </w:rPr>
              <w:t>DW-F800-BM20.P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8C5EA7B"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Cache Flash Memory Mid</w:t>
            </w:r>
          </w:p>
        </w:tc>
      </w:tr>
      <w:tr w:rsidR="00E13F49" w:rsidRPr="00957653" w14:paraId="0CEB65D1"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7091DA9" w14:textId="77777777" w:rsidR="00E13F49" w:rsidRPr="001D03BC" w:rsidRDefault="00E13F49" w:rsidP="00E13F49">
            <w:pPr>
              <w:spacing w:line="57" w:lineRule="atLeast"/>
              <w:ind w:left="111" w:firstLine="31"/>
              <w:rPr>
                <w:sz w:val="28"/>
                <w:szCs w:val="28"/>
              </w:rPr>
            </w:pPr>
            <w:r w:rsidRPr="001D03BC">
              <w:rPr>
                <w:color w:val="000000"/>
                <w:sz w:val="28"/>
                <w:szCs w:val="28"/>
              </w:rPr>
              <w:t>3289047-A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3C396D7"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Fibre</w:t>
            </w:r>
            <w:proofErr w:type="spellEnd"/>
            <w:r w:rsidRPr="001D03BC">
              <w:rPr>
                <w:color w:val="000000"/>
                <w:sz w:val="28"/>
                <w:szCs w:val="28"/>
              </w:rPr>
              <w:t xml:space="preserve"> 16G </w:t>
            </w:r>
            <w:proofErr w:type="spellStart"/>
            <w:r w:rsidRPr="001D03BC">
              <w:rPr>
                <w:color w:val="000000"/>
                <w:sz w:val="28"/>
                <w:szCs w:val="28"/>
              </w:rPr>
              <w:t>Channel</w:t>
            </w:r>
            <w:proofErr w:type="spellEnd"/>
            <w:r w:rsidRPr="001D03BC">
              <w:rPr>
                <w:color w:val="000000"/>
                <w:sz w:val="28"/>
                <w:szCs w:val="28"/>
              </w:rPr>
              <w:t xml:space="preserve"> </w:t>
            </w:r>
            <w:proofErr w:type="spellStart"/>
            <w:r w:rsidRPr="001D03BC">
              <w:rPr>
                <w:color w:val="000000"/>
                <w:sz w:val="28"/>
                <w:szCs w:val="28"/>
              </w:rPr>
              <w:t>Board</w:t>
            </w:r>
            <w:proofErr w:type="spellEnd"/>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17E83A9" w14:textId="77777777" w:rsidR="00E13F49" w:rsidRPr="001D03BC" w:rsidRDefault="00E13F49" w:rsidP="00E13F49">
            <w:pPr>
              <w:spacing w:line="57" w:lineRule="atLeast"/>
              <w:ind w:left="142"/>
              <w:rPr>
                <w:sz w:val="28"/>
                <w:szCs w:val="28"/>
              </w:rPr>
            </w:pPr>
            <w:r w:rsidRPr="001D03BC">
              <w:rPr>
                <w:color w:val="000000"/>
                <w:sz w:val="28"/>
                <w:szCs w:val="28"/>
              </w:rPr>
              <w:t>DW-F800-2HF16.P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D8D9DCC"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Host I/O Module FC 16Gbps 2port</w:t>
            </w:r>
          </w:p>
        </w:tc>
      </w:tr>
      <w:tr w:rsidR="00E13F49" w:rsidRPr="00957653" w14:paraId="4CB2E2DE"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DADBA13" w14:textId="77777777" w:rsidR="00E13F49" w:rsidRPr="001D03BC" w:rsidRDefault="00E13F49" w:rsidP="00E13F49">
            <w:pPr>
              <w:spacing w:line="57" w:lineRule="atLeast"/>
              <w:ind w:left="111" w:firstLine="31"/>
              <w:rPr>
                <w:sz w:val="28"/>
                <w:szCs w:val="28"/>
              </w:rPr>
            </w:pPr>
            <w:r w:rsidRPr="001D03BC">
              <w:rPr>
                <w:color w:val="000000"/>
                <w:sz w:val="28"/>
                <w:szCs w:val="28"/>
              </w:rPr>
              <w:t>3292131-A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CC838C1"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Fibre</w:t>
            </w:r>
            <w:proofErr w:type="spellEnd"/>
            <w:r w:rsidRPr="001D03BC">
              <w:rPr>
                <w:color w:val="000000"/>
                <w:sz w:val="28"/>
                <w:szCs w:val="28"/>
              </w:rPr>
              <w:t xml:space="preserve"> 32G </w:t>
            </w:r>
            <w:proofErr w:type="spellStart"/>
            <w:r w:rsidRPr="001D03BC">
              <w:rPr>
                <w:color w:val="000000"/>
                <w:sz w:val="28"/>
                <w:szCs w:val="28"/>
              </w:rPr>
              <w:t>Channel</w:t>
            </w:r>
            <w:proofErr w:type="spellEnd"/>
            <w:r w:rsidRPr="001D03BC">
              <w:rPr>
                <w:color w:val="000000"/>
                <w:sz w:val="28"/>
                <w:szCs w:val="28"/>
              </w:rPr>
              <w:t xml:space="preserve"> </w:t>
            </w:r>
            <w:proofErr w:type="spellStart"/>
            <w:r w:rsidRPr="001D03BC">
              <w:rPr>
                <w:color w:val="000000"/>
                <w:sz w:val="28"/>
                <w:szCs w:val="28"/>
              </w:rPr>
              <w:t>Board</w:t>
            </w:r>
            <w:proofErr w:type="spellEnd"/>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8361363" w14:textId="77777777" w:rsidR="00E13F49" w:rsidRPr="001D03BC" w:rsidRDefault="00E13F49" w:rsidP="00E13F49">
            <w:pPr>
              <w:spacing w:line="57" w:lineRule="atLeast"/>
              <w:ind w:left="142"/>
              <w:rPr>
                <w:sz w:val="28"/>
                <w:szCs w:val="28"/>
              </w:rPr>
            </w:pPr>
            <w:r w:rsidRPr="001D03BC">
              <w:rPr>
                <w:color w:val="000000"/>
                <w:sz w:val="28"/>
                <w:szCs w:val="28"/>
              </w:rPr>
              <w:t>DW-F800-4HF32R.P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D929D8D"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Host I/O Module FC 16/32G 4port</w:t>
            </w:r>
          </w:p>
        </w:tc>
      </w:tr>
      <w:tr w:rsidR="00E13F49" w:rsidRPr="00957653" w14:paraId="5FFCB043"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5B644C8" w14:textId="77777777" w:rsidR="00E13F49" w:rsidRPr="001D03BC" w:rsidRDefault="00E13F49" w:rsidP="00E13F49">
            <w:pPr>
              <w:spacing w:line="57" w:lineRule="atLeast"/>
              <w:ind w:left="111" w:firstLine="31"/>
              <w:rPr>
                <w:sz w:val="28"/>
                <w:szCs w:val="28"/>
              </w:rPr>
            </w:pPr>
            <w:r w:rsidRPr="001D03BC">
              <w:rPr>
                <w:color w:val="000000"/>
                <w:sz w:val="28"/>
                <w:szCs w:val="28"/>
              </w:rPr>
              <w:t>3289048-A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C794FE0"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CHANNEL BOARD iSCSI 10 Gbps Optic</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14FA0617" w14:textId="77777777" w:rsidR="00E13F49" w:rsidRPr="001D03BC" w:rsidRDefault="00E13F49" w:rsidP="00E13F49">
            <w:pPr>
              <w:spacing w:line="57" w:lineRule="atLeast"/>
              <w:ind w:left="142"/>
              <w:rPr>
                <w:sz w:val="28"/>
                <w:szCs w:val="28"/>
              </w:rPr>
            </w:pPr>
            <w:r w:rsidRPr="001D03BC">
              <w:rPr>
                <w:color w:val="000000"/>
                <w:sz w:val="28"/>
                <w:szCs w:val="28"/>
              </w:rPr>
              <w:t>DW-F800-2HS10S.P</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6C85F4B"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Host I/O Module iSCSI 10Gbps SFP 2port</w:t>
            </w:r>
          </w:p>
        </w:tc>
      </w:tr>
      <w:tr w:rsidR="00E13F49" w:rsidRPr="00957653" w14:paraId="30D68992" w14:textId="77777777" w:rsidTr="00957653">
        <w:trPr>
          <w:trHeight w:val="300"/>
          <w:jc w:val="center"/>
        </w:trPr>
        <w:tc>
          <w:tcPr>
            <w:tcW w:w="19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7C02E961" w14:textId="77777777" w:rsidR="00E13F49" w:rsidRPr="001D03BC" w:rsidRDefault="00E13F49" w:rsidP="00E13F49">
            <w:pPr>
              <w:spacing w:line="57" w:lineRule="atLeast"/>
              <w:ind w:left="111" w:firstLine="31"/>
              <w:rPr>
                <w:sz w:val="28"/>
                <w:szCs w:val="28"/>
              </w:rPr>
            </w:pPr>
            <w:r w:rsidRPr="001D03BC">
              <w:rPr>
                <w:color w:val="000000"/>
                <w:sz w:val="28"/>
                <w:szCs w:val="28"/>
              </w:rPr>
              <w:t>5559354-A</w:t>
            </w:r>
          </w:p>
        </w:tc>
        <w:tc>
          <w:tcPr>
            <w:tcW w:w="2327"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16C035C9"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SMALL FORM-FACTOR PLUGGABLE 10 Gbps </w:t>
            </w:r>
            <w:proofErr w:type="spellStart"/>
            <w:r w:rsidRPr="001D03BC">
              <w:rPr>
                <w:color w:val="000000"/>
                <w:sz w:val="28"/>
                <w:szCs w:val="28"/>
                <w:lang w:val="en-US"/>
              </w:rPr>
              <w:t>ShortWave</w:t>
            </w:r>
            <w:proofErr w:type="spellEnd"/>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C2A1F" w14:textId="77777777" w:rsidR="00E13F49" w:rsidRPr="001D03BC" w:rsidRDefault="00E13F49" w:rsidP="00E13F49">
            <w:pPr>
              <w:rPr>
                <w:sz w:val="28"/>
                <w:szCs w:val="28"/>
                <w:lang w:val="en-US"/>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8D9C1" w14:textId="77777777" w:rsidR="00E13F49" w:rsidRPr="001D03BC" w:rsidRDefault="00E13F49" w:rsidP="00E13F49">
            <w:pPr>
              <w:rPr>
                <w:sz w:val="28"/>
                <w:szCs w:val="28"/>
                <w:lang w:val="en-US"/>
              </w:rPr>
            </w:pPr>
          </w:p>
        </w:tc>
      </w:tr>
      <w:tr w:rsidR="00E13F49" w:rsidRPr="00957653" w14:paraId="56FFF69A"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1687251" w14:textId="77777777" w:rsidR="00E13F49" w:rsidRPr="001D03BC" w:rsidRDefault="00E13F49" w:rsidP="00E13F49">
            <w:pPr>
              <w:spacing w:line="57" w:lineRule="atLeast"/>
              <w:ind w:left="111" w:firstLine="31"/>
              <w:rPr>
                <w:sz w:val="28"/>
                <w:szCs w:val="28"/>
              </w:rPr>
            </w:pPr>
            <w:r w:rsidRPr="001D03BC">
              <w:rPr>
                <w:color w:val="000000"/>
                <w:sz w:val="28"/>
                <w:szCs w:val="28"/>
              </w:rPr>
              <w:t>5552781-A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EF663D2"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Short</w:t>
            </w:r>
            <w:proofErr w:type="spellEnd"/>
            <w:r w:rsidRPr="001D03BC">
              <w:rPr>
                <w:color w:val="000000"/>
                <w:sz w:val="28"/>
                <w:szCs w:val="28"/>
              </w:rPr>
              <w:t xml:space="preserve"> </w:t>
            </w:r>
            <w:proofErr w:type="spellStart"/>
            <w:r w:rsidRPr="001D03BC">
              <w:rPr>
                <w:color w:val="000000"/>
                <w:sz w:val="28"/>
                <w:szCs w:val="28"/>
              </w:rPr>
              <w:t>wavelength</w:t>
            </w:r>
            <w:proofErr w:type="spellEnd"/>
            <w:r w:rsidRPr="001D03BC">
              <w:rPr>
                <w:color w:val="000000"/>
                <w:sz w:val="28"/>
                <w:szCs w:val="28"/>
              </w:rPr>
              <w:t xml:space="preserve"> 4/8/16Gbps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D603354" w14:textId="77777777" w:rsidR="00E13F49" w:rsidRPr="001D03BC" w:rsidRDefault="00E13F49" w:rsidP="00E13F49">
            <w:pPr>
              <w:spacing w:line="57" w:lineRule="atLeast"/>
              <w:ind w:left="142"/>
              <w:rPr>
                <w:sz w:val="28"/>
                <w:szCs w:val="28"/>
              </w:rPr>
            </w:pPr>
            <w:r w:rsidRPr="001D03BC">
              <w:rPr>
                <w:color w:val="000000"/>
                <w:sz w:val="28"/>
                <w:szCs w:val="28"/>
              </w:rPr>
              <w:t>HDW-F800-1PS16.P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E9DCE4C"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SFP for 16Gbps Shortwave</w:t>
            </w:r>
          </w:p>
        </w:tc>
      </w:tr>
      <w:tr w:rsidR="00E13F49" w:rsidRPr="00957653" w14:paraId="0015CB7E"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4A4463E" w14:textId="77777777" w:rsidR="00E13F49" w:rsidRPr="001D03BC" w:rsidRDefault="00E13F49" w:rsidP="00E13F49">
            <w:pPr>
              <w:spacing w:line="57" w:lineRule="atLeast"/>
              <w:ind w:left="111" w:firstLine="31"/>
              <w:rPr>
                <w:sz w:val="28"/>
                <w:szCs w:val="28"/>
              </w:rPr>
            </w:pPr>
            <w:r w:rsidRPr="001D03BC">
              <w:rPr>
                <w:color w:val="000000"/>
                <w:sz w:val="28"/>
                <w:szCs w:val="28"/>
              </w:rPr>
              <w:t>3289045-A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D277944"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Disk</w:t>
            </w:r>
            <w:proofErr w:type="spellEnd"/>
            <w:r w:rsidRPr="001D03BC">
              <w:rPr>
                <w:color w:val="000000"/>
                <w:sz w:val="28"/>
                <w:szCs w:val="28"/>
              </w:rPr>
              <w:t xml:space="preserve"> </w:t>
            </w:r>
            <w:proofErr w:type="spellStart"/>
            <w:r w:rsidRPr="001D03BC">
              <w:rPr>
                <w:color w:val="000000"/>
                <w:sz w:val="28"/>
                <w:szCs w:val="28"/>
              </w:rPr>
              <w:t>Board</w:t>
            </w:r>
            <w:proofErr w:type="spellEnd"/>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E63D6C9" w14:textId="77777777" w:rsidR="00E13F49" w:rsidRPr="001D03BC" w:rsidRDefault="00E13F49" w:rsidP="00E13F49">
            <w:pPr>
              <w:spacing w:line="57" w:lineRule="atLeast"/>
              <w:ind w:left="142"/>
              <w:rPr>
                <w:sz w:val="28"/>
                <w:szCs w:val="28"/>
              </w:rPr>
            </w:pPr>
            <w:r w:rsidRPr="001D03BC">
              <w:rPr>
                <w:color w:val="000000"/>
                <w:sz w:val="28"/>
                <w:szCs w:val="28"/>
              </w:rPr>
              <w:t>DW-F800-BS12G.P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7338F86"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Disk Blade SAS 12Gbps 2 ports</w:t>
            </w:r>
          </w:p>
        </w:tc>
      </w:tr>
      <w:tr w:rsidR="00E13F49" w:rsidRPr="00957653" w14:paraId="513FDABD"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F2C6302" w14:textId="77777777" w:rsidR="00E13F49" w:rsidRPr="001D03BC" w:rsidRDefault="00E13F49" w:rsidP="00E13F49">
            <w:pPr>
              <w:spacing w:line="57" w:lineRule="atLeast"/>
              <w:ind w:left="111" w:firstLine="31"/>
              <w:rPr>
                <w:sz w:val="28"/>
                <w:szCs w:val="28"/>
              </w:rPr>
            </w:pPr>
            <w:r w:rsidRPr="001D03BC">
              <w:rPr>
                <w:color w:val="000000"/>
                <w:sz w:val="28"/>
                <w:szCs w:val="28"/>
              </w:rPr>
              <w:t>3286697-A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4DF3372"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Flash module drive 3.2TB (FMD)</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1C57D39" w14:textId="77777777" w:rsidR="00E13F49" w:rsidRPr="001D03BC" w:rsidRDefault="00E13F49" w:rsidP="00E13F49">
            <w:pPr>
              <w:spacing w:line="57" w:lineRule="atLeast"/>
              <w:ind w:left="142"/>
              <w:rPr>
                <w:sz w:val="28"/>
                <w:szCs w:val="28"/>
              </w:rPr>
            </w:pPr>
            <w:r w:rsidRPr="001D03BC">
              <w:rPr>
                <w:color w:val="000000"/>
                <w:sz w:val="28"/>
                <w:szCs w:val="28"/>
              </w:rPr>
              <w:t>HDW-F800-3R2FN.P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061C142"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3.2TB Flash Module Drive DC2</w:t>
            </w:r>
          </w:p>
        </w:tc>
      </w:tr>
      <w:tr w:rsidR="00E13F49" w:rsidRPr="00957653" w14:paraId="7CD2C1BC"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9B775BB" w14:textId="77777777" w:rsidR="00E13F49" w:rsidRPr="001D03BC" w:rsidRDefault="00E13F49" w:rsidP="00E13F49">
            <w:pPr>
              <w:spacing w:line="57" w:lineRule="atLeast"/>
              <w:ind w:left="111" w:firstLine="31"/>
              <w:rPr>
                <w:sz w:val="28"/>
                <w:szCs w:val="28"/>
              </w:rPr>
            </w:pPr>
            <w:r w:rsidRPr="001D03BC">
              <w:rPr>
                <w:color w:val="000000"/>
                <w:sz w:val="28"/>
                <w:szCs w:val="28"/>
              </w:rPr>
              <w:t>3286659-A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E2C3E15" w14:textId="77777777" w:rsidR="00E13F49" w:rsidRPr="001D03BC" w:rsidRDefault="00E13F49" w:rsidP="00E13F49">
            <w:pPr>
              <w:spacing w:line="57" w:lineRule="atLeast"/>
              <w:ind w:left="142"/>
              <w:rPr>
                <w:sz w:val="28"/>
                <w:szCs w:val="28"/>
              </w:rPr>
            </w:pPr>
            <w:r w:rsidRPr="001D03BC">
              <w:rPr>
                <w:color w:val="000000"/>
                <w:sz w:val="28"/>
                <w:szCs w:val="28"/>
              </w:rPr>
              <w:t xml:space="preserve">PSU </w:t>
            </w:r>
            <w:proofErr w:type="spellStart"/>
            <w:r w:rsidRPr="001D03BC">
              <w:rPr>
                <w:color w:val="000000"/>
                <w:sz w:val="28"/>
                <w:szCs w:val="28"/>
              </w:rPr>
              <w:t>for</w:t>
            </w:r>
            <w:proofErr w:type="spellEnd"/>
            <w:r w:rsidRPr="001D03BC">
              <w:rPr>
                <w:color w:val="000000"/>
                <w:sz w:val="28"/>
                <w:szCs w:val="28"/>
              </w:rPr>
              <w:t xml:space="preserve"> DBF</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256797A" w14:textId="77777777" w:rsidR="00E13F49" w:rsidRPr="001D03BC" w:rsidRDefault="00E13F49" w:rsidP="00E13F49">
            <w:pPr>
              <w:spacing w:line="57" w:lineRule="atLeast"/>
              <w:ind w:left="142"/>
              <w:rPr>
                <w:sz w:val="28"/>
                <w:szCs w:val="28"/>
              </w:rPr>
            </w:pPr>
            <w:r w:rsidRPr="001D03BC">
              <w:rPr>
                <w:color w:val="000000"/>
                <w:sz w:val="28"/>
                <w:szCs w:val="28"/>
              </w:rPr>
              <w:t>DW-F800-DBF.P</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A7F32F4"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Drive Box (FMD)</w:t>
            </w:r>
          </w:p>
        </w:tc>
      </w:tr>
      <w:tr w:rsidR="00E13F49" w:rsidRPr="001D03BC" w14:paraId="1326C1F1" w14:textId="77777777" w:rsidTr="00957653">
        <w:trPr>
          <w:trHeight w:val="300"/>
          <w:jc w:val="center"/>
        </w:trPr>
        <w:tc>
          <w:tcPr>
            <w:tcW w:w="19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3C5F3651" w14:textId="77777777" w:rsidR="00E13F49" w:rsidRPr="001D03BC" w:rsidRDefault="00E13F49" w:rsidP="00E13F49">
            <w:pPr>
              <w:spacing w:line="57" w:lineRule="atLeast"/>
              <w:ind w:left="111" w:firstLine="31"/>
              <w:rPr>
                <w:sz w:val="28"/>
                <w:szCs w:val="28"/>
              </w:rPr>
            </w:pPr>
            <w:r w:rsidRPr="001D03BC">
              <w:rPr>
                <w:color w:val="000000"/>
                <w:sz w:val="28"/>
                <w:szCs w:val="28"/>
              </w:rPr>
              <w:t>3286658-A</w:t>
            </w:r>
          </w:p>
        </w:tc>
        <w:tc>
          <w:tcPr>
            <w:tcW w:w="2327"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2BB3A65B" w14:textId="77777777" w:rsidR="00E13F49" w:rsidRPr="001D03BC" w:rsidRDefault="00E13F49" w:rsidP="00E13F49">
            <w:pPr>
              <w:spacing w:line="57" w:lineRule="atLeast"/>
              <w:ind w:left="142"/>
              <w:rPr>
                <w:sz w:val="28"/>
                <w:szCs w:val="28"/>
              </w:rPr>
            </w:pPr>
            <w:r w:rsidRPr="001D03BC">
              <w:rPr>
                <w:color w:val="000000"/>
                <w:sz w:val="28"/>
                <w:szCs w:val="28"/>
              </w:rPr>
              <w:t xml:space="preserve">ENC </w:t>
            </w:r>
            <w:proofErr w:type="spellStart"/>
            <w:r w:rsidRPr="001D03BC">
              <w:rPr>
                <w:color w:val="000000"/>
                <w:sz w:val="28"/>
                <w:szCs w:val="28"/>
              </w:rPr>
              <w:t>for</w:t>
            </w:r>
            <w:proofErr w:type="spellEnd"/>
            <w:r w:rsidRPr="001D03BC">
              <w:rPr>
                <w:color w:val="000000"/>
                <w:sz w:val="28"/>
                <w:szCs w:val="28"/>
              </w:rPr>
              <w:t xml:space="preserve"> DBF</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1BE3D"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BE116" w14:textId="77777777" w:rsidR="00E13F49" w:rsidRPr="001D03BC" w:rsidRDefault="00E13F49" w:rsidP="00E13F49">
            <w:pPr>
              <w:rPr>
                <w:sz w:val="28"/>
                <w:szCs w:val="28"/>
              </w:rPr>
            </w:pPr>
          </w:p>
        </w:tc>
      </w:tr>
      <w:tr w:rsidR="00E13F49" w:rsidRPr="00957653" w14:paraId="4159A445"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0EAEFD3" w14:textId="77777777" w:rsidR="00E13F49" w:rsidRPr="001D03BC" w:rsidRDefault="00E13F49" w:rsidP="00E13F49">
            <w:pPr>
              <w:spacing w:line="57" w:lineRule="atLeast"/>
              <w:ind w:left="111" w:firstLine="31"/>
              <w:rPr>
                <w:sz w:val="28"/>
                <w:szCs w:val="28"/>
              </w:rPr>
            </w:pPr>
            <w:r w:rsidRPr="001D03BC">
              <w:rPr>
                <w:color w:val="000000"/>
                <w:sz w:val="28"/>
                <w:szCs w:val="28"/>
              </w:rPr>
              <w:t>5552789-A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FFF511C" w14:textId="77777777" w:rsidR="00E13F49" w:rsidRPr="001D03BC" w:rsidRDefault="00E13F49" w:rsidP="00E13F49">
            <w:pPr>
              <w:spacing w:line="57" w:lineRule="atLeast"/>
              <w:ind w:left="142"/>
              <w:rPr>
                <w:sz w:val="28"/>
                <w:szCs w:val="28"/>
                <w:lang w:val="en-US"/>
              </w:rPr>
            </w:pPr>
            <w:proofErr w:type="gramStart"/>
            <w:r w:rsidRPr="001D03BC">
              <w:rPr>
                <w:color w:val="000000"/>
                <w:sz w:val="28"/>
                <w:szCs w:val="28"/>
                <w:lang w:val="en-US"/>
              </w:rPr>
              <w:t>2.5 inch</w:t>
            </w:r>
            <w:proofErr w:type="gramEnd"/>
            <w:r w:rsidRPr="001D03BC">
              <w:rPr>
                <w:color w:val="000000"/>
                <w:sz w:val="28"/>
                <w:szCs w:val="28"/>
                <w:lang w:val="en-US"/>
              </w:rPr>
              <w:t xml:space="preserve"> Disk drive 1.2TB/10kmin-1</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60D788BF" w14:textId="77777777" w:rsidR="00E13F49" w:rsidRPr="001D03BC" w:rsidRDefault="00E13F49" w:rsidP="00E13F49">
            <w:pPr>
              <w:spacing w:line="57" w:lineRule="atLeast"/>
              <w:ind w:left="142"/>
              <w:rPr>
                <w:sz w:val="28"/>
                <w:szCs w:val="28"/>
              </w:rPr>
            </w:pPr>
            <w:r w:rsidRPr="001D03BC">
              <w:rPr>
                <w:color w:val="000000"/>
                <w:sz w:val="28"/>
                <w:szCs w:val="28"/>
              </w:rPr>
              <w:t>HDW-F800-1R2JCM.P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7A5DE9A"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1.2TB 10K rpm SFF Disk Drive</w:t>
            </w:r>
          </w:p>
        </w:tc>
      </w:tr>
      <w:tr w:rsidR="00E13F49" w:rsidRPr="00957653" w14:paraId="5950E181"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6FFBB3E" w14:textId="77777777" w:rsidR="00E13F49" w:rsidRPr="001D03BC" w:rsidRDefault="00E13F49" w:rsidP="00E13F49">
            <w:pPr>
              <w:spacing w:line="57" w:lineRule="atLeast"/>
              <w:ind w:left="111" w:firstLine="31"/>
              <w:rPr>
                <w:sz w:val="28"/>
                <w:szCs w:val="28"/>
              </w:rPr>
            </w:pPr>
            <w:r w:rsidRPr="001D03BC">
              <w:rPr>
                <w:color w:val="000000"/>
                <w:sz w:val="28"/>
                <w:szCs w:val="28"/>
              </w:rPr>
              <w:t>3290647-A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BBEFAA3" w14:textId="77777777" w:rsidR="00E13F49" w:rsidRPr="001D03BC" w:rsidRDefault="00E13F49" w:rsidP="00E13F49">
            <w:pPr>
              <w:spacing w:line="57" w:lineRule="atLeast"/>
              <w:ind w:left="142"/>
              <w:rPr>
                <w:sz w:val="28"/>
                <w:szCs w:val="28"/>
              </w:rPr>
            </w:pPr>
            <w:r w:rsidRPr="001D03BC">
              <w:rPr>
                <w:color w:val="000000"/>
                <w:sz w:val="28"/>
                <w:szCs w:val="28"/>
              </w:rPr>
              <w:t>DBPS</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8A21323" w14:textId="77777777" w:rsidR="00E13F49" w:rsidRPr="001D03BC" w:rsidRDefault="00E13F49" w:rsidP="00E13F49">
            <w:pPr>
              <w:spacing w:line="57" w:lineRule="atLeast"/>
              <w:ind w:left="142"/>
              <w:rPr>
                <w:sz w:val="28"/>
                <w:szCs w:val="28"/>
              </w:rPr>
            </w:pPr>
            <w:r w:rsidRPr="001D03BC">
              <w:rPr>
                <w:color w:val="000000"/>
                <w:sz w:val="28"/>
                <w:szCs w:val="28"/>
              </w:rPr>
              <w:t>DW-F800-DBSC.P</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CC4E9F9"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Drive Box (SFF)</w:t>
            </w:r>
          </w:p>
        </w:tc>
      </w:tr>
      <w:tr w:rsidR="00E13F49" w:rsidRPr="001D03BC" w14:paraId="5D65BF3C" w14:textId="77777777" w:rsidTr="00957653">
        <w:trPr>
          <w:trHeight w:val="300"/>
          <w:jc w:val="center"/>
        </w:trPr>
        <w:tc>
          <w:tcPr>
            <w:tcW w:w="19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0EE7E902" w14:textId="77777777" w:rsidR="00E13F49" w:rsidRPr="001D03BC" w:rsidRDefault="00E13F49" w:rsidP="00E13F49">
            <w:pPr>
              <w:spacing w:line="57" w:lineRule="atLeast"/>
              <w:ind w:left="111" w:firstLine="31"/>
              <w:rPr>
                <w:sz w:val="28"/>
                <w:szCs w:val="28"/>
              </w:rPr>
            </w:pPr>
            <w:r w:rsidRPr="001D03BC">
              <w:rPr>
                <w:color w:val="000000"/>
                <w:sz w:val="28"/>
                <w:szCs w:val="28"/>
              </w:rPr>
              <w:t>3290646-A</w:t>
            </w:r>
          </w:p>
        </w:tc>
        <w:tc>
          <w:tcPr>
            <w:tcW w:w="2327"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71E2AEB7" w14:textId="77777777" w:rsidR="00E13F49" w:rsidRPr="001D03BC" w:rsidRDefault="00E13F49" w:rsidP="00E13F49">
            <w:pPr>
              <w:spacing w:line="57" w:lineRule="atLeast"/>
              <w:ind w:left="142"/>
              <w:rPr>
                <w:sz w:val="28"/>
                <w:szCs w:val="28"/>
              </w:rPr>
            </w:pPr>
            <w:r w:rsidRPr="001D03BC">
              <w:rPr>
                <w:color w:val="000000"/>
                <w:sz w:val="28"/>
                <w:szCs w:val="28"/>
              </w:rPr>
              <w:t xml:space="preserve">I/O </w:t>
            </w:r>
            <w:proofErr w:type="spellStart"/>
            <w:r w:rsidRPr="001D03BC">
              <w:rPr>
                <w:color w:val="000000"/>
                <w:sz w:val="28"/>
                <w:szCs w:val="28"/>
              </w:rPr>
              <w:t>Card</w:t>
            </w:r>
            <w:proofErr w:type="spellEnd"/>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59D24"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A2EE5" w14:textId="77777777" w:rsidR="00E13F49" w:rsidRPr="001D03BC" w:rsidRDefault="00E13F49" w:rsidP="00E13F49">
            <w:pPr>
              <w:rPr>
                <w:sz w:val="28"/>
                <w:szCs w:val="28"/>
              </w:rPr>
            </w:pPr>
          </w:p>
        </w:tc>
      </w:tr>
      <w:tr w:rsidR="00E13F49" w:rsidRPr="00957653" w14:paraId="15374A9C"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3665BE8" w14:textId="77777777" w:rsidR="00E13F49" w:rsidRPr="001D03BC" w:rsidRDefault="00E13F49" w:rsidP="00E13F49">
            <w:pPr>
              <w:spacing w:line="57" w:lineRule="atLeast"/>
              <w:ind w:left="111" w:firstLine="31"/>
              <w:rPr>
                <w:sz w:val="28"/>
                <w:szCs w:val="28"/>
              </w:rPr>
            </w:pPr>
            <w:r w:rsidRPr="001D03BC">
              <w:rPr>
                <w:color w:val="000000"/>
                <w:sz w:val="28"/>
                <w:szCs w:val="28"/>
              </w:rPr>
              <w:t>3919435</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8E09778"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SVP - Service Processor</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B1F954F" w14:textId="77777777" w:rsidR="00E13F49" w:rsidRPr="001D03BC" w:rsidRDefault="00E13F49" w:rsidP="00E13F49">
            <w:pPr>
              <w:spacing w:line="57" w:lineRule="atLeast"/>
              <w:ind w:left="142"/>
              <w:rPr>
                <w:sz w:val="28"/>
                <w:szCs w:val="28"/>
              </w:rPr>
            </w:pPr>
            <w:r w:rsidRPr="001D03BC">
              <w:rPr>
                <w:color w:val="000000"/>
                <w:sz w:val="28"/>
                <w:szCs w:val="28"/>
              </w:rPr>
              <w:t>3919435.P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15AFD2D1"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SVP - Service Processor</w:t>
            </w:r>
          </w:p>
        </w:tc>
      </w:tr>
      <w:tr w:rsidR="00E13F49" w:rsidRPr="001D03BC" w14:paraId="031F76BF" w14:textId="77777777" w:rsidTr="00E13F49">
        <w:trPr>
          <w:trHeight w:val="359"/>
          <w:jc w:val="center"/>
        </w:trPr>
        <w:tc>
          <w:tcPr>
            <w:tcW w:w="101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535FC5F" w14:textId="77777777" w:rsidR="00E13F49" w:rsidRPr="001D03BC" w:rsidRDefault="00E13F49" w:rsidP="00E13F49">
            <w:pPr>
              <w:spacing w:line="57" w:lineRule="atLeast"/>
              <w:ind w:left="142"/>
              <w:rPr>
                <w:sz w:val="28"/>
                <w:szCs w:val="28"/>
              </w:rPr>
            </w:pPr>
            <w:r w:rsidRPr="001D03BC">
              <w:rPr>
                <w:b/>
                <w:color w:val="000000"/>
                <w:sz w:val="28"/>
                <w:szCs w:val="28"/>
              </w:rPr>
              <w:t>2. СХД Hitachi VSP G350 (431123)</w:t>
            </w:r>
          </w:p>
        </w:tc>
      </w:tr>
      <w:tr w:rsidR="00E13F49" w:rsidRPr="001D03BC" w14:paraId="56003B36" w14:textId="77777777" w:rsidTr="00957653">
        <w:trPr>
          <w:trHeight w:val="645"/>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91B33A2" w14:textId="77777777" w:rsidR="00E13F49" w:rsidRPr="001D03BC" w:rsidRDefault="00E13F49" w:rsidP="00E13F49">
            <w:pPr>
              <w:spacing w:line="57" w:lineRule="atLeast"/>
              <w:ind w:left="111" w:firstLine="31"/>
              <w:rPr>
                <w:sz w:val="28"/>
                <w:szCs w:val="28"/>
              </w:rPr>
            </w:pPr>
            <w:r w:rsidRPr="001D03BC">
              <w:rPr>
                <w:color w:val="000000"/>
                <w:sz w:val="28"/>
                <w:szCs w:val="28"/>
              </w:rPr>
              <w:t>3292323-A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398BB2C"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Controller Board (CBSS1/CBSL1) – G350</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551785A" w14:textId="77777777" w:rsidR="00E13F49" w:rsidRPr="001D03BC" w:rsidRDefault="00E13F49" w:rsidP="00E13F49">
            <w:pPr>
              <w:spacing w:line="57" w:lineRule="atLeast"/>
              <w:ind w:left="142"/>
              <w:rPr>
                <w:sz w:val="28"/>
                <w:szCs w:val="28"/>
              </w:rPr>
            </w:pPr>
            <w:r w:rsidRPr="001D03BC">
              <w:rPr>
                <w:color w:val="000000"/>
                <w:sz w:val="28"/>
                <w:szCs w:val="28"/>
              </w:rPr>
              <w:t>DW-F850-CTLS.P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182E7B7" w14:textId="77777777" w:rsidR="00E13F49" w:rsidRPr="001D03BC" w:rsidRDefault="00E13F49" w:rsidP="00E13F49">
            <w:pPr>
              <w:spacing w:line="57" w:lineRule="atLeast"/>
              <w:ind w:left="142"/>
              <w:rPr>
                <w:sz w:val="28"/>
                <w:szCs w:val="28"/>
              </w:rPr>
            </w:pPr>
            <w:r w:rsidRPr="001D03BC">
              <w:rPr>
                <w:color w:val="000000"/>
                <w:sz w:val="28"/>
                <w:szCs w:val="28"/>
              </w:rPr>
              <w:t xml:space="preserve">HM850 </w:t>
            </w:r>
            <w:proofErr w:type="spellStart"/>
            <w:r w:rsidRPr="001D03BC">
              <w:rPr>
                <w:color w:val="000000"/>
                <w:sz w:val="28"/>
                <w:szCs w:val="28"/>
              </w:rPr>
              <w:t>Controller</w:t>
            </w:r>
            <w:proofErr w:type="spellEnd"/>
            <w:r w:rsidRPr="001D03BC">
              <w:rPr>
                <w:color w:val="000000"/>
                <w:sz w:val="28"/>
                <w:szCs w:val="28"/>
              </w:rPr>
              <w:t xml:space="preserve"> </w:t>
            </w:r>
            <w:proofErr w:type="spellStart"/>
            <w:r w:rsidRPr="001D03BC">
              <w:rPr>
                <w:color w:val="000000"/>
                <w:sz w:val="28"/>
                <w:szCs w:val="28"/>
              </w:rPr>
              <w:t>Board</w:t>
            </w:r>
            <w:proofErr w:type="spellEnd"/>
            <w:r w:rsidRPr="001D03BC">
              <w:rPr>
                <w:color w:val="000000"/>
                <w:sz w:val="28"/>
                <w:szCs w:val="28"/>
              </w:rPr>
              <w:t xml:space="preserve"> (CTLS)</w:t>
            </w:r>
          </w:p>
        </w:tc>
      </w:tr>
      <w:tr w:rsidR="00E13F49" w:rsidRPr="00957653" w14:paraId="4C385592"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1EC5763" w14:textId="77777777" w:rsidR="00E13F49" w:rsidRPr="001D03BC" w:rsidRDefault="00E13F49" w:rsidP="00E13F49">
            <w:pPr>
              <w:spacing w:line="57" w:lineRule="atLeast"/>
              <w:ind w:left="111" w:firstLine="31"/>
              <w:rPr>
                <w:sz w:val="28"/>
                <w:szCs w:val="28"/>
              </w:rPr>
            </w:pPr>
            <w:r w:rsidRPr="001D03BC">
              <w:rPr>
                <w:color w:val="000000"/>
                <w:sz w:val="28"/>
                <w:szCs w:val="28"/>
              </w:rPr>
              <w:t>3290737-A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2E169D3" w14:textId="77777777" w:rsidR="00E13F49" w:rsidRPr="001D03BC" w:rsidRDefault="00E13F49" w:rsidP="00E13F49">
            <w:pPr>
              <w:spacing w:line="57" w:lineRule="atLeast"/>
              <w:ind w:left="142"/>
              <w:rPr>
                <w:sz w:val="28"/>
                <w:szCs w:val="28"/>
              </w:rPr>
            </w:pPr>
            <w:r w:rsidRPr="001D03BC">
              <w:rPr>
                <w:color w:val="000000"/>
                <w:sz w:val="28"/>
                <w:szCs w:val="28"/>
              </w:rPr>
              <w:t xml:space="preserve">PSU </w:t>
            </w:r>
            <w:proofErr w:type="spellStart"/>
            <w:r w:rsidRPr="001D03BC">
              <w:rPr>
                <w:color w:val="000000"/>
                <w:sz w:val="28"/>
                <w:szCs w:val="28"/>
              </w:rPr>
              <w:t>for</w:t>
            </w:r>
            <w:proofErr w:type="spellEnd"/>
            <w:r w:rsidRPr="001D03BC">
              <w:rPr>
                <w:color w:val="000000"/>
                <w:sz w:val="28"/>
                <w:szCs w:val="28"/>
              </w:rPr>
              <w:t xml:space="preserve"> CBS</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5CA59CF7" w14:textId="77777777" w:rsidR="00E13F49" w:rsidRPr="001D03BC" w:rsidRDefault="00E13F49" w:rsidP="00E13F49">
            <w:pPr>
              <w:spacing w:line="57" w:lineRule="atLeast"/>
              <w:ind w:left="142"/>
              <w:rPr>
                <w:sz w:val="28"/>
                <w:szCs w:val="28"/>
              </w:rPr>
            </w:pPr>
            <w:r w:rsidRPr="001D03BC">
              <w:rPr>
                <w:color w:val="000000"/>
                <w:sz w:val="28"/>
                <w:szCs w:val="28"/>
              </w:rPr>
              <w:t>DW800-CBSL.P</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58839D59"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HM800-S Controller Box - LFF 2U x 12</w:t>
            </w:r>
          </w:p>
        </w:tc>
      </w:tr>
      <w:tr w:rsidR="00E13F49" w:rsidRPr="001D03BC" w14:paraId="6EB52026"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8378DA5" w14:textId="77777777" w:rsidR="00E13F49" w:rsidRPr="001D03BC" w:rsidRDefault="00E13F49" w:rsidP="00E13F49">
            <w:pPr>
              <w:spacing w:line="57" w:lineRule="atLeast"/>
              <w:ind w:left="111" w:firstLine="31"/>
              <w:rPr>
                <w:sz w:val="28"/>
                <w:szCs w:val="28"/>
              </w:rPr>
            </w:pPr>
            <w:r w:rsidRPr="001D03BC">
              <w:rPr>
                <w:color w:val="000000"/>
                <w:sz w:val="28"/>
                <w:szCs w:val="28"/>
              </w:rPr>
              <w:t>3292301-A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641B0FB" w14:textId="77777777" w:rsidR="00E13F49" w:rsidRPr="001D03BC" w:rsidRDefault="00E13F49" w:rsidP="00E13F49">
            <w:pPr>
              <w:spacing w:line="57" w:lineRule="atLeast"/>
              <w:ind w:left="142"/>
              <w:rPr>
                <w:sz w:val="28"/>
                <w:szCs w:val="28"/>
              </w:rPr>
            </w:pPr>
            <w:r w:rsidRPr="001D03BC">
              <w:rPr>
                <w:color w:val="000000"/>
                <w:sz w:val="28"/>
                <w:szCs w:val="28"/>
              </w:rPr>
              <w:t>FAN</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F764F"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A888C" w14:textId="77777777" w:rsidR="00E13F49" w:rsidRPr="001D03BC" w:rsidRDefault="00E13F49" w:rsidP="00E13F49">
            <w:pPr>
              <w:rPr>
                <w:sz w:val="28"/>
                <w:szCs w:val="28"/>
              </w:rPr>
            </w:pPr>
          </w:p>
        </w:tc>
      </w:tr>
      <w:tr w:rsidR="00E13F49" w:rsidRPr="001D03BC" w14:paraId="6B7D5791"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59F41F9" w14:textId="77777777" w:rsidR="00E13F49" w:rsidRPr="001D03BC" w:rsidRDefault="00E13F49" w:rsidP="00E13F49">
            <w:pPr>
              <w:spacing w:line="57" w:lineRule="atLeast"/>
              <w:ind w:left="111" w:firstLine="31"/>
              <w:rPr>
                <w:sz w:val="28"/>
                <w:szCs w:val="28"/>
              </w:rPr>
            </w:pPr>
            <w:r w:rsidRPr="001D03BC">
              <w:rPr>
                <w:color w:val="000000"/>
                <w:sz w:val="28"/>
                <w:szCs w:val="28"/>
              </w:rPr>
              <w:t>3290735-A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9B2C426"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Battery</w:t>
            </w:r>
            <w:proofErr w:type="spellEnd"/>
            <w:r w:rsidRPr="001D03BC">
              <w:rPr>
                <w:color w:val="000000"/>
                <w:sz w:val="28"/>
                <w:szCs w:val="28"/>
              </w:rPr>
              <w:t xml:space="preserve"> </w:t>
            </w:r>
            <w:proofErr w:type="spellStart"/>
            <w:r w:rsidRPr="001D03BC">
              <w:rPr>
                <w:color w:val="000000"/>
                <w:sz w:val="28"/>
                <w:szCs w:val="28"/>
              </w:rPr>
              <w:t>Module</w:t>
            </w:r>
            <w:proofErr w:type="spellEnd"/>
            <w:r w:rsidRPr="001D03BC">
              <w:rPr>
                <w:color w:val="000000"/>
                <w:sz w:val="28"/>
                <w:szCs w:val="28"/>
              </w:rPr>
              <w:t xml:space="preserve"> </w:t>
            </w:r>
            <w:proofErr w:type="spellStart"/>
            <w:r w:rsidRPr="001D03BC">
              <w:rPr>
                <w:color w:val="000000"/>
                <w:sz w:val="28"/>
                <w:szCs w:val="28"/>
              </w:rPr>
              <w:t>for</w:t>
            </w:r>
            <w:proofErr w:type="spellEnd"/>
            <w:r w:rsidRPr="001D03BC">
              <w:rPr>
                <w:color w:val="000000"/>
                <w:sz w:val="28"/>
                <w:szCs w:val="28"/>
              </w:rPr>
              <w:t xml:space="preserve"> CTLS</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C5B7"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CC424" w14:textId="77777777" w:rsidR="00E13F49" w:rsidRPr="001D03BC" w:rsidRDefault="00E13F49" w:rsidP="00E13F49">
            <w:pPr>
              <w:rPr>
                <w:sz w:val="28"/>
                <w:szCs w:val="28"/>
              </w:rPr>
            </w:pPr>
          </w:p>
        </w:tc>
      </w:tr>
      <w:tr w:rsidR="00E13F49" w:rsidRPr="00957653" w14:paraId="111CD7FE"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295423F" w14:textId="77777777" w:rsidR="00E13F49" w:rsidRPr="001D03BC" w:rsidRDefault="00E13F49" w:rsidP="00E13F49">
            <w:pPr>
              <w:spacing w:line="57" w:lineRule="atLeast"/>
              <w:ind w:left="111" w:firstLine="31"/>
              <w:rPr>
                <w:sz w:val="28"/>
                <w:szCs w:val="28"/>
              </w:rPr>
            </w:pPr>
            <w:r w:rsidRPr="001D03BC">
              <w:rPr>
                <w:color w:val="000000"/>
                <w:sz w:val="28"/>
                <w:szCs w:val="28"/>
              </w:rPr>
              <w:t>3292314-A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31B4C5E" w14:textId="77777777" w:rsidR="00E13F49" w:rsidRPr="001D03BC" w:rsidRDefault="00E13F49" w:rsidP="00E13F49">
            <w:pPr>
              <w:spacing w:line="57" w:lineRule="atLeast"/>
              <w:ind w:left="142"/>
              <w:rPr>
                <w:sz w:val="28"/>
                <w:szCs w:val="28"/>
              </w:rPr>
            </w:pPr>
            <w:r w:rsidRPr="001D03BC">
              <w:rPr>
                <w:color w:val="000000"/>
                <w:sz w:val="28"/>
                <w:szCs w:val="28"/>
              </w:rPr>
              <w:t>CACHE FLASH MEMORY</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94D980C" w14:textId="77777777" w:rsidR="00E13F49" w:rsidRPr="001D03BC" w:rsidRDefault="00E13F49" w:rsidP="00E13F49">
            <w:pPr>
              <w:spacing w:line="57" w:lineRule="atLeast"/>
              <w:ind w:left="142"/>
              <w:rPr>
                <w:sz w:val="28"/>
                <w:szCs w:val="28"/>
              </w:rPr>
            </w:pPr>
            <w:r w:rsidRPr="001D03BC">
              <w:rPr>
                <w:color w:val="000000"/>
                <w:sz w:val="28"/>
                <w:szCs w:val="28"/>
              </w:rPr>
              <w:t>DW-F850-BM15.P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0CF05C3"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HM850 Cache Flash Memory for 2U - 240GB</w:t>
            </w:r>
          </w:p>
        </w:tc>
      </w:tr>
      <w:tr w:rsidR="00E13F49" w:rsidRPr="00957653" w14:paraId="3C41BFB0"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A96F00F" w14:textId="77777777" w:rsidR="00E13F49" w:rsidRPr="001D03BC" w:rsidRDefault="00E13F49" w:rsidP="00E13F49">
            <w:pPr>
              <w:spacing w:line="57" w:lineRule="atLeast"/>
              <w:ind w:left="111" w:firstLine="31"/>
              <w:rPr>
                <w:sz w:val="28"/>
                <w:szCs w:val="28"/>
              </w:rPr>
            </w:pPr>
            <w:r w:rsidRPr="001D03BC">
              <w:rPr>
                <w:color w:val="000000"/>
                <w:sz w:val="28"/>
                <w:szCs w:val="28"/>
              </w:rPr>
              <w:lastRenderedPageBreak/>
              <w:t>3292318-A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B843F8D"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Cache</w:t>
            </w:r>
            <w:proofErr w:type="spellEnd"/>
            <w:r w:rsidRPr="001D03BC">
              <w:rPr>
                <w:color w:val="000000"/>
                <w:sz w:val="28"/>
                <w:szCs w:val="28"/>
              </w:rPr>
              <w:t xml:space="preserve"> </w:t>
            </w:r>
            <w:proofErr w:type="spellStart"/>
            <w:r w:rsidRPr="001D03BC">
              <w:rPr>
                <w:color w:val="000000"/>
                <w:sz w:val="28"/>
                <w:szCs w:val="28"/>
              </w:rPr>
              <w:t>Memory</w:t>
            </w:r>
            <w:proofErr w:type="spellEnd"/>
            <w:r w:rsidRPr="001D03BC">
              <w:rPr>
                <w:color w:val="000000"/>
                <w:sz w:val="28"/>
                <w:szCs w:val="28"/>
              </w:rPr>
              <w:t xml:space="preserve"> 32GB</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0B86BE5F" w14:textId="77777777" w:rsidR="00E13F49" w:rsidRPr="001D03BC" w:rsidRDefault="00E13F49" w:rsidP="00E13F49">
            <w:pPr>
              <w:spacing w:line="57" w:lineRule="atLeast"/>
              <w:ind w:left="142"/>
              <w:rPr>
                <w:sz w:val="28"/>
                <w:szCs w:val="28"/>
              </w:rPr>
            </w:pPr>
            <w:r w:rsidRPr="001D03BC">
              <w:rPr>
                <w:color w:val="000000"/>
                <w:sz w:val="28"/>
                <w:szCs w:val="28"/>
              </w:rPr>
              <w:t>DW-F850-CM32G.P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B41F430"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Cache Memory (32GB) DDR4 DIMM</w:t>
            </w:r>
          </w:p>
        </w:tc>
      </w:tr>
      <w:tr w:rsidR="00E13F49" w:rsidRPr="00957653" w14:paraId="7BA09A64"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1638C25" w14:textId="77777777" w:rsidR="00E13F49" w:rsidRPr="001D03BC" w:rsidRDefault="00E13F49" w:rsidP="00E13F49">
            <w:pPr>
              <w:spacing w:line="57" w:lineRule="atLeast"/>
              <w:ind w:left="111" w:firstLine="31"/>
              <w:rPr>
                <w:sz w:val="28"/>
                <w:szCs w:val="28"/>
              </w:rPr>
            </w:pPr>
            <w:r w:rsidRPr="001D03BC">
              <w:rPr>
                <w:color w:val="000000"/>
                <w:sz w:val="28"/>
                <w:szCs w:val="28"/>
              </w:rPr>
              <w:t>HDW2-F850-SVP.P</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3042CAD"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G/FXX0 SVP - Service Processor</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232BC64" w14:textId="77777777" w:rsidR="00E13F49" w:rsidRPr="001D03BC" w:rsidRDefault="00E13F49" w:rsidP="00E13F49">
            <w:pPr>
              <w:spacing w:line="57" w:lineRule="atLeast"/>
              <w:ind w:left="142"/>
              <w:rPr>
                <w:sz w:val="28"/>
                <w:szCs w:val="28"/>
              </w:rPr>
            </w:pPr>
            <w:r w:rsidRPr="001D03BC">
              <w:rPr>
                <w:color w:val="000000"/>
                <w:sz w:val="28"/>
                <w:szCs w:val="28"/>
              </w:rPr>
              <w:t>SVP2OS10.P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F72367A"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 SVP2 OS10 - Service Processor</w:t>
            </w:r>
          </w:p>
        </w:tc>
      </w:tr>
      <w:tr w:rsidR="00E13F49" w:rsidRPr="00957653" w14:paraId="606EDE85" w14:textId="77777777" w:rsidTr="00957653">
        <w:trPr>
          <w:trHeight w:val="63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B4FF7BF" w14:textId="77777777" w:rsidR="00E13F49" w:rsidRPr="001D03BC" w:rsidRDefault="00E13F49" w:rsidP="00E13F49">
            <w:pPr>
              <w:spacing w:line="57" w:lineRule="atLeast"/>
              <w:ind w:left="111" w:firstLine="31"/>
              <w:rPr>
                <w:sz w:val="28"/>
                <w:szCs w:val="28"/>
              </w:rPr>
            </w:pPr>
            <w:r w:rsidRPr="001D03BC">
              <w:rPr>
                <w:color w:val="000000"/>
                <w:sz w:val="28"/>
                <w:szCs w:val="28"/>
              </w:rPr>
              <w:t>3292131-A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5E03953"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Fibre</w:t>
            </w:r>
            <w:proofErr w:type="spellEnd"/>
            <w:r w:rsidRPr="001D03BC">
              <w:rPr>
                <w:color w:val="000000"/>
                <w:sz w:val="28"/>
                <w:szCs w:val="28"/>
              </w:rPr>
              <w:t xml:space="preserve"> 32G </w:t>
            </w:r>
            <w:proofErr w:type="spellStart"/>
            <w:r w:rsidRPr="001D03BC">
              <w:rPr>
                <w:color w:val="000000"/>
                <w:sz w:val="28"/>
                <w:szCs w:val="28"/>
              </w:rPr>
              <w:t>Channel</w:t>
            </w:r>
            <w:proofErr w:type="spellEnd"/>
            <w:r w:rsidRPr="001D03BC">
              <w:rPr>
                <w:color w:val="000000"/>
                <w:sz w:val="28"/>
                <w:szCs w:val="28"/>
              </w:rPr>
              <w:t xml:space="preserve"> </w:t>
            </w:r>
            <w:proofErr w:type="spellStart"/>
            <w:r w:rsidRPr="001D03BC">
              <w:rPr>
                <w:color w:val="000000"/>
                <w:sz w:val="28"/>
                <w:szCs w:val="28"/>
              </w:rPr>
              <w:t>Board</w:t>
            </w:r>
            <w:proofErr w:type="spellEnd"/>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2603DDF3" w14:textId="77777777" w:rsidR="00E13F49" w:rsidRPr="001D03BC" w:rsidRDefault="00E13F49" w:rsidP="00E13F49">
            <w:pPr>
              <w:spacing w:line="57" w:lineRule="atLeast"/>
              <w:ind w:left="142"/>
              <w:rPr>
                <w:sz w:val="28"/>
                <w:szCs w:val="28"/>
              </w:rPr>
            </w:pPr>
            <w:r w:rsidRPr="001D03BC">
              <w:rPr>
                <w:color w:val="000000"/>
                <w:sz w:val="28"/>
                <w:szCs w:val="28"/>
              </w:rPr>
              <w:t>HDW2-F850-4HF32R.P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D6680F9"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G/FXX0 Host I/O Module FC 16/32G 4port</w:t>
            </w:r>
          </w:p>
        </w:tc>
      </w:tr>
      <w:tr w:rsidR="00E13F49" w:rsidRPr="00957653" w14:paraId="12F39728" w14:textId="77777777" w:rsidTr="00957653">
        <w:trPr>
          <w:trHeight w:val="315"/>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85B7D25" w14:textId="77777777" w:rsidR="00E13F49" w:rsidRPr="001D03BC" w:rsidRDefault="00E13F49" w:rsidP="00E13F49">
            <w:pPr>
              <w:spacing w:line="57" w:lineRule="atLeast"/>
              <w:ind w:left="111" w:firstLine="31"/>
              <w:rPr>
                <w:sz w:val="28"/>
                <w:szCs w:val="28"/>
              </w:rPr>
            </w:pPr>
            <w:r w:rsidRPr="001D03BC">
              <w:rPr>
                <w:color w:val="000000"/>
                <w:sz w:val="28"/>
                <w:szCs w:val="28"/>
              </w:rPr>
              <w:t>5552781-A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8DCAC57"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Short</w:t>
            </w:r>
            <w:proofErr w:type="spellEnd"/>
            <w:r w:rsidRPr="001D03BC">
              <w:rPr>
                <w:color w:val="000000"/>
                <w:sz w:val="28"/>
                <w:szCs w:val="28"/>
              </w:rPr>
              <w:t xml:space="preserve"> </w:t>
            </w:r>
            <w:proofErr w:type="spellStart"/>
            <w:r w:rsidRPr="001D03BC">
              <w:rPr>
                <w:color w:val="000000"/>
                <w:sz w:val="28"/>
                <w:szCs w:val="28"/>
              </w:rPr>
              <w:t>wavelength</w:t>
            </w:r>
            <w:proofErr w:type="spellEnd"/>
            <w:r w:rsidRPr="001D03BC">
              <w:rPr>
                <w:color w:val="000000"/>
                <w:sz w:val="28"/>
                <w:szCs w:val="28"/>
              </w:rPr>
              <w:t xml:space="preserve"> 4/8/16Gbps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14CC4C6A" w14:textId="77777777" w:rsidR="00E13F49" w:rsidRPr="001D03BC" w:rsidRDefault="00E13F49" w:rsidP="00E13F49">
            <w:pPr>
              <w:spacing w:line="57" w:lineRule="atLeast"/>
              <w:ind w:left="142"/>
              <w:rPr>
                <w:sz w:val="28"/>
                <w:szCs w:val="28"/>
              </w:rPr>
            </w:pPr>
            <w:r w:rsidRPr="001D03BC">
              <w:rPr>
                <w:color w:val="000000"/>
                <w:sz w:val="28"/>
                <w:szCs w:val="28"/>
              </w:rPr>
              <w:t>HDW2-F850-1PS16.P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C9C4AEE"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G/FXX0 SFP for 16Gbps Shortwave</w:t>
            </w:r>
          </w:p>
        </w:tc>
      </w:tr>
      <w:tr w:rsidR="00E13F49" w:rsidRPr="00957653" w14:paraId="283B74A9" w14:textId="77777777" w:rsidTr="00957653">
        <w:trPr>
          <w:trHeight w:val="63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5FA9567" w14:textId="77777777" w:rsidR="00E13F49" w:rsidRPr="001D03BC" w:rsidRDefault="00E13F49" w:rsidP="00E13F49">
            <w:pPr>
              <w:spacing w:line="57" w:lineRule="atLeast"/>
              <w:ind w:left="111" w:firstLine="31"/>
              <w:rPr>
                <w:sz w:val="28"/>
                <w:szCs w:val="28"/>
              </w:rPr>
            </w:pPr>
            <w:r w:rsidRPr="001D03BC">
              <w:rPr>
                <w:color w:val="000000"/>
                <w:sz w:val="28"/>
                <w:szCs w:val="28"/>
              </w:rPr>
              <w:t>5560075-A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94248EB"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LFF Disk Drive (for CBSL/DBL) 6 TB/7200 min-1 3.5-inch (6/12 Gbps SAS)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1EF41133" w14:textId="77777777" w:rsidR="00E13F49" w:rsidRPr="001D03BC" w:rsidRDefault="00E13F49" w:rsidP="00E13F49">
            <w:pPr>
              <w:spacing w:line="57" w:lineRule="atLeast"/>
              <w:ind w:left="142"/>
              <w:rPr>
                <w:sz w:val="28"/>
                <w:szCs w:val="28"/>
              </w:rPr>
            </w:pPr>
            <w:r w:rsidRPr="001D03BC">
              <w:rPr>
                <w:color w:val="000000"/>
                <w:sz w:val="28"/>
                <w:szCs w:val="28"/>
              </w:rPr>
              <w:t>DKC-F810I-6R0H9M.P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1444A35A"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6TB, 7.2 rpm LFF Disk Drive</w:t>
            </w:r>
          </w:p>
        </w:tc>
      </w:tr>
      <w:tr w:rsidR="00E13F49" w:rsidRPr="00957653" w14:paraId="6FEDD3F8" w14:textId="77777777" w:rsidTr="00957653">
        <w:trPr>
          <w:trHeight w:val="63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BF73D62" w14:textId="77777777" w:rsidR="00E13F49" w:rsidRPr="001D03BC" w:rsidRDefault="00E13F49" w:rsidP="00E13F49">
            <w:pPr>
              <w:spacing w:line="57" w:lineRule="atLeast"/>
              <w:ind w:left="111" w:firstLine="31"/>
              <w:rPr>
                <w:sz w:val="28"/>
                <w:szCs w:val="28"/>
              </w:rPr>
            </w:pPr>
            <w:r w:rsidRPr="001D03BC">
              <w:rPr>
                <w:color w:val="000000"/>
                <w:sz w:val="28"/>
                <w:szCs w:val="28"/>
              </w:rPr>
              <w:t>5560116-A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6FA7EBE"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LFF Disk Drive (for DB60) 6 TB/7200 min-1 3.5-inch (6/12 Gbps SAS)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2DD03F4" w14:textId="77777777" w:rsidR="00E13F49" w:rsidRPr="001D03BC" w:rsidRDefault="00E13F49" w:rsidP="00E13F49">
            <w:pPr>
              <w:spacing w:line="57" w:lineRule="atLeast"/>
              <w:ind w:left="142"/>
              <w:rPr>
                <w:sz w:val="28"/>
                <w:szCs w:val="28"/>
              </w:rPr>
            </w:pPr>
            <w:r w:rsidRPr="001D03BC">
              <w:rPr>
                <w:color w:val="000000"/>
                <w:sz w:val="28"/>
                <w:szCs w:val="28"/>
              </w:rPr>
              <w:t>DKC-F810I-6R0HLM.P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23EDAC0A"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6TB, 7.2 rpm LFF HDD for DB60</w:t>
            </w:r>
          </w:p>
        </w:tc>
      </w:tr>
      <w:tr w:rsidR="00E13F49" w:rsidRPr="00957653" w14:paraId="5528D84D"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1E9D738" w14:textId="77777777" w:rsidR="00E13F49" w:rsidRPr="001D03BC" w:rsidRDefault="00E13F49" w:rsidP="00E13F49">
            <w:pPr>
              <w:spacing w:line="57" w:lineRule="atLeast"/>
              <w:ind w:left="111" w:firstLine="31"/>
              <w:rPr>
                <w:sz w:val="28"/>
                <w:szCs w:val="28"/>
              </w:rPr>
            </w:pPr>
            <w:r w:rsidRPr="001D03BC">
              <w:rPr>
                <w:color w:val="000000"/>
                <w:sz w:val="28"/>
                <w:szCs w:val="28"/>
              </w:rPr>
              <w:t>3285498-U</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2F23837" w14:textId="77777777" w:rsidR="00E13F49" w:rsidRPr="001D03BC" w:rsidRDefault="00E13F49" w:rsidP="00E13F49">
            <w:pPr>
              <w:spacing w:line="57" w:lineRule="atLeast"/>
              <w:ind w:left="142"/>
              <w:rPr>
                <w:sz w:val="28"/>
                <w:szCs w:val="28"/>
              </w:rPr>
            </w:pPr>
            <w:r w:rsidRPr="001D03BC">
              <w:rPr>
                <w:color w:val="000000"/>
                <w:sz w:val="28"/>
                <w:szCs w:val="28"/>
              </w:rPr>
              <w:t>DBPS</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1636AA7" w14:textId="77777777" w:rsidR="00E13F49" w:rsidRPr="001D03BC" w:rsidRDefault="00E13F49" w:rsidP="00E13F49">
            <w:pPr>
              <w:spacing w:line="57" w:lineRule="atLeast"/>
              <w:ind w:left="142"/>
              <w:rPr>
                <w:sz w:val="28"/>
                <w:szCs w:val="28"/>
              </w:rPr>
            </w:pPr>
            <w:r w:rsidRPr="001D03BC">
              <w:rPr>
                <w:color w:val="000000"/>
                <w:sz w:val="28"/>
                <w:szCs w:val="28"/>
              </w:rPr>
              <w:t>HDW2-F850-DB60C.P</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DFF45E2"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GXX0 Drive Box (DB60)</w:t>
            </w:r>
          </w:p>
        </w:tc>
      </w:tr>
      <w:tr w:rsidR="00E13F49" w:rsidRPr="001D03BC" w14:paraId="66608BF0" w14:textId="77777777" w:rsidTr="00957653">
        <w:trPr>
          <w:trHeight w:val="426"/>
          <w:jc w:val="center"/>
        </w:trPr>
        <w:tc>
          <w:tcPr>
            <w:tcW w:w="19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1AFEDCB7" w14:textId="77777777" w:rsidR="00E13F49" w:rsidRPr="001D03BC" w:rsidRDefault="00E13F49" w:rsidP="00E13F49">
            <w:pPr>
              <w:spacing w:line="57" w:lineRule="atLeast"/>
              <w:ind w:left="111" w:firstLine="31"/>
              <w:rPr>
                <w:sz w:val="28"/>
                <w:szCs w:val="28"/>
              </w:rPr>
            </w:pPr>
            <w:r w:rsidRPr="001D03BC">
              <w:rPr>
                <w:color w:val="000000"/>
                <w:sz w:val="28"/>
                <w:szCs w:val="28"/>
              </w:rPr>
              <w:t>3289097-D</w:t>
            </w:r>
          </w:p>
        </w:tc>
        <w:tc>
          <w:tcPr>
            <w:tcW w:w="2327"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3E660AAF" w14:textId="77777777" w:rsidR="00E13F49" w:rsidRPr="001D03BC" w:rsidRDefault="00E13F49" w:rsidP="00E13F49">
            <w:pPr>
              <w:spacing w:line="57" w:lineRule="atLeast"/>
              <w:ind w:left="142"/>
              <w:rPr>
                <w:sz w:val="28"/>
                <w:szCs w:val="28"/>
              </w:rPr>
            </w:pPr>
            <w:r w:rsidRPr="001D03BC">
              <w:rPr>
                <w:color w:val="000000"/>
                <w:sz w:val="28"/>
                <w:szCs w:val="28"/>
              </w:rPr>
              <w:t>ENC</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4A9DF" w14:textId="77777777" w:rsidR="00E13F49" w:rsidRPr="001D03BC" w:rsidRDefault="00E13F49" w:rsidP="00E13F49">
            <w:pPr>
              <w:rPr>
                <w:sz w:val="28"/>
                <w:szCs w:val="28"/>
              </w:rPr>
            </w:pPr>
          </w:p>
        </w:tc>
        <w:tc>
          <w:tcPr>
            <w:tcW w:w="3584" w:type="dxa"/>
            <w:vMerge/>
            <w:tcBorders>
              <w:top w:val="none" w:sz="4" w:space="0" w:color="000000"/>
              <w:left w:val="single" w:sz="4" w:space="0" w:color="000000" w:themeColor="text1"/>
              <w:bottom w:val="single" w:sz="5" w:space="0" w:color="000000"/>
              <w:right w:val="single" w:sz="5" w:space="0" w:color="000000"/>
            </w:tcBorders>
          </w:tcPr>
          <w:p w14:paraId="0CE5C919" w14:textId="77777777" w:rsidR="00E13F49" w:rsidRPr="001D03BC" w:rsidRDefault="00E13F49" w:rsidP="00E13F49">
            <w:pPr>
              <w:rPr>
                <w:sz w:val="28"/>
                <w:szCs w:val="28"/>
              </w:rPr>
            </w:pPr>
          </w:p>
        </w:tc>
      </w:tr>
      <w:tr w:rsidR="00E13F49" w:rsidRPr="001D03BC" w14:paraId="1958816A" w14:textId="77777777" w:rsidTr="00E13F49">
        <w:trPr>
          <w:trHeight w:val="300"/>
          <w:jc w:val="center"/>
        </w:trPr>
        <w:tc>
          <w:tcPr>
            <w:tcW w:w="101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0E55772" w14:textId="77777777" w:rsidR="00E13F49" w:rsidRPr="001D03BC" w:rsidRDefault="00E13F49" w:rsidP="00E13F49">
            <w:pPr>
              <w:spacing w:line="57" w:lineRule="atLeast"/>
              <w:ind w:left="142"/>
              <w:rPr>
                <w:sz w:val="28"/>
                <w:szCs w:val="28"/>
              </w:rPr>
            </w:pPr>
            <w:r w:rsidRPr="001D03BC">
              <w:rPr>
                <w:b/>
                <w:color w:val="000000"/>
                <w:sz w:val="28"/>
                <w:szCs w:val="28"/>
              </w:rPr>
              <w:t xml:space="preserve">3. СХД </w:t>
            </w:r>
            <w:r w:rsidRPr="001D03BC">
              <w:rPr>
                <w:b/>
                <w:color w:val="000000"/>
                <w:sz w:val="28"/>
                <w:szCs w:val="28"/>
                <w:lang w:val="en-US"/>
              </w:rPr>
              <w:t>Hitachi</w:t>
            </w:r>
            <w:r w:rsidRPr="001D03BC">
              <w:rPr>
                <w:b/>
                <w:color w:val="000000"/>
                <w:sz w:val="28"/>
                <w:szCs w:val="28"/>
              </w:rPr>
              <w:t xml:space="preserve"> </w:t>
            </w:r>
            <w:r w:rsidRPr="001D03BC">
              <w:rPr>
                <w:b/>
                <w:color w:val="000000"/>
                <w:sz w:val="28"/>
                <w:szCs w:val="28"/>
                <w:lang w:val="en-US"/>
              </w:rPr>
              <w:t>VSP</w:t>
            </w:r>
            <w:r w:rsidRPr="001D03BC">
              <w:rPr>
                <w:b/>
                <w:color w:val="000000"/>
                <w:sz w:val="28"/>
                <w:szCs w:val="28"/>
              </w:rPr>
              <w:t xml:space="preserve"> </w:t>
            </w:r>
            <w:r w:rsidRPr="001D03BC">
              <w:rPr>
                <w:b/>
                <w:color w:val="000000"/>
                <w:sz w:val="28"/>
                <w:szCs w:val="28"/>
                <w:lang w:val="en-US"/>
              </w:rPr>
              <w:t>E</w:t>
            </w:r>
            <w:r w:rsidRPr="001D03BC">
              <w:rPr>
                <w:b/>
                <w:color w:val="000000"/>
                <w:sz w:val="28"/>
                <w:szCs w:val="28"/>
              </w:rPr>
              <w:t>590 (МИВЦ) (611348)</w:t>
            </w:r>
          </w:p>
        </w:tc>
      </w:tr>
      <w:tr w:rsidR="00E13F49" w:rsidRPr="00957653" w14:paraId="622D4242"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369808B" w14:textId="77777777" w:rsidR="00E13F49" w:rsidRPr="001D03BC" w:rsidRDefault="00E13F49" w:rsidP="00E13F49">
            <w:pPr>
              <w:spacing w:line="57" w:lineRule="atLeast"/>
              <w:ind w:left="111" w:firstLine="31"/>
              <w:rPr>
                <w:sz w:val="28"/>
                <w:szCs w:val="28"/>
              </w:rPr>
            </w:pPr>
            <w:r w:rsidRPr="001D03BC">
              <w:rPr>
                <w:color w:val="000000"/>
                <w:sz w:val="28"/>
                <w:szCs w:val="28"/>
              </w:rPr>
              <w:t>3293223-A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17547D0" w14:textId="77777777" w:rsidR="00E13F49" w:rsidRPr="001D03BC" w:rsidRDefault="00E13F49" w:rsidP="00E13F49">
            <w:pPr>
              <w:spacing w:line="57" w:lineRule="atLeast"/>
              <w:ind w:left="142"/>
              <w:rPr>
                <w:sz w:val="28"/>
                <w:szCs w:val="28"/>
              </w:rPr>
            </w:pPr>
            <w:r w:rsidRPr="001D03BC">
              <w:rPr>
                <w:color w:val="000000"/>
                <w:sz w:val="28"/>
                <w:szCs w:val="28"/>
              </w:rPr>
              <w:t>DKCPS</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B50BF04" w14:textId="77777777" w:rsidR="00E13F49" w:rsidRPr="001D03BC" w:rsidRDefault="00E13F49" w:rsidP="00E13F49">
            <w:pPr>
              <w:spacing w:line="57" w:lineRule="atLeast"/>
              <w:ind w:left="142"/>
              <w:rPr>
                <w:sz w:val="28"/>
                <w:szCs w:val="28"/>
              </w:rPr>
            </w:pPr>
            <w:r w:rsidRPr="001D03BC">
              <w:rPr>
                <w:color w:val="000000"/>
                <w:sz w:val="28"/>
                <w:szCs w:val="28"/>
              </w:rPr>
              <w:t>E590-B-BASE.P</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63BCEF17" w14:textId="77777777" w:rsidR="00E13F49" w:rsidRPr="001D03BC" w:rsidRDefault="00E13F49" w:rsidP="00E13F49">
            <w:pPr>
              <w:spacing w:line="57" w:lineRule="atLeast"/>
              <w:ind w:left="142"/>
              <w:rPr>
                <w:sz w:val="28"/>
                <w:szCs w:val="28"/>
                <w:lang w:val="en-US"/>
              </w:rPr>
            </w:pPr>
            <w:r w:rsidRPr="001D03BC">
              <w:rPr>
                <w:color w:val="000000"/>
                <w:sz w:val="28"/>
                <w:szCs w:val="28"/>
              </w:rPr>
              <w:t>Опция</w:t>
            </w:r>
            <w:r w:rsidRPr="001D03BC">
              <w:rPr>
                <w:color w:val="000000"/>
                <w:sz w:val="28"/>
                <w:szCs w:val="28"/>
                <w:lang w:val="en-US"/>
              </w:rPr>
              <w:t xml:space="preserve"> VSP E590 Base Package</w:t>
            </w:r>
          </w:p>
        </w:tc>
      </w:tr>
      <w:tr w:rsidR="00E13F49" w:rsidRPr="001D03BC" w14:paraId="133F4867"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D53D64F" w14:textId="77777777" w:rsidR="00E13F49" w:rsidRPr="001D03BC" w:rsidRDefault="00E13F49" w:rsidP="00E13F49">
            <w:pPr>
              <w:spacing w:line="57" w:lineRule="atLeast"/>
              <w:ind w:left="111" w:firstLine="31"/>
              <w:rPr>
                <w:sz w:val="28"/>
                <w:szCs w:val="28"/>
              </w:rPr>
            </w:pPr>
            <w:r w:rsidRPr="001D03BC">
              <w:rPr>
                <w:color w:val="000000"/>
                <w:sz w:val="28"/>
                <w:szCs w:val="28"/>
              </w:rPr>
              <w:t>3293219-A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45189F7" w14:textId="77777777" w:rsidR="00E13F49" w:rsidRPr="001D03BC" w:rsidRDefault="00E13F49" w:rsidP="00E13F49">
            <w:pPr>
              <w:spacing w:line="57" w:lineRule="atLeast"/>
              <w:ind w:left="142"/>
              <w:rPr>
                <w:sz w:val="28"/>
                <w:szCs w:val="28"/>
              </w:rPr>
            </w:pPr>
            <w:r w:rsidRPr="001D03BC">
              <w:rPr>
                <w:color w:val="000000"/>
                <w:sz w:val="28"/>
                <w:szCs w:val="28"/>
              </w:rPr>
              <w:t>FAN</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6868D"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47D14" w14:textId="77777777" w:rsidR="00E13F49" w:rsidRPr="001D03BC" w:rsidRDefault="00E13F49" w:rsidP="00E13F49">
            <w:pPr>
              <w:rPr>
                <w:sz w:val="28"/>
                <w:szCs w:val="28"/>
              </w:rPr>
            </w:pPr>
          </w:p>
        </w:tc>
      </w:tr>
      <w:tr w:rsidR="00E13F49" w:rsidRPr="001D03BC" w14:paraId="1CA65A09"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DC94C9D" w14:textId="77777777" w:rsidR="00E13F49" w:rsidRPr="001D03BC" w:rsidRDefault="00E13F49" w:rsidP="00E13F49">
            <w:pPr>
              <w:spacing w:line="57" w:lineRule="atLeast"/>
              <w:ind w:left="111" w:firstLine="31"/>
              <w:rPr>
                <w:sz w:val="28"/>
                <w:szCs w:val="28"/>
              </w:rPr>
            </w:pPr>
            <w:r w:rsidRPr="001D03BC">
              <w:rPr>
                <w:color w:val="000000"/>
                <w:sz w:val="28"/>
                <w:szCs w:val="28"/>
              </w:rPr>
              <w:t>3293222-A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E8D21E4"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Cache</w:t>
            </w:r>
            <w:proofErr w:type="spellEnd"/>
            <w:r w:rsidRPr="001D03BC">
              <w:rPr>
                <w:color w:val="000000"/>
                <w:sz w:val="28"/>
                <w:szCs w:val="28"/>
              </w:rPr>
              <w:t xml:space="preserve"> 32G</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9EF3B"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BAE9B" w14:textId="77777777" w:rsidR="00E13F49" w:rsidRPr="001D03BC" w:rsidRDefault="00E13F49" w:rsidP="00E13F49">
            <w:pPr>
              <w:rPr>
                <w:sz w:val="28"/>
                <w:szCs w:val="28"/>
              </w:rPr>
            </w:pPr>
          </w:p>
        </w:tc>
      </w:tr>
      <w:tr w:rsidR="00E13F49" w:rsidRPr="001D03BC" w14:paraId="0245EA6E"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4D8CA0F" w14:textId="77777777" w:rsidR="00E13F49" w:rsidRPr="001D03BC" w:rsidRDefault="00E13F49" w:rsidP="00E13F49">
            <w:pPr>
              <w:spacing w:line="57" w:lineRule="atLeast"/>
              <w:ind w:left="111" w:firstLine="31"/>
              <w:rPr>
                <w:sz w:val="28"/>
                <w:szCs w:val="28"/>
              </w:rPr>
            </w:pPr>
            <w:r w:rsidRPr="001D03BC">
              <w:rPr>
                <w:color w:val="000000"/>
                <w:sz w:val="28"/>
                <w:szCs w:val="28"/>
              </w:rPr>
              <w:t>3293220-A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BCC8387" w14:textId="77777777" w:rsidR="00E13F49" w:rsidRPr="001D03BC" w:rsidRDefault="00E13F49" w:rsidP="00E13F49">
            <w:pPr>
              <w:spacing w:line="57" w:lineRule="atLeast"/>
              <w:ind w:left="142"/>
              <w:rPr>
                <w:sz w:val="28"/>
                <w:szCs w:val="28"/>
              </w:rPr>
            </w:pPr>
            <w:r w:rsidRPr="001D03BC">
              <w:rPr>
                <w:color w:val="000000"/>
                <w:sz w:val="28"/>
                <w:szCs w:val="28"/>
              </w:rPr>
              <w:t>CFM BM70</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EC954"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E7BF3" w14:textId="77777777" w:rsidR="00E13F49" w:rsidRPr="001D03BC" w:rsidRDefault="00E13F49" w:rsidP="00E13F49">
            <w:pPr>
              <w:rPr>
                <w:sz w:val="28"/>
                <w:szCs w:val="28"/>
              </w:rPr>
            </w:pPr>
          </w:p>
        </w:tc>
      </w:tr>
      <w:tr w:rsidR="00E13F49" w:rsidRPr="001D03BC" w14:paraId="2326BB11" w14:textId="77777777" w:rsidTr="00957653">
        <w:trPr>
          <w:trHeight w:val="6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F3F2692" w14:textId="77777777" w:rsidR="00E13F49" w:rsidRPr="001D03BC" w:rsidRDefault="00E13F49" w:rsidP="00E13F49">
            <w:pPr>
              <w:spacing w:line="57" w:lineRule="atLeast"/>
              <w:ind w:left="111" w:firstLine="31"/>
              <w:rPr>
                <w:sz w:val="28"/>
                <w:szCs w:val="28"/>
              </w:rPr>
            </w:pPr>
            <w:r w:rsidRPr="001D03BC">
              <w:rPr>
                <w:color w:val="000000"/>
                <w:sz w:val="28"/>
                <w:szCs w:val="28"/>
              </w:rPr>
              <w:t>3293225-A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4B79A1D" w14:textId="77777777" w:rsidR="00E13F49" w:rsidRPr="001D03BC" w:rsidRDefault="00E13F49" w:rsidP="00E13F49">
            <w:pPr>
              <w:spacing w:line="57" w:lineRule="atLeast"/>
              <w:ind w:left="142"/>
              <w:rPr>
                <w:sz w:val="28"/>
                <w:szCs w:val="28"/>
              </w:rPr>
            </w:pPr>
            <w:r w:rsidRPr="001D03BC">
              <w:rPr>
                <w:color w:val="000000"/>
                <w:sz w:val="28"/>
                <w:szCs w:val="28"/>
              </w:rPr>
              <w:t>CHB 32G 4port</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2A02AAB" w14:textId="77777777" w:rsidR="00E13F49" w:rsidRPr="001D03BC" w:rsidRDefault="00E13F49" w:rsidP="00E13F49">
            <w:pPr>
              <w:spacing w:line="57" w:lineRule="atLeast"/>
              <w:ind w:left="142"/>
              <w:rPr>
                <w:sz w:val="28"/>
                <w:szCs w:val="28"/>
              </w:rPr>
            </w:pPr>
            <w:r w:rsidRPr="001D03BC">
              <w:rPr>
                <w:color w:val="000000"/>
                <w:sz w:val="28"/>
                <w:szCs w:val="28"/>
              </w:rPr>
              <w:t>EDW-F900-4HF32R.P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6591BDAE" w14:textId="77777777" w:rsidR="00E13F49" w:rsidRPr="001D03BC" w:rsidRDefault="00E13F49" w:rsidP="00E13F49">
            <w:pPr>
              <w:spacing w:line="57" w:lineRule="atLeast"/>
              <w:ind w:left="142"/>
              <w:rPr>
                <w:sz w:val="28"/>
                <w:szCs w:val="28"/>
              </w:rPr>
            </w:pPr>
            <w:r w:rsidRPr="001D03BC">
              <w:rPr>
                <w:color w:val="000000"/>
                <w:sz w:val="28"/>
                <w:szCs w:val="28"/>
              </w:rPr>
              <w:t xml:space="preserve">Модуль ввода/вывода VSP EXX0 </w:t>
            </w:r>
            <w:proofErr w:type="spellStart"/>
            <w:r w:rsidRPr="001D03BC">
              <w:rPr>
                <w:color w:val="000000"/>
                <w:sz w:val="28"/>
                <w:szCs w:val="28"/>
              </w:rPr>
              <w:t>Host</w:t>
            </w:r>
            <w:proofErr w:type="spellEnd"/>
            <w:r w:rsidRPr="001D03BC">
              <w:rPr>
                <w:color w:val="000000"/>
                <w:sz w:val="28"/>
                <w:szCs w:val="28"/>
              </w:rPr>
              <w:br/>
              <w:t xml:space="preserve">I/O </w:t>
            </w:r>
            <w:proofErr w:type="spellStart"/>
            <w:r w:rsidRPr="001D03BC">
              <w:rPr>
                <w:color w:val="000000"/>
                <w:sz w:val="28"/>
                <w:szCs w:val="28"/>
              </w:rPr>
              <w:t>Module</w:t>
            </w:r>
            <w:proofErr w:type="spellEnd"/>
            <w:r w:rsidRPr="001D03BC">
              <w:rPr>
                <w:color w:val="000000"/>
                <w:sz w:val="28"/>
                <w:szCs w:val="28"/>
              </w:rPr>
              <w:t xml:space="preserve"> FC 16/32G 4port</w:t>
            </w:r>
          </w:p>
        </w:tc>
      </w:tr>
      <w:tr w:rsidR="00E13F49" w:rsidRPr="00957653" w14:paraId="3D774690"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FE34283" w14:textId="77777777" w:rsidR="00E13F49" w:rsidRPr="001D03BC" w:rsidRDefault="00E13F49" w:rsidP="00E13F49">
            <w:pPr>
              <w:spacing w:line="57" w:lineRule="atLeast"/>
              <w:ind w:left="111" w:firstLine="31"/>
              <w:rPr>
                <w:sz w:val="28"/>
                <w:szCs w:val="28"/>
              </w:rPr>
            </w:pPr>
            <w:r w:rsidRPr="001D03BC">
              <w:rPr>
                <w:color w:val="000000"/>
                <w:sz w:val="28"/>
                <w:szCs w:val="28"/>
              </w:rPr>
              <w:t>5552781-A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C7B4C11"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Short</w:t>
            </w:r>
            <w:proofErr w:type="spellEnd"/>
            <w:r w:rsidRPr="001D03BC">
              <w:rPr>
                <w:color w:val="000000"/>
                <w:sz w:val="28"/>
                <w:szCs w:val="28"/>
              </w:rPr>
              <w:t xml:space="preserve"> </w:t>
            </w:r>
            <w:proofErr w:type="spellStart"/>
            <w:r w:rsidRPr="001D03BC">
              <w:rPr>
                <w:color w:val="000000"/>
                <w:sz w:val="28"/>
                <w:szCs w:val="28"/>
              </w:rPr>
              <w:t>wavelength</w:t>
            </w:r>
            <w:proofErr w:type="spellEnd"/>
            <w:r w:rsidRPr="001D03BC">
              <w:rPr>
                <w:color w:val="000000"/>
                <w:sz w:val="28"/>
                <w:szCs w:val="28"/>
              </w:rPr>
              <w:t xml:space="preserve"> 4/8/16Gbps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1221605" w14:textId="77777777" w:rsidR="00E13F49" w:rsidRPr="001D03BC" w:rsidRDefault="00E13F49" w:rsidP="00E13F49">
            <w:pPr>
              <w:spacing w:line="57" w:lineRule="atLeast"/>
              <w:ind w:left="142"/>
              <w:rPr>
                <w:sz w:val="28"/>
                <w:szCs w:val="28"/>
              </w:rPr>
            </w:pPr>
            <w:r w:rsidRPr="001D03BC">
              <w:rPr>
                <w:color w:val="000000"/>
                <w:sz w:val="28"/>
                <w:szCs w:val="28"/>
              </w:rPr>
              <w:t>EDW-F850-1PS16.P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23B3A2BF" w14:textId="77777777" w:rsidR="00E13F49" w:rsidRPr="001D03BC" w:rsidRDefault="00E13F49" w:rsidP="00E13F49">
            <w:pPr>
              <w:spacing w:line="57" w:lineRule="atLeast"/>
              <w:ind w:left="142"/>
              <w:rPr>
                <w:sz w:val="28"/>
                <w:szCs w:val="28"/>
                <w:lang w:val="en-US"/>
              </w:rPr>
            </w:pPr>
            <w:r w:rsidRPr="001D03BC">
              <w:rPr>
                <w:color w:val="000000"/>
                <w:sz w:val="28"/>
                <w:szCs w:val="28"/>
              </w:rPr>
              <w:t>Трансивер</w:t>
            </w:r>
            <w:r w:rsidRPr="001D03BC">
              <w:rPr>
                <w:color w:val="000000"/>
                <w:sz w:val="28"/>
                <w:szCs w:val="28"/>
                <w:lang w:val="en-US"/>
              </w:rPr>
              <w:t xml:space="preserve"> VSP EXX0 SFP for 16Gbps Shortwave</w:t>
            </w:r>
          </w:p>
        </w:tc>
      </w:tr>
      <w:tr w:rsidR="00E13F49" w:rsidRPr="00957653" w14:paraId="1EC0CFE5" w14:textId="77777777" w:rsidTr="00E13F49">
        <w:trPr>
          <w:trHeight w:val="474"/>
          <w:jc w:val="center"/>
        </w:trPr>
        <w:tc>
          <w:tcPr>
            <w:tcW w:w="101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3DADF9A" w14:textId="77777777" w:rsidR="00E13F49" w:rsidRPr="001D03BC" w:rsidRDefault="00E13F49" w:rsidP="00E13F49">
            <w:pPr>
              <w:spacing w:line="57" w:lineRule="atLeast"/>
              <w:ind w:left="142"/>
              <w:rPr>
                <w:sz w:val="28"/>
                <w:szCs w:val="28"/>
                <w:lang w:val="en-US"/>
              </w:rPr>
            </w:pPr>
            <w:r w:rsidRPr="001D03BC">
              <w:rPr>
                <w:b/>
                <w:color w:val="000000"/>
                <w:sz w:val="28"/>
                <w:szCs w:val="28"/>
                <w:lang w:val="en-US"/>
              </w:rPr>
              <w:t xml:space="preserve">4. </w:t>
            </w:r>
            <w:r w:rsidRPr="001D03BC">
              <w:rPr>
                <w:b/>
                <w:color w:val="000000"/>
                <w:sz w:val="28"/>
                <w:szCs w:val="28"/>
              </w:rPr>
              <w:t>СХД</w:t>
            </w:r>
            <w:r w:rsidRPr="001D03BC">
              <w:rPr>
                <w:b/>
                <w:color w:val="000000"/>
                <w:sz w:val="28"/>
                <w:szCs w:val="28"/>
                <w:lang w:val="en-US"/>
              </w:rPr>
              <w:t xml:space="preserve"> Hitachi VSP E790 (</w:t>
            </w:r>
            <w:r w:rsidRPr="001D03BC">
              <w:rPr>
                <w:b/>
                <w:color w:val="000000"/>
                <w:sz w:val="28"/>
                <w:szCs w:val="28"/>
              </w:rPr>
              <w:t>ЦОД</w:t>
            </w:r>
            <w:r w:rsidRPr="001D03BC">
              <w:rPr>
                <w:b/>
                <w:color w:val="000000"/>
                <w:sz w:val="28"/>
                <w:szCs w:val="28"/>
                <w:lang w:val="en-US"/>
              </w:rPr>
              <w:t>) (</w:t>
            </w:r>
            <w:r w:rsidRPr="001D03BC">
              <w:rPr>
                <w:b/>
                <w:color w:val="000000" w:themeColor="text1"/>
                <w:sz w:val="28"/>
                <w:szCs w:val="28"/>
                <w:lang w:val="en-US"/>
              </w:rPr>
              <w:t>611474</w:t>
            </w:r>
            <w:r w:rsidRPr="001D03BC">
              <w:rPr>
                <w:b/>
                <w:color w:val="000000"/>
                <w:sz w:val="28"/>
                <w:szCs w:val="28"/>
                <w:lang w:val="en-US"/>
              </w:rPr>
              <w:t>)</w:t>
            </w:r>
          </w:p>
        </w:tc>
      </w:tr>
      <w:tr w:rsidR="00E13F49" w:rsidRPr="001D03BC" w14:paraId="110FBF2A"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5F43977" w14:textId="77777777" w:rsidR="00E13F49" w:rsidRPr="001D03BC" w:rsidRDefault="00E13F49" w:rsidP="00E13F49">
            <w:pPr>
              <w:spacing w:line="57" w:lineRule="atLeast"/>
              <w:ind w:left="111" w:firstLine="31"/>
              <w:rPr>
                <w:sz w:val="28"/>
                <w:szCs w:val="28"/>
              </w:rPr>
            </w:pPr>
            <w:r w:rsidRPr="001D03BC">
              <w:rPr>
                <w:color w:val="000000"/>
                <w:sz w:val="28"/>
                <w:szCs w:val="28"/>
              </w:rPr>
              <w:t>3293223-A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54D69B0" w14:textId="77777777" w:rsidR="00E13F49" w:rsidRPr="001D03BC" w:rsidRDefault="00E13F49" w:rsidP="00E13F49">
            <w:pPr>
              <w:spacing w:line="57" w:lineRule="atLeast"/>
              <w:ind w:left="142"/>
              <w:rPr>
                <w:sz w:val="28"/>
                <w:szCs w:val="28"/>
              </w:rPr>
            </w:pPr>
            <w:r w:rsidRPr="001D03BC">
              <w:rPr>
                <w:color w:val="000000"/>
                <w:sz w:val="28"/>
                <w:szCs w:val="28"/>
              </w:rPr>
              <w:t>DKCPS</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5DC6E82" w14:textId="77777777" w:rsidR="00E13F49" w:rsidRPr="001D03BC" w:rsidRDefault="00E13F49" w:rsidP="00E13F49">
            <w:pPr>
              <w:spacing w:line="57" w:lineRule="atLeast"/>
              <w:ind w:left="142"/>
              <w:rPr>
                <w:sz w:val="28"/>
                <w:szCs w:val="28"/>
              </w:rPr>
            </w:pPr>
            <w:r w:rsidRPr="001D03BC">
              <w:rPr>
                <w:color w:val="000000"/>
                <w:sz w:val="28"/>
                <w:szCs w:val="28"/>
              </w:rPr>
              <w:t>E790-B-BASE.P</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54886ECE" w14:textId="77777777" w:rsidR="00E13F49" w:rsidRPr="001D03BC" w:rsidRDefault="00E13F49" w:rsidP="00E13F49">
            <w:pPr>
              <w:spacing w:line="57" w:lineRule="atLeast"/>
              <w:ind w:left="142"/>
              <w:rPr>
                <w:sz w:val="28"/>
                <w:szCs w:val="28"/>
              </w:rPr>
            </w:pPr>
            <w:r w:rsidRPr="001D03BC">
              <w:rPr>
                <w:color w:val="000000"/>
                <w:sz w:val="28"/>
                <w:szCs w:val="28"/>
              </w:rPr>
              <w:t xml:space="preserve">VSP E790 </w:t>
            </w:r>
            <w:proofErr w:type="spellStart"/>
            <w:r w:rsidRPr="001D03BC">
              <w:rPr>
                <w:color w:val="000000"/>
                <w:sz w:val="28"/>
                <w:szCs w:val="28"/>
              </w:rPr>
              <w:t>Base</w:t>
            </w:r>
            <w:proofErr w:type="spellEnd"/>
            <w:r w:rsidRPr="001D03BC">
              <w:rPr>
                <w:color w:val="000000"/>
                <w:sz w:val="28"/>
                <w:szCs w:val="28"/>
              </w:rPr>
              <w:t xml:space="preserve"> </w:t>
            </w:r>
            <w:proofErr w:type="spellStart"/>
            <w:r w:rsidRPr="001D03BC">
              <w:rPr>
                <w:color w:val="000000"/>
                <w:sz w:val="28"/>
                <w:szCs w:val="28"/>
              </w:rPr>
              <w:t>Package</w:t>
            </w:r>
            <w:proofErr w:type="spellEnd"/>
          </w:p>
        </w:tc>
      </w:tr>
      <w:tr w:rsidR="00E13F49" w:rsidRPr="001D03BC" w14:paraId="0B9F3696"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4255812" w14:textId="77777777" w:rsidR="00E13F49" w:rsidRPr="001D03BC" w:rsidRDefault="00E13F49" w:rsidP="00E13F49">
            <w:pPr>
              <w:spacing w:line="57" w:lineRule="atLeast"/>
              <w:ind w:left="111" w:firstLine="31"/>
              <w:rPr>
                <w:sz w:val="28"/>
                <w:szCs w:val="28"/>
              </w:rPr>
            </w:pPr>
            <w:r w:rsidRPr="001D03BC">
              <w:rPr>
                <w:color w:val="000000"/>
                <w:sz w:val="28"/>
                <w:szCs w:val="28"/>
              </w:rPr>
              <w:t>3293219-A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7B06BA7" w14:textId="77777777" w:rsidR="00E13F49" w:rsidRPr="001D03BC" w:rsidRDefault="00E13F49" w:rsidP="00E13F49">
            <w:pPr>
              <w:spacing w:line="57" w:lineRule="atLeast"/>
              <w:ind w:left="142"/>
              <w:rPr>
                <w:sz w:val="28"/>
                <w:szCs w:val="28"/>
              </w:rPr>
            </w:pPr>
            <w:r w:rsidRPr="001D03BC">
              <w:rPr>
                <w:color w:val="000000"/>
                <w:sz w:val="28"/>
                <w:szCs w:val="28"/>
              </w:rPr>
              <w:t>FAN</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EB996"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29A1D" w14:textId="77777777" w:rsidR="00E13F49" w:rsidRPr="001D03BC" w:rsidRDefault="00E13F49" w:rsidP="00E13F49">
            <w:pPr>
              <w:rPr>
                <w:sz w:val="28"/>
                <w:szCs w:val="28"/>
              </w:rPr>
            </w:pPr>
          </w:p>
        </w:tc>
      </w:tr>
      <w:tr w:rsidR="00E13F49" w:rsidRPr="001D03BC" w14:paraId="3A8726AA"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5FDC944" w14:textId="77777777" w:rsidR="00E13F49" w:rsidRPr="001D03BC" w:rsidRDefault="00E13F49" w:rsidP="00E13F49">
            <w:pPr>
              <w:spacing w:line="57" w:lineRule="atLeast"/>
              <w:ind w:left="111" w:firstLine="31"/>
              <w:rPr>
                <w:sz w:val="28"/>
                <w:szCs w:val="28"/>
              </w:rPr>
            </w:pPr>
            <w:r w:rsidRPr="001D03BC">
              <w:rPr>
                <w:color w:val="000000"/>
                <w:sz w:val="28"/>
                <w:szCs w:val="28"/>
              </w:rPr>
              <w:t>3293222-A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41F3F6C"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Cache</w:t>
            </w:r>
            <w:proofErr w:type="spellEnd"/>
            <w:r w:rsidRPr="001D03BC">
              <w:rPr>
                <w:color w:val="000000"/>
                <w:sz w:val="28"/>
                <w:szCs w:val="28"/>
              </w:rPr>
              <w:t xml:space="preserve"> 32G</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0E6AD"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E6FE3" w14:textId="77777777" w:rsidR="00E13F49" w:rsidRPr="001D03BC" w:rsidRDefault="00E13F49" w:rsidP="00E13F49">
            <w:pPr>
              <w:rPr>
                <w:sz w:val="28"/>
                <w:szCs w:val="28"/>
              </w:rPr>
            </w:pPr>
          </w:p>
        </w:tc>
      </w:tr>
      <w:tr w:rsidR="00E13F49" w:rsidRPr="001D03BC" w14:paraId="6B4B2F64"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DE3215F" w14:textId="77777777" w:rsidR="00E13F49" w:rsidRPr="001D03BC" w:rsidRDefault="00E13F49" w:rsidP="00E13F49">
            <w:pPr>
              <w:spacing w:line="57" w:lineRule="atLeast"/>
              <w:ind w:left="111" w:firstLine="31"/>
              <w:rPr>
                <w:sz w:val="28"/>
                <w:szCs w:val="28"/>
              </w:rPr>
            </w:pPr>
            <w:r w:rsidRPr="001D03BC">
              <w:rPr>
                <w:color w:val="000000"/>
                <w:sz w:val="28"/>
                <w:szCs w:val="28"/>
              </w:rPr>
              <w:t>3293220-A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D841CA4" w14:textId="77777777" w:rsidR="00E13F49" w:rsidRPr="001D03BC" w:rsidRDefault="00E13F49" w:rsidP="00E13F49">
            <w:pPr>
              <w:spacing w:line="57" w:lineRule="atLeast"/>
              <w:ind w:left="142"/>
              <w:rPr>
                <w:sz w:val="28"/>
                <w:szCs w:val="28"/>
              </w:rPr>
            </w:pPr>
            <w:r w:rsidRPr="001D03BC">
              <w:rPr>
                <w:color w:val="000000"/>
                <w:sz w:val="28"/>
                <w:szCs w:val="28"/>
              </w:rPr>
              <w:t>CFM BM70</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BA569"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55ADA" w14:textId="77777777" w:rsidR="00E13F49" w:rsidRPr="001D03BC" w:rsidRDefault="00E13F49" w:rsidP="00E13F49">
            <w:pPr>
              <w:rPr>
                <w:sz w:val="28"/>
                <w:szCs w:val="28"/>
              </w:rPr>
            </w:pPr>
          </w:p>
        </w:tc>
      </w:tr>
      <w:tr w:rsidR="00E13F49" w:rsidRPr="001D03BC" w14:paraId="46C7DBE1"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E65F322" w14:textId="77777777" w:rsidR="00E13F49" w:rsidRPr="001D03BC" w:rsidRDefault="00E13F49" w:rsidP="00E13F49">
            <w:pPr>
              <w:spacing w:line="57" w:lineRule="atLeast"/>
              <w:ind w:left="111" w:firstLine="31"/>
              <w:rPr>
                <w:sz w:val="28"/>
                <w:szCs w:val="28"/>
              </w:rPr>
            </w:pPr>
            <w:r w:rsidRPr="001D03BC">
              <w:rPr>
                <w:color w:val="000000"/>
                <w:sz w:val="28"/>
                <w:szCs w:val="28"/>
              </w:rPr>
              <w:t>3293214-A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82D3717"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Controller</w:t>
            </w:r>
            <w:proofErr w:type="spellEnd"/>
            <w:r w:rsidRPr="001D03BC">
              <w:rPr>
                <w:color w:val="000000"/>
                <w:sz w:val="28"/>
                <w:szCs w:val="28"/>
              </w:rPr>
              <w:t xml:space="preserve"> </w:t>
            </w:r>
            <w:proofErr w:type="spellStart"/>
            <w:r w:rsidRPr="001D03BC">
              <w:rPr>
                <w:color w:val="000000"/>
                <w:sz w:val="28"/>
                <w:szCs w:val="28"/>
              </w:rPr>
              <w:t>Board</w:t>
            </w:r>
            <w:proofErr w:type="spellEnd"/>
            <w:r w:rsidRPr="001D03BC">
              <w:rPr>
                <w:color w:val="000000"/>
                <w:sz w:val="28"/>
                <w:szCs w:val="28"/>
              </w:rPr>
              <w:t xml:space="preserve"> (CBSN2)</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76218"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B0C69" w14:textId="77777777" w:rsidR="00E13F49" w:rsidRPr="001D03BC" w:rsidRDefault="00E13F49" w:rsidP="00E13F49">
            <w:pPr>
              <w:rPr>
                <w:sz w:val="28"/>
                <w:szCs w:val="28"/>
              </w:rPr>
            </w:pPr>
          </w:p>
        </w:tc>
      </w:tr>
      <w:tr w:rsidR="00E13F49" w:rsidRPr="00957653" w14:paraId="1E29C5AF"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C4B285E" w14:textId="77777777" w:rsidR="00E13F49" w:rsidRPr="001D03BC" w:rsidRDefault="00E13F49" w:rsidP="00E13F49">
            <w:pPr>
              <w:spacing w:line="57" w:lineRule="atLeast"/>
              <w:ind w:left="111" w:firstLine="31"/>
              <w:rPr>
                <w:sz w:val="28"/>
                <w:szCs w:val="28"/>
              </w:rPr>
            </w:pPr>
            <w:r w:rsidRPr="001D03BC">
              <w:rPr>
                <w:color w:val="000000"/>
                <w:sz w:val="28"/>
                <w:szCs w:val="28"/>
              </w:rPr>
              <w:t>3293225-A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A5891FC" w14:textId="77777777" w:rsidR="00E13F49" w:rsidRPr="001D03BC" w:rsidRDefault="00E13F49" w:rsidP="00E13F49">
            <w:pPr>
              <w:spacing w:line="57" w:lineRule="atLeast"/>
              <w:ind w:left="142"/>
              <w:rPr>
                <w:sz w:val="28"/>
                <w:szCs w:val="28"/>
              </w:rPr>
            </w:pPr>
            <w:r w:rsidRPr="001D03BC">
              <w:rPr>
                <w:color w:val="000000"/>
                <w:sz w:val="28"/>
                <w:szCs w:val="28"/>
              </w:rPr>
              <w:t>CHB 32G 4port</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62E569DB" w14:textId="77777777" w:rsidR="00E13F49" w:rsidRPr="001D03BC" w:rsidRDefault="00E13F49" w:rsidP="00E13F49">
            <w:pPr>
              <w:spacing w:line="57" w:lineRule="atLeast"/>
              <w:ind w:left="142"/>
              <w:rPr>
                <w:sz w:val="28"/>
                <w:szCs w:val="28"/>
              </w:rPr>
            </w:pPr>
            <w:r w:rsidRPr="001D03BC">
              <w:rPr>
                <w:color w:val="000000"/>
                <w:sz w:val="28"/>
                <w:szCs w:val="28"/>
              </w:rPr>
              <w:t>EDW-F900-4HF32R.P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61AD353"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EXX0 Host I/O Module FC 16/32G 4port</w:t>
            </w:r>
          </w:p>
        </w:tc>
      </w:tr>
      <w:tr w:rsidR="00E13F49" w:rsidRPr="00957653" w14:paraId="6AEB883A"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3919CB2" w14:textId="77777777" w:rsidR="00E13F49" w:rsidRPr="001D03BC" w:rsidRDefault="00E13F49" w:rsidP="00E13F49">
            <w:pPr>
              <w:spacing w:line="57" w:lineRule="atLeast"/>
              <w:ind w:left="111" w:firstLine="31"/>
              <w:rPr>
                <w:sz w:val="28"/>
                <w:szCs w:val="28"/>
              </w:rPr>
            </w:pPr>
            <w:r w:rsidRPr="001D03BC">
              <w:rPr>
                <w:color w:val="000000"/>
                <w:sz w:val="28"/>
                <w:szCs w:val="28"/>
              </w:rPr>
              <w:lastRenderedPageBreak/>
              <w:t>5562178-A</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4353580" w14:textId="77777777" w:rsidR="00E13F49" w:rsidRPr="001D03BC" w:rsidRDefault="00E13F49" w:rsidP="00E13F49">
            <w:pPr>
              <w:spacing w:line="57" w:lineRule="atLeast"/>
              <w:ind w:left="142"/>
              <w:rPr>
                <w:sz w:val="28"/>
                <w:szCs w:val="28"/>
              </w:rPr>
            </w:pPr>
            <w:proofErr w:type="spellStart"/>
            <w:r w:rsidRPr="001D03BC">
              <w:rPr>
                <w:color w:val="000000"/>
                <w:sz w:val="28"/>
                <w:szCs w:val="28"/>
              </w:rPr>
              <w:t>Short</w:t>
            </w:r>
            <w:proofErr w:type="spellEnd"/>
            <w:r w:rsidRPr="001D03BC">
              <w:rPr>
                <w:color w:val="000000"/>
                <w:sz w:val="28"/>
                <w:szCs w:val="28"/>
              </w:rPr>
              <w:t xml:space="preserve"> </w:t>
            </w:r>
            <w:proofErr w:type="spellStart"/>
            <w:r w:rsidRPr="001D03BC">
              <w:rPr>
                <w:color w:val="000000"/>
                <w:sz w:val="28"/>
                <w:szCs w:val="28"/>
              </w:rPr>
              <w:t>wavelength</w:t>
            </w:r>
            <w:proofErr w:type="spellEnd"/>
            <w:r w:rsidRPr="001D03BC">
              <w:rPr>
                <w:color w:val="000000"/>
                <w:sz w:val="28"/>
                <w:szCs w:val="28"/>
              </w:rPr>
              <w:t xml:space="preserve"> 8/16/32Gbps</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8524B5D" w14:textId="77777777" w:rsidR="00E13F49" w:rsidRPr="001D03BC" w:rsidRDefault="00E13F49" w:rsidP="00E13F49">
            <w:pPr>
              <w:spacing w:line="57" w:lineRule="atLeast"/>
              <w:ind w:left="142"/>
              <w:rPr>
                <w:sz w:val="28"/>
                <w:szCs w:val="28"/>
              </w:rPr>
            </w:pPr>
            <w:r w:rsidRPr="001D03BC">
              <w:rPr>
                <w:color w:val="000000"/>
                <w:sz w:val="28"/>
                <w:szCs w:val="28"/>
              </w:rPr>
              <w:t>EDW-F850-1PS32.P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821FCCA"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VSP EXX0 SFP for 32Gbps Shortwave</w:t>
            </w:r>
          </w:p>
        </w:tc>
      </w:tr>
      <w:tr w:rsidR="00E13F49" w:rsidRPr="00957653" w14:paraId="35CB5769" w14:textId="77777777" w:rsidTr="00957653">
        <w:trPr>
          <w:trHeight w:val="300"/>
          <w:jc w:val="center"/>
        </w:trPr>
        <w:tc>
          <w:tcPr>
            <w:tcW w:w="19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68D617C6" w14:textId="77777777" w:rsidR="00E13F49" w:rsidRPr="001D03BC" w:rsidRDefault="00E13F49" w:rsidP="00E13F49">
            <w:pPr>
              <w:spacing w:line="57" w:lineRule="atLeast"/>
              <w:ind w:left="111" w:firstLine="31"/>
              <w:rPr>
                <w:sz w:val="28"/>
                <w:szCs w:val="28"/>
              </w:rPr>
            </w:pPr>
            <w:r w:rsidRPr="001D03BC">
              <w:rPr>
                <w:color w:val="000000"/>
                <w:sz w:val="28"/>
                <w:szCs w:val="28"/>
              </w:rPr>
              <w:t>5563631-A</w:t>
            </w:r>
          </w:p>
        </w:tc>
        <w:tc>
          <w:tcPr>
            <w:tcW w:w="23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85AE6C3"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7.6 TB </w:t>
            </w:r>
            <w:proofErr w:type="spellStart"/>
            <w:r w:rsidRPr="001D03BC">
              <w:rPr>
                <w:color w:val="000000"/>
                <w:sz w:val="28"/>
                <w:szCs w:val="28"/>
                <w:lang w:val="en-US"/>
              </w:rPr>
              <w:t>NVMe</w:t>
            </w:r>
            <w:proofErr w:type="spellEnd"/>
            <w:r w:rsidRPr="001D03BC">
              <w:rPr>
                <w:color w:val="000000"/>
                <w:sz w:val="28"/>
                <w:szCs w:val="28"/>
                <w:lang w:val="en-US"/>
              </w:rPr>
              <w:t>-SSD SFF Flash Drive (for CBSN/DBN)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253ACE4" w14:textId="77777777" w:rsidR="00E13F49" w:rsidRPr="001D03BC" w:rsidRDefault="00E13F49" w:rsidP="00E13F49">
            <w:pPr>
              <w:spacing w:line="57" w:lineRule="atLeast"/>
              <w:ind w:left="142"/>
              <w:rPr>
                <w:sz w:val="28"/>
                <w:szCs w:val="28"/>
              </w:rPr>
            </w:pPr>
            <w:r w:rsidRPr="001D03BC">
              <w:rPr>
                <w:color w:val="000000"/>
                <w:sz w:val="28"/>
                <w:szCs w:val="28"/>
              </w:rPr>
              <w:t>E790-F-4X7R6TB.P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6F1C8FF3"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VSP E790 Base 4 x 7.6TB </w:t>
            </w:r>
            <w:proofErr w:type="spellStart"/>
            <w:r w:rsidRPr="001D03BC">
              <w:rPr>
                <w:color w:val="000000"/>
                <w:sz w:val="28"/>
                <w:szCs w:val="28"/>
                <w:lang w:val="en-US"/>
              </w:rPr>
              <w:t>NVMe</w:t>
            </w:r>
            <w:proofErr w:type="spellEnd"/>
            <w:r w:rsidRPr="001D03BC">
              <w:rPr>
                <w:color w:val="000000"/>
                <w:sz w:val="28"/>
                <w:szCs w:val="28"/>
                <w:lang w:val="en-US"/>
              </w:rPr>
              <w:t xml:space="preserve"> SSD Package</w:t>
            </w:r>
          </w:p>
        </w:tc>
      </w:tr>
      <w:tr w:rsidR="00E13F49" w:rsidRPr="00957653" w14:paraId="6CCB370F" w14:textId="77777777" w:rsidTr="00957653">
        <w:trPr>
          <w:trHeight w:val="300"/>
          <w:jc w:val="center"/>
        </w:trPr>
        <w:tc>
          <w:tcPr>
            <w:tcW w:w="19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533FB" w14:textId="77777777" w:rsidR="00E13F49" w:rsidRPr="001D03BC" w:rsidRDefault="00E13F49" w:rsidP="00E13F49">
            <w:pPr>
              <w:rPr>
                <w:sz w:val="28"/>
                <w:szCs w:val="28"/>
                <w:lang w:val="en-US"/>
              </w:rPr>
            </w:pPr>
          </w:p>
        </w:tc>
        <w:tc>
          <w:tcPr>
            <w:tcW w:w="23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000B" w14:textId="77777777" w:rsidR="00E13F49" w:rsidRPr="001D03BC" w:rsidRDefault="00E13F49" w:rsidP="00E13F49">
            <w:pPr>
              <w:rPr>
                <w:sz w:val="28"/>
                <w:szCs w:val="28"/>
                <w:lang w:val="en-US"/>
              </w:rPr>
            </w:pP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65F69A5C" w14:textId="77777777" w:rsidR="00E13F49" w:rsidRPr="001D03BC" w:rsidRDefault="00E13F49" w:rsidP="00E13F49">
            <w:pPr>
              <w:spacing w:line="57" w:lineRule="atLeast"/>
              <w:ind w:left="142"/>
              <w:rPr>
                <w:sz w:val="28"/>
                <w:szCs w:val="28"/>
              </w:rPr>
            </w:pPr>
            <w:r w:rsidRPr="001D03BC">
              <w:rPr>
                <w:color w:val="000000"/>
                <w:sz w:val="28"/>
                <w:szCs w:val="28"/>
              </w:rPr>
              <w:t>E790-7R16TBSP.P</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408C98B5"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VSP E790 7.6TB </w:t>
            </w:r>
            <w:proofErr w:type="spellStart"/>
            <w:r w:rsidRPr="001D03BC">
              <w:rPr>
                <w:color w:val="000000"/>
                <w:sz w:val="28"/>
                <w:szCs w:val="28"/>
                <w:lang w:val="en-US"/>
              </w:rPr>
              <w:t>NVMe</w:t>
            </w:r>
            <w:proofErr w:type="spellEnd"/>
            <w:r w:rsidRPr="001D03BC">
              <w:rPr>
                <w:color w:val="000000"/>
                <w:sz w:val="28"/>
                <w:szCs w:val="28"/>
                <w:lang w:val="en-US"/>
              </w:rPr>
              <w:t xml:space="preserve"> spare</w:t>
            </w:r>
          </w:p>
        </w:tc>
      </w:tr>
      <w:tr w:rsidR="00E13F49" w:rsidRPr="001D03BC" w14:paraId="2F77E750" w14:textId="77777777" w:rsidTr="00E13F49">
        <w:trPr>
          <w:trHeight w:val="300"/>
          <w:jc w:val="center"/>
        </w:trPr>
        <w:tc>
          <w:tcPr>
            <w:tcW w:w="101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B0C3C73" w14:textId="77777777" w:rsidR="00E13F49" w:rsidRPr="001D03BC" w:rsidRDefault="00E13F49" w:rsidP="00E13F49">
            <w:pPr>
              <w:spacing w:line="57" w:lineRule="atLeast"/>
              <w:ind w:left="142"/>
              <w:rPr>
                <w:sz w:val="28"/>
                <w:szCs w:val="28"/>
              </w:rPr>
            </w:pPr>
            <w:r w:rsidRPr="001D03BC">
              <w:rPr>
                <w:b/>
                <w:color w:val="000000"/>
                <w:sz w:val="28"/>
                <w:szCs w:val="28"/>
              </w:rPr>
              <w:t xml:space="preserve">5. </w:t>
            </w:r>
            <w:proofErr w:type="spellStart"/>
            <w:r w:rsidRPr="001D03BC">
              <w:rPr>
                <w:b/>
                <w:color w:val="000000"/>
                <w:sz w:val="28"/>
                <w:szCs w:val="28"/>
              </w:rPr>
              <w:t>Synergy</w:t>
            </w:r>
            <w:proofErr w:type="spellEnd"/>
            <w:r w:rsidRPr="001D03BC">
              <w:rPr>
                <w:b/>
                <w:color w:val="000000"/>
                <w:sz w:val="28"/>
                <w:szCs w:val="28"/>
              </w:rPr>
              <w:t xml:space="preserve"> 12000 (</w:t>
            </w:r>
            <w:r w:rsidRPr="001D03BC">
              <w:rPr>
                <w:b/>
                <w:color w:val="000000" w:themeColor="text1"/>
                <w:sz w:val="28"/>
                <w:szCs w:val="28"/>
              </w:rPr>
              <w:t>CZJ149046W</w:t>
            </w:r>
            <w:r w:rsidRPr="001D03BC">
              <w:rPr>
                <w:b/>
                <w:color w:val="000000"/>
                <w:sz w:val="28"/>
                <w:szCs w:val="28"/>
              </w:rPr>
              <w:t>, CZJ149046C)</w:t>
            </w:r>
          </w:p>
        </w:tc>
      </w:tr>
      <w:tr w:rsidR="00E13F49" w:rsidRPr="00957653" w14:paraId="4EC7B92B"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5F1B23E" w14:textId="77777777" w:rsidR="00E13F49" w:rsidRPr="001D03BC" w:rsidRDefault="00E13F49" w:rsidP="00E13F49">
            <w:pPr>
              <w:spacing w:line="57" w:lineRule="atLeast"/>
              <w:ind w:left="111" w:firstLine="31"/>
              <w:rPr>
                <w:sz w:val="28"/>
                <w:szCs w:val="28"/>
              </w:rPr>
            </w:pPr>
            <w:r w:rsidRPr="001D03BC">
              <w:rPr>
                <w:color w:val="000000"/>
                <w:sz w:val="28"/>
                <w:szCs w:val="28"/>
              </w:rPr>
              <w:t>882136-001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44FC79E"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SPS-Switch Brocade 32Gb/12 FC Module</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3A9E319" w14:textId="77777777" w:rsidR="00E13F49" w:rsidRPr="001D03BC" w:rsidRDefault="00E13F49" w:rsidP="00E13F49">
            <w:pPr>
              <w:spacing w:line="57" w:lineRule="atLeast"/>
              <w:ind w:left="142"/>
              <w:rPr>
                <w:sz w:val="28"/>
                <w:szCs w:val="28"/>
              </w:rPr>
            </w:pPr>
            <w:r w:rsidRPr="001D03BC">
              <w:rPr>
                <w:color w:val="000000"/>
                <w:sz w:val="28"/>
                <w:szCs w:val="28"/>
              </w:rPr>
              <w:t>Q2E55A</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77A02BB"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Brocade 32Gb/12 2SFP+ </w:t>
            </w:r>
            <w:proofErr w:type="spellStart"/>
            <w:r w:rsidRPr="001D03BC">
              <w:rPr>
                <w:color w:val="000000"/>
                <w:sz w:val="28"/>
                <w:szCs w:val="28"/>
                <w:lang w:val="en-US"/>
              </w:rPr>
              <w:t>Fibre</w:t>
            </w:r>
            <w:proofErr w:type="spellEnd"/>
            <w:r w:rsidRPr="001D03BC">
              <w:rPr>
                <w:color w:val="000000"/>
                <w:sz w:val="28"/>
                <w:szCs w:val="28"/>
                <w:lang w:val="en-US"/>
              </w:rPr>
              <w:t xml:space="preserve"> Channel SAN Switch Module for HPE Synergy</w:t>
            </w:r>
          </w:p>
        </w:tc>
      </w:tr>
      <w:tr w:rsidR="00E13F49" w:rsidRPr="00957653" w14:paraId="2B063B1C"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F177C6A" w14:textId="77777777" w:rsidR="00E13F49" w:rsidRPr="001D03BC" w:rsidRDefault="00E13F49" w:rsidP="00E13F49">
            <w:pPr>
              <w:spacing w:line="57" w:lineRule="atLeast"/>
              <w:ind w:left="111" w:firstLine="31"/>
              <w:rPr>
                <w:sz w:val="28"/>
                <w:szCs w:val="28"/>
              </w:rPr>
            </w:pPr>
            <w:r w:rsidRPr="001D03BC">
              <w:rPr>
                <w:color w:val="000000"/>
                <w:sz w:val="28"/>
                <w:szCs w:val="28"/>
              </w:rPr>
              <w:t>870792-001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30CC786"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SPS-DRV HDD 300GB 12G 15K SFF SAS ENT SC</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C4F316D" w14:textId="77777777" w:rsidR="00E13F49" w:rsidRPr="001D03BC" w:rsidRDefault="00E13F49" w:rsidP="00E13F49">
            <w:pPr>
              <w:spacing w:line="57" w:lineRule="atLeast"/>
              <w:ind w:left="142"/>
              <w:rPr>
                <w:sz w:val="28"/>
                <w:szCs w:val="28"/>
              </w:rPr>
            </w:pPr>
            <w:r w:rsidRPr="001D03BC">
              <w:rPr>
                <w:color w:val="000000"/>
                <w:sz w:val="28"/>
                <w:szCs w:val="28"/>
              </w:rPr>
              <w:t>870753-B21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52802F5"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HPE 300GB SAS 15K SFF SC DS HDD</w:t>
            </w:r>
          </w:p>
        </w:tc>
      </w:tr>
      <w:tr w:rsidR="00E13F49" w:rsidRPr="00957653" w14:paraId="2412FC9F"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9166D4D" w14:textId="77777777" w:rsidR="00E13F49" w:rsidRPr="001D03BC" w:rsidRDefault="00E13F49" w:rsidP="00E13F49">
            <w:pPr>
              <w:spacing w:line="57" w:lineRule="atLeast"/>
              <w:ind w:left="111" w:firstLine="31"/>
              <w:rPr>
                <w:sz w:val="28"/>
                <w:szCs w:val="28"/>
              </w:rPr>
            </w:pPr>
            <w:r w:rsidRPr="001D03BC">
              <w:rPr>
                <w:color w:val="000000"/>
                <w:sz w:val="28"/>
                <w:szCs w:val="28"/>
              </w:rPr>
              <w:t>813829-001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C6BEB6D"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SPS-PS 2650W 12VOUT 1U HTPLG RED HIEFF</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333A73D" w14:textId="77777777" w:rsidR="00E13F49" w:rsidRPr="001D03BC" w:rsidRDefault="00E13F49" w:rsidP="00E13F49">
            <w:pPr>
              <w:spacing w:line="57" w:lineRule="atLeast"/>
              <w:ind w:left="142"/>
              <w:rPr>
                <w:sz w:val="28"/>
                <w:szCs w:val="28"/>
              </w:rPr>
            </w:pPr>
            <w:r w:rsidRPr="001D03BC">
              <w:rPr>
                <w:color w:val="000000"/>
                <w:sz w:val="28"/>
                <w:szCs w:val="28"/>
              </w:rPr>
              <w:t>798095-B21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FA3A58D"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HPE 2650W Performance Hot Plug Titanium Plus Power Supply Kit</w:t>
            </w:r>
          </w:p>
        </w:tc>
      </w:tr>
      <w:tr w:rsidR="00E13F49" w:rsidRPr="00957653" w14:paraId="2B640224"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77236E8" w14:textId="77777777" w:rsidR="00E13F49" w:rsidRPr="001D03BC" w:rsidRDefault="00E13F49" w:rsidP="00E13F49">
            <w:pPr>
              <w:spacing w:line="57" w:lineRule="atLeast"/>
              <w:ind w:left="111" w:firstLine="31"/>
              <w:rPr>
                <w:sz w:val="28"/>
                <w:szCs w:val="28"/>
              </w:rPr>
            </w:pPr>
            <w:r w:rsidRPr="001D03BC">
              <w:rPr>
                <w:color w:val="000000"/>
                <w:sz w:val="28"/>
                <w:szCs w:val="28"/>
              </w:rPr>
              <w:t>878644-001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3B11F46"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SPS-Batt, 96W </w:t>
            </w:r>
            <w:proofErr w:type="spellStart"/>
            <w:r w:rsidRPr="001D03BC">
              <w:rPr>
                <w:color w:val="000000"/>
                <w:sz w:val="28"/>
                <w:szCs w:val="28"/>
                <w:lang w:val="en-US"/>
              </w:rPr>
              <w:t>Megacell</w:t>
            </w:r>
            <w:proofErr w:type="spellEnd"/>
            <w:r w:rsidRPr="001D03BC">
              <w:rPr>
                <w:color w:val="000000"/>
                <w:sz w:val="28"/>
                <w:szCs w:val="28"/>
                <w:lang w:val="en-US"/>
              </w:rPr>
              <w:t>, 260mm-b</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D0994B8" w14:textId="77777777" w:rsidR="00E13F49" w:rsidRPr="001D03BC" w:rsidRDefault="00E13F49" w:rsidP="00E13F49">
            <w:pPr>
              <w:spacing w:line="57" w:lineRule="atLeast"/>
              <w:ind w:left="142"/>
              <w:rPr>
                <w:sz w:val="28"/>
                <w:szCs w:val="28"/>
              </w:rPr>
            </w:pPr>
            <w:r w:rsidRPr="001D03BC">
              <w:rPr>
                <w:color w:val="000000"/>
                <w:sz w:val="28"/>
                <w:szCs w:val="28"/>
              </w:rPr>
              <w:t>P01367-B21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39B644E"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HPE 96W Smart Storage Battery (up to 20 Devices) with 260mm Cable Kit</w:t>
            </w:r>
          </w:p>
        </w:tc>
      </w:tr>
      <w:tr w:rsidR="00E13F49" w:rsidRPr="00957653" w14:paraId="15EDFB21"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6B2F805" w14:textId="77777777" w:rsidR="00E13F49" w:rsidRPr="001D03BC" w:rsidRDefault="00E13F49" w:rsidP="00E13F49">
            <w:pPr>
              <w:spacing w:line="57" w:lineRule="atLeast"/>
              <w:ind w:left="111" w:firstLine="31"/>
              <w:rPr>
                <w:sz w:val="28"/>
                <w:szCs w:val="28"/>
              </w:rPr>
            </w:pPr>
            <w:r w:rsidRPr="001D03BC">
              <w:rPr>
                <w:color w:val="000000"/>
                <w:sz w:val="28"/>
                <w:szCs w:val="28"/>
              </w:rPr>
              <w:t>456096-001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AE1A299"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SPS-SFP+,10G </w:t>
            </w:r>
            <w:proofErr w:type="spellStart"/>
            <w:proofErr w:type="gramStart"/>
            <w:r w:rsidRPr="001D03BC">
              <w:rPr>
                <w:color w:val="000000"/>
                <w:sz w:val="28"/>
                <w:szCs w:val="28"/>
                <w:lang w:val="en-US"/>
              </w:rPr>
              <w:t>BLc,SR</w:t>
            </w:r>
            <w:proofErr w:type="spellEnd"/>
            <w:proofErr w:type="gramEnd"/>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0D2785B3" w14:textId="77777777" w:rsidR="00E13F49" w:rsidRPr="001D03BC" w:rsidRDefault="00E13F49" w:rsidP="00E13F49">
            <w:pPr>
              <w:spacing w:line="57" w:lineRule="atLeast"/>
              <w:ind w:left="142"/>
              <w:rPr>
                <w:sz w:val="28"/>
                <w:szCs w:val="28"/>
              </w:rPr>
            </w:pPr>
            <w:r w:rsidRPr="001D03BC">
              <w:rPr>
                <w:color w:val="000000"/>
                <w:sz w:val="28"/>
                <w:szCs w:val="28"/>
              </w:rPr>
              <w:t>455883-B21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040EDC2"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HP </w:t>
            </w:r>
            <w:proofErr w:type="spellStart"/>
            <w:r w:rsidRPr="001D03BC">
              <w:rPr>
                <w:color w:val="000000"/>
                <w:sz w:val="28"/>
                <w:szCs w:val="28"/>
                <w:lang w:val="en-US"/>
              </w:rPr>
              <w:t>BLc</w:t>
            </w:r>
            <w:proofErr w:type="spellEnd"/>
            <w:r w:rsidRPr="001D03BC">
              <w:rPr>
                <w:color w:val="000000"/>
                <w:sz w:val="28"/>
                <w:szCs w:val="28"/>
                <w:lang w:val="en-US"/>
              </w:rPr>
              <w:t xml:space="preserve"> 10Gb SR SFP+ </w:t>
            </w:r>
            <w:proofErr w:type="spellStart"/>
            <w:r w:rsidRPr="001D03BC">
              <w:rPr>
                <w:color w:val="000000"/>
                <w:sz w:val="28"/>
                <w:szCs w:val="28"/>
                <w:lang w:val="en-US"/>
              </w:rPr>
              <w:t>Opt</w:t>
            </w:r>
            <w:proofErr w:type="spellEnd"/>
          </w:p>
        </w:tc>
      </w:tr>
      <w:tr w:rsidR="00E13F49" w:rsidRPr="00957653" w14:paraId="2E58D1B8"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5C7D7AF" w14:textId="77777777" w:rsidR="00E13F49" w:rsidRPr="001D03BC" w:rsidRDefault="00E13F49" w:rsidP="00E13F49">
            <w:pPr>
              <w:spacing w:line="57" w:lineRule="atLeast"/>
              <w:ind w:left="111" w:firstLine="31"/>
              <w:rPr>
                <w:sz w:val="28"/>
                <w:szCs w:val="28"/>
              </w:rPr>
            </w:pPr>
            <w:r w:rsidRPr="001D03BC">
              <w:rPr>
                <w:color w:val="000000"/>
                <w:sz w:val="28"/>
                <w:szCs w:val="28"/>
              </w:rPr>
              <w:t>453578-001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EAA4557"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SPS-SFP,1</w:t>
            </w:r>
            <w:proofErr w:type="gramStart"/>
            <w:r w:rsidRPr="001D03BC">
              <w:rPr>
                <w:color w:val="000000"/>
                <w:sz w:val="28"/>
                <w:szCs w:val="28"/>
                <w:lang w:val="en-US"/>
              </w:rPr>
              <w:t>Gb,VC</w:t>
            </w:r>
            <w:proofErr w:type="gramEnd"/>
            <w:r w:rsidRPr="001D03BC">
              <w:rPr>
                <w:color w:val="000000"/>
                <w:sz w:val="28"/>
                <w:szCs w:val="28"/>
                <w:lang w:val="en-US"/>
              </w:rPr>
              <w:t>,RJ-45</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2533029C" w14:textId="77777777" w:rsidR="00E13F49" w:rsidRPr="001D03BC" w:rsidRDefault="00E13F49" w:rsidP="00E13F49">
            <w:pPr>
              <w:spacing w:line="57" w:lineRule="atLeast"/>
              <w:ind w:left="142"/>
              <w:rPr>
                <w:sz w:val="28"/>
                <w:szCs w:val="28"/>
              </w:rPr>
            </w:pPr>
            <w:r w:rsidRPr="001D03BC">
              <w:rPr>
                <w:color w:val="000000"/>
                <w:sz w:val="28"/>
                <w:szCs w:val="28"/>
              </w:rPr>
              <w:t>453154-B21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30F7D2A5"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HP </w:t>
            </w:r>
            <w:proofErr w:type="spellStart"/>
            <w:r w:rsidRPr="001D03BC">
              <w:rPr>
                <w:color w:val="000000"/>
                <w:sz w:val="28"/>
                <w:szCs w:val="28"/>
                <w:lang w:val="en-US"/>
              </w:rPr>
              <w:t>BLc</w:t>
            </w:r>
            <w:proofErr w:type="spellEnd"/>
            <w:r w:rsidRPr="001D03BC">
              <w:rPr>
                <w:color w:val="000000"/>
                <w:sz w:val="28"/>
                <w:szCs w:val="28"/>
                <w:lang w:val="en-US"/>
              </w:rPr>
              <w:t xml:space="preserve"> VC 1Gb RJ-45 SFP </w:t>
            </w:r>
            <w:proofErr w:type="spellStart"/>
            <w:r w:rsidRPr="001D03BC">
              <w:rPr>
                <w:color w:val="000000"/>
                <w:sz w:val="28"/>
                <w:szCs w:val="28"/>
                <w:lang w:val="en-US"/>
              </w:rPr>
              <w:t>Opt</w:t>
            </w:r>
            <w:proofErr w:type="spellEnd"/>
            <w:r w:rsidRPr="001D03BC">
              <w:rPr>
                <w:color w:val="000000"/>
                <w:sz w:val="28"/>
                <w:szCs w:val="28"/>
                <w:lang w:val="en-US"/>
              </w:rPr>
              <w:t xml:space="preserve"> Kit</w:t>
            </w:r>
          </w:p>
        </w:tc>
      </w:tr>
      <w:tr w:rsidR="00E13F49" w:rsidRPr="00957653" w14:paraId="0620133A"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0724827" w14:textId="77777777" w:rsidR="00E13F49" w:rsidRPr="001D03BC" w:rsidRDefault="00E13F49" w:rsidP="00E13F49">
            <w:pPr>
              <w:spacing w:line="57" w:lineRule="atLeast"/>
              <w:ind w:left="111" w:firstLine="31"/>
              <w:rPr>
                <w:sz w:val="28"/>
                <w:szCs w:val="28"/>
              </w:rPr>
            </w:pPr>
            <w:r w:rsidRPr="001D03BC">
              <w:rPr>
                <w:color w:val="000000"/>
                <w:sz w:val="28"/>
                <w:szCs w:val="28"/>
              </w:rPr>
              <w:t>656435-001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B46BE82"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SPS-SFP+ B-SERIES 16Gb SW TRANSCEIVER</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44075FDC" w14:textId="77777777" w:rsidR="00E13F49" w:rsidRPr="001D03BC" w:rsidRDefault="00E13F49" w:rsidP="00E13F49">
            <w:pPr>
              <w:spacing w:line="57" w:lineRule="atLeast"/>
              <w:ind w:left="142"/>
              <w:rPr>
                <w:sz w:val="28"/>
                <w:szCs w:val="28"/>
              </w:rPr>
            </w:pPr>
            <w:r w:rsidRPr="001D03BC">
              <w:rPr>
                <w:color w:val="000000"/>
                <w:sz w:val="28"/>
                <w:szCs w:val="28"/>
              </w:rPr>
              <w:t>QK724A</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69F56492"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 B-series 16Gb SFP+SW XCVR</w:t>
            </w:r>
          </w:p>
        </w:tc>
      </w:tr>
      <w:tr w:rsidR="00E13F49" w:rsidRPr="00957653" w14:paraId="39101FE1"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78E57E9" w14:textId="77777777" w:rsidR="00E13F49" w:rsidRPr="001D03BC" w:rsidRDefault="00E13F49" w:rsidP="00E13F49">
            <w:pPr>
              <w:spacing w:line="57" w:lineRule="atLeast"/>
              <w:ind w:left="111" w:firstLine="31"/>
              <w:rPr>
                <w:sz w:val="28"/>
                <w:szCs w:val="28"/>
              </w:rPr>
            </w:pPr>
            <w:r w:rsidRPr="001D03BC">
              <w:rPr>
                <w:color w:val="000000"/>
                <w:sz w:val="28"/>
                <w:szCs w:val="28"/>
              </w:rPr>
              <w:t>836274-001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ACF5631"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SPS-PCA, NROC P204i-c SR Gen10 </w:t>
            </w:r>
            <w:proofErr w:type="spellStart"/>
            <w:r w:rsidRPr="001D03BC">
              <w:rPr>
                <w:color w:val="000000"/>
                <w:sz w:val="28"/>
                <w:szCs w:val="28"/>
                <w:lang w:val="en-US"/>
              </w:rPr>
              <w:t>Cntrlr</w:t>
            </w:r>
            <w:proofErr w:type="spellEnd"/>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0F2A79C2" w14:textId="77777777" w:rsidR="00E13F49" w:rsidRPr="001D03BC" w:rsidRDefault="00E13F49" w:rsidP="00E13F49">
            <w:pPr>
              <w:spacing w:line="57" w:lineRule="atLeast"/>
              <w:ind w:left="142"/>
              <w:rPr>
                <w:sz w:val="28"/>
                <w:szCs w:val="28"/>
              </w:rPr>
            </w:pPr>
            <w:r w:rsidRPr="001D03BC">
              <w:rPr>
                <w:color w:val="000000"/>
                <w:sz w:val="28"/>
                <w:szCs w:val="28"/>
              </w:rPr>
              <w:t>804424-B21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B8DC6CA"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HPE Smart Array P204i-c SR Gen10 </w:t>
            </w:r>
            <w:proofErr w:type="spellStart"/>
            <w:r w:rsidRPr="001D03BC">
              <w:rPr>
                <w:color w:val="000000"/>
                <w:sz w:val="28"/>
                <w:szCs w:val="28"/>
                <w:lang w:val="en-US"/>
              </w:rPr>
              <w:t>Ctrlr</w:t>
            </w:r>
            <w:proofErr w:type="spellEnd"/>
          </w:p>
        </w:tc>
      </w:tr>
      <w:tr w:rsidR="00E13F49" w:rsidRPr="00957653" w14:paraId="5C23227A"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AA3D52D" w14:textId="77777777" w:rsidR="00E13F49" w:rsidRPr="001D03BC" w:rsidRDefault="00E13F49" w:rsidP="00E13F49">
            <w:pPr>
              <w:spacing w:line="57" w:lineRule="atLeast"/>
              <w:ind w:left="111" w:firstLine="31"/>
              <w:rPr>
                <w:sz w:val="28"/>
                <w:szCs w:val="28"/>
              </w:rPr>
            </w:pPr>
            <w:r w:rsidRPr="001D03BC">
              <w:rPr>
                <w:color w:val="000000"/>
                <w:sz w:val="28"/>
                <w:szCs w:val="28"/>
              </w:rPr>
              <w:t>P07474-001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A360267"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SPS-3CAP </w:t>
            </w:r>
            <w:proofErr w:type="spellStart"/>
            <w:r w:rsidRPr="001D03BC">
              <w:rPr>
                <w:color w:val="000000"/>
                <w:sz w:val="28"/>
                <w:szCs w:val="28"/>
                <w:lang w:val="en-US"/>
              </w:rPr>
              <w:t>hybridcap</w:t>
            </w:r>
            <w:proofErr w:type="spellEnd"/>
            <w:r w:rsidRPr="001D03BC">
              <w:rPr>
                <w:color w:val="000000"/>
                <w:sz w:val="28"/>
                <w:szCs w:val="28"/>
                <w:lang w:val="en-US"/>
              </w:rPr>
              <w:t xml:space="preserve"> module, w 260MM Cable</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Mar>
              <w:top w:w="15" w:type="dxa"/>
              <w:left w:w="15" w:type="dxa"/>
              <w:bottom w:w="0" w:type="dxa"/>
              <w:right w:w="15" w:type="dxa"/>
            </w:tcMar>
            <w:vAlign w:val="center"/>
          </w:tcPr>
          <w:p w14:paraId="45070834" w14:textId="77777777" w:rsidR="00E13F49" w:rsidRPr="001D03BC" w:rsidRDefault="00E13F49" w:rsidP="00E13F49">
            <w:pPr>
              <w:spacing w:line="57" w:lineRule="atLeast"/>
              <w:ind w:left="142"/>
              <w:rPr>
                <w:sz w:val="28"/>
                <w:szCs w:val="28"/>
              </w:rPr>
            </w:pPr>
            <w:r w:rsidRPr="001D03BC">
              <w:rPr>
                <w:color w:val="000000"/>
                <w:sz w:val="28"/>
                <w:szCs w:val="28"/>
              </w:rPr>
              <w:t>P02381-B21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Mar>
              <w:top w:w="15" w:type="dxa"/>
              <w:left w:w="15" w:type="dxa"/>
              <w:bottom w:w="0" w:type="dxa"/>
              <w:right w:w="15" w:type="dxa"/>
            </w:tcMar>
            <w:vAlign w:val="center"/>
          </w:tcPr>
          <w:p w14:paraId="39D2841D"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HPE Smart Storage Hybrid Capacitor with 260mm Cable Kit</w:t>
            </w:r>
          </w:p>
        </w:tc>
      </w:tr>
      <w:tr w:rsidR="00E13F49" w:rsidRPr="00957653" w14:paraId="3A8F64BF"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AEE8945" w14:textId="77777777" w:rsidR="00E13F49" w:rsidRPr="001D03BC" w:rsidRDefault="00E13F49" w:rsidP="00E13F49">
            <w:pPr>
              <w:spacing w:line="57" w:lineRule="atLeast"/>
              <w:ind w:left="111" w:firstLine="31"/>
              <w:rPr>
                <w:sz w:val="28"/>
                <w:szCs w:val="28"/>
              </w:rPr>
            </w:pPr>
            <w:r w:rsidRPr="001D03BC">
              <w:rPr>
                <w:color w:val="000000"/>
                <w:sz w:val="28"/>
                <w:szCs w:val="28"/>
              </w:rPr>
              <w:t>P00430-001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C150BEF" w14:textId="77777777" w:rsidR="00E13F49" w:rsidRPr="001D03BC" w:rsidRDefault="00E13F49" w:rsidP="00E13F49">
            <w:pPr>
              <w:spacing w:line="57" w:lineRule="atLeast"/>
              <w:ind w:left="142"/>
              <w:rPr>
                <w:sz w:val="28"/>
                <w:szCs w:val="28"/>
              </w:rPr>
            </w:pPr>
            <w:r w:rsidRPr="001D03BC">
              <w:rPr>
                <w:color w:val="000000"/>
                <w:sz w:val="28"/>
                <w:szCs w:val="28"/>
              </w:rPr>
              <w:t>SPS-</w:t>
            </w:r>
            <w:proofErr w:type="spellStart"/>
            <w:r w:rsidRPr="001D03BC">
              <w:rPr>
                <w:color w:val="000000"/>
                <w:sz w:val="28"/>
                <w:szCs w:val="28"/>
              </w:rPr>
              <w:t>StoreFabric</w:t>
            </w:r>
            <w:proofErr w:type="spellEnd"/>
            <w:r w:rsidRPr="001D03BC">
              <w:rPr>
                <w:color w:val="000000"/>
                <w:sz w:val="28"/>
                <w:szCs w:val="28"/>
              </w:rPr>
              <w:t xml:space="preserve"> QSFP28 XCVR</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Mar>
              <w:top w:w="15" w:type="dxa"/>
              <w:left w:w="15" w:type="dxa"/>
              <w:bottom w:w="0" w:type="dxa"/>
              <w:right w:w="15" w:type="dxa"/>
            </w:tcMar>
            <w:vAlign w:val="center"/>
          </w:tcPr>
          <w:p w14:paraId="0E77B0EF" w14:textId="77777777" w:rsidR="00E13F49" w:rsidRPr="001D03BC" w:rsidRDefault="00E13F49" w:rsidP="00E13F49">
            <w:pPr>
              <w:spacing w:line="57" w:lineRule="atLeast"/>
              <w:ind w:left="142"/>
              <w:rPr>
                <w:sz w:val="28"/>
                <w:szCs w:val="28"/>
              </w:rPr>
            </w:pPr>
            <w:r w:rsidRPr="001D03BC">
              <w:rPr>
                <w:color w:val="000000"/>
                <w:sz w:val="28"/>
                <w:szCs w:val="28"/>
              </w:rPr>
              <w:t>882251-B21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0CB83E3"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HPE Synergy 100GbE/4x25GbE/4x32GbFC QSFP28 Transceiver</w:t>
            </w:r>
          </w:p>
        </w:tc>
      </w:tr>
      <w:tr w:rsidR="00E13F49" w:rsidRPr="00957653" w14:paraId="770D13E4"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A18BF97" w14:textId="77777777" w:rsidR="00E13F49" w:rsidRPr="001D03BC" w:rsidRDefault="00E13F49" w:rsidP="00E13F49">
            <w:pPr>
              <w:spacing w:line="57" w:lineRule="atLeast"/>
              <w:ind w:left="111" w:firstLine="31"/>
              <w:rPr>
                <w:sz w:val="28"/>
                <w:szCs w:val="28"/>
              </w:rPr>
            </w:pPr>
            <w:r w:rsidRPr="001D03BC">
              <w:rPr>
                <w:color w:val="000000"/>
                <w:sz w:val="28"/>
                <w:szCs w:val="28"/>
              </w:rPr>
              <w:t>869597-001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27AD348" w14:textId="77777777" w:rsidR="00E13F49" w:rsidRPr="001D03BC" w:rsidRDefault="00E13F49" w:rsidP="00E13F49">
            <w:pPr>
              <w:spacing w:line="57" w:lineRule="atLeast"/>
              <w:ind w:left="142"/>
              <w:rPr>
                <w:sz w:val="28"/>
                <w:szCs w:val="28"/>
              </w:rPr>
            </w:pPr>
            <w:r w:rsidRPr="001D03BC">
              <w:rPr>
                <w:color w:val="000000"/>
                <w:sz w:val="28"/>
                <w:szCs w:val="28"/>
              </w:rPr>
              <w:t xml:space="preserve">SPS-BD </w:t>
            </w:r>
            <w:proofErr w:type="spellStart"/>
            <w:r w:rsidRPr="001D03BC">
              <w:rPr>
                <w:color w:val="000000"/>
                <w:sz w:val="28"/>
                <w:szCs w:val="28"/>
              </w:rPr>
              <w:t>Midplane</w:t>
            </w:r>
            <w:proofErr w:type="spellEnd"/>
            <w:r w:rsidRPr="001D03BC">
              <w:rPr>
                <w:color w:val="000000"/>
                <w:sz w:val="28"/>
                <w:szCs w:val="28"/>
              </w:rPr>
              <w:t xml:space="preserve"> </w:t>
            </w:r>
            <w:proofErr w:type="spellStart"/>
            <w:r w:rsidRPr="001D03BC">
              <w:rPr>
                <w:color w:val="000000"/>
                <w:sz w:val="28"/>
                <w:szCs w:val="28"/>
              </w:rPr>
              <w:t>Synergy</w:t>
            </w:r>
            <w:proofErr w:type="spellEnd"/>
            <w:r w:rsidRPr="001D03BC">
              <w:rPr>
                <w:color w:val="000000"/>
                <w:sz w:val="28"/>
                <w:szCs w:val="28"/>
              </w:rPr>
              <w:t xml:space="preserve"> 12000</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0D083951" w14:textId="77777777" w:rsidR="00E13F49" w:rsidRPr="001D03BC" w:rsidRDefault="00E13F49" w:rsidP="00E13F49">
            <w:pPr>
              <w:spacing w:line="57" w:lineRule="atLeast"/>
              <w:ind w:left="142"/>
              <w:rPr>
                <w:sz w:val="28"/>
                <w:szCs w:val="28"/>
              </w:rPr>
            </w:pPr>
            <w:r w:rsidRPr="001D03BC">
              <w:rPr>
                <w:color w:val="000000"/>
                <w:sz w:val="28"/>
                <w:szCs w:val="28"/>
              </w:rPr>
              <w:t>P06011-B21</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0F8B88D5"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HPE Synergy 12000 Configure-to-order Frame with 10x Fans</w:t>
            </w:r>
          </w:p>
        </w:tc>
      </w:tr>
      <w:tr w:rsidR="00E13F49" w:rsidRPr="001D03BC" w14:paraId="1ECF9B8C"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BC0FABA" w14:textId="77777777" w:rsidR="00E13F49" w:rsidRPr="001D03BC" w:rsidRDefault="00E13F49" w:rsidP="00E13F49">
            <w:pPr>
              <w:spacing w:line="57" w:lineRule="atLeast"/>
              <w:ind w:left="111" w:firstLine="31"/>
              <w:rPr>
                <w:sz w:val="28"/>
                <w:szCs w:val="28"/>
              </w:rPr>
            </w:pPr>
            <w:r w:rsidRPr="001D03BC">
              <w:rPr>
                <w:color w:val="000000"/>
                <w:sz w:val="28"/>
                <w:szCs w:val="28"/>
              </w:rPr>
              <w:t>807965-001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55F96CC" w14:textId="77777777" w:rsidR="00E13F49" w:rsidRPr="001D03BC" w:rsidRDefault="00E13F49" w:rsidP="00E13F49">
            <w:pPr>
              <w:spacing w:line="57" w:lineRule="atLeast"/>
              <w:ind w:left="142"/>
              <w:rPr>
                <w:sz w:val="28"/>
                <w:szCs w:val="28"/>
              </w:rPr>
            </w:pPr>
            <w:r w:rsidRPr="001D03BC">
              <w:rPr>
                <w:color w:val="000000"/>
                <w:sz w:val="28"/>
                <w:szCs w:val="28"/>
              </w:rPr>
              <w:t>SPS-</w:t>
            </w:r>
            <w:proofErr w:type="spellStart"/>
            <w:r w:rsidRPr="001D03BC">
              <w:rPr>
                <w:color w:val="000000"/>
                <w:sz w:val="28"/>
                <w:szCs w:val="28"/>
              </w:rPr>
              <w:t>Front</w:t>
            </w:r>
            <w:proofErr w:type="spellEnd"/>
            <w:r w:rsidRPr="001D03BC">
              <w:rPr>
                <w:color w:val="000000"/>
                <w:sz w:val="28"/>
                <w:szCs w:val="28"/>
              </w:rPr>
              <w:t xml:space="preserve"> </w:t>
            </w:r>
            <w:proofErr w:type="spellStart"/>
            <w:r w:rsidRPr="001D03BC">
              <w:rPr>
                <w:color w:val="000000"/>
                <w:sz w:val="28"/>
                <w:szCs w:val="28"/>
              </w:rPr>
              <w:t>Panel</w:t>
            </w:r>
            <w:proofErr w:type="spellEnd"/>
            <w:r w:rsidRPr="001D03BC">
              <w:rPr>
                <w:color w:val="000000"/>
                <w:sz w:val="28"/>
                <w:szCs w:val="28"/>
              </w:rPr>
              <w:t>/</w:t>
            </w:r>
            <w:proofErr w:type="spellStart"/>
            <w:r w:rsidRPr="001D03BC">
              <w:rPr>
                <w:color w:val="000000"/>
                <w:sz w:val="28"/>
                <w:szCs w:val="28"/>
              </w:rPr>
              <w:t>Enclosure</w:t>
            </w:r>
            <w:proofErr w:type="spellEnd"/>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8F928"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B66B2" w14:textId="77777777" w:rsidR="00E13F49" w:rsidRPr="001D03BC" w:rsidRDefault="00E13F49" w:rsidP="00E13F49">
            <w:pPr>
              <w:rPr>
                <w:sz w:val="28"/>
                <w:szCs w:val="28"/>
              </w:rPr>
            </w:pPr>
          </w:p>
        </w:tc>
      </w:tr>
      <w:tr w:rsidR="00E13F49" w:rsidRPr="001D03BC" w14:paraId="1AD1BDA3"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D8F1E62" w14:textId="77777777" w:rsidR="00E13F49" w:rsidRPr="001D03BC" w:rsidRDefault="00E13F49" w:rsidP="00E13F49">
            <w:pPr>
              <w:spacing w:line="57" w:lineRule="atLeast"/>
              <w:ind w:left="111" w:firstLine="31"/>
              <w:rPr>
                <w:sz w:val="28"/>
                <w:szCs w:val="28"/>
              </w:rPr>
            </w:pPr>
            <w:r w:rsidRPr="001D03BC">
              <w:rPr>
                <w:color w:val="000000"/>
                <w:sz w:val="28"/>
                <w:szCs w:val="28"/>
              </w:rPr>
              <w:lastRenderedPageBreak/>
              <w:t>807966-001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68D44E2" w14:textId="77777777" w:rsidR="00E13F49" w:rsidRPr="001D03BC" w:rsidRDefault="00E13F49" w:rsidP="00E13F49">
            <w:pPr>
              <w:spacing w:line="57" w:lineRule="atLeast"/>
              <w:ind w:left="142"/>
              <w:rPr>
                <w:sz w:val="28"/>
                <w:szCs w:val="28"/>
              </w:rPr>
            </w:pPr>
            <w:r w:rsidRPr="001D03BC">
              <w:rPr>
                <w:color w:val="000000"/>
                <w:sz w:val="28"/>
                <w:szCs w:val="28"/>
              </w:rPr>
              <w:t>SPS-</w:t>
            </w:r>
            <w:proofErr w:type="spellStart"/>
            <w:r w:rsidRPr="001D03BC">
              <w:rPr>
                <w:color w:val="000000"/>
                <w:sz w:val="28"/>
                <w:szCs w:val="28"/>
              </w:rPr>
              <w:t>Fan</w:t>
            </w:r>
            <w:proofErr w:type="spellEnd"/>
            <w:r w:rsidRPr="001D03BC">
              <w:rPr>
                <w:color w:val="000000"/>
                <w:sz w:val="28"/>
                <w:szCs w:val="28"/>
              </w:rPr>
              <w:t xml:space="preserve"> </w:t>
            </w:r>
            <w:proofErr w:type="spellStart"/>
            <w:r w:rsidRPr="001D03BC">
              <w:rPr>
                <w:color w:val="000000"/>
                <w:sz w:val="28"/>
                <w:szCs w:val="28"/>
              </w:rPr>
              <w:t>Interposer</w:t>
            </w:r>
            <w:proofErr w:type="spellEnd"/>
            <w:r w:rsidRPr="001D03BC">
              <w:rPr>
                <w:color w:val="000000"/>
                <w:sz w:val="28"/>
                <w:szCs w:val="28"/>
              </w:rPr>
              <w:t>/</w:t>
            </w:r>
            <w:proofErr w:type="spellStart"/>
            <w:r w:rsidRPr="001D03BC">
              <w:rPr>
                <w:color w:val="000000"/>
                <w:sz w:val="28"/>
                <w:szCs w:val="28"/>
              </w:rPr>
              <w:t>Enclosure</w:t>
            </w:r>
            <w:proofErr w:type="spellEnd"/>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85D2E" w14:textId="77777777" w:rsidR="00E13F49" w:rsidRPr="001D03BC" w:rsidRDefault="00E13F49" w:rsidP="00E13F49">
            <w:pPr>
              <w:rPr>
                <w:sz w:val="28"/>
                <w:szCs w:val="28"/>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3B87B4" w14:textId="77777777" w:rsidR="00E13F49" w:rsidRPr="001D03BC" w:rsidRDefault="00E13F49" w:rsidP="00E13F49">
            <w:pPr>
              <w:rPr>
                <w:sz w:val="28"/>
                <w:szCs w:val="28"/>
              </w:rPr>
            </w:pPr>
          </w:p>
        </w:tc>
      </w:tr>
      <w:tr w:rsidR="00E13F49" w:rsidRPr="00957653" w14:paraId="2EBD291B"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B64E75C" w14:textId="77777777" w:rsidR="00E13F49" w:rsidRPr="001D03BC" w:rsidRDefault="00E13F49" w:rsidP="00E13F49">
            <w:pPr>
              <w:spacing w:line="57" w:lineRule="atLeast"/>
              <w:ind w:left="111" w:firstLine="31"/>
              <w:rPr>
                <w:sz w:val="28"/>
                <w:szCs w:val="28"/>
              </w:rPr>
            </w:pPr>
            <w:r w:rsidRPr="001D03BC">
              <w:rPr>
                <w:color w:val="000000"/>
                <w:sz w:val="28"/>
                <w:szCs w:val="28"/>
              </w:rPr>
              <w:t>807967-001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90CA9C2"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 - TB BK FAN KIT</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962B3" w14:textId="77777777" w:rsidR="00E13F49" w:rsidRPr="001D03BC" w:rsidRDefault="00E13F49" w:rsidP="00E13F49">
            <w:pPr>
              <w:rPr>
                <w:sz w:val="28"/>
                <w:szCs w:val="28"/>
                <w:lang w:val="en-US"/>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C4419" w14:textId="77777777" w:rsidR="00E13F49" w:rsidRPr="001D03BC" w:rsidRDefault="00E13F49" w:rsidP="00E13F49">
            <w:pPr>
              <w:rPr>
                <w:sz w:val="28"/>
                <w:szCs w:val="28"/>
                <w:lang w:val="en-US"/>
              </w:rPr>
            </w:pPr>
          </w:p>
        </w:tc>
      </w:tr>
      <w:tr w:rsidR="00E13F49" w:rsidRPr="00957653" w14:paraId="2C908E49"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9DEC93A" w14:textId="77777777" w:rsidR="00E13F49" w:rsidRPr="001D03BC" w:rsidRDefault="00E13F49" w:rsidP="00E13F49">
            <w:pPr>
              <w:spacing w:line="57" w:lineRule="atLeast"/>
              <w:ind w:left="111" w:firstLine="31"/>
              <w:rPr>
                <w:sz w:val="28"/>
                <w:szCs w:val="28"/>
              </w:rPr>
            </w:pPr>
            <w:r w:rsidRPr="001D03BC">
              <w:rPr>
                <w:color w:val="000000"/>
                <w:sz w:val="28"/>
                <w:szCs w:val="28"/>
              </w:rPr>
              <w:t>873075-001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2DA766F"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SPS-PCA, HDD BKPLN, SY 480 Gen10, Stand</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1FE5B49" w14:textId="77777777" w:rsidR="00E13F49" w:rsidRPr="001D03BC" w:rsidRDefault="00E13F49" w:rsidP="00E13F49">
            <w:pPr>
              <w:spacing w:line="57" w:lineRule="atLeast"/>
              <w:ind w:left="142"/>
              <w:rPr>
                <w:sz w:val="28"/>
                <w:szCs w:val="28"/>
              </w:rPr>
            </w:pPr>
            <w:r w:rsidRPr="001D03BC">
              <w:rPr>
                <w:color w:val="000000"/>
                <w:sz w:val="28"/>
                <w:szCs w:val="28"/>
              </w:rPr>
              <w:t>871940-B21</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600ECFD"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HPE Synergy 480 Gen10 CTO Standard </w:t>
            </w:r>
            <w:proofErr w:type="spellStart"/>
            <w:r w:rsidRPr="001D03BC">
              <w:rPr>
                <w:color w:val="000000"/>
                <w:sz w:val="28"/>
                <w:szCs w:val="28"/>
                <w:lang w:val="en-US"/>
              </w:rPr>
              <w:t>BackPlane</w:t>
            </w:r>
            <w:proofErr w:type="spellEnd"/>
            <w:r w:rsidRPr="001D03BC">
              <w:rPr>
                <w:color w:val="000000"/>
                <w:sz w:val="28"/>
                <w:szCs w:val="28"/>
                <w:lang w:val="en-US"/>
              </w:rPr>
              <w:t xml:space="preserve"> Compute Module</w:t>
            </w:r>
          </w:p>
        </w:tc>
      </w:tr>
      <w:tr w:rsidR="00E13F49" w:rsidRPr="00957653" w14:paraId="2EF1ED9B" w14:textId="77777777" w:rsidTr="00957653">
        <w:trPr>
          <w:trHeight w:val="300"/>
          <w:jc w:val="center"/>
        </w:trPr>
        <w:tc>
          <w:tcPr>
            <w:tcW w:w="1921"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40AF6155" w14:textId="77777777" w:rsidR="00E13F49" w:rsidRPr="001D03BC" w:rsidRDefault="00E13F49" w:rsidP="00E13F49">
            <w:pPr>
              <w:spacing w:line="57" w:lineRule="atLeast"/>
              <w:ind w:left="111" w:firstLine="31"/>
              <w:rPr>
                <w:sz w:val="28"/>
                <w:szCs w:val="28"/>
              </w:rPr>
            </w:pPr>
            <w:r w:rsidRPr="001D03BC">
              <w:rPr>
                <w:color w:val="000000"/>
                <w:sz w:val="28"/>
                <w:szCs w:val="28"/>
              </w:rPr>
              <w:t>P08271-001</w:t>
            </w:r>
          </w:p>
        </w:tc>
        <w:tc>
          <w:tcPr>
            <w:tcW w:w="2327"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2335D96A"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SPS-PCA, MLB SY 480 CLX</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281AF" w14:textId="77777777" w:rsidR="00E13F49" w:rsidRPr="001D03BC" w:rsidRDefault="00E13F49" w:rsidP="00E13F49">
            <w:pPr>
              <w:rPr>
                <w:sz w:val="28"/>
                <w:szCs w:val="28"/>
                <w:lang w:val="en-US"/>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61009" w14:textId="77777777" w:rsidR="00E13F49" w:rsidRPr="001D03BC" w:rsidRDefault="00E13F49" w:rsidP="00E13F49">
            <w:pPr>
              <w:rPr>
                <w:sz w:val="28"/>
                <w:szCs w:val="28"/>
                <w:lang w:val="en-US"/>
              </w:rPr>
            </w:pPr>
          </w:p>
        </w:tc>
      </w:tr>
      <w:tr w:rsidR="00E13F49" w:rsidRPr="00957653" w14:paraId="1C1463C8"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2351FF7" w14:textId="77777777" w:rsidR="00E13F49" w:rsidRPr="001D03BC" w:rsidRDefault="00E13F49" w:rsidP="00E13F49">
            <w:pPr>
              <w:spacing w:line="57" w:lineRule="atLeast"/>
              <w:ind w:left="111" w:firstLine="31"/>
              <w:rPr>
                <w:sz w:val="28"/>
                <w:szCs w:val="28"/>
              </w:rPr>
            </w:pPr>
            <w:r w:rsidRPr="001D03BC">
              <w:rPr>
                <w:color w:val="000000"/>
                <w:sz w:val="28"/>
                <w:szCs w:val="28"/>
              </w:rPr>
              <w:t>P04749-001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B17F33E"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SPS-HPE Synergy FLM next gen</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00DB40F5" w14:textId="77777777" w:rsidR="00E13F49" w:rsidRPr="001D03BC" w:rsidRDefault="00E13F49" w:rsidP="00E13F49">
            <w:pPr>
              <w:spacing w:line="57" w:lineRule="atLeast"/>
              <w:ind w:left="142"/>
              <w:rPr>
                <w:sz w:val="28"/>
                <w:szCs w:val="28"/>
              </w:rPr>
            </w:pPr>
            <w:r w:rsidRPr="001D03BC">
              <w:rPr>
                <w:color w:val="000000"/>
                <w:sz w:val="28"/>
                <w:szCs w:val="28"/>
              </w:rPr>
              <w:t>876852-B21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657A9A7"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HPE Synergy 4-port Frame Link Module</w:t>
            </w:r>
          </w:p>
        </w:tc>
      </w:tr>
      <w:tr w:rsidR="00E13F49" w:rsidRPr="00957653" w14:paraId="444BC2C1"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544B543" w14:textId="77777777" w:rsidR="00E13F49" w:rsidRPr="001D03BC" w:rsidRDefault="00E13F49" w:rsidP="00E13F49">
            <w:pPr>
              <w:spacing w:line="57" w:lineRule="atLeast"/>
              <w:ind w:left="111" w:firstLine="31"/>
              <w:rPr>
                <w:sz w:val="28"/>
                <w:szCs w:val="28"/>
              </w:rPr>
            </w:pPr>
            <w:r w:rsidRPr="001D03BC">
              <w:rPr>
                <w:color w:val="000000"/>
                <w:sz w:val="28"/>
                <w:szCs w:val="28"/>
              </w:rPr>
              <w:t>P06996-001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7EAC1BA"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SPS-CA, Synergy FLM Dongle</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1416D61D" w14:textId="77777777" w:rsidR="00E13F49" w:rsidRPr="001D03BC" w:rsidRDefault="00E13F49" w:rsidP="00E13F49">
            <w:pPr>
              <w:spacing w:line="57" w:lineRule="atLeast"/>
              <w:ind w:left="142"/>
              <w:rPr>
                <w:sz w:val="28"/>
                <w:szCs w:val="28"/>
              </w:rPr>
            </w:pPr>
            <w:r w:rsidRPr="001D03BC">
              <w:rPr>
                <w:color w:val="000000"/>
                <w:sz w:val="28"/>
                <w:szCs w:val="28"/>
              </w:rPr>
              <w:t>P06458-B21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B20CC55"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HPE Synergy 4-port Frame Link Module USB Adapter</w:t>
            </w:r>
          </w:p>
        </w:tc>
      </w:tr>
      <w:tr w:rsidR="00E13F49" w:rsidRPr="00957653" w14:paraId="65413724"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97B32D7" w14:textId="77777777" w:rsidR="00E13F49" w:rsidRPr="001D03BC" w:rsidRDefault="00E13F49" w:rsidP="00E13F49">
            <w:pPr>
              <w:spacing w:line="57" w:lineRule="atLeast"/>
              <w:ind w:left="111" w:firstLine="31"/>
              <w:rPr>
                <w:sz w:val="28"/>
                <w:szCs w:val="28"/>
              </w:rPr>
            </w:pPr>
            <w:r w:rsidRPr="001D03BC">
              <w:rPr>
                <w:color w:val="000000"/>
                <w:sz w:val="28"/>
                <w:szCs w:val="28"/>
              </w:rPr>
              <w:t>P02424-001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65A3BF1"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SPS-PCA, </w:t>
            </w:r>
            <w:proofErr w:type="spellStart"/>
            <w:r w:rsidRPr="001D03BC">
              <w:rPr>
                <w:color w:val="000000"/>
                <w:sz w:val="28"/>
                <w:szCs w:val="28"/>
                <w:lang w:val="en-US"/>
              </w:rPr>
              <w:t>Netw</w:t>
            </w:r>
            <w:proofErr w:type="spellEnd"/>
            <w:r w:rsidRPr="001D03BC">
              <w:rPr>
                <w:color w:val="000000"/>
                <w:sz w:val="28"/>
                <w:szCs w:val="28"/>
                <w:lang w:val="en-US"/>
              </w:rPr>
              <w:t xml:space="preserve"> Adapt MEZZ G3 2p 25/50 GB</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EBA8495" w14:textId="77777777" w:rsidR="00E13F49" w:rsidRPr="001D03BC" w:rsidRDefault="00E13F49" w:rsidP="00E13F49">
            <w:pPr>
              <w:spacing w:line="57" w:lineRule="atLeast"/>
              <w:ind w:left="142"/>
              <w:rPr>
                <w:sz w:val="28"/>
                <w:szCs w:val="28"/>
              </w:rPr>
            </w:pPr>
            <w:r w:rsidRPr="001D03BC">
              <w:rPr>
                <w:color w:val="000000"/>
                <w:sz w:val="28"/>
                <w:szCs w:val="28"/>
              </w:rPr>
              <w:t>P02054-B21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547D4808"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HPE Synergy 6820C 25/50Gb Converged Network Adapter</w:t>
            </w:r>
          </w:p>
        </w:tc>
      </w:tr>
      <w:tr w:rsidR="00E13F49" w:rsidRPr="001D03BC" w14:paraId="63106AD5"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1ED50EC" w14:textId="77777777" w:rsidR="00E13F49" w:rsidRPr="001D03BC" w:rsidRDefault="00E13F49" w:rsidP="00E13F49">
            <w:pPr>
              <w:spacing w:line="57" w:lineRule="atLeast"/>
              <w:ind w:left="111" w:firstLine="31"/>
              <w:rPr>
                <w:sz w:val="28"/>
                <w:szCs w:val="28"/>
              </w:rPr>
            </w:pPr>
            <w:r w:rsidRPr="001D03BC">
              <w:rPr>
                <w:color w:val="000000"/>
                <w:sz w:val="28"/>
                <w:szCs w:val="28"/>
              </w:rPr>
              <w:t>879540-001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8463657" w14:textId="77777777" w:rsidR="00E13F49" w:rsidRPr="001D03BC" w:rsidRDefault="00E13F49" w:rsidP="00E13F49">
            <w:pPr>
              <w:spacing w:line="57" w:lineRule="atLeast"/>
              <w:ind w:left="142"/>
              <w:rPr>
                <w:sz w:val="28"/>
                <w:szCs w:val="28"/>
              </w:rPr>
            </w:pPr>
            <w:r w:rsidRPr="001D03BC">
              <w:rPr>
                <w:color w:val="000000"/>
                <w:sz w:val="28"/>
                <w:szCs w:val="28"/>
              </w:rPr>
              <w:t>SPS-</w:t>
            </w:r>
            <w:proofErr w:type="spellStart"/>
            <w:r w:rsidRPr="001D03BC">
              <w:rPr>
                <w:color w:val="000000"/>
                <w:sz w:val="28"/>
                <w:szCs w:val="28"/>
              </w:rPr>
              <w:t>Composer</w:t>
            </w:r>
            <w:proofErr w:type="spellEnd"/>
            <w:r w:rsidRPr="001D03BC">
              <w:rPr>
                <w:color w:val="000000"/>
                <w:sz w:val="28"/>
                <w:szCs w:val="28"/>
              </w:rPr>
              <w:t>, SY, 2</w:t>
            </w:r>
          </w:p>
        </w:tc>
        <w:tc>
          <w:tcPr>
            <w:tcW w:w="22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189F81D2" w14:textId="77777777" w:rsidR="00E13F49" w:rsidRPr="001D03BC" w:rsidRDefault="00E13F49" w:rsidP="00E13F49">
            <w:pPr>
              <w:spacing w:line="57" w:lineRule="atLeast"/>
              <w:ind w:left="142"/>
              <w:rPr>
                <w:sz w:val="28"/>
                <w:szCs w:val="28"/>
              </w:rPr>
            </w:pPr>
            <w:r w:rsidRPr="001D03BC">
              <w:rPr>
                <w:color w:val="000000"/>
                <w:sz w:val="28"/>
                <w:szCs w:val="28"/>
              </w:rPr>
              <w:t>P54624-B21</w:t>
            </w:r>
          </w:p>
        </w:tc>
        <w:tc>
          <w:tcPr>
            <w:tcW w:w="35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A442371" w14:textId="77777777" w:rsidR="00E13F49" w:rsidRPr="001D03BC" w:rsidRDefault="00E13F49" w:rsidP="00E13F49">
            <w:pPr>
              <w:spacing w:line="57" w:lineRule="atLeast"/>
              <w:ind w:left="142"/>
              <w:rPr>
                <w:sz w:val="28"/>
                <w:szCs w:val="28"/>
              </w:rPr>
            </w:pPr>
            <w:r w:rsidRPr="001D03BC">
              <w:rPr>
                <w:color w:val="000000"/>
                <w:sz w:val="28"/>
                <w:szCs w:val="28"/>
                <w:lang w:val="en-US"/>
              </w:rPr>
              <w:t xml:space="preserve">HPE Synergy Composer2 Management Appliance Kit (repl. </w:t>
            </w:r>
            <w:r w:rsidRPr="001D03BC">
              <w:rPr>
                <w:color w:val="000000"/>
                <w:sz w:val="28"/>
                <w:szCs w:val="28"/>
              </w:rPr>
              <w:t>872957-B21)</w:t>
            </w:r>
          </w:p>
        </w:tc>
      </w:tr>
      <w:tr w:rsidR="00E13F49" w:rsidRPr="00957653" w14:paraId="0A465A60"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7DF63D8" w14:textId="77777777" w:rsidR="00E13F49" w:rsidRPr="001D03BC" w:rsidRDefault="00E13F49" w:rsidP="00E13F49">
            <w:pPr>
              <w:spacing w:line="57" w:lineRule="atLeast"/>
              <w:ind w:left="111" w:firstLine="31"/>
              <w:rPr>
                <w:sz w:val="28"/>
                <w:szCs w:val="28"/>
              </w:rPr>
            </w:pPr>
            <w:r w:rsidRPr="001D03BC">
              <w:rPr>
                <w:color w:val="000000"/>
                <w:sz w:val="28"/>
                <w:szCs w:val="28"/>
              </w:rPr>
              <w:t>P13190-001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0060F9E"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 xml:space="preserve">SPS-DRV SSD 960GB </w:t>
            </w:r>
            <w:proofErr w:type="spellStart"/>
            <w:r w:rsidRPr="001D03BC">
              <w:rPr>
                <w:color w:val="000000"/>
                <w:sz w:val="28"/>
                <w:szCs w:val="28"/>
                <w:lang w:val="en-US"/>
              </w:rPr>
              <w:t>NVMe</w:t>
            </w:r>
            <w:proofErr w:type="spellEnd"/>
            <w:r w:rsidRPr="001D03BC">
              <w:rPr>
                <w:color w:val="000000"/>
                <w:sz w:val="28"/>
                <w:szCs w:val="28"/>
                <w:lang w:val="en-US"/>
              </w:rPr>
              <w:t xml:space="preserve"> X4 MU </w:t>
            </w:r>
            <w:proofErr w:type="spellStart"/>
            <w:r w:rsidRPr="001D03BC">
              <w:rPr>
                <w:color w:val="000000"/>
                <w:sz w:val="28"/>
                <w:szCs w:val="28"/>
                <w:lang w:val="en-US"/>
              </w:rPr>
              <w:t>XTmp</w:t>
            </w:r>
            <w:proofErr w:type="spellEnd"/>
            <w:r w:rsidRPr="001D03BC">
              <w:rPr>
                <w:color w:val="000000"/>
                <w:sz w:val="28"/>
                <w:szCs w:val="28"/>
                <w:lang w:val="en-US"/>
              </w:rPr>
              <w:t xml:space="preserve"> M.2</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1D214" w14:textId="77777777" w:rsidR="00E13F49" w:rsidRPr="001D03BC" w:rsidRDefault="00E13F49" w:rsidP="00E13F49">
            <w:pPr>
              <w:rPr>
                <w:sz w:val="28"/>
                <w:szCs w:val="28"/>
                <w:lang w:val="en-US"/>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50D27" w14:textId="77777777" w:rsidR="00E13F49" w:rsidRPr="001D03BC" w:rsidRDefault="00E13F49" w:rsidP="00E13F49">
            <w:pPr>
              <w:rPr>
                <w:sz w:val="28"/>
                <w:szCs w:val="28"/>
                <w:lang w:val="en-US"/>
              </w:rPr>
            </w:pPr>
          </w:p>
        </w:tc>
      </w:tr>
      <w:tr w:rsidR="00E13F49" w:rsidRPr="00957653" w14:paraId="0BD078B4"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805DA1C" w14:textId="77777777" w:rsidR="00E13F49" w:rsidRPr="001D03BC" w:rsidRDefault="00E13F49" w:rsidP="00E13F49">
            <w:pPr>
              <w:spacing w:line="57" w:lineRule="atLeast"/>
              <w:ind w:left="111" w:firstLine="31"/>
              <w:rPr>
                <w:sz w:val="28"/>
                <w:szCs w:val="28"/>
              </w:rPr>
            </w:pPr>
            <w:r w:rsidRPr="001D03BC">
              <w:rPr>
                <w:color w:val="000000"/>
                <w:sz w:val="28"/>
                <w:szCs w:val="28"/>
              </w:rPr>
              <w:t>863372-001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38D37B8"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SPS-SODIMM 16GB PC4-2400T-T 1Gx8</w:t>
            </w:r>
          </w:p>
        </w:tc>
        <w:tc>
          <w:tcPr>
            <w:tcW w:w="227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F559F" w14:textId="77777777" w:rsidR="00E13F49" w:rsidRPr="001D03BC" w:rsidRDefault="00E13F49" w:rsidP="00E13F49">
            <w:pPr>
              <w:rPr>
                <w:sz w:val="28"/>
                <w:szCs w:val="28"/>
                <w:lang w:val="en-US"/>
              </w:rPr>
            </w:pPr>
          </w:p>
        </w:tc>
        <w:tc>
          <w:tcPr>
            <w:tcW w:w="358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4B56A" w14:textId="77777777" w:rsidR="00E13F49" w:rsidRPr="001D03BC" w:rsidRDefault="00E13F49" w:rsidP="00E13F49">
            <w:pPr>
              <w:rPr>
                <w:sz w:val="28"/>
                <w:szCs w:val="28"/>
                <w:lang w:val="en-US"/>
              </w:rPr>
            </w:pPr>
          </w:p>
        </w:tc>
      </w:tr>
      <w:tr w:rsidR="00E13F49" w:rsidRPr="00957653" w14:paraId="2C272834"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7B35905" w14:textId="77777777" w:rsidR="00E13F49" w:rsidRPr="001D03BC" w:rsidRDefault="00E13F49" w:rsidP="00E13F49">
            <w:pPr>
              <w:spacing w:line="57" w:lineRule="atLeast"/>
              <w:ind w:left="111" w:firstLine="31"/>
              <w:rPr>
                <w:sz w:val="28"/>
                <w:szCs w:val="28"/>
              </w:rPr>
            </w:pPr>
            <w:r w:rsidRPr="001D03BC">
              <w:rPr>
                <w:color w:val="000000"/>
                <w:sz w:val="28"/>
                <w:szCs w:val="28"/>
              </w:rPr>
              <w:t>879438-001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66B0789"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SPS-VC SE 100Gb F32 Module</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30CC9C5" w14:textId="77777777" w:rsidR="00E13F49" w:rsidRPr="001D03BC" w:rsidRDefault="00E13F49" w:rsidP="00E13F49">
            <w:pPr>
              <w:spacing w:line="57" w:lineRule="atLeast"/>
              <w:ind w:left="142"/>
              <w:rPr>
                <w:sz w:val="28"/>
                <w:szCs w:val="28"/>
              </w:rPr>
            </w:pPr>
            <w:r w:rsidRPr="001D03BC">
              <w:rPr>
                <w:color w:val="000000"/>
                <w:sz w:val="28"/>
                <w:szCs w:val="28"/>
              </w:rPr>
              <w:t>867796-B21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CA54A7B"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HPE Virtual Connect SE 100Gb F32 Module for Synergy</w:t>
            </w:r>
          </w:p>
        </w:tc>
      </w:tr>
      <w:tr w:rsidR="00E13F49" w:rsidRPr="00957653" w14:paraId="061774BF" w14:textId="77777777" w:rsidTr="00957653">
        <w:trPr>
          <w:trHeight w:val="300"/>
          <w:jc w:val="center"/>
        </w:trPr>
        <w:tc>
          <w:tcPr>
            <w:tcW w:w="19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53E0C5C" w14:textId="77777777" w:rsidR="00E13F49" w:rsidRPr="001D03BC" w:rsidRDefault="00E13F49" w:rsidP="00E13F49">
            <w:pPr>
              <w:spacing w:line="57" w:lineRule="atLeast"/>
              <w:ind w:left="111" w:firstLine="31"/>
              <w:rPr>
                <w:sz w:val="28"/>
                <w:szCs w:val="28"/>
              </w:rPr>
            </w:pPr>
            <w:r w:rsidRPr="001D03BC">
              <w:rPr>
                <w:color w:val="000000"/>
                <w:sz w:val="28"/>
                <w:szCs w:val="28"/>
              </w:rPr>
              <w:t>P25094-001</w:t>
            </w:r>
          </w:p>
        </w:tc>
        <w:tc>
          <w:tcPr>
            <w:tcW w:w="2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86D0B79"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SPS-CPU CLX-R 6226R - 2.9G,16C,150W</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A5E0A15" w14:textId="77777777" w:rsidR="00E13F49" w:rsidRPr="001D03BC" w:rsidRDefault="00E13F49" w:rsidP="00E13F49">
            <w:pPr>
              <w:spacing w:line="57" w:lineRule="atLeast"/>
              <w:ind w:left="142"/>
              <w:rPr>
                <w:sz w:val="28"/>
                <w:szCs w:val="28"/>
              </w:rPr>
            </w:pPr>
            <w:r w:rsidRPr="001D03BC">
              <w:rPr>
                <w:color w:val="000000"/>
                <w:sz w:val="28"/>
                <w:szCs w:val="28"/>
              </w:rPr>
              <w:t>P23587-L21</w:t>
            </w:r>
          </w:p>
        </w:tc>
        <w:tc>
          <w:tcPr>
            <w:tcW w:w="358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4B59B66" w14:textId="77777777" w:rsidR="00E13F49" w:rsidRPr="001D03BC" w:rsidRDefault="00E13F49" w:rsidP="00E13F49">
            <w:pPr>
              <w:spacing w:line="57" w:lineRule="atLeast"/>
              <w:ind w:left="142"/>
              <w:rPr>
                <w:sz w:val="28"/>
                <w:szCs w:val="28"/>
                <w:lang w:val="en-US"/>
              </w:rPr>
            </w:pPr>
            <w:r w:rsidRPr="001D03BC">
              <w:rPr>
                <w:color w:val="000000"/>
                <w:sz w:val="28"/>
                <w:szCs w:val="28"/>
                <w:lang w:val="en-US"/>
              </w:rPr>
              <w:t>Intel Xeon-Gold 6226R (2.9GHz/16-core/150W) FIO Processor Kit for HPE Synergy 480 Gen10</w:t>
            </w:r>
          </w:p>
        </w:tc>
      </w:tr>
    </w:tbl>
    <w:p w14:paraId="4CE66AF3" w14:textId="77777777" w:rsidR="00E13F49" w:rsidRPr="001D03BC" w:rsidRDefault="00E13F49" w:rsidP="00E13F49">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bCs/>
          <w:sz w:val="28"/>
          <w:szCs w:val="28"/>
          <w:lang w:val="en-US"/>
        </w:rPr>
      </w:pPr>
    </w:p>
    <w:p w14:paraId="3EA1C285" w14:textId="77777777" w:rsidR="00E13F49" w:rsidRPr="001D03BC" w:rsidRDefault="00E13F49" w:rsidP="00E13F49">
      <w:pPr>
        <w:pStyle w:val="aff7"/>
        <w:numPr>
          <w:ilvl w:val="1"/>
          <w:numId w:val="26"/>
        </w:numPr>
        <w:tabs>
          <w:tab w:val="left" w:pos="1276"/>
        </w:tabs>
        <w:suppressAutoHyphens w:val="0"/>
        <w:ind w:left="0" w:firstLine="851"/>
        <w:contextualSpacing/>
        <w:jc w:val="both"/>
        <w:rPr>
          <w:rFonts w:eastAsiaTheme="minorEastAsia"/>
          <w:sz w:val="28"/>
          <w:szCs w:val="28"/>
        </w:rPr>
      </w:pPr>
      <w:r w:rsidRPr="001D03BC">
        <w:rPr>
          <w:rFonts w:eastAsiaTheme="minorEastAsia"/>
          <w:sz w:val="28"/>
          <w:szCs w:val="28"/>
        </w:rPr>
        <w:t>Заказчик имеет право в срок, не менее чем за 30 (тридцать) календарных дней до наступления следующего периода (квартала) оказания Услуг, изменить (исключить отдельные позиции) перечень оборудования, находящегося на техническом обслуживании (Таблица № 1).</w:t>
      </w:r>
    </w:p>
    <w:p w14:paraId="5EB044C7" w14:textId="3F2ABEB1" w:rsidR="00EF6501" w:rsidRPr="00E13F49" w:rsidRDefault="00E13F49" w:rsidP="00E13F49">
      <w:pPr>
        <w:pStyle w:val="aff7"/>
        <w:numPr>
          <w:ilvl w:val="1"/>
          <w:numId w:val="26"/>
        </w:numPr>
        <w:tabs>
          <w:tab w:val="left" w:pos="1276"/>
        </w:tabs>
        <w:suppressAutoHyphens w:val="0"/>
        <w:ind w:left="0" w:firstLine="851"/>
        <w:contextualSpacing/>
        <w:jc w:val="both"/>
        <w:rPr>
          <w:rFonts w:eastAsiaTheme="minorEastAsia"/>
          <w:sz w:val="28"/>
          <w:szCs w:val="28"/>
        </w:rPr>
      </w:pPr>
      <w:r w:rsidRPr="001D03BC">
        <w:rPr>
          <w:rFonts w:eastAsia="Calibri"/>
          <w:sz w:val="28"/>
          <w:szCs w:val="28"/>
        </w:rPr>
        <w:t xml:space="preserve">Исполнитель предоставляет гарантию качества и соответствия результатов оказанных Услуг (в том числе и по ремонту АПК) условиям </w:t>
      </w:r>
      <w:r>
        <w:rPr>
          <w:rFonts w:eastAsia="Calibri"/>
          <w:sz w:val="28"/>
          <w:szCs w:val="28"/>
        </w:rPr>
        <w:t>д</w:t>
      </w:r>
      <w:r w:rsidRPr="001D03BC">
        <w:rPr>
          <w:rFonts w:eastAsia="Calibri"/>
          <w:sz w:val="28"/>
          <w:szCs w:val="28"/>
        </w:rPr>
        <w:t xml:space="preserve">оговора на срок 2 (два) календарных месяца, с даты подписания акта оказанных Услуг. Исправление дефектов в результатах оказанных Услуг в том числе и по ремонту АПК в течение гарантийного срока производится за счет </w:t>
      </w:r>
      <w:r>
        <w:rPr>
          <w:rFonts w:eastAsia="Calibri"/>
          <w:sz w:val="28"/>
          <w:szCs w:val="28"/>
        </w:rPr>
        <w:t>и</w:t>
      </w:r>
      <w:r w:rsidRPr="001D03BC">
        <w:rPr>
          <w:rFonts w:eastAsia="Calibri"/>
          <w:sz w:val="28"/>
          <w:szCs w:val="28"/>
        </w:rPr>
        <w:t xml:space="preserve">сполнителя. </w:t>
      </w:r>
      <w:r w:rsidRPr="001D03BC">
        <w:rPr>
          <w:rFonts w:eastAsia="Calibri"/>
          <w:sz w:val="28"/>
          <w:szCs w:val="28"/>
        </w:rPr>
        <w:lastRenderedPageBreak/>
        <w:t>Гарантийный срок в этом случае продлевается соответственно на период устранения дефектов.</w:t>
      </w:r>
    </w:p>
    <w:p w14:paraId="2B4B65AE" w14:textId="77777777" w:rsidR="00EF6501" w:rsidRDefault="00EF6501" w:rsidP="0065136C">
      <w:pPr>
        <w:tabs>
          <w:tab w:val="left" w:pos="1276"/>
        </w:tabs>
        <w:jc w:val="both"/>
        <w:rPr>
          <w:rFonts w:eastAsia="Calibri"/>
        </w:rPr>
      </w:pPr>
    </w:p>
    <w:p w14:paraId="06888075" w14:textId="77777777" w:rsidR="00EF6501"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rFonts w:eastAsia="Calibri"/>
          <w:sz w:val="28"/>
          <w:szCs w:val="28"/>
        </w:rPr>
      </w:pPr>
      <w:r w:rsidRPr="001D03BC">
        <w:rPr>
          <w:rFonts w:eastAsia="Calibri"/>
          <w:sz w:val="28"/>
          <w:szCs w:val="28"/>
        </w:rPr>
        <w:t>Уровень критичности и максимальные сроки обработки запроса в т.ч. по устранению неисправностей (ремонта) АПК в часы оказания услуг</w:t>
      </w:r>
    </w:p>
    <w:p w14:paraId="3DB4BD7B" w14:textId="77777777" w:rsidR="00E13F49" w:rsidRPr="001D03BC" w:rsidRDefault="00E13F49"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center"/>
        <w:rPr>
          <w:rFonts w:eastAsia="Calibri"/>
          <w:sz w:val="28"/>
          <w:szCs w:val="28"/>
        </w:rPr>
      </w:pPr>
    </w:p>
    <w:p w14:paraId="59D5DB45" w14:textId="12342B1A" w:rsidR="00EF6501"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rPr>
      </w:pPr>
      <w:bookmarkStart w:id="18" w:name="_Hlk199326119"/>
      <w:r>
        <w:rPr>
          <w:b/>
        </w:rPr>
        <w:t>Таблица № 4</w:t>
      </w:r>
      <w:r w:rsidR="00034F5A">
        <w:rPr>
          <w:b/>
        </w:rPr>
        <w:t>*</w:t>
      </w:r>
    </w:p>
    <w:tbl>
      <w:tblPr>
        <w:tblpPr w:leftFromText="180" w:rightFromText="180" w:vertAnchor="text" w:horzAnchor="margin" w:tblpX="108" w:tblpY="201"/>
        <w:tblW w:w="9606" w:type="dxa"/>
        <w:shd w:val="clear" w:color="auto" w:fill="FFFFFF"/>
        <w:tblLayout w:type="fixed"/>
        <w:tblCellMar>
          <w:left w:w="0" w:type="dxa"/>
          <w:right w:w="0" w:type="dxa"/>
        </w:tblCellMar>
        <w:tblLook w:val="04A0" w:firstRow="1" w:lastRow="0" w:firstColumn="1" w:lastColumn="0" w:noHBand="0" w:noVBand="1"/>
      </w:tblPr>
      <w:tblGrid>
        <w:gridCol w:w="1526"/>
        <w:gridCol w:w="1122"/>
        <w:gridCol w:w="1071"/>
        <w:gridCol w:w="2409"/>
        <w:gridCol w:w="1659"/>
        <w:gridCol w:w="1819"/>
      </w:tblGrid>
      <w:tr w:rsidR="00DC7EFC" w14:paraId="61D5B93C" w14:textId="77777777" w:rsidTr="00CF7B2D">
        <w:trPr>
          <w:trHeight w:val="1002"/>
        </w:trPr>
        <w:tc>
          <w:tcPr>
            <w:tcW w:w="15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C49B9C2" w14:textId="77777777" w:rsidR="00DC7EFC" w:rsidRDefault="00DC7EFC" w:rsidP="00DC7EFC">
            <w:pPr>
              <w:spacing w:before="100" w:beforeAutospacing="1" w:after="60" w:line="259" w:lineRule="atLeast"/>
              <w:jc w:val="center"/>
              <w:rPr>
                <w:color w:val="2C2D2E"/>
                <w:sz w:val="32"/>
                <w:szCs w:val="40"/>
              </w:rPr>
            </w:pPr>
            <w:r>
              <w:rPr>
                <w:color w:val="2C2D2E"/>
                <w:szCs w:val="32"/>
              </w:rPr>
              <w:t>Уровень критичности</w:t>
            </w:r>
            <w:r>
              <w:rPr>
                <w:color w:val="2C2D2E"/>
                <w:szCs w:val="32"/>
              </w:rPr>
              <w:br/>
              <w:t>(приоритет)</w:t>
            </w:r>
          </w:p>
        </w:tc>
        <w:tc>
          <w:tcPr>
            <w:tcW w:w="1122"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368438F" w14:textId="77777777" w:rsidR="00DC7EFC" w:rsidRDefault="00DC7EFC" w:rsidP="00DC7EFC">
            <w:pPr>
              <w:spacing w:before="100" w:beforeAutospacing="1" w:after="60" w:line="259" w:lineRule="atLeast"/>
              <w:jc w:val="center"/>
              <w:rPr>
                <w:color w:val="2C2D2E"/>
                <w:sz w:val="32"/>
                <w:szCs w:val="40"/>
              </w:rPr>
            </w:pPr>
            <w:r>
              <w:rPr>
                <w:color w:val="2C2D2E"/>
                <w:szCs w:val="32"/>
              </w:rPr>
              <w:t>Режим поддержки</w:t>
            </w:r>
          </w:p>
        </w:tc>
        <w:tc>
          <w:tcPr>
            <w:tcW w:w="1071"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1F496FF" w14:textId="77777777" w:rsidR="00DC7EFC" w:rsidRDefault="00DC7EFC" w:rsidP="00DC7EFC">
            <w:pPr>
              <w:spacing w:before="100" w:beforeAutospacing="1" w:after="60" w:line="259" w:lineRule="atLeast"/>
              <w:jc w:val="center"/>
              <w:rPr>
                <w:color w:val="2C2D2E"/>
                <w:sz w:val="32"/>
                <w:szCs w:val="40"/>
              </w:rPr>
            </w:pPr>
            <w:r>
              <w:rPr>
                <w:color w:val="2C2D2E"/>
                <w:szCs w:val="32"/>
              </w:rPr>
              <w:t>Время реакции</w:t>
            </w:r>
          </w:p>
        </w:tc>
        <w:tc>
          <w:tcPr>
            <w:tcW w:w="2409"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F518A81" w14:textId="2755839E" w:rsidR="00DC7EFC" w:rsidRDefault="00DC7EFC" w:rsidP="00DC7EFC">
            <w:pPr>
              <w:spacing w:before="100" w:beforeAutospacing="1" w:after="60" w:line="259" w:lineRule="atLeast"/>
              <w:jc w:val="center"/>
              <w:rPr>
                <w:color w:val="2C2D2E"/>
                <w:sz w:val="32"/>
                <w:szCs w:val="40"/>
              </w:rPr>
            </w:pPr>
            <w:r>
              <w:rPr>
                <w:color w:val="2C2D2E"/>
                <w:szCs w:val="32"/>
              </w:rPr>
              <w:t>Время восстановления работоспособности</w:t>
            </w:r>
            <w:r>
              <w:rPr>
                <w:color w:val="2C2D2E"/>
                <w:szCs w:val="32"/>
              </w:rPr>
              <w:br/>
            </w:r>
            <w:r w:rsidR="00E25811">
              <w:rPr>
                <w:color w:val="000000"/>
                <w:szCs w:val="32"/>
              </w:rPr>
              <w:t xml:space="preserve"> после поступления заявки</w:t>
            </w:r>
            <w:r w:rsidR="00E25811">
              <w:rPr>
                <w:color w:val="2C2D2E"/>
                <w:szCs w:val="32"/>
              </w:rPr>
              <w:t xml:space="preserve"> </w:t>
            </w:r>
          </w:p>
        </w:tc>
        <w:tc>
          <w:tcPr>
            <w:tcW w:w="1659"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63B56D8" w14:textId="77777777" w:rsidR="00DC7EFC" w:rsidRDefault="00DC7EFC" w:rsidP="00DC7EFC">
            <w:pPr>
              <w:spacing w:before="100" w:beforeAutospacing="1" w:after="60" w:line="259" w:lineRule="atLeast"/>
              <w:jc w:val="center"/>
              <w:rPr>
                <w:color w:val="2C2D2E"/>
                <w:sz w:val="32"/>
                <w:szCs w:val="40"/>
              </w:rPr>
            </w:pPr>
            <w:r>
              <w:rPr>
                <w:color w:val="2C2D2E"/>
                <w:szCs w:val="32"/>
              </w:rPr>
              <w:t>Время прибытия специалиста</w:t>
            </w:r>
          </w:p>
        </w:tc>
        <w:tc>
          <w:tcPr>
            <w:tcW w:w="1819"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D7F9075" w14:textId="77777777" w:rsidR="00DC7EFC" w:rsidRDefault="00DC7EFC" w:rsidP="00DC7EFC">
            <w:pPr>
              <w:spacing w:before="100" w:beforeAutospacing="1" w:after="60" w:line="259" w:lineRule="atLeast"/>
              <w:jc w:val="center"/>
              <w:rPr>
                <w:color w:val="2C2D2E"/>
                <w:sz w:val="32"/>
                <w:szCs w:val="40"/>
              </w:rPr>
            </w:pPr>
            <w:r>
              <w:rPr>
                <w:color w:val="2C2D2E"/>
                <w:szCs w:val="32"/>
              </w:rPr>
              <w:t>Время отправки / предоставления запчасти</w:t>
            </w:r>
          </w:p>
        </w:tc>
      </w:tr>
      <w:tr w:rsidR="00DC7EFC" w14:paraId="11DC57D0" w14:textId="77777777" w:rsidTr="00CF7B2D">
        <w:trPr>
          <w:trHeight w:val="828"/>
        </w:trPr>
        <w:tc>
          <w:tcPr>
            <w:tcW w:w="1526"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F301FBE" w14:textId="77777777" w:rsidR="00DC7EFC" w:rsidRDefault="00DC7EFC" w:rsidP="00DC7EFC">
            <w:pPr>
              <w:spacing w:before="100" w:beforeAutospacing="1" w:after="60" w:line="259" w:lineRule="atLeast"/>
              <w:jc w:val="center"/>
              <w:rPr>
                <w:color w:val="2C2D2E"/>
                <w:sz w:val="32"/>
                <w:szCs w:val="40"/>
              </w:rPr>
            </w:pPr>
            <w:r>
              <w:rPr>
                <w:color w:val="000000"/>
                <w:szCs w:val="32"/>
              </w:rPr>
              <w:t>1</w:t>
            </w:r>
          </w:p>
        </w:tc>
        <w:tc>
          <w:tcPr>
            <w:tcW w:w="112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43E99E8" w14:textId="16A71A32" w:rsidR="00DC7EFC" w:rsidRDefault="00DC7EFC" w:rsidP="00DC7EFC">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0A349FA" w14:textId="23A4A2D1" w:rsidR="00DC7EFC" w:rsidRDefault="00DC7EFC" w:rsidP="00DC7EFC">
            <w:pPr>
              <w:spacing w:before="100" w:beforeAutospacing="1" w:after="60" w:line="259" w:lineRule="atLeast"/>
              <w:jc w:val="center"/>
              <w:rPr>
                <w:color w:val="2C2D2E"/>
                <w:sz w:val="32"/>
                <w:szCs w:val="40"/>
              </w:rPr>
            </w:pPr>
            <w:r>
              <w:rPr>
                <w:color w:val="000000"/>
                <w:szCs w:val="32"/>
              </w:rPr>
              <w:t>2 ч</w:t>
            </w:r>
            <w:r w:rsidR="00B567AC">
              <w:rPr>
                <w:color w:val="000000"/>
                <w:szCs w:val="32"/>
              </w:rPr>
              <w:t>аса</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359B67E" w14:textId="7E06FDAB" w:rsidR="00DC7EFC" w:rsidRDefault="00DC7EFC" w:rsidP="00DC7EFC">
            <w:pPr>
              <w:spacing w:before="100" w:beforeAutospacing="1" w:after="60" w:line="259" w:lineRule="atLeast"/>
              <w:jc w:val="center"/>
              <w:rPr>
                <w:color w:val="2C2D2E"/>
                <w:sz w:val="32"/>
                <w:szCs w:val="40"/>
              </w:rPr>
            </w:pPr>
            <w:r>
              <w:rPr>
                <w:color w:val="000000"/>
                <w:szCs w:val="32"/>
              </w:rPr>
              <w:t>следующий рабочий день</w:t>
            </w:r>
          </w:p>
        </w:tc>
        <w:tc>
          <w:tcPr>
            <w:tcW w:w="165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73BABBDD" w14:textId="6D3E8FD7" w:rsidR="00DC7EFC" w:rsidRDefault="00DC7EFC" w:rsidP="00DC7EFC">
            <w:pPr>
              <w:spacing w:before="100" w:beforeAutospacing="1" w:after="60" w:line="259" w:lineRule="atLeast"/>
              <w:jc w:val="center"/>
              <w:rPr>
                <w:color w:val="2C2D2E"/>
                <w:sz w:val="32"/>
                <w:szCs w:val="40"/>
              </w:rPr>
            </w:pPr>
            <w:r>
              <w:rPr>
                <w:color w:val="000000"/>
                <w:szCs w:val="32"/>
              </w:rPr>
              <w:t>следующий рабочий день</w:t>
            </w:r>
          </w:p>
        </w:tc>
        <w:tc>
          <w:tcPr>
            <w:tcW w:w="181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DC60C8D" w14:textId="14211BBA" w:rsidR="00DC7EFC" w:rsidRDefault="00DC7EFC" w:rsidP="00DC7EFC">
            <w:pPr>
              <w:spacing w:before="100" w:beforeAutospacing="1" w:after="60" w:line="259" w:lineRule="atLeast"/>
              <w:jc w:val="center"/>
              <w:rPr>
                <w:color w:val="2C2D2E"/>
                <w:sz w:val="32"/>
                <w:szCs w:val="40"/>
              </w:rPr>
            </w:pPr>
            <w:r>
              <w:rPr>
                <w:color w:val="000000"/>
                <w:szCs w:val="32"/>
              </w:rPr>
              <w:t>следующий рабочий день</w:t>
            </w:r>
          </w:p>
        </w:tc>
      </w:tr>
      <w:tr w:rsidR="00DC7EFC" w14:paraId="44C46CD7" w14:textId="77777777" w:rsidTr="00CF7B2D">
        <w:trPr>
          <w:trHeight w:val="828"/>
        </w:trPr>
        <w:tc>
          <w:tcPr>
            <w:tcW w:w="1526"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D219131" w14:textId="77777777" w:rsidR="00DC7EFC" w:rsidRDefault="00DC7EFC" w:rsidP="00DC7EFC">
            <w:pPr>
              <w:spacing w:before="100" w:beforeAutospacing="1" w:after="60" w:line="259" w:lineRule="atLeast"/>
              <w:jc w:val="center"/>
              <w:rPr>
                <w:color w:val="2C2D2E"/>
                <w:sz w:val="32"/>
                <w:szCs w:val="40"/>
              </w:rPr>
            </w:pPr>
            <w:r>
              <w:rPr>
                <w:color w:val="000000"/>
                <w:szCs w:val="32"/>
              </w:rPr>
              <w:t>2</w:t>
            </w:r>
          </w:p>
        </w:tc>
        <w:tc>
          <w:tcPr>
            <w:tcW w:w="112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BCBDB58" w14:textId="55316258" w:rsidR="00DC7EFC" w:rsidRDefault="00DC7EFC" w:rsidP="00DC7EFC">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76AA90F0" w14:textId="6296B783" w:rsidR="00DC7EFC" w:rsidRDefault="00DC7EFC" w:rsidP="00DC7EFC">
            <w:pPr>
              <w:spacing w:before="100" w:beforeAutospacing="1" w:after="60" w:line="259" w:lineRule="atLeast"/>
              <w:jc w:val="center"/>
              <w:rPr>
                <w:color w:val="2C2D2E"/>
                <w:sz w:val="32"/>
                <w:szCs w:val="40"/>
              </w:rPr>
            </w:pPr>
            <w:r>
              <w:rPr>
                <w:color w:val="000000"/>
                <w:szCs w:val="32"/>
              </w:rPr>
              <w:t>4 ч</w:t>
            </w:r>
            <w:r w:rsidR="00B567AC">
              <w:rPr>
                <w:color w:val="000000"/>
                <w:szCs w:val="32"/>
              </w:rPr>
              <w:t>аса</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8873C74" w14:textId="4B0B0BDC" w:rsidR="00DC7EFC" w:rsidRDefault="00DC7EFC" w:rsidP="00DC7EFC">
            <w:pPr>
              <w:spacing w:before="100" w:beforeAutospacing="1" w:after="60" w:line="259" w:lineRule="atLeast"/>
              <w:jc w:val="center"/>
              <w:rPr>
                <w:color w:val="2C2D2E"/>
                <w:sz w:val="32"/>
                <w:szCs w:val="40"/>
              </w:rPr>
            </w:pPr>
            <w:r>
              <w:rPr>
                <w:color w:val="000000"/>
                <w:szCs w:val="32"/>
              </w:rPr>
              <w:t>следующий рабочий день</w:t>
            </w:r>
          </w:p>
        </w:tc>
        <w:tc>
          <w:tcPr>
            <w:tcW w:w="165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726EBF5" w14:textId="01D2C6A6" w:rsidR="00DC7EFC" w:rsidRDefault="00DC7EFC" w:rsidP="00DC7EFC">
            <w:pPr>
              <w:spacing w:before="100" w:beforeAutospacing="1" w:after="60" w:line="259" w:lineRule="atLeast"/>
              <w:jc w:val="center"/>
              <w:rPr>
                <w:color w:val="2C2D2E"/>
                <w:sz w:val="32"/>
                <w:szCs w:val="40"/>
              </w:rPr>
            </w:pPr>
            <w:r>
              <w:rPr>
                <w:color w:val="000000"/>
                <w:szCs w:val="32"/>
              </w:rPr>
              <w:t>следующий рабочий день</w:t>
            </w:r>
          </w:p>
        </w:tc>
        <w:tc>
          <w:tcPr>
            <w:tcW w:w="181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B36EA39" w14:textId="0E1B8BF9" w:rsidR="00DC7EFC" w:rsidRDefault="00DC7EFC" w:rsidP="00DC7EFC">
            <w:pPr>
              <w:spacing w:before="100" w:beforeAutospacing="1" w:after="60" w:line="259" w:lineRule="atLeast"/>
              <w:jc w:val="center"/>
              <w:rPr>
                <w:color w:val="2C2D2E"/>
                <w:sz w:val="32"/>
                <w:szCs w:val="40"/>
              </w:rPr>
            </w:pPr>
            <w:r>
              <w:rPr>
                <w:color w:val="000000"/>
                <w:szCs w:val="32"/>
              </w:rPr>
              <w:t>следующий рабочий день</w:t>
            </w:r>
          </w:p>
        </w:tc>
      </w:tr>
      <w:tr w:rsidR="00DC7EFC" w14:paraId="6CD6886E" w14:textId="77777777" w:rsidTr="00CF7B2D">
        <w:trPr>
          <w:trHeight w:val="828"/>
        </w:trPr>
        <w:tc>
          <w:tcPr>
            <w:tcW w:w="1526"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E904FAB" w14:textId="77777777" w:rsidR="00DC7EFC" w:rsidRDefault="00DC7EFC" w:rsidP="00DC7EFC">
            <w:pPr>
              <w:spacing w:before="100" w:beforeAutospacing="1" w:after="60" w:line="259" w:lineRule="atLeast"/>
              <w:jc w:val="center"/>
              <w:rPr>
                <w:color w:val="2C2D2E"/>
                <w:sz w:val="32"/>
                <w:szCs w:val="40"/>
              </w:rPr>
            </w:pPr>
            <w:r>
              <w:rPr>
                <w:color w:val="000000"/>
                <w:szCs w:val="32"/>
              </w:rPr>
              <w:t>3</w:t>
            </w:r>
          </w:p>
        </w:tc>
        <w:tc>
          <w:tcPr>
            <w:tcW w:w="112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14D2B9D" w14:textId="51D595BE" w:rsidR="00DC7EFC" w:rsidRDefault="00DC7EFC" w:rsidP="00DC7EFC">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88EED5E" w14:textId="09DE730B" w:rsidR="00DC7EFC" w:rsidRDefault="00DC7EFC" w:rsidP="00DC7EFC">
            <w:pPr>
              <w:spacing w:before="100" w:beforeAutospacing="1" w:after="60" w:line="259" w:lineRule="atLeast"/>
              <w:jc w:val="center"/>
              <w:rPr>
                <w:color w:val="2C2D2E"/>
                <w:sz w:val="32"/>
                <w:szCs w:val="40"/>
              </w:rPr>
            </w:pPr>
            <w:r>
              <w:rPr>
                <w:color w:val="000000"/>
                <w:szCs w:val="32"/>
              </w:rPr>
              <w:t>4 ч</w:t>
            </w:r>
            <w:r w:rsidR="00B567AC">
              <w:rPr>
                <w:color w:val="000000"/>
                <w:szCs w:val="32"/>
              </w:rPr>
              <w:t>аса</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E3505FE" w14:textId="77777777" w:rsidR="00DC7EFC" w:rsidRDefault="00DC7EFC" w:rsidP="00DC7EFC">
            <w:pPr>
              <w:spacing w:before="100" w:beforeAutospacing="1" w:after="60" w:line="259" w:lineRule="atLeast"/>
              <w:jc w:val="center"/>
              <w:rPr>
                <w:color w:val="2C2D2E"/>
                <w:sz w:val="32"/>
                <w:szCs w:val="40"/>
              </w:rPr>
            </w:pPr>
            <w:r>
              <w:rPr>
                <w:color w:val="000000"/>
                <w:szCs w:val="32"/>
              </w:rPr>
              <w:t>не регламентируется</w:t>
            </w:r>
          </w:p>
        </w:tc>
        <w:tc>
          <w:tcPr>
            <w:tcW w:w="165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333A8C1" w14:textId="77777777" w:rsidR="00DC7EFC" w:rsidRDefault="00DC7EFC" w:rsidP="00DC7EFC">
            <w:pPr>
              <w:spacing w:before="100" w:beforeAutospacing="1" w:after="60" w:line="259" w:lineRule="atLeast"/>
              <w:jc w:val="center"/>
              <w:rPr>
                <w:color w:val="2C2D2E"/>
                <w:sz w:val="32"/>
                <w:szCs w:val="40"/>
              </w:rPr>
            </w:pPr>
            <w:r>
              <w:rPr>
                <w:color w:val="000000"/>
                <w:szCs w:val="32"/>
              </w:rPr>
              <w:t>по согласованию</w:t>
            </w:r>
          </w:p>
        </w:tc>
        <w:tc>
          <w:tcPr>
            <w:tcW w:w="181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FDDD8E5" w14:textId="77777777" w:rsidR="00DC7EFC" w:rsidRDefault="00DC7EFC" w:rsidP="00DC7EFC">
            <w:pPr>
              <w:spacing w:before="100" w:beforeAutospacing="1" w:after="60" w:line="259" w:lineRule="atLeast"/>
              <w:jc w:val="center"/>
              <w:rPr>
                <w:color w:val="2C2D2E"/>
                <w:sz w:val="32"/>
                <w:szCs w:val="40"/>
              </w:rPr>
            </w:pPr>
            <w:r>
              <w:rPr>
                <w:color w:val="000000"/>
                <w:szCs w:val="32"/>
              </w:rPr>
              <w:t>по согласованию</w:t>
            </w:r>
          </w:p>
        </w:tc>
      </w:tr>
      <w:tr w:rsidR="00DC7EFC" w14:paraId="082553A4" w14:textId="77777777" w:rsidTr="00CF7B2D">
        <w:trPr>
          <w:trHeight w:val="828"/>
        </w:trPr>
        <w:tc>
          <w:tcPr>
            <w:tcW w:w="1526"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D3CC97C" w14:textId="77777777" w:rsidR="00DC7EFC" w:rsidRDefault="00DC7EFC" w:rsidP="00DC7EFC">
            <w:pPr>
              <w:spacing w:before="100" w:beforeAutospacing="1" w:after="60" w:line="259" w:lineRule="atLeast"/>
              <w:jc w:val="center"/>
              <w:rPr>
                <w:color w:val="2C2D2E"/>
                <w:sz w:val="32"/>
                <w:szCs w:val="40"/>
              </w:rPr>
            </w:pPr>
            <w:r>
              <w:rPr>
                <w:color w:val="000000"/>
                <w:szCs w:val="32"/>
                <w:lang w:val="en-US"/>
              </w:rPr>
              <w:t>4</w:t>
            </w:r>
          </w:p>
        </w:tc>
        <w:tc>
          <w:tcPr>
            <w:tcW w:w="112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00A9F0C" w14:textId="35F01861" w:rsidR="00DC7EFC" w:rsidRDefault="00DC7EFC" w:rsidP="00DC7EFC">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28452B8" w14:textId="56E42198" w:rsidR="00DC7EFC" w:rsidRDefault="00DC7EFC" w:rsidP="00DC7EFC">
            <w:pPr>
              <w:spacing w:before="100" w:beforeAutospacing="1" w:after="60" w:line="259" w:lineRule="atLeast"/>
              <w:jc w:val="center"/>
              <w:rPr>
                <w:color w:val="2C2D2E"/>
                <w:sz w:val="32"/>
                <w:szCs w:val="40"/>
              </w:rPr>
            </w:pPr>
            <w:r>
              <w:rPr>
                <w:color w:val="000000"/>
                <w:szCs w:val="32"/>
              </w:rPr>
              <w:t>6 ч</w:t>
            </w:r>
            <w:r w:rsidR="00B567AC">
              <w:rPr>
                <w:color w:val="000000"/>
                <w:szCs w:val="32"/>
              </w:rPr>
              <w:t>аса</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96641FF" w14:textId="77777777" w:rsidR="00DC7EFC" w:rsidRDefault="00DC7EFC" w:rsidP="00DC7EFC">
            <w:pPr>
              <w:spacing w:before="100" w:beforeAutospacing="1" w:after="60" w:line="259" w:lineRule="atLeast"/>
              <w:jc w:val="center"/>
              <w:rPr>
                <w:color w:val="2C2D2E"/>
                <w:sz w:val="32"/>
                <w:szCs w:val="40"/>
              </w:rPr>
            </w:pPr>
            <w:r>
              <w:rPr>
                <w:color w:val="000000"/>
                <w:szCs w:val="32"/>
              </w:rPr>
              <w:t>не регламентируется</w:t>
            </w:r>
          </w:p>
        </w:tc>
        <w:tc>
          <w:tcPr>
            <w:tcW w:w="165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2FEB5B8" w14:textId="77777777" w:rsidR="00DC7EFC" w:rsidRDefault="00DC7EFC" w:rsidP="00DC7EFC">
            <w:pPr>
              <w:spacing w:before="100" w:beforeAutospacing="1" w:after="60" w:line="259" w:lineRule="atLeast"/>
              <w:jc w:val="center"/>
              <w:rPr>
                <w:color w:val="2C2D2E"/>
                <w:sz w:val="32"/>
                <w:szCs w:val="40"/>
              </w:rPr>
            </w:pPr>
            <w:r>
              <w:rPr>
                <w:color w:val="000000"/>
                <w:szCs w:val="32"/>
              </w:rPr>
              <w:t>по согласованию</w:t>
            </w:r>
          </w:p>
        </w:tc>
        <w:tc>
          <w:tcPr>
            <w:tcW w:w="181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08E24C5" w14:textId="77777777" w:rsidR="00DC7EFC" w:rsidRDefault="00DC7EFC" w:rsidP="00DC7EFC">
            <w:pPr>
              <w:spacing w:before="100" w:beforeAutospacing="1" w:after="60" w:line="259" w:lineRule="atLeast"/>
              <w:jc w:val="center"/>
              <w:rPr>
                <w:color w:val="2C2D2E"/>
                <w:sz w:val="32"/>
                <w:szCs w:val="40"/>
              </w:rPr>
            </w:pPr>
            <w:r>
              <w:rPr>
                <w:color w:val="000000"/>
                <w:szCs w:val="32"/>
              </w:rPr>
              <w:t>по согласованию</w:t>
            </w:r>
          </w:p>
        </w:tc>
      </w:tr>
    </w:tbl>
    <w:p w14:paraId="1B06654A" w14:textId="35A19093" w:rsidR="00EF6501" w:rsidRPr="001D03BC" w:rsidRDefault="00EF6501" w:rsidP="00EB6CEF">
      <w:pPr>
        <w:shd w:val="clear" w:color="auto" w:fill="FFFFFF"/>
        <w:ind w:firstLine="851"/>
        <w:jc w:val="both"/>
        <w:rPr>
          <w:rFonts w:eastAsia="Calibri"/>
          <w:sz w:val="28"/>
          <w:szCs w:val="28"/>
        </w:rPr>
      </w:pPr>
      <w:r w:rsidRPr="001D03BC">
        <w:rPr>
          <w:rFonts w:eastAsia="Calibri"/>
          <w:sz w:val="28"/>
          <w:szCs w:val="28"/>
        </w:rPr>
        <w:t>* рабочие дни</w:t>
      </w:r>
      <w:r w:rsidR="00034F5A">
        <w:rPr>
          <w:rFonts w:eastAsia="Calibri"/>
          <w:sz w:val="28"/>
          <w:szCs w:val="28"/>
        </w:rPr>
        <w:t xml:space="preserve"> -</w:t>
      </w:r>
      <w:r w:rsidRPr="001D03BC">
        <w:rPr>
          <w:rFonts w:eastAsia="Calibri"/>
          <w:sz w:val="28"/>
          <w:szCs w:val="28"/>
        </w:rPr>
        <w:t xml:space="preserve"> с 9:00 до 18:00 по московскому времени. Заявки, поступившие после 18:00 по московскому времени, обрабатываются на следующий рабочий день с 9:00 до 18:00 по московскому времени.</w:t>
      </w:r>
    </w:p>
    <w:p w14:paraId="5F688FE3" w14:textId="766633CC" w:rsidR="00EF6501" w:rsidRPr="001D03BC" w:rsidRDefault="00EF6501" w:rsidP="00EB6CEF">
      <w:pPr>
        <w:shd w:val="clear" w:color="auto" w:fill="FFFFFF"/>
        <w:ind w:firstLine="851"/>
        <w:jc w:val="both"/>
        <w:rPr>
          <w:rFonts w:eastAsia="Calibri"/>
          <w:sz w:val="28"/>
          <w:szCs w:val="28"/>
        </w:rPr>
      </w:pPr>
      <w:r w:rsidRPr="001D03BC">
        <w:rPr>
          <w:rFonts w:eastAsia="Calibri"/>
          <w:sz w:val="28"/>
          <w:szCs w:val="28"/>
        </w:rPr>
        <w:t xml:space="preserve">* </w:t>
      </w:r>
      <w:r w:rsidR="00222DBF">
        <w:rPr>
          <w:rFonts w:eastAsia="Calibri"/>
          <w:sz w:val="28"/>
          <w:szCs w:val="28"/>
        </w:rPr>
        <w:t>п</w:t>
      </w:r>
      <w:r w:rsidRPr="001D03BC">
        <w:rPr>
          <w:rFonts w:eastAsia="Calibri"/>
          <w:sz w:val="28"/>
          <w:szCs w:val="28"/>
        </w:rPr>
        <w:t xml:space="preserve">о заявкам, поступившим после 12:00, отправка/предоставление запчасти осуществляется </w:t>
      </w:r>
      <w:r w:rsidR="00297234">
        <w:rPr>
          <w:rFonts w:eastAsia="Calibri"/>
          <w:sz w:val="28"/>
          <w:szCs w:val="28"/>
        </w:rPr>
        <w:t>в течение 48 часов</w:t>
      </w:r>
      <w:r w:rsidRPr="001D03BC">
        <w:rPr>
          <w:rFonts w:eastAsia="Calibri"/>
          <w:sz w:val="28"/>
          <w:szCs w:val="28"/>
        </w:rPr>
        <w:t>.</w:t>
      </w:r>
    </w:p>
    <w:p w14:paraId="4964E6A8" w14:textId="6752F142" w:rsidR="00EF6501" w:rsidRPr="001D03BC" w:rsidRDefault="00EF6501" w:rsidP="00EB6CEF">
      <w:pPr>
        <w:shd w:val="clear" w:color="auto" w:fill="FFFFFF"/>
        <w:ind w:firstLine="851"/>
        <w:jc w:val="both"/>
        <w:rPr>
          <w:rFonts w:eastAsia="Calibri"/>
          <w:sz w:val="28"/>
          <w:szCs w:val="28"/>
        </w:rPr>
      </w:pPr>
      <w:r w:rsidRPr="001D03BC">
        <w:rPr>
          <w:rFonts w:eastAsia="Calibri"/>
          <w:sz w:val="28"/>
          <w:szCs w:val="28"/>
        </w:rPr>
        <w:t xml:space="preserve">* если для восстановления работоспособности требуется замена запчасти, которую Заказчик в силах заменить самостоятельно, то допустимо обеспечить предоставление данной запчасти Заказчику в </w:t>
      </w:r>
      <w:r w:rsidR="00F54E2B" w:rsidRPr="00F54E2B">
        <w:rPr>
          <w:rFonts w:eastAsia="Calibri"/>
          <w:sz w:val="28"/>
          <w:szCs w:val="28"/>
        </w:rPr>
        <w:t>течение 48 часов</w:t>
      </w:r>
      <w:r w:rsidRPr="001D03BC">
        <w:rPr>
          <w:rFonts w:eastAsia="Calibri"/>
          <w:sz w:val="28"/>
          <w:szCs w:val="28"/>
        </w:rPr>
        <w:t>.</w:t>
      </w:r>
    </w:p>
    <w:p w14:paraId="3EF1AA26" w14:textId="77777777" w:rsidR="00EF6501" w:rsidRPr="001D03BC" w:rsidRDefault="00EF6501" w:rsidP="00645A1A">
      <w:pPr>
        <w:pStyle w:val="affb"/>
        <w:numPr>
          <w:ilvl w:val="0"/>
          <w:numId w:val="27"/>
        </w:numPr>
        <w:tabs>
          <w:tab w:val="clear" w:pos="720"/>
          <w:tab w:val="left" w:pos="1077"/>
        </w:tabs>
        <w:suppressAutoHyphens w:val="0"/>
        <w:spacing w:before="0" w:after="0"/>
        <w:ind w:left="0" w:firstLine="851"/>
        <w:jc w:val="both"/>
        <w:rPr>
          <w:rFonts w:eastAsia="Calibri"/>
          <w:sz w:val="28"/>
          <w:szCs w:val="28"/>
        </w:rPr>
      </w:pPr>
      <w:r w:rsidRPr="001D03BC">
        <w:rPr>
          <w:rFonts w:eastAsia="Calibri"/>
          <w:sz w:val="28"/>
          <w:szCs w:val="28"/>
        </w:rPr>
        <w:t xml:space="preserve">Уровень критичности 1 – авария или сбой, угрожающие потерей или длительной недоступностью данных. Система полностью неработоспособна, информационные системы и сервисы недоступны. </w:t>
      </w:r>
    </w:p>
    <w:p w14:paraId="58195BF4" w14:textId="77777777" w:rsidR="00EF6501" w:rsidRPr="001D03BC" w:rsidRDefault="00EF6501" w:rsidP="00645A1A">
      <w:pPr>
        <w:pStyle w:val="affb"/>
        <w:numPr>
          <w:ilvl w:val="0"/>
          <w:numId w:val="27"/>
        </w:numPr>
        <w:tabs>
          <w:tab w:val="clear" w:pos="720"/>
          <w:tab w:val="left" w:pos="1077"/>
        </w:tabs>
        <w:suppressAutoHyphens w:val="0"/>
        <w:spacing w:before="0" w:after="0"/>
        <w:ind w:left="0" w:firstLine="851"/>
        <w:jc w:val="both"/>
        <w:rPr>
          <w:rFonts w:eastAsia="Calibri"/>
          <w:sz w:val="28"/>
          <w:szCs w:val="28"/>
        </w:rPr>
      </w:pPr>
      <w:r w:rsidRPr="001D03BC">
        <w:rPr>
          <w:rFonts w:eastAsia="Calibri"/>
          <w:sz w:val="28"/>
          <w:szCs w:val="28"/>
        </w:rPr>
        <w:t xml:space="preserve">Уровень критичности 2 – угрозы потери данных нет, однако работоспособность информационной системы и/или системных компонентов сильно ограничена (резко снижена производительность, в журнале событий присутствуют сообщения об ошибках и т.п.). </w:t>
      </w:r>
    </w:p>
    <w:p w14:paraId="5FE98BE9" w14:textId="77777777" w:rsidR="00EF6501" w:rsidRPr="001D03BC" w:rsidRDefault="00EF6501" w:rsidP="00645A1A">
      <w:pPr>
        <w:pStyle w:val="affb"/>
        <w:numPr>
          <w:ilvl w:val="0"/>
          <w:numId w:val="27"/>
        </w:numPr>
        <w:tabs>
          <w:tab w:val="clear" w:pos="720"/>
          <w:tab w:val="left" w:pos="1077"/>
        </w:tabs>
        <w:suppressAutoHyphens w:val="0"/>
        <w:spacing w:before="0" w:after="0"/>
        <w:ind w:left="0" w:firstLine="851"/>
        <w:jc w:val="both"/>
        <w:rPr>
          <w:rFonts w:eastAsia="Calibri"/>
          <w:sz w:val="28"/>
          <w:szCs w:val="28"/>
        </w:rPr>
      </w:pPr>
      <w:r w:rsidRPr="001D03BC">
        <w:rPr>
          <w:rFonts w:eastAsia="Calibri"/>
          <w:sz w:val="28"/>
          <w:szCs w:val="28"/>
        </w:rPr>
        <w:t>Уровень критичности 3 – угрозы потери данных нет. Система функционирует, но в журнале событий присутствуют предупреждения о возможных проблемах, отдельные аппаратные компоненты неисправны (при этом система находится в отказоустойчивом состоянии).</w:t>
      </w:r>
    </w:p>
    <w:p w14:paraId="1DA9558B" w14:textId="65E264DD" w:rsidR="00EF6501" w:rsidRDefault="00EF6501" w:rsidP="00645A1A">
      <w:pPr>
        <w:pStyle w:val="affb"/>
        <w:numPr>
          <w:ilvl w:val="0"/>
          <w:numId w:val="27"/>
        </w:numPr>
        <w:tabs>
          <w:tab w:val="clear" w:pos="720"/>
          <w:tab w:val="left" w:pos="1077"/>
        </w:tabs>
        <w:suppressAutoHyphens w:val="0"/>
        <w:spacing w:before="0" w:after="0"/>
        <w:ind w:left="0" w:firstLine="851"/>
        <w:jc w:val="both"/>
        <w:rPr>
          <w:rFonts w:eastAsia="Calibri"/>
          <w:sz w:val="28"/>
          <w:szCs w:val="28"/>
        </w:rPr>
      </w:pPr>
      <w:r w:rsidRPr="001D03BC">
        <w:rPr>
          <w:rFonts w:eastAsia="Calibri"/>
          <w:sz w:val="28"/>
          <w:szCs w:val="28"/>
        </w:rPr>
        <w:t>Уровень критичности 4 – работоспособность оборудования не нарушена. Требуются информационно-консультативные услуги по установке</w:t>
      </w:r>
      <w:r w:rsidR="00DC7EFC">
        <w:rPr>
          <w:rFonts w:eastAsia="Calibri"/>
          <w:sz w:val="28"/>
          <w:szCs w:val="28"/>
        </w:rPr>
        <w:t xml:space="preserve"> </w:t>
      </w:r>
      <w:r w:rsidRPr="001D03BC">
        <w:rPr>
          <w:rFonts w:eastAsia="Calibri"/>
          <w:sz w:val="28"/>
          <w:szCs w:val="28"/>
        </w:rPr>
        <w:lastRenderedPageBreak/>
        <w:t>настройке, обновлению и использованию оборудования, проведение плановой диагностики, разового платного ремонта и т.п.</w:t>
      </w:r>
    </w:p>
    <w:p w14:paraId="394466F3" w14:textId="34A482ED" w:rsidR="00CA0550" w:rsidRDefault="00CA0550" w:rsidP="00CA0550">
      <w:pPr>
        <w:pStyle w:val="affb"/>
        <w:tabs>
          <w:tab w:val="left" w:pos="1077"/>
        </w:tabs>
        <w:suppressAutoHyphens w:val="0"/>
        <w:spacing w:before="0" w:after="0"/>
        <w:jc w:val="both"/>
        <w:rPr>
          <w:rFonts w:eastAsia="Calibri"/>
          <w:sz w:val="28"/>
          <w:szCs w:val="28"/>
        </w:rPr>
      </w:pPr>
    </w:p>
    <w:bookmarkEnd w:id="18"/>
    <w:p w14:paraId="2C5AC4E2" w14:textId="77777777" w:rsidR="002E18D3" w:rsidRPr="00D72C8B" w:rsidRDefault="002E18D3" w:rsidP="001629D5">
      <w:pPr>
        <w:pStyle w:val="af8"/>
        <w:ind w:left="709" w:firstLine="0"/>
        <w:jc w:val="center"/>
        <w:outlineLvl w:val="0"/>
      </w:pPr>
      <w:r>
        <w:rPr>
          <w:b/>
          <w:bCs/>
          <w:sz w:val="32"/>
          <w:szCs w:val="32"/>
        </w:rPr>
        <w:t>Раздел 5. Информационная карта</w:t>
      </w:r>
    </w:p>
    <w:p w14:paraId="313FEDE4" w14:textId="77777777" w:rsidR="00305BD2" w:rsidRPr="00F356EB" w:rsidRDefault="00305BD2" w:rsidP="002E18D3">
      <w:pPr>
        <w:pStyle w:val="1b"/>
        <w:ind w:firstLine="0"/>
        <w:rPr>
          <w:sz w:val="23"/>
          <w:szCs w:val="23"/>
        </w:rPr>
      </w:pPr>
    </w:p>
    <w:p w14:paraId="7C960ADB" w14:textId="77777777" w:rsidR="002E18D3" w:rsidRPr="00C26B87" w:rsidRDefault="002E18D3" w:rsidP="00C26B87">
      <w:pPr>
        <w:pStyle w:val="afff2"/>
        <w:rPr>
          <w:b/>
          <w:i/>
        </w:rPr>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E459494" w14:textId="77777777" w:rsidTr="004D6B74">
        <w:tc>
          <w:tcPr>
            <w:tcW w:w="426" w:type="dxa"/>
            <w:vAlign w:val="center"/>
          </w:tcPr>
          <w:p w14:paraId="232B7B4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562444A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486AA4EB" w14:textId="77777777" w:rsidR="002E18D3" w:rsidRPr="003C6269" w:rsidRDefault="002E18D3" w:rsidP="003C6269">
            <w:pPr>
              <w:pStyle w:val="Default"/>
              <w:jc w:val="center"/>
              <w:rPr>
                <w:b/>
                <w:color w:val="auto"/>
              </w:rPr>
            </w:pPr>
            <w:r>
              <w:rPr>
                <w:b/>
                <w:color w:val="auto"/>
              </w:rPr>
              <w:t>Содержание</w:t>
            </w:r>
          </w:p>
        </w:tc>
      </w:tr>
      <w:tr w:rsidR="002E18D3" w:rsidRPr="00F86FAA" w14:paraId="0EEE25DF" w14:textId="77777777" w:rsidTr="004D6B74">
        <w:tc>
          <w:tcPr>
            <w:tcW w:w="426" w:type="dxa"/>
          </w:tcPr>
          <w:p w14:paraId="0E61B701" w14:textId="77777777" w:rsidR="002E18D3" w:rsidRPr="00F86FAA" w:rsidRDefault="002E18D3" w:rsidP="00E47C4C">
            <w:pPr>
              <w:pStyle w:val="1b"/>
              <w:ind w:left="-57" w:right="-108" w:firstLine="0"/>
              <w:rPr>
                <w:b/>
                <w:sz w:val="24"/>
                <w:szCs w:val="24"/>
              </w:rPr>
            </w:pPr>
            <w:r>
              <w:rPr>
                <w:b/>
                <w:sz w:val="24"/>
                <w:szCs w:val="24"/>
              </w:rPr>
              <w:t>1.</w:t>
            </w:r>
          </w:p>
        </w:tc>
        <w:tc>
          <w:tcPr>
            <w:tcW w:w="2126" w:type="dxa"/>
          </w:tcPr>
          <w:p w14:paraId="55B64E8B" w14:textId="77777777" w:rsidR="002E18D3" w:rsidRPr="00F86FAA" w:rsidRDefault="002E18D3">
            <w:pPr>
              <w:pStyle w:val="Default"/>
              <w:rPr>
                <w:b/>
                <w:color w:val="auto"/>
              </w:rPr>
            </w:pPr>
            <w:r>
              <w:rPr>
                <w:b/>
                <w:color w:val="auto"/>
              </w:rPr>
              <w:t>Предмет Запроса предложений</w:t>
            </w:r>
          </w:p>
        </w:tc>
        <w:tc>
          <w:tcPr>
            <w:tcW w:w="7200" w:type="dxa"/>
          </w:tcPr>
          <w:p w14:paraId="4DF018A4" w14:textId="626D039C" w:rsidR="00B64F96" w:rsidRDefault="00EF6501">
            <w:pPr>
              <w:pStyle w:val="1b"/>
              <w:ind w:firstLine="397"/>
              <w:rPr>
                <w:sz w:val="24"/>
                <w:szCs w:val="24"/>
              </w:rPr>
            </w:pPr>
            <w:r>
              <w:rPr>
                <w:sz w:val="24"/>
                <w:szCs w:val="24"/>
              </w:rPr>
              <w:t>Запрос предложений в электронной форме № </w:t>
            </w:r>
            <w:bookmarkStart w:id="19" w:name="_GoBack"/>
            <w:r w:rsidR="00957653" w:rsidRPr="00957653">
              <w:rPr>
                <w:sz w:val="24"/>
                <w:szCs w:val="24"/>
              </w:rPr>
              <w:t>ЗПэ-ЦКПКЗ-25-0016</w:t>
            </w:r>
            <w:bookmarkEnd w:id="19"/>
            <w:r>
              <w:rPr>
                <w:sz w:val="24"/>
                <w:szCs w:val="24"/>
              </w:rPr>
              <w:t xml:space="preserve"> по предмету закупки «Оказание услуг по техническому обслуживанию вычислительной техники Hitachi и HPE, в том числе ремонт, исключенных из технической поддержки компании-производителя (</w:t>
            </w:r>
            <w:proofErr w:type="spellStart"/>
            <w:r>
              <w:rPr>
                <w:sz w:val="24"/>
                <w:szCs w:val="24"/>
              </w:rPr>
              <w:t>End</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Support</w:t>
            </w:r>
            <w:proofErr w:type="spellEnd"/>
            <w:r>
              <w:rPr>
                <w:sz w:val="24"/>
                <w:szCs w:val="24"/>
              </w:rPr>
              <w:t xml:space="preserve"> (EOS)»</w:t>
            </w:r>
          </w:p>
        </w:tc>
      </w:tr>
      <w:tr w:rsidR="00EF2E59" w:rsidRPr="00F86FAA" w14:paraId="327BF221" w14:textId="77777777" w:rsidTr="004D6B74">
        <w:tc>
          <w:tcPr>
            <w:tcW w:w="426" w:type="dxa"/>
          </w:tcPr>
          <w:p w14:paraId="612F8AC4" w14:textId="77777777" w:rsidR="00EF2E59" w:rsidRPr="00F86FAA" w:rsidRDefault="00EF2E59" w:rsidP="00E47C4C">
            <w:pPr>
              <w:pStyle w:val="1b"/>
              <w:ind w:left="-57" w:right="-108" w:firstLine="0"/>
              <w:rPr>
                <w:b/>
                <w:sz w:val="24"/>
                <w:szCs w:val="24"/>
              </w:rPr>
            </w:pPr>
            <w:r>
              <w:rPr>
                <w:b/>
                <w:sz w:val="24"/>
                <w:szCs w:val="24"/>
              </w:rPr>
              <w:t>2.</w:t>
            </w:r>
          </w:p>
        </w:tc>
        <w:tc>
          <w:tcPr>
            <w:tcW w:w="2126" w:type="dxa"/>
          </w:tcPr>
          <w:p w14:paraId="77EB683A" w14:textId="77777777" w:rsidR="00EF2E59" w:rsidRPr="00F86FAA" w:rsidRDefault="00593786" w:rsidP="008035D3">
            <w:pPr>
              <w:pStyle w:val="Default"/>
              <w:rPr>
                <w:b/>
                <w:color w:val="auto"/>
              </w:rPr>
            </w:pPr>
            <w:r>
              <w:rPr>
                <w:b/>
                <w:color w:val="auto"/>
              </w:rPr>
              <w:t>Организатор Запроса предложений, адрес, контактные лица и представители Заказчика</w:t>
            </w:r>
          </w:p>
        </w:tc>
        <w:tc>
          <w:tcPr>
            <w:tcW w:w="7200" w:type="dxa"/>
          </w:tcPr>
          <w:p w14:paraId="1D0A6FE9" w14:textId="77777777" w:rsidR="00B64F96" w:rsidRDefault="00EF6501">
            <w:pPr>
              <w:pStyle w:val="1b"/>
              <w:ind w:firstLine="397"/>
              <w:rPr>
                <w:sz w:val="24"/>
                <w:szCs w:val="24"/>
              </w:rPr>
            </w:pPr>
            <w:r>
              <w:rPr>
                <w:sz w:val="24"/>
                <w:szCs w:val="24"/>
              </w:rPr>
              <w:t>Организатором Запроса предложений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3473F46B" w14:textId="77777777" w:rsidR="00B64F96" w:rsidRDefault="00EF6501">
            <w:pPr>
              <w:jc w:val="both"/>
              <w:rPr>
                <w:rFonts w:eastAsia="Arial"/>
              </w:rPr>
            </w:pPr>
            <w:r>
              <w:rPr>
                <w:rFonts w:eastAsia="Arial"/>
              </w:rPr>
              <w:t>- постоянная рабочая группа Конкурсной комиссии ПАО «ТрансКонтейнер»</w:t>
            </w:r>
          </w:p>
          <w:p w14:paraId="5F747E3E" w14:textId="77777777" w:rsidR="00B64F96" w:rsidRDefault="00EF6501">
            <w:pPr>
              <w:jc w:val="both"/>
              <w:rPr>
                <w:rFonts w:eastAsia="Arial"/>
              </w:rPr>
            </w:pPr>
            <w:r>
              <w:rPr>
                <w:rFonts w:eastAsia="Arial"/>
              </w:rPr>
              <w:t xml:space="preserve">Адрес: Российская Федерация, 125047, г. Москва, Оружейный переулок, д. 19 </w:t>
            </w:r>
          </w:p>
          <w:p w14:paraId="131BF468" w14:textId="77777777" w:rsidR="00B64F96" w:rsidRDefault="009937F8">
            <w:pPr>
              <w:rPr>
                <w:rFonts w:ascii="Calibri" w:hAnsi="Calibri" w:cs="Calibri"/>
                <w:color w:val="000000"/>
                <w:sz w:val="22"/>
                <w:szCs w:val="22"/>
                <w:lang w:eastAsia="ru-RU"/>
              </w:rPr>
            </w:pPr>
            <w:r w:rsidRPr="00B87C1F">
              <w:t xml:space="preserve">Контактная информация Заказчика: тел. +7(495)7881717(1478), </w:t>
            </w:r>
            <w:r>
              <w:t xml:space="preserve"> </w:t>
            </w:r>
            <w:r w:rsidRPr="007C3E9F">
              <w:rPr>
                <w:u w:val="single"/>
              </w:rPr>
              <w:t>+7 (495) 788-1717 доб. 16-4</w:t>
            </w:r>
            <w:r>
              <w:rPr>
                <w:u w:val="single"/>
              </w:rPr>
              <w:t>1</w:t>
            </w:r>
            <w:r w:rsidRPr="007C3E9F">
              <w:rPr>
                <w:u w:val="single"/>
              </w:rPr>
              <w:t xml:space="preserve"> или доб. 16-4</w:t>
            </w:r>
            <w:r>
              <w:rPr>
                <w:u w:val="single"/>
              </w:rPr>
              <w:t>3</w:t>
            </w:r>
            <w:r w:rsidRPr="007C3E9F">
              <w:rPr>
                <w:u w:val="single"/>
              </w:rPr>
              <w:t>, электронный адрес Zakupki-CKP@trcont.ru</w:t>
            </w:r>
          </w:p>
        </w:tc>
      </w:tr>
      <w:tr w:rsidR="004762D6" w:rsidRPr="00F86FAA" w14:paraId="03261007" w14:textId="77777777" w:rsidTr="004D6B74">
        <w:tc>
          <w:tcPr>
            <w:tcW w:w="426" w:type="dxa"/>
          </w:tcPr>
          <w:p w14:paraId="5804A63E" w14:textId="77777777" w:rsidR="004762D6" w:rsidRPr="00F86FAA" w:rsidRDefault="004762D6" w:rsidP="00E47C4C">
            <w:pPr>
              <w:pStyle w:val="1b"/>
              <w:ind w:left="-57" w:right="-108" w:firstLine="0"/>
              <w:rPr>
                <w:b/>
                <w:sz w:val="24"/>
                <w:szCs w:val="24"/>
              </w:rPr>
            </w:pPr>
            <w:r>
              <w:rPr>
                <w:b/>
                <w:sz w:val="24"/>
                <w:szCs w:val="24"/>
              </w:rPr>
              <w:t>3.</w:t>
            </w:r>
          </w:p>
        </w:tc>
        <w:tc>
          <w:tcPr>
            <w:tcW w:w="2126" w:type="dxa"/>
          </w:tcPr>
          <w:p w14:paraId="456A7296"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1FBACB12" w14:textId="77777777" w:rsidR="00B64F96" w:rsidRPr="00CA7C07" w:rsidRDefault="00EF6501">
            <w:pPr>
              <w:pStyle w:val="1b"/>
              <w:ind w:firstLine="397"/>
              <w:rPr>
                <w:sz w:val="24"/>
                <w:szCs w:val="24"/>
              </w:rPr>
            </w:pPr>
            <w:r>
              <w:rPr>
                <w:sz w:val="24"/>
                <w:szCs w:val="24"/>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w:t>
            </w:r>
            <w:r w:rsidR="009937F8">
              <w:rPr>
                <w:sz w:val="24"/>
                <w:szCs w:val="24"/>
              </w:rPr>
              <w:t>коллегиальным органом,</w:t>
            </w:r>
            <w:r>
              <w:rPr>
                <w:sz w:val="24"/>
                <w:szCs w:val="24"/>
              </w:rPr>
              <w:t xml:space="preserve"> сформированным в </w:t>
            </w:r>
            <w:r w:rsidRPr="00CA7C07">
              <w:rPr>
                <w:sz w:val="24"/>
                <w:szCs w:val="24"/>
              </w:rPr>
              <w:t xml:space="preserve">ПАО «ТрансКонтейнер» </w:t>
            </w:r>
          </w:p>
          <w:p w14:paraId="5C0D3E90" w14:textId="73C9F9AB" w:rsidR="00B64F96" w:rsidRDefault="00EF6501">
            <w:pPr>
              <w:pStyle w:val="1b"/>
              <w:ind w:firstLine="0"/>
              <w:rPr>
                <w:sz w:val="24"/>
                <w:szCs w:val="24"/>
                <w:highlight w:val="cyan"/>
              </w:rPr>
            </w:pPr>
            <w:r w:rsidRPr="00CA7C07">
              <w:rPr>
                <w:sz w:val="24"/>
                <w:szCs w:val="24"/>
              </w:rPr>
              <w:t>Адрес:</w:t>
            </w:r>
            <w:r w:rsidR="0042177A" w:rsidRPr="00CA7C07">
              <w:rPr>
                <w:sz w:val="24"/>
                <w:szCs w:val="24"/>
              </w:rPr>
              <w:t xml:space="preserve"> 125047, г. Москва, Оружейный переулок, д. 1</w:t>
            </w:r>
            <w:r w:rsidR="00CA7C07">
              <w:rPr>
                <w:sz w:val="24"/>
                <w:szCs w:val="24"/>
              </w:rPr>
              <w:t>9</w:t>
            </w:r>
          </w:p>
        </w:tc>
      </w:tr>
      <w:tr w:rsidR="00FA3C13" w:rsidRPr="00F86FAA" w14:paraId="2DDB1B8F" w14:textId="77777777" w:rsidTr="004D6B74">
        <w:tc>
          <w:tcPr>
            <w:tcW w:w="426" w:type="dxa"/>
          </w:tcPr>
          <w:p w14:paraId="66419DBB" w14:textId="77777777" w:rsidR="00FA3C13" w:rsidRPr="00F86FAA" w:rsidRDefault="00856650" w:rsidP="00E47C4C">
            <w:pPr>
              <w:pStyle w:val="1b"/>
              <w:ind w:left="-57" w:right="-108" w:firstLine="0"/>
              <w:rPr>
                <w:b/>
                <w:sz w:val="24"/>
                <w:szCs w:val="24"/>
              </w:rPr>
            </w:pPr>
            <w:r>
              <w:rPr>
                <w:b/>
                <w:sz w:val="24"/>
                <w:szCs w:val="24"/>
              </w:rPr>
              <w:t>4.</w:t>
            </w:r>
          </w:p>
        </w:tc>
        <w:tc>
          <w:tcPr>
            <w:tcW w:w="2126" w:type="dxa"/>
          </w:tcPr>
          <w:p w14:paraId="7E4CE9D2" w14:textId="77777777" w:rsidR="00783AD5" w:rsidRPr="00F86FAA" w:rsidRDefault="00E563BD"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200" w:type="dxa"/>
          </w:tcPr>
          <w:p w14:paraId="67B31ACB" w14:textId="77777777" w:rsidR="004562E4" w:rsidRPr="00385C54" w:rsidRDefault="004562E4" w:rsidP="004562E4">
            <w:pPr>
              <w:pStyle w:val="1b"/>
              <w:ind w:firstLine="397"/>
              <w:rPr>
                <w:sz w:val="24"/>
                <w:szCs w:val="24"/>
              </w:rPr>
            </w:pPr>
            <w:r>
              <w:rPr>
                <w:sz w:val="24"/>
                <w:szCs w:val="24"/>
              </w:rPr>
              <w:t>Настоящая документация о закупке Запросом предложений, изменения к настоящей документации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14:paraId="5D17C12D" w14:textId="77777777" w:rsidR="00E563BD" w:rsidRPr="008D4CFE" w:rsidRDefault="00E563BD" w:rsidP="00E563BD">
            <w:pPr>
              <w:pStyle w:val="1b"/>
              <w:ind w:firstLine="397"/>
              <w:rPr>
                <w:sz w:val="24"/>
                <w:szCs w:val="24"/>
              </w:rPr>
            </w:pPr>
            <w:r>
              <w:rPr>
                <w:sz w:val="24"/>
                <w:szCs w:val="24"/>
              </w:rPr>
              <w:t xml:space="preserve">Для целей проведения Запроса предложений в электронной форме,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w:t>
            </w:r>
            <w:r>
              <w:rPr>
                <w:sz w:val="24"/>
                <w:szCs w:val="24"/>
              </w:rPr>
              <w:lastRenderedPageBreak/>
              <w:t>разъяснений положений документации о закупке Запросом предложений, размещение таких разъяснений, сопоставление ценовых предложений участников Запроса предложений, формирование протоколов в соответствии с настоящей документацией о закупке предусмотрен оператор ЭТП.</w:t>
            </w:r>
          </w:p>
          <w:p w14:paraId="735AB69C" w14:textId="77777777" w:rsidR="0074087D" w:rsidRPr="008D4CFE" w:rsidRDefault="00836996" w:rsidP="0074087D">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7A1C61A6" w14:textId="1C0AA01C" w:rsidR="00F47414" w:rsidRPr="00E563BD" w:rsidRDefault="0074087D" w:rsidP="002112D7">
            <w:pPr>
              <w:pStyle w:val="1b"/>
              <w:ind w:firstLine="397"/>
              <w:rPr>
                <w:sz w:val="24"/>
                <w:szCs w:val="24"/>
              </w:rPr>
            </w:pPr>
            <w:r>
              <w:rPr>
                <w:sz w:val="24"/>
                <w:szCs w:val="24"/>
              </w:rPr>
              <w:t>Электронной торговой площадкой</w:t>
            </w:r>
            <w:r w:rsidR="00F54E2B">
              <w:rPr>
                <w:sz w:val="24"/>
                <w:szCs w:val="24"/>
              </w:rPr>
              <w:t>,</w:t>
            </w:r>
            <w:r>
              <w:rPr>
                <w:sz w:val="24"/>
                <w:szCs w:val="24"/>
              </w:rPr>
              <w:t xml:space="preserve"> используемой для проведения закупочных процедур </w:t>
            </w:r>
            <w:proofErr w:type="gramStart"/>
            <w:r>
              <w:rPr>
                <w:sz w:val="24"/>
                <w:szCs w:val="24"/>
              </w:rPr>
              <w:t>в электронном виде</w:t>
            </w:r>
            <w:proofErr w:type="gramEnd"/>
            <w:r>
              <w:rPr>
                <w:sz w:val="24"/>
                <w:szCs w:val="24"/>
              </w:rPr>
              <w:t xml:space="preserve">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22" w:history="1">
              <w:r>
                <w:rPr>
                  <w:rStyle w:val="a7"/>
                  <w:sz w:val="24"/>
                  <w:szCs w:val="24"/>
                </w:rPr>
                <w:t>info@otc.ru</w:t>
              </w:r>
            </w:hyperlink>
          </w:p>
        </w:tc>
      </w:tr>
      <w:tr w:rsidR="002B6BE9" w:rsidRPr="00F86FAA" w14:paraId="314D2484" w14:textId="77777777" w:rsidTr="004D6B74">
        <w:tc>
          <w:tcPr>
            <w:tcW w:w="426" w:type="dxa"/>
          </w:tcPr>
          <w:p w14:paraId="49BD1956" w14:textId="77777777" w:rsidR="002B6BE9" w:rsidRPr="00F86FAA" w:rsidRDefault="00856650" w:rsidP="00E47C4C">
            <w:pPr>
              <w:pStyle w:val="1b"/>
              <w:ind w:left="-57" w:right="-108" w:firstLine="0"/>
              <w:rPr>
                <w:b/>
                <w:sz w:val="24"/>
                <w:szCs w:val="24"/>
              </w:rPr>
            </w:pPr>
            <w:r>
              <w:rPr>
                <w:b/>
                <w:sz w:val="24"/>
                <w:szCs w:val="24"/>
              </w:rPr>
              <w:lastRenderedPageBreak/>
              <w:t>5.</w:t>
            </w:r>
          </w:p>
        </w:tc>
        <w:tc>
          <w:tcPr>
            <w:tcW w:w="2126" w:type="dxa"/>
          </w:tcPr>
          <w:p w14:paraId="7681D0A8"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D2EA3C1" w14:textId="7E104451" w:rsidR="00B64F96" w:rsidRDefault="00EF6501">
            <w:pPr>
              <w:pStyle w:val="1b"/>
              <w:ind w:firstLine="397"/>
              <w:rPr>
                <w:sz w:val="24"/>
                <w:szCs w:val="24"/>
              </w:rPr>
            </w:pPr>
            <w:r>
              <w:rPr>
                <w:sz w:val="24"/>
                <w:szCs w:val="24"/>
              </w:rPr>
              <w:t xml:space="preserve">Начальная (максимальная) цена договора составляет 4416666 (четыре миллиона четыреста шестнадцать тысяч шестьсот шестьдесят шесть) рублей 67 копеек с учетом всех налогов (кроме НДС). С учетом </w:t>
            </w:r>
            <w:r w:rsidR="009365DF" w:rsidRPr="009365DF">
              <w:rPr>
                <w:sz w:val="24"/>
                <w:szCs w:val="24"/>
              </w:rPr>
              <w:t>стоимости запасных частей 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018340AE" w14:textId="77777777" w:rsidTr="004D6B74">
        <w:tc>
          <w:tcPr>
            <w:tcW w:w="426" w:type="dxa"/>
          </w:tcPr>
          <w:p w14:paraId="777EAA1A" w14:textId="77777777" w:rsidR="00856650" w:rsidRPr="00856650" w:rsidRDefault="00856650" w:rsidP="00E47C4C">
            <w:pPr>
              <w:pStyle w:val="1b"/>
              <w:ind w:left="-57" w:right="-108" w:firstLine="0"/>
              <w:rPr>
                <w:b/>
                <w:sz w:val="24"/>
                <w:szCs w:val="24"/>
              </w:rPr>
            </w:pPr>
            <w:r>
              <w:rPr>
                <w:b/>
                <w:sz w:val="24"/>
                <w:szCs w:val="24"/>
              </w:rPr>
              <w:t>6.</w:t>
            </w:r>
          </w:p>
        </w:tc>
        <w:tc>
          <w:tcPr>
            <w:tcW w:w="2126" w:type="dxa"/>
          </w:tcPr>
          <w:p w14:paraId="51509298" w14:textId="77777777" w:rsidR="00856650" w:rsidRPr="00CD3643" w:rsidRDefault="00856650" w:rsidP="007043AB">
            <w:pPr>
              <w:pStyle w:val="Default"/>
              <w:rPr>
                <w:b/>
                <w:color w:val="auto"/>
              </w:rPr>
            </w:pPr>
            <w:r>
              <w:rPr>
                <w:b/>
                <w:color w:val="auto"/>
              </w:rPr>
              <w:t>Дата опубликования Запроса предложений</w:t>
            </w:r>
          </w:p>
        </w:tc>
        <w:tc>
          <w:tcPr>
            <w:tcW w:w="7200" w:type="dxa"/>
          </w:tcPr>
          <w:p w14:paraId="1B14A178" w14:textId="3080552E" w:rsidR="00B64F96" w:rsidRPr="003E6B85" w:rsidRDefault="00EF6501">
            <w:pPr>
              <w:jc w:val="both"/>
              <w:rPr>
                <w:b/>
              </w:rPr>
            </w:pPr>
            <w:r w:rsidRPr="003E6B85">
              <w:t>«</w:t>
            </w:r>
            <w:r w:rsidR="00957653" w:rsidRPr="003E6B85">
              <w:t>30</w:t>
            </w:r>
            <w:r w:rsidRPr="003E6B85">
              <w:t xml:space="preserve">» </w:t>
            </w:r>
            <w:r w:rsidR="00957653" w:rsidRPr="003E6B85">
              <w:t>мая</w:t>
            </w:r>
            <w:r w:rsidRPr="003E6B85">
              <w:t xml:space="preserve"> 2025 г.</w:t>
            </w:r>
          </w:p>
        </w:tc>
      </w:tr>
      <w:tr w:rsidR="009E64D8" w:rsidRPr="00F86FAA" w14:paraId="7EE71E03" w14:textId="77777777" w:rsidTr="004D6B74">
        <w:tc>
          <w:tcPr>
            <w:tcW w:w="426" w:type="dxa"/>
          </w:tcPr>
          <w:p w14:paraId="2354FCA6" w14:textId="77777777" w:rsidR="009E64D8" w:rsidRPr="00856650" w:rsidRDefault="004762D6" w:rsidP="00E47C4C">
            <w:pPr>
              <w:pStyle w:val="1b"/>
              <w:ind w:left="-57" w:right="-108" w:firstLine="0"/>
              <w:rPr>
                <w:b/>
                <w:sz w:val="24"/>
                <w:szCs w:val="24"/>
              </w:rPr>
            </w:pPr>
            <w:r>
              <w:rPr>
                <w:b/>
                <w:sz w:val="24"/>
                <w:szCs w:val="24"/>
              </w:rPr>
              <w:t>7.</w:t>
            </w:r>
          </w:p>
        </w:tc>
        <w:tc>
          <w:tcPr>
            <w:tcW w:w="2126" w:type="dxa"/>
          </w:tcPr>
          <w:p w14:paraId="0E6D30F2"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DFB5B38" w14:textId="78DB0CAB" w:rsidR="00B64F96" w:rsidRPr="003E6B85" w:rsidRDefault="00EF6501">
            <w:pPr>
              <w:pStyle w:val="1b"/>
              <w:ind w:firstLine="397"/>
              <w:rPr>
                <w:b/>
                <w:sz w:val="24"/>
                <w:szCs w:val="24"/>
              </w:rPr>
            </w:pPr>
            <w:r w:rsidRPr="003E6B85">
              <w:rPr>
                <w:sz w:val="24"/>
                <w:szCs w:val="24"/>
              </w:rPr>
              <w:t>Заявки принимаются через ЭТП, информация по которой указана в пункте 4 Информационной карты с даты опубликования Запроса предложений и до «</w:t>
            </w:r>
            <w:r w:rsidR="00957653" w:rsidRPr="003E6B85">
              <w:rPr>
                <w:sz w:val="24"/>
                <w:szCs w:val="24"/>
              </w:rPr>
              <w:t>06</w:t>
            </w:r>
            <w:r w:rsidRPr="003E6B85">
              <w:rPr>
                <w:sz w:val="24"/>
                <w:szCs w:val="24"/>
              </w:rPr>
              <w:t>»</w:t>
            </w:r>
            <w:r w:rsidR="003E6B85" w:rsidRPr="003E6B85">
              <w:rPr>
                <w:sz w:val="24"/>
                <w:szCs w:val="24"/>
              </w:rPr>
              <w:t xml:space="preserve"> июня</w:t>
            </w:r>
            <w:r w:rsidRPr="003E6B85">
              <w:rPr>
                <w:sz w:val="24"/>
                <w:szCs w:val="24"/>
              </w:rPr>
              <w:t xml:space="preserve"> 2025 г. 1</w:t>
            </w:r>
            <w:r w:rsidR="003E6B85" w:rsidRPr="003E6B85">
              <w:rPr>
                <w:sz w:val="24"/>
                <w:szCs w:val="24"/>
              </w:rPr>
              <w:t>7</w:t>
            </w:r>
            <w:r w:rsidRPr="003E6B85">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980431F" w14:textId="77777777" w:rsidTr="004D6B74">
        <w:tc>
          <w:tcPr>
            <w:tcW w:w="426" w:type="dxa"/>
          </w:tcPr>
          <w:p w14:paraId="03775729" w14:textId="77777777" w:rsidR="003E2C12" w:rsidRPr="00F86FAA" w:rsidRDefault="00747369" w:rsidP="00E47C4C">
            <w:pPr>
              <w:pStyle w:val="1b"/>
              <w:ind w:left="-57" w:right="-108" w:firstLine="0"/>
              <w:rPr>
                <w:b/>
                <w:sz w:val="24"/>
                <w:szCs w:val="24"/>
              </w:rPr>
            </w:pPr>
            <w:r>
              <w:rPr>
                <w:b/>
                <w:sz w:val="24"/>
                <w:szCs w:val="24"/>
              </w:rPr>
              <w:t>8.</w:t>
            </w:r>
          </w:p>
        </w:tc>
        <w:tc>
          <w:tcPr>
            <w:tcW w:w="2126" w:type="dxa"/>
          </w:tcPr>
          <w:p w14:paraId="145777B8"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7A988DAE" w14:textId="490756FF" w:rsidR="00B64F96" w:rsidRPr="003E6B85" w:rsidRDefault="00EF6501">
            <w:pPr>
              <w:pStyle w:val="1b"/>
              <w:ind w:firstLine="397"/>
              <w:rPr>
                <w:sz w:val="24"/>
                <w:szCs w:val="24"/>
              </w:rPr>
            </w:pPr>
            <w:r w:rsidRPr="003E6B85">
              <w:rPr>
                <w:sz w:val="24"/>
                <w:szCs w:val="24"/>
              </w:rPr>
              <w:t>Рассмотрение, оценка и сопоставление Заявок состоится «</w:t>
            </w:r>
            <w:r w:rsidR="003E6B85" w:rsidRPr="003E6B85">
              <w:rPr>
                <w:sz w:val="24"/>
                <w:szCs w:val="24"/>
              </w:rPr>
              <w:t>10</w:t>
            </w:r>
            <w:r w:rsidRPr="003E6B85">
              <w:rPr>
                <w:sz w:val="24"/>
                <w:szCs w:val="24"/>
              </w:rPr>
              <w:t xml:space="preserve">» </w:t>
            </w:r>
            <w:r w:rsidR="003E6B85" w:rsidRPr="003E6B85">
              <w:rPr>
                <w:sz w:val="24"/>
                <w:szCs w:val="24"/>
              </w:rPr>
              <w:t>июня</w:t>
            </w:r>
            <w:r w:rsidRPr="003E6B85">
              <w:rPr>
                <w:sz w:val="24"/>
                <w:szCs w:val="24"/>
              </w:rPr>
              <w:t xml:space="preserve"> 2025 г. 14 часов 00 минут местного времени по адресу, указанному в пункте 2 Информационной карты.</w:t>
            </w:r>
          </w:p>
        </w:tc>
      </w:tr>
      <w:tr w:rsidR="003E2C12" w:rsidRPr="00F86FAA" w14:paraId="407555C2" w14:textId="77777777" w:rsidTr="004D6B74">
        <w:tc>
          <w:tcPr>
            <w:tcW w:w="426" w:type="dxa"/>
          </w:tcPr>
          <w:p w14:paraId="589BE04A" w14:textId="77777777" w:rsidR="003E2C12" w:rsidRPr="00F86FAA" w:rsidRDefault="00856650" w:rsidP="00E47C4C">
            <w:pPr>
              <w:pStyle w:val="1b"/>
              <w:ind w:left="-57" w:right="-108" w:firstLine="0"/>
              <w:rPr>
                <w:b/>
                <w:sz w:val="24"/>
                <w:szCs w:val="24"/>
              </w:rPr>
            </w:pPr>
            <w:r>
              <w:rPr>
                <w:b/>
                <w:sz w:val="24"/>
                <w:szCs w:val="24"/>
              </w:rPr>
              <w:t>9.</w:t>
            </w:r>
          </w:p>
        </w:tc>
        <w:tc>
          <w:tcPr>
            <w:tcW w:w="2126" w:type="dxa"/>
          </w:tcPr>
          <w:p w14:paraId="6EF86387" w14:textId="77777777" w:rsidR="003E2C12" w:rsidRPr="00F86FAA" w:rsidRDefault="009830CC" w:rsidP="008035D3">
            <w:pPr>
              <w:pStyle w:val="Default"/>
              <w:rPr>
                <w:b/>
                <w:color w:val="auto"/>
              </w:rPr>
            </w:pPr>
            <w:r>
              <w:rPr>
                <w:b/>
                <w:color w:val="auto"/>
              </w:rPr>
              <w:t>Подведение итогов</w:t>
            </w:r>
          </w:p>
        </w:tc>
        <w:tc>
          <w:tcPr>
            <w:tcW w:w="7200" w:type="dxa"/>
          </w:tcPr>
          <w:p w14:paraId="4A0F1A6B" w14:textId="1E3EF50A" w:rsidR="00B64F96" w:rsidRPr="003E6B85" w:rsidRDefault="00EF6501">
            <w:pPr>
              <w:pStyle w:val="1b"/>
              <w:ind w:firstLine="0"/>
              <w:rPr>
                <w:sz w:val="24"/>
                <w:szCs w:val="24"/>
              </w:rPr>
            </w:pPr>
            <w:r w:rsidRPr="003E6B85">
              <w:rPr>
                <w:sz w:val="24"/>
                <w:szCs w:val="24"/>
              </w:rPr>
              <w:t xml:space="preserve">Подведение итогов состоится не позднее </w:t>
            </w:r>
            <w:bookmarkStart w:id="20" w:name="OLE_LINK14"/>
            <w:bookmarkStart w:id="21" w:name="OLE_LINK15"/>
            <w:bookmarkStart w:id="22" w:name="OLE_LINK28"/>
            <w:r w:rsidRPr="003E6B85">
              <w:rPr>
                <w:sz w:val="24"/>
                <w:szCs w:val="24"/>
              </w:rPr>
              <w:t>«</w:t>
            </w:r>
            <w:r w:rsidR="003E6B85" w:rsidRPr="003E6B85">
              <w:rPr>
                <w:sz w:val="24"/>
                <w:szCs w:val="24"/>
              </w:rPr>
              <w:t>09</w:t>
            </w:r>
            <w:r w:rsidRPr="003E6B85">
              <w:rPr>
                <w:sz w:val="24"/>
                <w:szCs w:val="24"/>
              </w:rPr>
              <w:t xml:space="preserve">» </w:t>
            </w:r>
            <w:r w:rsidR="003E6B85" w:rsidRPr="003E6B85">
              <w:rPr>
                <w:sz w:val="24"/>
                <w:szCs w:val="24"/>
              </w:rPr>
              <w:t>июля</w:t>
            </w:r>
            <w:r w:rsidRPr="003E6B85">
              <w:rPr>
                <w:sz w:val="24"/>
                <w:szCs w:val="24"/>
              </w:rPr>
              <w:t xml:space="preserve"> 2025 г. 14 часов 00 минут</w:t>
            </w:r>
            <w:bookmarkEnd w:id="20"/>
            <w:bookmarkEnd w:id="21"/>
            <w:bookmarkEnd w:id="22"/>
            <w:r w:rsidRPr="003E6B85">
              <w:rPr>
                <w:sz w:val="24"/>
                <w:szCs w:val="24"/>
              </w:rPr>
              <w:t xml:space="preserve"> местного времени по адресу, указанному в пункте 3 Информационной карты.</w:t>
            </w:r>
          </w:p>
        </w:tc>
      </w:tr>
      <w:tr w:rsidR="00856650" w:rsidRPr="00F86FAA" w14:paraId="53C25852" w14:textId="77777777" w:rsidTr="004D6B74">
        <w:tc>
          <w:tcPr>
            <w:tcW w:w="426" w:type="dxa"/>
          </w:tcPr>
          <w:p w14:paraId="7067D9FA" w14:textId="77777777" w:rsidR="00856650" w:rsidRPr="00F86FAA" w:rsidRDefault="00856650" w:rsidP="00E47C4C">
            <w:pPr>
              <w:pStyle w:val="1b"/>
              <w:ind w:left="-57" w:right="-108" w:firstLine="0"/>
              <w:rPr>
                <w:b/>
                <w:sz w:val="24"/>
                <w:szCs w:val="24"/>
              </w:rPr>
            </w:pPr>
            <w:r>
              <w:rPr>
                <w:b/>
                <w:sz w:val="24"/>
                <w:szCs w:val="24"/>
              </w:rPr>
              <w:t>10.</w:t>
            </w:r>
          </w:p>
        </w:tc>
        <w:tc>
          <w:tcPr>
            <w:tcW w:w="2126" w:type="dxa"/>
          </w:tcPr>
          <w:p w14:paraId="5B22383D" w14:textId="77777777" w:rsidR="00856650" w:rsidRPr="00F86FAA" w:rsidRDefault="00856650" w:rsidP="007043AB">
            <w:pPr>
              <w:pStyle w:val="Default"/>
              <w:rPr>
                <w:b/>
                <w:color w:val="auto"/>
              </w:rPr>
            </w:pPr>
            <w:r>
              <w:rPr>
                <w:b/>
                <w:color w:val="auto"/>
              </w:rPr>
              <w:t>Количество лотов</w:t>
            </w:r>
          </w:p>
        </w:tc>
        <w:tc>
          <w:tcPr>
            <w:tcW w:w="7200" w:type="dxa"/>
          </w:tcPr>
          <w:p w14:paraId="4AD47611" w14:textId="77777777" w:rsidR="00B64F96" w:rsidRPr="003E6B85" w:rsidRDefault="00EF6501">
            <w:pPr>
              <w:pStyle w:val="1b"/>
              <w:ind w:firstLine="0"/>
              <w:rPr>
                <w:b/>
                <w:sz w:val="24"/>
                <w:szCs w:val="24"/>
                <w:lang w:val="en-US"/>
              </w:rPr>
            </w:pPr>
            <w:proofErr w:type="spellStart"/>
            <w:r w:rsidRPr="003E6B85">
              <w:rPr>
                <w:sz w:val="24"/>
                <w:szCs w:val="24"/>
                <w:lang w:val="en-US"/>
              </w:rPr>
              <w:t>один</w:t>
            </w:r>
            <w:proofErr w:type="spellEnd"/>
            <w:r w:rsidRPr="003E6B85">
              <w:rPr>
                <w:sz w:val="24"/>
                <w:szCs w:val="24"/>
                <w:lang w:val="en-US"/>
              </w:rPr>
              <w:t xml:space="preserve"> </w:t>
            </w:r>
            <w:proofErr w:type="spellStart"/>
            <w:r w:rsidRPr="003E6B85">
              <w:rPr>
                <w:sz w:val="24"/>
                <w:szCs w:val="24"/>
                <w:lang w:val="en-US"/>
              </w:rPr>
              <w:t>лот</w:t>
            </w:r>
            <w:proofErr w:type="spellEnd"/>
          </w:p>
        </w:tc>
      </w:tr>
      <w:tr w:rsidR="00856650" w:rsidRPr="00F86FAA" w14:paraId="120F6EF7" w14:textId="77777777" w:rsidTr="004D6B74">
        <w:tc>
          <w:tcPr>
            <w:tcW w:w="426" w:type="dxa"/>
          </w:tcPr>
          <w:p w14:paraId="61C31C13" w14:textId="77777777" w:rsidR="00856650" w:rsidRPr="00F86FAA" w:rsidRDefault="00856650" w:rsidP="00E47C4C">
            <w:pPr>
              <w:pStyle w:val="1b"/>
              <w:ind w:left="-57" w:right="-108" w:firstLine="0"/>
              <w:rPr>
                <w:b/>
                <w:sz w:val="24"/>
                <w:szCs w:val="24"/>
              </w:rPr>
            </w:pPr>
            <w:r>
              <w:rPr>
                <w:b/>
                <w:sz w:val="24"/>
                <w:szCs w:val="24"/>
              </w:rPr>
              <w:lastRenderedPageBreak/>
              <w:t>11.</w:t>
            </w:r>
          </w:p>
        </w:tc>
        <w:tc>
          <w:tcPr>
            <w:tcW w:w="2126" w:type="dxa"/>
          </w:tcPr>
          <w:p w14:paraId="15190063" w14:textId="77777777" w:rsidR="00856650" w:rsidRPr="00F86FAA" w:rsidRDefault="00856650" w:rsidP="007043AB">
            <w:pPr>
              <w:pStyle w:val="Default"/>
              <w:rPr>
                <w:b/>
                <w:color w:val="auto"/>
              </w:rPr>
            </w:pPr>
            <w:r>
              <w:rPr>
                <w:b/>
                <w:color w:val="auto"/>
              </w:rPr>
              <w:t>Официальный язык</w:t>
            </w:r>
          </w:p>
        </w:tc>
        <w:tc>
          <w:tcPr>
            <w:tcW w:w="7200" w:type="dxa"/>
          </w:tcPr>
          <w:p w14:paraId="7B3096A0" w14:textId="77777777" w:rsidR="00B64F96" w:rsidRPr="00EF6501" w:rsidRDefault="00EF6501">
            <w:pPr>
              <w:pStyle w:val="afd"/>
              <w:jc w:val="both"/>
              <w:rPr>
                <w:sz w:val="24"/>
                <w:szCs w:val="24"/>
              </w:rPr>
            </w:pPr>
            <w:r w:rsidRPr="00EF6501">
              <w:rPr>
                <w:sz w:val="24"/>
                <w:szCs w:val="24"/>
              </w:rPr>
              <w:t xml:space="preserve">Русский язык. Вся переписка, связанная с проведением </w:t>
            </w:r>
            <w:proofErr w:type="gramStart"/>
            <w:r w:rsidRPr="00EF6501">
              <w:rPr>
                <w:sz w:val="24"/>
                <w:szCs w:val="24"/>
              </w:rPr>
              <w:t>Запроса предложений</w:t>
            </w:r>
            <w:proofErr w:type="gramEnd"/>
            <w:r w:rsidRPr="00EF6501">
              <w:rPr>
                <w:sz w:val="24"/>
                <w:szCs w:val="24"/>
              </w:rPr>
              <w:t xml:space="preserve"> ведется на русском языке.</w:t>
            </w:r>
          </w:p>
        </w:tc>
      </w:tr>
      <w:tr w:rsidR="00856650" w:rsidRPr="00F86FAA" w14:paraId="76F48E4C" w14:textId="77777777" w:rsidTr="004D6B74">
        <w:tc>
          <w:tcPr>
            <w:tcW w:w="426" w:type="dxa"/>
          </w:tcPr>
          <w:p w14:paraId="7520B080" w14:textId="77777777" w:rsidR="00856650" w:rsidRPr="00F86FAA" w:rsidRDefault="00856650" w:rsidP="00E47C4C">
            <w:pPr>
              <w:pStyle w:val="1b"/>
              <w:ind w:left="-57" w:right="-108" w:firstLine="0"/>
              <w:rPr>
                <w:b/>
                <w:sz w:val="24"/>
                <w:szCs w:val="24"/>
              </w:rPr>
            </w:pPr>
            <w:r>
              <w:rPr>
                <w:b/>
                <w:sz w:val="24"/>
                <w:szCs w:val="24"/>
              </w:rPr>
              <w:t>12.</w:t>
            </w:r>
          </w:p>
        </w:tc>
        <w:tc>
          <w:tcPr>
            <w:tcW w:w="2126" w:type="dxa"/>
          </w:tcPr>
          <w:p w14:paraId="0220163D" w14:textId="77777777" w:rsidR="00856650" w:rsidRPr="00F86FAA" w:rsidRDefault="00856650" w:rsidP="007043AB">
            <w:pPr>
              <w:pStyle w:val="Default"/>
              <w:rPr>
                <w:b/>
                <w:color w:val="auto"/>
              </w:rPr>
            </w:pPr>
            <w:r>
              <w:rPr>
                <w:b/>
                <w:color w:val="auto"/>
              </w:rPr>
              <w:t>Валюта Запроса предложений</w:t>
            </w:r>
          </w:p>
        </w:tc>
        <w:tc>
          <w:tcPr>
            <w:tcW w:w="7200" w:type="dxa"/>
          </w:tcPr>
          <w:p w14:paraId="2401DFD4" w14:textId="77777777" w:rsidR="00B64F96" w:rsidRDefault="00EF6501">
            <w:pPr>
              <w:pStyle w:val="1b"/>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E942A96" w14:textId="77777777" w:rsidTr="004D6B74">
        <w:tc>
          <w:tcPr>
            <w:tcW w:w="426" w:type="dxa"/>
          </w:tcPr>
          <w:p w14:paraId="1F03F8FD" w14:textId="77777777" w:rsidR="007D6548" w:rsidRPr="00F86FAA" w:rsidRDefault="00856650" w:rsidP="00E47C4C">
            <w:pPr>
              <w:pStyle w:val="1b"/>
              <w:ind w:left="-57" w:right="-108" w:firstLine="0"/>
              <w:rPr>
                <w:b/>
                <w:sz w:val="24"/>
                <w:szCs w:val="24"/>
              </w:rPr>
            </w:pPr>
            <w:r>
              <w:rPr>
                <w:b/>
                <w:sz w:val="24"/>
                <w:szCs w:val="24"/>
              </w:rPr>
              <w:t>13.</w:t>
            </w:r>
          </w:p>
        </w:tc>
        <w:tc>
          <w:tcPr>
            <w:tcW w:w="2126" w:type="dxa"/>
          </w:tcPr>
          <w:p w14:paraId="7673D3A7"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48BB463" w14:textId="691E59E3" w:rsidR="00B64F96" w:rsidRDefault="009365DF">
            <w:pPr>
              <w:pStyle w:val="1b"/>
              <w:ind w:firstLine="0"/>
              <w:rPr>
                <w:sz w:val="24"/>
                <w:szCs w:val="24"/>
              </w:rPr>
            </w:pPr>
            <w:r w:rsidRPr="009365DF">
              <w:rPr>
                <w:sz w:val="24"/>
                <w:szCs w:val="24"/>
              </w:rPr>
              <w:t xml:space="preserve">Оплата Услуг производится ежеквартально, в соответствии с </w:t>
            </w:r>
            <w:r>
              <w:rPr>
                <w:sz w:val="24"/>
                <w:szCs w:val="24"/>
              </w:rPr>
              <w:t>к</w:t>
            </w:r>
            <w:r w:rsidRPr="009365DF">
              <w:rPr>
                <w:sz w:val="24"/>
                <w:szCs w:val="24"/>
              </w:rPr>
              <w:t xml:space="preserve">алендарным планом, являющимся неотъемлемой частью </w:t>
            </w:r>
            <w:r>
              <w:rPr>
                <w:sz w:val="24"/>
                <w:szCs w:val="24"/>
              </w:rPr>
              <w:t>д</w:t>
            </w:r>
            <w:r w:rsidRPr="009365DF">
              <w:rPr>
                <w:sz w:val="24"/>
                <w:szCs w:val="24"/>
              </w:rPr>
              <w:t xml:space="preserve">оговора, путем перечисления денежных средств на счет </w:t>
            </w:r>
            <w:r>
              <w:rPr>
                <w:sz w:val="24"/>
                <w:szCs w:val="24"/>
              </w:rPr>
              <w:t>и</w:t>
            </w:r>
            <w:r w:rsidRPr="009365DF">
              <w:rPr>
                <w:sz w:val="24"/>
                <w:szCs w:val="24"/>
              </w:rPr>
              <w:t xml:space="preserve">сполнителя после подписания </w:t>
            </w:r>
            <w:r>
              <w:rPr>
                <w:sz w:val="24"/>
                <w:szCs w:val="24"/>
              </w:rPr>
              <w:t>с</w:t>
            </w:r>
            <w:r w:rsidRPr="009365DF">
              <w:rPr>
                <w:sz w:val="24"/>
                <w:szCs w:val="24"/>
              </w:rPr>
              <w:t xml:space="preserve">торонами  универсального передаточного документа (УПД) на основании счета/счета-фактуры </w:t>
            </w:r>
            <w:r>
              <w:rPr>
                <w:sz w:val="24"/>
                <w:szCs w:val="24"/>
              </w:rPr>
              <w:t>и</w:t>
            </w:r>
            <w:r w:rsidRPr="009365DF">
              <w:rPr>
                <w:sz w:val="24"/>
                <w:szCs w:val="24"/>
              </w:rPr>
              <w:t>сполнителя в течение 30 (тридцати) календарных дней с даты получения Заказчиком счета/счета-фактуры.</w:t>
            </w:r>
          </w:p>
        </w:tc>
      </w:tr>
      <w:tr w:rsidR="007D6548" w:rsidRPr="00F86FAA" w14:paraId="030A8652" w14:textId="77777777" w:rsidTr="004D6B74">
        <w:tc>
          <w:tcPr>
            <w:tcW w:w="426" w:type="dxa"/>
          </w:tcPr>
          <w:p w14:paraId="65327031" w14:textId="77777777" w:rsidR="007D6548" w:rsidRPr="00F86FAA" w:rsidRDefault="00357415" w:rsidP="00E47C4C">
            <w:pPr>
              <w:pStyle w:val="1b"/>
              <w:ind w:left="-57" w:right="-108" w:firstLine="0"/>
              <w:rPr>
                <w:b/>
                <w:sz w:val="24"/>
                <w:szCs w:val="24"/>
              </w:rPr>
            </w:pPr>
            <w:r>
              <w:rPr>
                <w:b/>
                <w:sz w:val="24"/>
                <w:szCs w:val="24"/>
              </w:rPr>
              <w:t>14.</w:t>
            </w:r>
          </w:p>
        </w:tc>
        <w:tc>
          <w:tcPr>
            <w:tcW w:w="2126" w:type="dxa"/>
          </w:tcPr>
          <w:p w14:paraId="5B06EE60"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33F3CC44" w14:textId="4F8C6DF2" w:rsidR="00B64F96" w:rsidRPr="009937F8" w:rsidRDefault="00EF650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течение 12 месяцев с даты заключения договора</w:t>
            </w:r>
          </w:p>
          <w:p w14:paraId="2AF01C0E" w14:textId="77777777" w:rsidR="00685C56" w:rsidRPr="00F86FAA" w:rsidRDefault="00685C56" w:rsidP="00685C56">
            <w:pPr>
              <w:pStyle w:val="Default"/>
              <w:jc w:val="both"/>
            </w:pPr>
          </w:p>
          <w:p w14:paraId="58710646" w14:textId="77777777" w:rsidR="00B64F96" w:rsidRPr="009937F8" w:rsidRDefault="00EF6501">
            <w:pPr>
              <w:pStyle w:val="Default"/>
              <w:jc w:val="both"/>
              <w:rPr>
                <w:lang w:val="en-US"/>
              </w:rPr>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r w:rsidR="009937F8">
              <w:rPr>
                <w:lang w:val="en-US"/>
              </w:rPr>
              <w:t>.</w:t>
            </w:r>
          </w:p>
        </w:tc>
      </w:tr>
      <w:tr w:rsidR="007D6548" w:rsidRPr="00F86FAA" w14:paraId="7AE81E7D" w14:textId="77777777" w:rsidTr="004D6B74">
        <w:tc>
          <w:tcPr>
            <w:tcW w:w="426" w:type="dxa"/>
          </w:tcPr>
          <w:p w14:paraId="45CFB7ED" w14:textId="77777777" w:rsidR="007D6548" w:rsidRPr="00F86FAA" w:rsidRDefault="00357415" w:rsidP="00E47C4C">
            <w:pPr>
              <w:pStyle w:val="1b"/>
              <w:ind w:left="-57" w:right="-108" w:firstLine="0"/>
              <w:rPr>
                <w:b/>
                <w:sz w:val="24"/>
                <w:szCs w:val="24"/>
              </w:rPr>
            </w:pPr>
            <w:r>
              <w:rPr>
                <w:b/>
                <w:sz w:val="24"/>
                <w:szCs w:val="24"/>
              </w:rPr>
              <w:t>15.</w:t>
            </w:r>
          </w:p>
        </w:tc>
        <w:tc>
          <w:tcPr>
            <w:tcW w:w="2126" w:type="dxa"/>
          </w:tcPr>
          <w:p w14:paraId="4CCFEB85"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5F8B37CA" w14:textId="77777777" w:rsidR="00B64F96" w:rsidRDefault="00EF6501">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80EF0B0" w14:textId="77777777" w:rsidTr="004D6B74">
        <w:tc>
          <w:tcPr>
            <w:tcW w:w="426" w:type="dxa"/>
          </w:tcPr>
          <w:p w14:paraId="35E6A702" w14:textId="77777777" w:rsidR="00856650" w:rsidRPr="00F86FAA" w:rsidRDefault="00856650" w:rsidP="00E47C4C">
            <w:pPr>
              <w:pStyle w:val="1b"/>
              <w:ind w:left="-57" w:right="-108" w:firstLine="0"/>
              <w:rPr>
                <w:b/>
                <w:sz w:val="24"/>
                <w:szCs w:val="24"/>
              </w:rPr>
            </w:pPr>
            <w:r>
              <w:rPr>
                <w:b/>
                <w:sz w:val="24"/>
                <w:szCs w:val="24"/>
              </w:rPr>
              <w:t>16.</w:t>
            </w:r>
          </w:p>
        </w:tc>
        <w:tc>
          <w:tcPr>
            <w:tcW w:w="2126" w:type="dxa"/>
          </w:tcPr>
          <w:p w14:paraId="6CA1CC78"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DC90D6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162E0225" w14:textId="77777777" w:rsidR="0094179B" w:rsidRPr="00A515A5" w:rsidRDefault="0094179B" w:rsidP="0094179B">
                  <w:pPr>
                    <w:snapToGrid w:val="0"/>
                    <w:rPr>
                      <w:sz w:val="20"/>
                      <w:szCs w:val="20"/>
                    </w:rPr>
                  </w:pPr>
                  <w:r>
                    <w:rPr>
                      <w:sz w:val="20"/>
                      <w:szCs w:val="20"/>
                    </w:rPr>
                    <w:t xml:space="preserve">№ </w:t>
                  </w:r>
                </w:p>
                <w:p w14:paraId="7E15044E"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7530D64"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8355BEB"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2140EC0"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686C76C"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B9D54BF"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96079A" w14:paraId="2DCBC08E"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5144FCE" w14:textId="77777777" w:rsidR="00B64F96" w:rsidRDefault="00EF650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74689CC" w14:textId="77777777" w:rsidR="00B64F96" w:rsidRDefault="00EF6501">
                  <w:pPr>
                    <w:snapToGrid w:val="0"/>
                    <w:rPr>
                      <w:sz w:val="22"/>
                      <w:szCs w:val="22"/>
                    </w:rPr>
                  </w:pPr>
                  <w:r>
                    <w:rPr>
                      <w:sz w:val="22"/>
                      <w:szCs w:val="22"/>
                    </w:rPr>
                    <w:t>95.11</w:t>
                  </w:r>
                </w:p>
              </w:tc>
              <w:tc>
                <w:tcPr>
                  <w:tcW w:w="1417" w:type="dxa"/>
                  <w:tcBorders>
                    <w:top w:val="single" w:sz="4" w:space="0" w:color="auto"/>
                    <w:left w:val="single" w:sz="4" w:space="0" w:color="auto"/>
                    <w:bottom w:val="single" w:sz="4" w:space="0" w:color="auto"/>
                    <w:right w:val="single" w:sz="4" w:space="0" w:color="auto"/>
                  </w:tcBorders>
                </w:tcPr>
                <w:p w14:paraId="48212988" w14:textId="77777777" w:rsidR="00B64F96" w:rsidRDefault="00EF6501">
                  <w:pPr>
                    <w:snapToGrid w:val="0"/>
                    <w:rPr>
                      <w:sz w:val="22"/>
                      <w:szCs w:val="22"/>
                    </w:rPr>
                  </w:pPr>
                  <w:r>
                    <w:rPr>
                      <w:sz w:val="22"/>
                      <w:szCs w:val="22"/>
                    </w:rPr>
                    <w:t>95.11</w:t>
                  </w:r>
                </w:p>
              </w:tc>
              <w:tc>
                <w:tcPr>
                  <w:tcW w:w="1134" w:type="dxa"/>
                  <w:tcBorders>
                    <w:top w:val="single" w:sz="4" w:space="0" w:color="auto"/>
                    <w:left w:val="single" w:sz="4" w:space="0" w:color="auto"/>
                    <w:bottom w:val="single" w:sz="4" w:space="0" w:color="auto"/>
                    <w:right w:val="single" w:sz="4" w:space="0" w:color="auto"/>
                  </w:tcBorders>
                </w:tcPr>
                <w:p w14:paraId="3B4318C1" w14:textId="77777777" w:rsidR="00B64F96" w:rsidRDefault="00EF650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8196F7E" w14:textId="77777777" w:rsidR="00B64F96" w:rsidRDefault="00EF650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22D70446" w14:textId="77777777" w:rsidR="00B64F96" w:rsidRDefault="00EF6501">
                  <w:pPr>
                    <w:snapToGrid w:val="0"/>
                    <w:rPr>
                      <w:sz w:val="22"/>
                      <w:szCs w:val="22"/>
                    </w:rPr>
                  </w:pPr>
                  <w:r>
                    <w:rPr>
                      <w:sz w:val="22"/>
                      <w:szCs w:val="22"/>
                    </w:rPr>
                    <w:t>139</w:t>
                  </w:r>
                </w:p>
              </w:tc>
            </w:tr>
          </w:tbl>
          <w:p w14:paraId="7CA6DA3A" w14:textId="77777777" w:rsidR="00B64F96" w:rsidRDefault="00B64F96"/>
        </w:tc>
      </w:tr>
      <w:tr w:rsidR="007D6548" w:rsidRPr="00F86FAA" w14:paraId="6BD2FCB7" w14:textId="77777777" w:rsidTr="004D6B74">
        <w:tc>
          <w:tcPr>
            <w:tcW w:w="426" w:type="dxa"/>
          </w:tcPr>
          <w:p w14:paraId="60344F1A" w14:textId="77777777" w:rsidR="007D6548" w:rsidRPr="00F86FAA" w:rsidRDefault="00357415" w:rsidP="00E47C4C">
            <w:pPr>
              <w:pStyle w:val="1b"/>
              <w:ind w:left="-57" w:right="-108" w:firstLine="0"/>
              <w:rPr>
                <w:b/>
                <w:sz w:val="24"/>
                <w:szCs w:val="24"/>
              </w:rPr>
            </w:pPr>
            <w:r>
              <w:rPr>
                <w:b/>
                <w:sz w:val="24"/>
                <w:szCs w:val="24"/>
              </w:rPr>
              <w:t>17.</w:t>
            </w:r>
          </w:p>
        </w:tc>
        <w:tc>
          <w:tcPr>
            <w:tcW w:w="2126" w:type="dxa"/>
          </w:tcPr>
          <w:p w14:paraId="51CB7701"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7200" w:type="dxa"/>
          </w:tcPr>
          <w:p w14:paraId="05A1440C" w14:textId="77777777" w:rsidR="006D2B87" w:rsidRPr="00286B26" w:rsidRDefault="00856650" w:rsidP="00645A1A">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16BC3C4E" w14:textId="77777777" w:rsidR="00B64F96" w:rsidRPr="00EF6501" w:rsidRDefault="00EF6501" w:rsidP="00645A1A">
            <w:pPr>
              <w:pStyle w:val="aff7"/>
              <w:numPr>
                <w:ilvl w:val="1"/>
                <w:numId w:val="14"/>
              </w:numPr>
              <w:ind w:left="601" w:hanging="426"/>
              <w:jc w:val="both"/>
            </w:pPr>
            <w:r w:rsidRPr="00EF6501">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4E623BCD" w14:textId="77777777" w:rsidR="00B64F96" w:rsidRPr="00EF6501" w:rsidRDefault="00EF6501" w:rsidP="00645A1A">
            <w:pPr>
              <w:pStyle w:val="aff7"/>
              <w:numPr>
                <w:ilvl w:val="1"/>
                <w:numId w:val="14"/>
              </w:numPr>
              <w:ind w:left="601" w:hanging="426"/>
              <w:jc w:val="both"/>
            </w:pPr>
            <w:r w:rsidRPr="00EF650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299CFB8B" w14:textId="607103DE" w:rsidR="00B64F96" w:rsidRPr="00EF6501" w:rsidRDefault="00EF6501" w:rsidP="00645A1A">
            <w:pPr>
              <w:pStyle w:val="aff7"/>
              <w:numPr>
                <w:ilvl w:val="1"/>
                <w:numId w:val="14"/>
              </w:numPr>
              <w:ind w:left="601" w:hanging="426"/>
              <w:jc w:val="both"/>
            </w:pPr>
            <w:r w:rsidRPr="00EF6501">
              <w:t>наличие за период 202</w:t>
            </w:r>
            <w:r w:rsidR="00F33633">
              <w:t>3</w:t>
            </w:r>
            <w:r w:rsidRPr="00EF6501">
              <w:t xml:space="preserve">-2025 годы опыта осуществления технического обслуживания вычислительной техники </w:t>
            </w:r>
            <w:r>
              <w:rPr>
                <w:lang w:val="en-US"/>
              </w:rPr>
              <w:t>HPE</w:t>
            </w:r>
            <w:r w:rsidRPr="00EF6501">
              <w:t xml:space="preserve"> и </w:t>
            </w:r>
            <w:r>
              <w:rPr>
                <w:lang w:val="en-US"/>
              </w:rPr>
              <w:t>Hitachi</w:t>
            </w:r>
            <w:r w:rsidRPr="00EF6501">
              <w:t>, в т.ч. ремонт, с суммарной стоимостью договора(-</w:t>
            </w:r>
            <w:proofErr w:type="spellStart"/>
            <w:r w:rsidRPr="00EF6501">
              <w:t>ов</w:t>
            </w:r>
            <w:proofErr w:type="spellEnd"/>
            <w:r w:rsidRPr="00EF6501">
              <w:t xml:space="preserve">) не менее </w:t>
            </w:r>
            <w:r w:rsidR="00F33633">
              <w:t xml:space="preserve">3 000 </w:t>
            </w:r>
            <w:proofErr w:type="spellStart"/>
            <w:r w:rsidR="00F33633">
              <w:t>тыс.руб</w:t>
            </w:r>
            <w:proofErr w:type="spellEnd"/>
            <w:r w:rsidR="00F33633">
              <w:t>.</w:t>
            </w:r>
            <w:r w:rsidRPr="00EF6501">
              <w:t xml:space="preserve">; </w:t>
            </w:r>
          </w:p>
          <w:p w14:paraId="1E4ACC46" w14:textId="77777777" w:rsidR="00B64F96" w:rsidRPr="00EF6501" w:rsidRDefault="00EF6501" w:rsidP="00645A1A">
            <w:pPr>
              <w:pStyle w:val="aff7"/>
              <w:numPr>
                <w:ilvl w:val="1"/>
                <w:numId w:val="14"/>
              </w:numPr>
              <w:ind w:left="601" w:hanging="426"/>
              <w:jc w:val="both"/>
            </w:pPr>
            <w:r w:rsidRPr="00EF6501">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F6501">
              <w:t>://</w:t>
            </w:r>
            <w:r>
              <w:rPr>
                <w:lang w:val="en-US"/>
              </w:rPr>
              <w:t>www</w:t>
            </w:r>
            <w:r w:rsidRPr="00EF6501">
              <w:t>.</w:t>
            </w:r>
            <w:proofErr w:type="spellStart"/>
            <w:r>
              <w:rPr>
                <w:lang w:val="en-US"/>
              </w:rPr>
              <w:t>nalog</w:t>
            </w:r>
            <w:proofErr w:type="spellEnd"/>
            <w:r w:rsidRPr="00EF6501">
              <w:t>.</w:t>
            </w:r>
            <w:proofErr w:type="spellStart"/>
            <w:r>
              <w:rPr>
                <w:lang w:val="en-US"/>
              </w:rPr>
              <w:t>ru</w:t>
            </w:r>
            <w:proofErr w:type="spellEnd"/>
            <w:r w:rsidRPr="00EF6501">
              <w:t>) на условиях, изложенных в проекте договора (приложение к документации о закупке).</w:t>
            </w:r>
          </w:p>
          <w:p w14:paraId="368B5D2A" w14:textId="77777777" w:rsidR="009937F8" w:rsidRDefault="009937F8" w:rsidP="00645A1A">
            <w:pPr>
              <w:pStyle w:val="aff7"/>
              <w:numPr>
                <w:ilvl w:val="0"/>
                <w:numId w:val="14"/>
              </w:numPr>
              <w:ind w:left="175" w:hanging="218"/>
              <w:jc w:val="both"/>
            </w:pPr>
            <w:r>
              <w:t xml:space="preserve">      </w:t>
            </w:r>
            <w:r w:rsidR="006D2B87">
              <w:t xml:space="preserve">Претендент, помимо документов, указанных в пункте 2.3 </w:t>
            </w:r>
            <w:r>
              <w:t xml:space="preserve">  </w:t>
            </w:r>
          </w:p>
          <w:p w14:paraId="1B81F5E4" w14:textId="77777777" w:rsidR="009937F8" w:rsidRDefault="009937F8" w:rsidP="009937F8">
            <w:pPr>
              <w:jc w:val="both"/>
            </w:pPr>
            <w:r>
              <w:t xml:space="preserve">         </w:t>
            </w:r>
            <w:r w:rsidR="006D2B87">
              <w:t xml:space="preserve">настоящей документации о закупке, в составе Заявки должен </w:t>
            </w:r>
            <w:r>
              <w:t xml:space="preserve">  </w:t>
            </w:r>
          </w:p>
          <w:p w14:paraId="63C2F94D" w14:textId="77777777" w:rsidR="006D2B87" w:rsidRPr="00286B26" w:rsidRDefault="009937F8" w:rsidP="009937F8">
            <w:pPr>
              <w:jc w:val="both"/>
            </w:pPr>
            <w:r>
              <w:t xml:space="preserve">         </w:t>
            </w:r>
            <w:r w:rsidR="006D2B87">
              <w:t>предоставить следующие документы:</w:t>
            </w:r>
          </w:p>
          <w:p w14:paraId="49E2F822" w14:textId="77777777" w:rsidR="00B64F96" w:rsidRPr="00EF6501" w:rsidRDefault="00EF6501" w:rsidP="00645A1A">
            <w:pPr>
              <w:pStyle w:val="aff7"/>
              <w:numPr>
                <w:ilvl w:val="1"/>
                <w:numId w:val="14"/>
              </w:numPr>
              <w:ind w:left="601" w:hanging="426"/>
              <w:jc w:val="both"/>
            </w:pPr>
            <w:r w:rsidRPr="00EF6501">
              <w:lastRenderedPageBreak/>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2355FF2E" w14:textId="77777777" w:rsidR="00B64F96" w:rsidRPr="00EF6501" w:rsidRDefault="00EF6501" w:rsidP="00645A1A">
            <w:pPr>
              <w:pStyle w:val="aff7"/>
              <w:numPr>
                <w:ilvl w:val="1"/>
                <w:numId w:val="14"/>
              </w:numPr>
              <w:ind w:left="601" w:hanging="426"/>
              <w:jc w:val="both"/>
            </w:pPr>
            <w:r w:rsidRPr="00EF6501">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F6501">
              <w:t>://</w:t>
            </w:r>
            <w:r>
              <w:rPr>
                <w:lang w:val="en-US"/>
              </w:rPr>
              <w:t>pb</w:t>
            </w:r>
            <w:r w:rsidRPr="00EF6501">
              <w:t>.</w:t>
            </w:r>
            <w:proofErr w:type="spellStart"/>
            <w:r>
              <w:rPr>
                <w:lang w:val="en-US"/>
              </w:rPr>
              <w:t>nalog</w:t>
            </w:r>
            <w:proofErr w:type="spellEnd"/>
            <w:r w:rsidRPr="00EF6501">
              <w:t>.</w:t>
            </w:r>
            <w:proofErr w:type="spellStart"/>
            <w:r>
              <w:rPr>
                <w:lang w:val="en-US"/>
              </w:rPr>
              <w:t>ru</w:t>
            </w:r>
            <w:proofErr w:type="spellEnd"/>
            <w:r w:rsidRPr="00EF650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EF6501">
              <w:t>://</w:t>
            </w:r>
            <w:r>
              <w:rPr>
                <w:lang w:val="en-US"/>
              </w:rPr>
              <w:t>pb</w:t>
            </w:r>
            <w:r w:rsidRPr="00EF6501">
              <w:t>.</w:t>
            </w:r>
            <w:proofErr w:type="spellStart"/>
            <w:r>
              <w:rPr>
                <w:lang w:val="en-US"/>
              </w:rPr>
              <w:t>nalog</w:t>
            </w:r>
            <w:proofErr w:type="spellEnd"/>
            <w:r w:rsidRPr="00EF6501">
              <w:t>.</w:t>
            </w:r>
            <w:proofErr w:type="spellStart"/>
            <w:r>
              <w:rPr>
                <w:lang w:val="en-US"/>
              </w:rPr>
              <w:t>ru</w:t>
            </w:r>
            <w:proofErr w:type="spellEnd"/>
            <w:r w:rsidRPr="00EF6501">
              <w:t xml:space="preserve">); </w:t>
            </w:r>
          </w:p>
          <w:p w14:paraId="352B3E7C" w14:textId="77777777" w:rsidR="00B64F96" w:rsidRPr="00EF6501" w:rsidRDefault="00EF6501" w:rsidP="00645A1A">
            <w:pPr>
              <w:pStyle w:val="aff7"/>
              <w:numPr>
                <w:ilvl w:val="1"/>
                <w:numId w:val="14"/>
              </w:numPr>
              <w:ind w:left="601" w:hanging="426"/>
              <w:jc w:val="both"/>
            </w:pPr>
            <w:r w:rsidRPr="00EF650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F6501">
              <w:t>неприостановлении</w:t>
            </w:r>
            <w:proofErr w:type="spellEnd"/>
            <w:r w:rsidRPr="00EF650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F6501">
              <w:t>://</w:t>
            </w:r>
            <w:proofErr w:type="spellStart"/>
            <w:r>
              <w:rPr>
                <w:lang w:val="en-US"/>
              </w:rPr>
              <w:t>fssprus</w:t>
            </w:r>
            <w:proofErr w:type="spellEnd"/>
            <w:r w:rsidRPr="00EF6501">
              <w:t>.</w:t>
            </w:r>
            <w:proofErr w:type="spellStart"/>
            <w:r>
              <w:rPr>
                <w:lang w:val="en-US"/>
              </w:rPr>
              <w:t>ru</w:t>
            </w:r>
            <w:proofErr w:type="spellEnd"/>
            <w:r w:rsidRPr="00EF6501">
              <w:t>/</w:t>
            </w:r>
            <w:proofErr w:type="spellStart"/>
            <w:r>
              <w:rPr>
                <w:lang w:val="en-US"/>
              </w:rPr>
              <w:t>iss</w:t>
            </w:r>
            <w:proofErr w:type="spellEnd"/>
            <w:r w:rsidRPr="00EF6501">
              <w:t>/</w:t>
            </w:r>
            <w:proofErr w:type="spellStart"/>
            <w:r>
              <w:rPr>
                <w:lang w:val="en-US"/>
              </w:rPr>
              <w:t>ip</w:t>
            </w:r>
            <w:proofErr w:type="spellEnd"/>
            <w:r w:rsidRPr="00EF6501">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F6501">
              <w:t>://</w:t>
            </w:r>
            <w:r>
              <w:rPr>
                <w:lang w:val="en-US"/>
              </w:rPr>
              <w:t>www</w:t>
            </w:r>
            <w:r w:rsidRPr="00EF6501">
              <w:t>.</w:t>
            </w:r>
            <w:proofErr w:type="spellStart"/>
            <w:r>
              <w:rPr>
                <w:lang w:val="en-US"/>
              </w:rPr>
              <w:t>fedresurs</w:t>
            </w:r>
            <w:proofErr w:type="spellEnd"/>
            <w:r w:rsidRPr="00EF6501">
              <w:t>.</w:t>
            </w:r>
            <w:proofErr w:type="spellStart"/>
            <w:r>
              <w:rPr>
                <w:lang w:val="en-US"/>
              </w:rPr>
              <w:t>ru</w:t>
            </w:r>
            <w:proofErr w:type="spellEnd"/>
            <w:r w:rsidRPr="00EF6501">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F6501">
              <w:t>неприостановлении</w:t>
            </w:r>
            <w:proofErr w:type="spellEnd"/>
            <w:r w:rsidRPr="00EF6501">
              <w:t xml:space="preserve"> деятельности на официальном сайте Федеральной службы судебных приставов Российской </w:t>
            </w:r>
            <w:r w:rsidRPr="00EF6501">
              <w:lastRenderedPageBreak/>
              <w:t xml:space="preserve">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5708EC6B" w14:textId="77777777" w:rsidR="00B64F96" w:rsidRPr="00EF6501" w:rsidRDefault="00EF6501" w:rsidP="00645A1A">
            <w:pPr>
              <w:pStyle w:val="aff7"/>
              <w:numPr>
                <w:ilvl w:val="1"/>
                <w:numId w:val="14"/>
              </w:numPr>
              <w:ind w:left="601" w:hanging="426"/>
              <w:jc w:val="both"/>
            </w:pPr>
            <w:r w:rsidRPr="00EF650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0F14F520" w14:textId="77777777" w:rsidR="00B64F96" w:rsidRPr="00EF6501" w:rsidRDefault="00EF6501" w:rsidP="00645A1A">
            <w:pPr>
              <w:pStyle w:val="aff7"/>
              <w:numPr>
                <w:ilvl w:val="1"/>
                <w:numId w:val="14"/>
              </w:numPr>
              <w:ind w:left="601" w:hanging="426"/>
              <w:jc w:val="both"/>
            </w:pPr>
            <w:r w:rsidRPr="00EF6501">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w:t>
            </w:r>
          </w:p>
          <w:p w14:paraId="320C8054" w14:textId="19E245DC" w:rsidR="00B64F96" w:rsidRPr="00EF6501" w:rsidRDefault="00EF6501" w:rsidP="00645A1A">
            <w:pPr>
              <w:pStyle w:val="aff7"/>
              <w:numPr>
                <w:ilvl w:val="1"/>
                <w:numId w:val="14"/>
              </w:numPr>
              <w:ind w:left="601" w:hanging="426"/>
              <w:jc w:val="both"/>
            </w:pPr>
            <w:r w:rsidRPr="00EF6501">
              <w:t xml:space="preserve">копии договоров, указанных в документе по форме приложения № 4 к документации о закупке о наличии опыта технического обслуживания вычислительной техники </w:t>
            </w:r>
            <w:r>
              <w:rPr>
                <w:lang w:val="en-US"/>
              </w:rPr>
              <w:t>HPE</w:t>
            </w:r>
            <w:r w:rsidRPr="00EF6501">
              <w:t xml:space="preserve"> и </w:t>
            </w:r>
            <w:r>
              <w:rPr>
                <w:lang w:val="en-US"/>
              </w:rPr>
              <w:t>Hitachi</w:t>
            </w:r>
            <w:r w:rsidRPr="00EF6501">
              <w:t xml:space="preserve">; </w:t>
            </w:r>
          </w:p>
          <w:p w14:paraId="218846B6" w14:textId="77777777" w:rsidR="00B64F96" w:rsidRDefault="00EF6501" w:rsidP="00CA7C07">
            <w:pPr>
              <w:pStyle w:val="aff7"/>
              <w:numPr>
                <w:ilvl w:val="1"/>
                <w:numId w:val="14"/>
              </w:numPr>
              <w:ind w:left="601" w:hanging="426"/>
              <w:jc w:val="both"/>
            </w:pPr>
            <w:r w:rsidRPr="00EF6501">
              <w:t xml:space="preserve">копии документов, подтверждающих факт исполнения договоров на осуществление технического обслуживания вычислительной техники </w:t>
            </w:r>
            <w:r>
              <w:rPr>
                <w:lang w:val="en-US"/>
              </w:rPr>
              <w:t>HPE</w:t>
            </w:r>
            <w:r w:rsidRPr="00EF6501">
              <w:t xml:space="preserve"> и </w:t>
            </w:r>
            <w:r>
              <w:rPr>
                <w:lang w:val="en-US"/>
              </w:rPr>
              <w:t>Hitachi</w:t>
            </w:r>
            <w:r w:rsidRPr="00EF6501">
              <w:t xml:space="preserve"> в объеме и стоимости, указанных в документе по форме приложения № 4 к документации о закупке (подписанные сторонами договоры, акты приемки выполненных работ, оказанных услуг, акты сверки, универсальные передаточные документы и т.п.)</w:t>
            </w:r>
            <w:r w:rsidR="00CA7C07">
              <w:t>.</w:t>
            </w:r>
          </w:p>
          <w:p w14:paraId="3C7190F6" w14:textId="040D75C2" w:rsidR="00F12FAA" w:rsidRPr="00EF6501" w:rsidRDefault="00F12FAA" w:rsidP="00CA7C07">
            <w:pPr>
              <w:pStyle w:val="aff7"/>
              <w:numPr>
                <w:ilvl w:val="1"/>
                <w:numId w:val="14"/>
              </w:numPr>
              <w:ind w:left="601" w:hanging="426"/>
              <w:jc w:val="both"/>
            </w:pPr>
            <w:r w:rsidRPr="008F7528">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8F7528">
              <w:t>ов</w:t>
            </w:r>
            <w:proofErr w:type="spellEnd"/>
            <w:r w:rsidRPr="008F7528">
              <w:t>).</w:t>
            </w:r>
          </w:p>
        </w:tc>
      </w:tr>
      <w:tr w:rsidR="00835CB1" w:rsidRPr="00F86FAA" w14:paraId="453A9017" w14:textId="77777777" w:rsidTr="004D6B74">
        <w:tc>
          <w:tcPr>
            <w:tcW w:w="426" w:type="dxa"/>
          </w:tcPr>
          <w:p w14:paraId="1835E009" w14:textId="77777777" w:rsidR="00835CB1" w:rsidRPr="00F86FAA" w:rsidRDefault="00835CB1" w:rsidP="00E47C4C">
            <w:pPr>
              <w:pStyle w:val="1b"/>
              <w:ind w:left="-57" w:right="-108" w:firstLine="0"/>
              <w:rPr>
                <w:b/>
                <w:sz w:val="24"/>
                <w:szCs w:val="24"/>
              </w:rPr>
            </w:pPr>
            <w:r>
              <w:rPr>
                <w:b/>
                <w:sz w:val="24"/>
                <w:szCs w:val="24"/>
              </w:rPr>
              <w:lastRenderedPageBreak/>
              <w:t>18.</w:t>
            </w:r>
          </w:p>
        </w:tc>
        <w:tc>
          <w:tcPr>
            <w:tcW w:w="2126" w:type="dxa"/>
          </w:tcPr>
          <w:p w14:paraId="65E06DF1"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DE6AAFD" w14:textId="7E982D32" w:rsidR="00B64F96" w:rsidRDefault="00EF650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w:t>
            </w:r>
            <w:r w:rsidR="00B567AC">
              <w:t>Запроса предложений</w:t>
            </w:r>
            <w:r>
              <w:t>,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2343C76" w14:textId="77777777" w:rsidTr="00D64972">
        <w:trPr>
          <w:trHeight w:val="6335"/>
        </w:trPr>
        <w:tc>
          <w:tcPr>
            <w:tcW w:w="426" w:type="dxa"/>
          </w:tcPr>
          <w:p w14:paraId="72B696A6" w14:textId="77777777" w:rsidR="007D6548" w:rsidRPr="00F86FAA" w:rsidRDefault="00357415" w:rsidP="00E47C4C">
            <w:pPr>
              <w:pStyle w:val="1b"/>
              <w:ind w:left="-57" w:right="-108" w:firstLine="0"/>
              <w:rPr>
                <w:b/>
                <w:sz w:val="24"/>
                <w:szCs w:val="24"/>
              </w:rPr>
            </w:pPr>
            <w:r>
              <w:rPr>
                <w:b/>
                <w:sz w:val="24"/>
                <w:szCs w:val="24"/>
              </w:rPr>
              <w:lastRenderedPageBreak/>
              <w:t>19.</w:t>
            </w:r>
          </w:p>
        </w:tc>
        <w:tc>
          <w:tcPr>
            <w:tcW w:w="2126" w:type="dxa"/>
          </w:tcPr>
          <w:p w14:paraId="61BE4567"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14:paraId="5B797E39" w14:textId="77777777" w:rsidR="009937F8" w:rsidRDefault="009937F8"/>
          <w:p w14:paraId="5EEC2992" w14:textId="77777777" w:rsidR="009937F8" w:rsidRDefault="009937F8"/>
          <w:tbl>
            <w:tblPr>
              <w:tblStyle w:val="afff1"/>
              <w:tblW w:w="7035" w:type="dxa"/>
              <w:tblLayout w:type="fixed"/>
              <w:tblLook w:val="04A0" w:firstRow="1" w:lastRow="0" w:firstColumn="1" w:lastColumn="0" w:noHBand="0" w:noVBand="1"/>
            </w:tblPr>
            <w:tblGrid>
              <w:gridCol w:w="4462"/>
              <w:gridCol w:w="2573"/>
            </w:tblGrid>
            <w:tr w:rsidR="009937F8" w:rsidRPr="00E048E8" w14:paraId="288B5DB3" w14:textId="77777777" w:rsidTr="00D64972">
              <w:trPr>
                <w:trHeight w:val="350"/>
              </w:trPr>
              <w:tc>
                <w:tcPr>
                  <w:tcW w:w="4462" w:type="dxa"/>
                </w:tcPr>
                <w:p w14:paraId="2503B037" w14:textId="77777777" w:rsidR="009937F8" w:rsidRPr="006D2B87" w:rsidRDefault="009937F8" w:rsidP="00E13F49">
                  <w:pPr>
                    <w:pStyle w:val="af8"/>
                    <w:rPr>
                      <w:b/>
                      <w:sz w:val="24"/>
                    </w:rPr>
                  </w:pPr>
                  <w:r>
                    <w:rPr>
                      <w:b/>
                      <w:sz w:val="24"/>
                    </w:rPr>
                    <w:t>Критерий оценки</w:t>
                  </w:r>
                </w:p>
              </w:tc>
              <w:tc>
                <w:tcPr>
                  <w:tcW w:w="2573" w:type="dxa"/>
                </w:tcPr>
                <w:p w14:paraId="198BF038" w14:textId="77777777" w:rsidR="009937F8" w:rsidRPr="006D2B87" w:rsidRDefault="009937F8" w:rsidP="00E13F49">
                  <w:pPr>
                    <w:pStyle w:val="af8"/>
                    <w:ind w:firstLine="0"/>
                    <w:rPr>
                      <w:b/>
                      <w:sz w:val="24"/>
                    </w:rPr>
                  </w:pPr>
                  <w:r>
                    <w:rPr>
                      <w:b/>
                      <w:sz w:val="24"/>
                    </w:rPr>
                    <w:t xml:space="preserve">Значение </w:t>
                  </w:r>
                  <w:proofErr w:type="spellStart"/>
                  <w:r>
                    <w:rPr>
                      <w:b/>
                      <w:sz w:val="24"/>
                    </w:rPr>
                    <w:t>Кз</w:t>
                  </w:r>
                  <w:proofErr w:type="spellEnd"/>
                </w:p>
              </w:tc>
            </w:tr>
            <w:tr w:rsidR="009937F8" w:rsidRPr="00514332" w14:paraId="3E232DE9" w14:textId="77777777" w:rsidTr="00CA7C07">
              <w:trPr>
                <w:trHeight w:val="1746"/>
              </w:trPr>
              <w:tc>
                <w:tcPr>
                  <w:tcW w:w="4462" w:type="dxa"/>
                </w:tcPr>
                <w:p w14:paraId="05966F34" w14:textId="77777777" w:rsidR="009937F8" w:rsidRDefault="009937F8" w:rsidP="00D64972">
                  <w:pPr>
                    <w:pStyle w:val="af8"/>
                    <w:ind w:firstLine="0"/>
                    <w:rPr>
                      <w:sz w:val="24"/>
                    </w:rPr>
                  </w:pPr>
                  <w:r>
                    <w:rPr>
                      <w:sz w:val="24"/>
                    </w:rPr>
                    <w:t>Стоимость Услуг в месяц, указанная претендентом в финансово-коммерческом предложении. Наилучшим признается наименьшая стоимость из числа предложенных всеми допущенными участниками.</w:t>
                  </w:r>
                </w:p>
              </w:tc>
              <w:tc>
                <w:tcPr>
                  <w:tcW w:w="2573" w:type="dxa"/>
                </w:tcPr>
                <w:p w14:paraId="7734C2D4" w14:textId="77777777" w:rsidR="009937F8" w:rsidRDefault="009937F8" w:rsidP="00E13F49">
                  <w:pPr>
                    <w:pStyle w:val="af8"/>
                    <w:ind w:firstLine="0"/>
                    <w:rPr>
                      <w:sz w:val="24"/>
                      <w:lang w:val="en-US"/>
                    </w:rPr>
                  </w:pPr>
                  <w:r>
                    <w:rPr>
                      <w:sz w:val="24"/>
                      <w:lang w:val="en-US"/>
                    </w:rPr>
                    <w:t>0,70</w:t>
                  </w:r>
                </w:p>
              </w:tc>
            </w:tr>
            <w:tr w:rsidR="009937F8" w:rsidRPr="00514332" w14:paraId="578CD8DB" w14:textId="77777777" w:rsidTr="00CA7C07">
              <w:trPr>
                <w:trHeight w:val="2549"/>
              </w:trPr>
              <w:tc>
                <w:tcPr>
                  <w:tcW w:w="4462" w:type="dxa"/>
                </w:tcPr>
                <w:p w14:paraId="66A516E3" w14:textId="2F0AD75E" w:rsidR="009937F8" w:rsidRDefault="009937F8" w:rsidP="00D64972">
                  <w:pPr>
                    <w:pStyle w:val="af8"/>
                    <w:ind w:firstLine="0"/>
                    <w:rPr>
                      <w:sz w:val="24"/>
                    </w:rPr>
                  </w:pPr>
                  <w:r>
                    <w:rPr>
                      <w:sz w:val="24"/>
                    </w:rPr>
                    <w:t xml:space="preserve">Опыт участника: суммарная стоимость исполненных договоров на осуществление технического обслуживания вычислительной техники HPE и Hitachi. Для получения максимального количества баллов участнику достаточно предоставить подтверждение опыта на </w:t>
                  </w:r>
                  <w:r w:rsidRPr="00932777">
                    <w:rPr>
                      <w:sz w:val="24"/>
                    </w:rPr>
                    <w:t>сумму</w:t>
                  </w:r>
                  <w:r w:rsidR="00BE2F95">
                    <w:rPr>
                      <w:sz w:val="24"/>
                    </w:rPr>
                    <w:t> 4</w:t>
                  </w:r>
                  <w:r w:rsidR="00F33633">
                    <w:rPr>
                      <w:sz w:val="24"/>
                    </w:rPr>
                    <w:t xml:space="preserve"> </w:t>
                  </w:r>
                  <w:r w:rsidR="00BE2F95">
                    <w:rPr>
                      <w:sz w:val="24"/>
                    </w:rPr>
                    <w:t>0</w:t>
                  </w:r>
                  <w:r w:rsidRPr="00932777">
                    <w:rPr>
                      <w:sz w:val="24"/>
                    </w:rPr>
                    <w:t>00</w:t>
                  </w:r>
                  <w:r w:rsidR="00F33633">
                    <w:rPr>
                      <w:sz w:val="24"/>
                    </w:rPr>
                    <w:t xml:space="preserve"> </w:t>
                  </w:r>
                  <w:r w:rsidRPr="00932777">
                    <w:rPr>
                      <w:sz w:val="24"/>
                    </w:rPr>
                    <w:t>000</w:t>
                  </w:r>
                  <w:r w:rsidR="00BE2F95">
                    <w:rPr>
                      <w:sz w:val="24"/>
                    </w:rPr>
                    <w:t>,0</w:t>
                  </w:r>
                  <w:r w:rsidRPr="00932777">
                    <w:rPr>
                      <w:sz w:val="24"/>
                    </w:rPr>
                    <w:t xml:space="preserve"> рублей без учета НДС</w:t>
                  </w:r>
                  <w:r w:rsidR="00BE2F95">
                    <w:rPr>
                      <w:sz w:val="24"/>
                    </w:rPr>
                    <w:t>.</w:t>
                  </w:r>
                </w:p>
              </w:tc>
              <w:tc>
                <w:tcPr>
                  <w:tcW w:w="2573" w:type="dxa"/>
                </w:tcPr>
                <w:p w14:paraId="666BFB19" w14:textId="77777777" w:rsidR="009937F8" w:rsidRDefault="009937F8" w:rsidP="00E13F49">
                  <w:pPr>
                    <w:pStyle w:val="af8"/>
                    <w:ind w:firstLine="0"/>
                    <w:rPr>
                      <w:sz w:val="24"/>
                      <w:lang w:val="en-US"/>
                    </w:rPr>
                  </w:pPr>
                  <w:r>
                    <w:rPr>
                      <w:sz w:val="24"/>
                      <w:lang w:val="en-US"/>
                    </w:rPr>
                    <w:t>0,30</w:t>
                  </w:r>
                </w:p>
              </w:tc>
            </w:tr>
          </w:tbl>
          <w:p w14:paraId="02F9A2A9" w14:textId="1B7CF3B5" w:rsidR="007D6548" w:rsidRPr="00D6354A" w:rsidRDefault="007D6548" w:rsidP="00D6354A">
            <w:pPr>
              <w:tabs>
                <w:tab w:val="left" w:pos="814"/>
              </w:tabs>
            </w:pPr>
          </w:p>
        </w:tc>
      </w:tr>
      <w:tr w:rsidR="00736D40" w:rsidRPr="00F86FAA" w14:paraId="00B6D32A" w14:textId="77777777" w:rsidTr="00CA7C07">
        <w:trPr>
          <w:trHeight w:val="8778"/>
        </w:trPr>
        <w:tc>
          <w:tcPr>
            <w:tcW w:w="426" w:type="dxa"/>
          </w:tcPr>
          <w:p w14:paraId="49005109" w14:textId="77777777" w:rsidR="00736D40" w:rsidRPr="00F86FAA" w:rsidRDefault="00835CB1" w:rsidP="00E47C4C">
            <w:pPr>
              <w:pStyle w:val="1b"/>
              <w:ind w:left="-57" w:right="-108" w:firstLine="0"/>
              <w:rPr>
                <w:b/>
                <w:sz w:val="24"/>
                <w:szCs w:val="24"/>
              </w:rPr>
            </w:pPr>
            <w:r>
              <w:rPr>
                <w:b/>
                <w:sz w:val="24"/>
                <w:szCs w:val="24"/>
              </w:rPr>
              <w:lastRenderedPageBreak/>
              <w:t>20.</w:t>
            </w:r>
          </w:p>
        </w:tc>
        <w:tc>
          <w:tcPr>
            <w:tcW w:w="2126" w:type="dxa"/>
          </w:tcPr>
          <w:p w14:paraId="2C319BC4"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872"/>
            </w:tblGrid>
            <w:tr w:rsidR="00EB6520" w:rsidRPr="000A15FB" w14:paraId="51EA8B88" w14:textId="77777777" w:rsidTr="00D64972">
              <w:trPr>
                <w:trHeight w:val="2778"/>
              </w:trPr>
              <w:tc>
                <w:tcPr>
                  <w:tcW w:w="6872" w:type="dxa"/>
                </w:tcPr>
                <w:p w14:paraId="06316B59" w14:textId="77777777" w:rsidR="00EB6520" w:rsidRPr="00D94533" w:rsidRDefault="00EB6520" w:rsidP="00807614">
                  <w:pPr>
                    <w:pStyle w:val="-3"/>
                    <w:tabs>
                      <w:tab w:val="clear" w:pos="1985"/>
                    </w:tabs>
                    <w:suppressAutoHyphens/>
                    <w:ind w:left="629" w:firstLine="0"/>
                    <w:rPr>
                      <w:b/>
                      <w:sz w:val="24"/>
                    </w:rPr>
                  </w:pPr>
                  <w:r>
                    <w:rPr>
                      <w:b/>
                      <w:sz w:val="24"/>
                    </w:rPr>
                    <w:t>I. Внесение изменений в договор:</w:t>
                  </w:r>
                </w:p>
                <w:p w14:paraId="30EFF133" w14:textId="77777777" w:rsidR="00D64972" w:rsidRDefault="00EF6501" w:rsidP="00D6497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0051064" w14:textId="77777777" w:rsidR="00EB6520" w:rsidRPr="002F15C9" w:rsidRDefault="00D64972" w:rsidP="00D64972">
                  <w:pPr>
                    <w:pStyle w:val="-3"/>
                    <w:tabs>
                      <w:tab w:val="clear" w:pos="1985"/>
                    </w:tabs>
                    <w:suppressAutoHyphens/>
                    <w:rPr>
                      <w:sz w:val="24"/>
                    </w:rPr>
                  </w:pPr>
                  <w:r>
                    <w:rPr>
                      <w:sz w:val="24"/>
                    </w:rPr>
                    <w:t xml:space="preserve"> </w:t>
                  </w:r>
                  <w:r w:rsidR="00EB6520">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D527E27" w14:textId="77777777" w:rsidR="00EB6520" w:rsidRPr="002F15C9" w:rsidRDefault="00EB6520" w:rsidP="00D64972">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0BE965B" w14:textId="77777777" w:rsidR="00EB6520" w:rsidRPr="002F15C9" w:rsidRDefault="00EB6520" w:rsidP="00D64972">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6A9AEFE2" w14:textId="77777777" w:rsidR="00317448" w:rsidRDefault="00EB6520" w:rsidP="00D64972">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54F18E3D" w14:textId="77777777" w:rsidR="00B64F96" w:rsidRDefault="00EF6501" w:rsidP="00D6497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EB6520" w:rsidRPr="000D7A81" w14:paraId="1532033B" w14:textId="77777777" w:rsidTr="00D64972">
              <w:trPr>
                <w:trHeight w:val="1006"/>
              </w:trPr>
              <w:tc>
                <w:tcPr>
                  <w:tcW w:w="6872" w:type="dxa"/>
                </w:tcPr>
                <w:p w14:paraId="2DF7C449" w14:textId="77777777" w:rsidR="00B64F96" w:rsidRDefault="00EF650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EB6520" w:rsidRPr="001F109F" w14:paraId="53D2AADE" w14:textId="77777777" w:rsidTr="00CA7C07">
              <w:trPr>
                <w:trHeight w:val="597"/>
              </w:trPr>
              <w:tc>
                <w:tcPr>
                  <w:tcW w:w="6872" w:type="dxa"/>
                </w:tcPr>
                <w:p w14:paraId="3AB2B8B0" w14:textId="77777777" w:rsidR="00EB6520" w:rsidRDefault="00EB6520" w:rsidP="00807614">
                  <w:pPr>
                    <w:pStyle w:val="af8"/>
                    <w:ind w:left="629" w:firstLine="0"/>
                    <w:rPr>
                      <w:b/>
                      <w:sz w:val="24"/>
                    </w:rPr>
                  </w:pPr>
                  <w:r>
                    <w:rPr>
                      <w:b/>
                      <w:sz w:val="24"/>
                    </w:rPr>
                    <w:t>III. Увеличение цены договора:</w:t>
                  </w:r>
                </w:p>
                <w:p w14:paraId="1B137094" w14:textId="4DF502E5" w:rsidR="00B64F96" w:rsidRDefault="00EF6501" w:rsidP="00F54E2B">
                  <w:pPr>
                    <w:pStyle w:val="af8"/>
                    <w:ind w:firstLine="629"/>
                    <w:rPr>
                      <w:sz w:val="24"/>
                    </w:rPr>
                  </w:pPr>
                  <w:r>
                    <w:rPr>
                      <w:sz w:val="24"/>
                    </w:rPr>
                    <w:t>Не предусмотрено.</w:t>
                  </w:r>
                </w:p>
              </w:tc>
            </w:tr>
          </w:tbl>
          <w:p w14:paraId="53F1DCF7" w14:textId="77777777" w:rsidR="00736D40" w:rsidRPr="00EB6520" w:rsidRDefault="00736D40" w:rsidP="003D3C71">
            <w:pPr>
              <w:pStyle w:val="af8"/>
              <w:ind w:left="601" w:firstLine="0"/>
              <w:rPr>
                <w:sz w:val="24"/>
              </w:rPr>
            </w:pPr>
          </w:p>
        </w:tc>
      </w:tr>
      <w:tr w:rsidR="007D6548" w:rsidRPr="00F86FAA" w14:paraId="3E0D714F" w14:textId="77777777" w:rsidTr="004D6B74">
        <w:tc>
          <w:tcPr>
            <w:tcW w:w="426" w:type="dxa"/>
          </w:tcPr>
          <w:p w14:paraId="00CFA729" w14:textId="77777777" w:rsidR="007D6548" w:rsidRPr="00F86FAA" w:rsidRDefault="009830CC" w:rsidP="00E47C4C">
            <w:pPr>
              <w:pStyle w:val="1b"/>
              <w:ind w:left="-57" w:right="-108" w:firstLine="0"/>
              <w:rPr>
                <w:b/>
                <w:sz w:val="24"/>
                <w:szCs w:val="24"/>
              </w:rPr>
            </w:pPr>
            <w:r>
              <w:rPr>
                <w:b/>
                <w:sz w:val="24"/>
                <w:szCs w:val="24"/>
              </w:rPr>
              <w:t>21.</w:t>
            </w:r>
          </w:p>
        </w:tc>
        <w:tc>
          <w:tcPr>
            <w:tcW w:w="2126" w:type="dxa"/>
          </w:tcPr>
          <w:p w14:paraId="394C8C83"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8B760E8" w14:textId="77777777" w:rsidR="00B64F96" w:rsidRDefault="00EF6501">
            <w:pPr>
              <w:pStyle w:val="1b"/>
              <w:ind w:firstLine="0"/>
              <w:rPr>
                <w:sz w:val="24"/>
                <w:szCs w:val="24"/>
              </w:rPr>
            </w:pPr>
            <w:r>
              <w:rPr>
                <w:sz w:val="24"/>
                <w:szCs w:val="24"/>
              </w:rPr>
              <w:t>Допускается</w:t>
            </w:r>
          </w:p>
        </w:tc>
      </w:tr>
      <w:tr w:rsidR="001356F1" w:rsidRPr="00F86FAA" w14:paraId="0506E2E9" w14:textId="77777777" w:rsidTr="004D6B74">
        <w:tc>
          <w:tcPr>
            <w:tcW w:w="426" w:type="dxa"/>
          </w:tcPr>
          <w:p w14:paraId="24C0B30D" w14:textId="77777777" w:rsidR="001356F1" w:rsidRPr="00F86FAA" w:rsidRDefault="001356F1" w:rsidP="00E47C4C">
            <w:pPr>
              <w:pStyle w:val="1b"/>
              <w:ind w:left="-57" w:right="-108" w:firstLine="0"/>
              <w:rPr>
                <w:b/>
                <w:sz w:val="24"/>
                <w:szCs w:val="24"/>
              </w:rPr>
            </w:pPr>
            <w:r>
              <w:rPr>
                <w:b/>
                <w:sz w:val="24"/>
                <w:szCs w:val="24"/>
              </w:rPr>
              <w:t>22.</w:t>
            </w:r>
          </w:p>
        </w:tc>
        <w:tc>
          <w:tcPr>
            <w:tcW w:w="2126" w:type="dxa"/>
          </w:tcPr>
          <w:p w14:paraId="0FA1BAEA"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4A8C5788" w14:textId="77777777" w:rsidR="00B64F96" w:rsidRDefault="00EF6501">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D6C97" w:rsidRPr="00C10125" w14:paraId="2AB07E3C" w14:textId="77777777" w:rsidTr="003A16CD">
        <w:tc>
          <w:tcPr>
            <w:tcW w:w="426" w:type="dxa"/>
          </w:tcPr>
          <w:p w14:paraId="743BCAB3" w14:textId="77777777" w:rsidR="006D6C97" w:rsidRPr="00F86FAA" w:rsidRDefault="006D6C97" w:rsidP="003A16CD">
            <w:pPr>
              <w:pStyle w:val="1b"/>
              <w:ind w:left="-57" w:right="-108" w:firstLine="0"/>
              <w:rPr>
                <w:b/>
                <w:sz w:val="24"/>
                <w:szCs w:val="24"/>
              </w:rPr>
            </w:pPr>
            <w:r>
              <w:rPr>
                <w:b/>
                <w:sz w:val="24"/>
                <w:szCs w:val="24"/>
              </w:rPr>
              <w:t>23.</w:t>
            </w:r>
          </w:p>
        </w:tc>
        <w:tc>
          <w:tcPr>
            <w:tcW w:w="2126" w:type="dxa"/>
          </w:tcPr>
          <w:p w14:paraId="34DC2EDD" w14:textId="77777777" w:rsidR="006D6C97" w:rsidRPr="00F86FAA" w:rsidRDefault="006D6C97" w:rsidP="003A16CD">
            <w:pPr>
              <w:pStyle w:val="Default"/>
              <w:rPr>
                <w:b/>
                <w:color w:val="auto"/>
              </w:rPr>
            </w:pPr>
            <w:r>
              <w:rPr>
                <w:b/>
                <w:color w:val="auto"/>
              </w:rPr>
              <w:t>Обеспечение Заявки</w:t>
            </w:r>
          </w:p>
        </w:tc>
        <w:tc>
          <w:tcPr>
            <w:tcW w:w="7200" w:type="dxa"/>
          </w:tcPr>
          <w:p w14:paraId="7DFE953F" w14:textId="77777777" w:rsidR="00B64F96" w:rsidRDefault="00EF6501">
            <w:pPr>
              <w:pStyle w:val="1b"/>
              <w:ind w:firstLine="0"/>
              <w:rPr>
                <w:sz w:val="24"/>
                <w:szCs w:val="24"/>
              </w:rPr>
            </w:pPr>
            <w:r>
              <w:rPr>
                <w:sz w:val="24"/>
                <w:szCs w:val="24"/>
              </w:rPr>
              <w:t>Не предусмотрено.</w:t>
            </w:r>
          </w:p>
        </w:tc>
      </w:tr>
      <w:tr w:rsidR="00FB7331" w:rsidRPr="00C10125" w14:paraId="25BC841A" w14:textId="77777777" w:rsidTr="003A16CD">
        <w:tc>
          <w:tcPr>
            <w:tcW w:w="426" w:type="dxa"/>
          </w:tcPr>
          <w:p w14:paraId="4FE79073" w14:textId="77777777" w:rsidR="00FB7331" w:rsidRPr="00F86FAA" w:rsidRDefault="00FB7331" w:rsidP="003A16CD">
            <w:pPr>
              <w:pStyle w:val="1b"/>
              <w:ind w:left="-57" w:right="-108" w:firstLine="0"/>
              <w:rPr>
                <w:b/>
                <w:sz w:val="24"/>
                <w:szCs w:val="24"/>
              </w:rPr>
            </w:pPr>
            <w:r>
              <w:rPr>
                <w:b/>
                <w:sz w:val="24"/>
                <w:szCs w:val="24"/>
              </w:rPr>
              <w:t>24.</w:t>
            </w:r>
          </w:p>
        </w:tc>
        <w:tc>
          <w:tcPr>
            <w:tcW w:w="2126" w:type="dxa"/>
          </w:tcPr>
          <w:p w14:paraId="019D5EA7" w14:textId="77777777" w:rsidR="00FB7331" w:rsidRPr="00F86FAA" w:rsidRDefault="00FB7331" w:rsidP="003A16CD">
            <w:pPr>
              <w:pStyle w:val="Default"/>
              <w:rPr>
                <w:b/>
                <w:color w:val="auto"/>
              </w:rPr>
            </w:pPr>
            <w:r>
              <w:rPr>
                <w:b/>
                <w:color w:val="auto"/>
              </w:rPr>
              <w:t>Обеспечение исполнения договора</w:t>
            </w:r>
          </w:p>
        </w:tc>
        <w:tc>
          <w:tcPr>
            <w:tcW w:w="7200" w:type="dxa"/>
          </w:tcPr>
          <w:p w14:paraId="0D44DC1A" w14:textId="77777777" w:rsidR="00B64F96" w:rsidRDefault="00EF6501">
            <w:pPr>
              <w:jc w:val="both"/>
            </w:pPr>
            <w:r>
              <w:rPr>
                <w:rFonts w:eastAsia="Arial"/>
              </w:rPr>
              <w:t>Не предусмотрено.</w:t>
            </w:r>
          </w:p>
        </w:tc>
      </w:tr>
      <w:tr w:rsidR="00E961FF" w:rsidRPr="004A2CA8" w14:paraId="6D8F2D7F" w14:textId="77777777" w:rsidTr="004D6B74">
        <w:tc>
          <w:tcPr>
            <w:tcW w:w="426" w:type="dxa"/>
          </w:tcPr>
          <w:p w14:paraId="4C249054" w14:textId="77777777" w:rsidR="00E961FF" w:rsidRPr="004A2CA8" w:rsidRDefault="00E961FF" w:rsidP="00E47C4C">
            <w:pPr>
              <w:pStyle w:val="1b"/>
              <w:ind w:left="-57" w:right="-108" w:firstLine="0"/>
              <w:rPr>
                <w:b/>
                <w:sz w:val="24"/>
                <w:szCs w:val="24"/>
              </w:rPr>
            </w:pPr>
            <w:r>
              <w:rPr>
                <w:b/>
                <w:sz w:val="24"/>
                <w:szCs w:val="24"/>
              </w:rPr>
              <w:t>25.</w:t>
            </w:r>
          </w:p>
        </w:tc>
        <w:tc>
          <w:tcPr>
            <w:tcW w:w="2126" w:type="dxa"/>
          </w:tcPr>
          <w:p w14:paraId="31C1D586" w14:textId="77777777" w:rsidR="00E961FF" w:rsidRPr="004A2CA8" w:rsidRDefault="00E961FF" w:rsidP="00AD2CB8">
            <w:pPr>
              <w:pStyle w:val="Default"/>
              <w:rPr>
                <w:b/>
                <w:color w:val="auto"/>
              </w:rPr>
            </w:pPr>
            <w:r>
              <w:rPr>
                <w:b/>
              </w:rPr>
              <w:t>Срок заключения договора</w:t>
            </w:r>
          </w:p>
        </w:tc>
        <w:tc>
          <w:tcPr>
            <w:tcW w:w="7200" w:type="dxa"/>
          </w:tcPr>
          <w:p w14:paraId="74294028" w14:textId="77777777" w:rsidR="00E961FF" w:rsidRPr="004A2CA8" w:rsidRDefault="00D4733A" w:rsidP="003F37F8">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7156569" w14:textId="77777777" w:rsidTr="004D6B74">
        <w:tc>
          <w:tcPr>
            <w:tcW w:w="426" w:type="dxa"/>
          </w:tcPr>
          <w:p w14:paraId="28D161CA" w14:textId="77777777" w:rsidR="005D5B59" w:rsidRPr="004A2CA8" w:rsidRDefault="005D5B59" w:rsidP="00E47C4C">
            <w:pPr>
              <w:pStyle w:val="1b"/>
              <w:ind w:left="-57" w:right="-108" w:firstLine="0"/>
              <w:rPr>
                <w:b/>
                <w:sz w:val="24"/>
                <w:szCs w:val="24"/>
              </w:rPr>
            </w:pPr>
            <w:r>
              <w:rPr>
                <w:b/>
                <w:sz w:val="24"/>
                <w:szCs w:val="24"/>
              </w:rPr>
              <w:t>26.</w:t>
            </w:r>
          </w:p>
        </w:tc>
        <w:tc>
          <w:tcPr>
            <w:tcW w:w="2126" w:type="dxa"/>
          </w:tcPr>
          <w:p w14:paraId="03A15795" w14:textId="77777777" w:rsidR="005D5B59" w:rsidRPr="004A2CA8" w:rsidRDefault="00971A21" w:rsidP="00AD2CB8">
            <w:pPr>
              <w:pStyle w:val="Default"/>
              <w:rPr>
                <w:b/>
              </w:rPr>
            </w:pPr>
            <w:r>
              <w:rPr>
                <w:b/>
              </w:rPr>
              <w:t>Срок действия договора</w:t>
            </w:r>
          </w:p>
        </w:tc>
        <w:tc>
          <w:tcPr>
            <w:tcW w:w="7200" w:type="dxa"/>
          </w:tcPr>
          <w:p w14:paraId="5FA99065" w14:textId="3B948EF2" w:rsidR="00B64F96" w:rsidRDefault="00EF6501">
            <w:pPr>
              <w:pStyle w:val="1b"/>
              <w:ind w:firstLine="0"/>
              <w:rPr>
                <w:sz w:val="24"/>
                <w:szCs w:val="24"/>
              </w:rPr>
            </w:pPr>
            <w:r>
              <w:rPr>
                <w:sz w:val="24"/>
                <w:szCs w:val="24"/>
              </w:rPr>
              <w:t xml:space="preserve">Договор вступает в силу с даты его подписания </w:t>
            </w:r>
            <w:r w:rsidR="00745211">
              <w:rPr>
                <w:sz w:val="24"/>
                <w:szCs w:val="24"/>
              </w:rPr>
              <w:t>с</w:t>
            </w:r>
            <w:r>
              <w:rPr>
                <w:sz w:val="24"/>
                <w:szCs w:val="24"/>
              </w:rPr>
              <w:t xml:space="preserve">торонами и действует до полного исполнения </w:t>
            </w:r>
            <w:r w:rsidR="00745211">
              <w:rPr>
                <w:sz w:val="24"/>
                <w:szCs w:val="24"/>
              </w:rPr>
              <w:t>с</w:t>
            </w:r>
            <w:r>
              <w:rPr>
                <w:sz w:val="24"/>
                <w:szCs w:val="24"/>
              </w:rPr>
              <w:t>торонами своих обязательств</w:t>
            </w:r>
            <w:r w:rsidR="00D64972">
              <w:rPr>
                <w:sz w:val="24"/>
                <w:szCs w:val="24"/>
              </w:rPr>
              <w:t>.</w:t>
            </w:r>
          </w:p>
        </w:tc>
      </w:tr>
    </w:tbl>
    <w:p w14:paraId="5AE02424" w14:textId="77777777" w:rsidR="002079EB" w:rsidRDefault="002079EB" w:rsidP="00D72C8B">
      <w:pPr>
        <w:pStyle w:val="1b"/>
        <w:ind w:firstLine="0"/>
        <w:jc w:val="right"/>
        <w:outlineLvl w:val="0"/>
        <w:rPr>
          <w:rFonts w:eastAsia="MS Mincho"/>
          <w:szCs w:val="28"/>
        </w:rPr>
        <w:sectPr w:rsidR="002079EB" w:rsidSect="0055090C">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14:paraId="63D75F5A" w14:textId="77777777" w:rsidR="00B64F96" w:rsidRDefault="00EF6501">
      <w:pPr>
        <w:pStyle w:val="1b"/>
        <w:ind w:firstLine="0"/>
        <w:jc w:val="right"/>
        <w:outlineLvl w:val="0"/>
        <w:rPr>
          <w:rFonts w:eastAsia="MS Mincho"/>
          <w:szCs w:val="28"/>
        </w:rPr>
      </w:pPr>
      <w:r>
        <w:rPr>
          <w:rFonts w:eastAsia="MS Mincho"/>
          <w:szCs w:val="28"/>
        </w:rPr>
        <w:lastRenderedPageBreak/>
        <w:t>Приложение № 1</w:t>
      </w:r>
    </w:p>
    <w:p w14:paraId="5871FD93" w14:textId="77777777" w:rsidR="00272356" w:rsidRDefault="00272356" w:rsidP="00272356">
      <w:pPr>
        <w:ind w:firstLine="425"/>
        <w:jc w:val="right"/>
        <w:rPr>
          <w:sz w:val="28"/>
          <w:szCs w:val="28"/>
        </w:rPr>
      </w:pPr>
      <w:r>
        <w:rPr>
          <w:sz w:val="28"/>
          <w:szCs w:val="28"/>
        </w:rPr>
        <w:t>к документации о закупке</w:t>
      </w:r>
    </w:p>
    <w:p w14:paraId="2819D03D" w14:textId="77777777" w:rsidR="00272356" w:rsidRDefault="00272356" w:rsidP="00272356">
      <w:pPr>
        <w:ind w:firstLine="425"/>
        <w:jc w:val="right"/>
        <w:rPr>
          <w:sz w:val="28"/>
          <w:szCs w:val="28"/>
        </w:rPr>
      </w:pPr>
    </w:p>
    <w:p w14:paraId="015673DA" w14:textId="77777777" w:rsidR="00272356" w:rsidRDefault="00272356" w:rsidP="00272356">
      <w:pPr>
        <w:jc w:val="center"/>
        <w:rPr>
          <w:b/>
          <w:sz w:val="28"/>
          <w:szCs w:val="28"/>
        </w:rPr>
      </w:pPr>
      <w:r>
        <w:rPr>
          <w:b/>
          <w:sz w:val="28"/>
          <w:szCs w:val="28"/>
        </w:rPr>
        <w:t>На бланке претендента</w:t>
      </w:r>
    </w:p>
    <w:p w14:paraId="6CA734CE" w14:textId="77777777" w:rsidR="00272356" w:rsidRDefault="00272356" w:rsidP="00272356">
      <w:pPr>
        <w:jc w:val="center"/>
        <w:rPr>
          <w:b/>
          <w:sz w:val="28"/>
        </w:rPr>
      </w:pPr>
      <w:r>
        <w:rPr>
          <w:b/>
          <w:sz w:val="28"/>
        </w:rPr>
        <w:t xml:space="preserve">ЗАЯВКА ______________ </w:t>
      </w:r>
      <w:r>
        <w:rPr>
          <w:b/>
          <w:i/>
        </w:rPr>
        <w:t>(наименование претендента)</w:t>
      </w:r>
    </w:p>
    <w:p w14:paraId="65A1AF08" w14:textId="77777777" w:rsidR="00272356" w:rsidRPr="00C03380" w:rsidRDefault="00272356" w:rsidP="00272356">
      <w:pPr>
        <w:jc w:val="center"/>
        <w:rPr>
          <w:b/>
          <w:sz w:val="28"/>
        </w:rPr>
      </w:pPr>
      <w:r>
        <w:rPr>
          <w:b/>
          <w:sz w:val="28"/>
        </w:rPr>
        <w:t>НА УЧАСТИЕ В ЗАПРОСЕ ПРЕДЛОЖЕНИЙ № </w:t>
      </w:r>
      <w:proofErr w:type="spellStart"/>
      <w:r>
        <w:rPr>
          <w:b/>
          <w:sz w:val="28"/>
        </w:rPr>
        <w:t>ЗПэ</w:t>
      </w:r>
      <w:proofErr w:type="spellEnd"/>
      <w:r>
        <w:rPr>
          <w:b/>
          <w:sz w:val="28"/>
        </w:rPr>
        <w:t>-____-____-_____</w:t>
      </w:r>
    </w:p>
    <w:p w14:paraId="06C4B661" w14:textId="77777777" w:rsidR="00272356" w:rsidRDefault="00272356" w:rsidP="00A66A09"/>
    <w:p w14:paraId="43954D01" w14:textId="77777777" w:rsidR="00272356" w:rsidRDefault="00272356" w:rsidP="00272356">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w:t>
      </w:r>
      <w:proofErr w:type="spellStart"/>
      <w:r>
        <w:rPr>
          <w:szCs w:val="28"/>
        </w:rPr>
        <w:t>ЗПэ</w:t>
      </w:r>
      <w:proofErr w:type="spellEnd"/>
      <w:r>
        <w:rPr>
          <w:szCs w:val="28"/>
        </w:rPr>
        <w:t xml:space="preserve">-___-___-____ (далее – Запрос предложений) на ____________ </w:t>
      </w:r>
      <w:r>
        <w:rPr>
          <w:i/>
          <w:sz w:val="24"/>
          <w:szCs w:val="24"/>
        </w:rPr>
        <w:t>(поставку товаров, выполнение работ, оказание услуг - указать из предмета Запроса предложений</w:t>
      </w:r>
      <w:r>
        <w:rPr>
          <w:i/>
          <w:szCs w:val="28"/>
        </w:rPr>
        <w:t>)</w:t>
      </w:r>
      <w:r>
        <w:t>.</w:t>
      </w:r>
    </w:p>
    <w:p w14:paraId="51B7E7D1" w14:textId="77777777" w:rsidR="00272356" w:rsidRDefault="00272356" w:rsidP="00272356">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7452F92" w14:textId="77777777" w:rsidR="00056A76" w:rsidRPr="00002090" w:rsidRDefault="00056A76" w:rsidP="00056A76">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43EA411" w14:textId="77777777" w:rsidR="00056A76" w:rsidRDefault="00056A76" w:rsidP="00056A76">
      <w:pPr>
        <w:pStyle w:val="1b"/>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02290A94" w14:textId="77777777" w:rsidR="00056A76" w:rsidRDefault="00056A76" w:rsidP="00056A76">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7B87808A" w14:textId="77777777" w:rsidR="00056A76" w:rsidRDefault="00056A76" w:rsidP="00645A1A">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185B37DB" w14:textId="77777777" w:rsidR="00056A76" w:rsidRDefault="00056A76" w:rsidP="00645A1A">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E7A9190" w14:textId="77777777" w:rsidR="00056A76" w:rsidRDefault="00056A76" w:rsidP="00645A1A">
      <w:pPr>
        <w:pStyle w:val="afb"/>
        <w:widowControl w:val="0"/>
        <w:numPr>
          <w:ilvl w:val="0"/>
          <w:numId w:val="23"/>
        </w:numPr>
        <w:ind w:left="0" w:firstLine="403"/>
        <w:jc w:val="both"/>
        <w:rPr>
          <w:szCs w:val="28"/>
        </w:rPr>
      </w:pPr>
      <w:r>
        <w:rPr>
          <w:szCs w:val="28"/>
        </w:rPr>
        <w:t>Запрос предложений может быть прекращен в любой момент до заключения договора по Запросу предложений без объяснения причин;</w:t>
      </w:r>
    </w:p>
    <w:p w14:paraId="3F2F4CAE" w14:textId="77777777" w:rsidR="00056A76" w:rsidRDefault="00056A76" w:rsidP="00645A1A">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49D835C" w14:textId="77777777" w:rsidR="00056A76" w:rsidRPr="00D90120" w:rsidRDefault="00056A76" w:rsidP="00645A1A">
      <w:pPr>
        <w:pStyle w:val="afb"/>
        <w:widowControl w:val="0"/>
        <w:numPr>
          <w:ilvl w:val="0"/>
          <w:numId w:val="23"/>
        </w:numPr>
        <w:ind w:left="0" w:firstLine="403"/>
        <w:jc w:val="both"/>
        <w:rPr>
          <w:szCs w:val="28"/>
        </w:rPr>
      </w:pPr>
      <w:r>
        <w:t>Н</w:t>
      </w:r>
      <w:r>
        <w:rPr>
          <w:szCs w:val="28"/>
        </w:rPr>
        <w:t>а дату подачи Заявки на участие в Запросе предложений</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9C51338" w14:textId="77777777" w:rsidR="00056A76" w:rsidRPr="00D90120" w:rsidRDefault="00056A76" w:rsidP="00645A1A">
      <w:pPr>
        <w:pStyle w:val="afb"/>
        <w:widowControl w:val="0"/>
        <w:numPr>
          <w:ilvl w:val="0"/>
          <w:numId w:val="23"/>
        </w:numPr>
        <w:ind w:left="0" w:firstLine="403"/>
        <w:jc w:val="both"/>
        <w:rPr>
          <w:szCs w:val="28"/>
        </w:rPr>
      </w:pPr>
      <w:r>
        <w:t>Не находится в процессе ликвидации;</w:t>
      </w:r>
    </w:p>
    <w:p w14:paraId="187F5165" w14:textId="77777777" w:rsidR="00056A76" w:rsidRPr="00D90120" w:rsidRDefault="00056A76" w:rsidP="00645A1A">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67624184" w14:textId="77777777" w:rsidR="00056A76" w:rsidRDefault="00056A76" w:rsidP="00645A1A">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3F785D23" w14:textId="77777777" w:rsidR="00056A76" w:rsidRDefault="00056A76" w:rsidP="00645A1A">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799EF0B" w14:textId="77777777" w:rsidR="00056A76" w:rsidRDefault="00056A76" w:rsidP="00645A1A">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37743EFB" w14:textId="77777777" w:rsidR="00056A76" w:rsidRDefault="00056A76" w:rsidP="00645A1A">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1A0EFB1" w14:textId="77777777" w:rsidR="00056A76" w:rsidRDefault="00056A76" w:rsidP="00645A1A">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6"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617F7E0" w14:textId="77777777" w:rsidR="00056A76" w:rsidRPr="00D90120" w:rsidRDefault="00056A76" w:rsidP="00645A1A">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Запрос предложений по одному и более предмету закупки (лоту) в любое время до заключения договора по Запросу предложений;</w:t>
      </w:r>
    </w:p>
    <w:p w14:paraId="308D040D" w14:textId="77777777" w:rsidR="00056A76" w:rsidRPr="00A57B0E" w:rsidRDefault="00056A76" w:rsidP="00645A1A">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Запроса предложений, в том числе в Техническом задании. Товары, работы, услуги, предлагаемые к поставке в рамках Запроса предложений, полностью соответствуют требованиям документации о закупке;</w:t>
      </w:r>
    </w:p>
    <w:p w14:paraId="2CE12421" w14:textId="77777777" w:rsidR="00056A76" w:rsidRPr="00D90120" w:rsidRDefault="00056A76" w:rsidP="00645A1A">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33C710" w14:textId="77777777" w:rsidR="00056A76" w:rsidRPr="00D90120" w:rsidRDefault="00056A76" w:rsidP="00645A1A">
      <w:pPr>
        <w:pStyle w:val="afb"/>
        <w:widowControl w:val="0"/>
        <w:numPr>
          <w:ilvl w:val="0"/>
          <w:numId w:val="23"/>
        </w:numPr>
        <w:ind w:left="0" w:firstLine="403"/>
        <w:jc w:val="both"/>
        <w:rPr>
          <w:szCs w:val="28"/>
        </w:rPr>
      </w:pPr>
      <w:r>
        <w:t>При подготовке и подаче Заявки на участие в Запросе предложений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14:paraId="6168946E" w14:textId="77777777" w:rsidR="00056A76" w:rsidRPr="00002090" w:rsidRDefault="00056A76" w:rsidP="00056A76">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413196E" w14:textId="77777777" w:rsidR="00056A76" w:rsidRDefault="00056A76" w:rsidP="00645A1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6BC33FCA" w14:textId="77777777" w:rsidR="00056A76" w:rsidRDefault="00056A76" w:rsidP="00645A1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C731661" w14:textId="77777777" w:rsidR="00056A76" w:rsidRPr="006967D2" w:rsidRDefault="006967D2" w:rsidP="006967D2">
      <w:pPr>
        <w:ind w:firstLine="709"/>
        <w:jc w:val="both"/>
        <w:rPr>
          <w:sz w:val="28"/>
          <w:szCs w:val="20"/>
        </w:rPr>
      </w:pPr>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p>
    <w:p w14:paraId="262E5398" w14:textId="77777777" w:rsidR="00056A76" w:rsidRDefault="00056A76" w:rsidP="00645A1A">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14:paraId="5A49A537" w14:textId="77777777" w:rsidR="00056A76" w:rsidRDefault="00056A76" w:rsidP="00645A1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6541542" w14:textId="77777777" w:rsidR="00056A76" w:rsidRPr="00002090" w:rsidRDefault="00056A76" w:rsidP="00645A1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2C05C7D" w14:textId="77777777" w:rsidR="00056A76" w:rsidRPr="00002090" w:rsidRDefault="00056A76" w:rsidP="00056A76">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14:paraId="58A92D9B" w14:textId="77777777" w:rsidR="00056A76" w:rsidRPr="00002090" w:rsidRDefault="00056A76" w:rsidP="00056A76">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D47796F" w14:textId="77777777" w:rsidR="00056A76" w:rsidRPr="00D27A82" w:rsidRDefault="00056A76" w:rsidP="00056A76">
      <w:pPr>
        <w:pStyle w:val="1b"/>
        <w:ind w:firstLine="708"/>
      </w:pPr>
      <w:r>
        <w:t>В подтверждение вышеуказанного к Заявке прилагаются все необходимые документы.</w:t>
      </w:r>
    </w:p>
    <w:p w14:paraId="6A0A8744" w14:textId="77777777" w:rsidR="00272356" w:rsidRDefault="00272356" w:rsidP="00272356">
      <w:pPr>
        <w:pStyle w:val="1b"/>
        <w:ind w:firstLine="708"/>
      </w:pPr>
    </w:p>
    <w:p w14:paraId="30F423EE" w14:textId="77777777" w:rsidR="00272356" w:rsidRDefault="00272356" w:rsidP="00272356">
      <w:pPr>
        <w:pStyle w:val="af8"/>
        <w:ind w:firstLine="553"/>
        <w:rPr>
          <w:sz w:val="28"/>
          <w:szCs w:val="28"/>
        </w:rPr>
      </w:pPr>
    </w:p>
    <w:p w14:paraId="21132E57" w14:textId="77777777" w:rsidR="00272356" w:rsidRDefault="00272356" w:rsidP="00272356">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77E58104" w14:textId="77777777" w:rsidR="00272356" w:rsidRDefault="00272356" w:rsidP="00272356">
      <w:pPr>
        <w:tabs>
          <w:tab w:val="left" w:pos="8640"/>
        </w:tabs>
        <w:jc w:val="center"/>
        <w:rPr>
          <w:i/>
        </w:rPr>
      </w:pPr>
      <w:r>
        <w:rPr>
          <w:i/>
        </w:rPr>
        <w:t xml:space="preserve">                                         (наименование претендента)</w:t>
      </w:r>
    </w:p>
    <w:p w14:paraId="3A93663F" w14:textId="77777777" w:rsidR="00272356" w:rsidRDefault="00272356" w:rsidP="00272356">
      <w:pPr>
        <w:pStyle w:val="32"/>
        <w:suppressAutoHyphens/>
        <w:spacing w:after="0"/>
        <w:rPr>
          <w:sz w:val="28"/>
          <w:szCs w:val="28"/>
        </w:rPr>
      </w:pPr>
      <w:r>
        <w:rPr>
          <w:sz w:val="28"/>
          <w:szCs w:val="28"/>
        </w:rPr>
        <w:t>____________________________________________________________________</w:t>
      </w:r>
    </w:p>
    <w:p w14:paraId="43C65907" w14:textId="77777777" w:rsidR="00272356" w:rsidRDefault="00272356" w:rsidP="00272356">
      <w:pPr>
        <w:rPr>
          <w:i/>
        </w:rPr>
      </w:pPr>
      <w:r>
        <w:rPr>
          <w:i/>
        </w:rPr>
        <w:t xml:space="preserve">       МП</w:t>
      </w:r>
      <w:r>
        <w:rPr>
          <w:i/>
        </w:rPr>
        <w:tab/>
      </w:r>
      <w:r>
        <w:rPr>
          <w:i/>
        </w:rPr>
        <w:tab/>
      </w:r>
      <w:r>
        <w:rPr>
          <w:i/>
        </w:rPr>
        <w:tab/>
        <w:t>(должность, подпись, ФИО полностью)</w:t>
      </w:r>
    </w:p>
    <w:p w14:paraId="2B5228BA" w14:textId="77777777" w:rsidR="00272356" w:rsidRDefault="00272356" w:rsidP="00272356">
      <w:pPr>
        <w:pStyle w:val="32"/>
        <w:suppressAutoHyphens/>
        <w:spacing w:after="0"/>
        <w:rPr>
          <w:sz w:val="28"/>
          <w:szCs w:val="28"/>
        </w:rPr>
      </w:pPr>
      <w:r>
        <w:rPr>
          <w:sz w:val="28"/>
          <w:szCs w:val="28"/>
        </w:rPr>
        <w:t>«____» _________ 20___ г.</w:t>
      </w:r>
    </w:p>
    <w:p w14:paraId="09F1307B" w14:textId="77777777" w:rsidR="006B6573" w:rsidRDefault="006B6573" w:rsidP="002079EB">
      <w:pPr>
        <w:pStyle w:val="32"/>
        <w:suppressAutoHyphens/>
        <w:spacing w:after="0"/>
        <w:rPr>
          <w:sz w:val="28"/>
          <w:szCs w:val="28"/>
        </w:rPr>
      </w:pPr>
    </w:p>
    <w:p w14:paraId="04DD880C" w14:textId="77777777" w:rsidR="006B6573" w:rsidRDefault="006B6573" w:rsidP="002079EB">
      <w:pPr>
        <w:pStyle w:val="32"/>
        <w:suppressAutoHyphens/>
        <w:spacing w:after="0"/>
        <w:rPr>
          <w:sz w:val="28"/>
          <w:szCs w:val="28"/>
        </w:rPr>
        <w:sectPr w:rsidR="006B6573" w:rsidSect="00056A76">
          <w:pgSz w:w="11907" w:h="16840" w:code="9"/>
          <w:pgMar w:top="1134" w:right="567" w:bottom="1134" w:left="1134" w:header="794" w:footer="794" w:gutter="0"/>
          <w:cols w:space="720"/>
          <w:titlePg/>
          <w:docGrid w:linePitch="326"/>
        </w:sectPr>
      </w:pPr>
    </w:p>
    <w:p w14:paraId="41B8F207" w14:textId="77777777" w:rsidR="00B64F96" w:rsidRDefault="00EF6501">
      <w:pPr>
        <w:pStyle w:val="1b"/>
        <w:ind w:firstLine="0"/>
        <w:jc w:val="right"/>
        <w:outlineLvl w:val="0"/>
        <w:rPr>
          <w:rFonts w:eastAsia="Times New Roman"/>
          <w:szCs w:val="28"/>
        </w:rPr>
      </w:pPr>
      <w:r>
        <w:rPr>
          <w:rFonts w:eastAsia="MS Mincho"/>
          <w:szCs w:val="28"/>
        </w:rPr>
        <w:lastRenderedPageBreak/>
        <w:t>Приложение № 2</w:t>
      </w:r>
    </w:p>
    <w:p w14:paraId="6F29BCD3" w14:textId="77777777" w:rsidR="00110975" w:rsidRDefault="00110975" w:rsidP="00110975">
      <w:pPr>
        <w:ind w:firstLine="425"/>
        <w:jc w:val="right"/>
        <w:rPr>
          <w:sz w:val="28"/>
          <w:szCs w:val="28"/>
        </w:rPr>
      </w:pPr>
      <w:r>
        <w:rPr>
          <w:sz w:val="28"/>
          <w:szCs w:val="28"/>
        </w:rPr>
        <w:t>к документации о закупке</w:t>
      </w:r>
    </w:p>
    <w:p w14:paraId="2F3DD307" w14:textId="77777777" w:rsidR="00110975" w:rsidRDefault="00110975" w:rsidP="00110975">
      <w:pPr>
        <w:pStyle w:val="af8"/>
        <w:jc w:val="center"/>
        <w:rPr>
          <w:b/>
          <w:sz w:val="28"/>
          <w:szCs w:val="28"/>
        </w:rPr>
      </w:pPr>
    </w:p>
    <w:p w14:paraId="71D58E6E" w14:textId="77777777" w:rsidR="00110975" w:rsidRPr="00A66A09" w:rsidRDefault="00110975" w:rsidP="00C03380">
      <w:pPr>
        <w:jc w:val="center"/>
        <w:rPr>
          <w:b/>
          <w:sz w:val="28"/>
        </w:rPr>
      </w:pPr>
      <w:r>
        <w:rPr>
          <w:b/>
          <w:sz w:val="28"/>
        </w:rPr>
        <w:t xml:space="preserve">СВЕДЕНИЯ О ПРЕТЕНДЕНТЕ </w:t>
      </w:r>
      <w:r>
        <w:rPr>
          <w:i/>
          <w:sz w:val="28"/>
        </w:rPr>
        <w:t>(для юридических лиц)</w:t>
      </w:r>
    </w:p>
    <w:p w14:paraId="28C5F877" w14:textId="77777777" w:rsidR="00110975" w:rsidRDefault="00110975" w:rsidP="00110975">
      <w:pPr>
        <w:pStyle w:val="af8"/>
        <w:jc w:val="center"/>
        <w:rPr>
          <w:i/>
          <w:sz w:val="28"/>
          <w:szCs w:val="28"/>
        </w:rPr>
      </w:pPr>
      <w:r>
        <w:rPr>
          <w:i/>
          <w:sz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DD9B34A" w14:textId="77777777" w:rsidR="00110975" w:rsidRPr="007415F9" w:rsidRDefault="00110975" w:rsidP="00110975">
      <w:pPr>
        <w:pStyle w:val="af8"/>
        <w:jc w:val="center"/>
        <w:rPr>
          <w:sz w:val="28"/>
          <w:szCs w:val="28"/>
        </w:rPr>
      </w:pPr>
    </w:p>
    <w:p w14:paraId="33BFF15B" w14:textId="77777777" w:rsidR="00110975" w:rsidRDefault="00110975" w:rsidP="00110975">
      <w:pPr>
        <w:pStyle w:val="af8"/>
        <w:ind w:firstLine="0"/>
        <w:rPr>
          <w:sz w:val="28"/>
          <w:szCs w:val="28"/>
        </w:rPr>
      </w:pPr>
      <w:r>
        <w:rPr>
          <w:sz w:val="28"/>
          <w:szCs w:val="28"/>
        </w:rPr>
        <w:t xml:space="preserve">1. Полное и сокращенное наименование претендента </w:t>
      </w:r>
      <w:r>
        <w:rPr>
          <w:sz w:val="28"/>
        </w:rPr>
        <w:t>(</w:t>
      </w:r>
      <w:r>
        <w:rPr>
          <w:i/>
          <w:sz w:val="28"/>
        </w:rPr>
        <w:t>если менялось в течение последних 5 лет, указать, когда и</w:t>
      </w:r>
      <w:r>
        <w:rPr>
          <w:i/>
          <w:sz w:val="28"/>
          <w:szCs w:val="28"/>
        </w:rPr>
        <w:t xml:space="preserve"> указать</w:t>
      </w:r>
      <w:r>
        <w:rPr>
          <w:i/>
          <w:sz w:val="28"/>
        </w:rPr>
        <w:t xml:space="preserve"> прежнее название</w:t>
      </w:r>
      <w:r>
        <w:rPr>
          <w:sz w:val="28"/>
        </w:rPr>
        <w:t>)</w:t>
      </w:r>
    </w:p>
    <w:p w14:paraId="659AF0DF"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417796D" w14:textId="77777777" w:rsidR="001E5D13" w:rsidRPr="00A50ADB" w:rsidRDefault="00110975" w:rsidP="00A50ADB">
      <w:pPr>
        <w:pStyle w:val="af8"/>
        <w:ind w:firstLine="0"/>
        <w:jc w:val="center"/>
        <w:rPr>
          <w:i/>
          <w:sz w:val="28"/>
        </w:rPr>
      </w:pPr>
      <w:r>
        <w:rPr>
          <w:i/>
          <w:sz w:val="28"/>
          <w:szCs w:val="28"/>
        </w:rPr>
        <w:t xml:space="preserve"> (для</w:t>
      </w:r>
      <w:r>
        <w:rPr>
          <w:i/>
          <w:sz w:val="28"/>
        </w:rPr>
        <w:t xml:space="preserve"> претендентов-резидентов Российской Федерации</w:t>
      </w:r>
      <w:r>
        <w:rPr>
          <w:i/>
          <w:sz w:val="28"/>
          <w:szCs w:val="28"/>
        </w:rPr>
        <w:t>)</w:t>
      </w:r>
    </w:p>
    <w:p w14:paraId="1399F8FB"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4F1795F"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EC9F03B" w14:textId="77777777" w:rsidR="00110975" w:rsidRDefault="00110975" w:rsidP="00110975">
      <w:pPr>
        <w:pStyle w:val="af8"/>
        <w:ind w:firstLine="696"/>
        <w:rPr>
          <w:sz w:val="28"/>
          <w:szCs w:val="28"/>
        </w:rPr>
      </w:pPr>
      <w:r>
        <w:rPr>
          <w:sz w:val="28"/>
          <w:szCs w:val="28"/>
        </w:rPr>
        <w:t>Телефон (______) __________________________________________</w:t>
      </w:r>
    </w:p>
    <w:p w14:paraId="7411BC2E" w14:textId="77777777" w:rsidR="00110975" w:rsidRDefault="00110975" w:rsidP="00110975">
      <w:pPr>
        <w:pStyle w:val="af8"/>
        <w:ind w:firstLine="698"/>
        <w:rPr>
          <w:sz w:val="28"/>
          <w:szCs w:val="28"/>
        </w:rPr>
      </w:pPr>
      <w:r>
        <w:rPr>
          <w:sz w:val="28"/>
          <w:szCs w:val="28"/>
        </w:rPr>
        <w:t>Факс (______) _____________________________________________</w:t>
      </w:r>
    </w:p>
    <w:p w14:paraId="676D2C1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2425B0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6AB1D78"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D965D16" w14:textId="77777777" w:rsidR="001979ED" w:rsidRDefault="001979ED" w:rsidP="00110975">
      <w:pPr>
        <w:pStyle w:val="af8"/>
        <w:ind w:firstLine="698"/>
        <w:rPr>
          <w:sz w:val="28"/>
          <w:szCs w:val="28"/>
        </w:rPr>
      </w:pPr>
    </w:p>
    <w:p w14:paraId="5C7DDC53" w14:textId="77777777" w:rsidR="00110975" w:rsidRDefault="00110975" w:rsidP="00110975">
      <w:pPr>
        <w:pStyle w:val="af8"/>
        <w:ind w:firstLine="0"/>
        <w:rPr>
          <w:sz w:val="20"/>
          <w:szCs w:val="20"/>
        </w:rPr>
      </w:pPr>
    </w:p>
    <w:p w14:paraId="637A32FE" w14:textId="77777777" w:rsidR="00110975" w:rsidRPr="00A50ADB" w:rsidRDefault="00110975" w:rsidP="001E5D13">
      <w:pPr>
        <w:pStyle w:val="af8"/>
        <w:ind w:firstLine="397"/>
        <w:rPr>
          <w:sz w:val="28"/>
          <w:u w:val="single"/>
        </w:rPr>
      </w:pPr>
      <w:r>
        <w:rPr>
          <w:sz w:val="28"/>
          <w:u w:val="single"/>
        </w:rPr>
        <w:t xml:space="preserve">Для нерезидента Российской Федерации </w:t>
      </w:r>
      <w:r>
        <w:rPr>
          <w:i/>
          <w:sz w:val="28"/>
          <w:u w:val="single"/>
        </w:rPr>
        <w:t xml:space="preserve">(заполняется только </w:t>
      </w:r>
      <w:r>
        <w:rPr>
          <w:rFonts w:eastAsia="Times New Roman"/>
          <w:i/>
          <w:sz w:val="28"/>
          <w:u w:val="single"/>
        </w:rPr>
        <w:t>при участии нерезидента</w:t>
      </w:r>
      <w:r>
        <w:rPr>
          <w:rFonts w:eastAsia="Times New Roman"/>
          <w:sz w:val="28"/>
          <w:u w:val="single"/>
        </w:rPr>
        <w:t>).</w:t>
      </w:r>
    </w:p>
    <w:p w14:paraId="6203281E"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E26EBAE"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62C3174"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0871EE4F" w14:textId="77777777" w:rsidR="00110975" w:rsidRDefault="00110975" w:rsidP="00110975">
      <w:pPr>
        <w:pStyle w:val="af8"/>
        <w:ind w:firstLine="696"/>
        <w:rPr>
          <w:sz w:val="28"/>
          <w:szCs w:val="28"/>
        </w:rPr>
      </w:pPr>
      <w:r>
        <w:rPr>
          <w:sz w:val="28"/>
          <w:szCs w:val="28"/>
        </w:rPr>
        <w:t>Телефон (______) __________________________________________</w:t>
      </w:r>
    </w:p>
    <w:p w14:paraId="15D004E6" w14:textId="77777777" w:rsidR="00110975" w:rsidRDefault="00110975" w:rsidP="00110975">
      <w:pPr>
        <w:pStyle w:val="af8"/>
        <w:ind w:firstLine="698"/>
        <w:rPr>
          <w:sz w:val="28"/>
          <w:szCs w:val="28"/>
        </w:rPr>
      </w:pPr>
      <w:r>
        <w:rPr>
          <w:sz w:val="28"/>
          <w:szCs w:val="28"/>
        </w:rPr>
        <w:t>Факс (______) _____________________________________________</w:t>
      </w:r>
    </w:p>
    <w:p w14:paraId="6858A7DF"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2C2CF85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543F2141"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14EB8EB0" w14:textId="77777777" w:rsidR="001979ED" w:rsidRDefault="001979ED" w:rsidP="00B07F62">
      <w:pPr>
        <w:pStyle w:val="af8"/>
        <w:tabs>
          <w:tab w:val="left" w:pos="1080"/>
        </w:tabs>
        <w:ind w:firstLine="698"/>
        <w:rPr>
          <w:sz w:val="28"/>
          <w:szCs w:val="28"/>
        </w:rPr>
      </w:pPr>
    </w:p>
    <w:p w14:paraId="2BCDA1C6"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0AC3E660"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1869A241"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78265FD" w14:textId="77777777" w:rsidR="00110975" w:rsidRDefault="00110975" w:rsidP="00147510">
      <w:pPr>
        <w:tabs>
          <w:tab w:val="left" w:pos="9639"/>
        </w:tabs>
        <w:ind w:firstLine="539"/>
        <w:jc w:val="both"/>
        <w:rPr>
          <w:b/>
          <w:sz w:val="28"/>
          <w:szCs w:val="28"/>
        </w:rPr>
      </w:pPr>
    </w:p>
    <w:p w14:paraId="508F7499"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A78FBAF"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E5C23D7" w14:textId="77777777" w:rsidR="00110975" w:rsidRDefault="00110975" w:rsidP="00110975">
      <w:pPr>
        <w:tabs>
          <w:tab w:val="left" w:pos="9639"/>
        </w:tabs>
        <w:rPr>
          <w:sz w:val="28"/>
          <w:szCs w:val="28"/>
          <w:u w:val="single"/>
        </w:rPr>
      </w:pPr>
    </w:p>
    <w:p w14:paraId="2FD7E2F2"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82A30DD" w14:textId="77777777" w:rsidR="00110975" w:rsidRPr="007415F9" w:rsidRDefault="00110975" w:rsidP="00110975">
      <w:pPr>
        <w:tabs>
          <w:tab w:val="left" w:pos="9639"/>
        </w:tabs>
        <w:jc w:val="right"/>
        <w:rPr>
          <w:i/>
        </w:rPr>
      </w:pPr>
      <w:r>
        <w:rPr>
          <w:i/>
        </w:rPr>
        <w:t>Контактное лицо (должность, ФИО, телефон)</w:t>
      </w:r>
    </w:p>
    <w:p w14:paraId="55A144AF"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26D4C278" w14:textId="77777777" w:rsidR="00110975" w:rsidRPr="007415F9" w:rsidRDefault="00110975" w:rsidP="00110975">
      <w:pPr>
        <w:tabs>
          <w:tab w:val="left" w:pos="9639"/>
        </w:tabs>
        <w:jc w:val="right"/>
        <w:rPr>
          <w:i/>
        </w:rPr>
      </w:pPr>
      <w:r>
        <w:rPr>
          <w:i/>
        </w:rPr>
        <w:t>Контактное лицо (должность, ФИО, телефон)</w:t>
      </w:r>
    </w:p>
    <w:p w14:paraId="4B3547B7"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60D1451" w14:textId="77777777" w:rsidR="00110975" w:rsidRPr="007415F9" w:rsidRDefault="00110975" w:rsidP="00110975">
      <w:pPr>
        <w:tabs>
          <w:tab w:val="left" w:pos="9639"/>
        </w:tabs>
        <w:jc w:val="right"/>
        <w:rPr>
          <w:i/>
        </w:rPr>
      </w:pPr>
      <w:r>
        <w:rPr>
          <w:i/>
        </w:rPr>
        <w:t>Контактное лицо (должность, ФИО, телефон)</w:t>
      </w:r>
    </w:p>
    <w:p w14:paraId="4ED1434A"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4D0F3BE2" w14:textId="77777777" w:rsidR="00110975" w:rsidRPr="007415F9" w:rsidRDefault="00110975" w:rsidP="00110975">
      <w:pPr>
        <w:tabs>
          <w:tab w:val="left" w:pos="9639"/>
        </w:tabs>
        <w:jc w:val="right"/>
        <w:rPr>
          <w:i/>
        </w:rPr>
      </w:pPr>
      <w:r>
        <w:rPr>
          <w:i/>
        </w:rPr>
        <w:t>Контактное лицо (должность, ФИО, телефон)</w:t>
      </w:r>
    </w:p>
    <w:p w14:paraId="5C792A50" w14:textId="77777777" w:rsidR="00110975" w:rsidRPr="007415F9" w:rsidRDefault="00110975" w:rsidP="00110975">
      <w:pPr>
        <w:pStyle w:val="af8"/>
        <w:rPr>
          <w:rFonts w:eastAsia="Times New Roman"/>
          <w:spacing w:val="-13"/>
          <w:sz w:val="28"/>
          <w:szCs w:val="28"/>
        </w:rPr>
      </w:pPr>
    </w:p>
    <w:p w14:paraId="2F59176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07E3AA2E" w14:textId="77777777" w:rsidR="000519F8" w:rsidRPr="007415F9" w:rsidRDefault="000519F8" w:rsidP="000519F8">
      <w:pPr>
        <w:tabs>
          <w:tab w:val="left" w:pos="8640"/>
        </w:tabs>
        <w:jc w:val="center"/>
        <w:rPr>
          <w:i/>
        </w:rPr>
      </w:pPr>
      <w:r>
        <w:rPr>
          <w:i/>
        </w:rPr>
        <w:t xml:space="preserve">                                         (наименование претендента)</w:t>
      </w:r>
    </w:p>
    <w:p w14:paraId="44045F6F"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6CDEC0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4E5C0E8" w14:textId="77777777" w:rsidR="000519F8" w:rsidRDefault="000519F8" w:rsidP="000519F8">
      <w:pPr>
        <w:pStyle w:val="32"/>
        <w:suppressAutoHyphens/>
        <w:spacing w:after="0"/>
        <w:rPr>
          <w:sz w:val="28"/>
          <w:szCs w:val="28"/>
        </w:rPr>
      </w:pPr>
      <w:r>
        <w:rPr>
          <w:sz w:val="28"/>
          <w:szCs w:val="28"/>
        </w:rPr>
        <w:t>«____» _________ 20___ г.</w:t>
      </w:r>
    </w:p>
    <w:p w14:paraId="0D266CCF" w14:textId="77777777" w:rsidR="00510148" w:rsidRDefault="00510148">
      <w:pPr>
        <w:suppressAutoHyphens w:val="0"/>
        <w:rPr>
          <w:sz w:val="28"/>
          <w:szCs w:val="28"/>
        </w:rPr>
      </w:pPr>
      <w:r>
        <w:rPr>
          <w:sz w:val="28"/>
          <w:szCs w:val="28"/>
        </w:rPr>
        <w:br w:type="page"/>
      </w:r>
    </w:p>
    <w:p w14:paraId="16290397" w14:textId="77777777" w:rsidR="006B7625" w:rsidRDefault="006B7625" w:rsidP="006B7625">
      <w:pPr>
        <w:pStyle w:val="af8"/>
        <w:ind w:firstLine="0"/>
        <w:jc w:val="left"/>
        <w:rPr>
          <w:b/>
          <w:sz w:val="28"/>
          <w:szCs w:val="28"/>
        </w:rPr>
      </w:pPr>
    </w:p>
    <w:p w14:paraId="3E7B68C9"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1F6FB1F3" w14:textId="77777777" w:rsidR="00110975" w:rsidRPr="000802B7" w:rsidRDefault="00110975" w:rsidP="00110975">
      <w:pPr>
        <w:pStyle w:val="af8"/>
        <w:jc w:val="center"/>
        <w:rPr>
          <w:b/>
          <w:sz w:val="28"/>
          <w:szCs w:val="28"/>
        </w:rPr>
      </w:pPr>
    </w:p>
    <w:p w14:paraId="1B0A8355" w14:textId="77777777" w:rsidR="00110975" w:rsidRPr="000802B7" w:rsidRDefault="00110975" w:rsidP="00110975">
      <w:pPr>
        <w:pStyle w:val="af8"/>
        <w:jc w:val="center"/>
        <w:rPr>
          <w:b/>
          <w:sz w:val="28"/>
          <w:szCs w:val="28"/>
        </w:rPr>
      </w:pPr>
    </w:p>
    <w:p w14:paraId="7D5D155D" w14:textId="77777777" w:rsidR="00110975" w:rsidRDefault="00110975" w:rsidP="00645A1A">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709878B" w14:textId="77777777" w:rsidR="00110975" w:rsidRPr="000802B7" w:rsidRDefault="00110975" w:rsidP="00110975">
      <w:pPr>
        <w:pStyle w:val="af8"/>
        <w:ind w:left="709" w:firstLine="0"/>
        <w:jc w:val="left"/>
        <w:rPr>
          <w:sz w:val="28"/>
          <w:szCs w:val="28"/>
        </w:rPr>
      </w:pPr>
    </w:p>
    <w:p w14:paraId="43A1DBF4" w14:textId="77777777" w:rsidR="00110975" w:rsidRDefault="00110975" w:rsidP="00645A1A">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37FEE3E" w14:textId="77777777" w:rsidR="00110975" w:rsidRPr="008F1253" w:rsidRDefault="00110975" w:rsidP="00110975">
      <w:pPr>
        <w:pStyle w:val="af8"/>
        <w:ind w:firstLine="0"/>
        <w:jc w:val="left"/>
        <w:rPr>
          <w:sz w:val="28"/>
          <w:szCs w:val="28"/>
        </w:rPr>
      </w:pPr>
    </w:p>
    <w:p w14:paraId="4DE388C1" w14:textId="77777777" w:rsidR="00110975" w:rsidRDefault="00110975" w:rsidP="00645A1A">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D0231DA" w14:textId="77777777" w:rsidR="00110975" w:rsidRPr="008F1253" w:rsidRDefault="00110975" w:rsidP="00110975">
      <w:pPr>
        <w:pStyle w:val="af8"/>
        <w:ind w:firstLine="0"/>
        <w:jc w:val="left"/>
        <w:rPr>
          <w:sz w:val="28"/>
          <w:szCs w:val="28"/>
        </w:rPr>
      </w:pPr>
    </w:p>
    <w:p w14:paraId="483F3496" w14:textId="77777777" w:rsidR="00110975" w:rsidRDefault="00110975" w:rsidP="00645A1A">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3BD147C4" w14:textId="77777777" w:rsidR="00110975" w:rsidRPr="000802B7" w:rsidRDefault="00110975" w:rsidP="00110975">
      <w:pPr>
        <w:pStyle w:val="af8"/>
        <w:ind w:left="709" w:firstLine="0"/>
        <w:jc w:val="left"/>
        <w:rPr>
          <w:sz w:val="28"/>
          <w:szCs w:val="28"/>
        </w:rPr>
      </w:pPr>
    </w:p>
    <w:p w14:paraId="66BB0BE8" w14:textId="77777777" w:rsidR="00110975" w:rsidRDefault="00110975" w:rsidP="00645A1A">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30C4BE17" w14:textId="77777777" w:rsidR="00110975" w:rsidRPr="000802B7" w:rsidRDefault="00110975" w:rsidP="00110975">
      <w:pPr>
        <w:pStyle w:val="af8"/>
        <w:ind w:firstLine="0"/>
        <w:jc w:val="left"/>
        <w:rPr>
          <w:sz w:val="28"/>
          <w:szCs w:val="28"/>
        </w:rPr>
      </w:pPr>
    </w:p>
    <w:p w14:paraId="06BD4709" w14:textId="77777777" w:rsidR="00110975" w:rsidRDefault="00110975" w:rsidP="00645A1A">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265ACD1B" w14:textId="77777777" w:rsidR="00110975" w:rsidRPr="000802B7" w:rsidRDefault="00110975" w:rsidP="00110975">
      <w:pPr>
        <w:pStyle w:val="af8"/>
        <w:ind w:firstLine="0"/>
        <w:jc w:val="left"/>
        <w:rPr>
          <w:sz w:val="28"/>
          <w:szCs w:val="28"/>
        </w:rPr>
      </w:pPr>
    </w:p>
    <w:p w14:paraId="047B5E6D" w14:textId="77777777" w:rsidR="00110975" w:rsidRDefault="00110975" w:rsidP="00645A1A">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0BE2385E" w14:textId="77777777" w:rsidR="00142EF8" w:rsidRDefault="00142EF8" w:rsidP="00142EF8">
      <w:pPr>
        <w:pStyle w:val="aff7"/>
        <w:rPr>
          <w:sz w:val="28"/>
          <w:szCs w:val="28"/>
        </w:rPr>
      </w:pPr>
    </w:p>
    <w:p w14:paraId="00992D8B" w14:textId="77777777" w:rsidR="00142EF8" w:rsidRDefault="00142EF8" w:rsidP="00645A1A">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0F74D43D" w14:textId="77777777" w:rsidR="00E90777" w:rsidRDefault="00E90777" w:rsidP="00E90777">
      <w:pPr>
        <w:pStyle w:val="aff7"/>
        <w:rPr>
          <w:sz w:val="28"/>
          <w:szCs w:val="28"/>
        </w:rPr>
      </w:pPr>
    </w:p>
    <w:p w14:paraId="0FFED81E" w14:textId="77777777" w:rsidR="00142EF8" w:rsidRPr="00142EF8" w:rsidRDefault="00142EF8" w:rsidP="00A50ADB">
      <w:pPr>
        <w:pStyle w:val="af8"/>
        <w:ind w:left="709" w:firstLine="0"/>
        <w:jc w:val="left"/>
        <w:rPr>
          <w:sz w:val="28"/>
          <w:szCs w:val="28"/>
        </w:rPr>
      </w:pPr>
    </w:p>
    <w:p w14:paraId="3EB5BF78"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14:paraId="5D7F2224" w14:textId="77777777" w:rsidR="000519F8" w:rsidRPr="007415F9" w:rsidRDefault="000519F8" w:rsidP="000519F8">
      <w:pPr>
        <w:tabs>
          <w:tab w:val="left" w:pos="8640"/>
        </w:tabs>
        <w:jc w:val="center"/>
        <w:rPr>
          <w:i/>
        </w:rPr>
      </w:pPr>
      <w:r>
        <w:rPr>
          <w:i/>
        </w:rPr>
        <w:t xml:space="preserve">                                         (наименование претендента)</w:t>
      </w:r>
    </w:p>
    <w:p w14:paraId="714DA26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A5D509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8EAA492" w14:textId="77777777" w:rsidR="000519F8" w:rsidRDefault="000519F8" w:rsidP="000519F8">
      <w:pPr>
        <w:pStyle w:val="32"/>
        <w:suppressAutoHyphens/>
        <w:spacing w:after="0"/>
        <w:rPr>
          <w:sz w:val="28"/>
          <w:szCs w:val="28"/>
        </w:rPr>
      </w:pPr>
      <w:r>
        <w:rPr>
          <w:sz w:val="28"/>
          <w:szCs w:val="28"/>
        </w:rPr>
        <w:t>«____» _________ 20___ г.</w:t>
      </w:r>
    </w:p>
    <w:p w14:paraId="5CB879D0" w14:textId="77777777" w:rsidR="006B6573" w:rsidRDefault="006B6573" w:rsidP="002079EB">
      <w:pPr>
        <w:pStyle w:val="32"/>
        <w:suppressAutoHyphens/>
        <w:spacing w:after="0"/>
        <w:rPr>
          <w:sz w:val="28"/>
          <w:szCs w:val="28"/>
        </w:rPr>
      </w:pPr>
    </w:p>
    <w:p w14:paraId="2C25F54F"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7409BE2" w14:textId="77777777" w:rsidR="00B64F96" w:rsidRDefault="00EF6501">
      <w:pPr>
        <w:pStyle w:val="1b"/>
        <w:ind w:firstLine="0"/>
        <w:jc w:val="right"/>
        <w:outlineLvl w:val="0"/>
        <w:rPr>
          <w:szCs w:val="28"/>
        </w:rPr>
      </w:pPr>
      <w:r>
        <w:lastRenderedPageBreak/>
        <w:t>Приложение</w:t>
      </w:r>
      <w:r>
        <w:rPr>
          <w:rFonts w:eastAsia="MS Mincho"/>
          <w:szCs w:val="28"/>
        </w:rPr>
        <w:t xml:space="preserve"> № </w:t>
      </w:r>
      <w:r>
        <w:t>3</w:t>
      </w:r>
    </w:p>
    <w:p w14:paraId="14A9122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52B49D3" w14:textId="77777777" w:rsidR="00C10125" w:rsidRDefault="00C10125" w:rsidP="00C10125">
      <w:pPr>
        <w:pStyle w:val="af8"/>
        <w:ind w:firstLine="0"/>
        <w:jc w:val="left"/>
        <w:rPr>
          <w:rFonts w:eastAsia="Times New Roman"/>
          <w:sz w:val="28"/>
          <w:szCs w:val="28"/>
        </w:rPr>
      </w:pPr>
    </w:p>
    <w:p w14:paraId="58BBF8B2" w14:textId="77777777" w:rsidR="00EF6501" w:rsidRPr="00B2112C" w:rsidRDefault="00EF6501" w:rsidP="00EF6501">
      <w:pPr>
        <w:pStyle w:val="af8"/>
        <w:spacing w:after="120"/>
        <w:ind w:firstLine="0"/>
        <w:jc w:val="center"/>
        <w:outlineLvl w:val="1"/>
        <w:rPr>
          <w:b/>
          <w:sz w:val="28"/>
          <w:szCs w:val="28"/>
        </w:rPr>
      </w:pPr>
      <w:bookmarkStart w:id="23" w:name="OLE_LINK1"/>
      <w:bookmarkStart w:id="24" w:name="OLE_LINK2"/>
      <w:bookmarkStart w:id="25" w:name="_Hlk163658061"/>
      <w:r>
        <w:rPr>
          <w:b/>
          <w:sz w:val="28"/>
          <w:szCs w:val="28"/>
        </w:rPr>
        <w:t>Финансово-коммерческое предложение</w:t>
      </w:r>
      <w:bookmarkEnd w:id="23"/>
      <w:bookmarkEnd w:id="24"/>
    </w:p>
    <w:p w14:paraId="3E40A4B9" w14:textId="77777777" w:rsidR="00EF6501" w:rsidRPr="00B2112C" w:rsidRDefault="00EF6501" w:rsidP="00EF6501">
      <w:pPr>
        <w:spacing w:after="160" w:line="259" w:lineRule="auto"/>
        <w:jc w:val="right"/>
        <w:rPr>
          <w:rFonts w:eastAsia="Calibri"/>
          <w:sz w:val="28"/>
          <w:szCs w:val="28"/>
          <w:lang w:eastAsia="en-US"/>
        </w:rPr>
      </w:pPr>
      <w:r>
        <w:rPr>
          <w:rFonts w:eastAsia="Calibri"/>
          <w:sz w:val="28"/>
          <w:szCs w:val="28"/>
          <w:lang w:eastAsia="en-US"/>
        </w:rPr>
        <w:t>«____» ___________ 20___ г.</w:t>
      </w:r>
    </w:p>
    <w:p w14:paraId="50FC21CD" w14:textId="77777777" w:rsidR="00EF6501" w:rsidRPr="00B2112C" w:rsidRDefault="00EF6501" w:rsidP="00EF6501">
      <w:pPr>
        <w:spacing w:after="160" w:line="259" w:lineRule="auto"/>
        <w:jc w:val="both"/>
        <w:rPr>
          <w:rFonts w:eastAsia="Calibri"/>
          <w:sz w:val="28"/>
          <w:szCs w:val="28"/>
          <w:lang w:eastAsia="en-US"/>
        </w:rPr>
      </w:pPr>
      <w:r>
        <w:rPr>
          <w:rFonts w:eastAsia="Calibri"/>
          <w:sz w:val="28"/>
          <w:szCs w:val="28"/>
          <w:lang w:eastAsia="en-US"/>
        </w:rPr>
        <w:t xml:space="preserve">Открытый запрос предложений № </w:t>
      </w:r>
      <w:proofErr w:type="spellStart"/>
      <w:r>
        <w:rPr>
          <w:rFonts w:eastAsia="Calibri"/>
          <w:sz w:val="28"/>
          <w:szCs w:val="28"/>
          <w:lang w:eastAsia="en-US"/>
        </w:rPr>
        <w:t>ЗПэ</w:t>
      </w:r>
      <w:proofErr w:type="spellEnd"/>
      <w:r>
        <w:rPr>
          <w:rFonts w:eastAsia="Calibri"/>
          <w:sz w:val="28"/>
          <w:szCs w:val="28"/>
          <w:lang w:eastAsia="en-US"/>
        </w:rPr>
        <w:t xml:space="preserve"> -_____-_____-_____ (далее – Запрос предложений)</w:t>
      </w:r>
    </w:p>
    <w:p w14:paraId="73A99215" w14:textId="77777777" w:rsidR="00EF6501" w:rsidRPr="00B2112C" w:rsidRDefault="00EF6501" w:rsidP="00EF6501">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4B561CF3" w14:textId="77777777" w:rsidR="00EF6501" w:rsidRPr="00B2112C" w:rsidRDefault="00EF6501" w:rsidP="00EF6501">
      <w:pPr>
        <w:spacing w:line="259" w:lineRule="auto"/>
        <w:jc w:val="both"/>
        <w:rPr>
          <w:rFonts w:eastAsia="Calibri"/>
          <w:sz w:val="28"/>
          <w:szCs w:val="28"/>
          <w:lang w:eastAsia="en-US"/>
        </w:rPr>
      </w:pPr>
      <w:r>
        <w:rPr>
          <w:rFonts w:eastAsia="Calibri"/>
          <w:sz w:val="28"/>
          <w:szCs w:val="28"/>
          <w:lang w:eastAsia="en-US"/>
        </w:rPr>
        <w:t>__________________________________________________________________</w:t>
      </w:r>
    </w:p>
    <w:p w14:paraId="41A170B7" w14:textId="77777777" w:rsidR="00EF6501" w:rsidRPr="00A00B41" w:rsidRDefault="00EF6501" w:rsidP="00EF6501">
      <w:pPr>
        <w:ind w:firstLine="708"/>
        <w:jc w:val="center"/>
        <w:rPr>
          <w:sz w:val="28"/>
          <w:szCs w:val="28"/>
        </w:rPr>
      </w:pPr>
      <w:r>
        <w:rPr>
          <w:rFonts w:eastAsia="Calibri"/>
          <w:bCs/>
          <w:i/>
          <w:sz w:val="22"/>
          <w:szCs w:val="22"/>
          <w:lang w:eastAsia="en-US"/>
        </w:rPr>
        <w:t>(полное наименование п</w:t>
      </w:r>
      <w:r>
        <w:rPr>
          <w:rFonts w:eastAsia="Calibri"/>
          <w:i/>
          <w:sz w:val="22"/>
          <w:szCs w:val="22"/>
          <w:lang w:eastAsia="en-US"/>
        </w:rPr>
        <w:t>ретендента</w:t>
      </w:r>
      <w:r>
        <w:rPr>
          <w:sz w:val="28"/>
          <w:szCs w:val="28"/>
        </w:rPr>
        <w:t>)</w:t>
      </w:r>
      <w:r>
        <w:rPr>
          <w:b/>
        </w:rPr>
        <w:br/>
      </w:r>
    </w:p>
    <w:tbl>
      <w:tblPr>
        <w:tblW w:w="9923" w:type="dxa"/>
        <w:tblInd w:w="-34" w:type="dxa"/>
        <w:tblLayout w:type="fixed"/>
        <w:tblLook w:val="0400" w:firstRow="0" w:lastRow="0" w:firstColumn="0" w:lastColumn="0" w:noHBand="0" w:noVBand="1"/>
      </w:tblPr>
      <w:tblGrid>
        <w:gridCol w:w="310"/>
        <w:gridCol w:w="4528"/>
        <w:gridCol w:w="2253"/>
        <w:gridCol w:w="2832"/>
      </w:tblGrid>
      <w:tr w:rsidR="00EF6501" w:rsidRPr="00B2112C" w14:paraId="3FEB5C69" w14:textId="77777777" w:rsidTr="00D64972">
        <w:trPr>
          <w:trHeight w:val="945"/>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6DFF89" w14:textId="77777777" w:rsidR="00EF6501" w:rsidRPr="00B2112C" w:rsidRDefault="00EF6501" w:rsidP="00EF6501">
            <w:pPr>
              <w:spacing w:line="260" w:lineRule="exact"/>
              <w:ind w:left="-19" w:right="-536" w:firstLine="19"/>
            </w:pPr>
            <w:r>
              <w:rPr>
                <w:b/>
                <w:bCs/>
              </w:rPr>
              <w:t>№</w:t>
            </w:r>
          </w:p>
        </w:tc>
        <w:tc>
          <w:tcPr>
            <w:tcW w:w="4528" w:type="dxa"/>
            <w:tcBorders>
              <w:top w:val="single" w:sz="6" w:space="0" w:color="000000" w:themeColor="text1"/>
              <w:left w:val="single" w:sz="6" w:space="0" w:color="000000" w:themeColor="text1"/>
              <w:bottom w:val="single" w:sz="6" w:space="0" w:color="auto"/>
              <w:right w:val="single" w:sz="6" w:space="0" w:color="000000" w:themeColor="text1"/>
            </w:tcBorders>
          </w:tcPr>
          <w:p w14:paraId="3BF1098E" w14:textId="77777777" w:rsidR="00EF6501" w:rsidRPr="00B2112C" w:rsidRDefault="00EF6501" w:rsidP="00EF6501">
            <w:pPr>
              <w:spacing w:line="260" w:lineRule="exact"/>
              <w:jc w:val="center"/>
            </w:pPr>
            <w:r>
              <w:rPr>
                <w:b/>
                <w:bCs/>
              </w:rPr>
              <w:t>Наименование Оборудования</w:t>
            </w:r>
          </w:p>
        </w:tc>
        <w:tc>
          <w:tcPr>
            <w:tcW w:w="2253" w:type="dxa"/>
            <w:tcBorders>
              <w:top w:val="single" w:sz="6" w:space="0" w:color="000000" w:themeColor="text1"/>
              <w:left w:val="single" w:sz="6" w:space="0" w:color="000000" w:themeColor="text1"/>
              <w:bottom w:val="single" w:sz="8" w:space="0" w:color="000000"/>
              <w:right w:val="single" w:sz="6" w:space="0" w:color="000000" w:themeColor="text1"/>
            </w:tcBorders>
          </w:tcPr>
          <w:p w14:paraId="29085DCF" w14:textId="77777777" w:rsidR="00EF6501" w:rsidRPr="00B2112C" w:rsidRDefault="00EF6501" w:rsidP="00EF6501">
            <w:pPr>
              <w:spacing w:line="260" w:lineRule="exact"/>
              <w:jc w:val="center"/>
              <w:rPr>
                <w:b/>
                <w:bCs/>
              </w:rPr>
            </w:pPr>
            <w:r>
              <w:rPr>
                <w:b/>
                <w:bCs/>
              </w:rPr>
              <w:t>Серийный номер Оборудования</w:t>
            </w:r>
          </w:p>
          <w:p w14:paraId="4103A424" w14:textId="77777777" w:rsidR="00EF6501" w:rsidRPr="00B2112C" w:rsidRDefault="00EF6501" w:rsidP="00EF6501">
            <w:pPr>
              <w:spacing w:line="260" w:lineRule="exact"/>
              <w:jc w:val="center"/>
              <w:rPr>
                <w:lang w:val="en-US"/>
              </w:rPr>
            </w:pPr>
          </w:p>
        </w:tc>
        <w:tc>
          <w:tcPr>
            <w:tcW w:w="2832" w:type="dxa"/>
            <w:tcBorders>
              <w:top w:val="single" w:sz="6" w:space="0" w:color="000000" w:themeColor="text1"/>
              <w:left w:val="single" w:sz="6" w:space="0" w:color="000000"/>
              <w:bottom w:val="single" w:sz="8" w:space="0" w:color="000000"/>
              <w:right w:val="single" w:sz="6" w:space="0" w:color="000000"/>
            </w:tcBorders>
          </w:tcPr>
          <w:p w14:paraId="43BCE008" w14:textId="77777777" w:rsidR="00EF6501" w:rsidRPr="00B2112C" w:rsidRDefault="00EF6501" w:rsidP="00EF6501">
            <w:pPr>
              <w:rPr>
                <w:b/>
                <w:bCs/>
              </w:rPr>
            </w:pPr>
            <w:r>
              <w:rPr>
                <w:b/>
              </w:rPr>
              <w:t>Стоимость Услуг, руб. в месяц без НДС</w:t>
            </w:r>
          </w:p>
        </w:tc>
      </w:tr>
      <w:tr w:rsidR="00EF6501" w:rsidRPr="00B2112C" w14:paraId="2FE8EC3A" w14:textId="77777777" w:rsidTr="00D64972">
        <w:trPr>
          <w:trHeight w:val="315"/>
        </w:trPr>
        <w:tc>
          <w:tcPr>
            <w:tcW w:w="310" w:type="dxa"/>
            <w:tcBorders>
              <w:top w:val="single" w:sz="6" w:space="0" w:color="000000" w:themeColor="text1"/>
              <w:left w:val="single" w:sz="6" w:space="0" w:color="000000" w:themeColor="text1"/>
              <w:bottom w:val="single" w:sz="6" w:space="0" w:color="000000" w:themeColor="text1"/>
              <w:right w:val="single" w:sz="6" w:space="0" w:color="auto"/>
            </w:tcBorders>
          </w:tcPr>
          <w:p w14:paraId="43450940" w14:textId="77777777" w:rsidR="00EF6501" w:rsidRPr="00B2112C" w:rsidRDefault="00EF6501" w:rsidP="00EF6501">
            <w:pPr>
              <w:spacing w:line="260" w:lineRule="exact"/>
              <w:ind w:left="-19" w:right="-536" w:firstLine="19"/>
              <w:rPr>
                <w:lang w:val="en-US"/>
              </w:rPr>
            </w:pPr>
            <w:r>
              <w:t>1.</w:t>
            </w:r>
          </w:p>
        </w:tc>
        <w:tc>
          <w:tcPr>
            <w:tcW w:w="4528" w:type="dxa"/>
            <w:tcBorders>
              <w:top w:val="single" w:sz="6" w:space="0" w:color="auto"/>
              <w:left w:val="single" w:sz="6" w:space="0" w:color="auto"/>
              <w:bottom w:val="single" w:sz="6" w:space="0" w:color="auto"/>
              <w:right w:val="single" w:sz="8" w:space="0" w:color="000000"/>
            </w:tcBorders>
          </w:tcPr>
          <w:p w14:paraId="4A80C5AC" w14:textId="77777777" w:rsidR="00EF6501" w:rsidRPr="00B2112C" w:rsidRDefault="00EF6501" w:rsidP="00EF6501">
            <w:pPr>
              <w:spacing w:line="260" w:lineRule="exact"/>
              <w:rPr>
                <w:lang w:val="en-US"/>
              </w:rPr>
            </w:pPr>
            <w:r>
              <w:t xml:space="preserve">СХД HITACHI VSP G 600 </w:t>
            </w:r>
          </w:p>
        </w:tc>
        <w:tc>
          <w:tcPr>
            <w:tcW w:w="2253" w:type="dxa"/>
            <w:tcBorders>
              <w:top w:val="single" w:sz="8" w:space="0" w:color="000000"/>
              <w:left w:val="single" w:sz="8" w:space="0" w:color="000000"/>
              <w:bottom w:val="single" w:sz="8" w:space="0" w:color="000000"/>
              <w:right w:val="single" w:sz="8" w:space="0" w:color="000000"/>
            </w:tcBorders>
          </w:tcPr>
          <w:p w14:paraId="492C4721" w14:textId="77777777" w:rsidR="00EF6501" w:rsidRPr="00B2112C" w:rsidRDefault="00EF6501" w:rsidP="00EF6501">
            <w:pPr>
              <w:spacing w:line="260" w:lineRule="exact"/>
              <w:jc w:val="center"/>
            </w:pPr>
            <w:r>
              <w:t>470107</w:t>
            </w:r>
          </w:p>
        </w:tc>
        <w:tc>
          <w:tcPr>
            <w:tcW w:w="2832" w:type="dxa"/>
            <w:tcBorders>
              <w:top w:val="single" w:sz="8" w:space="0" w:color="000000"/>
              <w:left w:val="single" w:sz="8" w:space="0" w:color="000000"/>
              <w:bottom w:val="single" w:sz="8" w:space="0" w:color="000000"/>
              <w:right w:val="single" w:sz="8" w:space="0" w:color="000000"/>
            </w:tcBorders>
            <w:vAlign w:val="center"/>
          </w:tcPr>
          <w:p w14:paraId="42B18931" w14:textId="77777777" w:rsidR="00EF6501" w:rsidRPr="00B2112C" w:rsidRDefault="00EF6501" w:rsidP="00EF6501"/>
        </w:tc>
      </w:tr>
      <w:tr w:rsidR="00EF6501" w:rsidRPr="00B2112C" w14:paraId="451A66D6" w14:textId="77777777" w:rsidTr="00D64972">
        <w:trPr>
          <w:trHeight w:val="315"/>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BB353B" w14:textId="77777777" w:rsidR="00EF6501" w:rsidRPr="00B2112C" w:rsidRDefault="00EF6501" w:rsidP="00EF6501">
            <w:pPr>
              <w:spacing w:line="260" w:lineRule="exact"/>
              <w:ind w:left="-19" w:right="-536" w:firstLine="19"/>
              <w:rPr>
                <w:lang w:val="en-US"/>
              </w:rPr>
            </w:pPr>
            <w:r>
              <w:t>2.</w:t>
            </w:r>
          </w:p>
        </w:tc>
        <w:tc>
          <w:tcPr>
            <w:tcW w:w="4528" w:type="dxa"/>
            <w:tcBorders>
              <w:top w:val="single" w:sz="6" w:space="0" w:color="auto"/>
              <w:left w:val="single" w:sz="6" w:space="0" w:color="000000" w:themeColor="text1"/>
              <w:bottom w:val="single" w:sz="6" w:space="0" w:color="auto"/>
              <w:right w:val="single" w:sz="8" w:space="0" w:color="000000"/>
            </w:tcBorders>
          </w:tcPr>
          <w:p w14:paraId="49F5C8D6" w14:textId="77777777" w:rsidR="00EF6501" w:rsidRPr="00B2112C" w:rsidRDefault="00EF6501" w:rsidP="00EF6501">
            <w:pPr>
              <w:spacing w:line="260" w:lineRule="exact"/>
            </w:pPr>
            <w:r>
              <w:t>СХД HITACHI VSP G 350</w:t>
            </w:r>
          </w:p>
        </w:tc>
        <w:tc>
          <w:tcPr>
            <w:tcW w:w="2253" w:type="dxa"/>
            <w:tcBorders>
              <w:top w:val="single" w:sz="8" w:space="0" w:color="000000"/>
              <w:left w:val="single" w:sz="8" w:space="0" w:color="000000"/>
              <w:bottom w:val="single" w:sz="8" w:space="0" w:color="000000"/>
              <w:right w:val="single" w:sz="8" w:space="0" w:color="000000"/>
            </w:tcBorders>
          </w:tcPr>
          <w:p w14:paraId="7526A09E" w14:textId="77777777" w:rsidR="00EF6501" w:rsidRPr="00B2112C" w:rsidRDefault="00EF6501" w:rsidP="00EF6501">
            <w:pPr>
              <w:spacing w:line="260" w:lineRule="exact"/>
              <w:jc w:val="center"/>
            </w:pPr>
            <w:r>
              <w:t>431123</w:t>
            </w:r>
          </w:p>
        </w:tc>
        <w:tc>
          <w:tcPr>
            <w:tcW w:w="2832" w:type="dxa"/>
            <w:tcBorders>
              <w:top w:val="single" w:sz="8" w:space="0" w:color="000000"/>
              <w:left w:val="single" w:sz="8" w:space="0" w:color="000000"/>
              <w:bottom w:val="single" w:sz="8" w:space="0" w:color="000000"/>
              <w:right w:val="single" w:sz="8" w:space="0" w:color="000000"/>
            </w:tcBorders>
            <w:vAlign w:val="center"/>
          </w:tcPr>
          <w:p w14:paraId="65ECB64C" w14:textId="77777777" w:rsidR="00EF6501" w:rsidRPr="00B2112C" w:rsidRDefault="00EF6501" w:rsidP="00EF6501"/>
        </w:tc>
      </w:tr>
      <w:tr w:rsidR="00EF6501" w:rsidRPr="00B2112C" w14:paraId="09CCD7C0" w14:textId="77777777" w:rsidTr="00D64972">
        <w:trPr>
          <w:trHeight w:val="587"/>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E808CB" w14:textId="77777777" w:rsidR="00EF6501" w:rsidRPr="00B2112C" w:rsidRDefault="00EF6501" w:rsidP="00EF6501">
            <w:pPr>
              <w:spacing w:line="260" w:lineRule="exact"/>
              <w:ind w:left="-19" w:right="-536" w:firstLine="19"/>
              <w:rPr>
                <w:lang w:val="en-US"/>
              </w:rPr>
            </w:pPr>
            <w:r>
              <w:t>3.</w:t>
            </w:r>
          </w:p>
        </w:tc>
        <w:tc>
          <w:tcPr>
            <w:tcW w:w="4528" w:type="dxa"/>
            <w:tcBorders>
              <w:top w:val="single" w:sz="6" w:space="0" w:color="auto"/>
              <w:left w:val="single" w:sz="6" w:space="0" w:color="000000" w:themeColor="text1"/>
              <w:bottom w:val="single" w:sz="6" w:space="0" w:color="auto"/>
              <w:right w:val="single" w:sz="8" w:space="0" w:color="000000"/>
            </w:tcBorders>
          </w:tcPr>
          <w:p w14:paraId="00A6208D" w14:textId="77777777" w:rsidR="00EF6501" w:rsidRPr="00B2112C" w:rsidRDefault="00EF6501" w:rsidP="00EF6501">
            <w:pPr>
              <w:spacing w:line="260" w:lineRule="exact"/>
            </w:pPr>
            <w:r>
              <w:t xml:space="preserve">Серверный </w:t>
            </w:r>
            <w:proofErr w:type="spellStart"/>
            <w:r>
              <w:t>блейд</w:t>
            </w:r>
            <w:proofErr w:type="spellEnd"/>
            <w:r>
              <w:t xml:space="preserve">-комплекс HPE </w:t>
            </w:r>
            <w:proofErr w:type="spellStart"/>
            <w:r>
              <w:t>Synergy</w:t>
            </w:r>
            <w:proofErr w:type="spellEnd"/>
            <w:r>
              <w:t xml:space="preserve"> 12000 (BL13)</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03B7BAC" w14:textId="77777777" w:rsidR="00EF6501" w:rsidRPr="00B2112C" w:rsidRDefault="00EF6501" w:rsidP="00EF6501">
            <w:pPr>
              <w:spacing w:line="260" w:lineRule="exact"/>
              <w:jc w:val="center"/>
            </w:pPr>
            <w:r>
              <w:t>CZJ149046W</w:t>
            </w:r>
          </w:p>
        </w:tc>
        <w:tc>
          <w:tcPr>
            <w:tcW w:w="2832" w:type="dxa"/>
            <w:tcBorders>
              <w:top w:val="single" w:sz="8" w:space="0" w:color="000000"/>
              <w:left w:val="single" w:sz="8" w:space="0" w:color="000000"/>
              <w:bottom w:val="single" w:sz="8" w:space="0" w:color="000000"/>
              <w:right w:val="single" w:sz="8" w:space="0" w:color="000000"/>
            </w:tcBorders>
            <w:vAlign w:val="center"/>
          </w:tcPr>
          <w:p w14:paraId="05041CAD" w14:textId="77777777" w:rsidR="00EF6501" w:rsidRPr="00B2112C" w:rsidRDefault="00EF6501" w:rsidP="00EF6501"/>
        </w:tc>
      </w:tr>
      <w:tr w:rsidR="00EF6501" w:rsidRPr="00B2112C" w14:paraId="2E74C9D4" w14:textId="77777777" w:rsidTr="00D64972">
        <w:trPr>
          <w:trHeight w:val="315"/>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DA5FB" w14:textId="77777777" w:rsidR="00EF6501" w:rsidRPr="00B2112C" w:rsidRDefault="00EF6501" w:rsidP="00EF6501">
            <w:pPr>
              <w:spacing w:line="260" w:lineRule="exact"/>
              <w:ind w:left="-19" w:right="-536" w:firstLine="19"/>
              <w:rPr>
                <w:lang w:val="en-US"/>
              </w:rPr>
            </w:pPr>
            <w:r>
              <w:t>4.</w:t>
            </w:r>
          </w:p>
        </w:tc>
        <w:tc>
          <w:tcPr>
            <w:tcW w:w="4528" w:type="dxa"/>
            <w:tcBorders>
              <w:top w:val="single" w:sz="6" w:space="0" w:color="auto"/>
              <w:left w:val="single" w:sz="6" w:space="0" w:color="000000" w:themeColor="text1"/>
              <w:bottom w:val="single" w:sz="6" w:space="0" w:color="auto"/>
              <w:right w:val="single" w:sz="8" w:space="0" w:color="000000"/>
            </w:tcBorders>
          </w:tcPr>
          <w:p w14:paraId="79555A1A" w14:textId="77777777" w:rsidR="00EF6501" w:rsidRPr="00B2112C" w:rsidRDefault="00EF6501" w:rsidP="00EF6501">
            <w:pPr>
              <w:spacing w:line="260" w:lineRule="exact"/>
            </w:pPr>
            <w:r>
              <w:t xml:space="preserve">Серверный </w:t>
            </w:r>
            <w:proofErr w:type="spellStart"/>
            <w:r>
              <w:t>блейд</w:t>
            </w:r>
            <w:proofErr w:type="spellEnd"/>
            <w:r>
              <w:t xml:space="preserve">-комплекс HPE </w:t>
            </w:r>
            <w:proofErr w:type="spellStart"/>
            <w:r>
              <w:t>Synergy</w:t>
            </w:r>
            <w:proofErr w:type="spellEnd"/>
            <w:r>
              <w:t xml:space="preserve"> 12000 (B17-BL02)</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A6E8FDF" w14:textId="77777777" w:rsidR="00EF6501" w:rsidRPr="00B2112C" w:rsidRDefault="00EF6501" w:rsidP="00EF6501">
            <w:pPr>
              <w:spacing w:line="260" w:lineRule="exact"/>
              <w:jc w:val="center"/>
            </w:pPr>
            <w:r>
              <w:t>CZJ149046C</w:t>
            </w:r>
          </w:p>
        </w:tc>
        <w:tc>
          <w:tcPr>
            <w:tcW w:w="2832" w:type="dxa"/>
            <w:tcBorders>
              <w:top w:val="single" w:sz="8" w:space="0" w:color="000000"/>
              <w:left w:val="single" w:sz="8" w:space="0" w:color="000000"/>
              <w:bottom w:val="single" w:sz="8" w:space="0" w:color="000000"/>
              <w:right w:val="single" w:sz="8" w:space="0" w:color="000000"/>
            </w:tcBorders>
            <w:vAlign w:val="center"/>
          </w:tcPr>
          <w:p w14:paraId="5E925286" w14:textId="77777777" w:rsidR="00EF6501" w:rsidRPr="00B2112C" w:rsidRDefault="00EF6501" w:rsidP="00EF6501"/>
        </w:tc>
      </w:tr>
      <w:tr w:rsidR="00EF6501" w:rsidRPr="00B2112C" w14:paraId="1A98D386" w14:textId="77777777" w:rsidTr="00D64972">
        <w:trPr>
          <w:trHeight w:val="315"/>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6F9A1D" w14:textId="77777777" w:rsidR="00EF6501" w:rsidRPr="00B2112C" w:rsidRDefault="00EF6501" w:rsidP="00EF6501">
            <w:pPr>
              <w:spacing w:line="260" w:lineRule="exact"/>
              <w:ind w:left="-19" w:right="-536" w:firstLine="19"/>
              <w:rPr>
                <w:lang w:val="en-US"/>
              </w:rPr>
            </w:pPr>
            <w:r>
              <w:t>5.</w:t>
            </w:r>
          </w:p>
        </w:tc>
        <w:tc>
          <w:tcPr>
            <w:tcW w:w="4528" w:type="dxa"/>
            <w:tcBorders>
              <w:top w:val="single" w:sz="6" w:space="0" w:color="auto"/>
              <w:left w:val="single" w:sz="6" w:space="0" w:color="000000" w:themeColor="text1"/>
              <w:bottom w:val="single" w:sz="6" w:space="0" w:color="auto"/>
              <w:right w:val="single" w:sz="8" w:space="0" w:color="000000"/>
            </w:tcBorders>
          </w:tcPr>
          <w:p w14:paraId="41782B0B" w14:textId="77777777" w:rsidR="00EF6501" w:rsidRPr="00B2112C" w:rsidRDefault="00EF6501" w:rsidP="00EF6501">
            <w:pPr>
              <w:spacing w:line="260" w:lineRule="exact"/>
              <w:rPr>
                <w:lang w:val="en-US"/>
              </w:rPr>
            </w:pPr>
            <w:r>
              <w:t>СХД Hitachi VSP E590</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A181D0A" w14:textId="77777777" w:rsidR="00EF6501" w:rsidRPr="00B2112C" w:rsidRDefault="00EF6501" w:rsidP="00EF6501">
            <w:pPr>
              <w:spacing w:line="260" w:lineRule="exact"/>
              <w:jc w:val="center"/>
            </w:pPr>
            <w:r>
              <w:t>611348</w:t>
            </w:r>
          </w:p>
        </w:tc>
        <w:tc>
          <w:tcPr>
            <w:tcW w:w="2832" w:type="dxa"/>
            <w:tcBorders>
              <w:top w:val="single" w:sz="8" w:space="0" w:color="000000"/>
              <w:left w:val="single" w:sz="8" w:space="0" w:color="000000"/>
              <w:bottom w:val="single" w:sz="8" w:space="0" w:color="000000"/>
              <w:right w:val="single" w:sz="8" w:space="0" w:color="000000"/>
            </w:tcBorders>
            <w:vAlign w:val="center"/>
          </w:tcPr>
          <w:p w14:paraId="4A1ECC84" w14:textId="77777777" w:rsidR="00EF6501" w:rsidRPr="00B2112C" w:rsidRDefault="00EF6501" w:rsidP="00EF6501"/>
        </w:tc>
      </w:tr>
      <w:tr w:rsidR="00EF6501" w:rsidRPr="00B2112C" w14:paraId="253FD292" w14:textId="77777777" w:rsidTr="00D64972">
        <w:trPr>
          <w:trHeight w:val="315"/>
        </w:trPr>
        <w:tc>
          <w:tcPr>
            <w:tcW w:w="3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F780E9" w14:textId="77777777" w:rsidR="00EF6501" w:rsidRPr="00B2112C" w:rsidRDefault="00EF6501" w:rsidP="00EF6501">
            <w:pPr>
              <w:spacing w:line="260" w:lineRule="exact"/>
              <w:ind w:left="-19" w:right="-536" w:firstLine="19"/>
              <w:rPr>
                <w:lang w:val="en-US"/>
              </w:rPr>
            </w:pPr>
            <w:r>
              <w:t>6.</w:t>
            </w:r>
          </w:p>
        </w:tc>
        <w:tc>
          <w:tcPr>
            <w:tcW w:w="4528" w:type="dxa"/>
            <w:tcBorders>
              <w:top w:val="single" w:sz="6" w:space="0" w:color="auto"/>
              <w:left w:val="single" w:sz="6" w:space="0" w:color="000000" w:themeColor="text1"/>
              <w:bottom w:val="single" w:sz="6" w:space="0" w:color="000000" w:themeColor="text1"/>
              <w:right w:val="single" w:sz="8" w:space="0" w:color="000000"/>
            </w:tcBorders>
          </w:tcPr>
          <w:p w14:paraId="7919648D" w14:textId="77777777" w:rsidR="00EF6501" w:rsidRPr="00B2112C" w:rsidRDefault="00EF6501" w:rsidP="00EF6501">
            <w:pPr>
              <w:spacing w:line="260" w:lineRule="exact"/>
              <w:rPr>
                <w:lang w:val="en-US"/>
              </w:rPr>
            </w:pPr>
            <w:r>
              <w:t>СХД Hitachi VSP E790</w:t>
            </w:r>
          </w:p>
        </w:tc>
        <w:tc>
          <w:tcPr>
            <w:tcW w:w="2253"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E336371" w14:textId="77777777" w:rsidR="00EF6501" w:rsidRPr="00B2112C" w:rsidRDefault="00EF6501" w:rsidP="00EF6501">
            <w:pPr>
              <w:spacing w:line="260" w:lineRule="exact"/>
              <w:jc w:val="center"/>
            </w:pPr>
            <w:r>
              <w:t>611474</w:t>
            </w:r>
          </w:p>
        </w:tc>
        <w:tc>
          <w:tcPr>
            <w:tcW w:w="2832" w:type="dxa"/>
            <w:tcBorders>
              <w:top w:val="single" w:sz="8" w:space="0" w:color="000000"/>
              <w:left w:val="single" w:sz="8" w:space="0" w:color="000000"/>
              <w:bottom w:val="single" w:sz="8" w:space="0" w:color="000000"/>
              <w:right w:val="single" w:sz="8" w:space="0" w:color="000000"/>
            </w:tcBorders>
            <w:vAlign w:val="center"/>
          </w:tcPr>
          <w:p w14:paraId="747AC761" w14:textId="77777777" w:rsidR="00EF6501" w:rsidRPr="00B2112C" w:rsidRDefault="00EF6501" w:rsidP="00EF6501"/>
        </w:tc>
      </w:tr>
      <w:tr w:rsidR="00EF6501" w:rsidRPr="00B2112C" w14:paraId="5DA0A885" w14:textId="77777777" w:rsidTr="00D64972">
        <w:trPr>
          <w:trHeight w:val="315"/>
        </w:trPr>
        <w:tc>
          <w:tcPr>
            <w:tcW w:w="7091" w:type="dxa"/>
            <w:gridSpan w:val="3"/>
            <w:tcBorders>
              <w:top w:val="single" w:sz="6" w:space="0" w:color="000000" w:themeColor="text1"/>
              <w:left w:val="single" w:sz="6" w:space="0" w:color="000000" w:themeColor="text1"/>
              <w:bottom w:val="single" w:sz="6" w:space="0" w:color="000000" w:themeColor="text1"/>
              <w:right w:val="single" w:sz="8" w:space="0" w:color="000000"/>
            </w:tcBorders>
          </w:tcPr>
          <w:p w14:paraId="1C7DE81C" w14:textId="77777777" w:rsidR="00EF6501" w:rsidRPr="00FE5825" w:rsidRDefault="00EF6501" w:rsidP="00EF6501">
            <w:pPr>
              <w:spacing w:line="260" w:lineRule="exact"/>
              <w:rPr>
                <w:b/>
              </w:rPr>
            </w:pPr>
            <w:r>
              <w:rPr>
                <w:b/>
              </w:rPr>
              <w:t>Итого в месяц:</w:t>
            </w:r>
          </w:p>
        </w:tc>
        <w:tc>
          <w:tcPr>
            <w:tcW w:w="2832" w:type="dxa"/>
            <w:tcBorders>
              <w:top w:val="single" w:sz="8" w:space="0" w:color="000000"/>
              <w:left w:val="single" w:sz="8" w:space="0" w:color="000000"/>
              <w:bottom w:val="single" w:sz="8" w:space="0" w:color="000000"/>
              <w:right w:val="single" w:sz="8" w:space="0" w:color="000000"/>
            </w:tcBorders>
            <w:vAlign w:val="center"/>
          </w:tcPr>
          <w:p w14:paraId="253E2F13" w14:textId="77777777" w:rsidR="00EF6501" w:rsidRPr="00B2112C" w:rsidRDefault="00EF6501" w:rsidP="00EF6501"/>
        </w:tc>
      </w:tr>
    </w:tbl>
    <w:p w14:paraId="776DCE21" w14:textId="77777777" w:rsidR="00EF6501" w:rsidRDefault="00EF6501" w:rsidP="00EF6501">
      <w:pPr>
        <w:ind w:firstLine="851"/>
        <w:jc w:val="both"/>
        <w:rPr>
          <w:sz w:val="28"/>
          <w:szCs w:val="28"/>
        </w:rPr>
      </w:pPr>
    </w:p>
    <w:p w14:paraId="4A89C3B2" w14:textId="77777777" w:rsidR="00EF6501" w:rsidRPr="003936CE" w:rsidRDefault="00EF6501" w:rsidP="00EF6501">
      <w:pPr>
        <w:keepNext/>
        <w:keepLines/>
        <w:jc w:val="center"/>
        <w:rPr>
          <w:rFonts w:eastAsia="Arial" w:cs="Arial"/>
          <w:b/>
        </w:rPr>
      </w:pPr>
      <w:r>
        <w:rPr>
          <w:rFonts w:eastAsia="Arial" w:cs="Arial"/>
          <w:b/>
        </w:rPr>
        <w:t>Календарный план оказания услуг</w:t>
      </w:r>
    </w:p>
    <w:p w14:paraId="2225594F" w14:textId="77777777" w:rsidR="00EF6501" w:rsidRPr="003936CE" w:rsidRDefault="00EF6501" w:rsidP="00EF6501">
      <w:pPr>
        <w:keepNext/>
        <w:keepLines/>
        <w:jc w:val="center"/>
        <w:rPr>
          <w:rFonts w:eastAsia="Arial" w:cs="Arial"/>
          <w:b/>
        </w:rPr>
      </w:pPr>
    </w:p>
    <w:tbl>
      <w:tblPr>
        <w:tblW w:w="9980" w:type="dxa"/>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857"/>
        <w:gridCol w:w="1672"/>
        <w:gridCol w:w="1812"/>
        <w:gridCol w:w="1276"/>
        <w:gridCol w:w="1363"/>
      </w:tblGrid>
      <w:tr w:rsidR="00EF6501" w:rsidRPr="003936CE" w14:paraId="2CEDD44C" w14:textId="77777777" w:rsidTr="00D64972">
        <w:trPr>
          <w:trHeight w:val="480"/>
          <w:jc w:val="center"/>
        </w:trPr>
        <w:tc>
          <w:tcPr>
            <w:tcW w:w="3857" w:type="dxa"/>
            <w:tcBorders>
              <w:top w:val="single" w:sz="6" w:space="0" w:color="000000"/>
              <w:left w:val="single" w:sz="6" w:space="0" w:color="000000"/>
              <w:bottom w:val="single" w:sz="6" w:space="0" w:color="000000"/>
              <w:right w:val="nil"/>
            </w:tcBorders>
            <w:vAlign w:val="center"/>
            <w:hideMark/>
          </w:tcPr>
          <w:p w14:paraId="0DDFF6C8" w14:textId="77777777" w:rsidR="00EF6501" w:rsidRPr="003936CE" w:rsidRDefault="00EF6501" w:rsidP="00EF6501">
            <w:pPr>
              <w:spacing w:line="256" w:lineRule="auto"/>
              <w:jc w:val="center"/>
              <w:rPr>
                <w:b/>
                <w:lang w:eastAsia="ru-RU"/>
              </w:rPr>
            </w:pPr>
            <w:r>
              <w:rPr>
                <w:b/>
                <w:lang w:eastAsia="ru-RU"/>
              </w:rPr>
              <w:t>Наименование</w:t>
            </w:r>
            <w:r>
              <w:rPr>
                <w:b/>
                <w:lang w:eastAsia="ru-RU"/>
              </w:rPr>
              <w:br/>
              <w:t>этапов Услуги </w:t>
            </w:r>
          </w:p>
        </w:tc>
        <w:tc>
          <w:tcPr>
            <w:tcW w:w="1672" w:type="dxa"/>
            <w:tcBorders>
              <w:top w:val="single" w:sz="6" w:space="0" w:color="000000"/>
              <w:left w:val="single" w:sz="6" w:space="0" w:color="000000"/>
              <w:bottom w:val="single" w:sz="6" w:space="0" w:color="000000"/>
              <w:right w:val="single" w:sz="6" w:space="0" w:color="000000"/>
            </w:tcBorders>
            <w:hideMark/>
          </w:tcPr>
          <w:p w14:paraId="640B0A48" w14:textId="77777777" w:rsidR="00EF6501" w:rsidRPr="003936CE" w:rsidRDefault="00EF6501" w:rsidP="00EF6501">
            <w:pPr>
              <w:spacing w:line="256" w:lineRule="auto"/>
              <w:jc w:val="center"/>
              <w:rPr>
                <w:b/>
                <w:lang w:eastAsia="ru-RU"/>
              </w:rPr>
            </w:pPr>
            <w:r>
              <w:rPr>
                <w:b/>
                <w:lang w:eastAsia="ru-RU"/>
              </w:rPr>
              <w:t>Срок этапа оказания Услуг (начало – окончание) </w:t>
            </w:r>
          </w:p>
        </w:tc>
        <w:tc>
          <w:tcPr>
            <w:tcW w:w="1812" w:type="dxa"/>
            <w:tcBorders>
              <w:top w:val="single" w:sz="6" w:space="0" w:color="000000"/>
              <w:left w:val="single" w:sz="6" w:space="0" w:color="000000"/>
              <w:bottom w:val="single" w:sz="6" w:space="0" w:color="000000"/>
              <w:right w:val="single" w:sz="6" w:space="0" w:color="000000"/>
            </w:tcBorders>
            <w:vAlign w:val="center"/>
            <w:hideMark/>
          </w:tcPr>
          <w:p w14:paraId="16964BC5" w14:textId="77777777" w:rsidR="00EF6501" w:rsidRPr="003936CE" w:rsidRDefault="00EF6501" w:rsidP="00EF6501">
            <w:pPr>
              <w:spacing w:line="256" w:lineRule="auto"/>
              <w:jc w:val="center"/>
              <w:rPr>
                <w:b/>
                <w:lang w:eastAsia="ru-RU"/>
              </w:rPr>
            </w:pPr>
            <w:r>
              <w:rPr>
                <w:b/>
                <w:lang w:eastAsia="ru-RU"/>
              </w:rPr>
              <w:t>Цена Услуг без НДС, руб.</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EE56F5A" w14:textId="77777777" w:rsidR="00EF6501" w:rsidRPr="003936CE" w:rsidRDefault="00EF6501" w:rsidP="00EF6501">
            <w:pPr>
              <w:spacing w:line="256" w:lineRule="auto"/>
              <w:jc w:val="center"/>
              <w:rPr>
                <w:b/>
                <w:lang w:eastAsia="ru-RU"/>
              </w:rPr>
            </w:pPr>
            <w:r>
              <w:rPr>
                <w:b/>
                <w:lang w:eastAsia="ru-RU"/>
              </w:rPr>
              <w:t>НДС 20%, руб.</w:t>
            </w:r>
          </w:p>
        </w:tc>
        <w:tc>
          <w:tcPr>
            <w:tcW w:w="1363" w:type="dxa"/>
            <w:tcBorders>
              <w:top w:val="single" w:sz="6" w:space="0" w:color="000000"/>
              <w:left w:val="single" w:sz="6" w:space="0" w:color="000000"/>
              <w:bottom w:val="single" w:sz="6" w:space="0" w:color="000000"/>
              <w:right w:val="single" w:sz="6" w:space="0" w:color="000000"/>
            </w:tcBorders>
            <w:vAlign w:val="center"/>
            <w:hideMark/>
          </w:tcPr>
          <w:p w14:paraId="62ED9EAB" w14:textId="77777777" w:rsidR="00EF6501" w:rsidRPr="003936CE" w:rsidRDefault="00EF6501" w:rsidP="00EF6501">
            <w:pPr>
              <w:spacing w:line="256" w:lineRule="auto"/>
              <w:jc w:val="center"/>
              <w:rPr>
                <w:b/>
                <w:lang w:eastAsia="ru-RU"/>
              </w:rPr>
            </w:pPr>
            <w:r>
              <w:rPr>
                <w:b/>
                <w:lang w:eastAsia="ru-RU"/>
              </w:rPr>
              <w:t xml:space="preserve">Цена Услуг </w:t>
            </w:r>
          </w:p>
          <w:p w14:paraId="50ECF131" w14:textId="77777777" w:rsidR="00EF6501" w:rsidRPr="003936CE" w:rsidRDefault="00EF6501" w:rsidP="00EF6501">
            <w:pPr>
              <w:spacing w:line="256" w:lineRule="auto"/>
              <w:jc w:val="center"/>
              <w:rPr>
                <w:b/>
                <w:lang w:eastAsia="ru-RU"/>
              </w:rPr>
            </w:pPr>
            <w:r>
              <w:rPr>
                <w:b/>
                <w:lang w:eastAsia="ru-RU"/>
              </w:rPr>
              <w:t>с НДС, руб.</w:t>
            </w:r>
          </w:p>
        </w:tc>
      </w:tr>
      <w:tr w:rsidR="00EF6501" w:rsidRPr="003936CE" w14:paraId="6790D2F9" w14:textId="77777777" w:rsidTr="00D64972">
        <w:trPr>
          <w:trHeight w:val="300"/>
          <w:jc w:val="center"/>
        </w:trPr>
        <w:tc>
          <w:tcPr>
            <w:tcW w:w="3857" w:type="dxa"/>
            <w:tcBorders>
              <w:top w:val="single" w:sz="6" w:space="0" w:color="000000"/>
              <w:left w:val="single" w:sz="6" w:space="0" w:color="000000"/>
              <w:bottom w:val="single" w:sz="6" w:space="0" w:color="000000"/>
              <w:right w:val="nil"/>
            </w:tcBorders>
            <w:vAlign w:val="center"/>
            <w:hideMark/>
          </w:tcPr>
          <w:p w14:paraId="3AF625E0" w14:textId="77777777" w:rsidR="00EF6501" w:rsidRPr="003936CE" w:rsidRDefault="00EF6501" w:rsidP="00EF6501">
            <w:pPr>
              <w:spacing w:line="256" w:lineRule="auto"/>
              <w:rPr>
                <w:lang w:eastAsia="ru-RU"/>
              </w:rPr>
            </w:pPr>
            <w:r>
              <w:rPr>
                <w:color w:val="000000"/>
                <w:lang w:eastAsia="ru-RU"/>
              </w:rPr>
              <w:t xml:space="preserve">Оказание услуги по техническому обслуживанию вычислительной техники HPE и </w:t>
            </w:r>
            <w:r>
              <w:t xml:space="preserve">СХД </w:t>
            </w:r>
            <w:r>
              <w:rPr>
                <w:lang w:val="en-US"/>
              </w:rPr>
              <w:t>Hitachi</w:t>
            </w:r>
          </w:p>
        </w:tc>
        <w:tc>
          <w:tcPr>
            <w:tcW w:w="1672" w:type="dxa"/>
            <w:tcBorders>
              <w:top w:val="single" w:sz="6" w:space="0" w:color="000000"/>
              <w:left w:val="single" w:sz="6" w:space="0" w:color="000000"/>
              <w:bottom w:val="single" w:sz="6" w:space="0" w:color="000000"/>
              <w:right w:val="single" w:sz="6" w:space="0" w:color="000000"/>
            </w:tcBorders>
            <w:shd w:val="clear" w:color="auto" w:fill="auto"/>
            <w:hideMark/>
          </w:tcPr>
          <w:p w14:paraId="1017DA0B" w14:textId="77777777" w:rsidR="00EF6501" w:rsidRPr="003936CE" w:rsidRDefault="00EF6501" w:rsidP="00EF6501">
            <w:pPr>
              <w:spacing w:line="256" w:lineRule="auto"/>
              <w:jc w:val="center"/>
              <w:rPr>
                <w:lang w:eastAsia="ru-RU"/>
              </w:rPr>
            </w:pPr>
            <w:r>
              <w:rPr>
                <w:rStyle w:val="a3"/>
                <w:rFonts w:eastAsiaTheme="majorEastAsia"/>
              </w:rPr>
              <w:t>01.07.2025-30.09.2025</w:t>
            </w:r>
          </w:p>
        </w:tc>
        <w:tc>
          <w:tcPr>
            <w:tcW w:w="1812" w:type="dxa"/>
            <w:tcBorders>
              <w:top w:val="single" w:sz="6" w:space="0" w:color="000000"/>
              <w:left w:val="single" w:sz="6" w:space="0" w:color="000000"/>
              <w:bottom w:val="single" w:sz="6" w:space="0" w:color="000000"/>
              <w:right w:val="single" w:sz="6" w:space="0" w:color="000000"/>
            </w:tcBorders>
            <w:vAlign w:val="center"/>
            <w:hideMark/>
          </w:tcPr>
          <w:p w14:paraId="7E149F66" w14:textId="77777777" w:rsidR="00EF6501" w:rsidRPr="003936CE" w:rsidRDefault="00EF6501" w:rsidP="00EF6501">
            <w:pPr>
              <w:spacing w:line="256" w:lineRule="auto"/>
              <w:jc w:val="center"/>
              <w:rPr>
                <w:lang w:eastAsia="ru-RU"/>
              </w:rPr>
            </w:pPr>
            <w:r>
              <w:rPr>
                <w:color w:val="222222"/>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14:paraId="7834103A" w14:textId="77777777" w:rsidR="00EF6501" w:rsidRPr="003936CE" w:rsidRDefault="00EF6501" w:rsidP="00EF6501">
            <w:pPr>
              <w:spacing w:line="256" w:lineRule="auto"/>
              <w:jc w:val="center"/>
              <w:rPr>
                <w:color w:val="222222"/>
                <w:lang w:eastAsia="ru-RU"/>
              </w:rPr>
            </w:pPr>
          </w:p>
        </w:tc>
        <w:tc>
          <w:tcPr>
            <w:tcW w:w="1363" w:type="dxa"/>
            <w:tcBorders>
              <w:top w:val="single" w:sz="6" w:space="0" w:color="000000"/>
              <w:left w:val="single" w:sz="6" w:space="0" w:color="000000"/>
              <w:bottom w:val="single" w:sz="6" w:space="0" w:color="000000"/>
              <w:right w:val="single" w:sz="6" w:space="0" w:color="000000"/>
            </w:tcBorders>
            <w:vAlign w:val="center"/>
          </w:tcPr>
          <w:p w14:paraId="005F6ACC" w14:textId="77777777" w:rsidR="00EF6501" w:rsidRPr="003936CE" w:rsidRDefault="00EF6501" w:rsidP="00EF6501">
            <w:pPr>
              <w:spacing w:line="256" w:lineRule="auto"/>
              <w:jc w:val="center"/>
              <w:rPr>
                <w:color w:val="222222"/>
                <w:lang w:eastAsia="ru-RU"/>
              </w:rPr>
            </w:pPr>
          </w:p>
        </w:tc>
      </w:tr>
      <w:tr w:rsidR="00EF6501" w:rsidRPr="003936CE" w14:paraId="3104E417" w14:textId="77777777" w:rsidTr="00D64972">
        <w:trPr>
          <w:trHeight w:val="300"/>
          <w:jc w:val="center"/>
        </w:trPr>
        <w:tc>
          <w:tcPr>
            <w:tcW w:w="3857" w:type="dxa"/>
            <w:tcBorders>
              <w:top w:val="single" w:sz="6" w:space="0" w:color="000000"/>
              <w:left w:val="single" w:sz="6" w:space="0" w:color="000000"/>
              <w:bottom w:val="single" w:sz="6" w:space="0" w:color="000000"/>
              <w:right w:val="nil"/>
            </w:tcBorders>
            <w:vAlign w:val="center"/>
            <w:hideMark/>
          </w:tcPr>
          <w:p w14:paraId="39FA8382" w14:textId="77777777" w:rsidR="00EF6501" w:rsidRPr="003936CE" w:rsidRDefault="00EF6501" w:rsidP="00EF6501">
            <w:pPr>
              <w:spacing w:line="256" w:lineRule="auto"/>
              <w:ind w:left="33"/>
              <w:rPr>
                <w:lang w:eastAsia="ru-RU"/>
              </w:rPr>
            </w:pPr>
            <w:r>
              <w:rPr>
                <w:lang w:eastAsia="ru-RU"/>
              </w:rPr>
              <w:t xml:space="preserve">Оказание услуги по техническому обслуживанию вычислительной техники HPE и </w:t>
            </w:r>
            <w:r>
              <w:t xml:space="preserve">СХД </w:t>
            </w:r>
            <w:r>
              <w:rPr>
                <w:lang w:val="en-US"/>
              </w:rPr>
              <w:t>Hitachi</w:t>
            </w:r>
          </w:p>
        </w:tc>
        <w:tc>
          <w:tcPr>
            <w:tcW w:w="1672" w:type="dxa"/>
            <w:tcBorders>
              <w:top w:val="single" w:sz="6" w:space="0" w:color="000000"/>
              <w:left w:val="single" w:sz="6" w:space="0" w:color="000000"/>
              <w:bottom w:val="single" w:sz="6" w:space="0" w:color="000000"/>
              <w:right w:val="single" w:sz="6" w:space="0" w:color="000000"/>
            </w:tcBorders>
            <w:shd w:val="clear" w:color="auto" w:fill="auto"/>
            <w:hideMark/>
          </w:tcPr>
          <w:p w14:paraId="5A93ED6A" w14:textId="77777777" w:rsidR="00EF6501" w:rsidRPr="003936CE" w:rsidRDefault="00EF6501" w:rsidP="00EF6501">
            <w:pPr>
              <w:spacing w:line="256" w:lineRule="auto"/>
              <w:jc w:val="center"/>
              <w:rPr>
                <w:lang w:eastAsia="ru-RU"/>
              </w:rPr>
            </w:pPr>
            <w:r>
              <w:rPr>
                <w:rStyle w:val="a3"/>
                <w:rFonts w:eastAsiaTheme="majorEastAsia"/>
              </w:rPr>
              <w:t>01.10.2025-31.12.2025</w:t>
            </w:r>
            <w:r>
              <w:rPr>
                <w:rStyle w:val="a3"/>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7807D784" w14:textId="77777777" w:rsidR="00EF6501" w:rsidRPr="003936CE" w:rsidRDefault="00EF6501" w:rsidP="00EF6501">
            <w:pPr>
              <w:spacing w:line="256" w:lineRule="auto"/>
              <w:jc w:val="center"/>
              <w:rPr>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FE3E540" w14:textId="77777777" w:rsidR="00EF6501" w:rsidRPr="003936CE" w:rsidRDefault="00EF6501" w:rsidP="00EF6501">
            <w:pPr>
              <w:spacing w:line="256" w:lineRule="auto"/>
              <w:jc w:val="center"/>
              <w:rPr>
                <w:color w:val="222222"/>
                <w:lang w:eastAsia="ru-RU"/>
              </w:rPr>
            </w:pPr>
          </w:p>
        </w:tc>
        <w:tc>
          <w:tcPr>
            <w:tcW w:w="1363" w:type="dxa"/>
            <w:tcBorders>
              <w:top w:val="single" w:sz="6" w:space="0" w:color="000000"/>
              <w:left w:val="single" w:sz="6" w:space="0" w:color="000000"/>
              <w:bottom w:val="single" w:sz="6" w:space="0" w:color="000000"/>
              <w:right w:val="single" w:sz="6" w:space="0" w:color="000000"/>
            </w:tcBorders>
            <w:vAlign w:val="center"/>
          </w:tcPr>
          <w:p w14:paraId="44DEC3A8" w14:textId="77777777" w:rsidR="00EF6501" w:rsidRPr="003936CE" w:rsidRDefault="00EF6501" w:rsidP="00EF6501">
            <w:pPr>
              <w:spacing w:line="256" w:lineRule="auto"/>
              <w:jc w:val="center"/>
              <w:rPr>
                <w:color w:val="222222"/>
                <w:lang w:eastAsia="ru-RU"/>
              </w:rPr>
            </w:pPr>
          </w:p>
        </w:tc>
      </w:tr>
      <w:tr w:rsidR="00EF6501" w:rsidRPr="003936CE" w14:paraId="4A2CEF95" w14:textId="77777777" w:rsidTr="00D64972">
        <w:trPr>
          <w:trHeight w:val="300"/>
          <w:jc w:val="center"/>
        </w:trPr>
        <w:tc>
          <w:tcPr>
            <w:tcW w:w="3857" w:type="dxa"/>
            <w:tcBorders>
              <w:top w:val="single" w:sz="6" w:space="0" w:color="000000"/>
              <w:left w:val="single" w:sz="6" w:space="0" w:color="000000"/>
              <w:bottom w:val="single" w:sz="6" w:space="0" w:color="000000"/>
              <w:right w:val="nil"/>
            </w:tcBorders>
            <w:hideMark/>
          </w:tcPr>
          <w:p w14:paraId="23AF1AF4" w14:textId="77777777" w:rsidR="00EF6501" w:rsidRPr="003936CE" w:rsidRDefault="00EF6501" w:rsidP="00EF6501">
            <w:pPr>
              <w:spacing w:line="256" w:lineRule="auto"/>
              <w:rPr>
                <w:lang w:eastAsia="ru-RU"/>
              </w:rPr>
            </w:pPr>
            <w:r>
              <w:rPr>
                <w:lang w:eastAsia="ru-RU"/>
              </w:rPr>
              <w:t xml:space="preserve">Оказание услуги по техническому обслуживанию вычислительной техники HPE и </w:t>
            </w:r>
            <w:r>
              <w:t xml:space="preserve">СХД </w:t>
            </w:r>
            <w:r>
              <w:rPr>
                <w:lang w:val="en-US"/>
              </w:rPr>
              <w:t>Hitachi</w:t>
            </w:r>
          </w:p>
        </w:tc>
        <w:tc>
          <w:tcPr>
            <w:tcW w:w="1672" w:type="dxa"/>
            <w:tcBorders>
              <w:top w:val="single" w:sz="6" w:space="0" w:color="000000"/>
              <w:left w:val="single" w:sz="6" w:space="0" w:color="000000"/>
              <w:bottom w:val="single" w:sz="6" w:space="0" w:color="000000"/>
              <w:right w:val="single" w:sz="6" w:space="0" w:color="000000"/>
            </w:tcBorders>
            <w:shd w:val="clear" w:color="auto" w:fill="auto"/>
            <w:hideMark/>
          </w:tcPr>
          <w:p w14:paraId="0FA9B8E4" w14:textId="77777777" w:rsidR="00EF6501" w:rsidRPr="003936CE" w:rsidRDefault="00EF6501" w:rsidP="00EF6501">
            <w:pPr>
              <w:spacing w:line="256" w:lineRule="auto"/>
              <w:jc w:val="center"/>
              <w:rPr>
                <w:lang w:eastAsia="ru-RU"/>
              </w:rPr>
            </w:pPr>
            <w:r>
              <w:rPr>
                <w:rStyle w:val="a3"/>
                <w:rFonts w:eastAsiaTheme="majorEastAsia"/>
              </w:rPr>
              <w:t>01.01.2026-31.03.2026</w:t>
            </w:r>
            <w:r>
              <w:rPr>
                <w:rStyle w:val="a3"/>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7D26C9C8" w14:textId="77777777" w:rsidR="00EF6501" w:rsidRPr="003936CE" w:rsidRDefault="00EF6501" w:rsidP="00EF6501">
            <w:pPr>
              <w:spacing w:line="256" w:lineRule="auto"/>
              <w:jc w:val="center"/>
              <w:rPr>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417FE62" w14:textId="77777777" w:rsidR="00EF6501" w:rsidRPr="003936CE" w:rsidRDefault="00EF6501" w:rsidP="00EF6501">
            <w:pPr>
              <w:spacing w:line="256" w:lineRule="auto"/>
              <w:jc w:val="center"/>
              <w:rPr>
                <w:color w:val="222222"/>
                <w:lang w:eastAsia="ru-RU"/>
              </w:rPr>
            </w:pPr>
          </w:p>
        </w:tc>
        <w:tc>
          <w:tcPr>
            <w:tcW w:w="1363" w:type="dxa"/>
            <w:tcBorders>
              <w:top w:val="single" w:sz="6" w:space="0" w:color="000000"/>
              <w:left w:val="single" w:sz="6" w:space="0" w:color="000000"/>
              <w:bottom w:val="single" w:sz="6" w:space="0" w:color="000000"/>
              <w:right w:val="single" w:sz="6" w:space="0" w:color="000000"/>
            </w:tcBorders>
            <w:vAlign w:val="center"/>
          </w:tcPr>
          <w:p w14:paraId="3786D1D7" w14:textId="77777777" w:rsidR="00EF6501" w:rsidRPr="003936CE" w:rsidRDefault="00EF6501" w:rsidP="00EF6501">
            <w:pPr>
              <w:spacing w:line="256" w:lineRule="auto"/>
              <w:jc w:val="center"/>
              <w:rPr>
                <w:color w:val="222222"/>
                <w:lang w:eastAsia="ru-RU"/>
              </w:rPr>
            </w:pPr>
          </w:p>
        </w:tc>
      </w:tr>
      <w:tr w:rsidR="00EF6501" w:rsidRPr="003936CE" w14:paraId="23BF181C" w14:textId="77777777" w:rsidTr="00D64972">
        <w:trPr>
          <w:trHeight w:val="300"/>
          <w:jc w:val="center"/>
        </w:trPr>
        <w:tc>
          <w:tcPr>
            <w:tcW w:w="3857" w:type="dxa"/>
            <w:tcBorders>
              <w:top w:val="single" w:sz="6" w:space="0" w:color="000000"/>
              <w:left w:val="single" w:sz="6" w:space="0" w:color="000000"/>
              <w:bottom w:val="single" w:sz="6" w:space="0" w:color="000000"/>
              <w:right w:val="nil"/>
            </w:tcBorders>
            <w:hideMark/>
          </w:tcPr>
          <w:p w14:paraId="38F01619" w14:textId="77777777" w:rsidR="00EF6501" w:rsidRPr="003936CE" w:rsidRDefault="00EF6501" w:rsidP="00EF6501">
            <w:pPr>
              <w:spacing w:line="256" w:lineRule="auto"/>
              <w:rPr>
                <w:lang w:eastAsia="ru-RU"/>
              </w:rPr>
            </w:pPr>
            <w:r>
              <w:rPr>
                <w:lang w:eastAsia="ru-RU"/>
              </w:rPr>
              <w:t xml:space="preserve">Оказание услуги по техническому обслуживанию вычислительной техники HPE и </w:t>
            </w:r>
            <w:r>
              <w:t xml:space="preserve">СХД </w:t>
            </w:r>
            <w:r>
              <w:rPr>
                <w:lang w:val="en-US"/>
              </w:rPr>
              <w:t>Hitachi</w:t>
            </w:r>
          </w:p>
        </w:tc>
        <w:tc>
          <w:tcPr>
            <w:tcW w:w="1672" w:type="dxa"/>
            <w:tcBorders>
              <w:top w:val="single" w:sz="6" w:space="0" w:color="000000"/>
              <w:left w:val="single" w:sz="6" w:space="0" w:color="000000"/>
              <w:bottom w:val="single" w:sz="6" w:space="0" w:color="000000"/>
              <w:right w:val="single" w:sz="6" w:space="0" w:color="000000"/>
            </w:tcBorders>
            <w:shd w:val="clear" w:color="auto" w:fill="auto"/>
            <w:hideMark/>
          </w:tcPr>
          <w:p w14:paraId="6D8C974B" w14:textId="77777777" w:rsidR="00EF6501" w:rsidRPr="003936CE" w:rsidRDefault="00EF6501" w:rsidP="00EF6501">
            <w:pPr>
              <w:spacing w:line="256" w:lineRule="auto"/>
              <w:jc w:val="center"/>
              <w:rPr>
                <w:lang w:eastAsia="ru-RU"/>
              </w:rPr>
            </w:pPr>
            <w:r>
              <w:rPr>
                <w:rStyle w:val="a3"/>
                <w:rFonts w:eastAsiaTheme="majorEastAsia"/>
              </w:rPr>
              <w:t>01.04.2026-30.06.2026</w:t>
            </w:r>
            <w:r>
              <w:rPr>
                <w:rStyle w:val="a3"/>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45950CC2" w14:textId="77777777" w:rsidR="00EF6501" w:rsidRPr="003936CE" w:rsidRDefault="00EF6501" w:rsidP="00EF6501">
            <w:pPr>
              <w:spacing w:line="256" w:lineRule="auto"/>
              <w:jc w:val="center"/>
              <w:rPr>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021759B4" w14:textId="77777777" w:rsidR="00EF6501" w:rsidRPr="003936CE" w:rsidRDefault="00EF6501" w:rsidP="00EF6501">
            <w:pPr>
              <w:spacing w:line="256" w:lineRule="auto"/>
              <w:jc w:val="center"/>
              <w:rPr>
                <w:color w:val="222222"/>
                <w:lang w:eastAsia="ru-RU"/>
              </w:rPr>
            </w:pPr>
          </w:p>
        </w:tc>
        <w:tc>
          <w:tcPr>
            <w:tcW w:w="1363" w:type="dxa"/>
            <w:tcBorders>
              <w:top w:val="single" w:sz="6" w:space="0" w:color="000000"/>
              <w:left w:val="single" w:sz="6" w:space="0" w:color="000000"/>
              <w:bottom w:val="single" w:sz="6" w:space="0" w:color="000000"/>
              <w:right w:val="single" w:sz="6" w:space="0" w:color="000000"/>
            </w:tcBorders>
            <w:vAlign w:val="center"/>
          </w:tcPr>
          <w:p w14:paraId="54D8FF18" w14:textId="77777777" w:rsidR="00EF6501" w:rsidRPr="003936CE" w:rsidRDefault="00EF6501" w:rsidP="00EF6501">
            <w:pPr>
              <w:spacing w:line="256" w:lineRule="auto"/>
              <w:jc w:val="center"/>
              <w:rPr>
                <w:color w:val="222222"/>
                <w:lang w:eastAsia="ru-RU"/>
              </w:rPr>
            </w:pPr>
          </w:p>
        </w:tc>
      </w:tr>
      <w:tr w:rsidR="00EF6501" w:rsidRPr="003936CE" w14:paraId="47BD0D50" w14:textId="77777777" w:rsidTr="00D64972">
        <w:trPr>
          <w:trHeight w:val="300"/>
          <w:jc w:val="center"/>
        </w:trPr>
        <w:tc>
          <w:tcPr>
            <w:tcW w:w="3857" w:type="dxa"/>
            <w:tcBorders>
              <w:top w:val="single" w:sz="6" w:space="0" w:color="000000"/>
              <w:left w:val="single" w:sz="6" w:space="0" w:color="000000"/>
              <w:bottom w:val="single" w:sz="6" w:space="0" w:color="000000"/>
              <w:right w:val="nil"/>
            </w:tcBorders>
            <w:vAlign w:val="center"/>
            <w:hideMark/>
          </w:tcPr>
          <w:p w14:paraId="750CB339" w14:textId="77777777" w:rsidR="00EF6501" w:rsidRPr="00D64972" w:rsidRDefault="00EF6501" w:rsidP="00D64972">
            <w:pPr>
              <w:spacing w:line="256" w:lineRule="auto"/>
              <w:rPr>
                <w:b/>
                <w:lang w:eastAsia="ru-RU"/>
              </w:rPr>
            </w:pPr>
            <w:r w:rsidRPr="00D64972">
              <w:rPr>
                <w:b/>
                <w:lang w:eastAsia="ru-RU"/>
              </w:rPr>
              <w:t>ИТОГО:</w:t>
            </w:r>
          </w:p>
        </w:tc>
        <w:tc>
          <w:tcPr>
            <w:tcW w:w="1672" w:type="dxa"/>
            <w:tcBorders>
              <w:top w:val="single" w:sz="6" w:space="0" w:color="000000"/>
              <w:left w:val="single" w:sz="6" w:space="0" w:color="000000"/>
              <w:bottom w:val="single" w:sz="6" w:space="0" w:color="000000"/>
              <w:right w:val="single" w:sz="6" w:space="0" w:color="000000"/>
            </w:tcBorders>
          </w:tcPr>
          <w:p w14:paraId="034495BC" w14:textId="77777777" w:rsidR="00EF6501" w:rsidRPr="003936CE" w:rsidRDefault="00EF6501" w:rsidP="00EF6501">
            <w:pPr>
              <w:spacing w:line="256" w:lineRule="auto"/>
              <w:jc w:val="center"/>
              <w:rPr>
                <w:lang w:eastAsia="ru-RU"/>
              </w:rPr>
            </w:pPr>
          </w:p>
        </w:tc>
        <w:tc>
          <w:tcPr>
            <w:tcW w:w="1812" w:type="dxa"/>
            <w:tcBorders>
              <w:top w:val="single" w:sz="6" w:space="0" w:color="000000"/>
              <w:left w:val="single" w:sz="6" w:space="0" w:color="000000"/>
              <w:bottom w:val="single" w:sz="6" w:space="0" w:color="000000"/>
              <w:right w:val="single" w:sz="6" w:space="0" w:color="000000"/>
            </w:tcBorders>
            <w:vAlign w:val="center"/>
          </w:tcPr>
          <w:p w14:paraId="793102DE" w14:textId="77777777" w:rsidR="00EF6501" w:rsidRPr="003936CE" w:rsidRDefault="00EF6501" w:rsidP="00EF6501">
            <w:pPr>
              <w:spacing w:line="256" w:lineRule="auto"/>
              <w:jc w:val="center"/>
              <w:rPr>
                <w:lang w:eastAsia="ru-RU"/>
              </w:rPr>
            </w:pPr>
          </w:p>
        </w:tc>
        <w:tc>
          <w:tcPr>
            <w:tcW w:w="1276" w:type="dxa"/>
            <w:tcBorders>
              <w:top w:val="single" w:sz="6" w:space="0" w:color="000000"/>
              <w:left w:val="single" w:sz="6" w:space="0" w:color="000000"/>
              <w:bottom w:val="single" w:sz="6" w:space="0" w:color="000000"/>
              <w:right w:val="single" w:sz="6" w:space="0" w:color="000000"/>
            </w:tcBorders>
          </w:tcPr>
          <w:p w14:paraId="6847F9FB" w14:textId="77777777" w:rsidR="00EF6501" w:rsidRPr="003936CE" w:rsidRDefault="00EF6501" w:rsidP="00EF6501">
            <w:pPr>
              <w:spacing w:line="256" w:lineRule="auto"/>
              <w:jc w:val="center"/>
              <w:rPr>
                <w:lang w:eastAsia="ru-RU"/>
              </w:rPr>
            </w:pPr>
          </w:p>
        </w:tc>
        <w:tc>
          <w:tcPr>
            <w:tcW w:w="1363" w:type="dxa"/>
            <w:tcBorders>
              <w:top w:val="single" w:sz="6" w:space="0" w:color="000000"/>
              <w:left w:val="single" w:sz="6" w:space="0" w:color="000000"/>
              <w:bottom w:val="single" w:sz="6" w:space="0" w:color="000000"/>
              <w:right w:val="single" w:sz="6" w:space="0" w:color="000000"/>
            </w:tcBorders>
          </w:tcPr>
          <w:p w14:paraId="2C4E025A" w14:textId="77777777" w:rsidR="00EF6501" w:rsidRPr="003936CE" w:rsidRDefault="00EF6501" w:rsidP="00EF6501">
            <w:pPr>
              <w:spacing w:line="256" w:lineRule="auto"/>
              <w:jc w:val="center"/>
              <w:rPr>
                <w:lang w:eastAsia="ru-RU"/>
              </w:rPr>
            </w:pPr>
          </w:p>
        </w:tc>
      </w:tr>
    </w:tbl>
    <w:p w14:paraId="3AB48F01" w14:textId="77777777" w:rsidR="00EF6501" w:rsidRDefault="00EF6501" w:rsidP="00EF6501">
      <w:pPr>
        <w:spacing w:line="264" w:lineRule="auto"/>
        <w:jc w:val="both"/>
        <w:rPr>
          <w:sz w:val="28"/>
          <w:szCs w:val="28"/>
        </w:rPr>
      </w:pPr>
    </w:p>
    <w:p w14:paraId="3BDEE424" w14:textId="77777777" w:rsidR="00EF6501" w:rsidRDefault="00EF6501" w:rsidP="00EF6501">
      <w:pPr>
        <w:ind w:firstLine="851"/>
        <w:jc w:val="both"/>
        <w:rPr>
          <w:sz w:val="28"/>
          <w:szCs w:val="28"/>
        </w:rPr>
      </w:pPr>
    </w:p>
    <w:p w14:paraId="489FAE2A" w14:textId="36513377" w:rsidR="00254B7D" w:rsidRPr="00D05F85" w:rsidRDefault="00254B7D" w:rsidP="00254B7D">
      <w:pPr>
        <w:pStyle w:val="1b"/>
        <w:ind w:firstLine="709"/>
        <w:rPr>
          <w:szCs w:val="28"/>
        </w:rPr>
      </w:pPr>
      <w:r>
        <w:rPr>
          <w:szCs w:val="28"/>
        </w:rPr>
        <w:t xml:space="preserve">1. Цена, указанная в настоящем финансово-коммерческом предложении по </w:t>
      </w:r>
      <w:r w:rsidRPr="005601C8">
        <w:t xml:space="preserve">поставке </w:t>
      </w:r>
      <w:r>
        <w:t>Т</w:t>
      </w:r>
      <w:r w:rsidRPr="005601C8">
        <w:t>овар</w:t>
      </w:r>
      <w:r>
        <w:t>а</w:t>
      </w:r>
      <w:r>
        <w:rPr>
          <w:szCs w:val="28"/>
        </w:rPr>
        <w:t xml:space="preserve"> учитывает </w:t>
      </w:r>
      <w:r w:rsidR="009365DF" w:rsidRPr="009365DF">
        <w:rPr>
          <w:szCs w:val="28"/>
        </w:rPr>
        <w:t>стоимост</w:t>
      </w:r>
      <w:r w:rsidR="009365DF">
        <w:rPr>
          <w:szCs w:val="28"/>
        </w:rPr>
        <w:t>ь</w:t>
      </w:r>
      <w:r w:rsidR="009365DF" w:rsidRPr="009365DF">
        <w:rPr>
          <w:szCs w:val="28"/>
        </w:rPr>
        <w:t xml:space="preserve"> запасных частей 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r>
        <w:rPr>
          <w:szCs w:val="28"/>
        </w:rPr>
        <w:t xml:space="preserve"> </w:t>
      </w:r>
    </w:p>
    <w:p w14:paraId="054CC941" w14:textId="77777777" w:rsidR="00254B7D" w:rsidRDefault="00254B7D" w:rsidP="00254B7D">
      <w:pPr>
        <w:pStyle w:val="afb"/>
        <w:jc w:val="both"/>
        <w:rPr>
          <w:szCs w:val="28"/>
        </w:rPr>
      </w:pPr>
      <w:r w:rsidRPr="005601C8">
        <w:rPr>
          <w:szCs w:val="28"/>
        </w:rPr>
        <w:t>Поставка товара</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6DD1817A" w14:textId="77777777" w:rsidR="00254B7D" w:rsidRPr="00E90EF9" w:rsidRDefault="00254B7D" w:rsidP="00254B7D">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приложении № 3 к проекту договора к документации о закупке </w:t>
      </w:r>
      <w:r>
        <w:rPr>
          <w:b/>
          <w:sz w:val="28"/>
          <w:szCs w:val="28"/>
        </w:rPr>
        <w:t>согласны</w:t>
      </w:r>
      <w:r>
        <w:rPr>
          <w:rStyle w:val="af6"/>
          <w:rFonts w:eastAsia="MS Mincho"/>
          <w:sz w:val="28"/>
          <w:szCs w:val="28"/>
        </w:rPr>
        <w:footnoteReference w:id="2"/>
      </w:r>
      <w:r>
        <w:rPr>
          <w:sz w:val="28"/>
          <w:szCs w:val="28"/>
        </w:rPr>
        <w:t>.</w:t>
      </w:r>
    </w:p>
    <w:p w14:paraId="19610E5F" w14:textId="77777777" w:rsidR="00254B7D" w:rsidRPr="009A7586" w:rsidRDefault="00254B7D" w:rsidP="00254B7D">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3B711F77" w14:textId="77777777" w:rsidR="00254B7D" w:rsidRPr="009A7586" w:rsidRDefault="00254B7D" w:rsidP="00254B7D">
      <w:pPr>
        <w:ind w:firstLine="720"/>
        <w:jc w:val="both"/>
        <w:rPr>
          <w:sz w:val="28"/>
          <w:szCs w:val="28"/>
        </w:rPr>
      </w:pPr>
      <w:r>
        <w:rPr>
          <w:sz w:val="28"/>
          <w:szCs w:val="28"/>
        </w:rPr>
        <w:t>- акт сдачи-приемки выполненных работ/оказанных услуг;</w:t>
      </w:r>
    </w:p>
    <w:p w14:paraId="7DD0E09C" w14:textId="77777777" w:rsidR="00254B7D" w:rsidRPr="009A7586" w:rsidRDefault="00254B7D" w:rsidP="00254B7D">
      <w:pPr>
        <w:ind w:firstLine="720"/>
        <w:jc w:val="both"/>
        <w:rPr>
          <w:sz w:val="28"/>
          <w:szCs w:val="28"/>
        </w:rPr>
      </w:pPr>
      <w:r>
        <w:rPr>
          <w:sz w:val="28"/>
          <w:szCs w:val="28"/>
        </w:rPr>
        <w:t>- товарная накладная формы ТОРГ-12;</w:t>
      </w:r>
    </w:p>
    <w:p w14:paraId="5145AC58" w14:textId="77777777" w:rsidR="00254B7D" w:rsidRDefault="00254B7D" w:rsidP="00254B7D">
      <w:pPr>
        <w:ind w:firstLine="720"/>
        <w:jc w:val="both"/>
        <w:rPr>
          <w:sz w:val="28"/>
          <w:szCs w:val="28"/>
        </w:rPr>
      </w:pPr>
      <w:r>
        <w:rPr>
          <w:sz w:val="28"/>
          <w:szCs w:val="28"/>
        </w:rPr>
        <w:t>- универсальный передаточный документ (УПД);</w:t>
      </w:r>
    </w:p>
    <w:p w14:paraId="78F1868E" w14:textId="77777777" w:rsidR="00254B7D" w:rsidRPr="009A7586" w:rsidRDefault="00254B7D" w:rsidP="00254B7D">
      <w:pPr>
        <w:ind w:firstLine="720"/>
        <w:jc w:val="both"/>
        <w:rPr>
          <w:sz w:val="28"/>
          <w:szCs w:val="28"/>
        </w:rPr>
      </w:pPr>
      <w:r>
        <w:rPr>
          <w:sz w:val="28"/>
          <w:szCs w:val="28"/>
        </w:rPr>
        <w:t>- счет-фактура;</w:t>
      </w:r>
    </w:p>
    <w:p w14:paraId="64C3E693" w14:textId="77777777" w:rsidR="00254B7D" w:rsidRPr="003C7F96" w:rsidRDefault="00254B7D" w:rsidP="00254B7D">
      <w:pPr>
        <w:ind w:firstLine="720"/>
        <w:rPr>
          <w:i/>
        </w:rPr>
      </w:pPr>
      <w:r>
        <w:rPr>
          <w:sz w:val="28"/>
          <w:szCs w:val="28"/>
        </w:rPr>
        <w:t>- корректировочный документ/корректировочная счет-фактура</w:t>
      </w:r>
    </w:p>
    <w:p w14:paraId="4A71924F" w14:textId="77777777" w:rsidR="00254B7D" w:rsidRPr="009A7586" w:rsidRDefault="00254B7D" w:rsidP="00254B7D">
      <w:pPr>
        <w:ind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 xml:space="preserve">) </w:t>
      </w:r>
      <w:r>
        <w:rPr>
          <w:sz w:val="28"/>
          <w:szCs w:val="28"/>
        </w:rPr>
        <w:t>обязуется предоставить требуемые документы в течение 10 дней с даты подписания договора.</w:t>
      </w:r>
    </w:p>
    <w:p w14:paraId="0206B2AD" w14:textId="77777777" w:rsidR="00254B7D" w:rsidRPr="003C7F96" w:rsidRDefault="00254B7D" w:rsidP="00254B7D">
      <w:pPr>
        <w:ind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56013F62" w14:textId="77777777" w:rsidR="00254B7D" w:rsidRPr="003C7F96" w:rsidRDefault="00254B7D" w:rsidP="00254B7D">
      <w:pPr>
        <w:ind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8E976B6" w14:textId="77777777" w:rsidR="00254B7D" w:rsidRPr="003C7F96" w:rsidRDefault="00254B7D" w:rsidP="00254B7D">
      <w:pPr>
        <w:ind w:firstLine="720"/>
        <w:jc w:val="both"/>
        <w:rPr>
          <w:sz w:val="28"/>
          <w:szCs w:val="28"/>
        </w:rPr>
      </w:pPr>
      <w:r>
        <w:rPr>
          <w:sz w:val="28"/>
          <w:szCs w:val="28"/>
        </w:rPr>
        <w:t>6. В случае если указанные предложения будут признаны лучшими, 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F7BE201" w14:textId="77777777" w:rsidR="00254B7D" w:rsidRPr="003C7F96" w:rsidRDefault="00254B7D" w:rsidP="00254B7D">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 xml:space="preserve">согласно с тем, что в случае отказа от заключения договора после признания нас победителем Открытого </w:t>
      </w:r>
      <w:r>
        <w:rPr>
          <w:sz w:val="28"/>
          <w:szCs w:val="28"/>
        </w:rPr>
        <w:lastRenderedPageBreak/>
        <w:t>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4E9A41EA" w14:textId="77777777" w:rsidR="00254B7D" w:rsidRPr="003C7F96" w:rsidRDefault="00254B7D" w:rsidP="00254B7D">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Pr>
          <w:sz w:val="28"/>
          <w:szCs w:val="28"/>
        </w:rPr>
        <w:t>договора</w:t>
      </w:r>
      <w:proofErr w:type="gramEnd"/>
      <w:r>
        <w:rPr>
          <w:sz w:val="28"/>
          <w:szCs w:val="28"/>
        </w:rPr>
        <w:t xml:space="preserve"> между нами.</w:t>
      </w:r>
    </w:p>
    <w:p w14:paraId="0EDF8A19" w14:textId="77777777" w:rsidR="00254B7D" w:rsidRPr="003C7F96" w:rsidRDefault="00254B7D" w:rsidP="00254B7D">
      <w:pPr>
        <w:rPr>
          <w:sz w:val="28"/>
          <w:szCs w:val="28"/>
        </w:rPr>
      </w:pPr>
    </w:p>
    <w:p w14:paraId="30C19DA0" w14:textId="1713B86A" w:rsidR="00254B7D" w:rsidRPr="003C7F96" w:rsidRDefault="00254B7D" w:rsidP="00254B7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запросе предложений от имени _____________________________________</w:t>
      </w:r>
    </w:p>
    <w:p w14:paraId="0EC8D3FA" w14:textId="77777777" w:rsidR="00254B7D" w:rsidRPr="003C7F96" w:rsidRDefault="00254B7D" w:rsidP="00254B7D">
      <w:pPr>
        <w:tabs>
          <w:tab w:val="left" w:pos="8640"/>
        </w:tabs>
        <w:jc w:val="both"/>
        <w:rPr>
          <w:i/>
        </w:rPr>
      </w:pPr>
      <w:r>
        <w:rPr>
          <w:i/>
        </w:rPr>
        <w:t xml:space="preserve">                                                                                      (наименование претендента)</w:t>
      </w:r>
    </w:p>
    <w:p w14:paraId="4978D0EC" w14:textId="77777777" w:rsidR="00254B7D" w:rsidRPr="003C7F96" w:rsidRDefault="00254B7D" w:rsidP="00254B7D">
      <w:pPr>
        <w:jc w:val="both"/>
        <w:rPr>
          <w:sz w:val="28"/>
          <w:szCs w:val="28"/>
          <w:lang w:eastAsia="ru-RU"/>
        </w:rPr>
      </w:pPr>
      <w:r>
        <w:rPr>
          <w:sz w:val="28"/>
          <w:szCs w:val="28"/>
          <w:lang w:eastAsia="ru-RU"/>
        </w:rPr>
        <w:t>__________________________________________________________________</w:t>
      </w:r>
    </w:p>
    <w:p w14:paraId="3AF3C2EE" w14:textId="77777777" w:rsidR="00254B7D" w:rsidRPr="003C7F96" w:rsidRDefault="00254B7D" w:rsidP="00254B7D">
      <w:pPr>
        <w:jc w:val="both"/>
        <w:rPr>
          <w:sz w:val="28"/>
          <w:szCs w:val="28"/>
          <w:lang w:eastAsia="ru-RU"/>
        </w:rPr>
      </w:pPr>
      <w:r>
        <w:rPr>
          <w:sz w:val="28"/>
          <w:szCs w:val="28"/>
          <w:lang w:eastAsia="ru-RU"/>
        </w:rPr>
        <w:t>_________________________________________________________________</w:t>
      </w:r>
    </w:p>
    <w:p w14:paraId="3489EC18" w14:textId="77777777" w:rsidR="00254B7D" w:rsidRPr="003C7F96" w:rsidRDefault="00254B7D" w:rsidP="00254B7D">
      <w:pPr>
        <w:jc w:val="both"/>
        <w:rPr>
          <w:i/>
        </w:rPr>
      </w:pPr>
      <w:r>
        <w:rPr>
          <w:i/>
        </w:rPr>
        <w:t xml:space="preserve">                 М.П.</w:t>
      </w:r>
      <w:r>
        <w:rPr>
          <w:i/>
        </w:rPr>
        <w:tab/>
      </w:r>
      <w:r>
        <w:rPr>
          <w:i/>
        </w:rPr>
        <w:tab/>
      </w:r>
      <w:r>
        <w:rPr>
          <w:i/>
        </w:rPr>
        <w:tab/>
        <w:t xml:space="preserve">    (ФИО полностью, должность, подпись)</w:t>
      </w:r>
    </w:p>
    <w:p w14:paraId="2A332113" w14:textId="77777777" w:rsidR="00254B7D" w:rsidRPr="003C7F96" w:rsidRDefault="00254B7D" w:rsidP="00254B7D">
      <w:pPr>
        <w:jc w:val="both"/>
        <w:rPr>
          <w:sz w:val="28"/>
          <w:szCs w:val="28"/>
          <w:lang w:eastAsia="ru-RU"/>
        </w:rPr>
      </w:pPr>
      <w:r>
        <w:rPr>
          <w:sz w:val="28"/>
          <w:szCs w:val="28"/>
          <w:lang w:eastAsia="ru-RU"/>
        </w:rPr>
        <w:t>«____» ____________ 20__ г.</w:t>
      </w:r>
    </w:p>
    <w:p w14:paraId="06888CE7" w14:textId="77777777" w:rsidR="00254B7D" w:rsidRDefault="00254B7D" w:rsidP="00254B7D">
      <w:pPr>
        <w:jc w:val="both"/>
        <w:rPr>
          <w:rFonts w:eastAsia="MS Mincho"/>
          <w:sz w:val="28"/>
          <w:szCs w:val="28"/>
        </w:rPr>
      </w:pPr>
    </w:p>
    <w:p w14:paraId="3F9239D5" w14:textId="77777777" w:rsidR="00254B7D" w:rsidRPr="003C7F96" w:rsidRDefault="00254B7D" w:rsidP="00254B7D">
      <w:pPr>
        <w:jc w:val="both"/>
        <w:rPr>
          <w:rFonts w:eastAsia="MS Mincho"/>
          <w:sz w:val="28"/>
          <w:szCs w:val="28"/>
        </w:rPr>
      </w:pPr>
    </w:p>
    <w:bookmarkEnd w:id="25"/>
    <w:p w14:paraId="203DA8C0"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787F80EC" w14:textId="77777777" w:rsidR="00B64F96" w:rsidRDefault="00B64F96" w:rsidP="006304F9">
      <w:pPr>
        <w:pStyle w:val="af8"/>
        <w:ind w:firstLine="0"/>
        <w:rPr>
          <w:szCs w:val="28"/>
        </w:rPr>
      </w:pPr>
    </w:p>
    <w:p w14:paraId="4E81E042" w14:textId="77777777" w:rsidR="00B64F96" w:rsidRDefault="00EF6501">
      <w:pPr>
        <w:pStyle w:val="af8"/>
        <w:ind w:firstLine="0"/>
        <w:jc w:val="right"/>
        <w:rPr>
          <w:szCs w:val="28"/>
        </w:rPr>
      </w:pPr>
      <w:r>
        <w:t>Приложение № 4</w:t>
      </w:r>
    </w:p>
    <w:p w14:paraId="67852DF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7B4290A9" w14:textId="77777777" w:rsidR="00C10125" w:rsidRDefault="00C10125" w:rsidP="00C10125">
      <w:pPr>
        <w:pStyle w:val="af8"/>
        <w:ind w:firstLine="0"/>
        <w:jc w:val="left"/>
        <w:rPr>
          <w:rFonts w:eastAsia="Times New Roman"/>
          <w:sz w:val="28"/>
          <w:szCs w:val="28"/>
        </w:rPr>
      </w:pPr>
    </w:p>
    <w:p w14:paraId="5CB8CB00" w14:textId="77777777" w:rsidR="006304F9" w:rsidRPr="002F5AB0" w:rsidRDefault="006304F9" w:rsidP="006304F9">
      <w:pPr>
        <w:jc w:val="center"/>
        <w:outlineLvl w:val="1"/>
        <w:rPr>
          <w:b/>
          <w:bCs/>
          <w:sz w:val="28"/>
          <w:szCs w:val="28"/>
        </w:rPr>
      </w:pPr>
      <w:bookmarkStart w:id="26" w:name="_Hlk163658137"/>
      <w:bookmarkStart w:id="27" w:name="_Hlk163658479"/>
      <w:r w:rsidRPr="00C62C89">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sidRPr="002F5AB0">
        <w:rPr>
          <w:b/>
          <w:bCs/>
          <w:sz w:val="28"/>
          <w:szCs w:val="28"/>
        </w:rPr>
        <w:t>__________________________________________________________</w:t>
      </w:r>
    </w:p>
    <w:p w14:paraId="3850AAAC" w14:textId="77777777" w:rsidR="006304F9" w:rsidRPr="00745211" w:rsidRDefault="006304F9" w:rsidP="006304F9">
      <w:pPr>
        <w:jc w:val="center"/>
        <w:rPr>
          <w:i/>
          <w:sz w:val="20"/>
          <w:szCs w:val="20"/>
        </w:rPr>
      </w:pPr>
      <w:r w:rsidRPr="00745211">
        <w:rPr>
          <w:bCs/>
          <w:i/>
          <w:sz w:val="20"/>
          <w:szCs w:val="20"/>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6304F9" w:rsidRPr="002F5AB0" w14:paraId="5E5420D8" w14:textId="77777777" w:rsidTr="00034F5A">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14:paraId="09B06300" w14:textId="77777777" w:rsidR="006304F9" w:rsidRPr="002F5AB0" w:rsidRDefault="006304F9" w:rsidP="00034F5A">
            <w:pPr>
              <w:jc w:val="center"/>
              <w:rPr>
                <w:sz w:val="22"/>
                <w:szCs w:val="22"/>
              </w:rPr>
            </w:pPr>
            <w:r w:rsidRPr="002F5AB0">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ED2BAA9" w14:textId="77777777" w:rsidR="006304F9" w:rsidRPr="002F5AB0" w:rsidRDefault="006304F9" w:rsidP="00034F5A">
            <w:pPr>
              <w:jc w:val="center"/>
            </w:pPr>
            <w:r w:rsidRPr="002F5AB0">
              <w:t>Дата и номер договора</w:t>
            </w:r>
            <w:r w:rsidRPr="002F5AB0">
              <w:rPr>
                <w:vertAlign w:val="superscript"/>
              </w:rPr>
              <w:footnoteReference w:id="3"/>
            </w:r>
          </w:p>
        </w:tc>
        <w:tc>
          <w:tcPr>
            <w:tcW w:w="2268" w:type="dxa"/>
            <w:tcBorders>
              <w:top w:val="single" w:sz="4" w:space="0" w:color="auto"/>
              <w:left w:val="single" w:sz="4" w:space="0" w:color="auto"/>
              <w:bottom w:val="single" w:sz="4" w:space="0" w:color="auto"/>
              <w:right w:val="single" w:sz="4" w:space="0" w:color="auto"/>
            </w:tcBorders>
            <w:noWrap/>
            <w:vAlign w:val="center"/>
          </w:tcPr>
          <w:p w14:paraId="054FC010" w14:textId="77777777" w:rsidR="006304F9" w:rsidRPr="006304F9" w:rsidRDefault="006304F9" w:rsidP="00034F5A">
            <w:pPr>
              <w:jc w:val="center"/>
            </w:pPr>
            <w:r w:rsidRPr="006304F9">
              <w:t>Предмет договора</w:t>
            </w:r>
            <w:r w:rsidRPr="006304F9">
              <w:rPr>
                <w:i/>
                <w:sz w:val="20"/>
                <w:szCs w:val="20"/>
              </w:rPr>
              <w:t xml:space="preserve"> (указываются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14:paraId="5F87D10B" w14:textId="37204999" w:rsidR="006304F9" w:rsidRPr="006304F9" w:rsidRDefault="006304F9" w:rsidP="00034F5A">
            <w:pPr>
              <w:jc w:val="center"/>
            </w:pPr>
            <w:r w:rsidRPr="006304F9">
              <w:t xml:space="preserve">Сроки действия договора </w:t>
            </w:r>
            <w:r w:rsidRPr="006304F9">
              <w:rPr>
                <w:i/>
                <w:sz w:val="20"/>
                <w:szCs w:val="20"/>
              </w:rPr>
              <w:t>(месяц/год начала и окончания, с разбивкой по годам 202</w:t>
            </w:r>
            <w:r w:rsidR="00F12FAA">
              <w:rPr>
                <w:i/>
                <w:sz w:val="20"/>
                <w:szCs w:val="20"/>
              </w:rPr>
              <w:t>3</w:t>
            </w:r>
            <w:r w:rsidRPr="006304F9">
              <w:rPr>
                <w:i/>
                <w:sz w:val="20"/>
                <w:szCs w:val="20"/>
              </w:rPr>
              <w:t>-202</w:t>
            </w:r>
            <w:r w:rsidR="00F12FAA">
              <w:rPr>
                <w:i/>
                <w:sz w:val="20"/>
                <w:szCs w:val="20"/>
              </w:rPr>
              <w:t>5</w:t>
            </w:r>
            <w:r w:rsidRPr="006304F9">
              <w:rPr>
                <w:i/>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86B8BC7" w14:textId="77777777" w:rsidR="006304F9" w:rsidRPr="006304F9" w:rsidRDefault="006304F9" w:rsidP="00034F5A">
            <w:pPr>
              <w:jc w:val="center"/>
            </w:pPr>
            <w:r w:rsidRPr="006304F9">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14:paraId="50DE4A00" w14:textId="77777777" w:rsidR="006304F9" w:rsidRPr="002F5AB0" w:rsidRDefault="006304F9" w:rsidP="00034F5A">
            <w:pPr>
              <w:jc w:val="center"/>
            </w:pPr>
            <w:r w:rsidRPr="002F5AB0">
              <w:t>Ссылка на электронную форму договора (</w:t>
            </w:r>
            <w:r w:rsidRPr="002F5AB0">
              <w:rPr>
                <w:i/>
                <w:sz w:val="20"/>
                <w:szCs w:val="20"/>
              </w:rPr>
              <w:t>ЕИС Закупки и т.п</w:t>
            </w:r>
            <w:r w:rsidRPr="002F5AB0">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7AC9D3D0" w14:textId="77777777" w:rsidR="006304F9" w:rsidRPr="002F5AB0" w:rsidRDefault="006304F9" w:rsidP="00034F5A">
            <w:pPr>
              <w:jc w:val="center"/>
            </w:pPr>
            <w:r w:rsidRPr="002F5AB0">
              <w:t>Цена договора, без учета НДС, руб</w:t>
            </w:r>
            <w:r>
              <w:t>.</w:t>
            </w:r>
          </w:p>
        </w:tc>
        <w:tc>
          <w:tcPr>
            <w:tcW w:w="1773" w:type="dxa"/>
            <w:tcBorders>
              <w:top w:val="single" w:sz="4" w:space="0" w:color="auto"/>
              <w:left w:val="single" w:sz="4" w:space="0" w:color="auto"/>
              <w:bottom w:val="single" w:sz="4" w:space="0" w:color="auto"/>
              <w:right w:val="single" w:sz="4" w:space="0" w:color="auto"/>
            </w:tcBorders>
          </w:tcPr>
          <w:p w14:paraId="2BCFCF65" w14:textId="77777777" w:rsidR="006304F9" w:rsidRPr="002F5AB0" w:rsidRDefault="006304F9" w:rsidP="00034F5A">
            <w:pPr>
              <w:jc w:val="center"/>
            </w:pPr>
            <w:r w:rsidRPr="002F5AB0">
              <w:t>Сумма по документам, подтверждающим факт реализации договора, без учета НДС, руб.</w:t>
            </w:r>
          </w:p>
        </w:tc>
      </w:tr>
      <w:tr w:rsidR="006304F9" w:rsidRPr="002F5AB0" w14:paraId="3D943416" w14:textId="77777777" w:rsidTr="00034F5A">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14:paraId="5C7CDF6D" w14:textId="6120D51D" w:rsidR="006304F9" w:rsidRPr="006304F9" w:rsidRDefault="006304F9" w:rsidP="00034F5A">
            <w:pPr>
              <w:jc w:val="center"/>
            </w:pPr>
            <w:r w:rsidRPr="006304F9">
              <w:t>2023 год</w:t>
            </w:r>
          </w:p>
        </w:tc>
      </w:tr>
      <w:tr w:rsidR="006304F9" w:rsidRPr="002F5AB0" w14:paraId="497776B7" w14:textId="77777777" w:rsidTr="00034F5A">
        <w:trPr>
          <w:trHeight w:val="267"/>
        </w:trPr>
        <w:tc>
          <w:tcPr>
            <w:tcW w:w="392" w:type="dxa"/>
            <w:tcBorders>
              <w:top w:val="single" w:sz="4" w:space="0" w:color="auto"/>
              <w:left w:val="single" w:sz="4" w:space="0" w:color="auto"/>
              <w:bottom w:val="single" w:sz="4" w:space="0" w:color="auto"/>
              <w:right w:val="single" w:sz="4" w:space="0" w:color="auto"/>
            </w:tcBorders>
            <w:noWrap/>
          </w:tcPr>
          <w:p w14:paraId="799F0183" w14:textId="77777777" w:rsidR="006304F9" w:rsidRPr="002F5AB0" w:rsidRDefault="006304F9" w:rsidP="00034F5A">
            <w:pPr>
              <w:rPr>
                <w:sz w:val="22"/>
                <w:szCs w:val="22"/>
              </w:rPr>
            </w:pPr>
            <w:bookmarkStart w:id="28" w:name="_Hlk162954537"/>
            <w:r w:rsidRPr="002F5AB0">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409F067" w14:textId="77777777" w:rsidR="006304F9" w:rsidRPr="002F5AB0" w:rsidRDefault="006304F9" w:rsidP="00034F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6C589C52" w14:textId="77777777" w:rsidR="006304F9" w:rsidRPr="006304F9" w:rsidRDefault="006304F9" w:rsidP="00034F5A"/>
        </w:tc>
        <w:tc>
          <w:tcPr>
            <w:tcW w:w="1276" w:type="dxa"/>
            <w:tcBorders>
              <w:top w:val="single" w:sz="4" w:space="0" w:color="auto"/>
              <w:left w:val="single" w:sz="4" w:space="0" w:color="auto"/>
              <w:bottom w:val="single" w:sz="4" w:space="0" w:color="auto"/>
              <w:right w:val="single" w:sz="4" w:space="0" w:color="auto"/>
            </w:tcBorders>
            <w:noWrap/>
          </w:tcPr>
          <w:p w14:paraId="1E71EE20" w14:textId="77777777" w:rsidR="006304F9" w:rsidRPr="006304F9" w:rsidRDefault="006304F9" w:rsidP="00034F5A"/>
        </w:tc>
        <w:tc>
          <w:tcPr>
            <w:tcW w:w="992" w:type="dxa"/>
            <w:tcBorders>
              <w:top w:val="single" w:sz="4" w:space="0" w:color="auto"/>
              <w:left w:val="single" w:sz="4" w:space="0" w:color="auto"/>
              <w:bottom w:val="single" w:sz="4" w:space="0" w:color="auto"/>
              <w:right w:val="single" w:sz="4" w:space="0" w:color="auto"/>
            </w:tcBorders>
            <w:noWrap/>
          </w:tcPr>
          <w:p w14:paraId="13C910AD" w14:textId="77777777" w:rsidR="006304F9" w:rsidRPr="006304F9" w:rsidRDefault="006304F9" w:rsidP="00034F5A"/>
        </w:tc>
        <w:tc>
          <w:tcPr>
            <w:tcW w:w="1276" w:type="dxa"/>
            <w:tcBorders>
              <w:top w:val="single" w:sz="4" w:space="0" w:color="auto"/>
              <w:left w:val="single" w:sz="4" w:space="0" w:color="auto"/>
              <w:bottom w:val="single" w:sz="4" w:space="0" w:color="auto"/>
              <w:right w:val="single" w:sz="4" w:space="0" w:color="auto"/>
            </w:tcBorders>
            <w:noWrap/>
          </w:tcPr>
          <w:p w14:paraId="23918887" w14:textId="77777777" w:rsidR="006304F9" w:rsidRPr="002F5AB0" w:rsidRDefault="006304F9" w:rsidP="00034F5A"/>
        </w:tc>
        <w:tc>
          <w:tcPr>
            <w:tcW w:w="1559" w:type="dxa"/>
            <w:tcBorders>
              <w:top w:val="single" w:sz="4" w:space="0" w:color="auto"/>
              <w:left w:val="single" w:sz="4" w:space="0" w:color="auto"/>
              <w:bottom w:val="single" w:sz="4" w:space="0" w:color="auto"/>
              <w:right w:val="single" w:sz="4" w:space="0" w:color="auto"/>
            </w:tcBorders>
            <w:noWrap/>
          </w:tcPr>
          <w:p w14:paraId="212F680E" w14:textId="77777777" w:rsidR="006304F9" w:rsidRPr="002F5AB0" w:rsidRDefault="006304F9" w:rsidP="00034F5A"/>
        </w:tc>
        <w:tc>
          <w:tcPr>
            <w:tcW w:w="1773" w:type="dxa"/>
            <w:tcBorders>
              <w:top w:val="single" w:sz="4" w:space="0" w:color="auto"/>
              <w:left w:val="single" w:sz="4" w:space="0" w:color="auto"/>
              <w:bottom w:val="single" w:sz="4" w:space="0" w:color="auto"/>
              <w:right w:val="single" w:sz="4" w:space="0" w:color="auto"/>
            </w:tcBorders>
          </w:tcPr>
          <w:p w14:paraId="32B79FBA" w14:textId="77777777" w:rsidR="006304F9" w:rsidRPr="002F5AB0" w:rsidRDefault="006304F9" w:rsidP="00034F5A"/>
        </w:tc>
      </w:tr>
      <w:tr w:rsidR="006304F9" w:rsidRPr="002F5AB0" w14:paraId="6256B7E3" w14:textId="77777777" w:rsidTr="00034F5A">
        <w:trPr>
          <w:trHeight w:val="255"/>
        </w:trPr>
        <w:tc>
          <w:tcPr>
            <w:tcW w:w="392" w:type="dxa"/>
            <w:tcBorders>
              <w:top w:val="single" w:sz="4" w:space="0" w:color="auto"/>
              <w:left w:val="single" w:sz="4" w:space="0" w:color="auto"/>
              <w:bottom w:val="single" w:sz="4" w:space="0" w:color="auto"/>
              <w:right w:val="single" w:sz="4" w:space="0" w:color="auto"/>
            </w:tcBorders>
            <w:noWrap/>
          </w:tcPr>
          <w:p w14:paraId="071223A6" w14:textId="77777777" w:rsidR="006304F9" w:rsidRPr="002F5AB0" w:rsidRDefault="006304F9" w:rsidP="00034F5A">
            <w:pPr>
              <w:rPr>
                <w:sz w:val="22"/>
                <w:szCs w:val="22"/>
              </w:rPr>
            </w:pPr>
            <w:r w:rsidRPr="002F5AB0">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DEE50A0" w14:textId="77777777" w:rsidR="006304F9" w:rsidRPr="002F5AB0" w:rsidRDefault="006304F9" w:rsidP="00034F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1A97E23E" w14:textId="77777777" w:rsidR="006304F9" w:rsidRPr="006304F9" w:rsidRDefault="006304F9" w:rsidP="00034F5A"/>
        </w:tc>
        <w:tc>
          <w:tcPr>
            <w:tcW w:w="1276" w:type="dxa"/>
            <w:tcBorders>
              <w:top w:val="single" w:sz="4" w:space="0" w:color="auto"/>
              <w:left w:val="single" w:sz="4" w:space="0" w:color="auto"/>
              <w:bottom w:val="single" w:sz="4" w:space="0" w:color="auto"/>
              <w:right w:val="single" w:sz="4" w:space="0" w:color="auto"/>
            </w:tcBorders>
            <w:noWrap/>
          </w:tcPr>
          <w:p w14:paraId="4FCF2F60" w14:textId="77777777" w:rsidR="006304F9" w:rsidRPr="006304F9" w:rsidRDefault="006304F9" w:rsidP="00034F5A"/>
        </w:tc>
        <w:tc>
          <w:tcPr>
            <w:tcW w:w="992" w:type="dxa"/>
            <w:tcBorders>
              <w:top w:val="single" w:sz="4" w:space="0" w:color="auto"/>
              <w:left w:val="single" w:sz="4" w:space="0" w:color="auto"/>
              <w:bottom w:val="single" w:sz="4" w:space="0" w:color="auto"/>
              <w:right w:val="single" w:sz="4" w:space="0" w:color="auto"/>
            </w:tcBorders>
            <w:noWrap/>
          </w:tcPr>
          <w:p w14:paraId="5A596152" w14:textId="77777777" w:rsidR="006304F9" w:rsidRPr="006304F9" w:rsidRDefault="006304F9" w:rsidP="00034F5A"/>
        </w:tc>
        <w:tc>
          <w:tcPr>
            <w:tcW w:w="1276" w:type="dxa"/>
            <w:tcBorders>
              <w:top w:val="single" w:sz="4" w:space="0" w:color="auto"/>
              <w:left w:val="single" w:sz="4" w:space="0" w:color="auto"/>
              <w:bottom w:val="single" w:sz="4" w:space="0" w:color="auto"/>
              <w:right w:val="single" w:sz="4" w:space="0" w:color="auto"/>
            </w:tcBorders>
            <w:noWrap/>
          </w:tcPr>
          <w:p w14:paraId="31F772C3" w14:textId="77777777" w:rsidR="006304F9" w:rsidRPr="002F5AB0" w:rsidRDefault="006304F9" w:rsidP="00034F5A"/>
        </w:tc>
        <w:tc>
          <w:tcPr>
            <w:tcW w:w="1559" w:type="dxa"/>
            <w:tcBorders>
              <w:top w:val="single" w:sz="4" w:space="0" w:color="auto"/>
              <w:left w:val="single" w:sz="4" w:space="0" w:color="auto"/>
              <w:bottom w:val="single" w:sz="4" w:space="0" w:color="auto"/>
              <w:right w:val="single" w:sz="4" w:space="0" w:color="auto"/>
            </w:tcBorders>
            <w:noWrap/>
          </w:tcPr>
          <w:p w14:paraId="7CFA72DC" w14:textId="77777777" w:rsidR="006304F9" w:rsidRPr="002F5AB0" w:rsidRDefault="006304F9" w:rsidP="00034F5A"/>
        </w:tc>
        <w:tc>
          <w:tcPr>
            <w:tcW w:w="1773" w:type="dxa"/>
            <w:tcBorders>
              <w:top w:val="single" w:sz="4" w:space="0" w:color="auto"/>
              <w:left w:val="single" w:sz="4" w:space="0" w:color="auto"/>
              <w:bottom w:val="single" w:sz="4" w:space="0" w:color="auto"/>
              <w:right w:val="single" w:sz="4" w:space="0" w:color="auto"/>
            </w:tcBorders>
          </w:tcPr>
          <w:p w14:paraId="2F1561D3" w14:textId="77777777" w:rsidR="006304F9" w:rsidRPr="002F5AB0" w:rsidRDefault="006304F9" w:rsidP="00034F5A"/>
        </w:tc>
      </w:tr>
      <w:bookmarkEnd w:id="28"/>
      <w:tr w:rsidR="006304F9" w:rsidRPr="002F5AB0" w14:paraId="10E1BC4E" w14:textId="77777777" w:rsidTr="00034F5A">
        <w:trPr>
          <w:trHeight w:val="255"/>
        </w:trPr>
        <w:tc>
          <w:tcPr>
            <w:tcW w:w="392" w:type="dxa"/>
            <w:tcBorders>
              <w:top w:val="single" w:sz="4" w:space="0" w:color="auto"/>
              <w:left w:val="single" w:sz="4" w:space="0" w:color="auto"/>
              <w:bottom w:val="single" w:sz="4" w:space="0" w:color="auto"/>
              <w:right w:val="single" w:sz="4" w:space="0" w:color="auto"/>
            </w:tcBorders>
            <w:noWrap/>
          </w:tcPr>
          <w:p w14:paraId="33D9704F" w14:textId="77777777" w:rsidR="006304F9" w:rsidRPr="002F5AB0" w:rsidRDefault="006304F9" w:rsidP="00034F5A">
            <w:r w:rsidRPr="002F5AB0">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7B64F4E" w14:textId="77777777" w:rsidR="006304F9" w:rsidRPr="002F5AB0" w:rsidRDefault="006304F9" w:rsidP="00034F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680D3D8C" w14:textId="77777777" w:rsidR="006304F9" w:rsidRPr="006304F9" w:rsidRDefault="006304F9" w:rsidP="00034F5A"/>
        </w:tc>
        <w:tc>
          <w:tcPr>
            <w:tcW w:w="1276" w:type="dxa"/>
            <w:tcBorders>
              <w:top w:val="single" w:sz="4" w:space="0" w:color="auto"/>
              <w:left w:val="single" w:sz="4" w:space="0" w:color="auto"/>
              <w:bottom w:val="single" w:sz="4" w:space="0" w:color="auto"/>
              <w:right w:val="single" w:sz="4" w:space="0" w:color="auto"/>
            </w:tcBorders>
            <w:noWrap/>
          </w:tcPr>
          <w:p w14:paraId="5EFF185F" w14:textId="77777777" w:rsidR="006304F9" w:rsidRPr="006304F9" w:rsidRDefault="006304F9" w:rsidP="00034F5A"/>
        </w:tc>
        <w:tc>
          <w:tcPr>
            <w:tcW w:w="992" w:type="dxa"/>
            <w:tcBorders>
              <w:top w:val="single" w:sz="4" w:space="0" w:color="auto"/>
              <w:left w:val="single" w:sz="4" w:space="0" w:color="auto"/>
              <w:bottom w:val="single" w:sz="4" w:space="0" w:color="auto"/>
              <w:right w:val="single" w:sz="4" w:space="0" w:color="auto"/>
            </w:tcBorders>
            <w:noWrap/>
          </w:tcPr>
          <w:p w14:paraId="7B56DFA8" w14:textId="77777777" w:rsidR="006304F9" w:rsidRPr="006304F9" w:rsidRDefault="006304F9" w:rsidP="00034F5A"/>
        </w:tc>
        <w:tc>
          <w:tcPr>
            <w:tcW w:w="1276" w:type="dxa"/>
            <w:tcBorders>
              <w:top w:val="single" w:sz="4" w:space="0" w:color="auto"/>
              <w:left w:val="single" w:sz="4" w:space="0" w:color="auto"/>
              <w:bottom w:val="single" w:sz="4" w:space="0" w:color="auto"/>
              <w:right w:val="single" w:sz="4" w:space="0" w:color="auto"/>
            </w:tcBorders>
            <w:noWrap/>
          </w:tcPr>
          <w:p w14:paraId="4ECF267E" w14:textId="77777777" w:rsidR="006304F9" w:rsidRPr="002F5AB0" w:rsidRDefault="006304F9" w:rsidP="00034F5A"/>
        </w:tc>
        <w:tc>
          <w:tcPr>
            <w:tcW w:w="1559" w:type="dxa"/>
            <w:tcBorders>
              <w:top w:val="single" w:sz="4" w:space="0" w:color="auto"/>
              <w:left w:val="single" w:sz="4" w:space="0" w:color="auto"/>
              <w:bottom w:val="single" w:sz="4" w:space="0" w:color="auto"/>
              <w:right w:val="single" w:sz="4" w:space="0" w:color="auto"/>
            </w:tcBorders>
            <w:noWrap/>
          </w:tcPr>
          <w:p w14:paraId="7C04905A" w14:textId="77777777" w:rsidR="006304F9" w:rsidRPr="002F5AB0" w:rsidRDefault="006304F9" w:rsidP="00034F5A"/>
        </w:tc>
        <w:tc>
          <w:tcPr>
            <w:tcW w:w="1773" w:type="dxa"/>
            <w:tcBorders>
              <w:top w:val="single" w:sz="4" w:space="0" w:color="auto"/>
              <w:left w:val="single" w:sz="4" w:space="0" w:color="auto"/>
              <w:bottom w:val="single" w:sz="4" w:space="0" w:color="auto"/>
              <w:right w:val="single" w:sz="4" w:space="0" w:color="auto"/>
            </w:tcBorders>
          </w:tcPr>
          <w:p w14:paraId="5622D211" w14:textId="77777777" w:rsidR="006304F9" w:rsidRPr="002F5AB0" w:rsidRDefault="006304F9" w:rsidP="00034F5A"/>
        </w:tc>
      </w:tr>
      <w:tr w:rsidR="006304F9" w:rsidRPr="002F5AB0" w14:paraId="42128A15" w14:textId="77777777" w:rsidTr="00034F5A">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3F01C5EA" w14:textId="69D42FC7" w:rsidR="006304F9" w:rsidRPr="006304F9" w:rsidRDefault="006304F9" w:rsidP="00034F5A">
            <w:pPr>
              <w:jc w:val="center"/>
            </w:pPr>
            <w:r w:rsidRPr="006304F9">
              <w:t>2024 год</w:t>
            </w:r>
          </w:p>
        </w:tc>
      </w:tr>
      <w:tr w:rsidR="006304F9" w:rsidRPr="002F5AB0" w14:paraId="0DE267F7" w14:textId="77777777" w:rsidTr="00034F5A">
        <w:trPr>
          <w:trHeight w:val="267"/>
        </w:trPr>
        <w:tc>
          <w:tcPr>
            <w:tcW w:w="392" w:type="dxa"/>
            <w:tcBorders>
              <w:top w:val="single" w:sz="4" w:space="0" w:color="auto"/>
              <w:left w:val="single" w:sz="4" w:space="0" w:color="auto"/>
              <w:bottom w:val="single" w:sz="4" w:space="0" w:color="auto"/>
              <w:right w:val="single" w:sz="4" w:space="0" w:color="auto"/>
            </w:tcBorders>
            <w:noWrap/>
          </w:tcPr>
          <w:p w14:paraId="5C482CEE" w14:textId="77777777" w:rsidR="006304F9" w:rsidRPr="002F5AB0" w:rsidRDefault="006304F9" w:rsidP="00034F5A">
            <w:pPr>
              <w:jc w:val="center"/>
              <w:rPr>
                <w:sz w:val="22"/>
                <w:szCs w:val="22"/>
              </w:rPr>
            </w:pPr>
            <w:r w:rsidRPr="002F5AB0">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7F0967A" w14:textId="77777777" w:rsidR="006304F9" w:rsidRPr="002F5AB0" w:rsidRDefault="006304F9" w:rsidP="00034F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43C9B55D" w14:textId="77777777" w:rsidR="006304F9" w:rsidRPr="006304F9" w:rsidRDefault="006304F9" w:rsidP="00034F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2C3F91F8" w14:textId="77777777" w:rsidR="006304F9" w:rsidRPr="006304F9" w:rsidRDefault="006304F9" w:rsidP="00034F5A">
            <w:pPr>
              <w:jc w:val="center"/>
            </w:pPr>
          </w:p>
        </w:tc>
        <w:tc>
          <w:tcPr>
            <w:tcW w:w="992" w:type="dxa"/>
            <w:tcBorders>
              <w:top w:val="single" w:sz="4" w:space="0" w:color="auto"/>
              <w:left w:val="single" w:sz="4" w:space="0" w:color="auto"/>
              <w:bottom w:val="single" w:sz="4" w:space="0" w:color="auto"/>
              <w:right w:val="single" w:sz="4" w:space="0" w:color="auto"/>
            </w:tcBorders>
            <w:noWrap/>
          </w:tcPr>
          <w:p w14:paraId="1DCFA120" w14:textId="77777777" w:rsidR="006304F9" w:rsidRPr="006304F9" w:rsidRDefault="006304F9" w:rsidP="00034F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41650DC9" w14:textId="77777777" w:rsidR="006304F9" w:rsidRPr="002F5AB0" w:rsidRDefault="006304F9" w:rsidP="00034F5A">
            <w:pPr>
              <w:jc w:val="center"/>
            </w:pPr>
          </w:p>
        </w:tc>
        <w:tc>
          <w:tcPr>
            <w:tcW w:w="1559" w:type="dxa"/>
            <w:tcBorders>
              <w:top w:val="single" w:sz="4" w:space="0" w:color="auto"/>
              <w:left w:val="single" w:sz="4" w:space="0" w:color="auto"/>
              <w:bottom w:val="single" w:sz="4" w:space="0" w:color="auto"/>
              <w:right w:val="single" w:sz="4" w:space="0" w:color="auto"/>
            </w:tcBorders>
            <w:noWrap/>
          </w:tcPr>
          <w:p w14:paraId="5CCEA498" w14:textId="77777777" w:rsidR="006304F9" w:rsidRPr="002F5AB0" w:rsidRDefault="006304F9" w:rsidP="00034F5A">
            <w:pPr>
              <w:jc w:val="center"/>
            </w:pPr>
          </w:p>
        </w:tc>
        <w:tc>
          <w:tcPr>
            <w:tcW w:w="1773" w:type="dxa"/>
            <w:tcBorders>
              <w:top w:val="single" w:sz="4" w:space="0" w:color="auto"/>
              <w:left w:val="single" w:sz="4" w:space="0" w:color="auto"/>
              <w:bottom w:val="single" w:sz="4" w:space="0" w:color="auto"/>
              <w:right w:val="single" w:sz="4" w:space="0" w:color="auto"/>
            </w:tcBorders>
          </w:tcPr>
          <w:p w14:paraId="7E8D4D7B" w14:textId="77777777" w:rsidR="006304F9" w:rsidRPr="002F5AB0" w:rsidRDefault="006304F9" w:rsidP="00034F5A">
            <w:pPr>
              <w:jc w:val="center"/>
            </w:pPr>
          </w:p>
        </w:tc>
      </w:tr>
      <w:tr w:rsidR="006304F9" w:rsidRPr="002F5AB0" w14:paraId="7336A2FD" w14:textId="77777777" w:rsidTr="00034F5A">
        <w:trPr>
          <w:trHeight w:val="255"/>
        </w:trPr>
        <w:tc>
          <w:tcPr>
            <w:tcW w:w="392" w:type="dxa"/>
            <w:tcBorders>
              <w:top w:val="single" w:sz="4" w:space="0" w:color="auto"/>
              <w:left w:val="single" w:sz="4" w:space="0" w:color="auto"/>
              <w:bottom w:val="single" w:sz="4" w:space="0" w:color="auto"/>
              <w:right w:val="single" w:sz="4" w:space="0" w:color="auto"/>
            </w:tcBorders>
            <w:noWrap/>
          </w:tcPr>
          <w:p w14:paraId="41BB2102" w14:textId="77777777" w:rsidR="006304F9" w:rsidRPr="002F5AB0" w:rsidRDefault="006304F9" w:rsidP="00034F5A">
            <w:pPr>
              <w:jc w:val="center"/>
              <w:rPr>
                <w:sz w:val="22"/>
                <w:szCs w:val="22"/>
              </w:rPr>
            </w:pPr>
            <w:r w:rsidRPr="002F5AB0">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2EE1EFF" w14:textId="77777777" w:rsidR="006304F9" w:rsidRPr="002F5AB0" w:rsidRDefault="006304F9" w:rsidP="00034F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4427EB3D" w14:textId="77777777" w:rsidR="006304F9" w:rsidRPr="006304F9" w:rsidRDefault="006304F9" w:rsidP="00034F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4A784B64" w14:textId="77777777" w:rsidR="006304F9" w:rsidRPr="006304F9" w:rsidRDefault="006304F9" w:rsidP="00034F5A">
            <w:pPr>
              <w:jc w:val="center"/>
            </w:pPr>
          </w:p>
        </w:tc>
        <w:tc>
          <w:tcPr>
            <w:tcW w:w="992" w:type="dxa"/>
            <w:tcBorders>
              <w:top w:val="single" w:sz="4" w:space="0" w:color="auto"/>
              <w:left w:val="single" w:sz="4" w:space="0" w:color="auto"/>
              <w:bottom w:val="single" w:sz="4" w:space="0" w:color="auto"/>
              <w:right w:val="single" w:sz="4" w:space="0" w:color="auto"/>
            </w:tcBorders>
            <w:noWrap/>
          </w:tcPr>
          <w:p w14:paraId="03F11911" w14:textId="77777777" w:rsidR="006304F9" w:rsidRPr="006304F9" w:rsidRDefault="006304F9" w:rsidP="00034F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535B5D91" w14:textId="77777777" w:rsidR="006304F9" w:rsidRPr="002F5AB0" w:rsidRDefault="006304F9" w:rsidP="00034F5A">
            <w:pPr>
              <w:jc w:val="center"/>
            </w:pPr>
          </w:p>
        </w:tc>
        <w:tc>
          <w:tcPr>
            <w:tcW w:w="1559" w:type="dxa"/>
            <w:tcBorders>
              <w:top w:val="single" w:sz="4" w:space="0" w:color="auto"/>
              <w:left w:val="single" w:sz="4" w:space="0" w:color="auto"/>
              <w:bottom w:val="single" w:sz="4" w:space="0" w:color="auto"/>
              <w:right w:val="single" w:sz="4" w:space="0" w:color="auto"/>
            </w:tcBorders>
            <w:noWrap/>
          </w:tcPr>
          <w:p w14:paraId="73216CF2" w14:textId="77777777" w:rsidR="006304F9" w:rsidRPr="002F5AB0" w:rsidRDefault="006304F9" w:rsidP="00034F5A">
            <w:pPr>
              <w:jc w:val="center"/>
            </w:pPr>
          </w:p>
        </w:tc>
        <w:tc>
          <w:tcPr>
            <w:tcW w:w="1773" w:type="dxa"/>
            <w:tcBorders>
              <w:top w:val="single" w:sz="4" w:space="0" w:color="auto"/>
              <w:left w:val="single" w:sz="4" w:space="0" w:color="auto"/>
              <w:bottom w:val="single" w:sz="4" w:space="0" w:color="auto"/>
              <w:right w:val="single" w:sz="4" w:space="0" w:color="auto"/>
            </w:tcBorders>
          </w:tcPr>
          <w:p w14:paraId="645D87FB" w14:textId="77777777" w:rsidR="006304F9" w:rsidRPr="002F5AB0" w:rsidRDefault="006304F9" w:rsidP="00034F5A">
            <w:pPr>
              <w:jc w:val="center"/>
            </w:pPr>
          </w:p>
        </w:tc>
      </w:tr>
      <w:tr w:rsidR="006304F9" w:rsidRPr="002F5AB0" w14:paraId="75982CA1" w14:textId="77777777" w:rsidTr="00034F5A">
        <w:trPr>
          <w:trHeight w:val="255"/>
        </w:trPr>
        <w:tc>
          <w:tcPr>
            <w:tcW w:w="392" w:type="dxa"/>
            <w:tcBorders>
              <w:top w:val="single" w:sz="4" w:space="0" w:color="auto"/>
              <w:left w:val="single" w:sz="4" w:space="0" w:color="auto"/>
              <w:bottom w:val="single" w:sz="4" w:space="0" w:color="auto"/>
              <w:right w:val="single" w:sz="4" w:space="0" w:color="auto"/>
            </w:tcBorders>
            <w:noWrap/>
          </w:tcPr>
          <w:p w14:paraId="1217B8F4" w14:textId="77777777" w:rsidR="006304F9" w:rsidRPr="002F5AB0" w:rsidRDefault="006304F9" w:rsidP="00034F5A">
            <w:pPr>
              <w:jc w:val="center"/>
            </w:pPr>
            <w:r w:rsidRPr="002F5AB0">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31F11A1" w14:textId="77777777" w:rsidR="006304F9" w:rsidRPr="002F5AB0" w:rsidRDefault="006304F9" w:rsidP="00034F5A">
            <w:pPr>
              <w:jc w:val="center"/>
            </w:pPr>
          </w:p>
        </w:tc>
        <w:tc>
          <w:tcPr>
            <w:tcW w:w="2268" w:type="dxa"/>
            <w:tcBorders>
              <w:top w:val="single" w:sz="4" w:space="0" w:color="auto"/>
              <w:left w:val="single" w:sz="4" w:space="0" w:color="auto"/>
              <w:bottom w:val="single" w:sz="4" w:space="0" w:color="auto"/>
              <w:right w:val="single" w:sz="4" w:space="0" w:color="auto"/>
            </w:tcBorders>
            <w:noWrap/>
          </w:tcPr>
          <w:p w14:paraId="49F40EAD" w14:textId="77777777" w:rsidR="006304F9" w:rsidRPr="006304F9" w:rsidRDefault="006304F9" w:rsidP="00034F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32E3DDBD" w14:textId="77777777" w:rsidR="006304F9" w:rsidRPr="006304F9" w:rsidRDefault="006304F9" w:rsidP="00034F5A">
            <w:pPr>
              <w:jc w:val="center"/>
            </w:pPr>
          </w:p>
        </w:tc>
        <w:tc>
          <w:tcPr>
            <w:tcW w:w="992" w:type="dxa"/>
            <w:tcBorders>
              <w:top w:val="single" w:sz="4" w:space="0" w:color="auto"/>
              <w:left w:val="single" w:sz="4" w:space="0" w:color="auto"/>
              <w:bottom w:val="single" w:sz="4" w:space="0" w:color="auto"/>
              <w:right w:val="single" w:sz="4" w:space="0" w:color="auto"/>
            </w:tcBorders>
            <w:noWrap/>
          </w:tcPr>
          <w:p w14:paraId="6ABE5BCC" w14:textId="77777777" w:rsidR="006304F9" w:rsidRPr="006304F9" w:rsidRDefault="006304F9" w:rsidP="00034F5A">
            <w:pPr>
              <w:jc w:val="center"/>
            </w:pPr>
          </w:p>
        </w:tc>
        <w:tc>
          <w:tcPr>
            <w:tcW w:w="1276" w:type="dxa"/>
            <w:tcBorders>
              <w:top w:val="single" w:sz="4" w:space="0" w:color="auto"/>
              <w:left w:val="single" w:sz="4" w:space="0" w:color="auto"/>
              <w:bottom w:val="single" w:sz="4" w:space="0" w:color="auto"/>
              <w:right w:val="single" w:sz="4" w:space="0" w:color="auto"/>
            </w:tcBorders>
            <w:noWrap/>
          </w:tcPr>
          <w:p w14:paraId="23D48D88" w14:textId="77777777" w:rsidR="006304F9" w:rsidRPr="002F5AB0" w:rsidRDefault="006304F9" w:rsidP="00034F5A">
            <w:pPr>
              <w:jc w:val="center"/>
            </w:pPr>
          </w:p>
        </w:tc>
        <w:tc>
          <w:tcPr>
            <w:tcW w:w="1559" w:type="dxa"/>
            <w:tcBorders>
              <w:top w:val="single" w:sz="4" w:space="0" w:color="auto"/>
              <w:left w:val="single" w:sz="4" w:space="0" w:color="auto"/>
              <w:bottom w:val="single" w:sz="4" w:space="0" w:color="auto"/>
              <w:right w:val="single" w:sz="4" w:space="0" w:color="auto"/>
            </w:tcBorders>
            <w:noWrap/>
          </w:tcPr>
          <w:p w14:paraId="2C466DE1" w14:textId="77777777" w:rsidR="006304F9" w:rsidRPr="002F5AB0" w:rsidRDefault="006304F9" w:rsidP="00034F5A">
            <w:pPr>
              <w:jc w:val="center"/>
            </w:pPr>
          </w:p>
        </w:tc>
        <w:tc>
          <w:tcPr>
            <w:tcW w:w="1773" w:type="dxa"/>
            <w:tcBorders>
              <w:top w:val="single" w:sz="4" w:space="0" w:color="auto"/>
              <w:left w:val="single" w:sz="4" w:space="0" w:color="auto"/>
              <w:bottom w:val="single" w:sz="4" w:space="0" w:color="auto"/>
              <w:right w:val="single" w:sz="4" w:space="0" w:color="auto"/>
            </w:tcBorders>
          </w:tcPr>
          <w:p w14:paraId="24F2118E" w14:textId="77777777" w:rsidR="006304F9" w:rsidRPr="002F5AB0" w:rsidRDefault="006304F9" w:rsidP="00034F5A">
            <w:pPr>
              <w:jc w:val="center"/>
            </w:pPr>
          </w:p>
        </w:tc>
      </w:tr>
      <w:tr w:rsidR="00745211" w:rsidRPr="00E52ED8" w14:paraId="084E4CD0" w14:textId="77777777" w:rsidTr="00957653">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59BB7A43" w14:textId="77777777" w:rsidR="00745211" w:rsidRPr="00E52ED8" w:rsidRDefault="00745211" w:rsidP="00745211">
            <w:pPr>
              <w:jc w:val="center"/>
            </w:pPr>
            <w:r w:rsidRPr="00E52ED8">
              <w:t>2025 год</w:t>
            </w:r>
          </w:p>
        </w:tc>
      </w:tr>
      <w:tr w:rsidR="00745211" w:rsidRPr="002F5AB0" w14:paraId="212196FF" w14:textId="77777777" w:rsidTr="00957653">
        <w:trPr>
          <w:trHeight w:val="255"/>
        </w:trPr>
        <w:tc>
          <w:tcPr>
            <w:tcW w:w="392" w:type="dxa"/>
            <w:tcBorders>
              <w:top w:val="single" w:sz="4" w:space="0" w:color="auto"/>
              <w:left w:val="single" w:sz="4" w:space="0" w:color="auto"/>
              <w:bottom w:val="single" w:sz="4" w:space="0" w:color="auto"/>
              <w:right w:val="single" w:sz="4" w:space="0" w:color="auto"/>
            </w:tcBorders>
            <w:noWrap/>
          </w:tcPr>
          <w:p w14:paraId="3EE56D54" w14:textId="77777777" w:rsidR="00745211" w:rsidRPr="002F5AB0" w:rsidRDefault="00745211" w:rsidP="00745211">
            <w:pPr>
              <w:jc w:val="center"/>
            </w:pPr>
            <w:r w:rsidRPr="00E52ED8">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029FF7FA" w14:textId="77777777" w:rsidR="00745211" w:rsidRPr="002F5AB0" w:rsidRDefault="00745211" w:rsidP="00745211">
            <w:pPr>
              <w:jc w:val="center"/>
            </w:pPr>
          </w:p>
        </w:tc>
        <w:tc>
          <w:tcPr>
            <w:tcW w:w="2268" w:type="dxa"/>
            <w:tcBorders>
              <w:top w:val="single" w:sz="4" w:space="0" w:color="auto"/>
              <w:left w:val="single" w:sz="4" w:space="0" w:color="auto"/>
              <w:bottom w:val="single" w:sz="4" w:space="0" w:color="auto"/>
              <w:right w:val="single" w:sz="4" w:space="0" w:color="auto"/>
            </w:tcBorders>
            <w:noWrap/>
          </w:tcPr>
          <w:p w14:paraId="4DF8D7BC"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5E791DB1" w14:textId="77777777" w:rsidR="00745211" w:rsidRPr="002F5AB0" w:rsidRDefault="00745211" w:rsidP="00745211">
            <w:pPr>
              <w:jc w:val="center"/>
            </w:pPr>
          </w:p>
        </w:tc>
        <w:tc>
          <w:tcPr>
            <w:tcW w:w="992" w:type="dxa"/>
            <w:tcBorders>
              <w:top w:val="single" w:sz="4" w:space="0" w:color="auto"/>
              <w:left w:val="single" w:sz="4" w:space="0" w:color="auto"/>
              <w:bottom w:val="single" w:sz="4" w:space="0" w:color="auto"/>
              <w:right w:val="single" w:sz="4" w:space="0" w:color="auto"/>
            </w:tcBorders>
            <w:noWrap/>
          </w:tcPr>
          <w:p w14:paraId="6774EA56"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0B4ED9AF" w14:textId="77777777" w:rsidR="00745211" w:rsidRPr="002F5AB0" w:rsidRDefault="00745211" w:rsidP="00745211">
            <w:pPr>
              <w:jc w:val="center"/>
            </w:pPr>
          </w:p>
        </w:tc>
        <w:tc>
          <w:tcPr>
            <w:tcW w:w="1559" w:type="dxa"/>
            <w:tcBorders>
              <w:top w:val="single" w:sz="4" w:space="0" w:color="auto"/>
              <w:left w:val="single" w:sz="4" w:space="0" w:color="auto"/>
              <w:bottom w:val="single" w:sz="4" w:space="0" w:color="auto"/>
              <w:right w:val="single" w:sz="4" w:space="0" w:color="auto"/>
            </w:tcBorders>
            <w:noWrap/>
          </w:tcPr>
          <w:p w14:paraId="6B01CC63" w14:textId="77777777" w:rsidR="00745211" w:rsidRPr="002F5AB0" w:rsidRDefault="00745211" w:rsidP="00745211">
            <w:pPr>
              <w:jc w:val="center"/>
            </w:pPr>
          </w:p>
        </w:tc>
        <w:tc>
          <w:tcPr>
            <w:tcW w:w="1773" w:type="dxa"/>
            <w:tcBorders>
              <w:top w:val="single" w:sz="4" w:space="0" w:color="auto"/>
              <w:left w:val="single" w:sz="4" w:space="0" w:color="auto"/>
              <w:bottom w:val="single" w:sz="4" w:space="0" w:color="auto"/>
              <w:right w:val="single" w:sz="4" w:space="0" w:color="auto"/>
            </w:tcBorders>
          </w:tcPr>
          <w:p w14:paraId="3F0AEC8C" w14:textId="77777777" w:rsidR="00745211" w:rsidRPr="002F5AB0" w:rsidRDefault="00745211" w:rsidP="00745211">
            <w:pPr>
              <w:jc w:val="center"/>
            </w:pPr>
          </w:p>
        </w:tc>
      </w:tr>
      <w:tr w:rsidR="00745211" w:rsidRPr="002F5AB0" w14:paraId="2D1D3362" w14:textId="77777777" w:rsidTr="00957653">
        <w:trPr>
          <w:trHeight w:val="255"/>
        </w:trPr>
        <w:tc>
          <w:tcPr>
            <w:tcW w:w="392" w:type="dxa"/>
            <w:tcBorders>
              <w:top w:val="single" w:sz="4" w:space="0" w:color="auto"/>
              <w:left w:val="single" w:sz="4" w:space="0" w:color="auto"/>
              <w:bottom w:val="single" w:sz="4" w:space="0" w:color="auto"/>
              <w:right w:val="single" w:sz="4" w:space="0" w:color="auto"/>
            </w:tcBorders>
            <w:noWrap/>
          </w:tcPr>
          <w:p w14:paraId="20AA69D7" w14:textId="77777777" w:rsidR="00745211" w:rsidRPr="002F5AB0" w:rsidRDefault="00745211" w:rsidP="00745211">
            <w:pPr>
              <w:jc w:val="center"/>
            </w:pPr>
            <w:r w:rsidRPr="002F5AB0">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44AB0F3C" w14:textId="77777777" w:rsidR="00745211" w:rsidRPr="002F5AB0" w:rsidRDefault="00745211" w:rsidP="00745211">
            <w:pPr>
              <w:jc w:val="center"/>
            </w:pPr>
          </w:p>
        </w:tc>
        <w:tc>
          <w:tcPr>
            <w:tcW w:w="2268" w:type="dxa"/>
            <w:tcBorders>
              <w:top w:val="single" w:sz="4" w:space="0" w:color="auto"/>
              <w:left w:val="single" w:sz="4" w:space="0" w:color="auto"/>
              <w:bottom w:val="single" w:sz="4" w:space="0" w:color="auto"/>
              <w:right w:val="single" w:sz="4" w:space="0" w:color="auto"/>
            </w:tcBorders>
            <w:noWrap/>
          </w:tcPr>
          <w:p w14:paraId="71743820"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129A20D5" w14:textId="77777777" w:rsidR="00745211" w:rsidRPr="002F5AB0" w:rsidRDefault="00745211" w:rsidP="00745211">
            <w:pPr>
              <w:jc w:val="center"/>
            </w:pPr>
          </w:p>
        </w:tc>
        <w:tc>
          <w:tcPr>
            <w:tcW w:w="992" w:type="dxa"/>
            <w:tcBorders>
              <w:top w:val="single" w:sz="4" w:space="0" w:color="auto"/>
              <w:left w:val="single" w:sz="4" w:space="0" w:color="auto"/>
              <w:bottom w:val="single" w:sz="4" w:space="0" w:color="auto"/>
              <w:right w:val="single" w:sz="4" w:space="0" w:color="auto"/>
            </w:tcBorders>
            <w:noWrap/>
          </w:tcPr>
          <w:p w14:paraId="3DEA52F0"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617C8692" w14:textId="77777777" w:rsidR="00745211" w:rsidRPr="002F5AB0" w:rsidRDefault="00745211" w:rsidP="00745211">
            <w:pPr>
              <w:jc w:val="center"/>
            </w:pPr>
          </w:p>
        </w:tc>
        <w:tc>
          <w:tcPr>
            <w:tcW w:w="1559" w:type="dxa"/>
            <w:tcBorders>
              <w:top w:val="single" w:sz="4" w:space="0" w:color="auto"/>
              <w:left w:val="single" w:sz="4" w:space="0" w:color="auto"/>
              <w:bottom w:val="single" w:sz="4" w:space="0" w:color="auto"/>
              <w:right w:val="single" w:sz="4" w:space="0" w:color="auto"/>
            </w:tcBorders>
            <w:noWrap/>
          </w:tcPr>
          <w:p w14:paraId="01437086" w14:textId="77777777" w:rsidR="00745211" w:rsidRPr="002F5AB0" w:rsidRDefault="00745211" w:rsidP="00745211">
            <w:pPr>
              <w:jc w:val="center"/>
            </w:pPr>
          </w:p>
        </w:tc>
        <w:tc>
          <w:tcPr>
            <w:tcW w:w="1773" w:type="dxa"/>
            <w:tcBorders>
              <w:top w:val="single" w:sz="4" w:space="0" w:color="auto"/>
              <w:left w:val="single" w:sz="4" w:space="0" w:color="auto"/>
              <w:bottom w:val="single" w:sz="4" w:space="0" w:color="auto"/>
              <w:right w:val="single" w:sz="4" w:space="0" w:color="auto"/>
            </w:tcBorders>
          </w:tcPr>
          <w:p w14:paraId="13408439" w14:textId="77777777" w:rsidR="00745211" w:rsidRPr="002F5AB0" w:rsidRDefault="00745211" w:rsidP="00745211">
            <w:pPr>
              <w:jc w:val="center"/>
            </w:pPr>
          </w:p>
        </w:tc>
      </w:tr>
      <w:tr w:rsidR="00745211" w:rsidRPr="002F5AB0" w14:paraId="6B0C86A4" w14:textId="77777777" w:rsidTr="00957653">
        <w:trPr>
          <w:trHeight w:val="255"/>
        </w:trPr>
        <w:tc>
          <w:tcPr>
            <w:tcW w:w="392" w:type="dxa"/>
            <w:tcBorders>
              <w:top w:val="single" w:sz="4" w:space="0" w:color="auto"/>
              <w:left w:val="single" w:sz="4" w:space="0" w:color="auto"/>
              <w:bottom w:val="single" w:sz="4" w:space="0" w:color="auto"/>
              <w:right w:val="single" w:sz="4" w:space="0" w:color="auto"/>
            </w:tcBorders>
            <w:noWrap/>
          </w:tcPr>
          <w:p w14:paraId="5449102D" w14:textId="77777777" w:rsidR="00745211" w:rsidRPr="002F5AB0" w:rsidRDefault="00745211" w:rsidP="00745211">
            <w:pPr>
              <w:jc w:val="center"/>
            </w:pPr>
            <w:r w:rsidRPr="002F5AB0">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1FE812E" w14:textId="77777777" w:rsidR="00745211" w:rsidRPr="002F5AB0" w:rsidRDefault="00745211" w:rsidP="00745211">
            <w:pPr>
              <w:jc w:val="center"/>
            </w:pPr>
          </w:p>
        </w:tc>
        <w:tc>
          <w:tcPr>
            <w:tcW w:w="2268" w:type="dxa"/>
            <w:tcBorders>
              <w:top w:val="single" w:sz="4" w:space="0" w:color="auto"/>
              <w:left w:val="single" w:sz="4" w:space="0" w:color="auto"/>
              <w:bottom w:val="single" w:sz="4" w:space="0" w:color="auto"/>
              <w:right w:val="single" w:sz="4" w:space="0" w:color="auto"/>
            </w:tcBorders>
            <w:noWrap/>
          </w:tcPr>
          <w:p w14:paraId="6BAE7004"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1E0C2D09" w14:textId="77777777" w:rsidR="00745211" w:rsidRPr="002F5AB0" w:rsidRDefault="00745211" w:rsidP="00745211">
            <w:pPr>
              <w:jc w:val="center"/>
            </w:pPr>
          </w:p>
        </w:tc>
        <w:tc>
          <w:tcPr>
            <w:tcW w:w="992" w:type="dxa"/>
            <w:tcBorders>
              <w:top w:val="single" w:sz="4" w:space="0" w:color="auto"/>
              <w:left w:val="single" w:sz="4" w:space="0" w:color="auto"/>
              <w:bottom w:val="single" w:sz="4" w:space="0" w:color="auto"/>
              <w:right w:val="single" w:sz="4" w:space="0" w:color="auto"/>
            </w:tcBorders>
            <w:noWrap/>
          </w:tcPr>
          <w:p w14:paraId="5428752E"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2F24476B" w14:textId="77777777" w:rsidR="00745211" w:rsidRPr="002F5AB0" w:rsidRDefault="00745211" w:rsidP="00745211">
            <w:pPr>
              <w:jc w:val="center"/>
            </w:pPr>
          </w:p>
        </w:tc>
        <w:tc>
          <w:tcPr>
            <w:tcW w:w="1559" w:type="dxa"/>
            <w:tcBorders>
              <w:top w:val="single" w:sz="4" w:space="0" w:color="auto"/>
              <w:left w:val="single" w:sz="4" w:space="0" w:color="auto"/>
              <w:bottom w:val="single" w:sz="4" w:space="0" w:color="auto"/>
              <w:right w:val="single" w:sz="4" w:space="0" w:color="auto"/>
            </w:tcBorders>
            <w:noWrap/>
          </w:tcPr>
          <w:p w14:paraId="1DD4A851" w14:textId="77777777" w:rsidR="00745211" w:rsidRPr="002F5AB0" w:rsidRDefault="00745211" w:rsidP="00745211">
            <w:pPr>
              <w:jc w:val="center"/>
            </w:pPr>
          </w:p>
        </w:tc>
        <w:tc>
          <w:tcPr>
            <w:tcW w:w="1773" w:type="dxa"/>
            <w:tcBorders>
              <w:top w:val="single" w:sz="4" w:space="0" w:color="auto"/>
              <w:left w:val="single" w:sz="4" w:space="0" w:color="auto"/>
              <w:bottom w:val="single" w:sz="4" w:space="0" w:color="auto"/>
              <w:right w:val="single" w:sz="4" w:space="0" w:color="auto"/>
            </w:tcBorders>
          </w:tcPr>
          <w:p w14:paraId="0249FA1B" w14:textId="77777777" w:rsidR="00745211" w:rsidRPr="002F5AB0" w:rsidRDefault="00745211" w:rsidP="00745211">
            <w:pPr>
              <w:jc w:val="center"/>
            </w:pPr>
          </w:p>
        </w:tc>
      </w:tr>
      <w:tr w:rsidR="00745211" w:rsidRPr="005D56B8" w14:paraId="515DDECB" w14:textId="77777777" w:rsidTr="00957653">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5A96418F" w14:textId="007EE368" w:rsidR="00745211" w:rsidRPr="005D56B8" w:rsidRDefault="00745211" w:rsidP="00745211">
            <w:pPr>
              <w:jc w:val="center"/>
            </w:pPr>
            <w:r>
              <w:t>Переходящие договоры (2023-2025 годы)</w:t>
            </w:r>
          </w:p>
        </w:tc>
      </w:tr>
      <w:tr w:rsidR="00745211" w:rsidRPr="002F5AB0" w14:paraId="5A4D1546" w14:textId="77777777" w:rsidTr="00957653">
        <w:trPr>
          <w:trHeight w:val="255"/>
        </w:trPr>
        <w:tc>
          <w:tcPr>
            <w:tcW w:w="392" w:type="dxa"/>
            <w:tcBorders>
              <w:top w:val="single" w:sz="4" w:space="0" w:color="auto"/>
              <w:left w:val="single" w:sz="4" w:space="0" w:color="auto"/>
              <w:bottom w:val="single" w:sz="4" w:space="0" w:color="auto"/>
              <w:right w:val="single" w:sz="4" w:space="0" w:color="auto"/>
            </w:tcBorders>
            <w:noWrap/>
          </w:tcPr>
          <w:p w14:paraId="1938F567" w14:textId="77777777" w:rsidR="00745211" w:rsidRPr="002F5AB0" w:rsidRDefault="00745211" w:rsidP="00745211">
            <w:pPr>
              <w:jc w:val="center"/>
            </w:pPr>
            <w:r w:rsidRPr="002F5AB0">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392B3A39" w14:textId="77777777" w:rsidR="00745211" w:rsidRPr="002F5AB0" w:rsidRDefault="00745211" w:rsidP="00745211">
            <w:pPr>
              <w:jc w:val="center"/>
            </w:pPr>
          </w:p>
        </w:tc>
        <w:tc>
          <w:tcPr>
            <w:tcW w:w="2268" w:type="dxa"/>
            <w:tcBorders>
              <w:top w:val="single" w:sz="4" w:space="0" w:color="auto"/>
              <w:left w:val="single" w:sz="4" w:space="0" w:color="auto"/>
              <w:bottom w:val="single" w:sz="4" w:space="0" w:color="auto"/>
              <w:right w:val="single" w:sz="4" w:space="0" w:color="auto"/>
            </w:tcBorders>
            <w:noWrap/>
          </w:tcPr>
          <w:p w14:paraId="4A657353"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31061018" w14:textId="77777777" w:rsidR="00745211" w:rsidRPr="002F5AB0" w:rsidRDefault="00745211" w:rsidP="00745211">
            <w:pPr>
              <w:jc w:val="center"/>
            </w:pPr>
          </w:p>
        </w:tc>
        <w:tc>
          <w:tcPr>
            <w:tcW w:w="992" w:type="dxa"/>
            <w:tcBorders>
              <w:top w:val="single" w:sz="4" w:space="0" w:color="auto"/>
              <w:left w:val="single" w:sz="4" w:space="0" w:color="auto"/>
              <w:bottom w:val="single" w:sz="4" w:space="0" w:color="auto"/>
              <w:right w:val="single" w:sz="4" w:space="0" w:color="auto"/>
            </w:tcBorders>
            <w:noWrap/>
          </w:tcPr>
          <w:p w14:paraId="50A4337F"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4658739E" w14:textId="77777777" w:rsidR="00745211" w:rsidRPr="002F5AB0" w:rsidRDefault="00745211" w:rsidP="00745211">
            <w:pPr>
              <w:jc w:val="center"/>
            </w:pPr>
          </w:p>
        </w:tc>
        <w:tc>
          <w:tcPr>
            <w:tcW w:w="1559" w:type="dxa"/>
            <w:tcBorders>
              <w:top w:val="single" w:sz="4" w:space="0" w:color="auto"/>
              <w:left w:val="single" w:sz="4" w:space="0" w:color="auto"/>
              <w:bottom w:val="single" w:sz="4" w:space="0" w:color="auto"/>
              <w:right w:val="single" w:sz="4" w:space="0" w:color="auto"/>
            </w:tcBorders>
            <w:noWrap/>
          </w:tcPr>
          <w:p w14:paraId="4A583E21" w14:textId="77777777" w:rsidR="00745211" w:rsidRPr="002F5AB0" w:rsidRDefault="00745211" w:rsidP="00745211">
            <w:pPr>
              <w:jc w:val="center"/>
            </w:pPr>
          </w:p>
        </w:tc>
        <w:tc>
          <w:tcPr>
            <w:tcW w:w="1773" w:type="dxa"/>
            <w:tcBorders>
              <w:top w:val="single" w:sz="4" w:space="0" w:color="auto"/>
              <w:left w:val="single" w:sz="4" w:space="0" w:color="auto"/>
              <w:bottom w:val="single" w:sz="4" w:space="0" w:color="auto"/>
              <w:right w:val="single" w:sz="4" w:space="0" w:color="auto"/>
            </w:tcBorders>
          </w:tcPr>
          <w:p w14:paraId="365447A3" w14:textId="77777777" w:rsidR="00745211" w:rsidRPr="002F5AB0" w:rsidRDefault="00745211" w:rsidP="00745211">
            <w:pPr>
              <w:jc w:val="center"/>
            </w:pPr>
          </w:p>
        </w:tc>
      </w:tr>
      <w:tr w:rsidR="00745211" w:rsidRPr="002F5AB0" w14:paraId="7D7DCE1A" w14:textId="77777777" w:rsidTr="00957653">
        <w:trPr>
          <w:trHeight w:val="255"/>
        </w:trPr>
        <w:tc>
          <w:tcPr>
            <w:tcW w:w="392" w:type="dxa"/>
            <w:tcBorders>
              <w:top w:val="single" w:sz="4" w:space="0" w:color="auto"/>
              <w:left w:val="single" w:sz="4" w:space="0" w:color="auto"/>
              <w:bottom w:val="single" w:sz="4" w:space="0" w:color="auto"/>
              <w:right w:val="single" w:sz="4" w:space="0" w:color="auto"/>
            </w:tcBorders>
            <w:noWrap/>
          </w:tcPr>
          <w:p w14:paraId="5A360F32" w14:textId="77777777" w:rsidR="00745211" w:rsidRPr="002F5AB0" w:rsidRDefault="00745211" w:rsidP="00745211">
            <w:pPr>
              <w:jc w:val="center"/>
            </w:pPr>
            <w:r w:rsidRPr="002F5AB0">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6F1D92A" w14:textId="77777777" w:rsidR="00745211" w:rsidRPr="002F5AB0" w:rsidRDefault="00745211" w:rsidP="00745211">
            <w:pPr>
              <w:jc w:val="center"/>
            </w:pPr>
          </w:p>
        </w:tc>
        <w:tc>
          <w:tcPr>
            <w:tcW w:w="2268" w:type="dxa"/>
            <w:tcBorders>
              <w:top w:val="single" w:sz="4" w:space="0" w:color="auto"/>
              <w:left w:val="single" w:sz="4" w:space="0" w:color="auto"/>
              <w:bottom w:val="single" w:sz="4" w:space="0" w:color="auto"/>
              <w:right w:val="single" w:sz="4" w:space="0" w:color="auto"/>
            </w:tcBorders>
            <w:noWrap/>
          </w:tcPr>
          <w:p w14:paraId="6724FE97"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1147DAFF" w14:textId="77777777" w:rsidR="00745211" w:rsidRPr="002F5AB0" w:rsidRDefault="00745211" w:rsidP="00745211">
            <w:pPr>
              <w:jc w:val="center"/>
            </w:pPr>
          </w:p>
        </w:tc>
        <w:tc>
          <w:tcPr>
            <w:tcW w:w="992" w:type="dxa"/>
            <w:tcBorders>
              <w:top w:val="single" w:sz="4" w:space="0" w:color="auto"/>
              <w:left w:val="single" w:sz="4" w:space="0" w:color="auto"/>
              <w:bottom w:val="single" w:sz="4" w:space="0" w:color="auto"/>
              <w:right w:val="single" w:sz="4" w:space="0" w:color="auto"/>
            </w:tcBorders>
            <w:noWrap/>
          </w:tcPr>
          <w:p w14:paraId="0CA930F2"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51C77241" w14:textId="77777777" w:rsidR="00745211" w:rsidRPr="002F5AB0" w:rsidRDefault="00745211" w:rsidP="00745211">
            <w:pPr>
              <w:jc w:val="center"/>
            </w:pPr>
          </w:p>
        </w:tc>
        <w:tc>
          <w:tcPr>
            <w:tcW w:w="1559" w:type="dxa"/>
            <w:tcBorders>
              <w:top w:val="single" w:sz="4" w:space="0" w:color="auto"/>
              <w:left w:val="single" w:sz="4" w:space="0" w:color="auto"/>
              <w:bottom w:val="single" w:sz="4" w:space="0" w:color="auto"/>
              <w:right w:val="single" w:sz="4" w:space="0" w:color="auto"/>
            </w:tcBorders>
            <w:noWrap/>
          </w:tcPr>
          <w:p w14:paraId="6B77063F" w14:textId="77777777" w:rsidR="00745211" w:rsidRPr="002F5AB0" w:rsidRDefault="00745211" w:rsidP="00745211">
            <w:pPr>
              <w:jc w:val="center"/>
            </w:pPr>
          </w:p>
        </w:tc>
        <w:tc>
          <w:tcPr>
            <w:tcW w:w="1773" w:type="dxa"/>
            <w:tcBorders>
              <w:top w:val="single" w:sz="4" w:space="0" w:color="auto"/>
              <w:left w:val="single" w:sz="4" w:space="0" w:color="auto"/>
              <w:bottom w:val="single" w:sz="4" w:space="0" w:color="auto"/>
              <w:right w:val="single" w:sz="4" w:space="0" w:color="auto"/>
            </w:tcBorders>
          </w:tcPr>
          <w:p w14:paraId="50378889" w14:textId="77777777" w:rsidR="00745211" w:rsidRPr="002F5AB0" w:rsidRDefault="00745211" w:rsidP="00745211">
            <w:pPr>
              <w:jc w:val="center"/>
            </w:pPr>
          </w:p>
        </w:tc>
      </w:tr>
      <w:tr w:rsidR="00745211" w:rsidRPr="002F5AB0" w14:paraId="3C95AC38" w14:textId="77777777" w:rsidTr="00957653">
        <w:trPr>
          <w:trHeight w:val="255"/>
        </w:trPr>
        <w:tc>
          <w:tcPr>
            <w:tcW w:w="392" w:type="dxa"/>
            <w:tcBorders>
              <w:top w:val="single" w:sz="4" w:space="0" w:color="auto"/>
              <w:left w:val="single" w:sz="4" w:space="0" w:color="auto"/>
              <w:bottom w:val="single" w:sz="4" w:space="0" w:color="auto"/>
              <w:right w:val="single" w:sz="4" w:space="0" w:color="auto"/>
            </w:tcBorders>
            <w:noWrap/>
          </w:tcPr>
          <w:p w14:paraId="5E58AF95" w14:textId="77777777" w:rsidR="00745211" w:rsidRPr="002F5AB0" w:rsidRDefault="00745211" w:rsidP="00745211">
            <w:pPr>
              <w:jc w:val="center"/>
            </w:pPr>
            <w:r w:rsidRPr="002F5AB0">
              <w:t>…</w:t>
            </w:r>
          </w:p>
        </w:tc>
        <w:tc>
          <w:tcPr>
            <w:tcW w:w="992" w:type="dxa"/>
            <w:tcBorders>
              <w:top w:val="single" w:sz="4" w:space="0" w:color="auto"/>
              <w:left w:val="single" w:sz="4" w:space="0" w:color="auto"/>
              <w:bottom w:val="single" w:sz="4" w:space="0" w:color="auto"/>
              <w:right w:val="single" w:sz="4" w:space="0" w:color="auto"/>
            </w:tcBorders>
            <w:noWrap/>
            <w:vAlign w:val="center"/>
          </w:tcPr>
          <w:p w14:paraId="0B54D5F4" w14:textId="77777777" w:rsidR="00745211" w:rsidRPr="002F5AB0" w:rsidRDefault="00745211" w:rsidP="00745211">
            <w:pPr>
              <w:jc w:val="center"/>
            </w:pPr>
          </w:p>
        </w:tc>
        <w:tc>
          <w:tcPr>
            <w:tcW w:w="2268" w:type="dxa"/>
            <w:tcBorders>
              <w:top w:val="single" w:sz="4" w:space="0" w:color="auto"/>
              <w:left w:val="single" w:sz="4" w:space="0" w:color="auto"/>
              <w:bottom w:val="single" w:sz="4" w:space="0" w:color="auto"/>
              <w:right w:val="single" w:sz="4" w:space="0" w:color="auto"/>
            </w:tcBorders>
            <w:noWrap/>
          </w:tcPr>
          <w:p w14:paraId="50A0978E"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3BE2F8FB" w14:textId="77777777" w:rsidR="00745211" w:rsidRPr="002F5AB0" w:rsidRDefault="00745211" w:rsidP="00745211">
            <w:pPr>
              <w:jc w:val="center"/>
            </w:pPr>
          </w:p>
        </w:tc>
        <w:tc>
          <w:tcPr>
            <w:tcW w:w="992" w:type="dxa"/>
            <w:tcBorders>
              <w:top w:val="single" w:sz="4" w:space="0" w:color="auto"/>
              <w:left w:val="single" w:sz="4" w:space="0" w:color="auto"/>
              <w:bottom w:val="single" w:sz="4" w:space="0" w:color="auto"/>
              <w:right w:val="single" w:sz="4" w:space="0" w:color="auto"/>
            </w:tcBorders>
            <w:noWrap/>
          </w:tcPr>
          <w:p w14:paraId="0D767939" w14:textId="77777777" w:rsidR="00745211" w:rsidRPr="002F5AB0" w:rsidRDefault="00745211" w:rsidP="00745211">
            <w:pPr>
              <w:jc w:val="center"/>
            </w:pPr>
          </w:p>
        </w:tc>
        <w:tc>
          <w:tcPr>
            <w:tcW w:w="1276" w:type="dxa"/>
            <w:tcBorders>
              <w:top w:val="single" w:sz="4" w:space="0" w:color="auto"/>
              <w:left w:val="single" w:sz="4" w:space="0" w:color="auto"/>
              <w:bottom w:val="single" w:sz="4" w:space="0" w:color="auto"/>
              <w:right w:val="single" w:sz="4" w:space="0" w:color="auto"/>
            </w:tcBorders>
            <w:noWrap/>
          </w:tcPr>
          <w:p w14:paraId="1515307D" w14:textId="77777777" w:rsidR="00745211" w:rsidRPr="002F5AB0" w:rsidRDefault="00745211" w:rsidP="00745211">
            <w:pPr>
              <w:jc w:val="center"/>
            </w:pPr>
          </w:p>
        </w:tc>
        <w:tc>
          <w:tcPr>
            <w:tcW w:w="1559" w:type="dxa"/>
            <w:tcBorders>
              <w:top w:val="single" w:sz="4" w:space="0" w:color="auto"/>
              <w:left w:val="single" w:sz="4" w:space="0" w:color="auto"/>
              <w:bottom w:val="single" w:sz="4" w:space="0" w:color="auto"/>
              <w:right w:val="single" w:sz="4" w:space="0" w:color="auto"/>
            </w:tcBorders>
            <w:noWrap/>
          </w:tcPr>
          <w:p w14:paraId="68F1E866" w14:textId="77777777" w:rsidR="00745211" w:rsidRPr="002F5AB0" w:rsidRDefault="00745211" w:rsidP="00745211">
            <w:pPr>
              <w:jc w:val="center"/>
            </w:pPr>
          </w:p>
        </w:tc>
        <w:tc>
          <w:tcPr>
            <w:tcW w:w="1773" w:type="dxa"/>
            <w:tcBorders>
              <w:top w:val="single" w:sz="4" w:space="0" w:color="auto"/>
              <w:left w:val="single" w:sz="4" w:space="0" w:color="auto"/>
              <w:bottom w:val="single" w:sz="4" w:space="0" w:color="auto"/>
              <w:right w:val="single" w:sz="4" w:space="0" w:color="auto"/>
            </w:tcBorders>
          </w:tcPr>
          <w:p w14:paraId="236D8BB7" w14:textId="77777777" w:rsidR="00745211" w:rsidRPr="002F5AB0" w:rsidRDefault="00745211" w:rsidP="00745211">
            <w:pPr>
              <w:jc w:val="center"/>
            </w:pPr>
          </w:p>
        </w:tc>
      </w:tr>
      <w:tr w:rsidR="006304F9" w:rsidRPr="002F5AB0" w14:paraId="0FAB6662" w14:textId="77777777" w:rsidTr="00034F5A">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14:paraId="0FD48028" w14:textId="77777777" w:rsidR="006304F9" w:rsidRPr="002F5AB0" w:rsidRDefault="006304F9" w:rsidP="00034F5A">
            <w:pPr>
              <w:jc w:val="center"/>
            </w:pPr>
            <w:r w:rsidRPr="002F5AB0">
              <w:t>Итого:</w:t>
            </w:r>
          </w:p>
        </w:tc>
        <w:tc>
          <w:tcPr>
            <w:tcW w:w="1559" w:type="dxa"/>
            <w:tcBorders>
              <w:top w:val="single" w:sz="4" w:space="0" w:color="auto"/>
              <w:left w:val="single" w:sz="4" w:space="0" w:color="auto"/>
              <w:bottom w:val="single" w:sz="4" w:space="0" w:color="auto"/>
              <w:right w:val="single" w:sz="4" w:space="0" w:color="auto"/>
            </w:tcBorders>
            <w:noWrap/>
          </w:tcPr>
          <w:p w14:paraId="66452F4F" w14:textId="77777777" w:rsidR="006304F9" w:rsidRPr="002F5AB0" w:rsidRDefault="006304F9" w:rsidP="00034F5A">
            <w:pPr>
              <w:rPr>
                <w:i/>
                <w:sz w:val="20"/>
                <w:szCs w:val="20"/>
              </w:rPr>
            </w:pPr>
            <w:r w:rsidRPr="002F5AB0">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14:paraId="0734CD0F" w14:textId="77777777" w:rsidR="006304F9" w:rsidRPr="002F5AB0" w:rsidRDefault="006304F9" w:rsidP="00034F5A">
            <w:pPr>
              <w:rPr>
                <w:i/>
                <w:sz w:val="20"/>
                <w:szCs w:val="20"/>
              </w:rPr>
            </w:pPr>
            <w:r w:rsidRPr="002F5AB0">
              <w:rPr>
                <w:i/>
                <w:sz w:val="20"/>
                <w:szCs w:val="20"/>
              </w:rPr>
              <w:t>_______указывается общая сумма по всем документам.</w:t>
            </w:r>
          </w:p>
        </w:tc>
      </w:tr>
    </w:tbl>
    <w:p w14:paraId="38302388" w14:textId="77777777" w:rsidR="00745211" w:rsidRDefault="00745211" w:rsidP="006304F9"/>
    <w:p w14:paraId="7892A70B" w14:textId="136581C5" w:rsidR="006304F9" w:rsidRPr="002F5AB0" w:rsidRDefault="006304F9" w:rsidP="006304F9">
      <w:r w:rsidRPr="002F5AB0">
        <w:t xml:space="preserve">Порядок предоставления документов по опыту </w:t>
      </w:r>
      <w:r w:rsidRPr="002F5AB0">
        <w:rPr>
          <w:b/>
        </w:rPr>
        <w:t>в файле</w:t>
      </w:r>
      <w:r>
        <w:rPr>
          <w:b/>
        </w:rPr>
        <w:t xml:space="preserve"> заявки</w:t>
      </w:r>
      <w:r w:rsidRPr="002F5AB0">
        <w:t xml:space="preserve">: </w:t>
      </w:r>
    </w:p>
    <w:p w14:paraId="2D1F503A" w14:textId="77777777" w:rsidR="006304F9" w:rsidRPr="00745211" w:rsidRDefault="006304F9" w:rsidP="006304F9">
      <w:pPr>
        <w:rPr>
          <w:sz w:val="20"/>
          <w:szCs w:val="20"/>
        </w:rPr>
      </w:pPr>
      <w:r w:rsidRPr="00745211">
        <w:rPr>
          <w:sz w:val="20"/>
          <w:szCs w:val="20"/>
        </w:rPr>
        <w:t>1.1. копия договора, указанного в строке 1 таблицы;</w:t>
      </w:r>
    </w:p>
    <w:p w14:paraId="25558508" w14:textId="77777777" w:rsidR="006304F9" w:rsidRPr="00745211" w:rsidRDefault="006304F9" w:rsidP="006304F9">
      <w:pPr>
        <w:rPr>
          <w:sz w:val="20"/>
          <w:szCs w:val="20"/>
        </w:rPr>
      </w:pPr>
      <w:r w:rsidRPr="00745211">
        <w:rPr>
          <w:sz w:val="20"/>
          <w:szCs w:val="20"/>
        </w:rPr>
        <w:t>1.2. копии документов, подтверждающих факт реализации договора на сумму, указанную в строке 1 таблицы;</w:t>
      </w:r>
    </w:p>
    <w:p w14:paraId="5CDD5414" w14:textId="77777777" w:rsidR="006304F9" w:rsidRPr="00745211" w:rsidRDefault="006304F9" w:rsidP="006304F9">
      <w:pPr>
        <w:rPr>
          <w:sz w:val="20"/>
          <w:szCs w:val="20"/>
        </w:rPr>
      </w:pPr>
      <w:r w:rsidRPr="00745211">
        <w:rPr>
          <w:sz w:val="20"/>
          <w:szCs w:val="20"/>
        </w:rPr>
        <w:t>2.1. копия договора, указанного в строке 2 таблицы;</w:t>
      </w:r>
    </w:p>
    <w:p w14:paraId="31EF6ABE" w14:textId="77777777" w:rsidR="006304F9" w:rsidRPr="00745211" w:rsidRDefault="006304F9" w:rsidP="006304F9">
      <w:pPr>
        <w:rPr>
          <w:sz w:val="20"/>
          <w:szCs w:val="20"/>
        </w:rPr>
      </w:pPr>
      <w:r w:rsidRPr="00745211">
        <w:rPr>
          <w:sz w:val="20"/>
          <w:szCs w:val="20"/>
        </w:rPr>
        <w:t>2.2. копии документов, подтверждающих факт реализации договора на сумму, указанную в строке 2 таблицы;</w:t>
      </w:r>
    </w:p>
    <w:p w14:paraId="48DECEF1" w14:textId="77777777" w:rsidR="006304F9" w:rsidRPr="00745211" w:rsidRDefault="006304F9" w:rsidP="006304F9">
      <w:pPr>
        <w:rPr>
          <w:sz w:val="20"/>
          <w:szCs w:val="20"/>
        </w:rPr>
      </w:pPr>
      <w:r w:rsidRPr="00745211">
        <w:rPr>
          <w:sz w:val="20"/>
          <w:szCs w:val="20"/>
        </w:rPr>
        <w:t>3.1</w:t>
      </w:r>
      <w:proofErr w:type="gramStart"/>
      <w:r w:rsidRPr="00745211">
        <w:rPr>
          <w:sz w:val="20"/>
          <w:szCs w:val="20"/>
        </w:rPr>
        <w:t>…….</w:t>
      </w:r>
      <w:proofErr w:type="gramEnd"/>
      <w:r w:rsidRPr="00745211">
        <w:rPr>
          <w:sz w:val="20"/>
          <w:szCs w:val="20"/>
        </w:rPr>
        <w:t xml:space="preserve"> и т.д.</w:t>
      </w:r>
    </w:p>
    <w:p w14:paraId="2A192A08" w14:textId="77777777" w:rsidR="006304F9" w:rsidRPr="00B2127E" w:rsidRDefault="006304F9" w:rsidP="006304F9"/>
    <w:p w14:paraId="226E4BE6" w14:textId="0FFC70F4" w:rsidR="006304F9" w:rsidRPr="0079698B" w:rsidRDefault="006304F9" w:rsidP="006304F9">
      <w:pPr>
        <w:jc w:val="both"/>
        <w:rPr>
          <w:rFonts w:eastAsia="Arial"/>
          <w:b/>
          <w:sz w:val="28"/>
          <w:szCs w:val="20"/>
        </w:rPr>
      </w:pPr>
      <w:r w:rsidRPr="0079698B">
        <w:rPr>
          <w:rFonts w:eastAsia="Arial"/>
          <w:b/>
          <w:sz w:val="28"/>
          <w:szCs w:val="20"/>
        </w:rPr>
        <w:t xml:space="preserve">Представитель, имеющий полномочия подписать заявку на участие </w:t>
      </w:r>
      <w:r>
        <w:rPr>
          <w:rFonts w:eastAsia="Arial"/>
          <w:b/>
          <w:sz w:val="28"/>
          <w:szCs w:val="20"/>
        </w:rPr>
        <w:t>в закупке от</w:t>
      </w:r>
      <w:r w:rsidRPr="0079698B">
        <w:rPr>
          <w:rFonts w:eastAsia="Arial"/>
          <w:b/>
          <w:sz w:val="28"/>
          <w:szCs w:val="20"/>
        </w:rPr>
        <w:t xml:space="preserve"> имени </w:t>
      </w:r>
      <w:r w:rsidRPr="0079698B">
        <w:rPr>
          <w:sz w:val="28"/>
          <w:szCs w:val="28"/>
          <w:lang w:eastAsia="ru-RU"/>
        </w:rPr>
        <w:t>_________________________________________</w:t>
      </w:r>
      <w:r>
        <w:rPr>
          <w:sz w:val="28"/>
          <w:szCs w:val="28"/>
          <w:lang w:eastAsia="ru-RU"/>
        </w:rPr>
        <w:t>_______</w:t>
      </w:r>
      <w:r w:rsidRPr="0079698B">
        <w:rPr>
          <w:sz w:val="28"/>
          <w:szCs w:val="28"/>
          <w:lang w:eastAsia="ru-RU"/>
        </w:rPr>
        <w:t>___</w:t>
      </w:r>
    </w:p>
    <w:p w14:paraId="7C628BF8" w14:textId="77777777" w:rsidR="006304F9" w:rsidRPr="0079698B" w:rsidRDefault="006304F9" w:rsidP="006304F9">
      <w:pPr>
        <w:tabs>
          <w:tab w:val="left" w:pos="8640"/>
        </w:tabs>
        <w:jc w:val="both"/>
        <w:rPr>
          <w:i/>
        </w:rPr>
      </w:pPr>
      <w:r w:rsidRPr="0079698B">
        <w:rPr>
          <w:i/>
        </w:rPr>
        <w:t xml:space="preserve">                                                                              (наименование претендента)</w:t>
      </w:r>
    </w:p>
    <w:p w14:paraId="6BA0ABFE" w14:textId="6668F80C" w:rsidR="006304F9" w:rsidRPr="0079698B" w:rsidRDefault="006304F9" w:rsidP="006304F9">
      <w:pPr>
        <w:jc w:val="both"/>
        <w:rPr>
          <w:sz w:val="28"/>
          <w:szCs w:val="28"/>
          <w:lang w:eastAsia="ru-RU"/>
        </w:rPr>
      </w:pPr>
      <w:r w:rsidRPr="0079698B">
        <w:rPr>
          <w:sz w:val="28"/>
          <w:szCs w:val="28"/>
          <w:lang w:eastAsia="ru-RU"/>
        </w:rPr>
        <w:t>______________</w:t>
      </w:r>
      <w:r>
        <w:rPr>
          <w:sz w:val="28"/>
          <w:szCs w:val="28"/>
          <w:lang w:eastAsia="ru-RU"/>
        </w:rPr>
        <w:t xml:space="preserve">   </w:t>
      </w:r>
      <w:r w:rsidRPr="0079698B">
        <w:rPr>
          <w:sz w:val="28"/>
          <w:szCs w:val="28"/>
          <w:lang w:eastAsia="ru-RU"/>
        </w:rPr>
        <w:t>__________________________________________</w:t>
      </w:r>
      <w:r>
        <w:rPr>
          <w:sz w:val="28"/>
          <w:szCs w:val="28"/>
          <w:lang w:eastAsia="ru-RU"/>
        </w:rPr>
        <w:t>________</w:t>
      </w:r>
      <w:r w:rsidRPr="0079698B">
        <w:rPr>
          <w:sz w:val="28"/>
          <w:szCs w:val="28"/>
          <w:lang w:eastAsia="ru-RU"/>
        </w:rPr>
        <w:t>___</w:t>
      </w:r>
    </w:p>
    <w:p w14:paraId="0DF315B4" w14:textId="77777777" w:rsidR="006304F9" w:rsidRPr="0079698B" w:rsidRDefault="006304F9" w:rsidP="006304F9">
      <w:pPr>
        <w:jc w:val="both"/>
        <w:rPr>
          <w:i/>
        </w:rPr>
      </w:pPr>
      <w:r w:rsidRPr="0079698B">
        <w:rPr>
          <w:i/>
        </w:rPr>
        <w:t xml:space="preserve">           </w:t>
      </w:r>
      <w:r>
        <w:rPr>
          <w:i/>
        </w:rPr>
        <w:t>(</w:t>
      </w:r>
      <w:r w:rsidRPr="0079698B">
        <w:rPr>
          <w:i/>
        </w:rPr>
        <w:t>подпись</w:t>
      </w:r>
      <w:r>
        <w:rPr>
          <w:i/>
        </w:rPr>
        <w:t xml:space="preserve">)             </w:t>
      </w:r>
      <w:r w:rsidRPr="0079698B">
        <w:rPr>
          <w:i/>
        </w:rPr>
        <w:t xml:space="preserve"> М.П.</w:t>
      </w:r>
      <w:r w:rsidRPr="0079698B">
        <w:rPr>
          <w:i/>
        </w:rPr>
        <w:tab/>
      </w:r>
      <w:r>
        <w:rPr>
          <w:i/>
        </w:rPr>
        <w:t xml:space="preserve">            </w:t>
      </w:r>
      <w:r w:rsidRPr="0079698B">
        <w:rPr>
          <w:i/>
        </w:rPr>
        <w:t xml:space="preserve">   (ФИО полностью, должность)</w:t>
      </w:r>
    </w:p>
    <w:p w14:paraId="733C7B25" w14:textId="6E8481E1" w:rsidR="006304F9" w:rsidRPr="0079698B" w:rsidRDefault="00745211" w:rsidP="006304F9">
      <w:r w:rsidRPr="0079698B">
        <w:rPr>
          <w:sz w:val="28"/>
          <w:szCs w:val="28"/>
          <w:lang w:eastAsia="ru-RU"/>
        </w:rPr>
        <w:t xml:space="preserve"> </w:t>
      </w:r>
      <w:r w:rsidR="006304F9" w:rsidRPr="0079698B">
        <w:rPr>
          <w:sz w:val="28"/>
          <w:szCs w:val="28"/>
          <w:lang w:eastAsia="ru-RU"/>
        </w:rPr>
        <w:t>«____» ____________ 202__ г.</w:t>
      </w:r>
    </w:p>
    <w:bookmarkEnd w:id="26"/>
    <w:bookmarkEnd w:id="27"/>
    <w:p w14:paraId="179F152D" w14:textId="77777777" w:rsidR="006B6573" w:rsidRDefault="006B6573" w:rsidP="00B559B9">
      <w:pPr>
        <w:pStyle w:val="af8"/>
        <w:ind w:firstLine="0"/>
        <w:jc w:val="left"/>
        <w:rPr>
          <w:rFonts w:eastAsia="Times New Roman"/>
          <w:sz w:val="24"/>
          <w:szCs w:val="28"/>
        </w:rPr>
        <w:sectPr w:rsidR="006B6573" w:rsidSect="006304F9">
          <w:pgSz w:w="11907" w:h="16840" w:code="9"/>
          <w:pgMar w:top="568" w:right="851" w:bottom="1134" w:left="1418" w:header="794" w:footer="794" w:gutter="0"/>
          <w:cols w:space="720"/>
          <w:titlePg/>
          <w:docGrid w:linePitch="326"/>
        </w:sectPr>
      </w:pPr>
    </w:p>
    <w:p w14:paraId="4CFC2EEC" w14:textId="77777777" w:rsidR="00B64F96" w:rsidRDefault="00EF6501">
      <w:pPr>
        <w:pStyle w:val="af8"/>
        <w:ind w:firstLine="0"/>
        <w:jc w:val="right"/>
        <w:rPr>
          <w:rFonts w:cs="Arial"/>
          <w:b/>
          <w:bCs/>
          <w:i/>
          <w:iCs/>
          <w:szCs w:val="28"/>
        </w:rPr>
      </w:pPr>
      <w:r>
        <w:rPr>
          <w:sz w:val="28"/>
          <w:szCs w:val="28"/>
        </w:rPr>
        <w:lastRenderedPageBreak/>
        <w:t>Приложение № </w:t>
      </w:r>
      <w:r>
        <w:t>5</w:t>
      </w:r>
    </w:p>
    <w:p w14:paraId="01A0E9D5" w14:textId="77777777" w:rsidR="00C10125" w:rsidRPr="00C03380" w:rsidRDefault="00C10125" w:rsidP="00C03380">
      <w:pPr>
        <w:jc w:val="right"/>
        <w:rPr>
          <w:sz w:val="28"/>
        </w:rPr>
      </w:pPr>
      <w:r>
        <w:rPr>
          <w:sz w:val="28"/>
        </w:rPr>
        <w:t>к документации о закупке</w:t>
      </w:r>
    </w:p>
    <w:p w14:paraId="1537388B" w14:textId="77777777" w:rsidR="00C10125" w:rsidRDefault="00C10125" w:rsidP="00C10125">
      <w:pPr>
        <w:suppressAutoHyphens w:val="0"/>
        <w:rPr>
          <w:iCs/>
          <w:sz w:val="28"/>
          <w:szCs w:val="28"/>
        </w:rPr>
      </w:pPr>
    </w:p>
    <w:p w14:paraId="0280EDC4" w14:textId="77777777" w:rsidR="00C10125" w:rsidRDefault="00C10125" w:rsidP="00C10125">
      <w:pPr>
        <w:suppressAutoHyphens w:val="0"/>
        <w:rPr>
          <w:iCs/>
          <w:sz w:val="28"/>
          <w:szCs w:val="28"/>
        </w:rPr>
      </w:pPr>
    </w:p>
    <w:p w14:paraId="272E18D6" w14:textId="77777777" w:rsidR="00EF6501" w:rsidRDefault="00EF6501" w:rsidP="00EF6501">
      <w:pPr>
        <w:ind w:firstLine="851"/>
        <w:jc w:val="center"/>
        <w:outlineLvl w:val="1"/>
        <w:rPr>
          <w:b/>
        </w:rPr>
      </w:pPr>
      <w:bookmarkStart w:id="29" w:name="_Hlk163658195"/>
      <w:r>
        <w:rPr>
          <w:b/>
        </w:rPr>
        <w:t xml:space="preserve">Договор № </w:t>
      </w:r>
      <w:proofErr w:type="spellStart"/>
      <w:r>
        <w:rPr>
          <w:b/>
        </w:rPr>
        <w:t>ТКд</w:t>
      </w:r>
      <w:proofErr w:type="spellEnd"/>
      <w:r>
        <w:rPr>
          <w:b/>
        </w:rPr>
        <w:t>/25/___/________</w:t>
      </w:r>
    </w:p>
    <w:p w14:paraId="2E7B9469" w14:textId="77777777" w:rsidR="00EF6501" w:rsidRDefault="00EF6501" w:rsidP="00EF6501">
      <w:pPr>
        <w:ind w:firstLine="851"/>
        <w:jc w:val="center"/>
      </w:pPr>
      <w:r>
        <w:rPr>
          <w:b/>
        </w:rPr>
        <w:t>на оказание услуг</w:t>
      </w:r>
    </w:p>
    <w:p w14:paraId="55F95DFE" w14:textId="77777777" w:rsidR="00EF6501" w:rsidRDefault="00EF6501" w:rsidP="00EF6501">
      <w:pPr>
        <w:jc w:val="both"/>
      </w:pPr>
      <w:r>
        <w:t>г. Москва                                                                                                 «___»__________ 2025  г.</w:t>
      </w:r>
    </w:p>
    <w:p w14:paraId="5A97B34C" w14:textId="77777777" w:rsidR="00EF6501" w:rsidRDefault="00EF6501" w:rsidP="00EF6501">
      <w:pPr>
        <w:ind w:firstLine="851"/>
        <w:jc w:val="both"/>
      </w:pPr>
    </w:p>
    <w:p w14:paraId="08C660DA" w14:textId="77777777" w:rsidR="00EF6501" w:rsidRDefault="00EF6501" w:rsidP="00EF6501">
      <w:pPr>
        <w:keepNext/>
        <w:keepLines/>
        <w:jc w:val="both"/>
      </w:pPr>
      <w:bookmarkStart w:id="30" w:name="_heading=h.gjdgxs"/>
      <w:bookmarkEnd w:id="30"/>
      <w:r>
        <w:t xml:space="preserve">Публичное акционерное общество «ТрансКонтейнер» (ПАО «ТрансКонтейнер»), именуемое в дальнейшем «Заказчик», в лице директора по информационным технологиям </w:t>
      </w:r>
      <w:r>
        <w:rPr>
          <w:rFonts w:cs="Calibri"/>
        </w:rPr>
        <w:t>Николаенкова Павла Игоревича</w:t>
      </w:r>
      <w:r>
        <w:t>, действующ</w:t>
      </w:r>
      <w:r>
        <w:rPr>
          <w:rFonts w:cs="Calibri"/>
        </w:rPr>
        <w:t xml:space="preserve">его на основании доверенности №Ц/2025/ЦКП-321 от 18.04.2025, </w:t>
      </w: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3D7E306F" w14:textId="77777777" w:rsidR="00EF6501" w:rsidRDefault="00EF6501" w:rsidP="00EF6501">
      <w:pPr>
        <w:keepNext/>
        <w:keepLines/>
        <w:jc w:val="both"/>
      </w:pPr>
      <w:r>
        <w:t xml:space="preserve">именуемое в дальнейшем «Исполнитель», в лице __________________________________, </w:t>
      </w:r>
    </w:p>
    <w:p w14:paraId="2D14F6BB" w14:textId="77777777" w:rsidR="00EF6501" w:rsidRDefault="00EF6501" w:rsidP="00EF6501">
      <w:pPr>
        <w:keepNext/>
        <w:keepLines/>
        <w:ind w:firstLine="851"/>
        <w:jc w:val="both"/>
      </w:pPr>
      <w:r>
        <w:rPr>
          <w:i/>
          <w:vertAlign w:val="superscript"/>
        </w:rPr>
        <w:t xml:space="preserve">                                                                                                                        (должность, Ф.И.О. - полностью)</w:t>
      </w:r>
    </w:p>
    <w:p w14:paraId="184A26B3" w14:textId="77777777" w:rsidR="00EF6501" w:rsidRDefault="00EF6501" w:rsidP="00EF6501">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14:paraId="6FBB4E6E" w14:textId="77777777" w:rsidR="00EF6501" w:rsidRDefault="00EF6501" w:rsidP="00EF6501">
      <w:pPr>
        <w:keepNext/>
        <w:keepLines/>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7FBCD502" w14:textId="77777777" w:rsidR="00EF6501" w:rsidRPr="00683F6F" w:rsidRDefault="00EF6501" w:rsidP="00EF6501">
      <w:pPr>
        <w:ind w:firstLine="709"/>
        <w:jc w:val="both"/>
      </w:pPr>
    </w:p>
    <w:p w14:paraId="0A44A218" w14:textId="77777777" w:rsidR="00EF6501" w:rsidRPr="00683F6F" w:rsidRDefault="00EF6501" w:rsidP="00EF6501">
      <w:pPr>
        <w:ind w:firstLine="709"/>
        <w:jc w:val="center"/>
      </w:pPr>
      <w:r>
        <w:rPr>
          <w:b/>
        </w:rPr>
        <w:t>1. Предмет Договора</w:t>
      </w:r>
    </w:p>
    <w:p w14:paraId="060B29A5" w14:textId="77777777" w:rsidR="00EF6501" w:rsidRPr="00683F6F" w:rsidRDefault="00EF6501" w:rsidP="00645A1A">
      <w:pPr>
        <w:widowControl w:val="0"/>
        <w:numPr>
          <w:ilvl w:val="1"/>
          <w:numId w:val="28"/>
        </w:numPr>
        <w:ind w:left="0" w:firstLine="709"/>
        <w:jc w:val="both"/>
      </w:pPr>
      <w:r>
        <w:t>Заказчик поручает и обязуется оплатить, а Исполнитель принимает на себя обязательства по оказанию услуг по техническому обслуживанию вычислительной техники Hitachi и HPE, в том числе ремонт, исключенных из технической поддержки компании-производителя (</w:t>
      </w:r>
      <w:proofErr w:type="spellStart"/>
      <w:r>
        <w:t>End</w:t>
      </w:r>
      <w:proofErr w:type="spellEnd"/>
      <w:r>
        <w:t xml:space="preserve"> </w:t>
      </w:r>
      <w:proofErr w:type="spellStart"/>
      <w:r>
        <w:t>of</w:t>
      </w:r>
      <w:proofErr w:type="spellEnd"/>
      <w:r>
        <w:t xml:space="preserve"> </w:t>
      </w:r>
      <w:proofErr w:type="spellStart"/>
      <w:r>
        <w:t>Support</w:t>
      </w:r>
      <w:proofErr w:type="spellEnd"/>
      <w:r>
        <w:t xml:space="preserve"> (EOS) (далее - Услуги).</w:t>
      </w:r>
    </w:p>
    <w:p w14:paraId="754957E2" w14:textId="77777777" w:rsidR="00EF6501" w:rsidRPr="00683F6F" w:rsidRDefault="00EF6501" w:rsidP="00645A1A">
      <w:pPr>
        <w:widowControl w:val="0"/>
        <w:numPr>
          <w:ilvl w:val="1"/>
          <w:numId w:val="28"/>
        </w:numPr>
        <w:pBdr>
          <w:top w:val="none" w:sz="4" w:space="0" w:color="000000"/>
          <w:left w:val="none" w:sz="4" w:space="0" w:color="000000"/>
          <w:bottom w:val="none" w:sz="4" w:space="0" w:color="000000"/>
          <w:right w:val="none" w:sz="4" w:space="0" w:color="000000"/>
          <w:between w:val="none" w:sz="4" w:space="0" w:color="000000"/>
        </w:pBdr>
        <w:ind w:left="0" w:firstLine="709"/>
        <w:jc w:val="both"/>
      </w:pPr>
      <w:r>
        <w:t>Содержание и требования к Услугам, а также перечень вычислительной техники HPE, изложены в Техническом задании (Приложение № 1 к настоящему Договору).</w:t>
      </w:r>
    </w:p>
    <w:p w14:paraId="19BD7B1B" w14:textId="0F53E515" w:rsidR="00EF6501" w:rsidRDefault="00813554" w:rsidP="00645A1A">
      <w:pPr>
        <w:widowControl w:val="0"/>
        <w:numPr>
          <w:ilvl w:val="1"/>
          <w:numId w:val="28"/>
        </w:numPr>
        <w:tabs>
          <w:tab w:val="left" w:pos="851"/>
        </w:tabs>
        <w:ind w:left="0" w:firstLine="709"/>
        <w:jc w:val="both"/>
      </w:pPr>
      <w:r>
        <w:t xml:space="preserve">Срок действия договора 12 месяцев с даты заключения договора. </w:t>
      </w:r>
      <w:r w:rsidR="00EF6501">
        <w:t xml:space="preserve">Периоды оказания Услуг, сроки оказания отдельных видов Услуг по настоящему Договору, а также гарантийный срок на результаты Услуг указаны в Приложении № 1 к настоящему Договору. Этапы оказания Услуг указаны в Календарном плане (Приложение № 3 к настоящему Договору). </w:t>
      </w:r>
    </w:p>
    <w:p w14:paraId="152873FB" w14:textId="77777777" w:rsidR="00EF6501" w:rsidRDefault="00EF6501" w:rsidP="00645A1A">
      <w:pPr>
        <w:widowControl w:val="0"/>
        <w:numPr>
          <w:ilvl w:val="1"/>
          <w:numId w:val="28"/>
        </w:numPr>
        <w:tabs>
          <w:tab w:val="left" w:pos="851"/>
        </w:tabs>
        <w:ind w:left="0" w:firstLine="709"/>
        <w:jc w:val="both"/>
      </w:pPr>
      <w:r>
        <w:t>Результатом Услуги является работоспособность вычислительной техники Hitachi и HPE Заказчика.</w:t>
      </w:r>
    </w:p>
    <w:p w14:paraId="4BF62E5D" w14:textId="77777777" w:rsidR="00EF6501" w:rsidRDefault="00EF6501" w:rsidP="00645A1A">
      <w:pPr>
        <w:widowControl w:val="0"/>
        <w:numPr>
          <w:ilvl w:val="0"/>
          <w:numId w:val="28"/>
        </w:numPr>
        <w:tabs>
          <w:tab w:val="left" w:pos="993"/>
        </w:tabs>
        <w:ind w:left="0" w:firstLine="709"/>
        <w:jc w:val="center"/>
      </w:pPr>
      <w:r>
        <w:rPr>
          <w:b/>
        </w:rPr>
        <w:t>Цена Услуг и порядок оплаты</w:t>
      </w:r>
    </w:p>
    <w:p w14:paraId="3E5D78E2" w14:textId="77777777" w:rsidR="00EF6501" w:rsidRDefault="00EF6501" w:rsidP="00645A1A">
      <w:pPr>
        <w:widowControl w:val="0"/>
        <w:numPr>
          <w:ilvl w:val="1"/>
          <w:numId w:val="28"/>
        </w:numPr>
        <w:tabs>
          <w:tab w:val="left" w:pos="1134"/>
        </w:tabs>
        <w:ind w:left="0" w:firstLine="709"/>
        <w:jc w:val="both"/>
      </w:pPr>
      <w:bookmarkStart w:id="31" w:name="_heading=h.30j0zll"/>
      <w:bookmarkEnd w:id="31"/>
      <w:r>
        <w:t xml:space="preserve">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____________ (__________) рублей 00 копеек, в том числе НДС (20%) ____________ (________) рублей 00 копеек, с учетом стоимости запасных частей 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       </w:t>
      </w:r>
    </w:p>
    <w:p w14:paraId="22F33A70" w14:textId="77777777" w:rsidR="00EF6501" w:rsidRDefault="00EF6501" w:rsidP="00645A1A">
      <w:pPr>
        <w:widowControl w:val="0"/>
        <w:numPr>
          <w:ilvl w:val="1"/>
          <w:numId w:val="28"/>
        </w:numPr>
        <w:tabs>
          <w:tab w:val="left" w:pos="1134"/>
        </w:tabs>
        <w:ind w:left="0" w:firstLine="709"/>
        <w:jc w:val="both"/>
      </w:pPr>
      <w:r>
        <w:t xml:space="preserve">Оплата Услуг по настоящему Договору производится ежеквартально, в соответствии с Календарным планом (Приложение № 3), являющимся неотъемлемой частью настоящего Договора, путем перечисления денежных средств на счет Исполнителя после подписания Сторонами  универсального передаточного документа (далее - УПД) на основании счета/счета-фактуры Исполнителя в течение 30 (тридцати) календарных дней с даты получения Заказчиком счета/счета-фактуры.  </w:t>
      </w:r>
    </w:p>
    <w:p w14:paraId="6815A756" w14:textId="77777777" w:rsidR="00EF6501" w:rsidRDefault="00EF6501" w:rsidP="00645A1A">
      <w:pPr>
        <w:widowControl w:val="0"/>
        <w:numPr>
          <w:ilvl w:val="0"/>
          <w:numId w:val="28"/>
        </w:numPr>
        <w:tabs>
          <w:tab w:val="left" w:pos="426"/>
        </w:tabs>
        <w:spacing w:before="240"/>
        <w:jc w:val="center"/>
      </w:pPr>
      <w:r>
        <w:rPr>
          <w:b/>
        </w:rPr>
        <w:lastRenderedPageBreak/>
        <w:t>Порядок сдачи и приемки оказанных Услуг</w:t>
      </w:r>
    </w:p>
    <w:p w14:paraId="21C1877A" w14:textId="77777777" w:rsidR="00EF6501" w:rsidRDefault="00EF6501" w:rsidP="00645A1A">
      <w:pPr>
        <w:widowControl w:val="0"/>
        <w:numPr>
          <w:ilvl w:val="1"/>
          <w:numId w:val="28"/>
        </w:numPr>
        <w:tabs>
          <w:tab w:val="left" w:pos="1276"/>
        </w:tabs>
        <w:ind w:left="0" w:firstLine="709"/>
        <w:jc w:val="both"/>
      </w:pPr>
      <w:bookmarkStart w:id="32" w:name="_Hlk181196528"/>
      <w:r>
        <w:t xml:space="preserve">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w:t>
      </w:r>
    </w:p>
    <w:p w14:paraId="1877291E" w14:textId="77777777" w:rsidR="00EF6501" w:rsidRDefault="00EF6501" w:rsidP="00645A1A">
      <w:pPr>
        <w:widowControl w:val="0"/>
        <w:numPr>
          <w:ilvl w:val="1"/>
          <w:numId w:val="28"/>
        </w:numPr>
        <w:tabs>
          <w:tab w:val="left" w:pos="1276"/>
        </w:tabs>
        <w:ind w:left="0" w:firstLine="709"/>
        <w:jc w:val="both"/>
      </w:pPr>
      <w:r>
        <w:t xml:space="preserve">Исполнитель в течение 2 (двух) календарных дней по завершении оказания Услуг за соответствующий Календарному плану квартал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w:t>
      </w:r>
    </w:p>
    <w:p w14:paraId="2E71168D" w14:textId="77777777" w:rsidR="00EF6501" w:rsidRDefault="00EF6501" w:rsidP="00645A1A">
      <w:pPr>
        <w:widowControl w:val="0"/>
        <w:numPr>
          <w:ilvl w:val="1"/>
          <w:numId w:val="28"/>
        </w:numPr>
        <w:tabs>
          <w:tab w:val="left" w:pos="1276"/>
        </w:tabs>
        <w:ind w:left="0" w:firstLine="709"/>
        <w:jc w:val="both"/>
      </w:pPr>
      <w:r>
        <w:t xml:space="preserve">Заказчик в течение 3 (трех)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w:t>
      </w:r>
    </w:p>
    <w:p w14:paraId="437AF0F8" w14:textId="77777777" w:rsidR="00EF6501" w:rsidRDefault="00EF6501" w:rsidP="00645A1A">
      <w:pPr>
        <w:widowControl w:val="0"/>
        <w:numPr>
          <w:ilvl w:val="1"/>
          <w:numId w:val="28"/>
        </w:numPr>
        <w:tabs>
          <w:tab w:val="left" w:pos="1276"/>
        </w:tabs>
        <w:ind w:left="0" w:firstLine="709"/>
        <w:jc w:val="both"/>
      </w:pPr>
      <w: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14:paraId="5E7B3A73" w14:textId="77777777" w:rsidR="00EF6501" w:rsidRDefault="00EF6501" w:rsidP="00645A1A">
      <w:pPr>
        <w:widowControl w:val="0"/>
        <w:numPr>
          <w:ilvl w:val="1"/>
          <w:numId w:val="28"/>
        </w:numPr>
        <w:tabs>
          <w:tab w:val="left" w:pos="1276"/>
        </w:tabs>
        <w:ind w:left="0" w:firstLine="709"/>
        <w:jc w:val="both"/>
      </w:pPr>
      <w:r>
        <w:t xml:space="preserve">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14:paraId="387E3E3F" w14:textId="77777777" w:rsidR="00EF6501" w:rsidRDefault="00EF6501" w:rsidP="00645A1A">
      <w:pPr>
        <w:widowControl w:val="0"/>
        <w:numPr>
          <w:ilvl w:val="1"/>
          <w:numId w:val="28"/>
        </w:numPr>
        <w:tabs>
          <w:tab w:val="left" w:pos="1276"/>
        </w:tabs>
        <w:ind w:left="0" w:firstLine="709"/>
        <w:jc w:val="both"/>
        <w:rPr>
          <w:rStyle w:val="18"/>
          <w:rFonts w:eastAsiaTheme="majorEastAsia"/>
        </w:rPr>
      </w:pPr>
      <w: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18"/>
          <w:rFonts w:eastAsiaTheme="majorEastAsia"/>
        </w:rPr>
        <w:t>.</w:t>
      </w:r>
    </w:p>
    <w:bookmarkEnd w:id="32"/>
    <w:p w14:paraId="5E26C303" w14:textId="77777777" w:rsidR="00EF6501" w:rsidRDefault="00EF6501" w:rsidP="00645A1A">
      <w:pPr>
        <w:widowControl w:val="0"/>
        <w:numPr>
          <w:ilvl w:val="0"/>
          <w:numId w:val="28"/>
        </w:numPr>
        <w:tabs>
          <w:tab w:val="left" w:pos="1276"/>
        </w:tabs>
        <w:spacing w:before="240"/>
        <w:ind w:left="0" w:firstLine="709"/>
        <w:jc w:val="center"/>
      </w:pPr>
      <w:r>
        <w:rPr>
          <w:b/>
        </w:rPr>
        <w:t>Права и Обязанности Сторон</w:t>
      </w:r>
    </w:p>
    <w:p w14:paraId="101438E9" w14:textId="77777777" w:rsidR="00EF6501" w:rsidRDefault="00EF6501" w:rsidP="00645A1A">
      <w:pPr>
        <w:widowControl w:val="0"/>
        <w:numPr>
          <w:ilvl w:val="1"/>
          <w:numId w:val="28"/>
        </w:numPr>
        <w:tabs>
          <w:tab w:val="left" w:pos="1276"/>
        </w:tabs>
        <w:ind w:left="0" w:firstLine="709"/>
        <w:jc w:val="both"/>
      </w:pPr>
      <w:r>
        <w:t xml:space="preserve">Исполнитель обязан: </w:t>
      </w:r>
    </w:p>
    <w:p w14:paraId="65C14A20" w14:textId="77777777" w:rsidR="00EF6501" w:rsidRDefault="00EF6501" w:rsidP="00645A1A">
      <w:pPr>
        <w:widowControl w:val="0"/>
        <w:numPr>
          <w:ilvl w:val="2"/>
          <w:numId w:val="28"/>
        </w:numPr>
        <w:tabs>
          <w:tab w:val="left" w:pos="1276"/>
        </w:tabs>
        <w:ind w:left="0" w:firstLine="702"/>
        <w:jc w:val="both"/>
      </w:pPr>
      <w:r>
        <w:t xml:space="preserve">Незамедлительно информировать Заказчика в случае выявления нецелесообразности продолжения оказания Услуг. </w:t>
      </w:r>
    </w:p>
    <w:p w14:paraId="43459819" w14:textId="77777777" w:rsidR="00EF6501" w:rsidRDefault="00EF6501" w:rsidP="00645A1A">
      <w:pPr>
        <w:widowControl w:val="0"/>
        <w:numPr>
          <w:ilvl w:val="2"/>
          <w:numId w:val="28"/>
        </w:numPr>
        <w:tabs>
          <w:tab w:val="left" w:pos="1276"/>
        </w:tabs>
        <w:ind w:left="0" w:firstLine="702"/>
        <w:jc w:val="both"/>
      </w:pPr>
      <w: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5FE8D531" w14:textId="77777777" w:rsidR="00EF6501" w:rsidRDefault="00EF6501" w:rsidP="00645A1A">
      <w:pPr>
        <w:widowControl w:val="0"/>
        <w:numPr>
          <w:ilvl w:val="2"/>
          <w:numId w:val="28"/>
        </w:numPr>
        <w:tabs>
          <w:tab w:val="left" w:pos="1276"/>
        </w:tabs>
        <w:ind w:left="0" w:firstLine="702"/>
        <w:jc w:val="both"/>
      </w:pPr>
      <w:r>
        <w:t xml:space="preserve">В течение гарантийного срока, указанного в п.7 Приложения № 1 к настоящему Договору, производить за свой счет исправление дефектов в результатах оказанных Услуг (в том числе и по ремонту АПК).  </w:t>
      </w:r>
    </w:p>
    <w:p w14:paraId="0247980A" w14:textId="77777777" w:rsidR="00EF6501" w:rsidRDefault="00EF6501" w:rsidP="00EF6501">
      <w:pPr>
        <w:widowControl w:val="0"/>
        <w:tabs>
          <w:tab w:val="left" w:pos="1276"/>
        </w:tabs>
        <w:ind w:left="709"/>
        <w:jc w:val="both"/>
      </w:pPr>
    </w:p>
    <w:p w14:paraId="0FA065F1" w14:textId="77777777" w:rsidR="00EF6501" w:rsidRDefault="00EF6501" w:rsidP="00645A1A">
      <w:pPr>
        <w:widowControl w:val="0"/>
        <w:numPr>
          <w:ilvl w:val="1"/>
          <w:numId w:val="28"/>
        </w:numPr>
        <w:tabs>
          <w:tab w:val="left" w:pos="1276"/>
        </w:tabs>
        <w:ind w:left="0" w:firstLine="709"/>
        <w:jc w:val="both"/>
      </w:pPr>
      <w:r>
        <w:t xml:space="preserve">Заказчик обязан: </w:t>
      </w:r>
    </w:p>
    <w:p w14:paraId="17738BC6" w14:textId="77777777" w:rsidR="00EF6501" w:rsidRDefault="00EF6501" w:rsidP="00645A1A">
      <w:pPr>
        <w:widowControl w:val="0"/>
        <w:numPr>
          <w:ilvl w:val="2"/>
          <w:numId w:val="28"/>
        </w:numPr>
        <w:tabs>
          <w:tab w:val="left" w:pos="1276"/>
        </w:tabs>
        <w:ind w:left="0" w:firstLine="702"/>
        <w:jc w:val="both"/>
      </w:pPr>
      <w:r>
        <w:t xml:space="preserve">Передавать Исполнителю необходимую для оказания Услуг информацию и документацию. </w:t>
      </w:r>
    </w:p>
    <w:p w14:paraId="46C5DE68" w14:textId="77777777" w:rsidR="00EF6501" w:rsidRDefault="00EF6501" w:rsidP="00645A1A">
      <w:pPr>
        <w:widowControl w:val="0"/>
        <w:numPr>
          <w:ilvl w:val="2"/>
          <w:numId w:val="28"/>
        </w:numPr>
        <w:tabs>
          <w:tab w:val="left" w:pos="1276"/>
        </w:tabs>
        <w:ind w:left="0" w:firstLine="702"/>
        <w:jc w:val="both"/>
      </w:pPr>
      <w:r>
        <w:t xml:space="preserve">Принять Услуги на условиях, установленных настоящим Договором. </w:t>
      </w:r>
    </w:p>
    <w:p w14:paraId="2FF20D74" w14:textId="77777777" w:rsidR="00EF6501" w:rsidRDefault="00EF6501" w:rsidP="00645A1A">
      <w:pPr>
        <w:widowControl w:val="0"/>
        <w:numPr>
          <w:ilvl w:val="2"/>
          <w:numId w:val="28"/>
        </w:numPr>
        <w:tabs>
          <w:tab w:val="left" w:pos="1276"/>
        </w:tabs>
        <w:ind w:left="0" w:firstLine="702"/>
        <w:jc w:val="both"/>
      </w:pPr>
      <w:r>
        <w:t xml:space="preserve">Оплатить Услуги в установленный срок в соответствии с условиями настоящего Договора. </w:t>
      </w:r>
    </w:p>
    <w:p w14:paraId="73FAF487" w14:textId="77777777" w:rsidR="00EF6501" w:rsidRPr="00E70739" w:rsidRDefault="00EF6501" w:rsidP="00645A1A">
      <w:pPr>
        <w:widowControl w:val="0"/>
        <w:numPr>
          <w:ilvl w:val="2"/>
          <w:numId w:val="28"/>
        </w:numPr>
        <w:tabs>
          <w:tab w:val="left" w:pos="1276"/>
        </w:tabs>
        <w:ind w:left="0" w:firstLine="702"/>
        <w:jc w:val="both"/>
      </w:pPr>
      <w:r>
        <w:t xml:space="preserve">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 </w:t>
      </w:r>
    </w:p>
    <w:p w14:paraId="7D83D3A1" w14:textId="77777777" w:rsidR="00EF6501" w:rsidRPr="00E70739" w:rsidRDefault="00EF6501" w:rsidP="00645A1A">
      <w:pPr>
        <w:widowControl w:val="0"/>
        <w:numPr>
          <w:ilvl w:val="0"/>
          <w:numId w:val="28"/>
        </w:numPr>
        <w:tabs>
          <w:tab w:val="left" w:pos="1276"/>
        </w:tabs>
        <w:spacing w:before="240"/>
        <w:ind w:left="0" w:firstLine="709"/>
        <w:jc w:val="center"/>
        <w:rPr>
          <w:b/>
        </w:rPr>
      </w:pPr>
      <w:r>
        <w:rPr>
          <w:b/>
        </w:rPr>
        <w:t>Ответственность Сторон</w:t>
      </w:r>
    </w:p>
    <w:p w14:paraId="455AB99B" w14:textId="77777777" w:rsidR="00EF6501" w:rsidRPr="00BE2F95" w:rsidRDefault="00EF6501" w:rsidP="00645A1A">
      <w:pPr>
        <w:widowControl w:val="0"/>
        <w:numPr>
          <w:ilvl w:val="1"/>
          <w:numId w:val="28"/>
        </w:numPr>
        <w:tabs>
          <w:tab w:val="left" w:pos="1276"/>
        </w:tabs>
        <w:ind w:left="142" w:firstLine="567"/>
        <w:jc w:val="both"/>
      </w:pP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w:t>
      </w:r>
      <w:r w:rsidRPr="00BE2F95">
        <w:t xml:space="preserve">Федерации. </w:t>
      </w:r>
    </w:p>
    <w:p w14:paraId="448F3B5C" w14:textId="77777777" w:rsidR="00EF6501" w:rsidRPr="00BE2F95" w:rsidRDefault="00EF6501" w:rsidP="00645A1A">
      <w:pPr>
        <w:widowControl w:val="0"/>
        <w:numPr>
          <w:ilvl w:val="1"/>
          <w:numId w:val="28"/>
        </w:numPr>
        <w:tabs>
          <w:tab w:val="left" w:pos="1276"/>
        </w:tabs>
        <w:ind w:left="142" w:firstLine="567"/>
        <w:jc w:val="both"/>
      </w:pPr>
      <w:r w:rsidRPr="006304F9">
        <w:rPr>
          <w:rStyle w:val="18"/>
          <w:rFonts w:eastAsiaTheme="majorEastAsia"/>
          <w:sz w:val="24"/>
        </w:rPr>
        <w:t xml:space="preserve">В случае нарушения сроков оказания Услуг, в том числе начала работ по устранению неисправности (ремонту) </w:t>
      </w:r>
      <w:r w:rsidRPr="006304F9">
        <w:rPr>
          <w:rStyle w:val="1e"/>
          <w:sz w:val="24"/>
        </w:rPr>
        <w:t>АПК  (</w:t>
      </w:r>
      <w:r w:rsidRPr="006304F9">
        <w:rPr>
          <w:rStyle w:val="18"/>
          <w:rFonts w:eastAsiaTheme="majorEastAsia"/>
          <w:sz w:val="24"/>
        </w:rPr>
        <w:t xml:space="preserve">п.2.1. Приложения № 1 к настоящему </w:t>
      </w:r>
      <w:r w:rsidRPr="006304F9">
        <w:rPr>
          <w:rStyle w:val="18"/>
          <w:rFonts w:eastAsiaTheme="majorEastAsia"/>
          <w:sz w:val="24"/>
        </w:rPr>
        <w:lastRenderedPageBreak/>
        <w:t>Договору), периодов оказания Услуг (п. 6 Приложения № 1 к настоящему Договору)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r w:rsidRPr="006304F9">
        <w:rPr>
          <w:rStyle w:val="a3"/>
          <w:sz w:val="24"/>
        </w:rPr>
        <w:t> </w:t>
      </w:r>
    </w:p>
    <w:p w14:paraId="45E52046" w14:textId="77777777" w:rsidR="00EF6501" w:rsidRPr="00BC6447" w:rsidRDefault="00EF6501" w:rsidP="00645A1A">
      <w:pPr>
        <w:pStyle w:val="afb"/>
        <w:numPr>
          <w:ilvl w:val="1"/>
          <w:numId w:val="28"/>
        </w:numPr>
        <w:ind w:left="142" w:firstLine="567"/>
        <w:jc w:val="both"/>
        <w:rPr>
          <w:sz w:val="24"/>
          <w:szCs w:val="24"/>
        </w:rPr>
      </w:pPr>
      <w:r w:rsidRPr="00DE18AD">
        <w:rPr>
          <w:rStyle w:val="18"/>
          <w:rFonts w:eastAsiaTheme="majorEastAsia"/>
          <w:sz w:val="24"/>
        </w:rP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w:t>
      </w:r>
      <w:r>
        <w:rPr>
          <w:rStyle w:val="18"/>
          <w:rFonts w:eastAsiaTheme="majorEastAsia"/>
          <w:sz w:val="24"/>
        </w:rPr>
        <w:t xml:space="preserve"> Заказчику штраф в размере 5 (пять) % от цены настоящего Договора. В случае возникновения при этом у Заказчика каких-либо убытков Исполнитель возмещает такие убытки Заказчику в полном объеме.</w:t>
      </w:r>
      <w:r>
        <w:rPr>
          <w:rStyle w:val="a3"/>
        </w:rPr>
        <w:t> </w:t>
      </w:r>
    </w:p>
    <w:p w14:paraId="0213EDD5" w14:textId="77777777" w:rsidR="00EF6501" w:rsidRPr="00E70739" w:rsidRDefault="00EF6501" w:rsidP="00645A1A">
      <w:pPr>
        <w:widowControl w:val="0"/>
        <w:numPr>
          <w:ilvl w:val="1"/>
          <w:numId w:val="28"/>
        </w:numPr>
        <w:tabs>
          <w:tab w:val="left" w:pos="1276"/>
        </w:tabs>
        <w:ind w:left="142" w:firstLine="567"/>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197B408" w14:textId="77777777" w:rsidR="00EF6501" w:rsidRDefault="00EF6501" w:rsidP="00645A1A">
      <w:pPr>
        <w:widowControl w:val="0"/>
        <w:numPr>
          <w:ilvl w:val="0"/>
          <w:numId w:val="28"/>
        </w:numPr>
        <w:tabs>
          <w:tab w:val="left" w:pos="1276"/>
        </w:tabs>
        <w:spacing w:before="240"/>
        <w:ind w:left="0" w:firstLine="709"/>
        <w:jc w:val="center"/>
        <w:rPr>
          <w:b/>
        </w:rPr>
      </w:pPr>
      <w:r>
        <w:rPr>
          <w:b/>
        </w:rPr>
        <w:t>Обстоятельства непреодолимой силы</w:t>
      </w:r>
    </w:p>
    <w:p w14:paraId="43E284D4" w14:textId="77777777" w:rsidR="00EF6501" w:rsidRDefault="00EF6501" w:rsidP="00645A1A">
      <w:pPr>
        <w:widowControl w:val="0"/>
        <w:numPr>
          <w:ilvl w:val="1"/>
          <w:numId w:val="28"/>
        </w:numPr>
        <w:tabs>
          <w:tab w:val="left" w:pos="1276"/>
        </w:tabs>
        <w:ind w:left="0" w:firstLine="709"/>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640E9566" w14:textId="77777777" w:rsidR="00EF6501" w:rsidRDefault="00EF6501" w:rsidP="00645A1A">
      <w:pPr>
        <w:widowControl w:val="0"/>
        <w:numPr>
          <w:ilvl w:val="1"/>
          <w:numId w:val="28"/>
        </w:numPr>
        <w:tabs>
          <w:tab w:val="left" w:pos="1276"/>
        </w:tabs>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E8668D6" w14:textId="77777777" w:rsidR="00EF6501" w:rsidRDefault="00EF6501" w:rsidP="00645A1A">
      <w:pPr>
        <w:widowControl w:val="0"/>
        <w:numPr>
          <w:ilvl w:val="1"/>
          <w:numId w:val="28"/>
        </w:numPr>
        <w:tabs>
          <w:tab w:val="left" w:pos="1276"/>
        </w:tabs>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5709A1C" w14:textId="77777777" w:rsidR="00EF6501" w:rsidRDefault="00EF6501" w:rsidP="00645A1A">
      <w:pPr>
        <w:widowControl w:val="0"/>
        <w:numPr>
          <w:ilvl w:val="1"/>
          <w:numId w:val="28"/>
        </w:numPr>
        <w:tabs>
          <w:tab w:val="left" w:pos="1276"/>
        </w:tabs>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6BD4D8C5" w14:textId="77777777" w:rsidR="00EF6501" w:rsidRDefault="00EF6501" w:rsidP="00645A1A">
      <w:pPr>
        <w:widowControl w:val="0"/>
        <w:numPr>
          <w:ilvl w:val="0"/>
          <w:numId w:val="28"/>
        </w:numPr>
        <w:tabs>
          <w:tab w:val="left" w:pos="1276"/>
        </w:tabs>
        <w:spacing w:before="240"/>
        <w:ind w:left="0" w:firstLine="709"/>
        <w:jc w:val="center"/>
        <w:rPr>
          <w:b/>
        </w:rPr>
      </w:pPr>
      <w:bookmarkStart w:id="33" w:name="_Hlk181196793"/>
      <w:r>
        <w:rPr>
          <w:b/>
        </w:rPr>
        <w:t>Разрешение споров</w:t>
      </w:r>
    </w:p>
    <w:p w14:paraId="5F8CEB09" w14:textId="77777777" w:rsidR="00EF6501" w:rsidRDefault="00EF6501" w:rsidP="00EF6501">
      <w:pPr>
        <w:ind w:firstLine="851"/>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3C21A0A5" w14:textId="77777777" w:rsidR="00EF6501" w:rsidRDefault="00EF6501" w:rsidP="00EF6501">
      <w:pPr>
        <w:ind w:firstLine="851"/>
        <w:jc w:val="both"/>
      </w:pPr>
      <w:r>
        <w:t xml:space="preserve">Инициирование, вступление и проведение переговоров является правом Сторон. </w:t>
      </w:r>
    </w:p>
    <w:p w14:paraId="711CB4C0" w14:textId="77777777" w:rsidR="00EF6501" w:rsidRDefault="00EF6501" w:rsidP="00EF6501">
      <w:pPr>
        <w:ind w:firstLine="851"/>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54F2FA5" w14:textId="77777777" w:rsidR="00EF6501" w:rsidRDefault="00EF6501" w:rsidP="00EF6501">
      <w:pPr>
        <w:ind w:firstLine="851"/>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79E3BD8E" w14:textId="77777777" w:rsidR="00EF6501" w:rsidRDefault="00EF6501" w:rsidP="00EF6501">
      <w:pPr>
        <w:ind w:firstLine="851"/>
        <w:jc w:val="both"/>
      </w:pPr>
      <w: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lastRenderedPageBreak/>
        <w:t>направления скан-копии оформленной (подписанной) претензии и прилагаемых к ней документов по следующим адресам электронной почты:</w:t>
      </w:r>
    </w:p>
    <w:p w14:paraId="30EBF117" w14:textId="77777777" w:rsidR="00EF6501" w:rsidRDefault="00EF6501" w:rsidP="00EF6501">
      <w:pPr>
        <w:ind w:firstLine="851"/>
        <w:jc w:val="both"/>
      </w:pPr>
      <w:r>
        <w:t>для Заказчика trcont@trcont.com, trcont@trcont.ru;</w:t>
      </w:r>
    </w:p>
    <w:p w14:paraId="668CC69C" w14:textId="77777777" w:rsidR="00EF6501" w:rsidRDefault="00EF6501" w:rsidP="00EF6501">
      <w:pPr>
        <w:ind w:firstLine="851"/>
        <w:jc w:val="both"/>
      </w:pPr>
      <w:r>
        <w:t xml:space="preserve">для Исполнителя ______________________. </w:t>
      </w:r>
    </w:p>
    <w:p w14:paraId="41AC44E9" w14:textId="77777777" w:rsidR="00EF6501" w:rsidRDefault="00EF6501" w:rsidP="00EF6501">
      <w:pPr>
        <w:ind w:firstLine="851"/>
        <w:jc w:val="both"/>
      </w:pPr>
      <w:r>
        <w:t>7.3.2. В случае предъявления претензии в электронном виде посредством электронной почты:</w:t>
      </w:r>
    </w:p>
    <w:p w14:paraId="08DC6A40" w14:textId="77777777" w:rsidR="00EF6501" w:rsidRDefault="00EF6501" w:rsidP="00EF6501">
      <w:pPr>
        <w:ind w:firstLine="851"/>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0AE4D74B" w14:textId="77777777" w:rsidR="00EF6501" w:rsidRDefault="00EF6501" w:rsidP="00EF6501">
      <w:pPr>
        <w:ind w:firstLine="851"/>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8241B03" w14:textId="77777777" w:rsidR="00EF6501" w:rsidRDefault="00EF6501" w:rsidP="00EF6501">
      <w:pPr>
        <w:ind w:firstLine="851"/>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C2CEF7E" w14:textId="77777777" w:rsidR="00EF6501" w:rsidRDefault="00EF6501" w:rsidP="00EF6501">
      <w:pPr>
        <w:ind w:firstLine="851"/>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12ECB7D3" w14:textId="77777777" w:rsidR="00EF6501" w:rsidRDefault="00EF6501" w:rsidP="00EF6501">
      <w:pPr>
        <w:ind w:firstLine="851"/>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E54E7A8" w14:textId="77777777" w:rsidR="00EF6501" w:rsidRDefault="00EF6501" w:rsidP="00EF6501">
      <w:pPr>
        <w:ind w:firstLine="851"/>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A47CEE1" w14:textId="77777777" w:rsidR="00EF6501" w:rsidRDefault="00EF6501" w:rsidP="00EF6501">
      <w:pPr>
        <w:ind w:firstLine="851"/>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FD86613" w14:textId="77777777" w:rsidR="00EF6501" w:rsidRDefault="00EF6501" w:rsidP="00EF6501">
      <w:pPr>
        <w:ind w:firstLine="851"/>
        <w:jc w:val="both"/>
      </w:pPr>
      <w:r>
        <w:t>е) во всех случаях Стороны сохраняют подлинные документы до разрешения спора.</w:t>
      </w:r>
    </w:p>
    <w:p w14:paraId="5BD0ED06" w14:textId="77777777" w:rsidR="00EF6501" w:rsidRDefault="00EF6501" w:rsidP="00EF6501">
      <w:pPr>
        <w:ind w:firstLine="851"/>
        <w:jc w:val="both"/>
      </w:pPr>
      <w:r>
        <w:t>7.3.3. Ответ на претензию, как правило, направляется в порядке, аналогичном порядку предъявления претензии.</w:t>
      </w:r>
    </w:p>
    <w:p w14:paraId="7921DE69" w14:textId="77777777" w:rsidR="00EF6501" w:rsidRDefault="00EF6501" w:rsidP="00EF6501">
      <w:pPr>
        <w:ind w:firstLine="851"/>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235E5D2E" w14:textId="77777777" w:rsidR="00EF6501" w:rsidRDefault="00EF6501" w:rsidP="00EF6501">
      <w:pPr>
        <w:ind w:firstLine="851"/>
        <w:jc w:val="both"/>
      </w:pPr>
      <w: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bookmarkEnd w:id="33"/>
    <w:p w14:paraId="76296B13" w14:textId="77777777" w:rsidR="00EF6501" w:rsidRDefault="00EF6501" w:rsidP="00645A1A">
      <w:pPr>
        <w:widowControl w:val="0"/>
        <w:numPr>
          <w:ilvl w:val="0"/>
          <w:numId w:val="28"/>
        </w:numPr>
        <w:tabs>
          <w:tab w:val="left" w:pos="1276"/>
        </w:tabs>
        <w:spacing w:before="240"/>
        <w:ind w:left="0" w:firstLine="709"/>
        <w:jc w:val="center"/>
        <w:rPr>
          <w:b/>
        </w:rPr>
      </w:pPr>
      <w:r>
        <w:rPr>
          <w:b/>
        </w:rPr>
        <w:t>Порядок внесения изменений, дополнений в Договор и его расторжения</w:t>
      </w:r>
    </w:p>
    <w:p w14:paraId="2DFDAF0A" w14:textId="77777777" w:rsidR="00EF6501" w:rsidRDefault="00EF6501" w:rsidP="00645A1A">
      <w:pPr>
        <w:widowControl w:val="0"/>
        <w:numPr>
          <w:ilvl w:val="1"/>
          <w:numId w:val="28"/>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7830E547" w14:textId="77777777" w:rsidR="00EF6501" w:rsidRDefault="00EF6501" w:rsidP="00645A1A">
      <w:pPr>
        <w:widowControl w:val="0"/>
        <w:numPr>
          <w:ilvl w:val="1"/>
          <w:numId w:val="28"/>
        </w:numPr>
        <w:tabs>
          <w:tab w:val="left" w:pos="1276"/>
        </w:tabs>
        <w:ind w:left="0" w:firstLine="709"/>
        <w:jc w:val="both"/>
      </w:pPr>
      <w: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06D8BC0C" w14:textId="77777777" w:rsidR="00EF6501" w:rsidRDefault="00EF6501" w:rsidP="00645A1A">
      <w:pPr>
        <w:widowControl w:val="0"/>
        <w:numPr>
          <w:ilvl w:val="1"/>
          <w:numId w:val="28"/>
        </w:numPr>
        <w:tabs>
          <w:tab w:val="left" w:pos="1276"/>
        </w:tabs>
        <w:ind w:left="0" w:firstLine="709"/>
        <w:jc w:val="both"/>
      </w:pPr>
      <w:r>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w:t>
      </w:r>
      <w:r>
        <w:lastRenderedPageBreak/>
        <w:t>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43B2D786" w14:textId="77777777" w:rsidR="00EF6501" w:rsidRDefault="00EF6501" w:rsidP="00645A1A">
      <w:pPr>
        <w:widowControl w:val="0"/>
        <w:numPr>
          <w:ilvl w:val="0"/>
          <w:numId w:val="28"/>
        </w:numPr>
        <w:tabs>
          <w:tab w:val="left" w:pos="1276"/>
        </w:tabs>
        <w:spacing w:before="240"/>
        <w:jc w:val="center"/>
      </w:pPr>
      <w:r>
        <w:rPr>
          <w:b/>
        </w:rPr>
        <w:t>Срок действия Договора</w:t>
      </w:r>
    </w:p>
    <w:p w14:paraId="73461CD7" w14:textId="4E55BEBC" w:rsidR="00EF6501" w:rsidRPr="0058024F" w:rsidRDefault="008C5485" w:rsidP="00645A1A">
      <w:pPr>
        <w:widowControl w:val="0"/>
        <w:numPr>
          <w:ilvl w:val="1"/>
          <w:numId w:val="28"/>
        </w:numPr>
        <w:tabs>
          <w:tab w:val="left" w:pos="1276"/>
        </w:tabs>
        <w:ind w:left="0" w:firstLine="709"/>
        <w:jc w:val="both"/>
        <w:rPr>
          <w:rStyle w:val="18"/>
          <w:rFonts w:eastAsiaTheme="majorEastAsia"/>
        </w:rPr>
      </w:pPr>
      <w:r w:rsidRPr="008C5485">
        <w:rPr>
          <w:color w:val="000000"/>
        </w:rPr>
        <w:t>Договор вступает в силу с даты его подписания сторонами и действует полного исполнения сторонами своих обязательств по Договору</w:t>
      </w:r>
      <w:r w:rsidR="00EF6501">
        <w:rPr>
          <w:rStyle w:val="18"/>
          <w:rFonts w:eastAsiaTheme="majorEastAsia"/>
        </w:rPr>
        <w:t xml:space="preserve">. </w:t>
      </w:r>
    </w:p>
    <w:p w14:paraId="63CD4669" w14:textId="77777777" w:rsidR="00EF6501" w:rsidRPr="00AF296C" w:rsidRDefault="00EF6501" w:rsidP="00EF6501">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rFonts w:ascii="Arial" w:eastAsia="Arial" w:hAnsi="Arial" w:cs="Arial"/>
          <w:b/>
          <w:color w:val="000000"/>
        </w:rPr>
      </w:pPr>
      <w:r>
        <w:rPr>
          <w:color w:val="000000"/>
        </w:rPr>
        <w:t xml:space="preserve">          </w:t>
      </w:r>
    </w:p>
    <w:p w14:paraId="55130FF9" w14:textId="77777777" w:rsidR="00EF6501" w:rsidRPr="00AF296C" w:rsidRDefault="00EF6501" w:rsidP="00645A1A">
      <w:pPr>
        <w:widowControl w:val="0"/>
        <w:numPr>
          <w:ilvl w:val="0"/>
          <w:numId w:val="28"/>
        </w:numPr>
        <w:tabs>
          <w:tab w:val="left" w:pos="1276"/>
        </w:tabs>
        <w:spacing w:before="240"/>
        <w:jc w:val="center"/>
        <w:rPr>
          <w:b/>
        </w:rPr>
      </w:pPr>
      <w:bookmarkStart w:id="34" w:name="_Hlk181197009"/>
      <w:r>
        <w:rPr>
          <w:b/>
        </w:rPr>
        <w:t>Антикоррупционная оговорка</w:t>
      </w:r>
    </w:p>
    <w:p w14:paraId="57589787" w14:textId="77777777" w:rsidR="00EF6501" w:rsidRPr="00F84F72" w:rsidRDefault="00EF6501" w:rsidP="00EF6501">
      <w:pPr>
        <w:pStyle w:val="afd"/>
        <w:ind w:firstLine="709"/>
        <w:contextualSpacing/>
        <w:jc w:val="both"/>
        <w:rPr>
          <w:i/>
          <w:sz w:val="24"/>
          <w:szCs w:val="24"/>
        </w:rPr>
      </w:pPr>
      <w:r>
        <w:rPr>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CB9E83C" w14:textId="77777777" w:rsidR="00EF6501" w:rsidRPr="0058024F" w:rsidRDefault="00EF6501" w:rsidP="00EF6501">
      <w:pPr>
        <w:pStyle w:val="afd"/>
        <w:ind w:firstLine="709"/>
        <w:contextualSpacing/>
        <w:jc w:val="both"/>
        <w:rPr>
          <w:i/>
          <w:sz w:val="24"/>
          <w:szCs w:val="24"/>
        </w:rPr>
      </w:pPr>
      <w:r>
        <w:rPr>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30F4FF8" w14:textId="77777777" w:rsidR="00EF6501" w:rsidRPr="0058024F" w:rsidRDefault="00EF6501" w:rsidP="00EF6501">
      <w:pPr>
        <w:pStyle w:val="afd"/>
        <w:ind w:firstLine="709"/>
        <w:contextualSpacing/>
        <w:jc w:val="both"/>
        <w:rPr>
          <w:i/>
          <w:sz w:val="24"/>
          <w:szCs w:val="24"/>
        </w:rPr>
      </w:pPr>
      <w:r>
        <w:rPr>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7D7B8E78" w14:textId="77777777" w:rsidR="00EF6501" w:rsidRPr="0058024F" w:rsidRDefault="00EF6501" w:rsidP="00EF6501">
      <w:pPr>
        <w:pStyle w:val="afd"/>
        <w:ind w:firstLine="709"/>
        <w:contextualSpacing/>
        <w:jc w:val="both"/>
        <w:rPr>
          <w:i/>
          <w:sz w:val="24"/>
          <w:szCs w:val="24"/>
        </w:rPr>
      </w:pPr>
      <w:r>
        <w:rPr>
          <w:sz w:val="24"/>
          <w:szCs w:val="24"/>
        </w:rPr>
        <w:t>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8158657" w14:textId="77777777" w:rsidR="00EF6501" w:rsidRPr="0058024F" w:rsidRDefault="00EF6501" w:rsidP="00EF6501">
      <w:pPr>
        <w:pStyle w:val="afd"/>
        <w:ind w:firstLine="709"/>
        <w:contextualSpacing/>
        <w:jc w:val="both"/>
        <w:rPr>
          <w:i/>
          <w:sz w:val="24"/>
          <w:szCs w:val="24"/>
        </w:rPr>
      </w:pPr>
      <w:r>
        <w:rPr>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w:t>
      </w:r>
      <w:r>
        <w:rPr>
          <w:sz w:val="24"/>
          <w:szCs w:val="24"/>
        </w:rPr>
        <w:lastRenderedPageBreak/>
        <w:t xml:space="preserve">применение эффективных мер по предотвращению возможных конфликтных ситуаций. </w:t>
      </w:r>
    </w:p>
    <w:p w14:paraId="3CCF5BA6" w14:textId="77777777" w:rsidR="00EF6501" w:rsidRPr="0058024F" w:rsidRDefault="00EF6501" w:rsidP="00EF6501">
      <w:pPr>
        <w:pStyle w:val="afd"/>
        <w:ind w:firstLine="709"/>
        <w:contextualSpacing/>
        <w:jc w:val="both"/>
        <w:rPr>
          <w:i/>
          <w:sz w:val="24"/>
          <w:szCs w:val="24"/>
        </w:rPr>
      </w:pPr>
      <w:r>
        <w:rPr>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9FBB0F0" w14:textId="77777777" w:rsidR="00EF6501" w:rsidRPr="0058024F" w:rsidRDefault="00EF6501" w:rsidP="00EF6501">
      <w:pPr>
        <w:pStyle w:val="afd"/>
        <w:ind w:firstLine="709"/>
        <w:contextualSpacing/>
        <w:jc w:val="both"/>
        <w:rPr>
          <w:i/>
          <w:sz w:val="24"/>
          <w:szCs w:val="24"/>
        </w:rPr>
      </w:pPr>
      <w:r>
        <w:rPr>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7BFEBE3" w14:textId="77777777" w:rsidR="00EF6501" w:rsidRPr="0058024F" w:rsidRDefault="00EF6501" w:rsidP="00EF6501">
      <w:pPr>
        <w:pStyle w:val="afd"/>
        <w:ind w:firstLine="709"/>
        <w:contextualSpacing/>
        <w:jc w:val="both"/>
        <w:rPr>
          <w:i/>
          <w:sz w:val="24"/>
          <w:szCs w:val="24"/>
        </w:rPr>
      </w:pPr>
      <w:r>
        <w:rPr>
          <w:sz w:val="24"/>
          <w:szCs w:val="24"/>
        </w:rPr>
        <w:t>10.6.2. если в результате нарушения другой Стороной антикоррупционных требований Стороне причинены убытки;</w:t>
      </w:r>
    </w:p>
    <w:p w14:paraId="28C93151" w14:textId="77777777" w:rsidR="00EF6501" w:rsidRPr="0058024F" w:rsidRDefault="00EF6501" w:rsidP="00EF6501">
      <w:pPr>
        <w:pStyle w:val="afd"/>
        <w:ind w:firstLine="709"/>
        <w:contextualSpacing/>
        <w:jc w:val="both"/>
        <w:rPr>
          <w:i/>
          <w:sz w:val="24"/>
          <w:szCs w:val="24"/>
        </w:rPr>
      </w:pPr>
      <w:r>
        <w:rPr>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4975BFB3" w14:textId="77777777" w:rsidR="00EF6501" w:rsidRPr="0058024F" w:rsidRDefault="00EF6501" w:rsidP="00EF6501">
      <w:pPr>
        <w:pStyle w:val="afd"/>
        <w:ind w:firstLine="709"/>
        <w:contextualSpacing/>
        <w:jc w:val="both"/>
        <w:rPr>
          <w:i/>
          <w:sz w:val="24"/>
          <w:szCs w:val="24"/>
        </w:rPr>
      </w:pPr>
      <w:r>
        <w:rPr>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548169C" w14:textId="77777777" w:rsidR="00EF6501" w:rsidRPr="0058024F" w:rsidRDefault="00EF6501" w:rsidP="00EF6501">
      <w:pPr>
        <w:pStyle w:val="afd"/>
        <w:ind w:firstLine="709"/>
        <w:contextualSpacing/>
        <w:jc w:val="both"/>
        <w:rPr>
          <w:i/>
          <w:sz w:val="24"/>
          <w:szCs w:val="24"/>
        </w:rPr>
      </w:pPr>
      <w:r>
        <w:rPr>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79983DAE" w14:textId="77777777" w:rsidR="00EF6501" w:rsidRPr="00185476" w:rsidRDefault="00EF6501" w:rsidP="00EF6501">
      <w:pPr>
        <w:pStyle w:val="afd"/>
        <w:ind w:firstLine="709"/>
        <w:contextualSpacing/>
        <w:jc w:val="both"/>
        <w:rPr>
          <w:i/>
          <w:sz w:val="24"/>
          <w:szCs w:val="24"/>
        </w:rPr>
      </w:pPr>
      <w:r>
        <w:rPr>
          <w:sz w:val="24"/>
          <w:szCs w:val="24"/>
        </w:rPr>
        <w:t xml:space="preserve">10.9.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60832256" w14:textId="77777777" w:rsidR="00EF6501" w:rsidRPr="00AF296C" w:rsidRDefault="00EF6501" w:rsidP="00EF6501">
      <w:pPr>
        <w:pStyle w:val="afd"/>
        <w:spacing w:before="51"/>
        <w:ind w:firstLine="709"/>
        <w:jc w:val="both"/>
        <w:rPr>
          <w:i/>
          <w:sz w:val="24"/>
          <w:szCs w:val="24"/>
        </w:rPr>
      </w:pPr>
      <w:r>
        <w:rPr>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21C92D43" w14:textId="77777777" w:rsidR="00EF6501" w:rsidRDefault="00EF6501" w:rsidP="00EF6501">
      <w:pPr>
        <w:widowControl w:val="0"/>
        <w:spacing w:before="100" w:beforeAutospacing="1"/>
        <w:ind w:firstLine="709"/>
        <w:jc w:val="center"/>
        <w:rPr>
          <w:b/>
        </w:rPr>
      </w:pPr>
      <w:r>
        <w:rPr>
          <w:b/>
        </w:rPr>
        <w:t>11. Гарантии и заверения Исполнителя</w:t>
      </w:r>
    </w:p>
    <w:p w14:paraId="3DDA2C05" w14:textId="77777777" w:rsidR="00EF6501" w:rsidRDefault="00EF6501" w:rsidP="00645A1A">
      <w:pPr>
        <w:widowControl w:val="0"/>
        <w:numPr>
          <w:ilvl w:val="1"/>
          <w:numId w:val="29"/>
        </w:numPr>
        <w:spacing w:before="100" w:beforeAutospacing="1"/>
        <w:ind w:left="0" w:firstLine="709"/>
        <w:jc w:val="both"/>
      </w:pPr>
      <w:r>
        <w:t>Исполнитель настоящим заверяет Заказчика и гарантирует, что на дату заключения настоящего Договора:</w:t>
      </w:r>
    </w:p>
    <w:p w14:paraId="75D79CFF" w14:textId="77777777" w:rsidR="00EF6501" w:rsidRDefault="00EF6501" w:rsidP="00645A1A">
      <w:pPr>
        <w:widowControl w:val="0"/>
        <w:numPr>
          <w:ilvl w:val="2"/>
          <w:numId w:val="30"/>
        </w:numPr>
        <w:spacing w:after="100" w:afterAutospacing="1"/>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BAED307" w14:textId="77777777" w:rsidR="00EF6501" w:rsidRDefault="00EF6501" w:rsidP="00645A1A">
      <w:pPr>
        <w:widowControl w:val="0"/>
        <w:numPr>
          <w:ilvl w:val="2"/>
          <w:numId w:val="30"/>
        </w:numPr>
        <w:spacing w:before="100" w:beforeAutospacing="1" w:after="100" w:afterAutospacing="1"/>
        <w:ind w:left="0" w:firstLine="709"/>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2CE29F11" w14:textId="77777777" w:rsidR="00EF6501" w:rsidRDefault="00EF6501" w:rsidP="00645A1A">
      <w:pPr>
        <w:widowControl w:val="0"/>
        <w:numPr>
          <w:ilvl w:val="2"/>
          <w:numId w:val="30"/>
        </w:numPr>
        <w:spacing w:before="100" w:beforeAutospacing="1" w:after="100" w:afterAutospacing="1"/>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14:paraId="0CFD1BD5" w14:textId="77777777" w:rsidR="00EF6501" w:rsidRDefault="00EF6501" w:rsidP="00645A1A">
      <w:pPr>
        <w:widowControl w:val="0"/>
        <w:numPr>
          <w:ilvl w:val="2"/>
          <w:numId w:val="30"/>
        </w:numPr>
        <w:spacing w:before="100" w:beforeAutospacing="1" w:after="100" w:afterAutospacing="1"/>
        <w:ind w:left="0" w:firstLine="709"/>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Исполнитель, а также любого положения законодательства Российской Федерации;</w:t>
      </w:r>
    </w:p>
    <w:p w14:paraId="652166E2" w14:textId="77777777" w:rsidR="00EF6501" w:rsidRDefault="00EF6501" w:rsidP="00645A1A">
      <w:pPr>
        <w:widowControl w:val="0"/>
        <w:numPr>
          <w:ilvl w:val="2"/>
          <w:numId w:val="30"/>
        </w:numPr>
        <w:spacing w:before="100" w:beforeAutospacing="1" w:after="100" w:afterAutospacing="1"/>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4D74E842" w14:textId="77777777" w:rsidR="00EF6501" w:rsidRDefault="00EF6501" w:rsidP="00645A1A">
      <w:pPr>
        <w:widowControl w:val="0"/>
        <w:numPr>
          <w:ilvl w:val="1"/>
          <w:numId w:val="30"/>
        </w:numPr>
        <w:spacing w:before="100" w:beforeAutospacing="1" w:after="100" w:afterAutospacing="1"/>
        <w:ind w:left="0" w:firstLine="710"/>
        <w:jc w:val="both"/>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bookmarkEnd w:id="34"/>
    <w:p w14:paraId="18FF04FE" w14:textId="77777777" w:rsidR="00EF6501" w:rsidRDefault="00EF6501" w:rsidP="00645A1A">
      <w:pPr>
        <w:numPr>
          <w:ilvl w:val="0"/>
          <w:numId w:val="30"/>
        </w:numPr>
        <w:pBdr>
          <w:top w:val="none" w:sz="4" w:space="0" w:color="000000"/>
          <w:left w:val="none" w:sz="4" w:space="0" w:color="000000"/>
          <w:bottom w:val="none" w:sz="4" w:space="0" w:color="000000"/>
          <w:right w:val="none" w:sz="4" w:space="0" w:color="000000"/>
          <w:between w:val="none" w:sz="4" w:space="0" w:color="000000"/>
        </w:pBdr>
        <w:spacing w:before="240"/>
        <w:contextualSpacing/>
        <w:jc w:val="center"/>
        <w:rPr>
          <w:color w:val="000000"/>
        </w:rPr>
      </w:pPr>
      <w:r>
        <w:rPr>
          <w:b/>
        </w:rPr>
        <w:t>Прочие условия</w:t>
      </w:r>
    </w:p>
    <w:p w14:paraId="0A6F5606" w14:textId="77777777" w:rsidR="00EF6501" w:rsidRDefault="00EF6501" w:rsidP="00645A1A">
      <w:pPr>
        <w:widowControl w:val="0"/>
        <w:numPr>
          <w:ilvl w:val="1"/>
          <w:numId w:val="28"/>
        </w:numPr>
        <w:tabs>
          <w:tab w:val="left" w:pos="1276"/>
        </w:tabs>
        <w:ind w:left="0" w:firstLine="709"/>
        <w:jc w:val="both"/>
      </w:pPr>
      <w:r>
        <w:t xml:space="preserve">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w:t>
      </w:r>
      <w:r>
        <w:lastRenderedPageBreak/>
        <w:t>изменений известить другую Сторону.</w:t>
      </w:r>
    </w:p>
    <w:p w14:paraId="6C43DE2C" w14:textId="77777777" w:rsidR="00EF6501" w:rsidRDefault="00EF6501" w:rsidP="00645A1A">
      <w:pPr>
        <w:widowControl w:val="0"/>
        <w:numPr>
          <w:ilvl w:val="1"/>
          <w:numId w:val="28"/>
        </w:numPr>
        <w:tabs>
          <w:tab w:val="left" w:pos="1276"/>
        </w:tabs>
        <w:ind w:left="0" w:firstLine="709"/>
        <w:jc w:val="both"/>
      </w:pPr>
      <w:r>
        <w:t>Все приложения к настоящему Договору являются его неотъемлемыми частями.</w:t>
      </w:r>
    </w:p>
    <w:p w14:paraId="02AF2E75" w14:textId="77777777" w:rsidR="00EF6501" w:rsidRDefault="00EF6501" w:rsidP="00645A1A">
      <w:pPr>
        <w:widowControl w:val="0"/>
        <w:numPr>
          <w:ilvl w:val="1"/>
          <w:numId w:val="28"/>
        </w:numPr>
        <w:tabs>
          <w:tab w:val="left" w:pos="1276"/>
        </w:tabs>
        <w:ind w:left="0" w:firstLine="709"/>
        <w:jc w:val="both"/>
      </w:pPr>
      <w:r>
        <w:t>Передача прав и обязанностей Исполнителя третьим лицам не допускается без письменного согласия Заказчика.</w:t>
      </w:r>
    </w:p>
    <w:p w14:paraId="1595E458" w14:textId="77777777" w:rsidR="00EF6501" w:rsidRDefault="00EF6501" w:rsidP="00645A1A">
      <w:pPr>
        <w:widowControl w:val="0"/>
        <w:numPr>
          <w:ilvl w:val="1"/>
          <w:numId w:val="28"/>
        </w:numPr>
        <w:tabs>
          <w:tab w:val="left" w:pos="1276"/>
        </w:tabs>
        <w:ind w:left="0" w:firstLine="709"/>
        <w:jc w:val="both"/>
      </w:pPr>
      <w:r>
        <w:t>Все вопросы, не предусмотренные настоящим Договором, регулируются законодательством Российской Федерации.</w:t>
      </w:r>
    </w:p>
    <w:p w14:paraId="3265D365" w14:textId="77777777" w:rsidR="00EF6501" w:rsidRDefault="00EF6501" w:rsidP="00645A1A">
      <w:pPr>
        <w:widowControl w:val="0"/>
        <w:numPr>
          <w:ilvl w:val="1"/>
          <w:numId w:val="28"/>
        </w:numPr>
        <w:tabs>
          <w:tab w:val="left" w:pos="1276"/>
        </w:tabs>
        <w:ind w:left="0" w:firstLine="709"/>
        <w:jc w:val="both"/>
      </w:pPr>
      <w:r>
        <w:t>Настоящий Договор составлен в двух экземплярах, имеющих одинаковую силу, по одному для каждой из Сторон.</w:t>
      </w:r>
    </w:p>
    <w:p w14:paraId="076BA8DB" w14:textId="77777777" w:rsidR="00EF6501" w:rsidRDefault="00EF6501" w:rsidP="00645A1A">
      <w:pPr>
        <w:widowControl w:val="0"/>
        <w:numPr>
          <w:ilvl w:val="1"/>
          <w:numId w:val="28"/>
        </w:numPr>
        <w:tabs>
          <w:tab w:val="left" w:pos="1276"/>
        </w:tabs>
        <w:ind w:left="0" w:firstLine="709"/>
        <w:jc w:val="both"/>
      </w:pPr>
      <w:r>
        <w:t>К настоящему Договору прилагаются:</w:t>
      </w:r>
    </w:p>
    <w:p w14:paraId="483980E5" w14:textId="77777777" w:rsidR="00EF6501" w:rsidRDefault="00EF6501" w:rsidP="00645A1A">
      <w:pPr>
        <w:widowControl w:val="0"/>
        <w:numPr>
          <w:ilvl w:val="2"/>
          <w:numId w:val="28"/>
        </w:numPr>
        <w:tabs>
          <w:tab w:val="left" w:pos="1276"/>
        </w:tabs>
        <w:jc w:val="both"/>
      </w:pPr>
      <w:r>
        <w:t>Техническое задание (Приложение № 1);</w:t>
      </w:r>
    </w:p>
    <w:p w14:paraId="6112B8E4" w14:textId="77777777" w:rsidR="00EF6501" w:rsidRDefault="00EF6501" w:rsidP="00645A1A">
      <w:pPr>
        <w:widowControl w:val="0"/>
        <w:numPr>
          <w:ilvl w:val="2"/>
          <w:numId w:val="28"/>
        </w:numPr>
        <w:tabs>
          <w:tab w:val="left" w:pos="1276"/>
        </w:tabs>
        <w:jc w:val="both"/>
      </w:pPr>
      <w:r>
        <w:t>Протокол согласования договорной цены (Приложение № 2);</w:t>
      </w:r>
    </w:p>
    <w:p w14:paraId="264BEBA8" w14:textId="77777777" w:rsidR="00EF6501" w:rsidRDefault="00EF6501" w:rsidP="00645A1A">
      <w:pPr>
        <w:widowControl w:val="0"/>
        <w:numPr>
          <w:ilvl w:val="2"/>
          <w:numId w:val="28"/>
        </w:numPr>
        <w:tabs>
          <w:tab w:val="left" w:pos="1276"/>
        </w:tabs>
        <w:jc w:val="both"/>
      </w:pPr>
      <w:r>
        <w:t>Календарный план оказания Услуг (Приложение № 3);</w:t>
      </w:r>
    </w:p>
    <w:p w14:paraId="499C43ED" w14:textId="77777777" w:rsidR="00EF6501" w:rsidRDefault="00EF6501" w:rsidP="00645A1A">
      <w:pPr>
        <w:widowControl w:val="0"/>
        <w:numPr>
          <w:ilvl w:val="2"/>
          <w:numId w:val="28"/>
        </w:numPr>
        <w:tabs>
          <w:tab w:val="left" w:pos="1276"/>
        </w:tabs>
        <w:jc w:val="both"/>
      </w:pPr>
      <w:r>
        <w:t xml:space="preserve">Порядок электронного документооборота (Приложение № 4);  </w:t>
      </w:r>
    </w:p>
    <w:p w14:paraId="0AE6C846" w14:textId="77777777" w:rsidR="00EF6501" w:rsidRDefault="00EF6501" w:rsidP="00645A1A">
      <w:pPr>
        <w:widowControl w:val="0"/>
        <w:numPr>
          <w:ilvl w:val="2"/>
          <w:numId w:val="28"/>
        </w:numPr>
        <w:tabs>
          <w:tab w:val="left" w:pos="1276"/>
        </w:tabs>
        <w:jc w:val="both"/>
      </w:pPr>
      <w:r>
        <w:t xml:space="preserve">Налоговая оговорка (Приложение № 5). </w:t>
      </w:r>
    </w:p>
    <w:p w14:paraId="529DCB7E" w14:textId="77777777" w:rsidR="00EF6501" w:rsidRDefault="00EF6501" w:rsidP="00EF6501">
      <w:pPr>
        <w:widowControl w:val="0"/>
        <w:tabs>
          <w:tab w:val="left" w:pos="1276"/>
        </w:tabs>
        <w:ind w:left="1422"/>
        <w:jc w:val="both"/>
      </w:pPr>
    </w:p>
    <w:p w14:paraId="0A94851B" w14:textId="77777777" w:rsidR="00EF6501" w:rsidRDefault="00EF6501" w:rsidP="00645A1A">
      <w:pPr>
        <w:widowControl w:val="0"/>
        <w:numPr>
          <w:ilvl w:val="0"/>
          <w:numId w:val="30"/>
        </w:numPr>
        <w:tabs>
          <w:tab w:val="left" w:pos="1276"/>
        </w:tabs>
        <w:spacing w:before="240"/>
        <w:contextualSpacing/>
        <w:jc w:val="center"/>
        <w:rPr>
          <w:b/>
        </w:rPr>
      </w:pPr>
      <w:r>
        <w:rPr>
          <w:b/>
        </w:rPr>
        <w:t>Юридические адреса и платежные реквизиты Сторон</w:t>
      </w:r>
    </w:p>
    <w:p w14:paraId="7EC31899" w14:textId="77777777" w:rsidR="00EF6501" w:rsidRDefault="00EF6501" w:rsidP="00EF6501">
      <w:pPr>
        <w:widowControl w:val="0"/>
      </w:pPr>
      <w:r>
        <w:rPr>
          <w:b/>
        </w:rPr>
        <w:t xml:space="preserve">Заказчик: </w:t>
      </w:r>
      <w:r>
        <w:t xml:space="preserve"> Публичное акционерное общество «ТрансКонтейнер»</w:t>
      </w:r>
    </w:p>
    <w:p w14:paraId="1D93A3D7" w14:textId="77777777" w:rsidR="00EF6501" w:rsidRDefault="00EF6501" w:rsidP="00EF6501">
      <w:pPr>
        <w:widowControl w:val="0"/>
        <w:shd w:val="clear" w:color="auto" w:fill="FFFFFF"/>
        <w:spacing w:line="322" w:lineRule="exact"/>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44012521" w14:textId="77777777" w:rsidR="00EF6501" w:rsidRDefault="00EF6501" w:rsidP="00EF6501">
      <w:pPr>
        <w:widowControl w:val="0"/>
      </w:pPr>
      <w:r>
        <w:t>Почтовый адрес: 125047, ГОРОД МОСКВА, ПЕРЕУЛОК ОРУЖЕЙНЫЙ, ДОМ 19</w:t>
      </w:r>
    </w:p>
    <w:p w14:paraId="7AFA3B67" w14:textId="77777777" w:rsidR="00EF6501" w:rsidRDefault="00EF6501" w:rsidP="00EF6501">
      <w:pPr>
        <w:widowControl w:val="0"/>
      </w:pPr>
      <w:r>
        <w:rPr>
          <w:color w:val="000000"/>
          <w:spacing w:val="5"/>
        </w:rPr>
        <w:t xml:space="preserve">ИНН 7708591995, ОКПО 94421386, </w:t>
      </w:r>
      <w:r>
        <w:t xml:space="preserve">КПП 997650001, </w:t>
      </w:r>
    </w:p>
    <w:p w14:paraId="6CC5C524" w14:textId="77777777" w:rsidR="00EF6501" w:rsidRDefault="00EF6501" w:rsidP="00EF6501">
      <w:pPr>
        <w:pBdr>
          <w:top w:val="none" w:sz="4" w:space="0" w:color="000000"/>
          <w:left w:val="none" w:sz="4" w:space="0" w:color="000000"/>
          <w:bottom w:val="none" w:sz="4" w:space="0" w:color="000000"/>
          <w:right w:val="none" w:sz="4" w:space="0" w:color="000000"/>
        </w:pBdr>
        <w:ind w:right="-249"/>
      </w:pPr>
      <w:r>
        <w:rPr>
          <w:color w:val="000000"/>
        </w:rPr>
        <w:t xml:space="preserve">Р/с 40702810400020001686 в ПАО СБЕРБАНК  </w:t>
      </w:r>
    </w:p>
    <w:p w14:paraId="7A28F77A" w14:textId="77777777" w:rsidR="00EF6501" w:rsidRDefault="00EF6501" w:rsidP="00EF6501">
      <w:pPr>
        <w:pBdr>
          <w:top w:val="none" w:sz="4" w:space="0" w:color="000000"/>
          <w:left w:val="none" w:sz="4" w:space="0" w:color="000000"/>
          <w:bottom w:val="none" w:sz="4" w:space="0" w:color="000000"/>
          <w:right w:val="none" w:sz="4" w:space="0" w:color="000000"/>
        </w:pBdr>
        <w:ind w:right="-249"/>
      </w:pPr>
      <w:r>
        <w:rPr>
          <w:color w:val="000000"/>
        </w:rPr>
        <w:t xml:space="preserve">Кор. счет: 30101810400000000225 в г. Москва (ГУ Банка России по ЦФО)   </w:t>
      </w:r>
    </w:p>
    <w:p w14:paraId="10AAF7D6" w14:textId="77777777" w:rsidR="00EF6501" w:rsidRDefault="00EF6501" w:rsidP="00EF6501">
      <w:pPr>
        <w:pBdr>
          <w:top w:val="none" w:sz="4" w:space="0" w:color="000000"/>
          <w:left w:val="none" w:sz="4" w:space="0" w:color="000000"/>
          <w:bottom w:val="none" w:sz="4" w:space="0" w:color="000000"/>
          <w:right w:val="none" w:sz="4" w:space="0" w:color="000000"/>
        </w:pBdr>
        <w:ind w:right="-249"/>
      </w:pPr>
      <w:r>
        <w:rPr>
          <w:color w:val="000000"/>
        </w:rPr>
        <w:t>ИНН: 7707083893,  БИК: 044525225,  КПП: 773601001 </w:t>
      </w:r>
    </w:p>
    <w:p w14:paraId="09F2919B" w14:textId="77777777" w:rsidR="00EF6501" w:rsidRDefault="00EF6501" w:rsidP="00EF6501">
      <w:pPr>
        <w:widowControl w:val="0"/>
        <w:shd w:val="clear" w:color="auto" w:fill="FFFFFF"/>
        <w:rPr>
          <w:color w:val="000000"/>
          <w:spacing w:val="5"/>
        </w:rPr>
      </w:pPr>
      <w:r>
        <w:rPr>
          <w:color w:val="000000"/>
          <w:spacing w:val="5"/>
        </w:rPr>
        <w:t>тел. (495) 788-17-17, факс (499) 262-75-78</w:t>
      </w:r>
    </w:p>
    <w:p w14:paraId="39C89803" w14:textId="77777777" w:rsidR="00EF6501" w:rsidRPr="00D14187" w:rsidRDefault="00EF6501" w:rsidP="00EF6501">
      <w:pPr>
        <w:widowControl w:val="0"/>
        <w:ind w:right="-144"/>
        <w:rPr>
          <w:lang w:val="en-US"/>
        </w:rPr>
      </w:pPr>
      <w:r>
        <w:rPr>
          <w:lang w:val="en-US"/>
        </w:rPr>
        <w:t>E-mail: trcont@trcont.com</w:t>
      </w:r>
    </w:p>
    <w:p w14:paraId="5F7C877A" w14:textId="77777777" w:rsidR="00EF6501" w:rsidRPr="00D14187" w:rsidRDefault="00EF6501" w:rsidP="00EF6501">
      <w:pPr>
        <w:widowControl w:val="0"/>
        <w:rPr>
          <w:b/>
          <w:lang w:val="en-US"/>
        </w:rPr>
      </w:pPr>
    </w:p>
    <w:p w14:paraId="47662BBC" w14:textId="77777777" w:rsidR="00EF6501" w:rsidRPr="00D14187" w:rsidRDefault="00EF6501" w:rsidP="00EF6501">
      <w:pPr>
        <w:pStyle w:val="afb"/>
        <w:widowControl w:val="0"/>
        <w:ind w:firstLine="0"/>
        <w:rPr>
          <w:sz w:val="24"/>
          <w:szCs w:val="24"/>
          <w:lang w:val="en-US"/>
        </w:rPr>
      </w:pPr>
      <w:r>
        <w:rPr>
          <w:b/>
          <w:sz w:val="24"/>
          <w:szCs w:val="24"/>
        </w:rPr>
        <w:t>Исполнитель</w:t>
      </w:r>
      <w:r>
        <w:rPr>
          <w:b/>
          <w:sz w:val="24"/>
          <w:szCs w:val="24"/>
          <w:lang w:val="en-US"/>
        </w:rPr>
        <w:t>: ________________________________________</w:t>
      </w:r>
    </w:p>
    <w:p w14:paraId="35A8B206" w14:textId="77777777" w:rsidR="00EF6501" w:rsidRDefault="00EF6501" w:rsidP="00EF6501">
      <w:pPr>
        <w:pStyle w:val="afb"/>
        <w:widowControl w:val="0"/>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23C26B25" w14:textId="77777777" w:rsidR="00EF6501" w:rsidRDefault="00EF6501" w:rsidP="00EF6501">
      <w:pPr>
        <w:pStyle w:val="afb"/>
        <w:widowControl w:val="0"/>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адрес:______________________________</w:t>
      </w:r>
    </w:p>
    <w:p w14:paraId="7495318C" w14:textId="77777777" w:rsidR="00EF6501" w:rsidRDefault="00EF6501" w:rsidP="00EF6501">
      <w:pPr>
        <w:pStyle w:val="afb"/>
        <w:widowControl w:val="0"/>
        <w:ind w:firstLine="0"/>
        <w:rPr>
          <w:sz w:val="24"/>
          <w:szCs w:val="24"/>
        </w:rPr>
      </w:pPr>
      <w:r>
        <w:rPr>
          <w:sz w:val="24"/>
          <w:szCs w:val="24"/>
        </w:rPr>
        <w:t xml:space="preserve">ОГРН_______________ИНН ______________, ОКПО ______________, </w:t>
      </w:r>
    </w:p>
    <w:p w14:paraId="1A9AB02A" w14:textId="77777777" w:rsidR="00EF6501" w:rsidRDefault="00EF6501" w:rsidP="00EF6501">
      <w:pPr>
        <w:pStyle w:val="afb"/>
        <w:widowControl w:val="0"/>
        <w:ind w:firstLine="0"/>
        <w:rPr>
          <w:i/>
          <w:sz w:val="24"/>
          <w:szCs w:val="24"/>
        </w:rPr>
      </w:pPr>
      <w:r>
        <w:rPr>
          <w:sz w:val="24"/>
          <w:szCs w:val="24"/>
        </w:rPr>
        <w:t xml:space="preserve">КПП ______________ , </w:t>
      </w:r>
    </w:p>
    <w:p w14:paraId="3B64E8BD" w14:textId="77777777" w:rsidR="00EF6501" w:rsidRDefault="00EF6501" w:rsidP="00EF6501">
      <w:pPr>
        <w:pStyle w:val="af8"/>
        <w:widowControl w:val="0"/>
        <w:jc w:val="left"/>
        <w:rPr>
          <w:i/>
          <w:iCs/>
          <w:sz w:val="24"/>
        </w:rPr>
      </w:pPr>
      <w:r>
        <w:rPr>
          <w:i/>
          <w:iCs/>
          <w:sz w:val="24"/>
        </w:rPr>
        <w:t xml:space="preserve">р/счет  ______________________ в  ____________________,            к/счет _______________________ в  ___________________________, БИК _______________, </w:t>
      </w:r>
    </w:p>
    <w:p w14:paraId="29417E51" w14:textId="77777777" w:rsidR="00EF6501" w:rsidRDefault="00EF6501" w:rsidP="00EF6501">
      <w:pPr>
        <w:pStyle w:val="afb"/>
        <w:widowControl w:val="0"/>
        <w:ind w:firstLine="0"/>
        <w:rPr>
          <w:sz w:val="24"/>
          <w:szCs w:val="24"/>
        </w:rPr>
      </w:pPr>
      <w:r>
        <w:rPr>
          <w:iCs/>
          <w:sz w:val="24"/>
          <w:szCs w:val="24"/>
        </w:rPr>
        <w:t>тел.</w:t>
      </w:r>
      <w:r>
        <w:rPr>
          <w:i/>
          <w:sz w:val="24"/>
          <w:szCs w:val="24"/>
        </w:rPr>
        <w:t xml:space="preserve"> ________</w:t>
      </w:r>
      <w:r>
        <w:rPr>
          <w:sz w:val="24"/>
          <w:szCs w:val="24"/>
        </w:rPr>
        <w:t>, факс _____________,</w:t>
      </w:r>
    </w:p>
    <w:p w14:paraId="5097B33B" w14:textId="77777777" w:rsidR="00EF6501" w:rsidRPr="00BC6447" w:rsidRDefault="00EF6501" w:rsidP="00EF6501">
      <w:pPr>
        <w:widowControl w:val="0"/>
        <w:rPr>
          <w:lang w:val="en-US"/>
        </w:rPr>
      </w:pPr>
      <w:r>
        <w:rPr>
          <w:lang w:val="en-US"/>
        </w:rPr>
        <w:t>E</w:t>
      </w:r>
      <w:r>
        <w:t>-</w:t>
      </w:r>
      <w:r>
        <w:rPr>
          <w:lang w:val="en-US"/>
        </w:rPr>
        <w:t>mail</w:t>
      </w:r>
      <w:r>
        <w:t xml:space="preserve"> _________________</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F6501" w14:paraId="3624A4F4" w14:textId="77777777" w:rsidTr="00EF6501">
        <w:trPr>
          <w:trHeight w:val="1394"/>
        </w:trPr>
        <w:tc>
          <w:tcPr>
            <w:tcW w:w="4705" w:type="dxa"/>
            <w:tcBorders>
              <w:top w:val="none" w:sz="4" w:space="0" w:color="000000"/>
              <w:left w:val="none" w:sz="4" w:space="0" w:color="000000"/>
              <w:bottom w:val="none" w:sz="4" w:space="0" w:color="000000"/>
              <w:right w:val="none" w:sz="4" w:space="0" w:color="000000"/>
            </w:tcBorders>
          </w:tcPr>
          <w:p w14:paraId="66C3B50C" w14:textId="77777777" w:rsidR="00EF6501" w:rsidRDefault="00EF6501" w:rsidP="00EF6501">
            <w:pPr>
              <w:widowControl w:val="0"/>
            </w:pPr>
            <w:r>
              <w:t>Заказчик:</w:t>
            </w:r>
          </w:p>
          <w:p w14:paraId="7D058CA9" w14:textId="77777777" w:rsidR="00EF6501" w:rsidRDefault="00EF6501" w:rsidP="00EF6501">
            <w:pPr>
              <w:widowControl w:val="0"/>
            </w:pPr>
          </w:p>
          <w:p w14:paraId="58F22089" w14:textId="77777777" w:rsidR="00EF6501" w:rsidRDefault="00EF6501" w:rsidP="00EF6501">
            <w:pPr>
              <w:widowControl w:val="0"/>
            </w:pPr>
            <w:r>
              <w:t>______________    П.И. Николаенков</w:t>
            </w:r>
          </w:p>
          <w:p w14:paraId="5BD70C66" w14:textId="77777777" w:rsidR="00EF6501" w:rsidRDefault="00EF6501" w:rsidP="00EF6501">
            <w:pPr>
              <w:widowControl w:val="0"/>
              <w:rPr>
                <w:vertAlign w:val="superscript"/>
              </w:rPr>
            </w:pPr>
            <w:proofErr w:type="spellStart"/>
            <w:r>
              <w:rPr>
                <w:vertAlign w:val="superscript"/>
              </w:rPr>
              <w:t>м.п</w:t>
            </w:r>
            <w:proofErr w:type="spellEnd"/>
            <w:r>
              <w:rPr>
                <w:vertAlign w:val="superscript"/>
              </w:rPr>
              <w:t xml:space="preserve">.                                                                      </w:t>
            </w:r>
          </w:p>
        </w:tc>
        <w:tc>
          <w:tcPr>
            <w:tcW w:w="4139" w:type="dxa"/>
            <w:tcBorders>
              <w:top w:val="none" w:sz="4" w:space="0" w:color="000000"/>
              <w:left w:val="none" w:sz="4" w:space="0" w:color="000000"/>
              <w:bottom w:val="none" w:sz="4" w:space="0" w:color="000000"/>
              <w:right w:val="none" w:sz="4" w:space="0" w:color="000000"/>
            </w:tcBorders>
          </w:tcPr>
          <w:p w14:paraId="64037CB8" w14:textId="77777777" w:rsidR="00EF6501" w:rsidRDefault="00EF6501" w:rsidP="00EF6501">
            <w:pPr>
              <w:widowControl w:val="0"/>
            </w:pPr>
            <w:r>
              <w:t>Исполнитель:</w:t>
            </w:r>
          </w:p>
          <w:p w14:paraId="74D48C9C" w14:textId="77777777" w:rsidR="00EF6501" w:rsidRDefault="00EF6501" w:rsidP="00EF6501">
            <w:pPr>
              <w:widowControl w:val="0"/>
            </w:pPr>
          </w:p>
          <w:p w14:paraId="192340D9" w14:textId="77777777" w:rsidR="00EF6501" w:rsidRDefault="00EF6501" w:rsidP="00EF6501">
            <w:pPr>
              <w:widowControl w:val="0"/>
            </w:pPr>
            <w:r>
              <w:t xml:space="preserve">_____________    ФИО </w:t>
            </w:r>
          </w:p>
          <w:p w14:paraId="787B8830" w14:textId="77777777" w:rsidR="00EF6501" w:rsidRDefault="00EF6501" w:rsidP="00EF6501">
            <w:pPr>
              <w:widowControl w:val="0"/>
            </w:pPr>
            <w:proofErr w:type="spellStart"/>
            <w:r>
              <w:rPr>
                <w:vertAlign w:val="superscript"/>
              </w:rPr>
              <w:t>м.п</w:t>
            </w:r>
            <w:proofErr w:type="spellEnd"/>
            <w:r>
              <w:rPr>
                <w:vertAlign w:val="superscript"/>
              </w:rPr>
              <w:t xml:space="preserve">.                                                                        </w:t>
            </w:r>
          </w:p>
        </w:tc>
      </w:tr>
    </w:tbl>
    <w:p w14:paraId="36D906DF" w14:textId="77777777" w:rsidR="00EF6501" w:rsidRDefault="00EF6501" w:rsidP="00EF6501">
      <w:pPr>
        <w:widowControl w:val="0"/>
        <w:tabs>
          <w:tab w:val="left" w:pos="1276"/>
        </w:tabs>
        <w:spacing w:before="240"/>
        <w:jc w:val="right"/>
      </w:pPr>
      <w:r>
        <w:rPr>
          <w:b/>
        </w:rPr>
        <w:br w:type="page" w:clear="all"/>
      </w:r>
      <w:bookmarkEnd w:id="29"/>
      <w:r>
        <w:lastRenderedPageBreak/>
        <w:t>Приложение № 1</w:t>
      </w:r>
    </w:p>
    <w:p w14:paraId="3EE977DF" w14:textId="77777777" w:rsidR="00EF6501" w:rsidRDefault="00EF6501" w:rsidP="00EF6501">
      <w:pPr>
        <w:keepNext/>
        <w:keepLines/>
        <w:jc w:val="right"/>
      </w:pPr>
      <w:r>
        <w:t>к Договору на оказание услуг</w:t>
      </w:r>
    </w:p>
    <w:p w14:paraId="1DA87E34" w14:textId="77777777" w:rsidR="00EF6501" w:rsidRDefault="00EF6501" w:rsidP="00EF6501">
      <w:pPr>
        <w:keepNext/>
        <w:keepLines/>
        <w:jc w:val="right"/>
      </w:pPr>
      <w:r>
        <w:t>№____________________от «___»________2025 г.</w:t>
      </w:r>
    </w:p>
    <w:p w14:paraId="63FE62B6" w14:textId="77777777" w:rsidR="00EF6501" w:rsidRDefault="00EF6501" w:rsidP="00EF6501">
      <w:pPr>
        <w:keepNext/>
        <w:keepLines/>
        <w:jc w:val="right"/>
      </w:pPr>
    </w:p>
    <w:p w14:paraId="311DC772" w14:textId="77777777" w:rsidR="00EF6501" w:rsidRDefault="00EF6501" w:rsidP="00EF6501">
      <w:pPr>
        <w:keepNext/>
        <w:keepLines/>
        <w:jc w:val="center"/>
      </w:pPr>
      <w:r>
        <w:t>Техническое задание</w:t>
      </w:r>
    </w:p>
    <w:p w14:paraId="5E792665" w14:textId="77777777" w:rsidR="00EF6501" w:rsidRDefault="00EF6501" w:rsidP="00EF6501">
      <w:pPr>
        <w:keepNext/>
        <w:keepLines/>
        <w:ind w:firstLine="540"/>
        <w:jc w:val="center"/>
      </w:pPr>
    </w:p>
    <w:p w14:paraId="3C0434F8" w14:textId="77777777" w:rsidR="006304F9" w:rsidRPr="001D03BC" w:rsidRDefault="006304F9" w:rsidP="006304F9">
      <w:pPr>
        <w:pStyle w:val="aff7"/>
        <w:numPr>
          <w:ilvl w:val="1"/>
          <w:numId w:val="26"/>
        </w:numPr>
        <w:tabs>
          <w:tab w:val="left" w:pos="1276"/>
        </w:tabs>
        <w:suppressAutoHyphens w:val="0"/>
        <w:ind w:left="0" w:firstLine="851"/>
        <w:contextualSpacing/>
        <w:jc w:val="both"/>
        <w:rPr>
          <w:rFonts w:eastAsiaTheme="minorEastAsia"/>
          <w:sz w:val="28"/>
          <w:szCs w:val="28"/>
        </w:rPr>
      </w:pPr>
      <w:r w:rsidRPr="001D03BC">
        <w:rPr>
          <w:rFonts w:eastAsia="Calibri"/>
          <w:sz w:val="28"/>
          <w:szCs w:val="28"/>
        </w:rPr>
        <w:t xml:space="preserve">Результатом данной закупки является техническое обслуживание, в т.ч. ремонт вычислительной техники и систем хранения данных Заказчика (далее - АПК, Оборудование), производства Hitachi и </w:t>
      </w:r>
      <w:r w:rsidRPr="001D03BC">
        <w:rPr>
          <w:rFonts w:eastAsia="Calibri"/>
          <w:sz w:val="28"/>
          <w:szCs w:val="28"/>
          <w:lang w:val="en-US"/>
        </w:rPr>
        <w:t>HPE</w:t>
      </w:r>
      <w:r w:rsidRPr="001D03BC">
        <w:rPr>
          <w:rFonts w:eastAsia="Calibri"/>
          <w:sz w:val="28"/>
          <w:szCs w:val="28"/>
        </w:rPr>
        <w:t>, исключенных из технической поддержки компаний-производителя (</w:t>
      </w:r>
      <w:proofErr w:type="spellStart"/>
      <w:r w:rsidRPr="001D03BC">
        <w:rPr>
          <w:rFonts w:eastAsia="Calibri"/>
          <w:sz w:val="28"/>
          <w:szCs w:val="28"/>
        </w:rPr>
        <w:t>End</w:t>
      </w:r>
      <w:proofErr w:type="spellEnd"/>
      <w:r w:rsidRPr="001D03BC">
        <w:rPr>
          <w:rFonts w:eastAsia="Calibri"/>
          <w:sz w:val="28"/>
          <w:szCs w:val="28"/>
        </w:rPr>
        <w:t xml:space="preserve"> </w:t>
      </w:r>
      <w:proofErr w:type="spellStart"/>
      <w:r w:rsidRPr="001D03BC">
        <w:rPr>
          <w:rFonts w:eastAsia="Calibri"/>
          <w:sz w:val="28"/>
          <w:szCs w:val="28"/>
        </w:rPr>
        <w:t>of</w:t>
      </w:r>
      <w:proofErr w:type="spellEnd"/>
      <w:r w:rsidRPr="001D03BC">
        <w:rPr>
          <w:rFonts w:eastAsia="Calibri"/>
          <w:sz w:val="28"/>
          <w:szCs w:val="28"/>
        </w:rPr>
        <w:t xml:space="preserve"> </w:t>
      </w:r>
      <w:proofErr w:type="spellStart"/>
      <w:r w:rsidRPr="001D03BC">
        <w:rPr>
          <w:rFonts w:eastAsia="Calibri"/>
          <w:sz w:val="28"/>
          <w:szCs w:val="28"/>
        </w:rPr>
        <w:t>Support</w:t>
      </w:r>
      <w:proofErr w:type="spellEnd"/>
      <w:r w:rsidRPr="001D03BC">
        <w:rPr>
          <w:rFonts w:eastAsia="Calibri"/>
          <w:sz w:val="28"/>
          <w:szCs w:val="28"/>
        </w:rPr>
        <w:t xml:space="preserve"> (EOS) (далее – Услуги).</w:t>
      </w:r>
    </w:p>
    <w:p w14:paraId="0870E34A" w14:textId="77777777" w:rsidR="006304F9" w:rsidRPr="001D03BC" w:rsidRDefault="006304F9" w:rsidP="006304F9">
      <w:pPr>
        <w:pStyle w:val="aff7"/>
        <w:numPr>
          <w:ilvl w:val="1"/>
          <w:numId w:val="26"/>
        </w:numPr>
        <w:tabs>
          <w:tab w:val="left" w:pos="1276"/>
        </w:tabs>
        <w:suppressAutoHyphens w:val="0"/>
        <w:ind w:left="0" w:firstLine="851"/>
        <w:contextualSpacing/>
        <w:jc w:val="both"/>
        <w:rPr>
          <w:rFonts w:eastAsiaTheme="minorEastAsia"/>
          <w:sz w:val="28"/>
          <w:szCs w:val="28"/>
        </w:rPr>
      </w:pPr>
      <w:r w:rsidRPr="001D03BC">
        <w:rPr>
          <w:rFonts w:eastAsia="Calibri"/>
          <w:sz w:val="28"/>
          <w:szCs w:val="28"/>
        </w:rPr>
        <w:t>Требования к Услугам.</w:t>
      </w:r>
    </w:p>
    <w:p w14:paraId="6DCC5583" w14:textId="77777777" w:rsidR="006304F9" w:rsidRPr="001D03BC" w:rsidRDefault="006304F9" w:rsidP="006304F9">
      <w:pPr>
        <w:pStyle w:val="aff7"/>
        <w:numPr>
          <w:ilvl w:val="2"/>
          <w:numId w:val="26"/>
        </w:numPr>
        <w:tabs>
          <w:tab w:val="left" w:pos="1276"/>
        </w:tabs>
        <w:suppressAutoHyphens w:val="0"/>
        <w:ind w:left="0" w:firstLine="851"/>
        <w:contextualSpacing/>
        <w:jc w:val="both"/>
        <w:rPr>
          <w:rFonts w:eastAsia="Calibri"/>
          <w:sz w:val="28"/>
          <w:szCs w:val="28"/>
        </w:rPr>
      </w:pPr>
      <w:r w:rsidRPr="001D03BC">
        <w:rPr>
          <w:rFonts w:eastAsia="Calibri"/>
          <w:sz w:val="28"/>
          <w:szCs w:val="28"/>
        </w:rPr>
        <w:t>Техническое обслуживание АПК, в т.ч. ремонт, должно включать в себя следующ</w:t>
      </w:r>
      <w:r>
        <w:rPr>
          <w:rFonts w:eastAsia="Calibri"/>
          <w:sz w:val="28"/>
          <w:szCs w:val="28"/>
        </w:rPr>
        <w:t>е</w:t>
      </w:r>
      <w:r w:rsidRPr="001D03BC">
        <w:rPr>
          <w:rFonts w:eastAsia="Calibri"/>
          <w:sz w:val="28"/>
          <w:szCs w:val="28"/>
        </w:rPr>
        <w:t>е:</w:t>
      </w:r>
    </w:p>
    <w:p w14:paraId="52F9754E" w14:textId="77777777" w:rsidR="006304F9" w:rsidRPr="001D03BC" w:rsidRDefault="006304F9" w:rsidP="006304F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 xml:space="preserve">удаленную поддержку с функциями удаленного мониторинга, диагностики и устранения неисправностей; </w:t>
      </w:r>
    </w:p>
    <w:p w14:paraId="47160EC5" w14:textId="77777777" w:rsidR="006304F9" w:rsidRPr="001D03BC" w:rsidRDefault="006304F9" w:rsidP="006304F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предоставление и установку новых деталей АПК на замену, вышедших из строя;</w:t>
      </w:r>
    </w:p>
    <w:p w14:paraId="344188D0" w14:textId="77777777" w:rsidR="006304F9" w:rsidRPr="001D03BC" w:rsidRDefault="006304F9" w:rsidP="006304F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 xml:space="preserve">технические консультации представителей Заказчика, по вопросам обслуживания; </w:t>
      </w:r>
    </w:p>
    <w:p w14:paraId="512A66F5" w14:textId="77777777" w:rsidR="006304F9" w:rsidRPr="001D03BC" w:rsidRDefault="006304F9" w:rsidP="006304F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 xml:space="preserve">решение проблем совместимости или взаимодействия АПК; </w:t>
      </w:r>
    </w:p>
    <w:p w14:paraId="62BCA536" w14:textId="77777777" w:rsidR="006304F9" w:rsidRPr="001D03BC" w:rsidRDefault="006304F9" w:rsidP="006304F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исследование проблем с производительностью, не вызванных неисправностью АПК;</w:t>
      </w:r>
    </w:p>
    <w:p w14:paraId="7A1AEB25" w14:textId="77777777" w:rsidR="006304F9" w:rsidRPr="001D03BC" w:rsidRDefault="006304F9" w:rsidP="006304F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14:paraId="75BBE52C" w14:textId="77777777" w:rsidR="006304F9" w:rsidRPr="001D03BC" w:rsidRDefault="006304F9" w:rsidP="006304F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регистрация сервисных заявок с использованием «Горячей линии» или по прямому телефонному звонку сервисному инженеру, ежедневно и круглосуточно;</w:t>
      </w:r>
    </w:p>
    <w:p w14:paraId="4453B734" w14:textId="77777777" w:rsidR="006304F9" w:rsidRPr="001D03BC" w:rsidRDefault="006304F9" w:rsidP="006304F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начало работ по устранению неисправности (ремонту) АПК не позднее следующего рабочего дня после поступления заявки;</w:t>
      </w:r>
    </w:p>
    <w:p w14:paraId="5AA82739" w14:textId="77777777" w:rsidR="006304F9" w:rsidRPr="001D03BC" w:rsidRDefault="006304F9" w:rsidP="006304F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техническое обслуживание Оборудования (Таблица № 1 и Таблица № 2)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w:t>
      </w:r>
    </w:p>
    <w:p w14:paraId="060C3363" w14:textId="77777777" w:rsidR="00216121" w:rsidRPr="001D03BC" w:rsidRDefault="00216121" w:rsidP="00216121">
      <w:pPr>
        <w:pStyle w:val="aff7"/>
        <w:numPr>
          <w:ilvl w:val="1"/>
          <w:numId w:val="24"/>
        </w:numPr>
        <w:tabs>
          <w:tab w:val="left" w:pos="1276"/>
        </w:tabs>
        <w:suppressAutoHyphens w:val="0"/>
        <w:ind w:left="0" w:firstLine="851"/>
        <w:contextualSpacing/>
        <w:jc w:val="both"/>
        <w:rPr>
          <w:rFonts w:eastAsia="Calibri"/>
          <w:sz w:val="28"/>
          <w:szCs w:val="28"/>
        </w:rPr>
      </w:pPr>
      <w:r w:rsidRPr="001D03BC">
        <w:rPr>
          <w:sz w:val="28"/>
          <w:szCs w:val="28"/>
        </w:rPr>
        <w:t xml:space="preserve">наличие постоянного комплекта запасных модулей на складе </w:t>
      </w:r>
      <w:r>
        <w:rPr>
          <w:sz w:val="28"/>
          <w:szCs w:val="28"/>
        </w:rPr>
        <w:t>и</w:t>
      </w:r>
      <w:r w:rsidRPr="001D03BC">
        <w:rPr>
          <w:sz w:val="28"/>
          <w:szCs w:val="28"/>
        </w:rPr>
        <w:t xml:space="preserve">сполнителя </w:t>
      </w:r>
      <w:r>
        <w:rPr>
          <w:sz w:val="28"/>
          <w:szCs w:val="28"/>
        </w:rPr>
        <w:t xml:space="preserve">по </w:t>
      </w:r>
      <w:r w:rsidRPr="001D03BC">
        <w:rPr>
          <w:sz w:val="28"/>
          <w:szCs w:val="28"/>
        </w:rPr>
        <w:t xml:space="preserve">перечню, </w:t>
      </w:r>
      <w:r>
        <w:rPr>
          <w:sz w:val="28"/>
          <w:szCs w:val="28"/>
        </w:rPr>
        <w:t xml:space="preserve">не менее одного экземпляра, </w:t>
      </w:r>
      <w:r w:rsidRPr="001D03BC">
        <w:rPr>
          <w:sz w:val="28"/>
          <w:szCs w:val="28"/>
        </w:rPr>
        <w:t>указанно</w:t>
      </w:r>
      <w:r>
        <w:rPr>
          <w:sz w:val="28"/>
          <w:szCs w:val="28"/>
        </w:rPr>
        <w:t>го</w:t>
      </w:r>
      <w:r w:rsidRPr="001D03BC">
        <w:rPr>
          <w:sz w:val="28"/>
          <w:szCs w:val="28"/>
        </w:rPr>
        <w:t xml:space="preserve"> в Таблице №3;</w:t>
      </w:r>
    </w:p>
    <w:p w14:paraId="0A48E2C5" w14:textId="77777777" w:rsidR="006304F9" w:rsidRPr="001D03BC" w:rsidRDefault="006304F9" w:rsidP="006304F9">
      <w:pPr>
        <w:pStyle w:val="aff7"/>
        <w:numPr>
          <w:ilvl w:val="1"/>
          <w:numId w:val="24"/>
        </w:numPr>
        <w:tabs>
          <w:tab w:val="left" w:pos="1276"/>
        </w:tabs>
        <w:suppressAutoHyphens w:val="0"/>
        <w:ind w:left="0" w:firstLine="851"/>
        <w:contextualSpacing/>
        <w:jc w:val="both"/>
        <w:rPr>
          <w:rFonts w:eastAsia="Calibri"/>
          <w:sz w:val="28"/>
          <w:szCs w:val="28"/>
        </w:rPr>
      </w:pPr>
      <w:r w:rsidRPr="001D03BC">
        <w:rPr>
          <w:rFonts w:eastAsia="Calibri"/>
          <w:sz w:val="28"/>
          <w:szCs w:val="28"/>
        </w:rPr>
        <w:t>стоимость запчастей и материалов, необходимых для технического обслуживания (в т.ч. ремонта) АПК, включена в стоимость технического обслуживания.</w:t>
      </w:r>
    </w:p>
    <w:p w14:paraId="2930469B" w14:textId="77777777" w:rsidR="006304F9" w:rsidRPr="001D03BC" w:rsidRDefault="006304F9" w:rsidP="006304F9">
      <w:pPr>
        <w:pStyle w:val="aff7"/>
        <w:numPr>
          <w:ilvl w:val="1"/>
          <w:numId w:val="26"/>
        </w:numPr>
        <w:tabs>
          <w:tab w:val="left" w:pos="1276"/>
        </w:tabs>
        <w:suppressAutoHyphens w:val="0"/>
        <w:ind w:left="0" w:firstLine="851"/>
        <w:contextualSpacing/>
        <w:jc w:val="both"/>
        <w:rPr>
          <w:rFonts w:eastAsiaTheme="minorEastAsia"/>
          <w:color w:val="000000" w:themeColor="text1"/>
          <w:sz w:val="28"/>
          <w:szCs w:val="28"/>
        </w:rPr>
      </w:pPr>
      <w:r w:rsidRPr="001D03BC">
        <w:rPr>
          <w:rFonts w:eastAsia="Calibri"/>
          <w:color w:val="000000" w:themeColor="text1"/>
          <w:sz w:val="28"/>
          <w:szCs w:val="28"/>
        </w:rPr>
        <w:t>Обеспечение «Горячей лини</w:t>
      </w:r>
      <w:r>
        <w:rPr>
          <w:rFonts w:eastAsia="Calibri"/>
          <w:color w:val="000000" w:themeColor="text1"/>
          <w:sz w:val="28"/>
          <w:szCs w:val="28"/>
        </w:rPr>
        <w:t>ей</w:t>
      </w:r>
      <w:r w:rsidRPr="001D03BC">
        <w:rPr>
          <w:rFonts w:eastAsia="Calibri"/>
          <w:color w:val="000000" w:themeColor="text1"/>
          <w:sz w:val="28"/>
          <w:szCs w:val="28"/>
        </w:rPr>
        <w:t xml:space="preserve">»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w:t>
      </w:r>
      <w:r w:rsidRPr="001D03BC">
        <w:rPr>
          <w:rFonts w:eastAsia="Calibri"/>
          <w:color w:val="000000" w:themeColor="text1"/>
          <w:sz w:val="28"/>
          <w:szCs w:val="28"/>
        </w:rPr>
        <w:lastRenderedPageBreak/>
        <w:t>обслуживаемого программного и/или аппаратного обеспечения, включая выработки рекомендаций по улучшению производительности АПК.</w:t>
      </w:r>
    </w:p>
    <w:p w14:paraId="3C117423" w14:textId="77777777" w:rsidR="006304F9" w:rsidRPr="001D03BC" w:rsidRDefault="006304F9" w:rsidP="006304F9">
      <w:pPr>
        <w:pStyle w:val="aff7"/>
        <w:numPr>
          <w:ilvl w:val="1"/>
          <w:numId w:val="26"/>
        </w:numPr>
        <w:tabs>
          <w:tab w:val="left" w:pos="1276"/>
        </w:tabs>
        <w:suppressAutoHyphens w:val="0"/>
        <w:ind w:left="0" w:firstLine="851"/>
        <w:contextualSpacing/>
        <w:jc w:val="both"/>
        <w:rPr>
          <w:rFonts w:eastAsiaTheme="minorEastAsia"/>
          <w:color w:val="000000" w:themeColor="text1"/>
          <w:sz w:val="28"/>
          <w:szCs w:val="28"/>
        </w:rPr>
      </w:pPr>
      <w:r w:rsidRPr="001D03BC">
        <w:rPr>
          <w:rFonts w:eastAsia="Calibri"/>
          <w:sz w:val="28"/>
          <w:szCs w:val="28"/>
        </w:rPr>
        <w:t xml:space="preserve">В случае </w:t>
      </w:r>
      <w:r w:rsidRPr="001D03BC">
        <w:rPr>
          <w:rFonts w:eastAsia="Calibri"/>
          <w:color w:val="000000" w:themeColor="text1"/>
          <w:sz w:val="28"/>
          <w:szCs w:val="28"/>
        </w:rPr>
        <w:t>невозможности устранения неисправности (замены, ремонта) Оборудования по месту его обслуживания на время выполнения ремонта поставщик обязан предоставить Заказчику полнофункциональную замену вышедшей из строя комплектующей детали (устройства).</w:t>
      </w:r>
    </w:p>
    <w:p w14:paraId="04A135AA" w14:textId="77777777" w:rsidR="006304F9" w:rsidRPr="001D03BC" w:rsidRDefault="006304F9" w:rsidP="006304F9">
      <w:pPr>
        <w:pStyle w:val="aff7"/>
        <w:numPr>
          <w:ilvl w:val="1"/>
          <w:numId w:val="26"/>
        </w:numPr>
        <w:tabs>
          <w:tab w:val="left" w:pos="1276"/>
        </w:tabs>
        <w:suppressAutoHyphens w:val="0"/>
        <w:ind w:left="0" w:firstLine="851"/>
        <w:contextualSpacing/>
        <w:jc w:val="both"/>
        <w:rPr>
          <w:rFonts w:eastAsiaTheme="minorEastAsia"/>
          <w:color w:val="000000" w:themeColor="text1"/>
          <w:sz w:val="28"/>
          <w:szCs w:val="28"/>
        </w:rPr>
      </w:pPr>
      <w:r w:rsidRPr="001D03BC">
        <w:rPr>
          <w:rFonts w:eastAsia="Calibri"/>
          <w:color w:val="000000" w:themeColor="text1"/>
          <w:sz w:val="28"/>
          <w:szCs w:val="28"/>
        </w:rPr>
        <w:t xml:space="preserve">Перечень Оборудования и период технического обслуживания указан в Таблице №1. Техническое обслуживание распространяется на все компоненты и программное обеспечение, входящее в состав Оборудования (Таблица №2). </w:t>
      </w:r>
    </w:p>
    <w:p w14:paraId="054A3309" w14:textId="77777777" w:rsidR="00EF6501"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rPr>
      </w:pPr>
    </w:p>
    <w:p w14:paraId="0A949912" w14:textId="77777777" w:rsidR="00EF6501" w:rsidRPr="004E4306"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rPr>
      </w:pPr>
      <w:r>
        <w:rPr>
          <w:b/>
        </w:rPr>
        <w:t>Таблица №1</w:t>
      </w:r>
      <w:r>
        <w:rPr>
          <w:b/>
        </w:rPr>
        <w:br/>
      </w:r>
    </w:p>
    <w:tbl>
      <w:tblPr>
        <w:tblW w:w="9755" w:type="dxa"/>
        <w:tblInd w:w="-8" w:type="dxa"/>
        <w:tblLayout w:type="fixed"/>
        <w:tblLook w:val="0400" w:firstRow="0" w:lastRow="0" w:firstColumn="0" w:lastColumn="0" w:noHBand="0" w:noVBand="1"/>
      </w:tblPr>
      <w:tblGrid>
        <w:gridCol w:w="380"/>
        <w:gridCol w:w="3239"/>
        <w:gridCol w:w="1542"/>
        <w:gridCol w:w="1785"/>
        <w:gridCol w:w="2809"/>
      </w:tblGrid>
      <w:tr w:rsidR="00EF6501" w:rsidRPr="0058024F" w14:paraId="4E1560DD" w14:textId="77777777" w:rsidTr="00D64972">
        <w:trPr>
          <w:trHeight w:val="937"/>
        </w:trPr>
        <w:tc>
          <w:tcPr>
            <w:tcW w:w="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C0EEE1" w14:textId="77777777" w:rsidR="00EF6501" w:rsidRPr="00185476" w:rsidRDefault="00EF6501" w:rsidP="00EF6501">
            <w:pPr>
              <w:spacing w:line="260" w:lineRule="exact"/>
              <w:ind w:left="-19" w:right="-536" w:firstLine="19"/>
              <w:rPr>
                <w:color w:val="000000" w:themeColor="text1"/>
              </w:rPr>
            </w:pPr>
            <w:r>
              <w:rPr>
                <w:bCs/>
                <w:color w:val="000000" w:themeColor="text1"/>
              </w:rPr>
              <w:t>№</w:t>
            </w:r>
          </w:p>
        </w:tc>
        <w:tc>
          <w:tcPr>
            <w:tcW w:w="3239" w:type="dxa"/>
            <w:tcBorders>
              <w:top w:val="single" w:sz="6" w:space="0" w:color="000000" w:themeColor="text1"/>
              <w:left w:val="single" w:sz="6" w:space="0" w:color="000000" w:themeColor="text1"/>
              <w:bottom w:val="single" w:sz="6" w:space="0" w:color="auto"/>
              <w:right w:val="single" w:sz="6" w:space="0" w:color="000000" w:themeColor="text1"/>
            </w:tcBorders>
          </w:tcPr>
          <w:p w14:paraId="6198EF13" w14:textId="77777777" w:rsidR="00EF6501" w:rsidRPr="00185476" w:rsidRDefault="00EF6501" w:rsidP="00EF6501">
            <w:pPr>
              <w:spacing w:line="260" w:lineRule="exact"/>
              <w:jc w:val="center"/>
              <w:rPr>
                <w:color w:val="000000" w:themeColor="text1"/>
              </w:rPr>
            </w:pPr>
            <w:r>
              <w:rPr>
                <w:bCs/>
                <w:color w:val="000000" w:themeColor="text1"/>
              </w:rPr>
              <w:t>Наименование Оборудования</w:t>
            </w:r>
          </w:p>
        </w:tc>
        <w:tc>
          <w:tcPr>
            <w:tcW w:w="1542" w:type="dxa"/>
            <w:tcBorders>
              <w:top w:val="single" w:sz="6" w:space="0" w:color="000000" w:themeColor="text1"/>
              <w:left w:val="single" w:sz="6" w:space="0" w:color="000000" w:themeColor="text1"/>
              <w:bottom w:val="single" w:sz="6" w:space="0" w:color="auto"/>
              <w:right w:val="single" w:sz="6" w:space="0" w:color="000000" w:themeColor="text1"/>
            </w:tcBorders>
          </w:tcPr>
          <w:p w14:paraId="431894BB" w14:textId="77777777" w:rsidR="00EF6501" w:rsidRPr="0058024F" w:rsidRDefault="00EF6501" w:rsidP="00EF6501">
            <w:pPr>
              <w:spacing w:line="260" w:lineRule="exact"/>
              <w:jc w:val="center"/>
              <w:rPr>
                <w:bCs/>
                <w:color w:val="000000" w:themeColor="text1"/>
              </w:rPr>
            </w:pPr>
            <w:r>
              <w:rPr>
                <w:bCs/>
                <w:color w:val="000000" w:themeColor="text1"/>
              </w:rPr>
              <w:t>Серийный номер Оборудования</w:t>
            </w:r>
          </w:p>
          <w:p w14:paraId="210E98D6" w14:textId="77777777" w:rsidR="00EF6501" w:rsidRPr="00185476" w:rsidRDefault="00EF6501" w:rsidP="00EF6501">
            <w:pPr>
              <w:spacing w:line="260" w:lineRule="exact"/>
              <w:jc w:val="center"/>
              <w:rPr>
                <w:color w:val="000000" w:themeColor="text1"/>
                <w:lang w:val="en-US"/>
              </w:rPr>
            </w:pPr>
          </w:p>
        </w:tc>
        <w:tc>
          <w:tcPr>
            <w:tcW w:w="1785" w:type="dxa"/>
            <w:tcBorders>
              <w:top w:val="single" w:sz="6" w:space="0" w:color="000000" w:themeColor="text1"/>
              <w:left w:val="single" w:sz="6" w:space="0" w:color="000000" w:themeColor="text1"/>
              <w:bottom w:val="single" w:sz="6" w:space="0" w:color="auto"/>
              <w:right w:val="single" w:sz="6" w:space="0" w:color="auto"/>
            </w:tcBorders>
          </w:tcPr>
          <w:p w14:paraId="480A077C" w14:textId="64B593F3" w:rsidR="00EF6501" w:rsidRPr="00185476" w:rsidRDefault="00222DBF" w:rsidP="00EF6501">
            <w:pPr>
              <w:spacing w:line="260" w:lineRule="exact"/>
              <w:jc w:val="center"/>
              <w:rPr>
                <w:color w:val="000000" w:themeColor="text1"/>
              </w:rPr>
            </w:pPr>
            <w:r>
              <w:rPr>
                <w:bCs/>
                <w:color w:val="000000" w:themeColor="text1"/>
              </w:rPr>
              <w:t>Д</w:t>
            </w:r>
            <w:r w:rsidR="00EF6501">
              <w:rPr>
                <w:bCs/>
                <w:color w:val="000000" w:themeColor="text1"/>
              </w:rPr>
              <w:t>ата начала технического обслуживания</w:t>
            </w:r>
          </w:p>
        </w:tc>
        <w:tc>
          <w:tcPr>
            <w:tcW w:w="2809" w:type="dxa"/>
            <w:tcBorders>
              <w:top w:val="single" w:sz="6" w:space="0" w:color="000000" w:themeColor="text1"/>
              <w:left w:val="single" w:sz="6" w:space="0" w:color="auto"/>
              <w:bottom w:val="single" w:sz="6" w:space="0" w:color="auto"/>
              <w:right w:val="single" w:sz="6" w:space="0" w:color="auto"/>
            </w:tcBorders>
          </w:tcPr>
          <w:p w14:paraId="43CDED4C" w14:textId="1DC9A5A0" w:rsidR="00EF6501" w:rsidRPr="00185476" w:rsidRDefault="00222DBF" w:rsidP="00EF6501">
            <w:pPr>
              <w:spacing w:line="260" w:lineRule="exact"/>
              <w:jc w:val="center"/>
              <w:rPr>
                <w:color w:val="000000" w:themeColor="text1"/>
              </w:rPr>
            </w:pPr>
            <w:r>
              <w:rPr>
                <w:bCs/>
                <w:color w:val="000000" w:themeColor="text1"/>
              </w:rPr>
              <w:t>Д</w:t>
            </w:r>
            <w:r w:rsidR="00EF6501">
              <w:rPr>
                <w:bCs/>
                <w:color w:val="000000" w:themeColor="text1"/>
              </w:rPr>
              <w:t>ата окончания технического обслуживания</w:t>
            </w:r>
          </w:p>
        </w:tc>
      </w:tr>
      <w:tr w:rsidR="003F3F54" w:rsidRPr="004E4306" w14:paraId="042EFEB1" w14:textId="77777777" w:rsidTr="00D64972">
        <w:trPr>
          <w:trHeight w:val="312"/>
        </w:trPr>
        <w:tc>
          <w:tcPr>
            <w:tcW w:w="380" w:type="dxa"/>
            <w:tcBorders>
              <w:top w:val="single" w:sz="6" w:space="0" w:color="000000" w:themeColor="text1"/>
              <w:left w:val="single" w:sz="6" w:space="0" w:color="000000" w:themeColor="text1"/>
              <w:bottom w:val="single" w:sz="6" w:space="0" w:color="000000" w:themeColor="text1"/>
              <w:right w:val="single" w:sz="6" w:space="0" w:color="auto"/>
            </w:tcBorders>
          </w:tcPr>
          <w:p w14:paraId="2531D97A" w14:textId="77777777" w:rsidR="003F3F54" w:rsidRPr="004E4306" w:rsidRDefault="003F3F54" w:rsidP="003F3F54">
            <w:pPr>
              <w:spacing w:line="260" w:lineRule="exact"/>
              <w:ind w:left="-19" w:right="-536" w:firstLine="19"/>
              <w:rPr>
                <w:color w:val="000000" w:themeColor="text1"/>
                <w:lang w:val="en-US"/>
              </w:rPr>
            </w:pPr>
            <w:r>
              <w:rPr>
                <w:color w:val="000000" w:themeColor="text1"/>
              </w:rPr>
              <w:t>1</w:t>
            </w:r>
            <w:r>
              <w:rPr>
                <w:color w:val="000000" w:themeColor="text1"/>
                <w:lang w:val="en-US"/>
              </w:rPr>
              <w:t>.</w:t>
            </w:r>
          </w:p>
        </w:tc>
        <w:tc>
          <w:tcPr>
            <w:tcW w:w="3239" w:type="dxa"/>
            <w:tcBorders>
              <w:top w:val="single" w:sz="6" w:space="0" w:color="auto"/>
              <w:left w:val="single" w:sz="6" w:space="0" w:color="auto"/>
              <w:bottom w:val="single" w:sz="6" w:space="0" w:color="auto"/>
              <w:right w:val="single" w:sz="6" w:space="0" w:color="auto"/>
            </w:tcBorders>
          </w:tcPr>
          <w:p w14:paraId="0470D2F9" w14:textId="77777777" w:rsidR="003F3F54" w:rsidRPr="004E4306" w:rsidRDefault="003F3F54" w:rsidP="003F3F54">
            <w:pPr>
              <w:spacing w:line="260" w:lineRule="exact"/>
              <w:rPr>
                <w:color w:val="000000" w:themeColor="text1"/>
                <w:lang w:val="en-US"/>
              </w:rPr>
            </w:pPr>
            <w:r>
              <w:t>СХД</w:t>
            </w:r>
            <w:r>
              <w:rPr>
                <w:lang w:val="en-US"/>
              </w:rPr>
              <w:t xml:space="preserve"> HITACHI VSP G 600</w:t>
            </w:r>
            <w:r>
              <w:rPr>
                <w:color w:val="000000" w:themeColor="text1"/>
                <w:lang w:val="en-US"/>
              </w:rPr>
              <w:t xml:space="preserve"> </w:t>
            </w:r>
          </w:p>
        </w:tc>
        <w:tc>
          <w:tcPr>
            <w:tcW w:w="1542" w:type="dxa"/>
            <w:tcBorders>
              <w:top w:val="single" w:sz="6" w:space="0" w:color="auto"/>
              <w:left w:val="single" w:sz="6" w:space="0" w:color="auto"/>
              <w:bottom w:val="single" w:sz="6" w:space="0" w:color="auto"/>
              <w:right w:val="single" w:sz="6" w:space="0" w:color="auto"/>
            </w:tcBorders>
          </w:tcPr>
          <w:p w14:paraId="775A5007" w14:textId="77777777" w:rsidR="003F3F54" w:rsidRPr="004E4306" w:rsidRDefault="003F3F54" w:rsidP="003F3F54">
            <w:pPr>
              <w:spacing w:line="260" w:lineRule="exact"/>
              <w:jc w:val="center"/>
              <w:rPr>
                <w:color w:val="000000" w:themeColor="text1"/>
              </w:rPr>
            </w:pPr>
            <w:r>
              <w:rPr>
                <w:color w:val="000000" w:themeColor="text1"/>
              </w:rPr>
              <w:t>470107</w:t>
            </w:r>
          </w:p>
        </w:tc>
        <w:tc>
          <w:tcPr>
            <w:tcW w:w="1785" w:type="dxa"/>
            <w:vMerge w:val="restart"/>
            <w:tcBorders>
              <w:top w:val="single" w:sz="6" w:space="0" w:color="auto"/>
              <w:left w:val="single" w:sz="6" w:space="0" w:color="auto"/>
              <w:right w:val="single" w:sz="6" w:space="0" w:color="auto"/>
            </w:tcBorders>
            <w:vAlign w:val="center"/>
          </w:tcPr>
          <w:p w14:paraId="5EBD17E0" w14:textId="6A7F7E4E" w:rsidR="003F3F54" w:rsidRPr="004E4306" w:rsidRDefault="003F3F54" w:rsidP="003F3F54">
            <w:pPr>
              <w:spacing w:line="260" w:lineRule="exact"/>
              <w:jc w:val="center"/>
              <w:rPr>
                <w:color w:val="000000" w:themeColor="text1"/>
              </w:rPr>
            </w:pPr>
            <w:r w:rsidRPr="001D03BC">
              <w:rPr>
                <w:color w:val="000000" w:themeColor="text1"/>
                <w:sz w:val="28"/>
                <w:szCs w:val="28"/>
              </w:rPr>
              <w:t>01.07.202</w:t>
            </w:r>
            <w:r w:rsidRPr="001D03BC">
              <w:rPr>
                <w:color w:val="000000" w:themeColor="text1"/>
                <w:sz w:val="28"/>
                <w:szCs w:val="28"/>
                <w:lang w:val="en-US"/>
              </w:rPr>
              <w:t>5</w:t>
            </w:r>
          </w:p>
        </w:tc>
        <w:tc>
          <w:tcPr>
            <w:tcW w:w="2809" w:type="dxa"/>
            <w:vMerge w:val="restart"/>
            <w:tcBorders>
              <w:top w:val="single" w:sz="6" w:space="0" w:color="auto"/>
              <w:left w:val="single" w:sz="6" w:space="0" w:color="auto"/>
              <w:right w:val="single" w:sz="6" w:space="0" w:color="auto"/>
            </w:tcBorders>
            <w:vAlign w:val="center"/>
          </w:tcPr>
          <w:p w14:paraId="1749C59E" w14:textId="381D5F50" w:rsidR="003F3F54" w:rsidRPr="004E4306" w:rsidRDefault="003F3F54" w:rsidP="003F3F54">
            <w:pPr>
              <w:spacing w:line="260" w:lineRule="exact"/>
              <w:jc w:val="center"/>
              <w:rPr>
                <w:color w:val="000000" w:themeColor="text1"/>
              </w:rPr>
            </w:pPr>
            <w:r w:rsidRPr="001D03BC">
              <w:rPr>
                <w:color w:val="000000" w:themeColor="text1"/>
                <w:sz w:val="28"/>
                <w:szCs w:val="28"/>
              </w:rPr>
              <w:t>30.06.202</w:t>
            </w:r>
            <w:r w:rsidRPr="001D03BC">
              <w:rPr>
                <w:color w:val="000000" w:themeColor="text1"/>
                <w:sz w:val="28"/>
                <w:szCs w:val="28"/>
                <w:lang w:val="en-US"/>
              </w:rPr>
              <w:t>6</w:t>
            </w:r>
          </w:p>
        </w:tc>
      </w:tr>
      <w:tr w:rsidR="00EF6501" w:rsidRPr="004E4306" w14:paraId="192B0189" w14:textId="77777777" w:rsidTr="00D64972">
        <w:trPr>
          <w:trHeight w:val="312"/>
        </w:trPr>
        <w:tc>
          <w:tcPr>
            <w:tcW w:w="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ED79EF" w14:textId="77777777" w:rsidR="00EF6501" w:rsidRPr="004E4306" w:rsidRDefault="00EF6501" w:rsidP="00EF6501">
            <w:pPr>
              <w:spacing w:line="260" w:lineRule="exact"/>
              <w:ind w:left="-19" w:right="-536" w:firstLine="19"/>
              <w:rPr>
                <w:color w:val="000000" w:themeColor="text1"/>
                <w:lang w:val="en-US"/>
              </w:rPr>
            </w:pPr>
            <w:r>
              <w:rPr>
                <w:color w:val="000000" w:themeColor="text1"/>
              </w:rPr>
              <w:t>2</w:t>
            </w:r>
            <w:r>
              <w:rPr>
                <w:color w:val="000000" w:themeColor="text1"/>
                <w:lang w:val="en-US"/>
              </w:rPr>
              <w:t>.</w:t>
            </w:r>
          </w:p>
        </w:tc>
        <w:tc>
          <w:tcPr>
            <w:tcW w:w="3239" w:type="dxa"/>
            <w:tcBorders>
              <w:top w:val="single" w:sz="6" w:space="0" w:color="auto"/>
              <w:left w:val="single" w:sz="6" w:space="0" w:color="000000" w:themeColor="text1"/>
              <w:bottom w:val="single" w:sz="6" w:space="0" w:color="auto"/>
              <w:right w:val="single" w:sz="6" w:space="0" w:color="000000" w:themeColor="text1"/>
            </w:tcBorders>
          </w:tcPr>
          <w:p w14:paraId="466B910D" w14:textId="77777777" w:rsidR="00EF6501" w:rsidRPr="004E4306" w:rsidRDefault="00EF6501" w:rsidP="00EF6501">
            <w:pPr>
              <w:spacing w:line="260" w:lineRule="exact"/>
              <w:rPr>
                <w:color w:val="000000" w:themeColor="text1"/>
              </w:rPr>
            </w:pPr>
            <w:r>
              <w:t xml:space="preserve">СХД </w:t>
            </w:r>
            <w:r>
              <w:rPr>
                <w:lang w:val="en-US"/>
              </w:rPr>
              <w:t>HITACHI</w:t>
            </w:r>
            <w:r>
              <w:t xml:space="preserve"> VSP G 350</w:t>
            </w:r>
          </w:p>
        </w:tc>
        <w:tc>
          <w:tcPr>
            <w:tcW w:w="1542" w:type="dxa"/>
            <w:tcBorders>
              <w:top w:val="single" w:sz="6" w:space="0" w:color="auto"/>
              <w:left w:val="single" w:sz="6" w:space="0" w:color="000000" w:themeColor="text1"/>
              <w:bottom w:val="single" w:sz="6" w:space="0" w:color="auto"/>
              <w:right w:val="single" w:sz="6" w:space="0" w:color="auto"/>
            </w:tcBorders>
          </w:tcPr>
          <w:p w14:paraId="27A887A6" w14:textId="77777777" w:rsidR="00EF6501" w:rsidRPr="004E4306" w:rsidRDefault="00EF6501" w:rsidP="00EF6501">
            <w:pPr>
              <w:spacing w:line="260" w:lineRule="exact"/>
              <w:jc w:val="center"/>
              <w:rPr>
                <w:color w:val="000000" w:themeColor="text1"/>
              </w:rPr>
            </w:pPr>
            <w:r>
              <w:rPr>
                <w:color w:val="000000" w:themeColor="text1"/>
                <w:lang w:val="en-US"/>
              </w:rPr>
              <w:t>431123</w:t>
            </w:r>
          </w:p>
        </w:tc>
        <w:tc>
          <w:tcPr>
            <w:tcW w:w="1785" w:type="dxa"/>
            <w:vMerge/>
            <w:tcBorders>
              <w:left w:val="single" w:sz="6" w:space="0" w:color="auto"/>
              <w:right w:val="single" w:sz="6" w:space="0" w:color="auto"/>
            </w:tcBorders>
            <w:vAlign w:val="center"/>
          </w:tcPr>
          <w:p w14:paraId="0768C2AD" w14:textId="77777777" w:rsidR="00EF6501" w:rsidRPr="004E4306" w:rsidRDefault="00EF6501" w:rsidP="00EF6501">
            <w:pPr>
              <w:spacing w:line="260" w:lineRule="exact"/>
            </w:pPr>
          </w:p>
        </w:tc>
        <w:tc>
          <w:tcPr>
            <w:tcW w:w="2809" w:type="dxa"/>
            <w:vMerge/>
            <w:tcBorders>
              <w:left w:val="single" w:sz="6" w:space="0" w:color="auto"/>
              <w:right w:val="single" w:sz="6" w:space="0" w:color="auto"/>
            </w:tcBorders>
            <w:vAlign w:val="center"/>
          </w:tcPr>
          <w:p w14:paraId="59011261" w14:textId="77777777" w:rsidR="00EF6501" w:rsidRPr="004E4306" w:rsidRDefault="00EF6501" w:rsidP="00EF6501">
            <w:pPr>
              <w:spacing w:line="260" w:lineRule="exact"/>
            </w:pPr>
          </w:p>
        </w:tc>
      </w:tr>
      <w:tr w:rsidR="00EF6501" w:rsidRPr="004E4306" w14:paraId="5E29595D" w14:textId="77777777" w:rsidTr="00D64972">
        <w:trPr>
          <w:trHeight w:val="312"/>
        </w:trPr>
        <w:tc>
          <w:tcPr>
            <w:tcW w:w="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E6A6A2" w14:textId="77777777" w:rsidR="00EF6501" w:rsidRPr="004E4306" w:rsidRDefault="00EF6501" w:rsidP="00EF6501">
            <w:pPr>
              <w:spacing w:line="260" w:lineRule="exact"/>
              <w:ind w:left="-19" w:right="-536" w:firstLine="19"/>
              <w:rPr>
                <w:color w:val="000000" w:themeColor="text1"/>
                <w:lang w:val="en-US"/>
              </w:rPr>
            </w:pPr>
            <w:r>
              <w:rPr>
                <w:color w:val="000000" w:themeColor="text1"/>
              </w:rPr>
              <w:t>3</w:t>
            </w:r>
            <w:r>
              <w:rPr>
                <w:color w:val="000000" w:themeColor="text1"/>
                <w:lang w:val="en-US"/>
              </w:rPr>
              <w:t>.</w:t>
            </w:r>
          </w:p>
        </w:tc>
        <w:tc>
          <w:tcPr>
            <w:tcW w:w="3239" w:type="dxa"/>
            <w:tcBorders>
              <w:top w:val="single" w:sz="6" w:space="0" w:color="auto"/>
              <w:left w:val="single" w:sz="6" w:space="0" w:color="000000" w:themeColor="text1"/>
              <w:bottom w:val="single" w:sz="6" w:space="0" w:color="auto"/>
              <w:right w:val="single" w:sz="6" w:space="0" w:color="000000" w:themeColor="text1"/>
            </w:tcBorders>
          </w:tcPr>
          <w:p w14:paraId="289361BB" w14:textId="77777777" w:rsidR="00EF6501" w:rsidRPr="004E4306" w:rsidRDefault="00EF6501" w:rsidP="00EF6501">
            <w:pPr>
              <w:spacing w:line="260" w:lineRule="exact"/>
              <w:rPr>
                <w:color w:val="000000" w:themeColor="text1"/>
              </w:rPr>
            </w:pPr>
            <w:r>
              <w:rPr>
                <w:color w:val="000000" w:themeColor="text1"/>
              </w:rPr>
              <w:t xml:space="preserve">Серверный </w:t>
            </w:r>
            <w:proofErr w:type="spellStart"/>
            <w:r>
              <w:rPr>
                <w:color w:val="000000" w:themeColor="text1"/>
              </w:rPr>
              <w:t>блейд</w:t>
            </w:r>
            <w:proofErr w:type="spellEnd"/>
            <w:r>
              <w:rPr>
                <w:color w:val="000000" w:themeColor="text1"/>
              </w:rPr>
              <w:t xml:space="preserve">-комплекс </w:t>
            </w:r>
            <w:r>
              <w:rPr>
                <w:color w:val="000000" w:themeColor="text1"/>
                <w:lang w:val="en-US"/>
              </w:rPr>
              <w:t>HPE</w:t>
            </w:r>
            <w:r>
              <w:rPr>
                <w:color w:val="000000" w:themeColor="text1"/>
              </w:rPr>
              <w:t xml:space="preserve"> </w:t>
            </w:r>
            <w:r>
              <w:rPr>
                <w:color w:val="000000" w:themeColor="text1"/>
                <w:lang w:val="en-US"/>
              </w:rPr>
              <w:t>Synergy</w:t>
            </w:r>
            <w:r>
              <w:rPr>
                <w:color w:val="000000" w:themeColor="text1"/>
              </w:rPr>
              <w:t xml:space="preserve"> 12000 (BL13)</w:t>
            </w:r>
          </w:p>
        </w:tc>
        <w:tc>
          <w:tcPr>
            <w:tcW w:w="154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39190459" w14:textId="77777777" w:rsidR="00EF6501" w:rsidRPr="004E4306" w:rsidRDefault="00EF6501" w:rsidP="00EF6501">
            <w:pPr>
              <w:spacing w:line="260" w:lineRule="exact"/>
              <w:jc w:val="center"/>
              <w:rPr>
                <w:color w:val="000000" w:themeColor="text1"/>
              </w:rPr>
            </w:pPr>
            <w:r>
              <w:rPr>
                <w:color w:val="000000" w:themeColor="text1"/>
              </w:rPr>
              <w:t>CZJ149046W</w:t>
            </w:r>
          </w:p>
        </w:tc>
        <w:tc>
          <w:tcPr>
            <w:tcW w:w="1785" w:type="dxa"/>
            <w:vMerge/>
            <w:tcBorders>
              <w:left w:val="single" w:sz="6" w:space="0" w:color="auto"/>
              <w:right w:val="single" w:sz="6" w:space="0" w:color="auto"/>
            </w:tcBorders>
            <w:vAlign w:val="center"/>
          </w:tcPr>
          <w:p w14:paraId="0FC893C4" w14:textId="77777777" w:rsidR="00EF6501" w:rsidRPr="004E4306" w:rsidRDefault="00EF6501" w:rsidP="00EF6501">
            <w:pPr>
              <w:spacing w:line="260" w:lineRule="exact"/>
            </w:pPr>
          </w:p>
        </w:tc>
        <w:tc>
          <w:tcPr>
            <w:tcW w:w="2809" w:type="dxa"/>
            <w:vMerge/>
            <w:tcBorders>
              <w:left w:val="single" w:sz="6" w:space="0" w:color="auto"/>
              <w:right w:val="single" w:sz="6" w:space="0" w:color="auto"/>
            </w:tcBorders>
            <w:vAlign w:val="center"/>
          </w:tcPr>
          <w:p w14:paraId="1CD979FB" w14:textId="77777777" w:rsidR="00EF6501" w:rsidRPr="004E4306" w:rsidRDefault="00EF6501" w:rsidP="00EF6501">
            <w:pPr>
              <w:spacing w:line="260" w:lineRule="exact"/>
            </w:pPr>
          </w:p>
        </w:tc>
      </w:tr>
      <w:tr w:rsidR="00EF6501" w:rsidRPr="004E4306" w14:paraId="35928E5F" w14:textId="77777777" w:rsidTr="00D64972">
        <w:trPr>
          <w:trHeight w:val="312"/>
        </w:trPr>
        <w:tc>
          <w:tcPr>
            <w:tcW w:w="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56340D" w14:textId="77777777" w:rsidR="00EF6501" w:rsidRPr="004E4306" w:rsidRDefault="00EF6501" w:rsidP="00EF6501">
            <w:pPr>
              <w:spacing w:line="260" w:lineRule="exact"/>
              <w:ind w:left="-19" w:right="-536" w:firstLine="19"/>
              <w:rPr>
                <w:color w:val="000000" w:themeColor="text1"/>
                <w:lang w:val="en-US"/>
              </w:rPr>
            </w:pPr>
            <w:r>
              <w:rPr>
                <w:color w:val="000000" w:themeColor="text1"/>
                <w:lang w:val="en-US"/>
              </w:rPr>
              <w:t>4.</w:t>
            </w:r>
          </w:p>
        </w:tc>
        <w:tc>
          <w:tcPr>
            <w:tcW w:w="3239" w:type="dxa"/>
            <w:tcBorders>
              <w:top w:val="single" w:sz="6" w:space="0" w:color="auto"/>
              <w:left w:val="single" w:sz="6" w:space="0" w:color="000000" w:themeColor="text1"/>
              <w:bottom w:val="single" w:sz="6" w:space="0" w:color="auto"/>
              <w:right w:val="single" w:sz="6" w:space="0" w:color="000000" w:themeColor="text1"/>
            </w:tcBorders>
          </w:tcPr>
          <w:p w14:paraId="4D17CCCF" w14:textId="77777777" w:rsidR="00EF6501" w:rsidRPr="004E4306" w:rsidRDefault="00EF6501" w:rsidP="00EF6501">
            <w:pPr>
              <w:spacing w:line="260" w:lineRule="exact"/>
              <w:rPr>
                <w:color w:val="000000" w:themeColor="text1"/>
              </w:rPr>
            </w:pPr>
            <w:r>
              <w:rPr>
                <w:color w:val="000000" w:themeColor="text1"/>
              </w:rPr>
              <w:t xml:space="preserve">Серверный </w:t>
            </w:r>
            <w:proofErr w:type="spellStart"/>
            <w:r>
              <w:rPr>
                <w:color w:val="000000" w:themeColor="text1"/>
              </w:rPr>
              <w:t>блейд</w:t>
            </w:r>
            <w:proofErr w:type="spellEnd"/>
            <w:r>
              <w:rPr>
                <w:color w:val="000000" w:themeColor="text1"/>
              </w:rPr>
              <w:t xml:space="preserve">-комплекс </w:t>
            </w:r>
            <w:r>
              <w:rPr>
                <w:color w:val="000000" w:themeColor="text1"/>
                <w:lang w:val="en-US"/>
              </w:rPr>
              <w:t>HPE</w:t>
            </w:r>
            <w:r>
              <w:rPr>
                <w:color w:val="000000" w:themeColor="text1"/>
              </w:rPr>
              <w:t xml:space="preserve"> </w:t>
            </w:r>
            <w:r>
              <w:rPr>
                <w:color w:val="000000" w:themeColor="text1"/>
                <w:lang w:val="en-US"/>
              </w:rPr>
              <w:t>Synergy</w:t>
            </w:r>
            <w:r>
              <w:rPr>
                <w:color w:val="000000" w:themeColor="text1"/>
              </w:rPr>
              <w:t xml:space="preserve"> 12000 (B17-BL02)</w:t>
            </w:r>
          </w:p>
        </w:tc>
        <w:tc>
          <w:tcPr>
            <w:tcW w:w="154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2519053B" w14:textId="77777777" w:rsidR="00EF6501" w:rsidRPr="004E4306" w:rsidRDefault="00EF6501" w:rsidP="00EF6501">
            <w:pPr>
              <w:spacing w:line="260" w:lineRule="exact"/>
              <w:jc w:val="center"/>
              <w:rPr>
                <w:color w:val="000000" w:themeColor="text1"/>
              </w:rPr>
            </w:pPr>
            <w:r>
              <w:rPr>
                <w:color w:val="000000" w:themeColor="text1"/>
              </w:rPr>
              <w:t>CZJ149046C</w:t>
            </w:r>
          </w:p>
        </w:tc>
        <w:tc>
          <w:tcPr>
            <w:tcW w:w="1785" w:type="dxa"/>
            <w:vMerge/>
            <w:tcBorders>
              <w:left w:val="single" w:sz="6" w:space="0" w:color="auto"/>
              <w:right w:val="single" w:sz="6" w:space="0" w:color="auto"/>
            </w:tcBorders>
            <w:vAlign w:val="center"/>
          </w:tcPr>
          <w:p w14:paraId="4BEA6EB7" w14:textId="77777777" w:rsidR="00EF6501" w:rsidRPr="004E4306" w:rsidRDefault="00EF6501" w:rsidP="00EF6501">
            <w:pPr>
              <w:spacing w:line="260" w:lineRule="exact"/>
            </w:pPr>
          </w:p>
        </w:tc>
        <w:tc>
          <w:tcPr>
            <w:tcW w:w="2809" w:type="dxa"/>
            <w:vMerge/>
            <w:tcBorders>
              <w:left w:val="single" w:sz="6" w:space="0" w:color="auto"/>
              <w:right w:val="single" w:sz="6" w:space="0" w:color="auto"/>
            </w:tcBorders>
            <w:vAlign w:val="center"/>
          </w:tcPr>
          <w:p w14:paraId="7BA64ADA" w14:textId="77777777" w:rsidR="00EF6501" w:rsidRPr="004E4306" w:rsidRDefault="00EF6501" w:rsidP="00EF6501">
            <w:pPr>
              <w:spacing w:line="260" w:lineRule="exact"/>
            </w:pPr>
          </w:p>
        </w:tc>
      </w:tr>
      <w:tr w:rsidR="00EF6501" w:rsidRPr="004E4306" w14:paraId="78117936" w14:textId="77777777" w:rsidTr="00D64972">
        <w:trPr>
          <w:trHeight w:val="312"/>
        </w:trPr>
        <w:tc>
          <w:tcPr>
            <w:tcW w:w="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6CB20B" w14:textId="77777777" w:rsidR="00EF6501" w:rsidRPr="004E4306" w:rsidRDefault="00EF6501" w:rsidP="00EF6501">
            <w:pPr>
              <w:spacing w:line="260" w:lineRule="exact"/>
              <w:ind w:left="-19" w:right="-536" w:firstLine="19"/>
              <w:rPr>
                <w:color w:val="000000" w:themeColor="text1"/>
                <w:lang w:val="en-US"/>
              </w:rPr>
            </w:pPr>
            <w:r>
              <w:rPr>
                <w:color w:val="000000" w:themeColor="text1"/>
                <w:lang w:val="en-US"/>
              </w:rPr>
              <w:t>5.</w:t>
            </w:r>
          </w:p>
        </w:tc>
        <w:tc>
          <w:tcPr>
            <w:tcW w:w="3239" w:type="dxa"/>
            <w:tcBorders>
              <w:top w:val="single" w:sz="6" w:space="0" w:color="auto"/>
              <w:left w:val="single" w:sz="6" w:space="0" w:color="000000" w:themeColor="text1"/>
              <w:bottom w:val="single" w:sz="6" w:space="0" w:color="auto"/>
              <w:right w:val="single" w:sz="6" w:space="0" w:color="000000" w:themeColor="text1"/>
            </w:tcBorders>
          </w:tcPr>
          <w:p w14:paraId="2EF7408A" w14:textId="77777777" w:rsidR="00EF6501" w:rsidRPr="004E4306" w:rsidRDefault="00EF6501" w:rsidP="00EF6501">
            <w:pPr>
              <w:spacing w:line="260" w:lineRule="exact"/>
              <w:rPr>
                <w:color w:val="000000" w:themeColor="text1"/>
                <w:lang w:val="en-US"/>
              </w:rPr>
            </w:pPr>
            <w:r>
              <w:rPr>
                <w:color w:val="000000" w:themeColor="text1"/>
              </w:rPr>
              <w:t xml:space="preserve">СХД </w:t>
            </w:r>
            <w:r>
              <w:rPr>
                <w:color w:val="000000" w:themeColor="text1"/>
                <w:lang w:val="en-US"/>
              </w:rPr>
              <w:t>Hitachi VSP E590</w:t>
            </w:r>
          </w:p>
        </w:tc>
        <w:tc>
          <w:tcPr>
            <w:tcW w:w="1542" w:type="dxa"/>
            <w:tcBorders>
              <w:top w:val="single" w:sz="6" w:space="0" w:color="auto"/>
              <w:left w:val="single" w:sz="6" w:space="0" w:color="000000" w:themeColor="text1"/>
              <w:bottom w:val="single" w:sz="6" w:space="0" w:color="auto"/>
              <w:right w:val="single" w:sz="6" w:space="0" w:color="auto"/>
            </w:tcBorders>
            <w:shd w:val="clear" w:color="auto" w:fill="FFFFFF" w:themeFill="background1"/>
          </w:tcPr>
          <w:p w14:paraId="5E73C13A" w14:textId="77777777" w:rsidR="00EF6501" w:rsidRPr="004E4306" w:rsidRDefault="00EF6501" w:rsidP="00EF6501">
            <w:pPr>
              <w:spacing w:line="260" w:lineRule="exact"/>
              <w:jc w:val="center"/>
              <w:rPr>
                <w:color w:val="000000" w:themeColor="text1"/>
              </w:rPr>
            </w:pPr>
            <w:r>
              <w:rPr>
                <w:color w:val="000000" w:themeColor="text1"/>
              </w:rPr>
              <w:t>611348</w:t>
            </w:r>
          </w:p>
        </w:tc>
        <w:tc>
          <w:tcPr>
            <w:tcW w:w="1785" w:type="dxa"/>
            <w:vMerge/>
            <w:tcBorders>
              <w:left w:val="single" w:sz="6" w:space="0" w:color="auto"/>
              <w:right w:val="single" w:sz="6" w:space="0" w:color="auto"/>
            </w:tcBorders>
            <w:vAlign w:val="center"/>
          </w:tcPr>
          <w:p w14:paraId="19C8B8C5" w14:textId="77777777" w:rsidR="00EF6501" w:rsidRPr="004E4306" w:rsidRDefault="00EF6501" w:rsidP="00EF6501">
            <w:pPr>
              <w:spacing w:line="260" w:lineRule="exact"/>
            </w:pPr>
          </w:p>
        </w:tc>
        <w:tc>
          <w:tcPr>
            <w:tcW w:w="2809" w:type="dxa"/>
            <w:vMerge/>
            <w:tcBorders>
              <w:left w:val="single" w:sz="6" w:space="0" w:color="auto"/>
              <w:right w:val="single" w:sz="6" w:space="0" w:color="auto"/>
            </w:tcBorders>
            <w:vAlign w:val="center"/>
          </w:tcPr>
          <w:p w14:paraId="44652A38" w14:textId="77777777" w:rsidR="00EF6501" w:rsidRPr="004E4306" w:rsidRDefault="00EF6501" w:rsidP="00EF6501">
            <w:pPr>
              <w:spacing w:line="260" w:lineRule="exact"/>
            </w:pPr>
          </w:p>
        </w:tc>
      </w:tr>
      <w:tr w:rsidR="00EF6501" w:rsidRPr="004E4306" w14:paraId="7A30DCD7" w14:textId="77777777" w:rsidTr="00D64972">
        <w:trPr>
          <w:trHeight w:val="312"/>
        </w:trPr>
        <w:tc>
          <w:tcPr>
            <w:tcW w:w="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6408C6" w14:textId="77777777" w:rsidR="00EF6501" w:rsidRPr="004E4306" w:rsidRDefault="00EF6501" w:rsidP="00EF6501">
            <w:pPr>
              <w:spacing w:line="260" w:lineRule="exact"/>
              <w:ind w:left="-19" w:right="-536" w:firstLine="19"/>
              <w:rPr>
                <w:color w:val="000000" w:themeColor="text1"/>
                <w:lang w:val="en-US"/>
              </w:rPr>
            </w:pPr>
            <w:r>
              <w:rPr>
                <w:color w:val="000000" w:themeColor="text1"/>
                <w:lang w:val="en-US"/>
              </w:rPr>
              <w:t>6.</w:t>
            </w:r>
          </w:p>
        </w:tc>
        <w:tc>
          <w:tcPr>
            <w:tcW w:w="3239" w:type="dxa"/>
            <w:tcBorders>
              <w:top w:val="single" w:sz="6" w:space="0" w:color="auto"/>
              <w:left w:val="single" w:sz="6" w:space="0" w:color="000000" w:themeColor="text1"/>
              <w:bottom w:val="single" w:sz="6" w:space="0" w:color="000000" w:themeColor="text1"/>
              <w:right w:val="single" w:sz="6" w:space="0" w:color="000000" w:themeColor="text1"/>
            </w:tcBorders>
          </w:tcPr>
          <w:p w14:paraId="05B16D06" w14:textId="77777777" w:rsidR="00EF6501" w:rsidRPr="004E4306" w:rsidRDefault="00EF6501" w:rsidP="00EF6501">
            <w:pPr>
              <w:spacing w:line="260" w:lineRule="exact"/>
              <w:rPr>
                <w:color w:val="000000" w:themeColor="text1"/>
                <w:lang w:val="en-US"/>
              </w:rPr>
            </w:pPr>
            <w:r>
              <w:rPr>
                <w:color w:val="000000" w:themeColor="text1"/>
              </w:rPr>
              <w:t xml:space="preserve">СХД </w:t>
            </w:r>
            <w:r>
              <w:rPr>
                <w:color w:val="000000" w:themeColor="text1"/>
                <w:lang w:val="en-US"/>
              </w:rPr>
              <w:t>Hitachi VSP E790</w:t>
            </w:r>
          </w:p>
        </w:tc>
        <w:tc>
          <w:tcPr>
            <w:tcW w:w="1542" w:type="dxa"/>
            <w:tcBorders>
              <w:top w:val="single" w:sz="6" w:space="0" w:color="auto"/>
              <w:left w:val="single" w:sz="6" w:space="0" w:color="000000" w:themeColor="text1"/>
              <w:bottom w:val="single" w:sz="6" w:space="0" w:color="000000" w:themeColor="text1"/>
              <w:right w:val="single" w:sz="6" w:space="0" w:color="auto"/>
            </w:tcBorders>
            <w:shd w:val="clear" w:color="auto" w:fill="FFFFFF" w:themeFill="background1"/>
          </w:tcPr>
          <w:p w14:paraId="02B03189" w14:textId="77777777" w:rsidR="00EF6501" w:rsidRPr="004E4306" w:rsidRDefault="00EF6501" w:rsidP="00EF6501">
            <w:pPr>
              <w:spacing w:line="260" w:lineRule="exact"/>
              <w:jc w:val="center"/>
              <w:rPr>
                <w:color w:val="000000" w:themeColor="text1"/>
              </w:rPr>
            </w:pPr>
            <w:r>
              <w:rPr>
                <w:color w:val="000000" w:themeColor="text1"/>
              </w:rPr>
              <w:t>611474</w:t>
            </w:r>
          </w:p>
        </w:tc>
        <w:tc>
          <w:tcPr>
            <w:tcW w:w="1785" w:type="dxa"/>
            <w:tcBorders>
              <w:left w:val="single" w:sz="6" w:space="0" w:color="auto"/>
              <w:bottom w:val="single" w:sz="0" w:space="0" w:color="auto"/>
              <w:right w:val="single" w:sz="6" w:space="0" w:color="auto"/>
            </w:tcBorders>
            <w:vAlign w:val="center"/>
          </w:tcPr>
          <w:p w14:paraId="3C690AA5" w14:textId="77777777" w:rsidR="00EF6501" w:rsidRPr="004E4306" w:rsidRDefault="00EF6501" w:rsidP="00EF6501">
            <w:pPr>
              <w:spacing w:line="260" w:lineRule="exact"/>
            </w:pPr>
          </w:p>
        </w:tc>
        <w:tc>
          <w:tcPr>
            <w:tcW w:w="2809" w:type="dxa"/>
            <w:tcBorders>
              <w:left w:val="single" w:sz="6" w:space="0" w:color="auto"/>
              <w:bottom w:val="single" w:sz="0" w:space="0" w:color="auto"/>
              <w:right w:val="single" w:sz="6" w:space="0" w:color="auto"/>
            </w:tcBorders>
            <w:vAlign w:val="center"/>
          </w:tcPr>
          <w:p w14:paraId="24CA266D" w14:textId="77777777" w:rsidR="00EF6501" w:rsidRPr="004E4306" w:rsidRDefault="00EF6501" w:rsidP="00EF6501">
            <w:pPr>
              <w:spacing w:line="260" w:lineRule="exact"/>
            </w:pPr>
          </w:p>
        </w:tc>
      </w:tr>
    </w:tbl>
    <w:p w14:paraId="3F951B9E" w14:textId="77777777" w:rsidR="00EF6501" w:rsidRPr="004E4306"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rPr>
      </w:pPr>
    </w:p>
    <w:p w14:paraId="56514B72" w14:textId="77777777" w:rsidR="00EF6501" w:rsidRPr="004E4306"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right"/>
        <w:rPr>
          <w:b/>
        </w:rPr>
      </w:pPr>
      <w:r>
        <w:rPr>
          <w:b/>
        </w:rPr>
        <w:t>Таблица №2</w:t>
      </w:r>
    </w:p>
    <w:p w14:paraId="07C84675" w14:textId="77777777" w:rsidR="00EF6501" w:rsidRPr="0058024F"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1743"/>
        <w:gridCol w:w="5344"/>
        <w:gridCol w:w="1856"/>
      </w:tblGrid>
      <w:tr w:rsidR="00EF6501" w:rsidRPr="0058024F" w14:paraId="5DDAEDF6" w14:textId="77777777" w:rsidTr="006304F9">
        <w:trPr>
          <w:trHeight w:val="114"/>
        </w:trPr>
        <w:tc>
          <w:tcPr>
            <w:tcW w:w="692" w:type="dxa"/>
            <w:vAlign w:val="center"/>
          </w:tcPr>
          <w:p w14:paraId="2943BB84" w14:textId="77777777" w:rsidR="00EF6501" w:rsidRPr="0058024F" w:rsidRDefault="00EF6501" w:rsidP="00EF6501">
            <w:pPr>
              <w:jc w:val="center"/>
              <w:rPr>
                <w:color w:val="000000"/>
              </w:rPr>
            </w:pPr>
            <w:r>
              <w:rPr>
                <w:color w:val="000000"/>
              </w:rPr>
              <w:t>№</w:t>
            </w:r>
          </w:p>
        </w:tc>
        <w:tc>
          <w:tcPr>
            <w:tcW w:w="1769" w:type="dxa"/>
            <w:shd w:val="clear" w:color="FFFFFF" w:fill="FFFFFF"/>
            <w:vAlign w:val="center"/>
          </w:tcPr>
          <w:p w14:paraId="267D7598" w14:textId="77777777" w:rsidR="00EF6501" w:rsidRPr="0058024F" w:rsidRDefault="00EF6501" w:rsidP="00EF6501">
            <w:pPr>
              <w:jc w:val="center"/>
              <w:rPr>
                <w:color w:val="000000"/>
                <w:lang w:val="en-US"/>
              </w:rPr>
            </w:pPr>
            <w:r>
              <w:rPr>
                <w:color w:val="000000"/>
                <w:lang w:val="en-US"/>
              </w:rPr>
              <w:t xml:space="preserve">P/N </w:t>
            </w:r>
            <w:proofErr w:type="spellStart"/>
            <w:r>
              <w:rPr>
                <w:color w:val="000000"/>
                <w:lang w:val="en-US"/>
              </w:rPr>
              <w:t>поставочный</w:t>
            </w:r>
            <w:proofErr w:type="spellEnd"/>
          </w:p>
        </w:tc>
        <w:tc>
          <w:tcPr>
            <w:tcW w:w="5431" w:type="dxa"/>
            <w:shd w:val="clear" w:color="auto" w:fill="auto"/>
            <w:vAlign w:val="center"/>
          </w:tcPr>
          <w:p w14:paraId="36151C5D" w14:textId="77777777" w:rsidR="00EF6501" w:rsidRPr="0058024F" w:rsidRDefault="00EF6501" w:rsidP="00EF6501">
            <w:pPr>
              <w:jc w:val="center"/>
              <w:rPr>
                <w:color w:val="000000"/>
              </w:rPr>
            </w:pPr>
            <w:r>
              <w:rPr>
                <w:color w:val="000000"/>
              </w:rPr>
              <w:t>Описание</w:t>
            </w:r>
          </w:p>
        </w:tc>
        <w:tc>
          <w:tcPr>
            <w:tcW w:w="1884" w:type="dxa"/>
            <w:shd w:val="clear" w:color="auto" w:fill="auto"/>
            <w:vAlign w:val="center"/>
          </w:tcPr>
          <w:p w14:paraId="62EDF4F3" w14:textId="77777777" w:rsidR="00EF6501" w:rsidRPr="0058024F" w:rsidRDefault="00EF6501" w:rsidP="00EF6501">
            <w:pPr>
              <w:jc w:val="center"/>
              <w:rPr>
                <w:color w:val="000000"/>
              </w:rPr>
            </w:pPr>
            <w:r>
              <w:rPr>
                <w:color w:val="000000"/>
              </w:rPr>
              <w:t>Количество</w:t>
            </w:r>
          </w:p>
        </w:tc>
      </w:tr>
      <w:tr w:rsidR="00EF6501" w:rsidRPr="004E4306" w14:paraId="01E935E8" w14:textId="77777777" w:rsidTr="006304F9">
        <w:trPr>
          <w:trHeight w:val="114"/>
        </w:trPr>
        <w:tc>
          <w:tcPr>
            <w:tcW w:w="9776" w:type="dxa"/>
            <w:gridSpan w:val="4"/>
            <w:vAlign w:val="center"/>
          </w:tcPr>
          <w:p w14:paraId="32E7CE7C" w14:textId="77777777" w:rsidR="00EF6501" w:rsidRPr="004E4306" w:rsidRDefault="00EF6501" w:rsidP="00645A1A">
            <w:pPr>
              <w:numPr>
                <w:ilvl w:val="0"/>
                <w:numId w:val="32"/>
              </w:numPr>
              <w:contextualSpacing/>
              <w:jc w:val="center"/>
              <w:rPr>
                <w:b/>
                <w:color w:val="000000"/>
              </w:rPr>
            </w:pPr>
            <w:r>
              <w:rPr>
                <w:b/>
                <w:color w:val="000000"/>
              </w:rPr>
              <w:t>Система хранения данных HITACHI VSP G 600 (470107) в составе:</w:t>
            </w:r>
          </w:p>
        </w:tc>
      </w:tr>
      <w:tr w:rsidR="00EF6501" w:rsidRPr="004E4306" w14:paraId="14BE2675" w14:textId="77777777" w:rsidTr="006304F9">
        <w:trPr>
          <w:trHeight w:val="114"/>
        </w:trPr>
        <w:tc>
          <w:tcPr>
            <w:tcW w:w="692" w:type="dxa"/>
            <w:vAlign w:val="center"/>
          </w:tcPr>
          <w:p w14:paraId="6AC5A400"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3B317FFA" w14:textId="77777777" w:rsidR="00EF6501" w:rsidRPr="004E4306" w:rsidRDefault="00EF6501" w:rsidP="00EF6501">
            <w:pPr>
              <w:rPr>
                <w:color w:val="000000"/>
              </w:rPr>
            </w:pPr>
            <w:r>
              <w:rPr>
                <w:color w:val="000000"/>
              </w:rPr>
              <w:t>HDW-F800-1PS16.P</w:t>
            </w:r>
          </w:p>
        </w:tc>
        <w:tc>
          <w:tcPr>
            <w:tcW w:w="5431" w:type="dxa"/>
            <w:shd w:val="clear" w:color="auto" w:fill="auto"/>
            <w:vAlign w:val="center"/>
          </w:tcPr>
          <w:p w14:paraId="75075A7B" w14:textId="77777777" w:rsidR="00EF6501" w:rsidRPr="004E4306" w:rsidRDefault="00EF6501" w:rsidP="00EF6501">
            <w:pPr>
              <w:rPr>
                <w:color w:val="000000"/>
                <w:lang w:val="en-US"/>
              </w:rPr>
            </w:pPr>
            <w:r>
              <w:rPr>
                <w:color w:val="000000"/>
                <w:lang w:val="en-US"/>
              </w:rPr>
              <w:t>VSP G SFP for 16Gbps Shortwave</w:t>
            </w:r>
          </w:p>
        </w:tc>
        <w:tc>
          <w:tcPr>
            <w:tcW w:w="1884" w:type="dxa"/>
            <w:shd w:val="clear" w:color="auto" w:fill="auto"/>
            <w:vAlign w:val="center"/>
          </w:tcPr>
          <w:p w14:paraId="36271785" w14:textId="77777777" w:rsidR="00EF6501" w:rsidRPr="004E4306" w:rsidRDefault="00EF6501" w:rsidP="00EF6501">
            <w:pPr>
              <w:jc w:val="center"/>
              <w:rPr>
                <w:color w:val="000000"/>
              </w:rPr>
            </w:pPr>
            <w:r>
              <w:rPr>
                <w:color w:val="000000"/>
              </w:rPr>
              <w:t>8</w:t>
            </w:r>
          </w:p>
        </w:tc>
      </w:tr>
      <w:tr w:rsidR="00EF6501" w:rsidRPr="004E4306" w14:paraId="31F760EC" w14:textId="77777777" w:rsidTr="006304F9">
        <w:trPr>
          <w:trHeight w:val="178"/>
        </w:trPr>
        <w:tc>
          <w:tcPr>
            <w:tcW w:w="692" w:type="dxa"/>
            <w:vAlign w:val="center"/>
          </w:tcPr>
          <w:p w14:paraId="5DD60183"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7604E277" w14:textId="77777777" w:rsidR="00EF6501" w:rsidRPr="004E4306" w:rsidRDefault="00EF6501" w:rsidP="00EF6501">
            <w:pPr>
              <w:rPr>
                <w:color w:val="000000"/>
              </w:rPr>
            </w:pPr>
            <w:r>
              <w:rPr>
                <w:color w:val="000000"/>
              </w:rPr>
              <w:t>HDW-F800-1R2JCM.P</w:t>
            </w:r>
          </w:p>
        </w:tc>
        <w:tc>
          <w:tcPr>
            <w:tcW w:w="5431" w:type="dxa"/>
            <w:shd w:val="clear" w:color="auto" w:fill="auto"/>
            <w:vAlign w:val="center"/>
          </w:tcPr>
          <w:p w14:paraId="3470F44E" w14:textId="77777777" w:rsidR="00EF6501" w:rsidRPr="004E4306" w:rsidRDefault="00EF6501" w:rsidP="00EF6501">
            <w:pPr>
              <w:rPr>
                <w:color w:val="000000"/>
                <w:lang w:val="en-US"/>
              </w:rPr>
            </w:pPr>
            <w:r>
              <w:rPr>
                <w:color w:val="000000"/>
                <w:lang w:val="en-US"/>
              </w:rPr>
              <w:t>VSP G 1.2TB 10K rpm SFF Disk Drive</w:t>
            </w:r>
          </w:p>
        </w:tc>
        <w:tc>
          <w:tcPr>
            <w:tcW w:w="1884" w:type="dxa"/>
            <w:shd w:val="clear" w:color="auto" w:fill="auto"/>
            <w:vAlign w:val="center"/>
          </w:tcPr>
          <w:p w14:paraId="6C591E96" w14:textId="77777777" w:rsidR="00EF6501" w:rsidRPr="004E4306" w:rsidRDefault="00EF6501" w:rsidP="00EF6501">
            <w:pPr>
              <w:jc w:val="center"/>
              <w:rPr>
                <w:color w:val="000000"/>
              </w:rPr>
            </w:pPr>
            <w:r>
              <w:rPr>
                <w:color w:val="000000"/>
              </w:rPr>
              <w:t>124</w:t>
            </w:r>
          </w:p>
        </w:tc>
      </w:tr>
      <w:tr w:rsidR="00EF6501" w:rsidRPr="004E4306" w14:paraId="78607D07" w14:textId="77777777" w:rsidTr="006304F9">
        <w:trPr>
          <w:trHeight w:val="300"/>
        </w:trPr>
        <w:tc>
          <w:tcPr>
            <w:tcW w:w="692" w:type="dxa"/>
            <w:vAlign w:val="center"/>
          </w:tcPr>
          <w:p w14:paraId="7A4DFE18"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1D19E00C" w14:textId="77777777" w:rsidR="00EF6501" w:rsidRPr="004E4306" w:rsidRDefault="00EF6501" w:rsidP="00EF6501">
            <w:pPr>
              <w:rPr>
                <w:color w:val="000000"/>
              </w:rPr>
            </w:pPr>
            <w:r>
              <w:rPr>
                <w:color w:val="000000"/>
              </w:rPr>
              <w:t>DW-F800-DBF.P</w:t>
            </w:r>
          </w:p>
        </w:tc>
        <w:tc>
          <w:tcPr>
            <w:tcW w:w="5431" w:type="dxa"/>
            <w:shd w:val="clear" w:color="auto" w:fill="auto"/>
            <w:vAlign w:val="center"/>
          </w:tcPr>
          <w:p w14:paraId="04B4F39F" w14:textId="77777777" w:rsidR="00EF6501" w:rsidRPr="004E4306" w:rsidRDefault="00EF6501" w:rsidP="00EF6501">
            <w:pPr>
              <w:rPr>
                <w:color w:val="000000"/>
                <w:lang w:val="en-US"/>
              </w:rPr>
            </w:pPr>
            <w:r>
              <w:rPr>
                <w:color w:val="000000"/>
                <w:lang w:val="en-US"/>
              </w:rPr>
              <w:t>VSP G Drive Box (FMD)</w:t>
            </w:r>
          </w:p>
        </w:tc>
        <w:tc>
          <w:tcPr>
            <w:tcW w:w="1884" w:type="dxa"/>
            <w:shd w:val="clear" w:color="auto" w:fill="auto"/>
            <w:vAlign w:val="center"/>
          </w:tcPr>
          <w:p w14:paraId="2CF2C446" w14:textId="77777777" w:rsidR="00EF6501" w:rsidRPr="004E4306" w:rsidRDefault="00EF6501" w:rsidP="00EF6501">
            <w:pPr>
              <w:jc w:val="center"/>
              <w:rPr>
                <w:color w:val="000000"/>
              </w:rPr>
            </w:pPr>
            <w:r>
              <w:rPr>
                <w:color w:val="000000"/>
              </w:rPr>
              <w:t>2</w:t>
            </w:r>
          </w:p>
        </w:tc>
      </w:tr>
      <w:tr w:rsidR="00EF6501" w:rsidRPr="004E4306" w14:paraId="2703E7A9" w14:textId="77777777" w:rsidTr="006304F9">
        <w:trPr>
          <w:trHeight w:val="256"/>
        </w:trPr>
        <w:tc>
          <w:tcPr>
            <w:tcW w:w="692" w:type="dxa"/>
            <w:vAlign w:val="center"/>
          </w:tcPr>
          <w:p w14:paraId="28A98050"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09AC3FD4" w14:textId="77777777" w:rsidR="00EF6501" w:rsidRPr="004E4306" w:rsidRDefault="00EF6501" w:rsidP="00EF6501">
            <w:pPr>
              <w:rPr>
                <w:color w:val="000000"/>
              </w:rPr>
            </w:pPr>
            <w:r>
              <w:rPr>
                <w:color w:val="000000"/>
              </w:rPr>
              <w:t>DW-F800-4HF32R.P</w:t>
            </w:r>
          </w:p>
        </w:tc>
        <w:tc>
          <w:tcPr>
            <w:tcW w:w="5431" w:type="dxa"/>
            <w:shd w:val="clear" w:color="auto" w:fill="auto"/>
            <w:vAlign w:val="center"/>
          </w:tcPr>
          <w:p w14:paraId="3019556C" w14:textId="77777777" w:rsidR="00EF6501" w:rsidRPr="004E4306" w:rsidRDefault="00EF6501" w:rsidP="00EF6501">
            <w:pPr>
              <w:rPr>
                <w:color w:val="000000"/>
                <w:lang w:val="en-US"/>
              </w:rPr>
            </w:pPr>
            <w:r>
              <w:rPr>
                <w:color w:val="000000"/>
                <w:lang w:val="en-US"/>
              </w:rPr>
              <w:t>VSP G Host I/O Module FC 16/32G 4port</w:t>
            </w:r>
          </w:p>
        </w:tc>
        <w:tc>
          <w:tcPr>
            <w:tcW w:w="1884" w:type="dxa"/>
            <w:shd w:val="clear" w:color="auto" w:fill="auto"/>
            <w:vAlign w:val="center"/>
          </w:tcPr>
          <w:p w14:paraId="56EEECEB" w14:textId="77777777" w:rsidR="00EF6501" w:rsidRPr="004E4306" w:rsidRDefault="00EF6501" w:rsidP="00EF6501">
            <w:pPr>
              <w:jc w:val="center"/>
              <w:rPr>
                <w:color w:val="000000"/>
              </w:rPr>
            </w:pPr>
            <w:r>
              <w:rPr>
                <w:color w:val="000000"/>
              </w:rPr>
              <w:t>2</w:t>
            </w:r>
          </w:p>
        </w:tc>
      </w:tr>
      <w:tr w:rsidR="00EF6501" w:rsidRPr="004E4306" w14:paraId="4C4DB9D7" w14:textId="77777777" w:rsidTr="006304F9">
        <w:trPr>
          <w:trHeight w:val="274"/>
        </w:trPr>
        <w:tc>
          <w:tcPr>
            <w:tcW w:w="692" w:type="dxa"/>
            <w:vAlign w:val="center"/>
          </w:tcPr>
          <w:p w14:paraId="5BDB14A3"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7EB38DAC" w14:textId="77777777" w:rsidR="00EF6501" w:rsidRPr="004E4306" w:rsidRDefault="00EF6501" w:rsidP="00EF6501">
            <w:pPr>
              <w:rPr>
                <w:color w:val="000000"/>
              </w:rPr>
            </w:pPr>
            <w:r>
              <w:rPr>
                <w:color w:val="000000"/>
              </w:rPr>
              <w:t>HDW-F800-3R2FN.P</w:t>
            </w:r>
          </w:p>
        </w:tc>
        <w:tc>
          <w:tcPr>
            <w:tcW w:w="5431" w:type="dxa"/>
            <w:shd w:val="clear" w:color="auto" w:fill="auto"/>
            <w:vAlign w:val="center"/>
          </w:tcPr>
          <w:p w14:paraId="494F053B" w14:textId="77777777" w:rsidR="00EF6501" w:rsidRPr="004E4306" w:rsidRDefault="00EF6501" w:rsidP="00EF6501">
            <w:pPr>
              <w:rPr>
                <w:color w:val="000000"/>
                <w:lang w:val="en-US"/>
              </w:rPr>
            </w:pPr>
            <w:r>
              <w:rPr>
                <w:color w:val="000000"/>
                <w:lang w:val="en-US"/>
              </w:rPr>
              <w:t>VSP G 3.2TB Flash Module Drive DC2</w:t>
            </w:r>
          </w:p>
        </w:tc>
        <w:tc>
          <w:tcPr>
            <w:tcW w:w="1884" w:type="dxa"/>
            <w:shd w:val="clear" w:color="auto" w:fill="auto"/>
            <w:vAlign w:val="center"/>
          </w:tcPr>
          <w:p w14:paraId="77888B1C" w14:textId="77777777" w:rsidR="00EF6501" w:rsidRPr="004E4306" w:rsidRDefault="00EF6501" w:rsidP="00EF6501">
            <w:pPr>
              <w:jc w:val="center"/>
              <w:rPr>
                <w:color w:val="000000"/>
              </w:rPr>
            </w:pPr>
            <w:r>
              <w:rPr>
                <w:color w:val="000000"/>
              </w:rPr>
              <w:t>21</w:t>
            </w:r>
          </w:p>
        </w:tc>
      </w:tr>
      <w:tr w:rsidR="00EF6501" w:rsidRPr="004E4306" w14:paraId="73F2132D" w14:textId="77777777" w:rsidTr="006304F9">
        <w:trPr>
          <w:trHeight w:val="300"/>
        </w:trPr>
        <w:tc>
          <w:tcPr>
            <w:tcW w:w="692" w:type="dxa"/>
            <w:vAlign w:val="center"/>
          </w:tcPr>
          <w:p w14:paraId="5CDF52EE"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7E7D6EE4" w14:textId="77777777" w:rsidR="00EF6501" w:rsidRPr="004E4306" w:rsidRDefault="00EF6501" w:rsidP="00EF6501">
            <w:pPr>
              <w:rPr>
                <w:color w:val="000000"/>
              </w:rPr>
            </w:pPr>
            <w:r>
              <w:rPr>
                <w:color w:val="000000"/>
              </w:rPr>
              <w:t>DW-F800-DBSC.P</w:t>
            </w:r>
          </w:p>
        </w:tc>
        <w:tc>
          <w:tcPr>
            <w:tcW w:w="5431" w:type="dxa"/>
            <w:shd w:val="clear" w:color="auto" w:fill="auto"/>
            <w:vAlign w:val="center"/>
          </w:tcPr>
          <w:p w14:paraId="2D141964" w14:textId="77777777" w:rsidR="00EF6501" w:rsidRPr="004E4306" w:rsidRDefault="00EF6501" w:rsidP="00EF6501">
            <w:pPr>
              <w:rPr>
                <w:color w:val="000000"/>
                <w:lang w:val="en-US"/>
              </w:rPr>
            </w:pPr>
            <w:r>
              <w:rPr>
                <w:color w:val="000000"/>
                <w:lang w:val="en-US"/>
              </w:rPr>
              <w:t>VSP G Drive Box (SFF)</w:t>
            </w:r>
          </w:p>
        </w:tc>
        <w:tc>
          <w:tcPr>
            <w:tcW w:w="1884" w:type="dxa"/>
            <w:shd w:val="clear" w:color="auto" w:fill="auto"/>
            <w:vAlign w:val="center"/>
          </w:tcPr>
          <w:p w14:paraId="771ECED7" w14:textId="77777777" w:rsidR="00EF6501" w:rsidRPr="004E4306" w:rsidRDefault="00EF6501" w:rsidP="00EF6501">
            <w:pPr>
              <w:jc w:val="center"/>
              <w:rPr>
                <w:color w:val="000000"/>
              </w:rPr>
            </w:pPr>
            <w:r>
              <w:rPr>
                <w:color w:val="000000"/>
              </w:rPr>
              <w:t>6</w:t>
            </w:r>
          </w:p>
        </w:tc>
      </w:tr>
      <w:tr w:rsidR="00EF6501" w:rsidRPr="004E4306" w14:paraId="24EA8544" w14:textId="77777777" w:rsidTr="006304F9">
        <w:trPr>
          <w:trHeight w:val="239"/>
        </w:trPr>
        <w:tc>
          <w:tcPr>
            <w:tcW w:w="692" w:type="dxa"/>
            <w:vAlign w:val="center"/>
          </w:tcPr>
          <w:p w14:paraId="28D695F7"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4B43FEDE" w14:textId="77777777" w:rsidR="00EF6501" w:rsidRPr="004E4306" w:rsidRDefault="00EF6501" w:rsidP="00EF6501">
            <w:pPr>
              <w:rPr>
                <w:color w:val="000000"/>
              </w:rPr>
            </w:pPr>
            <w:r>
              <w:rPr>
                <w:color w:val="000000"/>
              </w:rPr>
              <w:t>VSP-G-SOLUTION.S</w:t>
            </w:r>
          </w:p>
        </w:tc>
        <w:tc>
          <w:tcPr>
            <w:tcW w:w="5431" w:type="dxa"/>
            <w:shd w:val="clear" w:color="auto" w:fill="auto"/>
            <w:vAlign w:val="center"/>
          </w:tcPr>
          <w:p w14:paraId="0A957832" w14:textId="77777777" w:rsidR="00EF6501" w:rsidRPr="004E4306" w:rsidRDefault="00EF6501" w:rsidP="00EF6501">
            <w:pPr>
              <w:rPr>
                <w:color w:val="000000"/>
              </w:rPr>
            </w:pPr>
            <w:r>
              <w:rPr>
                <w:color w:val="000000"/>
              </w:rPr>
              <w:t xml:space="preserve">VSP G </w:t>
            </w:r>
            <w:proofErr w:type="spellStart"/>
            <w:r>
              <w:rPr>
                <w:color w:val="000000"/>
              </w:rPr>
              <w:t>Unified</w:t>
            </w:r>
            <w:proofErr w:type="spellEnd"/>
            <w:r>
              <w:rPr>
                <w:color w:val="000000"/>
              </w:rPr>
              <w:t xml:space="preserve"> </w:t>
            </w:r>
            <w:proofErr w:type="spellStart"/>
            <w:r>
              <w:rPr>
                <w:color w:val="000000"/>
              </w:rPr>
              <w:t>Platform</w:t>
            </w:r>
            <w:proofErr w:type="spellEnd"/>
          </w:p>
        </w:tc>
        <w:tc>
          <w:tcPr>
            <w:tcW w:w="1884" w:type="dxa"/>
            <w:shd w:val="clear" w:color="auto" w:fill="auto"/>
            <w:vAlign w:val="center"/>
          </w:tcPr>
          <w:p w14:paraId="2330DF12" w14:textId="77777777" w:rsidR="00EF6501" w:rsidRPr="004E4306" w:rsidRDefault="00EF6501" w:rsidP="00EF6501">
            <w:pPr>
              <w:jc w:val="center"/>
              <w:rPr>
                <w:color w:val="000000"/>
              </w:rPr>
            </w:pPr>
            <w:r>
              <w:rPr>
                <w:color w:val="000000"/>
              </w:rPr>
              <w:t>1</w:t>
            </w:r>
          </w:p>
        </w:tc>
      </w:tr>
      <w:tr w:rsidR="00EF6501" w:rsidRPr="004E4306" w14:paraId="32CEA570" w14:textId="77777777" w:rsidTr="006304F9">
        <w:trPr>
          <w:trHeight w:val="129"/>
        </w:trPr>
        <w:tc>
          <w:tcPr>
            <w:tcW w:w="692" w:type="dxa"/>
            <w:vAlign w:val="center"/>
          </w:tcPr>
          <w:p w14:paraId="54073F5E"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3516E5CC" w14:textId="77777777" w:rsidR="00EF6501" w:rsidRPr="004E4306" w:rsidRDefault="00EF6501" w:rsidP="00EF6501">
            <w:pPr>
              <w:rPr>
                <w:color w:val="000000"/>
              </w:rPr>
            </w:pPr>
            <w:r>
              <w:rPr>
                <w:color w:val="000000"/>
              </w:rPr>
              <w:t>VSP-G400-A0001.S</w:t>
            </w:r>
          </w:p>
        </w:tc>
        <w:tc>
          <w:tcPr>
            <w:tcW w:w="5431" w:type="dxa"/>
            <w:shd w:val="clear" w:color="auto" w:fill="auto"/>
            <w:vAlign w:val="center"/>
          </w:tcPr>
          <w:p w14:paraId="4A7A851F" w14:textId="77777777" w:rsidR="00EF6501" w:rsidRPr="004E4306" w:rsidRDefault="00EF6501" w:rsidP="00EF6501">
            <w:pPr>
              <w:rPr>
                <w:color w:val="000000"/>
                <w:lang w:val="en-US"/>
              </w:rPr>
            </w:pPr>
            <w:r>
              <w:rPr>
                <w:color w:val="000000"/>
                <w:lang w:val="en-US"/>
              </w:rPr>
              <w:t>VSP G400 Product Unified (FC/iSCSI)</w:t>
            </w:r>
          </w:p>
        </w:tc>
        <w:tc>
          <w:tcPr>
            <w:tcW w:w="1884" w:type="dxa"/>
            <w:shd w:val="clear" w:color="auto" w:fill="auto"/>
            <w:vAlign w:val="center"/>
          </w:tcPr>
          <w:p w14:paraId="5951D113" w14:textId="77777777" w:rsidR="00EF6501" w:rsidRPr="004E4306" w:rsidRDefault="00EF6501" w:rsidP="00EF6501">
            <w:pPr>
              <w:jc w:val="center"/>
              <w:rPr>
                <w:color w:val="000000"/>
              </w:rPr>
            </w:pPr>
            <w:r>
              <w:rPr>
                <w:color w:val="000000"/>
              </w:rPr>
              <w:t>1</w:t>
            </w:r>
          </w:p>
        </w:tc>
      </w:tr>
      <w:tr w:rsidR="00EF6501" w:rsidRPr="004E4306" w14:paraId="73753CCA" w14:textId="77777777" w:rsidTr="006304F9">
        <w:trPr>
          <w:trHeight w:val="190"/>
        </w:trPr>
        <w:tc>
          <w:tcPr>
            <w:tcW w:w="692" w:type="dxa"/>
            <w:vAlign w:val="center"/>
          </w:tcPr>
          <w:p w14:paraId="3CAD83DE"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67A8AEBE" w14:textId="77777777" w:rsidR="00EF6501" w:rsidRPr="004E4306" w:rsidRDefault="00EF6501" w:rsidP="00EF6501">
            <w:pPr>
              <w:rPr>
                <w:color w:val="000000"/>
              </w:rPr>
            </w:pPr>
            <w:r>
              <w:rPr>
                <w:color w:val="000000"/>
              </w:rPr>
              <w:t>HDW-F800-CM16G.P</w:t>
            </w:r>
          </w:p>
        </w:tc>
        <w:tc>
          <w:tcPr>
            <w:tcW w:w="5431" w:type="dxa"/>
            <w:shd w:val="clear" w:color="auto" w:fill="auto"/>
            <w:vAlign w:val="center"/>
          </w:tcPr>
          <w:p w14:paraId="4D4499B9" w14:textId="77777777" w:rsidR="00EF6501" w:rsidRPr="004E4306" w:rsidRDefault="00EF6501" w:rsidP="00EF6501">
            <w:pPr>
              <w:rPr>
                <w:color w:val="000000"/>
                <w:lang w:val="en-US"/>
              </w:rPr>
            </w:pPr>
            <w:r>
              <w:rPr>
                <w:color w:val="000000"/>
                <w:lang w:val="en-US"/>
              </w:rPr>
              <w:t>VSP G Cache Memory (16GB) DDR3 RDIMM</w:t>
            </w:r>
          </w:p>
        </w:tc>
        <w:tc>
          <w:tcPr>
            <w:tcW w:w="1884" w:type="dxa"/>
            <w:shd w:val="clear" w:color="auto" w:fill="auto"/>
            <w:vAlign w:val="center"/>
          </w:tcPr>
          <w:p w14:paraId="5BCA1ADB" w14:textId="77777777" w:rsidR="00EF6501" w:rsidRPr="004E4306" w:rsidRDefault="00EF6501" w:rsidP="00EF6501">
            <w:pPr>
              <w:jc w:val="center"/>
              <w:rPr>
                <w:color w:val="000000"/>
              </w:rPr>
            </w:pPr>
            <w:r>
              <w:rPr>
                <w:color w:val="000000"/>
              </w:rPr>
              <w:t>16</w:t>
            </w:r>
          </w:p>
        </w:tc>
      </w:tr>
      <w:tr w:rsidR="00EF6501" w:rsidRPr="004E4306" w14:paraId="14A55054" w14:textId="77777777" w:rsidTr="006304F9">
        <w:trPr>
          <w:trHeight w:val="266"/>
        </w:trPr>
        <w:tc>
          <w:tcPr>
            <w:tcW w:w="692" w:type="dxa"/>
            <w:vAlign w:val="center"/>
          </w:tcPr>
          <w:p w14:paraId="73AA0D89"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5DD64039" w14:textId="77777777" w:rsidR="00EF6501" w:rsidRPr="004E4306" w:rsidRDefault="00EF6501" w:rsidP="00EF6501">
            <w:pPr>
              <w:rPr>
                <w:color w:val="000000"/>
              </w:rPr>
            </w:pPr>
            <w:r>
              <w:rPr>
                <w:color w:val="000000"/>
              </w:rPr>
              <w:t>DW-F800-BM20.P</w:t>
            </w:r>
          </w:p>
        </w:tc>
        <w:tc>
          <w:tcPr>
            <w:tcW w:w="5431" w:type="dxa"/>
            <w:shd w:val="clear" w:color="auto" w:fill="auto"/>
            <w:vAlign w:val="center"/>
          </w:tcPr>
          <w:p w14:paraId="7F6AA37E" w14:textId="77777777" w:rsidR="00EF6501" w:rsidRPr="004E4306" w:rsidRDefault="00EF6501" w:rsidP="00EF6501">
            <w:pPr>
              <w:rPr>
                <w:color w:val="000000"/>
                <w:lang w:val="en-US"/>
              </w:rPr>
            </w:pPr>
            <w:r>
              <w:rPr>
                <w:color w:val="000000"/>
                <w:lang w:val="en-US"/>
              </w:rPr>
              <w:t>VSP G Cache Flash Memory Mid</w:t>
            </w:r>
          </w:p>
        </w:tc>
        <w:tc>
          <w:tcPr>
            <w:tcW w:w="1884" w:type="dxa"/>
            <w:shd w:val="clear" w:color="auto" w:fill="auto"/>
            <w:vAlign w:val="center"/>
          </w:tcPr>
          <w:p w14:paraId="390F2258" w14:textId="77777777" w:rsidR="00EF6501" w:rsidRPr="004E4306" w:rsidRDefault="00EF6501" w:rsidP="00EF6501">
            <w:pPr>
              <w:jc w:val="center"/>
              <w:rPr>
                <w:color w:val="000000"/>
              </w:rPr>
            </w:pPr>
            <w:r>
              <w:rPr>
                <w:color w:val="000000"/>
              </w:rPr>
              <w:t>4</w:t>
            </w:r>
          </w:p>
        </w:tc>
      </w:tr>
      <w:tr w:rsidR="00EF6501" w:rsidRPr="004E4306" w14:paraId="4D9B6BF7" w14:textId="77777777" w:rsidTr="006304F9">
        <w:trPr>
          <w:trHeight w:val="300"/>
        </w:trPr>
        <w:tc>
          <w:tcPr>
            <w:tcW w:w="692" w:type="dxa"/>
            <w:vAlign w:val="center"/>
          </w:tcPr>
          <w:p w14:paraId="25076F7F"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294D31D5" w14:textId="77777777" w:rsidR="00EF6501" w:rsidRPr="004E4306" w:rsidRDefault="00EF6501" w:rsidP="00EF6501">
            <w:pPr>
              <w:rPr>
                <w:color w:val="000000"/>
              </w:rPr>
            </w:pPr>
            <w:r>
              <w:rPr>
                <w:color w:val="000000"/>
              </w:rPr>
              <w:t>DW-F800-BAT.P</w:t>
            </w:r>
          </w:p>
        </w:tc>
        <w:tc>
          <w:tcPr>
            <w:tcW w:w="5431" w:type="dxa"/>
            <w:shd w:val="clear" w:color="auto" w:fill="auto"/>
            <w:vAlign w:val="center"/>
          </w:tcPr>
          <w:p w14:paraId="117D71ED" w14:textId="77777777" w:rsidR="00EF6501" w:rsidRPr="004E4306" w:rsidRDefault="00EF6501" w:rsidP="00EF6501">
            <w:pPr>
              <w:rPr>
                <w:color w:val="000000"/>
                <w:lang w:val="en-US"/>
              </w:rPr>
            </w:pPr>
            <w:r>
              <w:rPr>
                <w:color w:val="000000"/>
                <w:lang w:val="en-US"/>
              </w:rPr>
              <w:t>VSP G Cache Battery Backup</w:t>
            </w:r>
          </w:p>
        </w:tc>
        <w:tc>
          <w:tcPr>
            <w:tcW w:w="1884" w:type="dxa"/>
            <w:shd w:val="clear" w:color="auto" w:fill="auto"/>
            <w:vAlign w:val="center"/>
          </w:tcPr>
          <w:p w14:paraId="148857C2" w14:textId="77777777" w:rsidR="00EF6501" w:rsidRPr="004E4306" w:rsidRDefault="00EF6501" w:rsidP="00EF6501">
            <w:pPr>
              <w:jc w:val="center"/>
              <w:rPr>
                <w:color w:val="000000"/>
              </w:rPr>
            </w:pPr>
            <w:r>
              <w:rPr>
                <w:color w:val="000000"/>
              </w:rPr>
              <w:t>6</w:t>
            </w:r>
          </w:p>
        </w:tc>
      </w:tr>
      <w:tr w:rsidR="00EF6501" w:rsidRPr="004E4306" w14:paraId="3DF8524B" w14:textId="77777777" w:rsidTr="006304F9">
        <w:trPr>
          <w:trHeight w:val="260"/>
        </w:trPr>
        <w:tc>
          <w:tcPr>
            <w:tcW w:w="692" w:type="dxa"/>
            <w:vAlign w:val="center"/>
          </w:tcPr>
          <w:p w14:paraId="5E89CF4D"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67E29E61" w14:textId="77777777" w:rsidR="00EF6501" w:rsidRPr="004E4306" w:rsidRDefault="00EF6501" w:rsidP="00EF6501">
            <w:pPr>
              <w:rPr>
                <w:color w:val="000000"/>
              </w:rPr>
            </w:pPr>
            <w:r>
              <w:rPr>
                <w:color w:val="000000"/>
              </w:rPr>
              <w:t>DW-F800-BS12G.P</w:t>
            </w:r>
          </w:p>
        </w:tc>
        <w:tc>
          <w:tcPr>
            <w:tcW w:w="5431" w:type="dxa"/>
            <w:shd w:val="clear" w:color="auto" w:fill="auto"/>
            <w:vAlign w:val="center"/>
          </w:tcPr>
          <w:p w14:paraId="7BE2CE2B" w14:textId="77777777" w:rsidR="00EF6501" w:rsidRPr="004E4306" w:rsidRDefault="00EF6501" w:rsidP="00EF6501">
            <w:pPr>
              <w:rPr>
                <w:color w:val="000000"/>
                <w:lang w:val="en-US"/>
              </w:rPr>
            </w:pPr>
            <w:r>
              <w:rPr>
                <w:color w:val="000000"/>
                <w:lang w:val="en-US"/>
              </w:rPr>
              <w:t>VSP G Disk Blade SAS 12Gbps 2 ports</w:t>
            </w:r>
          </w:p>
        </w:tc>
        <w:tc>
          <w:tcPr>
            <w:tcW w:w="1884" w:type="dxa"/>
            <w:shd w:val="clear" w:color="auto" w:fill="auto"/>
            <w:vAlign w:val="center"/>
          </w:tcPr>
          <w:p w14:paraId="470C4D25" w14:textId="77777777" w:rsidR="00EF6501" w:rsidRPr="004E4306" w:rsidRDefault="00EF6501" w:rsidP="00EF6501">
            <w:pPr>
              <w:jc w:val="center"/>
              <w:rPr>
                <w:color w:val="000000"/>
              </w:rPr>
            </w:pPr>
            <w:r>
              <w:rPr>
                <w:color w:val="000000"/>
              </w:rPr>
              <w:t>2</w:t>
            </w:r>
          </w:p>
        </w:tc>
      </w:tr>
      <w:tr w:rsidR="00EF6501" w:rsidRPr="004E4306" w14:paraId="2CD4B686" w14:textId="77777777" w:rsidTr="006304F9">
        <w:trPr>
          <w:trHeight w:val="278"/>
        </w:trPr>
        <w:tc>
          <w:tcPr>
            <w:tcW w:w="692" w:type="dxa"/>
            <w:vAlign w:val="center"/>
          </w:tcPr>
          <w:p w14:paraId="7A79D684"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2F278CE6" w14:textId="77777777" w:rsidR="00EF6501" w:rsidRPr="004E4306" w:rsidRDefault="00EF6501" w:rsidP="00EF6501">
            <w:pPr>
              <w:rPr>
                <w:color w:val="000000"/>
              </w:rPr>
            </w:pPr>
            <w:r>
              <w:rPr>
                <w:color w:val="000000"/>
              </w:rPr>
              <w:t>DW-F800-2HF16.P</w:t>
            </w:r>
          </w:p>
        </w:tc>
        <w:tc>
          <w:tcPr>
            <w:tcW w:w="5431" w:type="dxa"/>
            <w:shd w:val="clear" w:color="auto" w:fill="auto"/>
            <w:vAlign w:val="center"/>
          </w:tcPr>
          <w:p w14:paraId="1B5532A4" w14:textId="77777777" w:rsidR="00EF6501" w:rsidRPr="004E4306" w:rsidRDefault="00EF6501" w:rsidP="00EF6501">
            <w:pPr>
              <w:rPr>
                <w:color w:val="000000"/>
                <w:lang w:val="en-US"/>
              </w:rPr>
            </w:pPr>
            <w:r>
              <w:rPr>
                <w:color w:val="000000"/>
                <w:lang w:val="en-US"/>
              </w:rPr>
              <w:t>VSP G Host I/O Module FC 16Gbps 2port</w:t>
            </w:r>
          </w:p>
        </w:tc>
        <w:tc>
          <w:tcPr>
            <w:tcW w:w="1884" w:type="dxa"/>
            <w:shd w:val="clear" w:color="auto" w:fill="auto"/>
            <w:vAlign w:val="center"/>
          </w:tcPr>
          <w:p w14:paraId="2E848450" w14:textId="77777777" w:rsidR="00EF6501" w:rsidRPr="004E4306" w:rsidRDefault="00EF6501" w:rsidP="00EF6501">
            <w:pPr>
              <w:jc w:val="center"/>
              <w:rPr>
                <w:color w:val="000000"/>
              </w:rPr>
            </w:pPr>
            <w:r>
              <w:rPr>
                <w:color w:val="000000"/>
              </w:rPr>
              <w:t>2</w:t>
            </w:r>
          </w:p>
        </w:tc>
      </w:tr>
      <w:tr w:rsidR="00EF6501" w:rsidRPr="004E4306" w14:paraId="34FEC433" w14:textId="77777777" w:rsidTr="006304F9">
        <w:trPr>
          <w:trHeight w:val="126"/>
        </w:trPr>
        <w:tc>
          <w:tcPr>
            <w:tcW w:w="692" w:type="dxa"/>
            <w:vAlign w:val="center"/>
          </w:tcPr>
          <w:p w14:paraId="776AF4C3"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5D3CE4FC" w14:textId="77777777" w:rsidR="00EF6501" w:rsidRPr="004E4306" w:rsidRDefault="00EF6501" w:rsidP="00EF6501">
            <w:pPr>
              <w:rPr>
                <w:color w:val="000000"/>
              </w:rPr>
            </w:pPr>
            <w:r>
              <w:rPr>
                <w:color w:val="000000"/>
              </w:rPr>
              <w:t>DW-F800-2HS10S.P</w:t>
            </w:r>
          </w:p>
        </w:tc>
        <w:tc>
          <w:tcPr>
            <w:tcW w:w="5431" w:type="dxa"/>
            <w:shd w:val="clear" w:color="auto" w:fill="auto"/>
            <w:vAlign w:val="center"/>
          </w:tcPr>
          <w:p w14:paraId="0429730A" w14:textId="77777777" w:rsidR="00EF6501" w:rsidRPr="004E4306" w:rsidRDefault="00EF6501" w:rsidP="00EF6501">
            <w:pPr>
              <w:rPr>
                <w:color w:val="000000"/>
                <w:lang w:val="en-US"/>
              </w:rPr>
            </w:pPr>
            <w:r>
              <w:rPr>
                <w:color w:val="000000"/>
                <w:lang w:val="en-US"/>
              </w:rPr>
              <w:t>VSP G Host I/O Module iSCSI 10Gbps SFP 2port</w:t>
            </w:r>
          </w:p>
        </w:tc>
        <w:tc>
          <w:tcPr>
            <w:tcW w:w="1884" w:type="dxa"/>
            <w:shd w:val="clear" w:color="auto" w:fill="auto"/>
            <w:vAlign w:val="center"/>
          </w:tcPr>
          <w:p w14:paraId="452EF1CB" w14:textId="77777777" w:rsidR="00EF6501" w:rsidRPr="004E4306" w:rsidRDefault="00EF6501" w:rsidP="00EF6501">
            <w:pPr>
              <w:jc w:val="center"/>
              <w:rPr>
                <w:color w:val="000000"/>
              </w:rPr>
            </w:pPr>
            <w:r>
              <w:rPr>
                <w:color w:val="000000"/>
              </w:rPr>
              <w:t>2</w:t>
            </w:r>
          </w:p>
        </w:tc>
      </w:tr>
      <w:tr w:rsidR="00EF6501" w:rsidRPr="004E4306" w14:paraId="7B2CE3D5" w14:textId="77777777" w:rsidTr="006304F9">
        <w:trPr>
          <w:trHeight w:val="172"/>
        </w:trPr>
        <w:tc>
          <w:tcPr>
            <w:tcW w:w="692" w:type="dxa"/>
            <w:vAlign w:val="center"/>
          </w:tcPr>
          <w:p w14:paraId="2CB9AEFF"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6A7B37A3" w14:textId="77777777" w:rsidR="00EF6501" w:rsidRPr="004E4306" w:rsidRDefault="00EF6501" w:rsidP="00EF6501">
            <w:pPr>
              <w:rPr>
                <w:color w:val="000000"/>
              </w:rPr>
            </w:pPr>
            <w:r>
              <w:rPr>
                <w:color w:val="000000"/>
              </w:rPr>
              <w:t>3919435.P</w:t>
            </w:r>
          </w:p>
        </w:tc>
        <w:tc>
          <w:tcPr>
            <w:tcW w:w="5431" w:type="dxa"/>
            <w:shd w:val="clear" w:color="auto" w:fill="auto"/>
            <w:vAlign w:val="center"/>
          </w:tcPr>
          <w:p w14:paraId="1412619A" w14:textId="77777777" w:rsidR="00EF6501" w:rsidRPr="004E4306" w:rsidRDefault="00EF6501" w:rsidP="00EF6501">
            <w:pPr>
              <w:rPr>
                <w:color w:val="000000"/>
                <w:lang w:val="en-US"/>
              </w:rPr>
            </w:pPr>
            <w:r>
              <w:rPr>
                <w:color w:val="000000"/>
                <w:lang w:val="en-US"/>
              </w:rPr>
              <w:t>VSP G SVP - Service Processor</w:t>
            </w:r>
          </w:p>
        </w:tc>
        <w:tc>
          <w:tcPr>
            <w:tcW w:w="1884" w:type="dxa"/>
            <w:shd w:val="clear" w:color="auto" w:fill="auto"/>
            <w:vAlign w:val="center"/>
          </w:tcPr>
          <w:p w14:paraId="20370E50" w14:textId="77777777" w:rsidR="00EF6501" w:rsidRPr="004E4306" w:rsidRDefault="00EF6501" w:rsidP="00EF6501">
            <w:pPr>
              <w:jc w:val="center"/>
              <w:rPr>
                <w:color w:val="000000"/>
              </w:rPr>
            </w:pPr>
            <w:r>
              <w:rPr>
                <w:color w:val="000000"/>
              </w:rPr>
              <w:t>1</w:t>
            </w:r>
          </w:p>
        </w:tc>
      </w:tr>
      <w:tr w:rsidR="00EF6501" w:rsidRPr="004E4306" w14:paraId="5AE59B62" w14:textId="77777777" w:rsidTr="006304F9">
        <w:trPr>
          <w:trHeight w:val="202"/>
        </w:trPr>
        <w:tc>
          <w:tcPr>
            <w:tcW w:w="692" w:type="dxa"/>
            <w:vAlign w:val="center"/>
          </w:tcPr>
          <w:p w14:paraId="042D5B3E"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5B120C8C" w14:textId="77777777" w:rsidR="00EF6501" w:rsidRPr="004E4306" w:rsidRDefault="00EF6501" w:rsidP="00EF6501">
            <w:pPr>
              <w:rPr>
                <w:color w:val="000000"/>
              </w:rPr>
            </w:pPr>
            <w:r>
              <w:rPr>
                <w:color w:val="000000"/>
              </w:rPr>
              <w:t>DW-F800-CTLM.P</w:t>
            </w:r>
          </w:p>
        </w:tc>
        <w:tc>
          <w:tcPr>
            <w:tcW w:w="5431" w:type="dxa"/>
            <w:shd w:val="clear" w:color="auto" w:fill="auto"/>
            <w:vAlign w:val="center"/>
          </w:tcPr>
          <w:p w14:paraId="5E784B72" w14:textId="77777777" w:rsidR="00EF6501" w:rsidRPr="004E4306" w:rsidRDefault="00EF6501" w:rsidP="00EF6501">
            <w:pPr>
              <w:rPr>
                <w:color w:val="000000"/>
              </w:rPr>
            </w:pPr>
            <w:r>
              <w:rPr>
                <w:color w:val="000000"/>
              </w:rPr>
              <w:t xml:space="preserve">VSP G400/G600 </w:t>
            </w:r>
            <w:proofErr w:type="spellStart"/>
            <w:r>
              <w:rPr>
                <w:color w:val="000000"/>
              </w:rPr>
              <w:t>Controller</w:t>
            </w:r>
            <w:proofErr w:type="spellEnd"/>
          </w:p>
        </w:tc>
        <w:tc>
          <w:tcPr>
            <w:tcW w:w="1884" w:type="dxa"/>
            <w:shd w:val="clear" w:color="auto" w:fill="auto"/>
            <w:vAlign w:val="center"/>
          </w:tcPr>
          <w:p w14:paraId="47F34688" w14:textId="77777777" w:rsidR="00EF6501" w:rsidRPr="004E4306" w:rsidRDefault="00EF6501" w:rsidP="00EF6501">
            <w:pPr>
              <w:jc w:val="center"/>
              <w:rPr>
                <w:color w:val="000000"/>
              </w:rPr>
            </w:pPr>
            <w:r>
              <w:rPr>
                <w:color w:val="000000"/>
              </w:rPr>
              <w:t>2</w:t>
            </w:r>
          </w:p>
        </w:tc>
      </w:tr>
      <w:tr w:rsidR="00EF6501" w:rsidRPr="004E4306" w14:paraId="622F8EA3" w14:textId="77777777" w:rsidTr="006304F9">
        <w:trPr>
          <w:trHeight w:val="106"/>
        </w:trPr>
        <w:tc>
          <w:tcPr>
            <w:tcW w:w="692" w:type="dxa"/>
            <w:vAlign w:val="center"/>
          </w:tcPr>
          <w:p w14:paraId="3586DF7C"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12386C92" w14:textId="77777777" w:rsidR="00EF6501" w:rsidRPr="004E4306" w:rsidRDefault="00EF6501" w:rsidP="00EF6501">
            <w:pPr>
              <w:rPr>
                <w:color w:val="000000"/>
              </w:rPr>
            </w:pPr>
            <w:r>
              <w:rPr>
                <w:color w:val="000000"/>
              </w:rPr>
              <w:t>VSP-G400.S</w:t>
            </w:r>
          </w:p>
        </w:tc>
        <w:tc>
          <w:tcPr>
            <w:tcW w:w="5431" w:type="dxa"/>
            <w:shd w:val="clear" w:color="auto" w:fill="auto"/>
            <w:vAlign w:val="center"/>
          </w:tcPr>
          <w:p w14:paraId="19A9CC52" w14:textId="77777777" w:rsidR="00EF6501" w:rsidRPr="004E4306" w:rsidRDefault="00EF6501" w:rsidP="00EF6501">
            <w:pPr>
              <w:rPr>
                <w:color w:val="000000"/>
              </w:rPr>
            </w:pPr>
            <w:r>
              <w:rPr>
                <w:color w:val="000000"/>
              </w:rPr>
              <w:t xml:space="preserve">VSP G400 </w:t>
            </w:r>
            <w:proofErr w:type="spellStart"/>
            <w:r>
              <w:rPr>
                <w:color w:val="000000"/>
              </w:rPr>
              <w:t>Upgrade</w:t>
            </w:r>
            <w:proofErr w:type="spellEnd"/>
            <w:r>
              <w:rPr>
                <w:color w:val="000000"/>
              </w:rPr>
              <w:t xml:space="preserve"> </w:t>
            </w:r>
            <w:proofErr w:type="spellStart"/>
            <w:r>
              <w:rPr>
                <w:color w:val="000000"/>
              </w:rPr>
              <w:t>Unified</w:t>
            </w:r>
            <w:proofErr w:type="spellEnd"/>
          </w:p>
        </w:tc>
        <w:tc>
          <w:tcPr>
            <w:tcW w:w="1884" w:type="dxa"/>
            <w:shd w:val="clear" w:color="auto" w:fill="auto"/>
            <w:vAlign w:val="center"/>
          </w:tcPr>
          <w:p w14:paraId="221030DF" w14:textId="77777777" w:rsidR="00EF6501" w:rsidRPr="004E4306" w:rsidRDefault="00EF6501" w:rsidP="00EF6501">
            <w:pPr>
              <w:jc w:val="center"/>
              <w:rPr>
                <w:color w:val="000000"/>
              </w:rPr>
            </w:pPr>
            <w:r>
              <w:rPr>
                <w:color w:val="000000"/>
              </w:rPr>
              <w:t>1</w:t>
            </w:r>
          </w:p>
        </w:tc>
      </w:tr>
      <w:tr w:rsidR="00EF6501" w:rsidRPr="004E4306" w14:paraId="56C9308A" w14:textId="77777777" w:rsidTr="006304F9">
        <w:trPr>
          <w:trHeight w:val="169"/>
        </w:trPr>
        <w:tc>
          <w:tcPr>
            <w:tcW w:w="692" w:type="dxa"/>
            <w:vAlign w:val="center"/>
          </w:tcPr>
          <w:p w14:paraId="557FE2D3"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262D89CD" w14:textId="77777777" w:rsidR="00EF6501" w:rsidRPr="004E4306" w:rsidRDefault="00EF6501" w:rsidP="00EF6501">
            <w:pPr>
              <w:rPr>
                <w:color w:val="000000"/>
              </w:rPr>
            </w:pPr>
            <w:r>
              <w:rPr>
                <w:color w:val="000000"/>
              </w:rPr>
              <w:t>VSP-G600.S</w:t>
            </w:r>
          </w:p>
        </w:tc>
        <w:tc>
          <w:tcPr>
            <w:tcW w:w="5431" w:type="dxa"/>
            <w:shd w:val="clear" w:color="auto" w:fill="auto"/>
            <w:vAlign w:val="center"/>
          </w:tcPr>
          <w:p w14:paraId="3C0C4C73" w14:textId="77777777" w:rsidR="00EF6501" w:rsidRPr="004E4306" w:rsidRDefault="00EF6501" w:rsidP="00EF6501">
            <w:pPr>
              <w:rPr>
                <w:color w:val="000000"/>
              </w:rPr>
            </w:pPr>
            <w:r>
              <w:rPr>
                <w:color w:val="000000"/>
              </w:rPr>
              <w:t xml:space="preserve">VSP G600 </w:t>
            </w:r>
            <w:proofErr w:type="spellStart"/>
            <w:r>
              <w:rPr>
                <w:color w:val="000000"/>
              </w:rPr>
              <w:t>Upgrade</w:t>
            </w:r>
            <w:proofErr w:type="spellEnd"/>
            <w:r>
              <w:rPr>
                <w:color w:val="000000"/>
              </w:rPr>
              <w:t xml:space="preserve"> </w:t>
            </w:r>
            <w:proofErr w:type="spellStart"/>
            <w:r>
              <w:rPr>
                <w:color w:val="000000"/>
              </w:rPr>
              <w:t>Unified</w:t>
            </w:r>
            <w:proofErr w:type="spellEnd"/>
          </w:p>
        </w:tc>
        <w:tc>
          <w:tcPr>
            <w:tcW w:w="1884" w:type="dxa"/>
            <w:shd w:val="clear" w:color="auto" w:fill="auto"/>
            <w:vAlign w:val="center"/>
          </w:tcPr>
          <w:p w14:paraId="3EDD9C7D" w14:textId="77777777" w:rsidR="00EF6501" w:rsidRPr="004E4306" w:rsidRDefault="00EF6501" w:rsidP="00EF6501">
            <w:pPr>
              <w:jc w:val="center"/>
              <w:rPr>
                <w:color w:val="000000"/>
              </w:rPr>
            </w:pPr>
            <w:r>
              <w:rPr>
                <w:color w:val="000000"/>
              </w:rPr>
              <w:t>1</w:t>
            </w:r>
          </w:p>
        </w:tc>
      </w:tr>
      <w:tr w:rsidR="00EF6501" w:rsidRPr="004E4306" w14:paraId="6693C8C5" w14:textId="77777777" w:rsidTr="006304F9">
        <w:trPr>
          <w:trHeight w:val="88"/>
        </w:trPr>
        <w:tc>
          <w:tcPr>
            <w:tcW w:w="692" w:type="dxa"/>
            <w:vAlign w:val="center"/>
          </w:tcPr>
          <w:p w14:paraId="7F5802C2"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6E6ECA81" w14:textId="77777777" w:rsidR="00EF6501" w:rsidRPr="004E4306" w:rsidRDefault="00EF6501" w:rsidP="00EF6501">
            <w:pPr>
              <w:rPr>
                <w:color w:val="000000"/>
              </w:rPr>
            </w:pPr>
            <w:r>
              <w:rPr>
                <w:color w:val="000000"/>
              </w:rPr>
              <w:t>DW-F800-BAT.P</w:t>
            </w:r>
          </w:p>
        </w:tc>
        <w:tc>
          <w:tcPr>
            <w:tcW w:w="5431" w:type="dxa"/>
            <w:shd w:val="clear" w:color="auto" w:fill="auto"/>
            <w:vAlign w:val="center"/>
          </w:tcPr>
          <w:p w14:paraId="2B5BA4C9" w14:textId="77777777" w:rsidR="00EF6501" w:rsidRPr="004E4306" w:rsidRDefault="00EF6501" w:rsidP="00EF6501">
            <w:pPr>
              <w:rPr>
                <w:color w:val="000000"/>
                <w:lang w:val="en-US"/>
              </w:rPr>
            </w:pPr>
            <w:r>
              <w:rPr>
                <w:color w:val="000000"/>
                <w:lang w:val="en-US"/>
              </w:rPr>
              <w:t>VSP G Cache Battery Backup</w:t>
            </w:r>
          </w:p>
        </w:tc>
        <w:tc>
          <w:tcPr>
            <w:tcW w:w="1884" w:type="dxa"/>
            <w:shd w:val="clear" w:color="auto" w:fill="auto"/>
            <w:vAlign w:val="center"/>
          </w:tcPr>
          <w:p w14:paraId="75CD787A" w14:textId="77777777" w:rsidR="00EF6501" w:rsidRPr="004E4306" w:rsidRDefault="00EF6501" w:rsidP="00EF6501">
            <w:pPr>
              <w:jc w:val="center"/>
              <w:rPr>
                <w:color w:val="000000"/>
              </w:rPr>
            </w:pPr>
            <w:r>
              <w:rPr>
                <w:color w:val="000000"/>
              </w:rPr>
              <w:t>6</w:t>
            </w:r>
          </w:p>
        </w:tc>
      </w:tr>
      <w:tr w:rsidR="00EF6501" w:rsidRPr="004E4306" w14:paraId="74DA0E74" w14:textId="77777777" w:rsidTr="006304F9">
        <w:trPr>
          <w:trHeight w:val="176"/>
        </w:trPr>
        <w:tc>
          <w:tcPr>
            <w:tcW w:w="692" w:type="dxa"/>
            <w:vAlign w:val="center"/>
          </w:tcPr>
          <w:p w14:paraId="4E8A0F7F" w14:textId="77777777" w:rsidR="00EF6501" w:rsidRPr="004E4306" w:rsidRDefault="00EF6501" w:rsidP="00645A1A">
            <w:pPr>
              <w:numPr>
                <w:ilvl w:val="1"/>
                <w:numId w:val="32"/>
              </w:numPr>
              <w:ind w:left="30" w:firstLine="0"/>
              <w:contextualSpacing/>
              <w:jc w:val="center"/>
              <w:rPr>
                <w:color w:val="000000"/>
              </w:rPr>
            </w:pPr>
          </w:p>
        </w:tc>
        <w:tc>
          <w:tcPr>
            <w:tcW w:w="1769" w:type="dxa"/>
            <w:shd w:val="clear" w:color="FFFFFF" w:fill="FFFFFF"/>
            <w:vAlign w:val="center"/>
          </w:tcPr>
          <w:p w14:paraId="2181647D" w14:textId="77777777" w:rsidR="00EF6501" w:rsidRPr="004E4306" w:rsidRDefault="00EF6501" w:rsidP="00EF6501">
            <w:pPr>
              <w:rPr>
                <w:color w:val="000000"/>
              </w:rPr>
            </w:pPr>
            <w:r>
              <w:rPr>
                <w:color w:val="000000"/>
              </w:rPr>
              <w:t>DW800-CBL.P</w:t>
            </w:r>
          </w:p>
        </w:tc>
        <w:tc>
          <w:tcPr>
            <w:tcW w:w="5431" w:type="dxa"/>
            <w:shd w:val="clear" w:color="auto" w:fill="auto"/>
            <w:vAlign w:val="center"/>
          </w:tcPr>
          <w:p w14:paraId="7BF8D1B8" w14:textId="77777777" w:rsidR="00EF6501" w:rsidRPr="004E4306" w:rsidRDefault="00EF6501" w:rsidP="00EF6501">
            <w:pPr>
              <w:rPr>
                <w:color w:val="000000"/>
                <w:lang w:val="en-US"/>
              </w:rPr>
            </w:pPr>
            <w:r>
              <w:rPr>
                <w:color w:val="000000"/>
                <w:lang w:val="en-US"/>
              </w:rPr>
              <w:t>HM800-M/H 4U Controller Chassis</w:t>
            </w:r>
          </w:p>
        </w:tc>
        <w:tc>
          <w:tcPr>
            <w:tcW w:w="1884" w:type="dxa"/>
            <w:shd w:val="clear" w:color="auto" w:fill="auto"/>
            <w:vAlign w:val="center"/>
          </w:tcPr>
          <w:p w14:paraId="13927688" w14:textId="77777777" w:rsidR="00EF6501" w:rsidRPr="004E4306" w:rsidRDefault="00EF6501" w:rsidP="00EF6501">
            <w:pPr>
              <w:jc w:val="center"/>
              <w:rPr>
                <w:color w:val="000000"/>
              </w:rPr>
            </w:pPr>
            <w:r>
              <w:rPr>
                <w:color w:val="000000"/>
              </w:rPr>
              <w:t>1</w:t>
            </w:r>
          </w:p>
        </w:tc>
      </w:tr>
      <w:tr w:rsidR="00EF6501" w:rsidRPr="004E4306" w14:paraId="231B523C" w14:textId="77777777" w:rsidTr="006304F9">
        <w:trPr>
          <w:trHeight w:val="176"/>
        </w:trPr>
        <w:tc>
          <w:tcPr>
            <w:tcW w:w="9776" w:type="dxa"/>
            <w:gridSpan w:val="4"/>
            <w:vAlign w:val="center"/>
          </w:tcPr>
          <w:p w14:paraId="6C696A2E" w14:textId="77777777" w:rsidR="00EF6501" w:rsidRPr="004E4306" w:rsidRDefault="00EF6501" w:rsidP="00645A1A">
            <w:pPr>
              <w:numPr>
                <w:ilvl w:val="0"/>
                <w:numId w:val="32"/>
              </w:numPr>
              <w:ind w:left="30"/>
              <w:contextualSpacing/>
              <w:jc w:val="center"/>
              <w:rPr>
                <w:color w:val="000000"/>
              </w:rPr>
            </w:pPr>
            <w:r>
              <w:rPr>
                <w:b/>
                <w:color w:val="000000"/>
              </w:rPr>
              <w:t>Система хранения данных</w:t>
            </w:r>
            <w:r>
              <w:rPr>
                <w:color w:val="000000"/>
              </w:rPr>
              <w:t xml:space="preserve"> </w:t>
            </w:r>
            <w:r>
              <w:rPr>
                <w:b/>
                <w:color w:val="000000"/>
              </w:rPr>
              <w:t>HITACHI VSP G 350 (</w:t>
            </w:r>
            <w:r>
              <w:rPr>
                <w:b/>
                <w:color w:val="000000" w:themeColor="text1"/>
              </w:rPr>
              <w:t>431123</w:t>
            </w:r>
            <w:r>
              <w:rPr>
                <w:b/>
                <w:color w:val="000000"/>
              </w:rPr>
              <w:t>) в составе:</w:t>
            </w:r>
          </w:p>
        </w:tc>
      </w:tr>
      <w:tr w:rsidR="00EF6501" w:rsidRPr="004E4306" w14:paraId="52BAC8D4" w14:textId="77777777" w:rsidTr="006304F9">
        <w:trPr>
          <w:trHeight w:val="176"/>
        </w:trPr>
        <w:tc>
          <w:tcPr>
            <w:tcW w:w="692" w:type="dxa"/>
            <w:vAlign w:val="center"/>
          </w:tcPr>
          <w:p w14:paraId="6A2E9472"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1801D2A7" w14:textId="77777777" w:rsidR="00EF6501" w:rsidRPr="004E4306" w:rsidRDefault="00EF6501" w:rsidP="00EF6501">
            <w:pPr>
              <w:rPr>
                <w:color w:val="000000"/>
              </w:rPr>
            </w:pPr>
            <w:r>
              <w:rPr>
                <w:color w:val="000000"/>
              </w:rPr>
              <w:t>VSP-G-SOLUTION.S</w:t>
            </w:r>
          </w:p>
        </w:tc>
        <w:tc>
          <w:tcPr>
            <w:tcW w:w="5431" w:type="dxa"/>
            <w:vAlign w:val="center"/>
          </w:tcPr>
          <w:p w14:paraId="18FB001A" w14:textId="77777777" w:rsidR="00EF6501" w:rsidRPr="004E4306" w:rsidRDefault="00EF6501" w:rsidP="00EF6501">
            <w:pPr>
              <w:rPr>
                <w:color w:val="000000"/>
              </w:rPr>
            </w:pPr>
            <w:r>
              <w:rPr>
                <w:color w:val="000000"/>
              </w:rPr>
              <w:t xml:space="preserve">VSP G </w:t>
            </w:r>
            <w:proofErr w:type="spellStart"/>
            <w:r>
              <w:rPr>
                <w:color w:val="000000"/>
              </w:rPr>
              <w:t>Unified</w:t>
            </w:r>
            <w:proofErr w:type="spellEnd"/>
            <w:r>
              <w:rPr>
                <w:color w:val="000000"/>
              </w:rPr>
              <w:t xml:space="preserve"> </w:t>
            </w:r>
            <w:proofErr w:type="spellStart"/>
            <w:r>
              <w:rPr>
                <w:color w:val="000000"/>
              </w:rPr>
              <w:t>Platform</w:t>
            </w:r>
            <w:proofErr w:type="spellEnd"/>
          </w:p>
        </w:tc>
        <w:tc>
          <w:tcPr>
            <w:tcW w:w="1884" w:type="dxa"/>
            <w:vAlign w:val="center"/>
          </w:tcPr>
          <w:p w14:paraId="703F9818" w14:textId="77777777" w:rsidR="00EF6501" w:rsidRPr="004E4306" w:rsidRDefault="00EF6501" w:rsidP="00EF6501">
            <w:pPr>
              <w:jc w:val="center"/>
              <w:rPr>
                <w:color w:val="000000"/>
              </w:rPr>
            </w:pPr>
            <w:r>
              <w:rPr>
                <w:color w:val="000000"/>
              </w:rPr>
              <w:t>1</w:t>
            </w:r>
          </w:p>
        </w:tc>
      </w:tr>
      <w:tr w:rsidR="00EF6501" w:rsidRPr="004E4306" w14:paraId="0DA14CF7" w14:textId="77777777" w:rsidTr="006304F9">
        <w:trPr>
          <w:trHeight w:val="176"/>
        </w:trPr>
        <w:tc>
          <w:tcPr>
            <w:tcW w:w="692" w:type="dxa"/>
            <w:vAlign w:val="center"/>
          </w:tcPr>
          <w:p w14:paraId="62B74D72"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2D2305DA" w14:textId="77777777" w:rsidR="00EF6501" w:rsidRPr="004E4306" w:rsidRDefault="00EF6501" w:rsidP="00EF6501">
            <w:pPr>
              <w:rPr>
                <w:color w:val="000000"/>
              </w:rPr>
            </w:pPr>
            <w:r>
              <w:rPr>
                <w:color w:val="000000"/>
              </w:rPr>
              <w:t>VSP-G350-A0008.S</w:t>
            </w:r>
          </w:p>
        </w:tc>
        <w:tc>
          <w:tcPr>
            <w:tcW w:w="5431" w:type="dxa"/>
            <w:vAlign w:val="center"/>
          </w:tcPr>
          <w:p w14:paraId="33A44434" w14:textId="77777777" w:rsidR="00EF6501" w:rsidRPr="004E4306" w:rsidRDefault="00EF6501" w:rsidP="00EF6501">
            <w:pPr>
              <w:rPr>
                <w:color w:val="000000"/>
                <w:lang w:val="en-US"/>
              </w:rPr>
            </w:pPr>
            <w:r>
              <w:rPr>
                <w:color w:val="000000"/>
                <w:lang w:val="en-US"/>
              </w:rPr>
              <w:t>VSP G350 Covered Product Unified (FC/iSCSI)</w:t>
            </w:r>
          </w:p>
        </w:tc>
        <w:tc>
          <w:tcPr>
            <w:tcW w:w="1884" w:type="dxa"/>
            <w:vAlign w:val="center"/>
          </w:tcPr>
          <w:p w14:paraId="3FD947B9" w14:textId="77777777" w:rsidR="00EF6501" w:rsidRPr="004E4306" w:rsidRDefault="00EF6501" w:rsidP="00EF6501">
            <w:pPr>
              <w:jc w:val="center"/>
              <w:rPr>
                <w:color w:val="000000"/>
              </w:rPr>
            </w:pPr>
            <w:r>
              <w:rPr>
                <w:color w:val="000000"/>
              </w:rPr>
              <w:t>1</w:t>
            </w:r>
          </w:p>
        </w:tc>
      </w:tr>
      <w:tr w:rsidR="00EF6501" w:rsidRPr="004E4306" w14:paraId="7BF067E8" w14:textId="77777777" w:rsidTr="006304F9">
        <w:trPr>
          <w:trHeight w:val="176"/>
        </w:trPr>
        <w:tc>
          <w:tcPr>
            <w:tcW w:w="692" w:type="dxa"/>
            <w:vAlign w:val="center"/>
          </w:tcPr>
          <w:p w14:paraId="00126186"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5C33F139" w14:textId="77777777" w:rsidR="00EF6501" w:rsidRPr="004E4306" w:rsidRDefault="00EF6501" w:rsidP="00EF6501">
            <w:pPr>
              <w:rPr>
                <w:color w:val="000000"/>
              </w:rPr>
            </w:pPr>
            <w:r>
              <w:rPr>
                <w:color w:val="000000"/>
              </w:rPr>
              <w:t>HDW2-F850-DB60C.P</w:t>
            </w:r>
          </w:p>
        </w:tc>
        <w:tc>
          <w:tcPr>
            <w:tcW w:w="5431" w:type="dxa"/>
            <w:vAlign w:val="center"/>
          </w:tcPr>
          <w:p w14:paraId="4FBA039B" w14:textId="77777777" w:rsidR="00EF6501" w:rsidRPr="004E4306" w:rsidRDefault="00EF6501" w:rsidP="00EF6501">
            <w:pPr>
              <w:rPr>
                <w:color w:val="000000"/>
                <w:lang w:val="en-US"/>
              </w:rPr>
            </w:pPr>
            <w:r>
              <w:rPr>
                <w:color w:val="000000"/>
                <w:lang w:val="en-US"/>
              </w:rPr>
              <w:t>VSP GXX0 Drive Box (DB60)</w:t>
            </w:r>
          </w:p>
        </w:tc>
        <w:tc>
          <w:tcPr>
            <w:tcW w:w="1884" w:type="dxa"/>
            <w:vAlign w:val="center"/>
          </w:tcPr>
          <w:p w14:paraId="2E292801" w14:textId="77777777" w:rsidR="00EF6501" w:rsidRPr="004E4306" w:rsidRDefault="00EF6501" w:rsidP="00EF6501">
            <w:pPr>
              <w:jc w:val="center"/>
              <w:rPr>
                <w:color w:val="000000"/>
              </w:rPr>
            </w:pPr>
            <w:r>
              <w:rPr>
                <w:color w:val="000000"/>
              </w:rPr>
              <w:t>1</w:t>
            </w:r>
          </w:p>
        </w:tc>
      </w:tr>
      <w:tr w:rsidR="00EF6501" w:rsidRPr="004E4306" w14:paraId="2589E8AD" w14:textId="77777777" w:rsidTr="006304F9">
        <w:trPr>
          <w:trHeight w:val="176"/>
        </w:trPr>
        <w:tc>
          <w:tcPr>
            <w:tcW w:w="692" w:type="dxa"/>
            <w:vAlign w:val="center"/>
          </w:tcPr>
          <w:p w14:paraId="50CF1C4D"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347D9AE7" w14:textId="77777777" w:rsidR="00EF6501" w:rsidRPr="004E4306" w:rsidRDefault="00EF6501" w:rsidP="00EF6501">
            <w:pPr>
              <w:rPr>
                <w:color w:val="000000"/>
              </w:rPr>
            </w:pPr>
            <w:r>
              <w:rPr>
                <w:color w:val="000000"/>
              </w:rPr>
              <w:t>HDW2-F850-4HF32R.P</w:t>
            </w:r>
          </w:p>
        </w:tc>
        <w:tc>
          <w:tcPr>
            <w:tcW w:w="5431" w:type="dxa"/>
            <w:vAlign w:val="center"/>
          </w:tcPr>
          <w:p w14:paraId="51AC5D18" w14:textId="77777777" w:rsidR="00EF6501" w:rsidRPr="004E4306" w:rsidRDefault="00EF6501" w:rsidP="00EF6501">
            <w:pPr>
              <w:rPr>
                <w:color w:val="000000"/>
                <w:lang w:val="en-US"/>
              </w:rPr>
            </w:pPr>
            <w:r>
              <w:rPr>
                <w:color w:val="000000"/>
                <w:lang w:val="en-US"/>
              </w:rPr>
              <w:t>VSP G/FXX0 Host I/O Module FC 16/32G 4port</w:t>
            </w:r>
          </w:p>
        </w:tc>
        <w:tc>
          <w:tcPr>
            <w:tcW w:w="1884" w:type="dxa"/>
            <w:vAlign w:val="center"/>
          </w:tcPr>
          <w:p w14:paraId="5C7C3F01" w14:textId="77777777" w:rsidR="00EF6501" w:rsidRPr="004E4306" w:rsidRDefault="00EF6501" w:rsidP="00EF6501">
            <w:pPr>
              <w:jc w:val="center"/>
              <w:rPr>
                <w:color w:val="000000"/>
              </w:rPr>
            </w:pPr>
            <w:r>
              <w:rPr>
                <w:color w:val="000000"/>
              </w:rPr>
              <w:t>2</w:t>
            </w:r>
          </w:p>
        </w:tc>
      </w:tr>
      <w:tr w:rsidR="00EF6501" w:rsidRPr="004E4306" w14:paraId="275E9051" w14:textId="77777777" w:rsidTr="006304F9">
        <w:trPr>
          <w:trHeight w:val="176"/>
        </w:trPr>
        <w:tc>
          <w:tcPr>
            <w:tcW w:w="692" w:type="dxa"/>
            <w:vAlign w:val="center"/>
          </w:tcPr>
          <w:p w14:paraId="36AFEA1F"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15B586B9" w14:textId="77777777" w:rsidR="00EF6501" w:rsidRPr="004E4306" w:rsidRDefault="00EF6501" w:rsidP="00EF6501">
            <w:pPr>
              <w:rPr>
                <w:color w:val="000000"/>
              </w:rPr>
            </w:pPr>
            <w:r>
              <w:rPr>
                <w:color w:val="000000"/>
              </w:rPr>
              <w:t>HDW2-F850-1PS16.P</w:t>
            </w:r>
          </w:p>
        </w:tc>
        <w:tc>
          <w:tcPr>
            <w:tcW w:w="5431" w:type="dxa"/>
            <w:vAlign w:val="center"/>
          </w:tcPr>
          <w:p w14:paraId="6FFE2A6A" w14:textId="77777777" w:rsidR="00EF6501" w:rsidRPr="004E4306" w:rsidRDefault="00EF6501" w:rsidP="00EF6501">
            <w:pPr>
              <w:rPr>
                <w:color w:val="000000"/>
                <w:lang w:val="en-US"/>
              </w:rPr>
            </w:pPr>
            <w:r>
              <w:rPr>
                <w:color w:val="000000"/>
                <w:lang w:val="en-US"/>
              </w:rPr>
              <w:t>VSP G/FXX0 SFP for 16Gbps Shortwave</w:t>
            </w:r>
          </w:p>
        </w:tc>
        <w:tc>
          <w:tcPr>
            <w:tcW w:w="1884" w:type="dxa"/>
            <w:vAlign w:val="center"/>
          </w:tcPr>
          <w:p w14:paraId="04AE2217" w14:textId="77777777" w:rsidR="00EF6501" w:rsidRPr="004E4306" w:rsidRDefault="00EF6501" w:rsidP="00EF6501">
            <w:pPr>
              <w:jc w:val="center"/>
              <w:rPr>
                <w:color w:val="000000"/>
              </w:rPr>
            </w:pPr>
            <w:r>
              <w:rPr>
                <w:color w:val="000000"/>
              </w:rPr>
              <w:t>8</w:t>
            </w:r>
          </w:p>
        </w:tc>
      </w:tr>
      <w:tr w:rsidR="00EF6501" w:rsidRPr="004E4306" w14:paraId="53A6A281" w14:textId="77777777" w:rsidTr="006304F9">
        <w:trPr>
          <w:trHeight w:val="176"/>
        </w:trPr>
        <w:tc>
          <w:tcPr>
            <w:tcW w:w="692" w:type="dxa"/>
            <w:vAlign w:val="center"/>
          </w:tcPr>
          <w:p w14:paraId="71D34399"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50D52C0F" w14:textId="77777777" w:rsidR="00EF6501" w:rsidRPr="004E4306" w:rsidRDefault="00EF6501" w:rsidP="00EF6501">
            <w:pPr>
              <w:rPr>
                <w:color w:val="000000"/>
              </w:rPr>
            </w:pPr>
            <w:r>
              <w:rPr>
                <w:color w:val="000000"/>
              </w:rPr>
              <w:t>HDW2-F850-SVP.P</w:t>
            </w:r>
          </w:p>
        </w:tc>
        <w:tc>
          <w:tcPr>
            <w:tcW w:w="5431" w:type="dxa"/>
            <w:vAlign w:val="center"/>
          </w:tcPr>
          <w:p w14:paraId="1D080F72" w14:textId="77777777" w:rsidR="00EF6501" w:rsidRPr="004E4306" w:rsidRDefault="00EF6501" w:rsidP="00EF6501">
            <w:pPr>
              <w:rPr>
                <w:color w:val="000000"/>
                <w:lang w:val="en-US"/>
              </w:rPr>
            </w:pPr>
            <w:r>
              <w:rPr>
                <w:color w:val="000000"/>
                <w:lang w:val="en-US"/>
              </w:rPr>
              <w:t>VSP G/FXX0 SVP - Service Processor</w:t>
            </w:r>
          </w:p>
        </w:tc>
        <w:tc>
          <w:tcPr>
            <w:tcW w:w="1884" w:type="dxa"/>
            <w:vAlign w:val="center"/>
          </w:tcPr>
          <w:p w14:paraId="594553A4" w14:textId="77777777" w:rsidR="00EF6501" w:rsidRPr="004E4306" w:rsidRDefault="00EF6501" w:rsidP="00EF6501">
            <w:pPr>
              <w:jc w:val="center"/>
              <w:rPr>
                <w:color w:val="000000"/>
              </w:rPr>
            </w:pPr>
            <w:r>
              <w:rPr>
                <w:color w:val="000000"/>
              </w:rPr>
              <w:t>1</w:t>
            </w:r>
          </w:p>
        </w:tc>
      </w:tr>
      <w:tr w:rsidR="00EF6501" w:rsidRPr="004E4306" w14:paraId="5A651279" w14:textId="77777777" w:rsidTr="006304F9">
        <w:trPr>
          <w:trHeight w:val="176"/>
        </w:trPr>
        <w:tc>
          <w:tcPr>
            <w:tcW w:w="692" w:type="dxa"/>
            <w:vAlign w:val="center"/>
          </w:tcPr>
          <w:p w14:paraId="3AB5063B"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4DBCD754" w14:textId="77777777" w:rsidR="00EF6501" w:rsidRPr="004E4306" w:rsidRDefault="00EF6501" w:rsidP="00EF6501">
            <w:pPr>
              <w:rPr>
                <w:color w:val="000000"/>
              </w:rPr>
            </w:pPr>
            <w:r>
              <w:rPr>
                <w:color w:val="000000"/>
              </w:rPr>
              <w:t>SVP2OS10.P</w:t>
            </w:r>
          </w:p>
        </w:tc>
        <w:tc>
          <w:tcPr>
            <w:tcW w:w="5431" w:type="dxa"/>
            <w:vAlign w:val="center"/>
          </w:tcPr>
          <w:p w14:paraId="609D9FCF" w14:textId="77777777" w:rsidR="00EF6501" w:rsidRPr="004E4306" w:rsidRDefault="00EF6501" w:rsidP="00EF6501">
            <w:pPr>
              <w:rPr>
                <w:color w:val="000000"/>
                <w:lang w:val="en-US"/>
              </w:rPr>
            </w:pPr>
            <w:r>
              <w:rPr>
                <w:color w:val="000000"/>
                <w:lang w:val="en-US"/>
              </w:rPr>
              <w:t>VSP G SVP2 OS10 - Service Processor</w:t>
            </w:r>
          </w:p>
        </w:tc>
        <w:tc>
          <w:tcPr>
            <w:tcW w:w="1884" w:type="dxa"/>
            <w:vAlign w:val="center"/>
          </w:tcPr>
          <w:p w14:paraId="1A08B06D" w14:textId="77777777" w:rsidR="00EF6501" w:rsidRPr="004E4306" w:rsidRDefault="00EF6501" w:rsidP="00EF6501">
            <w:pPr>
              <w:jc w:val="center"/>
              <w:rPr>
                <w:color w:val="000000"/>
              </w:rPr>
            </w:pPr>
            <w:r>
              <w:rPr>
                <w:color w:val="000000"/>
              </w:rPr>
              <w:t>1</w:t>
            </w:r>
          </w:p>
        </w:tc>
      </w:tr>
      <w:tr w:rsidR="00EF6501" w:rsidRPr="004E4306" w14:paraId="311518E1" w14:textId="77777777" w:rsidTr="006304F9">
        <w:trPr>
          <w:trHeight w:val="176"/>
        </w:trPr>
        <w:tc>
          <w:tcPr>
            <w:tcW w:w="692" w:type="dxa"/>
            <w:vAlign w:val="center"/>
          </w:tcPr>
          <w:p w14:paraId="728293BB"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166A5CBB" w14:textId="77777777" w:rsidR="00EF6501" w:rsidRPr="004E4306" w:rsidRDefault="00EF6501" w:rsidP="00EF6501">
            <w:pPr>
              <w:rPr>
                <w:color w:val="000000"/>
              </w:rPr>
            </w:pPr>
            <w:r>
              <w:rPr>
                <w:color w:val="000000"/>
              </w:rPr>
              <w:t>DW-F850-BM15.P</w:t>
            </w:r>
          </w:p>
        </w:tc>
        <w:tc>
          <w:tcPr>
            <w:tcW w:w="5431" w:type="dxa"/>
            <w:vAlign w:val="center"/>
          </w:tcPr>
          <w:p w14:paraId="097425B6" w14:textId="77777777" w:rsidR="00EF6501" w:rsidRPr="004E4306" w:rsidRDefault="00EF6501" w:rsidP="00EF6501">
            <w:pPr>
              <w:rPr>
                <w:color w:val="000000"/>
                <w:lang w:val="en-US"/>
              </w:rPr>
            </w:pPr>
            <w:r>
              <w:rPr>
                <w:color w:val="000000"/>
                <w:lang w:val="en-US"/>
              </w:rPr>
              <w:t>HM850 Cache Flash Memory for 2U - 240GB</w:t>
            </w:r>
          </w:p>
        </w:tc>
        <w:tc>
          <w:tcPr>
            <w:tcW w:w="1884" w:type="dxa"/>
            <w:vAlign w:val="center"/>
          </w:tcPr>
          <w:p w14:paraId="47D77E4D" w14:textId="77777777" w:rsidR="00EF6501" w:rsidRPr="004E4306" w:rsidRDefault="00EF6501" w:rsidP="00EF6501">
            <w:pPr>
              <w:jc w:val="center"/>
              <w:rPr>
                <w:color w:val="000000"/>
              </w:rPr>
            </w:pPr>
            <w:r>
              <w:rPr>
                <w:color w:val="000000"/>
              </w:rPr>
              <w:t>2</w:t>
            </w:r>
          </w:p>
        </w:tc>
      </w:tr>
      <w:tr w:rsidR="00EF6501" w:rsidRPr="004E4306" w14:paraId="29C159B7" w14:textId="77777777" w:rsidTr="006304F9">
        <w:trPr>
          <w:trHeight w:val="176"/>
        </w:trPr>
        <w:tc>
          <w:tcPr>
            <w:tcW w:w="692" w:type="dxa"/>
            <w:vAlign w:val="center"/>
          </w:tcPr>
          <w:p w14:paraId="11683F77"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675775E5" w14:textId="77777777" w:rsidR="00EF6501" w:rsidRPr="004E4306" w:rsidRDefault="00EF6501" w:rsidP="00EF6501">
            <w:pPr>
              <w:rPr>
                <w:color w:val="000000"/>
              </w:rPr>
            </w:pPr>
            <w:r>
              <w:rPr>
                <w:color w:val="000000"/>
              </w:rPr>
              <w:t>DW-F850-CM32G.P</w:t>
            </w:r>
          </w:p>
        </w:tc>
        <w:tc>
          <w:tcPr>
            <w:tcW w:w="5431" w:type="dxa"/>
            <w:vAlign w:val="center"/>
          </w:tcPr>
          <w:p w14:paraId="2152BED7" w14:textId="77777777" w:rsidR="00EF6501" w:rsidRPr="004E4306" w:rsidRDefault="00EF6501" w:rsidP="00EF6501">
            <w:pPr>
              <w:rPr>
                <w:color w:val="000000"/>
                <w:lang w:val="en-US"/>
              </w:rPr>
            </w:pPr>
            <w:r>
              <w:rPr>
                <w:color w:val="000000"/>
                <w:lang w:val="en-US"/>
              </w:rPr>
              <w:t>Cache Memory (32GB) DDR4 DIMM</w:t>
            </w:r>
          </w:p>
        </w:tc>
        <w:tc>
          <w:tcPr>
            <w:tcW w:w="1884" w:type="dxa"/>
            <w:vAlign w:val="center"/>
          </w:tcPr>
          <w:p w14:paraId="7E70001D" w14:textId="77777777" w:rsidR="00EF6501" w:rsidRPr="004E4306" w:rsidRDefault="00EF6501" w:rsidP="00EF6501">
            <w:pPr>
              <w:jc w:val="center"/>
              <w:rPr>
                <w:color w:val="000000"/>
              </w:rPr>
            </w:pPr>
            <w:r>
              <w:rPr>
                <w:color w:val="000000"/>
              </w:rPr>
              <w:t>4</w:t>
            </w:r>
          </w:p>
        </w:tc>
      </w:tr>
      <w:tr w:rsidR="00EF6501" w:rsidRPr="004E4306" w14:paraId="59BA218B" w14:textId="77777777" w:rsidTr="006304F9">
        <w:trPr>
          <w:trHeight w:val="176"/>
        </w:trPr>
        <w:tc>
          <w:tcPr>
            <w:tcW w:w="692" w:type="dxa"/>
            <w:vAlign w:val="center"/>
          </w:tcPr>
          <w:p w14:paraId="799B7AA6"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5CBD22D8" w14:textId="77777777" w:rsidR="00EF6501" w:rsidRPr="004E4306" w:rsidRDefault="00EF6501" w:rsidP="00EF6501">
            <w:pPr>
              <w:rPr>
                <w:color w:val="000000"/>
              </w:rPr>
            </w:pPr>
            <w:r>
              <w:rPr>
                <w:color w:val="000000"/>
              </w:rPr>
              <w:t>DW-F850-CTLS.P</w:t>
            </w:r>
          </w:p>
        </w:tc>
        <w:tc>
          <w:tcPr>
            <w:tcW w:w="5431" w:type="dxa"/>
            <w:vAlign w:val="center"/>
          </w:tcPr>
          <w:p w14:paraId="5EEEB213" w14:textId="77777777" w:rsidR="00EF6501" w:rsidRPr="004E4306" w:rsidRDefault="00EF6501" w:rsidP="00EF6501">
            <w:pPr>
              <w:rPr>
                <w:color w:val="000000"/>
              </w:rPr>
            </w:pPr>
            <w:r>
              <w:rPr>
                <w:color w:val="000000"/>
              </w:rPr>
              <w:t xml:space="preserve">HM850 </w:t>
            </w:r>
            <w:proofErr w:type="spellStart"/>
            <w:r>
              <w:rPr>
                <w:color w:val="000000"/>
              </w:rPr>
              <w:t>Controller</w:t>
            </w:r>
            <w:proofErr w:type="spellEnd"/>
            <w:r>
              <w:rPr>
                <w:color w:val="000000"/>
              </w:rPr>
              <w:t xml:space="preserve"> </w:t>
            </w:r>
            <w:proofErr w:type="spellStart"/>
            <w:r>
              <w:rPr>
                <w:color w:val="000000"/>
              </w:rPr>
              <w:t>Board</w:t>
            </w:r>
            <w:proofErr w:type="spellEnd"/>
            <w:r>
              <w:rPr>
                <w:color w:val="000000"/>
              </w:rPr>
              <w:t xml:space="preserve"> (CTLS)</w:t>
            </w:r>
          </w:p>
        </w:tc>
        <w:tc>
          <w:tcPr>
            <w:tcW w:w="1884" w:type="dxa"/>
            <w:vAlign w:val="center"/>
          </w:tcPr>
          <w:p w14:paraId="06327B8A" w14:textId="77777777" w:rsidR="00EF6501" w:rsidRPr="004E4306" w:rsidRDefault="00EF6501" w:rsidP="00EF6501">
            <w:pPr>
              <w:jc w:val="center"/>
              <w:rPr>
                <w:color w:val="000000"/>
              </w:rPr>
            </w:pPr>
            <w:r>
              <w:rPr>
                <w:color w:val="000000"/>
              </w:rPr>
              <w:t>2</w:t>
            </w:r>
          </w:p>
        </w:tc>
      </w:tr>
      <w:tr w:rsidR="00EF6501" w:rsidRPr="004E4306" w14:paraId="6324B606" w14:textId="77777777" w:rsidTr="006304F9">
        <w:trPr>
          <w:trHeight w:val="176"/>
        </w:trPr>
        <w:tc>
          <w:tcPr>
            <w:tcW w:w="692" w:type="dxa"/>
            <w:vAlign w:val="center"/>
          </w:tcPr>
          <w:p w14:paraId="54A5A51D"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71BC3EA5" w14:textId="77777777" w:rsidR="00EF6501" w:rsidRPr="004E4306" w:rsidRDefault="00EF6501" w:rsidP="00EF6501">
            <w:pPr>
              <w:rPr>
                <w:color w:val="000000"/>
              </w:rPr>
            </w:pPr>
            <w:r>
              <w:rPr>
                <w:color w:val="000000"/>
              </w:rPr>
              <w:t>DKC-F810I-6R0H9M.P</w:t>
            </w:r>
          </w:p>
        </w:tc>
        <w:tc>
          <w:tcPr>
            <w:tcW w:w="5431" w:type="dxa"/>
            <w:vAlign w:val="center"/>
          </w:tcPr>
          <w:p w14:paraId="5DBC3C79" w14:textId="77777777" w:rsidR="00EF6501" w:rsidRPr="004E4306" w:rsidRDefault="00EF6501" w:rsidP="00EF6501">
            <w:pPr>
              <w:rPr>
                <w:color w:val="000000"/>
                <w:lang w:val="en-US"/>
              </w:rPr>
            </w:pPr>
            <w:r>
              <w:rPr>
                <w:color w:val="000000"/>
                <w:lang w:val="en-US"/>
              </w:rPr>
              <w:t>6TB, 7.2 rpm LFF Disk Drive</w:t>
            </w:r>
          </w:p>
        </w:tc>
        <w:tc>
          <w:tcPr>
            <w:tcW w:w="1884" w:type="dxa"/>
            <w:vAlign w:val="center"/>
          </w:tcPr>
          <w:p w14:paraId="1968C39A" w14:textId="77777777" w:rsidR="00EF6501" w:rsidRPr="004E4306" w:rsidRDefault="00EF6501" w:rsidP="00EF6501">
            <w:pPr>
              <w:jc w:val="center"/>
              <w:rPr>
                <w:color w:val="000000"/>
              </w:rPr>
            </w:pPr>
            <w:r>
              <w:rPr>
                <w:color w:val="000000"/>
              </w:rPr>
              <w:t>9</w:t>
            </w:r>
          </w:p>
        </w:tc>
      </w:tr>
      <w:tr w:rsidR="00EF6501" w:rsidRPr="004E4306" w14:paraId="39D64285" w14:textId="77777777" w:rsidTr="006304F9">
        <w:trPr>
          <w:trHeight w:val="176"/>
        </w:trPr>
        <w:tc>
          <w:tcPr>
            <w:tcW w:w="692" w:type="dxa"/>
            <w:vAlign w:val="center"/>
          </w:tcPr>
          <w:p w14:paraId="1267DE2C"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35C2F73B" w14:textId="77777777" w:rsidR="00EF6501" w:rsidRPr="004E4306" w:rsidRDefault="00EF6501" w:rsidP="00EF6501">
            <w:pPr>
              <w:rPr>
                <w:color w:val="000000"/>
              </w:rPr>
            </w:pPr>
            <w:r>
              <w:rPr>
                <w:color w:val="000000"/>
              </w:rPr>
              <w:t>DKC-F810I-6R0HLM.P</w:t>
            </w:r>
          </w:p>
        </w:tc>
        <w:tc>
          <w:tcPr>
            <w:tcW w:w="5431" w:type="dxa"/>
            <w:vAlign w:val="center"/>
          </w:tcPr>
          <w:p w14:paraId="13936395" w14:textId="77777777" w:rsidR="00EF6501" w:rsidRPr="004E4306" w:rsidRDefault="00EF6501" w:rsidP="00EF6501">
            <w:pPr>
              <w:rPr>
                <w:color w:val="000000"/>
                <w:lang w:val="en-US"/>
              </w:rPr>
            </w:pPr>
            <w:r>
              <w:rPr>
                <w:color w:val="000000"/>
                <w:lang w:val="en-US"/>
              </w:rPr>
              <w:t>6TB, 7.2 rpm LFF HDD for DB60</w:t>
            </w:r>
          </w:p>
        </w:tc>
        <w:tc>
          <w:tcPr>
            <w:tcW w:w="1884" w:type="dxa"/>
            <w:vAlign w:val="center"/>
          </w:tcPr>
          <w:p w14:paraId="18601A1B" w14:textId="77777777" w:rsidR="00EF6501" w:rsidRPr="004E4306" w:rsidRDefault="00EF6501" w:rsidP="00EF6501">
            <w:pPr>
              <w:jc w:val="center"/>
              <w:rPr>
                <w:color w:val="000000"/>
              </w:rPr>
            </w:pPr>
            <w:r>
              <w:rPr>
                <w:color w:val="000000"/>
              </w:rPr>
              <w:t>49</w:t>
            </w:r>
          </w:p>
        </w:tc>
      </w:tr>
      <w:tr w:rsidR="00EF6501" w:rsidRPr="004E4306" w14:paraId="379DB7F6" w14:textId="77777777" w:rsidTr="006304F9">
        <w:trPr>
          <w:trHeight w:val="272"/>
        </w:trPr>
        <w:tc>
          <w:tcPr>
            <w:tcW w:w="692" w:type="dxa"/>
            <w:vAlign w:val="center"/>
          </w:tcPr>
          <w:p w14:paraId="6BC2B172"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271E470B" w14:textId="77777777" w:rsidR="00EF6501" w:rsidRPr="004E4306" w:rsidRDefault="00EF6501" w:rsidP="00EF6501">
            <w:pPr>
              <w:rPr>
                <w:color w:val="000000"/>
              </w:rPr>
            </w:pPr>
            <w:r>
              <w:rPr>
                <w:color w:val="000000"/>
              </w:rPr>
              <w:t>DW800-CBSL.P</w:t>
            </w:r>
          </w:p>
        </w:tc>
        <w:tc>
          <w:tcPr>
            <w:tcW w:w="5431" w:type="dxa"/>
            <w:vAlign w:val="center"/>
          </w:tcPr>
          <w:p w14:paraId="4F9848BD" w14:textId="77777777" w:rsidR="00EF6501" w:rsidRPr="004E4306" w:rsidRDefault="00EF6501" w:rsidP="00EF6501">
            <w:pPr>
              <w:rPr>
                <w:color w:val="000000"/>
                <w:lang w:val="en-US"/>
              </w:rPr>
            </w:pPr>
            <w:r>
              <w:rPr>
                <w:color w:val="000000"/>
                <w:lang w:val="en-US"/>
              </w:rPr>
              <w:t>HM800-S Controller Box - LFF 2U x 12</w:t>
            </w:r>
          </w:p>
        </w:tc>
        <w:tc>
          <w:tcPr>
            <w:tcW w:w="1884" w:type="dxa"/>
            <w:vAlign w:val="center"/>
          </w:tcPr>
          <w:p w14:paraId="202B490A" w14:textId="77777777" w:rsidR="00EF6501" w:rsidRPr="004E4306" w:rsidRDefault="00EF6501" w:rsidP="00EF6501">
            <w:pPr>
              <w:jc w:val="center"/>
              <w:rPr>
                <w:color w:val="000000"/>
              </w:rPr>
            </w:pPr>
            <w:r>
              <w:rPr>
                <w:color w:val="000000"/>
              </w:rPr>
              <w:t>1</w:t>
            </w:r>
          </w:p>
        </w:tc>
      </w:tr>
      <w:tr w:rsidR="00EF6501" w:rsidRPr="004E4306" w14:paraId="7DEDF313" w14:textId="77777777" w:rsidTr="006304F9">
        <w:trPr>
          <w:trHeight w:val="333"/>
        </w:trPr>
        <w:tc>
          <w:tcPr>
            <w:tcW w:w="9776" w:type="dxa"/>
            <w:gridSpan w:val="4"/>
            <w:vAlign w:val="center"/>
          </w:tcPr>
          <w:p w14:paraId="38A71C1A" w14:textId="77777777" w:rsidR="00EF6501" w:rsidRPr="004E4306" w:rsidRDefault="00EF6501" w:rsidP="00645A1A">
            <w:pPr>
              <w:numPr>
                <w:ilvl w:val="0"/>
                <w:numId w:val="32"/>
              </w:numPr>
              <w:contextualSpacing/>
              <w:jc w:val="center"/>
              <w:rPr>
                <w:b/>
                <w:color w:val="000000"/>
              </w:rPr>
            </w:pPr>
            <w:r>
              <w:rPr>
                <w:b/>
                <w:color w:val="000000" w:themeColor="text1"/>
              </w:rPr>
              <w:t xml:space="preserve">Серверный </w:t>
            </w:r>
            <w:proofErr w:type="spellStart"/>
            <w:r>
              <w:rPr>
                <w:b/>
                <w:color w:val="000000" w:themeColor="text1"/>
              </w:rPr>
              <w:t>блейд</w:t>
            </w:r>
            <w:proofErr w:type="spellEnd"/>
            <w:r>
              <w:rPr>
                <w:b/>
                <w:color w:val="000000" w:themeColor="text1"/>
              </w:rPr>
              <w:t xml:space="preserve">-комплекс </w:t>
            </w:r>
            <w:r>
              <w:rPr>
                <w:b/>
                <w:color w:val="000000" w:themeColor="text1"/>
                <w:lang w:val="en-US"/>
              </w:rPr>
              <w:t>HPE</w:t>
            </w:r>
            <w:r>
              <w:rPr>
                <w:b/>
                <w:color w:val="000000" w:themeColor="text1"/>
              </w:rPr>
              <w:t xml:space="preserve"> </w:t>
            </w:r>
            <w:r>
              <w:rPr>
                <w:b/>
                <w:color w:val="000000" w:themeColor="text1"/>
                <w:lang w:val="en-US"/>
              </w:rPr>
              <w:t>Synergy</w:t>
            </w:r>
            <w:r>
              <w:rPr>
                <w:b/>
                <w:color w:val="000000" w:themeColor="text1"/>
              </w:rPr>
              <w:t xml:space="preserve"> 12000 </w:t>
            </w:r>
            <w:r>
              <w:rPr>
                <w:b/>
                <w:bCs/>
                <w:color w:val="000000" w:themeColor="text1"/>
              </w:rPr>
              <w:t>(BL13)</w:t>
            </w:r>
            <w:r>
              <w:rPr>
                <w:b/>
                <w:color w:val="000000" w:themeColor="text1"/>
              </w:rPr>
              <w:t xml:space="preserve"> (CZJ149046W) в составе:</w:t>
            </w:r>
          </w:p>
        </w:tc>
      </w:tr>
      <w:tr w:rsidR="00EF6501" w:rsidRPr="004E4306" w14:paraId="102A3244" w14:textId="77777777" w:rsidTr="006304F9">
        <w:trPr>
          <w:trHeight w:val="525"/>
        </w:trPr>
        <w:tc>
          <w:tcPr>
            <w:tcW w:w="692" w:type="dxa"/>
            <w:vAlign w:val="center"/>
          </w:tcPr>
          <w:p w14:paraId="2C9313BE"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216932F9"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P06011-B21</w:t>
            </w:r>
          </w:p>
        </w:tc>
        <w:tc>
          <w:tcPr>
            <w:tcW w:w="5431" w:type="dxa"/>
            <w:vAlign w:val="center"/>
          </w:tcPr>
          <w:p w14:paraId="5BD530DB" w14:textId="77777777" w:rsidR="00EF6501" w:rsidRPr="004E4306" w:rsidRDefault="00EF6501" w:rsidP="00EF6501">
            <w:pPr>
              <w:rPr>
                <w:color w:val="000000"/>
                <w:lang w:val="en-US"/>
              </w:rPr>
            </w:pPr>
            <w:r>
              <w:rPr>
                <w:color w:val="000000"/>
                <w:lang w:val="en-US"/>
              </w:rPr>
              <w:t>HPE Synergy 12000 Configure-to-order Frame with 10x Fans </w:t>
            </w:r>
          </w:p>
        </w:tc>
        <w:tc>
          <w:tcPr>
            <w:tcW w:w="1884" w:type="dxa"/>
            <w:vAlign w:val="center"/>
          </w:tcPr>
          <w:p w14:paraId="1CC01674" w14:textId="77777777" w:rsidR="00EF6501" w:rsidRPr="004E4306" w:rsidRDefault="00EF6501" w:rsidP="00EF6501">
            <w:pPr>
              <w:jc w:val="center"/>
              <w:rPr>
                <w:color w:val="000000"/>
              </w:rPr>
            </w:pPr>
            <w:r>
              <w:rPr>
                <w:color w:val="000000"/>
              </w:rPr>
              <w:t>1 </w:t>
            </w:r>
          </w:p>
        </w:tc>
      </w:tr>
      <w:tr w:rsidR="00EF6501" w:rsidRPr="004E4306" w14:paraId="597FEAE2" w14:textId="77777777" w:rsidTr="006304F9">
        <w:trPr>
          <w:trHeight w:val="272"/>
        </w:trPr>
        <w:tc>
          <w:tcPr>
            <w:tcW w:w="692" w:type="dxa"/>
            <w:vAlign w:val="center"/>
          </w:tcPr>
          <w:p w14:paraId="3DD7112D"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7EBAC735"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871940-B21</w:t>
            </w:r>
          </w:p>
        </w:tc>
        <w:tc>
          <w:tcPr>
            <w:tcW w:w="5431" w:type="dxa"/>
            <w:vAlign w:val="center"/>
          </w:tcPr>
          <w:p w14:paraId="5E79309E" w14:textId="77777777" w:rsidR="00EF6501" w:rsidRPr="004E4306" w:rsidRDefault="00EF6501" w:rsidP="00EF6501">
            <w:pPr>
              <w:rPr>
                <w:color w:val="000000"/>
                <w:lang w:val="en-US"/>
              </w:rPr>
            </w:pPr>
            <w:r>
              <w:rPr>
                <w:color w:val="000000"/>
                <w:lang w:val="en-US"/>
              </w:rPr>
              <w:t>HPE Synergy 480 Gen10 Configure-to-order Compute Module </w:t>
            </w:r>
          </w:p>
        </w:tc>
        <w:tc>
          <w:tcPr>
            <w:tcW w:w="1884" w:type="dxa"/>
            <w:vAlign w:val="center"/>
          </w:tcPr>
          <w:p w14:paraId="6A4AFAAF" w14:textId="77777777" w:rsidR="00EF6501" w:rsidRPr="004E4306" w:rsidRDefault="00EF6501" w:rsidP="00EF6501">
            <w:pPr>
              <w:jc w:val="center"/>
              <w:rPr>
                <w:color w:val="000000"/>
              </w:rPr>
            </w:pPr>
            <w:r>
              <w:rPr>
                <w:color w:val="000000"/>
              </w:rPr>
              <w:t>12 </w:t>
            </w:r>
          </w:p>
        </w:tc>
      </w:tr>
      <w:tr w:rsidR="00EF6501" w:rsidRPr="004E4306" w14:paraId="22724450" w14:textId="77777777" w:rsidTr="006304F9">
        <w:trPr>
          <w:trHeight w:val="272"/>
        </w:trPr>
        <w:tc>
          <w:tcPr>
            <w:tcW w:w="692" w:type="dxa"/>
            <w:vAlign w:val="center"/>
          </w:tcPr>
          <w:p w14:paraId="1B62BBBE"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35C9211F"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P23587-L21</w:t>
            </w:r>
          </w:p>
        </w:tc>
        <w:tc>
          <w:tcPr>
            <w:tcW w:w="5431" w:type="dxa"/>
            <w:vAlign w:val="center"/>
          </w:tcPr>
          <w:p w14:paraId="0008657A" w14:textId="77777777" w:rsidR="00EF6501" w:rsidRPr="004E4306" w:rsidRDefault="00EF6501" w:rsidP="00EF6501">
            <w:pPr>
              <w:rPr>
                <w:color w:val="000000"/>
                <w:lang w:val="en-US"/>
              </w:rPr>
            </w:pPr>
            <w:r>
              <w:rPr>
                <w:color w:val="000000"/>
                <w:lang w:val="en-US"/>
              </w:rPr>
              <w:t>Intel Xeon-Gold 6226R (2.9GHz/16-core/150W) FIO Processor Kit for HPE Synergy 480 Gen10 </w:t>
            </w:r>
          </w:p>
        </w:tc>
        <w:tc>
          <w:tcPr>
            <w:tcW w:w="1884" w:type="dxa"/>
            <w:vAlign w:val="center"/>
          </w:tcPr>
          <w:p w14:paraId="5D29AA2C" w14:textId="77777777" w:rsidR="00EF6501" w:rsidRPr="004E4306" w:rsidRDefault="00EF6501" w:rsidP="00EF6501">
            <w:pPr>
              <w:jc w:val="center"/>
              <w:rPr>
                <w:color w:val="000000"/>
              </w:rPr>
            </w:pPr>
            <w:r>
              <w:rPr>
                <w:color w:val="000000"/>
              </w:rPr>
              <w:t>12 </w:t>
            </w:r>
          </w:p>
        </w:tc>
      </w:tr>
      <w:tr w:rsidR="00EF6501" w:rsidRPr="004E4306" w14:paraId="59C97FEB" w14:textId="77777777" w:rsidTr="006304F9">
        <w:trPr>
          <w:trHeight w:val="272"/>
        </w:trPr>
        <w:tc>
          <w:tcPr>
            <w:tcW w:w="692" w:type="dxa"/>
            <w:vAlign w:val="center"/>
          </w:tcPr>
          <w:p w14:paraId="14B36883"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41BD2CF3"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P23587-B21</w:t>
            </w:r>
          </w:p>
        </w:tc>
        <w:tc>
          <w:tcPr>
            <w:tcW w:w="5431" w:type="dxa"/>
            <w:vAlign w:val="center"/>
          </w:tcPr>
          <w:p w14:paraId="11724B6F" w14:textId="77777777" w:rsidR="00EF6501" w:rsidRPr="004E4306" w:rsidRDefault="00EF6501" w:rsidP="00EF6501">
            <w:pPr>
              <w:rPr>
                <w:color w:val="000000"/>
                <w:lang w:val="en-US"/>
              </w:rPr>
            </w:pPr>
            <w:r>
              <w:rPr>
                <w:color w:val="000000"/>
                <w:lang w:val="en-US"/>
              </w:rPr>
              <w:t>Intel Xeon-Gold 6226R (2.9GHz/16-core/150W) Processor Kit for HPE Synergy 480 Gen10 </w:t>
            </w:r>
          </w:p>
        </w:tc>
        <w:tc>
          <w:tcPr>
            <w:tcW w:w="1884" w:type="dxa"/>
            <w:vAlign w:val="center"/>
          </w:tcPr>
          <w:p w14:paraId="68C49D0A" w14:textId="77777777" w:rsidR="00EF6501" w:rsidRPr="004E4306" w:rsidRDefault="00EF6501" w:rsidP="00EF6501">
            <w:pPr>
              <w:jc w:val="center"/>
              <w:rPr>
                <w:color w:val="000000"/>
              </w:rPr>
            </w:pPr>
            <w:r>
              <w:rPr>
                <w:color w:val="000000"/>
              </w:rPr>
              <w:t>12 </w:t>
            </w:r>
          </w:p>
        </w:tc>
      </w:tr>
      <w:tr w:rsidR="00EF6501" w:rsidRPr="004E4306" w14:paraId="2D57B142" w14:textId="77777777" w:rsidTr="006304F9">
        <w:trPr>
          <w:trHeight w:val="272"/>
        </w:trPr>
        <w:tc>
          <w:tcPr>
            <w:tcW w:w="692" w:type="dxa"/>
            <w:vAlign w:val="center"/>
          </w:tcPr>
          <w:p w14:paraId="223D3ACE"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2205C1E9"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P38448-B21</w:t>
            </w:r>
          </w:p>
        </w:tc>
        <w:tc>
          <w:tcPr>
            <w:tcW w:w="5431" w:type="dxa"/>
            <w:vAlign w:val="center"/>
          </w:tcPr>
          <w:p w14:paraId="51ECCFA6" w14:textId="77777777" w:rsidR="00EF6501" w:rsidRPr="004E4306" w:rsidRDefault="00EF6501" w:rsidP="00EF6501">
            <w:pPr>
              <w:rPr>
                <w:color w:val="000000"/>
                <w:lang w:val="en-US"/>
              </w:rPr>
            </w:pPr>
            <w:r>
              <w:rPr>
                <w:color w:val="000000"/>
                <w:lang w:val="en-US"/>
              </w:rPr>
              <w:t>HPE 32GB (1x32GB) Single Rank x4 DDR4-2933 CAS-21-21-21 Registered Memory Kit </w:t>
            </w:r>
          </w:p>
        </w:tc>
        <w:tc>
          <w:tcPr>
            <w:tcW w:w="1884" w:type="dxa"/>
            <w:vAlign w:val="center"/>
          </w:tcPr>
          <w:p w14:paraId="04E70281" w14:textId="77777777" w:rsidR="00EF6501" w:rsidRPr="004E4306" w:rsidRDefault="00EF6501" w:rsidP="00EF6501">
            <w:pPr>
              <w:jc w:val="center"/>
              <w:rPr>
                <w:color w:val="000000"/>
              </w:rPr>
            </w:pPr>
            <w:r>
              <w:rPr>
                <w:color w:val="000000"/>
              </w:rPr>
              <w:t>144 </w:t>
            </w:r>
          </w:p>
        </w:tc>
      </w:tr>
      <w:tr w:rsidR="00EF6501" w:rsidRPr="004E4306" w14:paraId="7D612CE0" w14:textId="77777777" w:rsidTr="006304F9">
        <w:trPr>
          <w:trHeight w:val="272"/>
        </w:trPr>
        <w:tc>
          <w:tcPr>
            <w:tcW w:w="692" w:type="dxa"/>
            <w:vAlign w:val="center"/>
          </w:tcPr>
          <w:p w14:paraId="1837F2C4"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35690F1D"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870753-B21</w:t>
            </w:r>
          </w:p>
        </w:tc>
        <w:tc>
          <w:tcPr>
            <w:tcW w:w="5431" w:type="dxa"/>
            <w:vAlign w:val="center"/>
          </w:tcPr>
          <w:p w14:paraId="1A759112" w14:textId="77777777" w:rsidR="00EF6501" w:rsidRPr="004E4306" w:rsidRDefault="00EF6501" w:rsidP="00EF6501">
            <w:pPr>
              <w:rPr>
                <w:color w:val="000000"/>
                <w:lang w:val="en-US"/>
              </w:rPr>
            </w:pPr>
            <w:r>
              <w:rPr>
                <w:color w:val="000000"/>
                <w:lang w:val="en-US"/>
              </w:rPr>
              <w:t>HPE 300GB SAS 12G Enterprise 15K SFF (2.5in) SC 3yr </w:t>
            </w:r>
            <w:proofErr w:type="spellStart"/>
            <w:r>
              <w:rPr>
                <w:color w:val="000000"/>
                <w:lang w:val="en-US"/>
              </w:rPr>
              <w:t>Wty</w:t>
            </w:r>
            <w:proofErr w:type="spellEnd"/>
            <w:r>
              <w:rPr>
                <w:color w:val="000000"/>
                <w:lang w:val="en-US"/>
              </w:rPr>
              <w:t> Digitally Signed Firmware HDD </w:t>
            </w:r>
          </w:p>
        </w:tc>
        <w:tc>
          <w:tcPr>
            <w:tcW w:w="1884" w:type="dxa"/>
            <w:vAlign w:val="center"/>
          </w:tcPr>
          <w:p w14:paraId="2B4B2899" w14:textId="77777777" w:rsidR="00EF6501" w:rsidRPr="004E4306" w:rsidRDefault="00EF6501" w:rsidP="00EF6501">
            <w:pPr>
              <w:jc w:val="center"/>
              <w:rPr>
                <w:color w:val="000000"/>
              </w:rPr>
            </w:pPr>
            <w:r>
              <w:rPr>
                <w:color w:val="000000"/>
              </w:rPr>
              <w:t>24 </w:t>
            </w:r>
          </w:p>
        </w:tc>
      </w:tr>
      <w:tr w:rsidR="00EF6501" w:rsidRPr="004E4306" w14:paraId="7153A052" w14:textId="77777777" w:rsidTr="006304F9">
        <w:trPr>
          <w:trHeight w:val="272"/>
        </w:trPr>
        <w:tc>
          <w:tcPr>
            <w:tcW w:w="692" w:type="dxa"/>
            <w:vAlign w:val="center"/>
          </w:tcPr>
          <w:p w14:paraId="14038F87"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67A5F526"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P01367-B21</w:t>
            </w:r>
          </w:p>
        </w:tc>
        <w:tc>
          <w:tcPr>
            <w:tcW w:w="5431" w:type="dxa"/>
            <w:vAlign w:val="center"/>
          </w:tcPr>
          <w:p w14:paraId="64BA9B1A" w14:textId="77777777" w:rsidR="00EF6501" w:rsidRPr="004E4306" w:rsidRDefault="00EF6501" w:rsidP="00EF6501">
            <w:pPr>
              <w:rPr>
                <w:color w:val="000000"/>
                <w:lang w:val="en-US"/>
              </w:rPr>
            </w:pPr>
            <w:r>
              <w:rPr>
                <w:color w:val="000000"/>
                <w:lang w:val="en-US"/>
              </w:rPr>
              <w:t>HPE 96W Smart Storage Lithium-ion Battery with 260mm Cable Kit </w:t>
            </w:r>
          </w:p>
        </w:tc>
        <w:tc>
          <w:tcPr>
            <w:tcW w:w="1884" w:type="dxa"/>
            <w:vAlign w:val="center"/>
          </w:tcPr>
          <w:p w14:paraId="65DD2EA7" w14:textId="77777777" w:rsidR="00EF6501" w:rsidRPr="004E4306" w:rsidRDefault="00EF6501" w:rsidP="00EF6501">
            <w:pPr>
              <w:jc w:val="center"/>
              <w:rPr>
                <w:color w:val="000000"/>
              </w:rPr>
            </w:pPr>
            <w:r>
              <w:rPr>
                <w:color w:val="000000"/>
              </w:rPr>
              <w:t>12 </w:t>
            </w:r>
          </w:p>
        </w:tc>
      </w:tr>
      <w:tr w:rsidR="00EF6501" w:rsidRPr="004E4306" w14:paraId="0842504E" w14:textId="77777777" w:rsidTr="006304F9">
        <w:trPr>
          <w:trHeight w:val="272"/>
        </w:trPr>
        <w:tc>
          <w:tcPr>
            <w:tcW w:w="692" w:type="dxa"/>
            <w:vAlign w:val="center"/>
          </w:tcPr>
          <w:p w14:paraId="303A59F5"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4999E2B2"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804424-B21</w:t>
            </w:r>
          </w:p>
        </w:tc>
        <w:tc>
          <w:tcPr>
            <w:tcW w:w="5431" w:type="dxa"/>
            <w:vAlign w:val="center"/>
          </w:tcPr>
          <w:p w14:paraId="2F9AA693" w14:textId="77777777" w:rsidR="00EF6501" w:rsidRPr="004E4306" w:rsidRDefault="00EF6501" w:rsidP="00EF6501">
            <w:pPr>
              <w:rPr>
                <w:color w:val="000000"/>
                <w:lang w:val="en-US"/>
              </w:rPr>
            </w:pPr>
            <w:r>
              <w:rPr>
                <w:color w:val="000000"/>
                <w:lang w:val="en-US"/>
              </w:rPr>
              <w:t>HPE Smart Array P204i-c SR Gen10 (4 Internal Lanes/1GB Cache) 12G SAS Modular Controller </w:t>
            </w:r>
          </w:p>
        </w:tc>
        <w:tc>
          <w:tcPr>
            <w:tcW w:w="1884" w:type="dxa"/>
            <w:vAlign w:val="center"/>
          </w:tcPr>
          <w:p w14:paraId="5AF51C0F" w14:textId="77777777" w:rsidR="00EF6501" w:rsidRPr="004E4306" w:rsidRDefault="00EF6501" w:rsidP="00EF6501">
            <w:pPr>
              <w:jc w:val="center"/>
              <w:rPr>
                <w:color w:val="000000"/>
              </w:rPr>
            </w:pPr>
            <w:r>
              <w:rPr>
                <w:color w:val="000000"/>
              </w:rPr>
              <w:t>12 </w:t>
            </w:r>
          </w:p>
        </w:tc>
      </w:tr>
      <w:tr w:rsidR="00EF6501" w:rsidRPr="004E4306" w14:paraId="229CDDC3" w14:textId="77777777" w:rsidTr="006304F9">
        <w:trPr>
          <w:trHeight w:val="272"/>
        </w:trPr>
        <w:tc>
          <w:tcPr>
            <w:tcW w:w="692" w:type="dxa"/>
            <w:vAlign w:val="center"/>
          </w:tcPr>
          <w:p w14:paraId="730F868A"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35A963E7"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777456-B21</w:t>
            </w:r>
          </w:p>
        </w:tc>
        <w:tc>
          <w:tcPr>
            <w:tcW w:w="5431" w:type="dxa"/>
            <w:vAlign w:val="center"/>
          </w:tcPr>
          <w:p w14:paraId="3E6A73DA" w14:textId="77777777" w:rsidR="00EF6501" w:rsidRPr="004E4306" w:rsidRDefault="00EF6501" w:rsidP="00EF6501">
            <w:pPr>
              <w:rPr>
                <w:color w:val="000000"/>
                <w:lang w:val="en-US"/>
              </w:rPr>
            </w:pPr>
            <w:r>
              <w:rPr>
                <w:color w:val="000000"/>
                <w:lang w:val="en-US"/>
              </w:rPr>
              <w:t>HPE Synergy 5830C 32Gb </w:t>
            </w:r>
            <w:proofErr w:type="spellStart"/>
            <w:r>
              <w:rPr>
                <w:color w:val="000000"/>
                <w:lang w:val="en-US"/>
              </w:rPr>
              <w:t>Fibre</w:t>
            </w:r>
            <w:proofErr w:type="spellEnd"/>
            <w:r>
              <w:rPr>
                <w:color w:val="000000"/>
                <w:lang w:val="en-US"/>
              </w:rPr>
              <w:t> Channel Host Bus Adapter </w:t>
            </w:r>
          </w:p>
        </w:tc>
        <w:tc>
          <w:tcPr>
            <w:tcW w:w="1884" w:type="dxa"/>
            <w:vAlign w:val="center"/>
          </w:tcPr>
          <w:p w14:paraId="14EB515B" w14:textId="77777777" w:rsidR="00EF6501" w:rsidRPr="004E4306" w:rsidRDefault="00EF6501" w:rsidP="00EF6501">
            <w:pPr>
              <w:jc w:val="center"/>
              <w:rPr>
                <w:color w:val="000000"/>
              </w:rPr>
            </w:pPr>
            <w:r>
              <w:rPr>
                <w:color w:val="000000"/>
              </w:rPr>
              <w:t>12 </w:t>
            </w:r>
          </w:p>
        </w:tc>
      </w:tr>
      <w:tr w:rsidR="00EF6501" w:rsidRPr="004E4306" w14:paraId="224979FC" w14:textId="77777777" w:rsidTr="006304F9">
        <w:trPr>
          <w:trHeight w:val="272"/>
        </w:trPr>
        <w:tc>
          <w:tcPr>
            <w:tcW w:w="692" w:type="dxa"/>
            <w:vAlign w:val="center"/>
          </w:tcPr>
          <w:p w14:paraId="76F4432D"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13C1FE2D"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P02054-B21</w:t>
            </w:r>
          </w:p>
        </w:tc>
        <w:tc>
          <w:tcPr>
            <w:tcW w:w="5431" w:type="dxa"/>
            <w:vAlign w:val="center"/>
          </w:tcPr>
          <w:p w14:paraId="1440BC52" w14:textId="77777777" w:rsidR="00EF6501" w:rsidRPr="004E4306" w:rsidRDefault="00EF6501" w:rsidP="00EF6501">
            <w:pPr>
              <w:rPr>
                <w:color w:val="000000"/>
                <w:lang w:val="en-US"/>
              </w:rPr>
            </w:pPr>
            <w:r>
              <w:rPr>
                <w:color w:val="000000"/>
                <w:lang w:val="en-US"/>
              </w:rPr>
              <w:t>HPE Synergy 6820C 25/50Gb Converged Network Adapter </w:t>
            </w:r>
          </w:p>
        </w:tc>
        <w:tc>
          <w:tcPr>
            <w:tcW w:w="1884" w:type="dxa"/>
            <w:vAlign w:val="center"/>
          </w:tcPr>
          <w:p w14:paraId="12856391" w14:textId="77777777" w:rsidR="00EF6501" w:rsidRPr="004E4306" w:rsidRDefault="00EF6501" w:rsidP="00EF6501">
            <w:pPr>
              <w:jc w:val="center"/>
              <w:rPr>
                <w:color w:val="000000"/>
              </w:rPr>
            </w:pPr>
            <w:r>
              <w:rPr>
                <w:color w:val="000000"/>
              </w:rPr>
              <w:t>12 </w:t>
            </w:r>
          </w:p>
        </w:tc>
      </w:tr>
      <w:tr w:rsidR="00EF6501" w:rsidRPr="004E4306" w14:paraId="366F2FDD" w14:textId="77777777" w:rsidTr="006304F9">
        <w:trPr>
          <w:trHeight w:val="272"/>
        </w:trPr>
        <w:tc>
          <w:tcPr>
            <w:tcW w:w="692" w:type="dxa"/>
            <w:vAlign w:val="center"/>
          </w:tcPr>
          <w:p w14:paraId="77D976E2" w14:textId="77777777" w:rsidR="00EF6501" w:rsidRPr="004E4306" w:rsidRDefault="00EF6501" w:rsidP="00645A1A">
            <w:pPr>
              <w:numPr>
                <w:ilvl w:val="1"/>
                <w:numId w:val="32"/>
              </w:numPr>
              <w:ind w:left="30" w:firstLine="0"/>
              <w:contextualSpacing/>
              <w:jc w:val="center"/>
              <w:rPr>
                <w:color w:val="000000"/>
              </w:rPr>
            </w:pPr>
          </w:p>
        </w:tc>
        <w:tc>
          <w:tcPr>
            <w:tcW w:w="1769" w:type="dxa"/>
            <w:vAlign w:val="center"/>
          </w:tcPr>
          <w:p w14:paraId="6CB2C119"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867796-B21</w:t>
            </w:r>
          </w:p>
        </w:tc>
        <w:tc>
          <w:tcPr>
            <w:tcW w:w="5431" w:type="dxa"/>
            <w:vAlign w:val="center"/>
          </w:tcPr>
          <w:p w14:paraId="20A6C5CF" w14:textId="77777777" w:rsidR="00EF6501" w:rsidRPr="004E4306" w:rsidRDefault="00EF6501" w:rsidP="00EF6501">
            <w:pPr>
              <w:rPr>
                <w:color w:val="000000"/>
                <w:lang w:val="en-US"/>
              </w:rPr>
            </w:pPr>
            <w:r>
              <w:rPr>
                <w:color w:val="000000"/>
                <w:lang w:val="en-US"/>
              </w:rPr>
              <w:t>HPE Virtual Connect SE 100Gb F32 Module for Synergy </w:t>
            </w:r>
          </w:p>
        </w:tc>
        <w:tc>
          <w:tcPr>
            <w:tcW w:w="1884" w:type="dxa"/>
            <w:vAlign w:val="center"/>
          </w:tcPr>
          <w:p w14:paraId="38FF5511" w14:textId="77777777" w:rsidR="00EF6501" w:rsidRPr="004E4306" w:rsidRDefault="00EF6501" w:rsidP="00EF6501">
            <w:pPr>
              <w:jc w:val="center"/>
              <w:rPr>
                <w:color w:val="000000"/>
              </w:rPr>
            </w:pPr>
            <w:r>
              <w:rPr>
                <w:color w:val="000000"/>
              </w:rPr>
              <w:t>2 </w:t>
            </w:r>
          </w:p>
        </w:tc>
      </w:tr>
      <w:tr w:rsidR="00EF6501" w:rsidRPr="004E4306" w14:paraId="5FD0E19E"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28BFE16"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F9F72CD"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455883-B21</w:t>
            </w:r>
          </w:p>
        </w:tc>
        <w:tc>
          <w:tcPr>
            <w:tcW w:w="5431" w:type="dxa"/>
            <w:tcBorders>
              <w:top w:val="single" w:sz="4" w:space="0" w:color="auto"/>
              <w:left w:val="single" w:sz="4" w:space="0" w:color="auto"/>
              <w:bottom w:val="single" w:sz="4" w:space="0" w:color="auto"/>
              <w:right w:val="single" w:sz="4" w:space="0" w:color="auto"/>
            </w:tcBorders>
            <w:vAlign w:val="center"/>
          </w:tcPr>
          <w:p w14:paraId="1303F007" w14:textId="77777777" w:rsidR="00EF6501" w:rsidRPr="004E4306" w:rsidRDefault="00EF6501" w:rsidP="00EF6501">
            <w:pPr>
              <w:rPr>
                <w:color w:val="000000"/>
                <w:lang w:val="en-US"/>
              </w:rPr>
            </w:pPr>
            <w:r>
              <w:rPr>
                <w:color w:val="000000"/>
                <w:lang w:val="en-US"/>
              </w:rPr>
              <w:t>HPE BladeSystem c-Class 10Gb SFP+ SR Transceiver </w:t>
            </w:r>
          </w:p>
        </w:tc>
        <w:tc>
          <w:tcPr>
            <w:tcW w:w="1884" w:type="dxa"/>
            <w:tcBorders>
              <w:top w:val="single" w:sz="4" w:space="0" w:color="auto"/>
              <w:left w:val="single" w:sz="4" w:space="0" w:color="auto"/>
              <w:bottom w:val="single" w:sz="4" w:space="0" w:color="auto"/>
              <w:right w:val="single" w:sz="4" w:space="0" w:color="auto"/>
            </w:tcBorders>
            <w:vAlign w:val="center"/>
          </w:tcPr>
          <w:p w14:paraId="191BEFF2" w14:textId="77777777" w:rsidR="00EF6501" w:rsidRPr="004E4306" w:rsidRDefault="00EF6501" w:rsidP="00EF6501">
            <w:pPr>
              <w:jc w:val="center"/>
              <w:rPr>
                <w:color w:val="000000"/>
              </w:rPr>
            </w:pPr>
            <w:r>
              <w:rPr>
                <w:color w:val="000000"/>
              </w:rPr>
              <w:t>8 </w:t>
            </w:r>
          </w:p>
        </w:tc>
      </w:tr>
      <w:tr w:rsidR="00EF6501" w:rsidRPr="004E4306" w14:paraId="745C3278"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B6C47E8"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340F837F"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882251-B21</w:t>
            </w:r>
          </w:p>
        </w:tc>
        <w:tc>
          <w:tcPr>
            <w:tcW w:w="5431" w:type="dxa"/>
            <w:tcBorders>
              <w:top w:val="single" w:sz="4" w:space="0" w:color="auto"/>
              <w:left w:val="single" w:sz="4" w:space="0" w:color="auto"/>
              <w:bottom w:val="single" w:sz="4" w:space="0" w:color="auto"/>
              <w:right w:val="single" w:sz="4" w:space="0" w:color="auto"/>
            </w:tcBorders>
            <w:vAlign w:val="center"/>
          </w:tcPr>
          <w:p w14:paraId="52346E7C" w14:textId="77777777" w:rsidR="00EF6501" w:rsidRPr="004E4306" w:rsidRDefault="00EF6501" w:rsidP="00EF6501">
            <w:pPr>
              <w:rPr>
                <w:color w:val="000000"/>
                <w:lang w:val="en-US"/>
              </w:rPr>
            </w:pPr>
            <w:r>
              <w:rPr>
                <w:color w:val="000000"/>
                <w:lang w:val="en-US"/>
              </w:rPr>
              <w:t>HPE Synergy 100GbE/4x25GbE/4x32GbFC QSFP28 Transceiver </w:t>
            </w:r>
          </w:p>
        </w:tc>
        <w:tc>
          <w:tcPr>
            <w:tcW w:w="1884" w:type="dxa"/>
            <w:tcBorders>
              <w:top w:val="single" w:sz="4" w:space="0" w:color="auto"/>
              <w:left w:val="single" w:sz="4" w:space="0" w:color="auto"/>
              <w:bottom w:val="single" w:sz="4" w:space="0" w:color="auto"/>
              <w:right w:val="single" w:sz="4" w:space="0" w:color="auto"/>
            </w:tcBorders>
            <w:vAlign w:val="center"/>
          </w:tcPr>
          <w:p w14:paraId="407F7299" w14:textId="77777777" w:rsidR="00EF6501" w:rsidRPr="004E4306" w:rsidRDefault="00EF6501" w:rsidP="00EF6501">
            <w:pPr>
              <w:jc w:val="center"/>
              <w:rPr>
                <w:color w:val="000000"/>
              </w:rPr>
            </w:pPr>
            <w:r>
              <w:rPr>
                <w:color w:val="000000"/>
              </w:rPr>
              <w:t>4 </w:t>
            </w:r>
          </w:p>
        </w:tc>
      </w:tr>
      <w:tr w:rsidR="00EF6501" w:rsidRPr="004E4306" w14:paraId="4400AEAE"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10090C19"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621E124"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876852-B21</w:t>
            </w:r>
          </w:p>
        </w:tc>
        <w:tc>
          <w:tcPr>
            <w:tcW w:w="5431" w:type="dxa"/>
            <w:tcBorders>
              <w:top w:val="single" w:sz="4" w:space="0" w:color="auto"/>
              <w:left w:val="single" w:sz="4" w:space="0" w:color="auto"/>
              <w:bottom w:val="single" w:sz="4" w:space="0" w:color="auto"/>
              <w:right w:val="single" w:sz="4" w:space="0" w:color="auto"/>
            </w:tcBorders>
            <w:vAlign w:val="center"/>
          </w:tcPr>
          <w:p w14:paraId="1CC6F58D" w14:textId="77777777" w:rsidR="00EF6501" w:rsidRPr="004E4306" w:rsidRDefault="00EF6501" w:rsidP="00EF6501">
            <w:pPr>
              <w:rPr>
                <w:color w:val="000000"/>
                <w:lang w:val="en-US"/>
              </w:rPr>
            </w:pPr>
            <w:r>
              <w:rPr>
                <w:color w:val="000000"/>
                <w:lang w:val="en-US"/>
              </w:rPr>
              <w:t>HPE Synergy 4-port Frame Link Module </w:t>
            </w:r>
          </w:p>
        </w:tc>
        <w:tc>
          <w:tcPr>
            <w:tcW w:w="1884" w:type="dxa"/>
            <w:tcBorders>
              <w:top w:val="single" w:sz="4" w:space="0" w:color="auto"/>
              <w:left w:val="single" w:sz="4" w:space="0" w:color="auto"/>
              <w:bottom w:val="single" w:sz="4" w:space="0" w:color="auto"/>
              <w:right w:val="single" w:sz="4" w:space="0" w:color="auto"/>
            </w:tcBorders>
            <w:vAlign w:val="center"/>
          </w:tcPr>
          <w:p w14:paraId="17C6E30A" w14:textId="77777777" w:rsidR="00EF6501" w:rsidRPr="004E4306" w:rsidRDefault="00EF6501" w:rsidP="00EF6501">
            <w:pPr>
              <w:jc w:val="center"/>
              <w:rPr>
                <w:color w:val="000000"/>
              </w:rPr>
            </w:pPr>
            <w:r>
              <w:rPr>
                <w:color w:val="000000"/>
              </w:rPr>
              <w:t>2 </w:t>
            </w:r>
          </w:p>
        </w:tc>
      </w:tr>
      <w:tr w:rsidR="00EF6501" w:rsidRPr="004E4306" w14:paraId="4A4ED22A"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93A1DF4"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59C0430"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Q2E55A</w:t>
            </w:r>
          </w:p>
        </w:tc>
        <w:tc>
          <w:tcPr>
            <w:tcW w:w="5431" w:type="dxa"/>
            <w:tcBorders>
              <w:top w:val="single" w:sz="4" w:space="0" w:color="auto"/>
              <w:left w:val="single" w:sz="4" w:space="0" w:color="auto"/>
              <w:bottom w:val="single" w:sz="4" w:space="0" w:color="auto"/>
              <w:right w:val="single" w:sz="4" w:space="0" w:color="auto"/>
            </w:tcBorders>
            <w:vAlign w:val="center"/>
          </w:tcPr>
          <w:p w14:paraId="7D598A83" w14:textId="77777777" w:rsidR="00EF6501" w:rsidRPr="004E4306" w:rsidRDefault="00EF6501" w:rsidP="00EF6501">
            <w:pPr>
              <w:rPr>
                <w:color w:val="000000"/>
                <w:lang w:val="en-US"/>
              </w:rPr>
            </w:pPr>
            <w:r>
              <w:rPr>
                <w:color w:val="000000"/>
                <w:lang w:val="en-US"/>
              </w:rPr>
              <w:t>Brocade 32Gb/12 2SFP+ </w:t>
            </w:r>
            <w:proofErr w:type="spellStart"/>
            <w:r>
              <w:rPr>
                <w:color w:val="000000"/>
                <w:lang w:val="en-US"/>
              </w:rPr>
              <w:t>Fibre</w:t>
            </w:r>
            <w:proofErr w:type="spellEnd"/>
            <w:r>
              <w:rPr>
                <w:color w:val="000000"/>
                <w:lang w:val="en-US"/>
              </w:rPr>
              <w:t> Channel SAN Switch Module for HPE Synergy </w:t>
            </w:r>
          </w:p>
        </w:tc>
        <w:tc>
          <w:tcPr>
            <w:tcW w:w="1884" w:type="dxa"/>
            <w:tcBorders>
              <w:top w:val="single" w:sz="4" w:space="0" w:color="auto"/>
              <w:left w:val="single" w:sz="4" w:space="0" w:color="auto"/>
              <w:bottom w:val="single" w:sz="4" w:space="0" w:color="auto"/>
              <w:right w:val="single" w:sz="4" w:space="0" w:color="auto"/>
            </w:tcBorders>
            <w:vAlign w:val="center"/>
          </w:tcPr>
          <w:p w14:paraId="6F23C523" w14:textId="77777777" w:rsidR="00EF6501" w:rsidRPr="004E4306" w:rsidRDefault="00EF6501" w:rsidP="00EF6501">
            <w:pPr>
              <w:jc w:val="center"/>
              <w:rPr>
                <w:color w:val="000000"/>
              </w:rPr>
            </w:pPr>
            <w:r>
              <w:rPr>
                <w:color w:val="000000"/>
              </w:rPr>
              <w:t>2 </w:t>
            </w:r>
          </w:p>
        </w:tc>
      </w:tr>
      <w:tr w:rsidR="00EF6501" w:rsidRPr="004E4306" w14:paraId="0859BFA1"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4CE1783D"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00CE93FB"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798095-B21</w:t>
            </w:r>
          </w:p>
        </w:tc>
        <w:tc>
          <w:tcPr>
            <w:tcW w:w="5431" w:type="dxa"/>
            <w:tcBorders>
              <w:top w:val="single" w:sz="4" w:space="0" w:color="auto"/>
              <w:left w:val="single" w:sz="4" w:space="0" w:color="auto"/>
              <w:bottom w:val="single" w:sz="4" w:space="0" w:color="auto"/>
              <w:right w:val="single" w:sz="4" w:space="0" w:color="auto"/>
            </w:tcBorders>
            <w:vAlign w:val="center"/>
          </w:tcPr>
          <w:p w14:paraId="100FB32B" w14:textId="77777777" w:rsidR="00EF6501" w:rsidRPr="004E4306" w:rsidRDefault="00EF6501" w:rsidP="00EF6501">
            <w:pPr>
              <w:rPr>
                <w:color w:val="000000"/>
                <w:lang w:val="en-US"/>
              </w:rPr>
            </w:pPr>
            <w:r>
              <w:rPr>
                <w:color w:val="000000"/>
                <w:lang w:val="en-US"/>
              </w:rPr>
              <w:t>HPE 6x 2650W Performance Hot Plug Titanium Plus FIO Power Supply Kit </w:t>
            </w:r>
          </w:p>
        </w:tc>
        <w:tc>
          <w:tcPr>
            <w:tcW w:w="1884" w:type="dxa"/>
            <w:tcBorders>
              <w:top w:val="single" w:sz="4" w:space="0" w:color="auto"/>
              <w:left w:val="single" w:sz="4" w:space="0" w:color="auto"/>
              <w:bottom w:val="single" w:sz="4" w:space="0" w:color="auto"/>
              <w:right w:val="single" w:sz="4" w:space="0" w:color="auto"/>
            </w:tcBorders>
            <w:vAlign w:val="center"/>
          </w:tcPr>
          <w:p w14:paraId="455927D4" w14:textId="77777777" w:rsidR="00EF6501" w:rsidRPr="004E4306" w:rsidRDefault="00EF6501" w:rsidP="00EF6501">
            <w:pPr>
              <w:jc w:val="center"/>
              <w:rPr>
                <w:color w:val="000000"/>
              </w:rPr>
            </w:pPr>
            <w:r>
              <w:rPr>
                <w:color w:val="000000"/>
              </w:rPr>
              <w:t>1 </w:t>
            </w:r>
          </w:p>
        </w:tc>
      </w:tr>
      <w:tr w:rsidR="00EF6501" w:rsidRPr="004E4306" w14:paraId="2DA2D1BF"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761949EB"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335B2AF"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804938-B21</w:t>
            </w:r>
          </w:p>
        </w:tc>
        <w:tc>
          <w:tcPr>
            <w:tcW w:w="5431" w:type="dxa"/>
            <w:tcBorders>
              <w:top w:val="single" w:sz="4" w:space="0" w:color="auto"/>
              <w:left w:val="single" w:sz="4" w:space="0" w:color="auto"/>
              <w:bottom w:val="single" w:sz="4" w:space="0" w:color="auto"/>
              <w:right w:val="single" w:sz="4" w:space="0" w:color="auto"/>
            </w:tcBorders>
            <w:vAlign w:val="center"/>
          </w:tcPr>
          <w:p w14:paraId="7E14B637" w14:textId="77777777" w:rsidR="00EF6501" w:rsidRPr="004E4306" w:rsidRDefault="00EF6501" w:rsidP="00EF6501">
            <w:pPr>
              <w:rPr>
                <w:color w:val="000000"/>
                <w:lang w:val="en-US"/>
              </w:rPr>
            </w:pPr>
            <w:r>
              <w:rPr>
                <w:color w:val="000000"/>
                <w:lang w:val="en-US"/>
              </w:rPr>
              <w:t>HPE Synergy Frame Rack Rail Kit </w:t>
            </w:r>
          </w:p>
        </w:tc>
        <w:tc>
          <w:tcPr>
            <w:tcW w:w="1884" w:type="dxa"/>
            <w:tcBorders>
              <w:top w:val="single" w:sz="4" w:space="0" w:color="auto"/>
              <w:left w:val="single" w:sz="4" w:space="0" w:color="auto"/>
              <w:bottom w:val="single" w:sz="4" w:space="0" w:color="auto"/>
              <w:right w:val="single" w:sz="4" w:space="0" w:color="auto"/>
            </w:tcBorders>
            <w:vAlign w:val="center"/>
          </w:tcPr>
          <w:p w14:paraId="7B9F6997" w14:textId="77777777" w:rsidR="00EF6501" w:rsidRPr="004E4306" w:rsidRDefault="00EF6501" w:rsidP="00EF6501">
            <w:pPr>
              <w:jc w:val="center"/>
              <w:rPr>
                <w:color w:val="000000"/>
              </w:rPr>
            </w:pPr>
            <w:r>
              <w:rPr>
                <w:color w:val="000000"/>
              </w:rPr>
              <w:t>1 </w:t>
            </w:r>
          </w:p>
        </w:tc>
      </w:tr>
      <w:tr w:rsidR="00EF6501" w:rsidRPr="004E4306" w14:paraId="38A3F1AA"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5A556B05"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F78878"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804943-B21</w:t>
            </w:r>
          </w:p>
        </w:tc>
        <w:tc>
          <w:tcPr>
            <w:tcW w:w="5431" w:type="dxa"/>
            <w:tcBorders>
              <w:top w:val="single" w:sz="4" w:space="0" w:color="auto"/>
              <w:left w:val="single" w:sz="4" w:space="0" w:color="auto"/>
              <w:bottom w:val="single" w:sz="4" w:space="0" w:color="auto"/>
              <w:right w:val="single" w:sz="4" w:space="0" w:color="auto"/>
            </w:tcBorders>
            <w:vAlign w:val="center"/>
          </w:tcPr>
          <w:p w14:paraId="483B1B6A" w14:textId="77777777" w:rsidR="00EF6501" w:rsidRPr="004E4306" w:rsidRDefault="00EF6501" w:rsidP="00EF6501">
            <w:pPr>
              <w:rPr>
                <w:color w:val="000000"/>
                <w:lang w:val="en-US"/>
              </w:rPr>
            </w:pPr>
            <w:r>
              <w:rPr>
                <w:color w:val="000000"/>
                <w:lang w:val="en-US"/>
              </w:rPr>
              <w:t>HPE Synergy Frame 4x Lift Handles </w:t>
            </w:r>
          </w:p>
        </w:tc>
        <w:tc>
          <w:tcPr>
            <w:tcW w:w="1884" w:type="dxa"/>
            <w:tcBorders>
              <w:top w:val="single" w:sz="4" w:space="0" w:color="auto"/>
              <w:left w:val="single" w:sz="4" w:space="0" w:color="auto"/>
              <w:bottom w:val="single" w:sz="4" w:space="0" w:color="auto"/>
              <w:right w:val="single" w:sz="4" w:space="0" w:color="auto"/>
            </w:tcBorders>
            <w:vAlign w:val="center"/>
          </w:tcPr>
          <w:p w14:paraId="1E9797B6" w14:textId="77777777" w:rsidR="00EF6501" w:rsidRPr="004E4306" w:rsidRDefault="00EF6501" w:rsidP="00EF6501">
            <w:pPr>
              <w:jc w:val="center"/>
              <w:rPr>
                <w:color w:val="000000"/>
              </w:rPr>
            </w:pPr>
            <w:r>
              <w:rPr>
                <w:color w:val="000000"/>
              </w:rPr>
              <w:t>1 </w:t>
            </w:r>
          </w:p>
        </w:tc>
      </w:tr>
      <w:tr w:rsidR="00EF6501" w:rsidRPr="004E4306" w14:paraId="6F74CD6B"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047AEAB7"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A8B2DCB"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P54624-B21</w:t>
            </w:r>
          </w:p>
        </w:tc>
        <w:tc>
          <w:tcPr>
            <w:tcW w:w="5431" w:type="dxa"/>
            <w:tcBorders>
              <w:top w:val="single" w:sz="4" w:space="0" w:color="auto"/>
              <w:left w:val="single" w:sz="4" w:space="0" w:color="auto"/>
              <w:bottom w:val="single" w:sz="4" w:space="0" w:color="auto"/>
              <w:right w:val="single" w:sz="4" w:space="0" w:color="auto"/>
            </w:tcBorders>
            <w:vAlign w:val="center"/>
          </w:tcPr>
          <w:p w14:paraId="4868B13E" w14:textId="77777777" w:rsidR="00EF6501" w:rsidRPr="004E4306" w:rsidRDefault="00EF6501" w:rsidP="00EF6501">
            <w:pPr>
              <w:rPr>
                <w:color w:val="000000"/>
                <w:lang w:val="en-US"/>
              </w:rPr>
            </w:pPr>
            <w:r>
              <w:rPr>
                <w:color w:val="000000"/>
                <w:lang w:val="en-US"/>
              </w:rPr>
              <w:t>HPE Synergy Composer2 Management Appliance </w:t>
            </w:r>
          </w:p>
        </w:tc>
        <w:tc>
          <w:tcPr>
            <w:tcW w:w="1884" w:type="dxa"/>
            <w:tcBorders>
              <w:top w:val="single" w:sz="4" w:space="0" w:color="auto"/>
              <w:left w:val="single" w:sz="4" w:space="0" w:color="auto"/>
              <w:bottom w:val="single" w:sz="4" w:space="0" w:color="auto"/>
              <w:right w:val="single" w:sz="4" w:space="0" w:color="auto"/>
            </w:tcBorders>
            <w:vAlign w:val="center"/>
          </w:tcPr>
          <w:p w14:paraId="736471F6" w14:textId="77777777" w:rsidR="00EF6501" w:rsidRPr="004E4306" w:rsidRDefault="00EF6501" w:rsidP="00EF6501">
            <w:pPr>
              <w:jc w:val="center"/>
              <w:rPr>
                <w:color w:val="000000"/>
              </w:rPr>
            </w:pPr>
            <w:r>
              <w:rPr>
                <w:color w:val="000000"/>
              </w:rPr>
              <w:t>2 </w:t>
            </w:r>
          </w:p>
        </w:tc>
      </w:tr>
      <w:tr w:rsidR="00EF6501" w:rsidRPr="004E4306" w14:paraId="658BF443"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EF9872A"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5C35BDA"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QK724A</w:t>
            </w:r>
          </w:p>
        </w:tc>
        <w:tc>
          <w:tcPr>
            <w:tcW w:w="5431" w:type="dxa"/>
            <w:tcBorders>
              <w:top w:val="single" w:sz="4" w:space="0" w:color="auto"/>
              <w:left w:val="single" w:sz="4" w:space="0" w:color="auto"/>
              <w:bottom w:val="single" w:sz="4" w:space="0" w:color="auto"/>
              <w:right w:val="single" w:sz="4" w:space="0" w:color="auto"/>
            </w:tcBorders>
            <w:vAlign w:val="center"/>
          </w:tcPr>
          <w:p w14:paraId="62A7B54D" w14:textId="77777777" w:rsidR="00EF6501" w:rsidRPr="004E4306" w:rsidRDefault="00EF6501" w:rsidP="00EF6501">
            <w:pPr>
              <w:rPr>
                <w:color w:val="000000"/>
                <w:lang w:val="en-US"/>
              </w:rPr>
            </w:pPr>
            <w:r>
              <w:rPr>
                <w:color w:val="000000"/>
                <w:lang w:val="en-US"/>
              </w:rPr>
              <w:t>HPE B-series 16Gb SFP+ Short Wave Transceiver </w:t>
            </w:r>
          </w:p>
        </w:tc>
        <w:tc>
          <w:tcPr>
            <w:tcW w:w="1884" w:type="dxa"/>
            <w:tcBorders>
              <w:top w:val="single" w:sz="4" w:space="0" w:color="auto"/>
              <w:left w:val="single" w:sz="4" w:space="0" w:color="auto"/>
              <w:bottom w:val="single" w:sz="4" w:space="0" w:color="auto"/>
              <w:right w:val="single" w:sz="4" w:space="0" w:color="auto"/>
            </w:tcBorders>
            <w:vAlign w:val="center"/>
          </w:tcPr>
          <w:p w14:paraId="56E33598" w14:textId="77777777" w:rsidR="00EF6501" w:rsidRPr="004E4306" w:rsidRDefault="00EF6501" w:rsidP="00EF6501">
            <w:pPr>
              <w:jc w:val="center"/>
              <w:rPr>
                <w:color w:val="000000"/>
              </w:rPr>
            </w:pPr>
            <w:r>
              <w:rPr>
                <w:color w:val="000000"/>
              </w:rPr>
              <w:t>8 </w:t>
            </w:r>
          </w:p>
        </w:tc>
      </w:tr>
      <w:tr w:rsidR="00EF6501" w:rsidRPr="004E4306" w14:paraId="4825A307"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4526ABB2"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795A114"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720199-B21</w:t>
            </w:r>
          </w:p>
        </w:tc>
        <w:tc>
          <w:tcPr>
            <w:tcW w:w="5431" w:type="dxa"/>
            <w:tcBorders>
              <w:top w:val="single" w:sz="4" w:space="0" w:color="auto"/>
              <w:left w:val="single" w:sz="4" w:space="0" w:color="auto"/>
              <w:bottom w:val="single" w:sz="4" w:space="0" w:color="auto"/>
              <w:right w:val="single" w:sz="4" w:space="0" w:color="auto"/>
            </w:tcBorders>
            <w:vAlign w:val="center"/>
          </w:tcPr>
          <w:p w14:paraId="42517F2A" w14:textId="77777777" w:rsidR="00EF6501" w:rsidRPr="004E4306" w:rsidRDefault="00EF6501" w:rsidP="00EF6501">
            <w:pPr>
              <w:rPr>
                <w:color w:val="000000"/>
                <w:lang w:val="en-US"/>
              </w:rPr>
            </w:pPr>
            <w:r>
              <w:rPr>
                <w:color w:val="000000"/>
                <w:lang w:val="en-US"/>
              </w:rPr>
              <w:t>HPE BladeSystem c-Class 40G QSFP+ to QSFP+ 3m Direct Attach Copper Cable </w:t>
            </w:r>
          </w:p>
        </w:tc>
        <w:tc>
          <w:tcPr>
            <w:tcW w:w="1884" w:type="dxa"/>
            <w:tcBorders>
              <w:top w:val="single" w:sz="4" w:space="0" w:color="auto"/>
              <w:left w:val="single" w:sz="4" w:space="0" w:color="auto"/>
              <w:bottom w:val="single" w:sz="4" w:space="0" w:color="auto"/>
              <w:right w:val="single" w:sz="4" w:space="0" w:color="auto"/>
            </w:tcBorders>
            <w:vAlign w:val="center"/>
          </w:tcPr>
          <w:p w14:paraId="4B8854AF" w14:textId="77777777" w:rsidR="00EF6501" w:rsidRPr="004E4306" w:rsidRDefault="00EF6501" w:rsidP="00EF6501">
            <w:pPr>
              <w:jc w:val="center"/>
              <w:rPr>
                <w:color w:val="000000"/>
              </w:rPr>
            </w:pPr>
            <w:r>
              <w:rPr>
                <w:color w:val="000000"/>
              </w:rPr>
              <w:t>1 </w:t>
            </w:r>
          </w:p>
        </w:tc>
      </w:tr>
      <w:tr w:rsidR="00EF6501" w:rsidRPr="004E4306" w14:paraId="6D517CA2"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6EC1B22"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0AD9CE28"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861412-B21</w:t>
            </w:r>
          </w:p>
        </w:tc>
        <w:tc>
          <w:tcPr>
            <w:tcW w:w="5431" w:type="dxa"/>
            <w:tcBorders>
              <w:top w:val="single" w:sz="4" w:space="0" w:color="auto"/>
              <w:left w:val="single" w:sz="4" w:space="0" w:color="auto"/>
              <w:bottom w:val="single" w:sz="4" w:space="0" w:color="auto"/>
              <w:right w:val="single" w:sz="4" w:space="0" w:color="auto"/>
            </w:tcBorders>
            <w:vAlign w:val="center"/>
          </w:tcPr>
          <w:p w14:paraId="60C69019" w14:textId="77777777" w:rsidR="00EF6501" w:rsidRPr="004E4306" w:rsidRDefault="00EF6501" w:rsidP="00EF6501">
            <w:pPr>
              <w:rPr>
                <w:color w:val="000000"/>
                <w:lang w:val="en-US"/>
              </w:rPr>
            </w:pPr>
            <w:r>
              <w:rPr>
                <w:color w:val="000000"/>
                <w:lang w:val="en-US"/>
              </w:rPr>
              <w:t>HPE Synergy Frame Link Module CAT6A 1.2m Cable </w:t>
            </w:r>
          </w:p>
        </w:tc>
        <w:tc>
          <w:tcPr>
            <w:tcW w:w="1884" w:type="dxa"/>
            <w:tcBorders>
              <w:top w:val="single" w:sz="4" w:space="0" w:color="auto"/>
              <w:left w:val="single" w:sz="4" w:space="0" w:color="auto"/>
              <w:bottom w:val="single" w:sz="4" w:space="0" w:color="auto"/>
              <w:right w:val="single" w:sz="4" w:space="0" w:color="auto"/>
            </w:tcBorders>
            <w:vAlign w:val="center"/>
          </w:tcPr>
          <w:p w14:paraId="3C92F86F" w14:textId="77777777" w:rsidR="00EF6501" w:rsidRPr="004E4306" w:rsidRDefault="00EF6501" w:rsidP="00EF6501">
            <w:pPr>
              <w:jc w:val="center"/>
              <w:rPr>
                <w:color w:val="000000"/>
              </w:rPr>
            </w:pPr>
            <w:r>
              <w:rPr>
                <w:color w:val="000000"/>
              </w:rPr>
              <w:t>1 </w:t>
            </w:r>
          </w:p>
        </w:tc>
      </w:tr>
      <w:tr w:rsidR="00EF6501" w:rsidRPr="004E4306" w14:paraId="0BCEF5A8"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A274989"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003D0230"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861413-B21</w:t>
            </w:r>
          </w:p>
        </w:tc>
        <w:tc>
          <w:tcPr>
            <w:tcW w:w="5431" w:type="dxa"/>
            <w:tcBorders>
              <w:top w:val="single" w:sz="4" w:space="0" w:color="auto"/>
              <w:left w:val="single" w:sz="4" w:space="0" w:color="auto"/>
              <w:bottom w:val="single" w:sz="4" w:space="0" w:color="auto"/>
              <w:right w:val="single" w:sz="4" w:space="0" w:color="auto"/>
            </w:tcBorders>
            <w:vAlign w:val="center"/>
          </w:tcPr>
          <w:p w14:paraId="3F8990C1" w14:textId="77777777" w:rsidR="00EF6501" w:rsidRPr="004E4306" w:rsidRDefault="00EF6501" w:rsidP="00EF6501">
            <w:pPr>
              <w:rPr>
                <w:color w:val="000000"/>
                <w:lang w:val="en-US"/>
              </w:rPr>
            </w:pPr>
            <w:r>
              <w:rPr>
                <w:color w:val="000000"/>
                <w:lang w:val="en-US"/>
              </w:rPr>
              <w:t>HPE Synergy Frame Link Module CAT6A 3m Cable </w:t>
            </w:r>
          </w:p>
        </w:tc>
        <w:tc>
          <w:tcPr>
            <w:tcW w:w="1884" w:type="dxa"/>
            <w:tcBorders>
              <w:top w:val="single" w:sz="4" w:space="0" w:color="auto"/>
              <w:left w:val="single" w:sz="4" w:space="0" w:color="auto"/>
              <w:bottom w:val="single" w:sz="4" w:space="0" w:color="auto"/>
              <w:right w:val="single" w:sz="4" w:space="0" w:color="auto"/>
            </w:tcBorders>
            <w:vAlign w:val="center"/>
          </w:tcPr>
          <w:p w14:paraId="1B830120" w14:textId="77777777" w:rsidR="00EF6501" w:rsidRPr="004E4306" w:rsidRDefault="00EF6501" w:rsidP="00EF6501">
            <w:pPr>
              <w:jc w:val="center"/>
              <w:rPr>
                <w:color w:val="000000"/>
              </w:rPr>
            </w:pPr>
            <w:r>
              <w:rPr>
                <w:color w:val="000000"/>
              </w:rPr>
              <w:t>1 </w:t>
            </w:r>
          </w:p>
        </w:tc>
      </w:tr>
      <w:tr w:rsidR="00EF6501" w:rsidRPr="004E4306" w14:paraId="5966D00A"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1DB2D705"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0EF9C00"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845406-B21</w:t>
            </w:r>
          </w:p>
        </w:tc>
        <w:tc>
          <w:tcPr>
            <w:tcW w:w="5431" w:type="dxa"/>
            <w:tcBorders>
              <w:top w:val="single" w:sz="4" w:space="0" w:color="auto"/>
              <w:left w:val="single" w:sz="4" w:space="0" w:color="auto"/>
              <w:bottom w:val="single" w:sz="4" w:space="0" w:color="auto"/>
              <w:right w:val="single" w:sz="4" w:space="0" w:color="auto"/>
            </w:tcBorders>
            <w:vAlign w:val="center"/>
          </w:tcPr>
          <w:p w14:paraId="3340AD41" w14:textId="77777777" w:rsidR="00EF6501" w:rsidRPr="004E4306" w:rsidRDefault="00EF6501" w:rsidP="00EF6501">
            <w:pPr>
              <w:rPr>
                <w:color w:val="000000"/>
                <w:lang w:val="en-US"/>
              </w:rPr>
            </w:pPr>
            <w:r>
              <w:rPr>
                <w:color w:val="000000"/>
                <w:lang w:val="en-US"/>
              </w:rPr>
              <w:t>HPE 100Gb QSFP28 to QSFP28 3m Direct Attach Copper Cable </w:t>
            </w:r>
          </w:p>
        </w:tc>
        <w:tc>
          <w:tcPr>
            <w:tcW w:w="1884" w:type="dxa"/>
            <w:tcBorders>
              <w:top w:val="single" w:sz="4" w:space="0" w:color="auto"/>
              <w:left w:val="single" w:sz="4" w:space="0" w:color="auto"/>
              <w:bottom w:val="single" w:sz="4" w:space="0" w:color="auto"/>
              <w:right w:val="single" w:sz="4" w:space="0" w:color="auto"/>
            </w:tcBorders>
            <w:vAlign w:val="center"/>
          </w:tcPr>
          <w:p w14:paraId="534356D3" w14:textId="77777777" w:rsidR="00EF6501" w:rsidRPr="004E4306" w:rsidRDefault="00EF6501" w:rsidP="00EF6501">
            <w:pPr>
              <w:jc w:val="center"/>
              <w:rPr>
                <w:color w:val="000000"/>
              </w:rPr>
            </w:pPr>
            <w:r>
              <w:rPr>
                <w:color w:val="000000"/>
              </w:rPr>
              <w:t>2 </w:t>
            </w:r>
          </w:p>
        </w:tc>
      </w:tr>
      <w:tr w:rsidR="00EF6501" w:rsidRPr="004E4306" w14:paraId="07528EC1"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58480558"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5E01E885"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K2Q46A</w:t>
            </w:r>
          </w:p>
        </w:tc>
        <w:tc>
          <w:tcPr>
            <w:tcW w:w="5431" w:type="dxa"/>
            <w:tcBorders>
              <w:top w:val="single" w:sz="4" w:space="0" w:color="auto"/>
              <w:left w:val="single" w:sz="4" w:space="0" w:color="auto"/>
              <w:bottom w:val="single" w:sz="4" w:space="0" w:color="auto"/>
              <w:right w:val="single" w:sz="4" w:space="0" w:color="auto"/>
            </w:tcBorders>
            <w:vAlign w:val="center"/>
          </w:tcPr>
          <w:p w14:paraId="0A421135" w14:textId="77777777" w:rsidR="00EF6501" w:rsidRPr="004E4306" w:rsidRDefault="00EF6501" w:rsidP="00EF6501">
            <w:pPr>
              <w:rPr>
                <w:color w:val="000000"/>
                <w:lang w:val="en-US"/>
              </w:rPr>
            </w:pPr>
            <w:r>
              <w:rPr>
                <w:color w:val="000000"/>
                <w:lang w:val="en-US"/>
              </w:rPr>
              <w:t>HPE Multi Fiber Push On to 4 x Lucent Connector 5m Cable </w:t>
            </w:r>
          </w:p>
        </w:tc>
        <w:tc>
          <w:tcPr>
            <w:tcW w:w="1884" w:type="dxa"/>
            <w:tcBorders>
              <w:top w:val="single" w:sz="4" w:space="0" w:color="auto"/>
              <w:left w:val="single" w:sz="4" w:space="0" w:color="auto"/>
              <w:bottom w:val="single" w:sz="4" w:space="0" w:color="auto"/>
              <w:right w:val="single" w:sz="4" w:space="0" w:color="auto"/>
            </w:tcBorders>
            <w:vAlign w:val="center"/>
          </w:tcPr>
          <w:p w14:paraId="239ADE65" w14:textId="77777777" w:rsidR="00EF6501" w:rsidRPr="004E4306" w:rsidRDefault="00EF6501" w:rsidP="00EF6501">
            <w:pPr>
              <w:jc w:val="center"/>
              <w:rPr>
                <w:color w:val="000000"/>
              </w:rPr>
            </w:pPr>
            <w:r>
              <w:rPr>
                <w:color w:val="000000"/>
              </w:rPr>
              <w:t>4 </w:t>
            </w:r>
          </w:p>
        </w:tc>
      </w:tr>
      <w:tr w:rsidR="00EF6501" w:rsidRPr="004E4306" w14:paraId="2B334DB0"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053B2F39"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A8F5E85"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487655-B21</w:t>
            </w:r>
          </w:p>
        </w:tc>
        <w:tc>
          <w:tcPr>
            <w:tcW w:w="5431" w:type="dxa"/>
            <w:tcBorders>
              <w:top w:val="single" w:sz="4" w:space="0" w:color="auto"/>
              <w:left w:val="single" w:sz="4" w:space="0" w:color="auto"/>
              <w:bottom w:val="single" w:sz="4" w:space="0" w:color="auto"/>
              <w:right w:val="single" w:sz="4" w:space="0" w:color="auto"/>
            </w:tcBorders>
            <w:vAlign w:val="center"/>
          </w:tcPr>
          <w:p w14:paraId="7929F2B9" w14:textId="77777777" w:rsidR="00EF6501" w:rsidRPr="004E4306" w:rsidRDefault="00EF6501" w:rsidP="00EF6501">
            <w:pPr>
              <w:rPr>
                <w:color w:val="000000"/>
                <w:lang w:val="en-US"/>
              </w:rPr>
            </w:pPr>
            <w:r>
              <w:rPr>
                <w:color w:val="000000"/>
                <w:lang w:val="en-US"/>
              </w:rPr>
              <w:t>HPE BladeSystem c-Class 10GbE SFP+ to SFP+ 3m Direct Attach Copper Cable </w:t>
            </w:r>
          </w:p>
        </w:tc>
        <w:tc>
          <w:tcPr>
            <w:tcW w:w="1884" w:type="dxa"/>
            <w:tcBorders>
              <w:top w:val="single" w:sz="4" w:space="0" w:color="auto"/>
              <w:left w:val="single" w:sz="4" w:space="0" w:color="auto"/>
              <w:bottom w:val="single" w:sz="4" w:space="0" w:color="auto"/>
              <w:right w:val="single" w:sz="4" w:space="0" w:color="auto"/>
            </w:tcBorders>
            <w:vAlign w:val="center"/>
          </w:tcPr>
          <w:p w14:paraId="59519E50" w14:textId="77777777" w:rsidR="00EF6501" w:rsidRPr="004E4306" w:rsidRDefault="00EF6501" w:rsidP="00EF6501">
            <w:pPr>
              <w:jc w:val="center"/>
              <w:rPr>
                <w:color w:val="000000"/>
              </w:rPr>
            </w:pPr>
            <w:r>
              <w:rPr>
                <w:color w:val="000000"/>
              </w:rPr>
              <w:t>1 </w:t>
            </w:r>
          </w:p>
        </w:tc>
      </w:tr>
      <w:tr w:rsidR="00EF6501" w:rsidRPr="004E4306" w14:paraId="620185E7"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A381E9E"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05FB90C2"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QK734A</w:t>
            </w:r>
          </w:p>
        </w:tc>
        <w:tc>
          <w:tcPr>
            <w:tcW w:w="5431" w:type="dxa"/>
            <w:tcBorders>
              <w:top w:val="single" w:sz="4" w:space="0" w:color="auto"/>
              <w:left w:val="single" w:sz="4" w:space="0" w:color="auto"/>
              <w:bottom w:val="single" w:sz="4" w:space="0" w:color="auto"/>
              <w:right w:val="single" w:sz="4" w:space="0" w:color="auto"/>
            </w:tcBorders>
            <w:vAlign w:val="center"/>
          </w:tcPr>
          <w:p w14:paraId="1EED1189" w14:textId="77777777" w:rsidR="00EF6501" w:rsidRPr="004E4306" w:rsidRDefault="00EF6501" w:rsidP="00EF6501">
            <w:pPr>
              <w:rPr>
                <w:color w:val="000000"/>
                <w:lang w:val="en-US"/>
              </w:rPr>
            </w:pPr>
            <w:r>
              <w:rPr>
                <w:color w:val="000000"/>
                <w:lang w:val="en-US"/>
              </w:rPr>
              <w:t>HPE Premier Flex LC/LC Multi-mode OM4 2 Fiber 5m Cable </w:t>
            </w:r>
          </w:p>
        </w:tc>
        <w:tc>
          <w:tcPr>
            <w:tcW w:w="1884" w:type="dxa"/>
            <w:tcBorders>
              <w:top w:val="single" w:sz="4" w:space="0" w:color="auto"/>
              <w:left w:val="single" w:sz="4" w:space="0" w:color="auto"/>
              <w:bottom w:val="single" w:sz="4" w:space="0" w:color="auto"/>
              <w:right w:val="single" w:sz="4" w:space="0" w:color="auto"/>
            </w:tcBorders>
            <w:vAlign w:val="center"/>
          </w:tcPr>
          <w:p w14:paraId="07C66AF2" w14:textId="77777777" w:rsidR="00EF6501" w:rsidRPr="004E4306" w:rsidRDefault="00EF6501" w:rsidP="00EF6501">
            <w:pPr>
              <w:jc w:val="center"/>
              <w:rPr>
                <w:color w:val="000000"/>
              </w:rPr>
            </w:pPr>
            <w:r>
              <w:rPr>
                <w:color w:val="000000"/>
              </w:rPr>
              <w:t>4 </w:t>
            </w:r>
          </w:p>
        </w:tc>
      </w:tr>
      <w:tr w:rsidR="00EF6501" w:rsidRPr="004E4306" w14:paraId="5526C421" w14:textId="77777777" w:rsidTr="006304F9">
        <w:trPr>
          <w:trHeight w:val="272"/>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6F7ACD66" w14:textId="77777777" w:rsidR="00EF6501" w:rsidRPr="004E4306" w:rsidRDefault="00EF6501" w:rsidP="00645A1A">
            <w:pPr>
              <w:numPr>
                <w:ilvl w:val="0"/>
                <w:numId w:val="32"/>
              </w:numPr>
              <w:contextualSpacing/>
              <w:jc w:val="center"/>
              <w:rPr>
                <w:b/>
                <w:color w:val="000000"/>
              </w:rPr>
            </w:pPr>
            <w:r>
              <w:rPr>
                <w:b/>
                <w:color w:val="000000"/>
              </w:rPr>
              <w:t xml:space="preserve">Серверный </w:t>
            </w:r>
            <w:proofErr w:type="spellStart"/>
            <w:r>
              <w:rPr>
                <w:b/>
                <w:color w:val="000000"/>
              </w:rPr>
              <w:t>блейд</w:t>
            </w:r>
            <w:proofErr w:type="spellEnd"/>
            <w:r>
              <w:rPr>
                <w:b/>
                <w:color w:val="000000"/>
              </w:rPr>
              <w:t xml:space="preserve">-комплекс HPE </w:t>
            </w:r>
            <w:proofErr w:type="spellStart"/>
            <w:r>
              <w:rPr>
                <w:b/>
                <w:color w:val="000000"/>
              </w:rPr>
              <w:t>Synergy</w:t>
            </w:r>
            <w:proofErr w:type="spellEnd"/>
            <w:r>
              <w:rPr>
                <w:b/>
                <w:color w:val="000000"/>
              </w:rPr>
              <w:t xml:space="preserve"> 12000 </w:t>
            </w:r>
            <w:r>
              <w:rPr>
                <w:b/>
                <w:bCs/>
                <w:color w:val="000000" w:themeColor="text1"/>
              </w:rPr>
              <w:t>(B17)</w:t>
            </w:r>
            <w:r>
              <w:rPr>
                <w:b/>
                <w:color w:val="000000"/>
              </w:rPr>
              <w:t xml:space="preserve"> (CZJ149046C) в составе:</w:t>
            </w:r>
          </w:p>
        </w:tc>
      </w:tr>
      <w:tr w:rsidR="00EF6501" w:rsidRPr="004E4306" w14:paraId="05BECCC5" w14:textId="77777777" w:rsidTr="006304F9">
        <w:trPr>
          <w:trHeight w:val="283"/>
        </w:trPr>
        <w:tc>
          <w:tcPr>
            <w:tcW w:w="692" w:type="dxa"/>
            <w:tcBorders>
              <w:top w:val="single" w:sz="4" w:space="0" w:color="auto"/>
              <w:left w:val="single" w:sz="4" w:space="0" w:color="auto"/>
              <w:bottom w:val="single" w:sz="4" w:space="0" w:color="auto"/>
              <w:right w:val="single" w:sz="4" w:space="0" w:color="auto"/>
            </w:tcBorders>
            <w:vAlign w:val="center"/>
          </w:tcPr>
          <w:p w14:paraId="4B3F0C6A"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CCC23F6"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P06011-B21</w:t>
            </w:r>
          </w:p>
        </w:tc>
        <w:tc>
          <w:tcPr>
            <w:tcW w:w="5431" w:type="dxa"/>
            <w:tcBorders>
              <w:top w:val="single" w:sz="4" w:space="0" w:color="auto"/>
              <w:left w:val="single" w:sz="4" w:space="0" w:color="auto"/>
              <w:bottom w:val="single" w:sz="4" w:space="0" w:color="auto"/>
              <w:right w:val="single" w:sz="4" w:space="0" w:color="auto"/>
            </w:tcBorders>
            <w:vAlign w:val="center"/>
          </w:tcPr>
          <w:p w14:paraId="4E8C6BF5" w14:textId="77777777" w:rsidR="00EF6501" w:rsidRPr="004E4306" w:rsidRDefault="00EF6501" w:rsidP="00EF6501">
            <w:pPr>
              <w:rPr>
                <w:color w:val="000000"/>
                <w:lang w:val="en-US"/>
              </w:rPr>
            </w:pPr>
            <w:r>
              <w:rPr>
                <w:color w:val="000000"/>
                <w:lang w:val="en-US"/>
              </w:rPr>
              <w:t>HPE Synergy 12000 Configure-to-order Frame with 10x Fans</w:t>
            </w:r>
          </w:p>
        </w:tc>
        <w:tc>
          <w:tcPr>
            <w:tcW w:w="1884" w:type="dxa"/>
            <w:tcBorders>
              <w:top w:val="single" w:sz="4" w:space="0" w:color="auto"/>
              <w:left w:val="single" w:sz="4" w:space="0" w:color="auto"/>
              <w:bottom w:val="single" w:sz="4" w:space="0" w:color="auto"/>
              <w:right w:val="single" w:sz="4" w:space="0" w:color="auto"/>
            </w:tcBorders>
            <w:vAlign w:val="center"/>
          </w:tcPr>
          <w:p w14:paraId="7C167CCD" w14:textId="77777777" w:rsidR="00EF6501" w:rsidRPr="004E4306" w:rsidRDefault="00EF6501" w:rsidP="00EF6501">
            <w:pPr>
              <w:jc w:val="center"/>
              <w:rPr>
                <w:color w:val="000000"/>
              </w:rPr>
            </w:pPr>
            <w:r>
              <w:rPr>
                <w:color w:val="000000"/>
              </w:rPr>
              <w:t>1</w:t>
            </w:r>
          </w:p>
        </w:tc>
      </w:tr>
      <w:tr w:rsidR="00EF6501" w:rsidRPr="004E4306" w14:paraId="73C2266D"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03C264A2"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539B3DC4"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871940-B21</w:t>
            </w:r>
          </w:p>
        </w:tc>
        <w:tc>
          <w:tcPr>
            <w:tcW w:w="5431" w:type="dxa"/>
            <w:tcBorders>
              <w:top w:val="single" w:sz="4" w:space="0" w:color="auto"/>
              <w:left w:val="single" w:sz="4" w:space="0" w:color="auto"/>
              <w:bottom w:val="single" w:sz="4" w:space="0" w:color="auto"/>
              <w:right w:val="single" w:sz="4" w:space="0" w:color="auto"/>
            </w:tcBorders>
            <w:vAlign w:val="center"/>
          </w:tcPr>
          <w:p w14:paraId="059D7AC6" w14:textId="77777777" w:rsidR="00EF6501" w:rsidRPr="004E4306" w:rsidRDefault="00EF6501" w:rsidP="00EF6501">
            <w:pPr>
              <w:rPr>
                <w:color w:val="000000"/>
                <w:lang w:val="en-US"/>
              </w:rPr>
            </w:pPr>
            <w:r>
              <w:rPr>
                <w:color w:val="000000"/>
                <w:lang w:val="en-US"/>
              </w:rPr>
              <w:t>HPE Synergy 480 Gen10 Configure-to-order Compute Module</w:t>
            </w:r>
          </w:p>
        </w:tc>
        <w:tc>
          <w:tcPr>
            <w:tcW w:w="1884" w:type="dxa"/>
            <w:tcBorders>
              <w:top w:val="single" w:sz="4" w:space="0" w:color="auto"/>
              <w:left w:val="single" w:sz="4" w:space="0" w:color="auto"/>
              <w:bottom w:val="single" w:sz="4" w:space="0" w:color="auto"/>
              <w:right w:val="single" w:sz="4" w:space="0" w:color="auto"/>
            </w:tcBorders>
            <w:vAlign w:val="center"/>
          </w:tcPr>
          <w:p w14:paraId="057BA6FF" w14:textId="77777777" w:rsidR="00EF6501" w:rsidRPr="004E4306" w:rsidRDefault="00EF6501" w:rsidP="00EF6501">
            <w:pPr>
              <w:jc w:val="center"/>
              <w:rPr>
                <w:color w:val="000000"/>
              </w:rPr>
            </w:pPr>
            <w:r>
              <w:rPr>
                <w:color w:val="000000"/>
              </w:rPr>
              <w:t>4</w:t>
            </w:r>
          </w:p>
        </w:tc>
      </w:tr>
      <w:tr w:rsidR="00EF6501" w:rsidRPr="004E4306" w14:paraId="60AE903A"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7A4920BA"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2796698"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P23587-L21</w:t>
            </w:r>
          </w:p>
        </w:tc>
        <w:tc>
          <w:tcPr>
            <w:tcW w:w="5431" w:type="dxa"/>
            <w:tcBorders>
              <w:top w:val="single" w:sz="4" w:space="0" w:color="auto"/>
              <w:left w:val="single" w:sz="4" w:space="0" w:color="auto"/>
              <w:bottom w:val="single" w:sz="4" w:space="0" w:color="auto"/>
              <w:right w:val="single" w:sz="4" w:space="0" w:color="auto"/>
            </w:tcBorders>
            <w:vAlign w:val="center"/>
          </w:tcPr>
          <w:p w14:paraId="6661CC21" w14:textId="77777777" w:rsidR="00EF6501" w:rsidRPr="004E4306" w:rsidRDefault="00EF6501" w:rsidP="00EF6501">
            <w:pPr>
              <w:rPr>
                <w:color w:val="000000"/>
                <w:lang w:val="en-US"/>
              </w:rPr>
            </w:pPr>
            <w:r>
              <w:rPr>
                <w:color w:val="000000"/>
                <w:lang w:val="en-US"/>
              </w:rPr>
              <w:t>Intel Xeon-Gold 6226R (2.9GHz/16-core/150W) FIO Processor Kit for HPE Synergy 480 Gen10</w:t>
            </w:r>
          </w:p>
        </w:tc>
        <w:tc>
          <w:tcPr>
            <w:tcW w:w="1884" w:type="dxa"/>
            <w:tcBorders>
              <w:top w:val="single" w:sz="4" w:space="0" w:color="auto"/>
              <w:left w:val="single" w:sz="4" w:space="0" w:color="auto"/>
              <w:bottom w:val="single" w:sz="4" w:space="0" w:color="auto"/>
              <w:right w:val="single" w:sz="4" w:space="0" w:color="auto"/>
            </w:tcBorders>
            <w:vAlign w:val="center"/>
          </w:tcPr>
          <w:p w14:paraId="50E0F1F1" w14:textId="77777777" w:rsidR="00EF6501" w:rsidRPr="004E4306" w:rsidRDefault="00EF6501" w:rsidP="00EF6501">
            <w:pPr>
              <w:jc w:val="center"/>
              <w:rPr>
                <w:color w:val="000000"/>
              </w:rPr>
            </w:pPr>
            <w:r>
              <w:rPr>
                <w:color w:val="000000"/>
              </w:rPr>
              <w:t>6</w:t>
            </w:r>
          </w:p>
        </w:tc>
      </w:tr>
      <w:tr w:rsidR="00EF6501" w:rsidRPr="004E4306" w14:paraId="173B40CE"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23DFED92"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0A9AE1D"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P23587-B21</w:t>
            </w:r>
          </w:p>
        </w:tc>
        <w:tc>
          <w:tcPr>
            <w:tcW w:w="5431" w:type="dxa"/>
            <w:tcBorders>
              <w:top w:val="single" w:sz="4" w:space="0" w:color="auto"/>
              <w:left w:val="single" w:sz="4" w:space="0" w:color="auto"/>
              <w:bottom w:val="single" w:sz="4" w:space="0" w:color="auto"/>
              <w:right w:val="single" w:sz="4" w:space="0" w:color="auto"/>
            </w:tcBorders>
            <w:vAlign w:val="center"/>
          </w:tcPr>
          <w:p w14:paraId="68897197" w14:textId="77777777" w:rsidR="00EF6501" w:rsidRPr="004E4306" w:rsidRDefault="00EF6501" w:rsidP="00EF6501">
            <w:pPr>
              <w:rPr>
                <w:color w:val="000000"/>
                <w:lang w:val="en-US"/>
              </w:rPr>
            </w:pPr>
            <w:r>
              <w:rPr>
                <w:color w:val="000000"/>
                <w:lang w:val="en-US"/>
              </w:rPr>
              <w:t>Intel Xeon-Gold 6226R (2.9GHz/16-core/150W) Processor Kit for HPE Synergy 480 Gen10</w:t>
            </w:r>
          </w:p>
        </w:tc>
        <w:tc>
          <w:tcPr>
            <w:tcW w:w="1884" w:type="dxa"/>
            <w:tcBorders>
              <w:top w:val="single" w:sz="4" w:space="0" w:color="auto"/>
              <w:left w:val="single" w:sz="4" w:space="0" w:color="auto"/>
              <w:bottom w:val="single" w:sz="4" w:space="0" w:color="auto"/>
              <w:right w:val="single" w:sz="4" w:space="0" w:color="auto"/>
            </w:tcBorders>
            <w:vAlign w:val="center"/>
          </w:tcPr>
          <w:p w14:paraId="7BD78CA3" w14:textId="77777777" w:rsidR="00EF6501" w:rsidRPr="004E4306" w:rsidRDefault="00EF6501" w:rsidP="00EF6501">
            <w:pPr>
              <w:jc w:val="center"/>
              <w:rPr>
                <w:color w:val="000000"/>
              </w:rPr>
            </w:pPr>
            <w:r>
              <w:rPr>
                <w:color w:val="000000"/>
              </w:rPr>
              <w:t>6</w:t>
            </w:r>
          </w:p>
        </w:tc>
      </w:tr>
      <w:tr w:rsidR="00EF6501" w:rsidRPr="004E4306" w14:paraId="74F372D2"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5731CE6A"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CC89F76"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P28225-B21</w:t>
            </w:r>
          </w:p>
        </w:tc>
        <w:tc>
          <w:tcPr>
            <w:tcW w:w="5431" w:type="dxa"/>
            <w:tcBorders>
              <w:top w:val="single" w:sz="4" w:space="0" w:color="auto"/>
              <w:left w:val="single" w:sz="4" w:space="0" w:color="auto"/>
              <w:bottom w:val="single" w:sz="4" w:space="0" w:color="auto"/>
              <w:right w:val="single" w:sz="4" w:space="0" w:color="auto"/>
            </w:tcBorders>
            <w:vAlign w:val="center"/>
          </w:tcPr>
          <w:p w14:paraId="279A3B60" w14:textId="77777777" w:rsidR="00EF6501" w:rsidRPr="004E4306" w:rsidRDefault="00EF6501" w:rsidP="00EF6501">
            <w:pPr>
              <w:rPr>
                <w:color w:val="000000"/>
                <w:lang w:val="en-US"/>
              </w:rPr>
            </w:pPr>
            <w:r>
              <w:rPr>
                <w:color w:val="000000"/>
                <w:lang w:val="en-US"/>
              </w:rPr>
              <w:t>HPE Synergy 32GB (1x32GB) Dual Rank x4 DDR4-2933 CAS-21-21-21 Registered Smart Memory Kit</w:t>
            </w:r>
          </w:p>
        </w:tc>
        <w:tc>
          <w:tcPr>
            <w:tcW w:w="1884" w:type="dxa"/>
            <w:tcBorders>
              <w:top w:val="single" w:sz="4" w:space="0" w:color="auto"/>
              <w:left w:val="single" w:sz="4" w:space="0" w:color="auto"/>
              <w:bottom w:val="single" w:sz="4" w:space="0" w:color="auto"/>
              <w:right w:val="single" w:sz="4" w:space="0" w:color="auto"/>
            </w:tcBorders>
            <w:vAlign w:val="center"/>
          </w:tcPr>
          <w:p w14:paraId="62E48C9E" w14:textId="77777777" w:rsidR="00EF6501" w:rsidRPr="004E4306" w:rsidRDefault="00EF6501" w:rsidP="00EF6501">
            <w:pPr>
              <w:jc w:val="center"/>
              <w:rPr>
                <w:color w:val="000000"/>
              </w:rPr>
            </w:pPr>
            <w:r>
              <w:rPr>
                <w:color w:val="000000"/>
              </w:rPr>
              <w:t>24</w:t>
            </w:r>
          </w:p>
        </w:tc>
      </w:tr>
      <w:tr w:rsidR="00EF6501" w:rsidRPr="004E4306" w14:paraId="29B49D6D"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3A88D1EF"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DEA8A2D"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870753-B21</w:t>
            </w:r>
          </w:p>
        </w:tc>
        <w:tc>
          <w:tcPr>
            <w:tcW w:w="5431" w:type="dxa"/>
            <w:tcBorders>
              <w:top w:val="single" w:sz="4" w:space="0" w:color="auto"/>
              <w:left w:val="single" w:sz="4" w:space="0" w:color="auto"/>
              <w:bottom w:val="single" w:sz="4" w:space="0" w:color="auto"/>
              <w:right w:val="single" w:sz="4" w:space="0" w:color="auto"/>
            </w:tcBorders>
            <w:vAlign w:val="center"/>
          </w:tcPr>
          <w:p w14:paraId="19C3BDB6" w14:textId="77777777" w:rsidR="00EF6501" w:rsidRPr="004E4306" w:rsidRDefault="00EF6501" w:rsidP="00EF6501">
            <w:pPr>
              <w:rPr>
                <w:color w:val="000000"/>
                <w:lang w:val="en-US"/>
              </w:rPr>
            </w:pPr>
            <w:r>
              <w:rPr>
                <w:color w:val="000000"/>
                <w:lang w:val="en-US"/>
              </w:rPr>
              <w:t xml:space="preserve">HPE 300GB SAS 12G Enterprise 15K SFF (2.5in) SC 3yr </w:t>
            </w:r>
            <w:proofErr w:type="spellStart"/>
            <w:r>
              <w:rPr>
                <w:color w:val="000000"/>
                <w:lang w:val="en-US"/>
              </w:rPr>
              <w:t>Wty</w:t>
            </w:r>
            <w:proofErr w:type="spellEnd"/>
            <w:r>
              <w:rPr>
                <w:color w:val="000000"/>
                <w:lang w:val="en-US"/>
              </w:rPr>
              <w:t xml:space="preserve"> Digitally Signed Firmware HDD</w:t>
            </w:r>
          </w:p>
        </w:tc>
        <w:tc>
          <w:tcPr>
            <w:tcW w:w="1884" w:type="dxa"/>
            <w:tcBorders>
              <w:top w:val="single" w:sz="4" w:space="0" w:color="auto"/>
              <w:left w:val="single" w:sz="4" w:space="0" w:color="auto"/>
              <w:bottom w:val="single" w:sz="4" w:space="0" w:color="auto"/>
              <w:right w:val="single" w:sz="4" w:space="0" w:color="auto"/>
            </w:tcBorders>
            <w:vAlign w:val="center"/>
          </w:tcPr>
          <w:p w14:paraId="0551AF09" w14:textId="77777777" w:rsidR="00EF6501" w:rsidRPr="004E4306" w:rsidRDefault="00EF6501" w:rsidP="00EF6501">
            <w:pPr>
              <w:jc w:val="center"/>
              <w:rPr>
                <w:color w:val="000000"/>
              </w:rPr>
            </w:pPr>
            <w:r>
              <w:rPr>
                <w:color w:val="000000"/>
              </w:rPr>
              <w:t>8</w:t>
            </w:r>
          </w:p>
        </w:tc>
      </w:tr>
      <w:tr w:rsidR="00EF6501" w:rsidRPr="004E4306" w14:paraId="6D56E2AC"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11081812"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E902A3A"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P02381-B21</w:t>
            </w:r>
          </w:p>
        </w:tc>
        <w:tc>
          <w:tcPr>
            <w:tcW w:w="5431" w:type="dxa"/>
            <w:tcBorders>
              <w:top w:val="single" w:sz="4" w:space="0" w:color="auto"/>
              <w:left w:val="single" w:sz="4" w:space="0" w:color="auto"/>
              <w:bottom w:val="single" w:sz="4" w:space="0" w:color="auto"/>
              <w:right w:val="single" w:sz="4" w:space="0" w:color="auto"/>
            </w:tcBorders>
            <w:vAlign w:val="center"/>
          </w:tcPr>
          <w:p w14:paraId="7BB0DC0B" w14:textId="77777777" w:rsidR="00EF6501" w:rsidRPr="004E4306" w:rsidRDefault="00EF6501" w:rsidP="00EF6501">
            <w:pPr>
              <w:rPr>
                <w:color w:val="000000"/>
                <w:lang w:val="en-US"/>
              </w:rPr>
            </w:pPr>
            <w:r>
              <w:rPr>
                <w:color w:val="000000"/>
                <w:lang w:val="en-US"/>
              </w:rPr>
              <w:t>HPE Smart Storage Hybrid Capacitor with 260mm Cable Kit</w:t>
            </w:r>
          </w:p>
        </w:tc>
        <w:tc>
          <w:tcPr>
            <w:tcW w:w="1884" w:type="dxa"/>
            <w:tcBorders>
              <w:top w:val="single" w:sz="4" w:space="0" w:color="auto"/>
              <w:left w:val="single" w:sz="4" w:space="0" w:color="auto"/>
              <w:bottom w:val="single" w:sz="4" w:space="0" w:color="auto"/>
              <w:right w:val="single" w:sz="4" w:space="0" w:color="auto"/>
            </w:tcBorders>
            <w:vAlign w:val="center"/>
          </w:tcPr>
          <w:p w14:paraId="4AF67E44" w14:textId="77777777" w:rsidR="00EF6501" w:rsidRPr="004E4306" w:rsidRDefault="00EF6501" w:rsidP="00EF6501">
            <w:pPr>
              <w:jc w:val="center"/>
              <w:rPr>
                <w:color w:val="000000"/>
              </w:rPr>
            </w:pPr>
            <w:r>
              <w:rPr>
                <w:color w:val="000000"/>
              </w:rPr>
              <w:t>6</w:t>
            </w:r>
          </w:p>
        </w:tc>
      </w:tr>
      <w:tr w:rsidR="00EF6501" w:rsidRPr="004E4306" w14:paraId="5206590C"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3942D6DF"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543A028D"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804424-B21</w:t>
            </w:r>
          </w:p>
        </w:tc>
        <w:tc>
          <w:tcPr>
            <w:tcW w:w="5431" w:type="dxa"/>
            <w:tcBorders>
              <w:top w:val="single" w:sz="4" w:space="0" w:color="auto"/>
              <w:left w:val="single" w:sz="4" w:space="0" w:color="auto"/>
              <w:bottom w:val="single" w:sz="4" w:space="0" w:color="auto"/>
              <w:right w:val="single" w:sz="4" w:space="0" w:color="auto"/>
            </w:tcBorders>
            <w:vAlign w:val="center"/>
          </w:tcPr>
          <w:p w14:paraId="5080B762" w14:textId="77777777" w:rsidR="00EF6501" w:rsidRPr="004E4306" w:rsidRDefault="00EF6501" w:rsidP="00EF6501">
            <w:pPr>
              <w:rPr>
                <w:color w:val="000000"/>
                <w:lang w:val="en-US"/>
              </w:rPr>
            </w:pPr>
            <w:r>
              <w:rPr>
                <w:color w:val="000000"/>
                <w:lang w:val="en-US"/>
              </w:rPr>
              <w:t>HPE Smart Array P204i-c SR Gen10 (4 Internal Lanes/1GB Cache) 12G SAS Modular Controller</w:t>
            </w:r>
          </w:p>
        </w:tc>
        <w:tc>
          <w:tcPr>
            <w:tcW w:w="1884" w:type="dxa"/>
            <w:tcBorders>
              <w:top w:val="single" w:sz="4" w:space="0" w:color="auto"/>
              <w:left w:val="single" w:sz="4" w:space="0" w:color="auto"/>
              <w:bottom w:val="single" w:sz="4" w:space="0" w:color="auto"/>
              <w:right w:val="single" w:sz="4" w:space="0" w:color="auto"/>
            </w:tcBorders>
            <w:vAlign w:val="center"/>
          </w:tcPr>
          <w:p w14:paraId="75081479" w14:textId="77777777" w:rsidR="00EF6501" w:rsidRPr="004E4306" w:rsidRDefault="00EF6501" w:rsidP="00EF6501">
            <w:pPr>
              <w:jc w:val="center"/>
              <w:rPr>
                <w:color w:val="000000"/>
              </w:rPr>
            </w:pPr>
            <w:r>
              <w:rPr>
                <w:color w:val="000000"/>
              </w:rPr>
              <w:t>6</w:t>
            </w:r>
          </w:p>
        </w:tc>
      </w:tr>
      <w:tr w:rsidR="00EF6501" w:rsidRPr="004E4306" w14:paraId="5B44E855" w14:textId="77777777" w:rsidTr="006304F9">
        <w:trPr>
          <w:trHeight w:val="432"/>
        </w:trPr>
        <w:tc>
          <w:tcPr>
            <w:tcW w:w="692" w:type="dxa"/>
            <w:tcBorders>
              <w:top w:val="single" w:sz="4" w:space="0" w:color="auto"/>
              <w:left w:val="single" w:sz="4" w:space="0" w:color="auto"/>
              <w:bottom w:val="single" w:sz="4" w:space="0" w:color="auto"/>
              <w:right w:val="single" w:sz="4" w:space="0" w:color="auto"/>
            </w:tcBorders>
            <w:vAlign w:val="center"/>
          </w:tcPr>
          <w:p w14:paraId="5892FB32"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9BBA534"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P02054-B21</w:t>
            </w:r>
          </w:p>
        </w:tc>
        <w:tc>
          <w:tcPr>
            <w:tcW w:w="5431" w:type="dxa"/>
            <w:tcBorders>
              <w:top w:val="single" w:sz="4" w:space="0" w:color="auto"/>
              <w:left w:val="single" w:sz="4" w:space="0" w:color="auto"/>
              <w:bottom w:val="single" w:sz="4" w:space="0" w:color="auto"/>
              <w:right w:val="single" w:sz="4" w:space="0" w:color="auto"/>
            </w:tcBorders>
            <w:vAlign w:val="center"/>
          </w:tcPr>
          <w:p w14:paraId="4EBD6EEB" w14:textId="77777777" w:rsidR="00EF6501" w:rsidRPr="004E4306" w:rsidRDefault="00EF6501" w:rsidP="00EF6501">
            <w:pPr>
              <w:rPr>
                <w:color w:val="000000"/>
                <w:lang w:val="en-US"/>
              </w:rPr>
            </w:pPr>
            <w:r>
              <w:rPr>
                <w:color w:val="000000"/>
                <w:lang w:val="en-US"/>
              </w:rPr>
              <w:t>HPE Synergy 6820C 25/50Gb Converged Network Adapter</w:t>
            </w:r>
          </w:p>
        </w:tc>
        <w:tc>
          <w:tcPr>
            <w:tcW w:w="1884" w:type="dxa"/>
            <w:tcBorders>
              <w:top w:val="single" w:sz="4" w:space="0" w:color="auto"/>
              <w:left w:val="single" w:sz="4" w:space="0" w:color="auto"/>
              <w:bottom w:val="single" w:sz="4" w:space="0" w:color="auto"/>
              <w:right w:val="single" w:sz="4" w:space="0" w:color="auto"/>
            </w:tcBorders>
            <w:vAlign w:val="center"/>
          </w:tcPr>
          <w:p w14:paraId="5454FB98" w14:textId="77777777" w:rsidR="00EF6501" w:rsidRPr="004E4306" w:rsidRDefault="00EF6501" w:rsidP="00EF6501">
            <w:pPr>
              <w:jc w:val="center"/>
              <w:rPr>
                <w:color w:val="000000"/>
              </w:rPr>
            </w:pPr>
            <w:r>
              <w:rPr>
                <w:color w:val="000000"/>
              </w:rPr>
              <w:t>6</w:t>
            </w:r>
          </w:p>
        </w:tc>
      </w:tr>
      <w:tr w:rsidR="00EF6501" w:rsidRPr="004E4306" w14:paraId="2DC0AE78"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7D91F737"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3C60039"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871940-B21</w:t>
            </w:r>
          </w:p>
        </w:tc>
        <w:tc>
          <w:tcPr>
            <w:tcW w:w="5431" w:type="dxa"/>
            <w:tcBorders>
              <w:top w:val="single" w:sz="4" w:space="0" w:color="auto"/>
              <w:left w:val="single" w:sz="4" w:space="0" w:color="auto"/>
              <w:bottom w:val="single" w:sz="4" w:space="0" w:color="auto"/>
              <w:right w:val="single" w:sz="4" w:space="0" w:color="auto"/>
            </w:tcBorders>
            <w:vAlign w:val="center"/>
          </w:tcPr>
          <w:p w14:paraId="3E0385AA" w14:textId="77777777" w:rsidR="00EF6501" w:rsidRPr="004E4306" w:rsidRDefault="00EF6501" w:rsidP="00EF6501">
            <w:pPr>
              <w:rPr>
                <w:color w:val="000000"/>
                <w:lang w:val="en-US"/>
              </w:rPr>
            </w:pPr>
            <w:r>
              <w:rPr>
                <w:color w:val="000000"/>
                <w:lang w:val="en-US"/>
              </w:rPr>
              <w:t>HPE Synergy 480 Gen10 Configure-to-order Compute Module</w:t>
            </w:r>
          </w:p>
        </w:tc>
        <w:tc>
          <w:tcPr>
            <w:tcW w:w="1884" w:type="dxa"/>
            <w:tcBorders>
              <w:top w:val="single" w:sz="4" w:space="0" w:color="auto"/>
              <w:left w:val="single" w:sz="4" w:space="0" w:color="auto"/>
              <w:bottom w:val="single" w:sz="4" w:space="0" w:color="auto"/>
              <w:right w:val="single" w:sz="4" w:space="0" w:color="auto"/>
            </w:tcBorders>
            <w:vAlign w:val="center"/>
          </w:tcPr>
          <w:p w14:paraId="282BA75F" w14:textId="77777777" w:rsidR="00EF6501" w:rsidRPr="004E4306" w:rsidRDefault="00EF6501" w:rsidP="00EF6501">
            <w:pPr>
              <w:jc w:val="center"/>
              <w:rPr>
                <w:color w:val="000000"/>
              </w:rPr>
            </w:pPr>
            <w:r>
              <w:rPr>
                <w:color w:val="000000"/>
              </w:rPr>
              <w:t>2</w:t>
            </w:r>
          </w:p>
        </w:tc>
      </w:tr>
      <w:tr w:rsidR="00EF6501" w:rsidRPr="004E4306" w14:paraId="474F30E7"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53F20BF5"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07C19218"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P28225-B21</w:t>
            </w:r>
          </w:p>
        </w:tc>
        <w:tc>
          <w:tcPr>
            <w:tcW w:w="5431" w:type="dxa"/>
            <w:tcBorders>
              <w:top w:val="single" w:sz="4" w:space="0" w:color="auto"/>
              <w:left w:val="single" w:sz="4" w:space="0" w:color="auto"/>
              <w:bottom w:val="single" w:sz="4" w:space="0" w:color="auto"/>
              <w:right w:val="single" w:sz="4" w:space="0" w:color="auto"/>
            </w:tcBorders>
            <w:vAlign w:val="center"/>
          </w:tcPr>
          <w:p w14:paraId="280E5F43" w14:textId="77777777" w:rsidR="00EF6501" w:rsidRPr="004E4306" w:rsidRDefault="00EF6501" w:rsidP="00EF6501">
            <w:pPr>
              <w:rPr>
                <w:color w:val="000000"/>
                <w:lang w:val="en-US"/>
              </w:rPr>
            </w:pPr>
            <w:r>
              <w:rPr>
                <w:color w:val="000000"/>
                <w:lang w:val="en-US"/>
              </w:rPr>
              <w:t>HPE Synergy 32GB (1x32GB) Dual Rank x4 DDR4-2933 CAS-21-21-21 Registered Smart Memory Kit</w:t>
            </w:r>
          </w:p>
        </w:tc>
        <w:tc>
          <w:tcPr>
            <w:tcW w:w="1884" w:type="dxa"/>
            <w:tcBorders>
              <w:top w:val="single" w:sz="4" w:space="0" w:color="auto"/>
              <w:left w:val="single" w:sz="4" w:space="0" w:color="auto"/>
              <w:bottom w:val="single" w:sz="4" w:space="0" w:color="auto"/>
              <w:right w:val="single" w:sz="4" w:space="0" w:color="auto"/>
            </w:tcBorders>
            <w:vAlign w:val="center"/>
          </w:tcPr>
          <w:p w14:paraId="4A695E30" w14:textId="77777777" w:rsidR="00EF6501" w:rsidRPr="004E4306" w:rsidRDefault="00EF6501" w:rsidP="00EF6501">
            <w:pPr>
              <w:jc w:val="center"/>
              <w:rPr>
                <w:color w:val="000000"/>
              </w:rPr>
            </w:pPr>
            <w:r>
              <w:rPr>
                <w:color w:val="000000"/>
              </w:rPr>
              <w:t>24</w:t>
            </w:r>
          </w:p>
        </w:tc>
      </w:tr>
      <w:tr w:rsidR="00EF6501" w:rsidRPr="004E4306" w14:paraId="251F695B"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4413E31D"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9FC972B"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867796-B21</w:t>
            </w:r>
          </w:p>
        </w:tc>
        <w:tc>
          <w:tcPr>
            <w:tcW w:w="5431" w:type="dxa"/>
            <w:tcBorders>
              <w:top w:val="single" w:sz="4" w:space="0" w:color="auto"/>
              <w:left w:val="single" w:sz="4" w:space="0" w:color="auto"/>
              <w:bottom w:val="single" w:sz="4" w:space="0" w:color="auto"/>
              <w:right w:val="single" w:sz="4" w:space="0" w:color="auto"/>
            </w:tcBorders>
            <w:vAlign w:val="center"/>
          </w:tcPr>
          <w:p w14:paraId="7A4018F8" w14:textId="77777777" w:rsidR="00EF6501" w:rsidRPr="004E4306" w:rsidRDefault="00EF6501" w:rsidP="00EF6501">
            <w:pPr>
              <w:rPr>
                <w:color w:val="000000"/>
                <w:lang w:val="en-US"/>
              </w:rPr>
            </w:pPr>
            <w:r>
              <w:rPr>
                <w:color w:val="000000"/>
                <w:lang w:val="en-US"/>
              </w:rPr>
              <w:t>HPE Virtual Connect SE 100Gb F32 Module for Synergy</w:t>
            </w:r>
          </w:p>
        </w:tc>
        <w:tc>
          <w:tcPr>
            <w:tcW w:w="1884" w:type="dxa"/>
            <w:tcBorders>
              <w:top w:val="single" w:sz="4" w:space="0" w:color="auto"/>
              <w:left w:val="single" w:sz="4" w:space="0" w:color="auto"/>
              <w:bottom w:val="single" w:sz="4" w:space="0" w:color="auto"/>
              <w:right w:val="single" w:sz="4" w:space="0" w:color="auto"/>
            </w:tcBorders>
            <w:vAlign w:val="center"/>
          </w:tcPr>
          <w:p w14:paraId="080AE5D2" w14:textId="77777777" w:rsidR="00EF6501" w:rsidRPr="004E4306" w:rsidRDefault="00EF6501" w:rsidP="00EF6501">
            <w:pPr>
              <w:jc w:val="center"/>
              <w:rPr>
                <w:color w:val="000000"/>
              </w:rPr>
            </w:pPr>
            <w:r>
              <w:rPr>
                <w:color w:val="000000"/>
              </w:rPr>
              <w:t>2</w:t>
            </w:r>
          </w:p>
        </w:tc>
      </w:tr>
      <w:tr w:rsidR="00EF6501" w:rsidRPr="004E4306" w14:paraId="17D8AEBE" w14:textId="77777777" w:rsidTr="006304F9">
        <w:trPr>
          <w:trHeight w:val="622"/>
        </w:trPr>
        <w:tc>
          <w:tcPr>
            <w:tcW w:w="692" w:type="dxa"/>
            <w:tcBorders>
              <w:top w:val="single" w:sz="4" w:space="0" w:color="auto"/>
              <w:left w:val="single" w:sz="4" w:space="0" w:color="auto"/>
              <w:bottom w:val="single" w:sz="4" w:space="0" w:color="auto"/>
              <w:right w:val="single" w:sz="4" w:space="0" w:color="auto"/>
            </w:tcBorders>
            <w:vAlign w:val="center"/>
          </w:tcPr>
          <w:p w14:paraId="41198726"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0B629466"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720187-B21</w:t>
            </w:r>
          </w:p>
        </w:tc>
        <w:tc>
          <w:tcPr>
            <w:tcW w:w="5431" w:type="dxa"/>
            <w:tcBorders>
              <w:top w:val="single" w:sz="4" w:space="0" w:color="auto"/>
              <w:left w:val="single" w:sz="4" w:space="0" w:color="auto"/>
              <w:bottom w:val="single" w:sz="4" w:space="0" w:color="auto"/>
              <w:right w:val="single" w:sz="4" w:space="0" w:color="auto"/>
            </w:tcBorders>
            <w:vAlign w:val="center"/>
          </w:tcPr>
          <w:p w14:paraId="5FE3CD7E" w14:textId="77777777" w:rsidR="00EF6501" w:rsidRPr="004E4306" w:rsidRDefault="00EF6501" w:rsidP="00EF6501">
            <w:pPr>
              <w:rPr>
                <w:color w:val="000000"/>
                <w:lang w:val="en-US"/>
              </w:rPr>
            </w:pPr>
            <w:r>
              <w:rPr>
                <w:color w:val="000000"/>
                <w:lang w:val="en-US"/>
              </w:rPr>
              <w:t>HPE BladeSystem c-Class 40Gb QSFP+ MPO SR4 100m Transceiver</w:t>
            </w:r>
          </w:p>
        </w:tc>
        <w:tc>
          <w:tcPr>
            <w:tcW w:w="1884" w:type="dxa"/>
            <w:tcBorders>
              <w:top w:val="single" w:sz="4" w:space="0" w:color="auto"/>
              <w:left w:val="single" w:sz="4" w:space="0" w:color="auto"/>
              <w:bottom w:val="single" w:sz="4" w:space="0" w:color="auto"/>
              <w:right w:val="single" w:sz="4" w:space="0" w:color="auto"/>
            </w:tcBorders>
            <w:vAlign w:val="center"/>
          </w:tcPr>
          <w:p w14:paraId="414F3CB4" w14:textId="77777777" w:rsidR="00EF6501" w:rsidRPr="004E4306" w:rsidRDefault="00EF6501" w:rsidP="00EF6501">
            <w:pPr>
              <w:jc w:val="center"/>
              <w:rPr>
                <w:color w:val="000000"/>
              </w:rPr>
            </w:pPr>
            <w:r>
              <w:rPr>
                <w:color w:val="000000"/>
              </w:rPr>
              <w:t>2</w:t>
            </w:r>
          </w:p>
        </w:tc>
      </w:tr>
      <w:tr w:rsidR="00EF6501" w:rsidRPr="004E4306" w14:paraId="45A0CC42"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EB47155"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B6CC091"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882251-B21</w:t>
            </w:r>
          </w:p>
        </w:tc>
        <w:tc>
          <w:tcPr>
            <w:tcW w:w="5431" w:type="dxa"/>
            <w:tcBorders>
              <w:top w:val="single" w:sz="4" w:space="0" w:color="auto"/>
              <w:left w:val="single" w:sz="4" w:space="0" w:color="auto"/>
              <w:bottom w:val="single" w:sz="4" w:space="0" w:color="auto"/>
              <w:right w:val="single" w:sz="4" w:space="0" w:color="auto"/>
            </w:tcBorders>
            <w:vAlign w:val="center"/>
          </w:tcPr>
          <w:p w14:paraId="362449BA" w14:textId="77777777" w:rsidR="00EF6501" w:rsidRPr="004E4306" w:rsidRDefault="00EF6501" w:rsidP="00EF6501">
            <w:pPr>
              <w:rPr>
                <w:color w:val="000000"/>
                <w:lang w:val="en-US"/>
              </w:rPr>
            </w:pPr>
            <w:r>
              <w:rPr>
                <w:color w:val="000000"/>
                <w:lang w:val="en-US"/>
              </w:rPr>
              <w:t>HPE Synergy 100GbE/4x25GbE/4x32GbFC QSFP28 Transceiver</w:t>
            </w:r>
          </w:p>
        </w:tc>
        <w:tc>
          <w:tcPr>
            <w:tcW w:w="1884" w:type="dxa"/>
            <w:tcBorders>
              <w:top w:val="single" w:sz="4" w:space="0" w:color="auto"/>
              <w:left w:val="single" w:sz="4" w:space="0" w:color="auto"/>
              <w:bottom w:val="single" w:sz="4" w:space="0" w:color="auto"/>
              <w:right w:val="single" w:sz="4" w:space="0" w:color="auto"/>
            </w:tcBorders>
            <w:vAlign w:val="center"/>
          </w:tcPr>
          <w:p w14:paraId="292D3040" w14:textId="77777777" w:rsidR="00EF6501" w:rsidRPr="004E4306" w:rsidRDefault="00EF6501" w:rsidP="00EF6501">
            <w:pPr>
              <w:jc w:val="center"/>
              <w:rPr>
                <w:color w:val="000000"/>
              </w:rPr>
            </w:pPr>
            <w:r>
              <w:rPr>
                <w:color w:val="000000"/>
              </w:rPr>
              <w:t>2</w:t>
            </w:r>
          </w:p>
        </w:tc>
      </w:tr>
      <w:tr w:rsidR="00EF6501" w:rsidRPr="004E4306" w14:paraId="2E2E934F"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44C8E4FB"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A054553"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R3P67AAE</w:t>
            </w:r>
          </w:p>
        </w:tc>
        <w:tc>
          <w:tcPr>
            <w:tcW w:w="5431" w:type="dxa"/>
            <w:tcBorders>
              <w:top w:val="single" w:sz="4" w:space="0" w:color="auto"/>
              <w:left w:val="single" w:sz="4" w:space="0" w:color="auto"/>
              <w:bottom w:val="single" w:sz="4" w:space="0" w:color="auto"/>
              <w:right w:val="single" w:sz="4" w:space="0" w:color="auto"/>
            </w:tcBorders>
            <w:vAlign w:val="center"/>
          </w:tcPr>
          <w:p w14:paraId="674180AE" w14:textId="77777777" w:rsidR="00EF6501" w:rsidRPr="004E4306" w:rsidRDefault="00EF6501" w:rsidP="00EF6501">
            <w:pPr>
              <w:rPr>
                <w:color w:val="000000"/>
                <w:lang w:val="en-US"/>
              </w:rPr>
            </w:pPr>
            <w:r>
              <w:rPr>
                <w:color w:val="000000"/>
                <w:lang w:val="en-US"/>
              </w:rPr>
              <w:t xml:space="preserve">HPE Synergy 32Gb </w:t>
            </w:r>
            <w:proofErr w:type="spellStart"/>
            <w:r>
              <w:rPr>
                <w:color w:val="000000"/>
                <w:lang w:val="en-US"/>
              </w:rPr>
              <w:t>Fibre</w:t>
            </w:r>
            <w:proofErr w:type="spellEnd"/>
            <w:r>
              <w:rPr>
                <w:color w:val="000000"/>
                <w:lang w:val="en-US"/>
              </w:rPr>
              <w:t xml:space="preserve"> Channel Upgrade FIO LTU</w:t>
            </w:r>
          </w:p>
        </w:tc>
        <w:tc>
          <w:tcPr>
            <w:tcW w:w="1884" w:type="dxa"/>
            <w:tcBorders>
              <w:top w:val="single" w:sz="4" w:space="0" w:color="auto"/>
              <w:left w:val="single" w:sz="4" w:space="0" w:color="auto"/>
              <w:bottom w:val="single" w:sz="4" w:space="0" w:color="auto"/>
              <w:right w:val="single" w:sz="4" w:space="0" w:color="auto"/>
            </w:tcBorders>
            <w:vAlign w:val="center"/>
          </w:tcPr>
          <w:p w14:paraId="56F272E5" w14:textId="77777777" w:rsidR="00EF6501" w:rsidRPr="004E4306" w:rsidRDefault="00EF6501" w:rsidP="00EF6501">
            <w:pPr>
              <w:jc w:val="center"/>
              <w:rPr>
                <w:color w:val="000000"/>
              </w:rPr>
            </w:pPr>
            <w:r>
              <w:rPr>
                <w:color w:val="000000"/>
              </w:rPr>
              <w:t>2</w:t>
            </w:r>
          </w:p>
        </w:tc>
      </w:tr>
      <w:tr w:rsidR="00EF6501" w:rsidRPr="004E4306" w14:paraId="2630AA6F"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4BD6088D"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D12F4AB"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876852-B21</w:t>
            </w:r>
          </w:p>
        </w:tc>
        <w:tc>
          <w:tcPr>
            <w:tcW w:w="5431" w:type="dxa"/>
            <w:tcBorders>
              <w:top w:val="single" w:sz="4" w:space="0" w:color="auto"/>
              <w:left w:val="single" w:sz="4" w:space="0" w:color="auto"/>
              <w:bottom w:val="single" w:sz="4" w:space="0" w:color="auto"/>
              <w:right w:val="single" w:sz="4" w:space="0" w:color="auto"/>
            </w:tcBorders>
            <w:vAlign w:val="center"/>
          </w:tcPr>
          <w:p w14:paraId="0B413019" w14:textId="77777777" w:rsidR="00EF6501" w:rsidRPr="004E4306" w:rsidRDefault="00EF6501" w:rsidP="00EF6501">
            <w:pPr>
              <w:rPr>
                <w:color w:val="000000"/>
                <w:lang w:val="en-US"/>
              </w:rPr>
            </w:pPr>
            <w:r>
              <w:rPr>
                <w:color w:val="000000"/>
                <w:lang w:val="en-US"/>
              </w:rPr>
              <w:t>HPE Synergy 4-port Frame Link Module</w:t>
            </w:r>
          </w:p>
        </w:tc>
        <w:tc>
          <w:tcPr>
            <w:tcW w:w="1884" w:type="dxa"/>
            <w:tcBorders>
              <w:top w:val="single" w:sz="4" w:space="0" w:color="auto"/>
              <w:left w:val="single" w:sz="4" w:space="0" w:color="auto"/>
              <w:bottom w:val="single" w:sz="4" w:space="0" w:color="auto"/>
              <w:right w:val="single" w:sz="4" w:space="0" w:color="auto"/>
            </w:tcBorders>
            <w:vAlign w:val="center"/>
          </w:tcPr>
          <w:p w14:paraId="5EDED8D1" w14:textId="77777777" w:rsidR="00EF6501" w:rsidRPr="004E4306" w:rsidRDefault="00EF6501" w:rsidP="00EF6501">
            <w:pPr>
              <w:jc w:val="center"/>
              <w:rPr>
                <w:color w:val="000000"/>
              </w:rPr>
            </w:pPr>
            <w:r>
              <w:rPr>
                <w:color w:val="000000"/>
              </w:rPr>
              <w:t>2</w:t>
            </w:r>
          </w:p>
        </w:tc>
      </w:tr>
      <w:tr w:rsidR="00EF6501" w:rsidRPr="004E4306" w14:paraId="2F6CC422"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34073C5E"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4A3A609"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453154-B21</w:t>
            </w:r>
          </w:p>
        </w:tc>
        <w:tc>
          <w:tcPr>
            <w:tcW w:w="5431" w:type="dxa"/>
            <w:tcBorders>
              <w:top w:val="single" w:sz="4" w:space="0" w:color="auto"/>
              <w:left w:val="single" w:sz="4" w:space="0" w:color="auto"/>
              <w:bottom w:val="single" w:sz="4" w:space="0" w:color="auto"/>
              <w:right w:val="single" w:sz="4" w:space="0" w:color="auto"/>
            </w:tcBorders>
            <w:vAlign w:val="center"/>
          </w:tcPr>
          <w:p w14:paraId="65257079" w14:textId="77777777" w:rsidR="00EF6501" w:rsidRPr="004E4306" w:rsidRDefault="00EF6501" w:rsidP="00EF6501">
            <w:pPr>
              <w:rPr>
                <w:color w:val="000000"/>
                <w:lang w:val="en-US"/>
              </w:rPr>
            </w:pPr>
            <w:r>
              <w:rPr>
                <w:color w:val="000000"/>
                <w:lang w:val="en-US"/>
              </w:rPr>
              <w:t xml:space="preserve">HPE BladeSystem </w:t>
            </w:r>
            <w:proofErr w:type="spellStart"/>
            <w:r>
              <w:rPr>
                <w:color w:val="000000"/>
                <w:lang w:val="en-US"/>
              </w:rPr>
              <w:t>CClass</w:t>
            </w:r>
            <w:proofErr w:type="spellEnd"/>
            <w:r>
              <w:rPr>
                <w:color w:val="000000"/>
                <w:lang w:val="en-US"/>
              </w:rPr>
              <w:t xml:space="preserve"> Virtual Connect 1G SFP RJ45 Transceiver</w:t>
            </w:r>
          </w:p>
        </w:tc>
        <w:tc>
          <w:tcPr>
            <w:tcW w:w="1884" w:type="dxa"/>
            <w:tcBorders>
              <w:top w:val="single" w:sz="4" w:space="0" w:color="auto"/>
              <w:left w:val="single" w:sz="4" w:space="0" w:color="auto"/>
              <w:bottom w:val="single" w:sz="4" w:space="0" w:color="auto"/>
              <w:right w:val="single" w:sz="4" w:space="0" w:color="auto"/>
            </w:tcBorders>
            <w:vAlign w:val="center"/>
          </w:tcPr>
          <w:p w14:paraId="6858BD8D" w14:textId="77777777" w:rsidR="00EF6501" w:rsidRPr="004E4306" w:rsidRDefault="00EF6501" w:rsidP="00EF6501">
            <w:pPr>
              <w:jc w:val="center"/>
              <w:rPr>
                <w:color w:val="000000"/>
              </w:rPr>
            </w:pPr>
            <w:r>
              <w:rPr>
                <w:color w:val="000000"/>
              </w:rPr>
              <w:t>2</w:t>
            </w:r>
          </w:p>
        </w:tc>
      </w:tr>
      <w:tr w:rsidR="00EF6501" w:rsidRPr="004E4306" w14:paraId="1989DDAB"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7AAD1421"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5CEA36A4"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798095-B21</w:t>
            </w:r>
          </w:p>
        </w:tc>
        <w:tc>
          <w:tcPr>
            <w:tcW w:w="5431" w:type="dxa"/>
            <w:tcBorders>
              <w:top w:val="single" w:sz="4" w:space="0" w:color="auto"/>
              <w:left w:val="single" w:sz="4" w:space="0" w:color="auto"/>
              <w:bottom w:val="single" w:sz="4" w:space="0" w:color="auto"/>
              <w:right w:val="single" w:sz="4" w:space="0" w:color="auto"/>
            </w:tcBorders>
            <w:vAlign w:val="center"/>
          </w:tcPr>
          <w:p w14:paraId="203F06C6" w14:textId="77777777" w:rsidR="00EF6501" w:rsidRPr="004E4306" w:rsidRDefault="00EF6501" w:rsidP="00EF6501">
            <w:pPr>
              <w:rPr>
                <w:color w:val="000000"/>
                <w:lang w:val="en-US"/>
              </w:rPr>
            </w:pPr>
            <w:r>
              <w:rPr>
                <w:color w:val="000000"/>
                <w:lang w:val="en-US"/>
              </w:rPr>
              <w:t>HPE 6x 2650W Performance Hot Plug Titanium Plus FIO Power Supply Kit</w:t>
            </w:r>
          </w:p>
        </w:tc>
        <w:tc>
          <w:tcPr>
            <w:tcW w:w="1884" w:type="dxa"/>
            <w:tcBorders>
              <w:top w:val="single" w:sz="4" w:space="0" w:color="auto"/>
              <w:left w:val="single" w:sz="4" w:space="0" w:color="auto"/>
              <w:bottom w:val="single" w:sz="4" w:space="0" w:color="auto"/>
              <w:right w:val="single" w:sz="4" w:space="0" w:color="auto"/>
            </w:tcBorders>
            <w:vAlign w:val="center"/>
          </w:tcPr>
          <w:p w14:paraId="2CF3A190" w14:textId="77777777" w:rsidR="00EF6501" w:rsidRPr="004E4306" w:rsidRDefault="00EF6501" w:rsidP="00EF6501">
            <w:pPr>
              <w:jc w:val="center"/>
              <w:rPr>
                <w:color w:val="000000"/>
              </w:rPr>
            </w:pPr>
            <w:r>
              <w:rPr>
                <w:color w:val="000000"/>
              </w:rPr>
              <w:t>1</w:t>
            </w:r>
          </w:p>
        </w:tc>
      </w:tr>
      <w:tr w:rsidR="00EF6501" w:rsidRPr="004E4306" w14:paraId="1E5640F4"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5909A01E"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150852D"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804938-B21</w:t>
            </w:r>
          </w:p>
        </w:tc>
        <w:tc>
          <w:tcPr>
            <w:tcW w:w="5431" w:type="dxa"/>
            <w:tcBorders>
              <w:top w:val="single" w:sz="4" w:space="0" w:color="auto"/>
              <w:left w:val="single" w:sz="4" w:space="0" w:color="auto"/>
              <w:bottom w:val="single" w:sz="4" w:space="0" w:color="auto"/>
              <w:right w:val="single" w:sz="4" w:space="0" w:color="auto"/>
            </w:tcBorders>
            <w:vAlign w:val="center"/>
          </w:tcPr>
          <w:p w14:paraId="6911E6DD" w14:textId="77777777" w:rsidR="00EF6501" w:rsidRPr="004E4306" w:rsidRDefault="00EF6501" w:rsidP="00EF6501">
            <w:pPr>
              <w:rPr>
                <w:color w:val="000000"/>
                <w:lang w:val="en-US"/>
              </w:rPr>
            </w:pPr>
            <w:r>
              <w:rPr>
                <w:color w:val="000000"/>
                <w:lang w:val="en-US"/>
              </w:rPr>
              <w:t>HPE Synergy Frame Rack Rail Kit</w:t>
            </w:r>
          </w:p>
        </w:tc>
        <w:tc>
          <w:tcPr>
            <w:tcW w:w="1884" w:type="dxa"/>
            <w:tcBorders>
              <w:top w:val="single" w:sz="4" w:space="0" w:color="auto"/>
              <w:left w:val="single" w:sz="4" w:space="0" w:color="auto"/>
              <w:bottom w:val="single" w:sz="4" w:space="0" w:color="auto"/>
              <w:right w:val="single" w:sz="4" w:space="0" w:color="auto"/>
            </w:tcBorders>
            <w:vAlign w:val="center"/>
          </w:tcPr>
          <w:p w14:paraId="6ED28C1E" w14:textId="77777777" w:rsidR="00EF6501" w:rsidRPr="004E4306" w:rsidRDefault="00EF6501" w:rsidP="00EF6501">
            <w:pPr>
              <w:jc w:val="center"/>
              <w:rPr>
                <w:color w:val="000000"/>
              </w:rPr>
            </w:pPr>
            <w:r>
              <w:rPr>
                <w:color w:val="000000"/>
              </w:rPr>
              <w:t>1</w:t>
            </w:r>
          </w:p>
        </w:tc>
      </w:tr>
      <w:tr w:rsidR="00EF6501" w:rsidRPr="004E4306" w14:paraId="1A46B040" w14:textId="77777777" w:rsidTr="006304F9">
        <w:trPr>
          <w:trHeight w:val="221"/>
        </w:trPr>
        <w:tc>
          <w:tcPr>
            <w:tcW w:w="692" w:type="dxa"/>
            <w:tcBorders>
              <w:top w:val="single" w:sz="4" w:space="0" w:color="auto"/>
              <w:left w:val="single" w:sz="4" w:space="0" w:color="auto"/>
              <w:bottom w:val="single" w:sz="4" w:space="0" w:color="auto"/>
              <w:right w:val="single" w:sz="4" w:space="0" w:color="auto"/>
            </w:tcBorders>
            <w:vAlign w:val="center"/>
          </w:tcPr>
          <w:p w14:paraId="6E069366"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0D51AA31"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804943-B21</w:t>
            </w:r>
          </w:p>
        </w:tc>
        <w:tc>
          <w:tcPr>
            <w:tcW w:w="5431" w:type="dxa"/>
            <w:tcBorders>
              <w:top w:val="single" w:sz="4" w:space="0" w:color="auto"/>
              <w:left w:val="single" w:sz="4" w:space="0" w:color="auto"/>
              <w:bottom w:val="single" w:sz="4" w:space="0" w:color="auto"/>
              <w:right w:val="single" w:sz="4" w:space="0" w:color="auto"/>
            </w:tcBorders>
            <w:vAlign w:val="center"/>
          </w:tcPr>
          <w:p w14:paraId="10FAD047" w14:textId="77777777" w:rsidR="00EF6501" w:rsidRPr="004E4306" w:rsidRDefault="00EF6501" w:rsidP="00EF6501">
            <w:pPr>
              <w:rPr>
                <w:color w:val="000000"/>
                <w:lang w:val="en-US"/>
              </w:rPr>
            </w:pPr>
            <w:r>
              <w:rPr>
                <w:color w:val="000000"/>
                <w:lang w:val="en-US"/>
              </w:rPr>
              <w:t>HPE Synergy Frame 4x Lift Handles</w:t>
            </w:r>
          </w:p>
        </w:tc>
        <w:tc>
          <w:tcPr>
            <w:tcW w:w="1884" w:type="dxa"/>
            <w:tcBorders>
              <w:top w:val="single" w:sz="4" w:space="0" w:color="auto"/>
              <w:left w:val="single" w:sz="4" w:space="0" w:color="auto"/>
              <w:bottom w:val="single" w:sz="4" w:space="0" w:color="auto"/>
              <w:right w:val="single" w:sz="4" w:space="0" w:color="auto"/>
            </w:tcBorders>
            <w:vAlign w:val="center"/>
          </w:tcPr>
          <w:p w14:paraId="0114E94C" w14:textId="77777777" w:rsidR="00EF6501" w:rsidRPr="004E4306" w:rsidRDefault="00EF6501" w:rsidP="00EF6501">
            <w:pPr>
              <w:jc w:val="center"/>
              <w:rPr>
                <w:color w:val="000000"/>
              </w:rPr>
            </w:pPr>
            <w:r>
              <w:rPr>
                <w:color w:val="000000"/>
              </w:rPr>
              <w:t>1</w:t>
            </w:r>
          </w:p>
        </w:tc>
      </w:tr>
      <w:tr w:rsidR="00EF6501" w:rsidRPr="004E4306" w14:paraId="1B0F9959"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24E43E1A"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32F28EC"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P54624-B21</w:t>
            </w:r>
          </w:p>
        </w:tc>
        <w:tc>
          <w:tcPr>
            <w:tcW w:w="5431" w:type="dxa"/>
            <w:tcBorders>
              <w:top w:val="single" w:sz="4" w:space="0" w:color="auto"/>
              <w:left w:val="single" w:sz="4" w:space="0" w:color="auto"/>
              <w:bottom w:val="single" w:sz="4" w:space="0" w:color="auto"/>
              <w:right w:val="single" w:sz="4" w:space="0" w:color="auto"/>
            </w:tcBorders>
            <w:vAlign w:val="center"/>
          </w:tcPr>
          <w:p w14:paraId="2341D425" w14:textId="77777777" w:rsidR="00EF6501" w:rsidRPr="004E4306" w:rsidRDefault="00EF6501" w:rsidP="00EF6501">
            <w:pPr>
              <w:rPr>
                <w:color w:val="000000"/>
                <w:lang w:val="en-US"/>
              </w:rPr>
            </w:pPr>
            <w:r>
              <w:rPr>
                <w:color w:val="000000"/>
                <w:lang w:val="en-US"/>
              </w:rPr>
              <w:t>HPE Synergy Composer2 Management Appliance</w:t>
            </w:r>
          </w:p>
        </w:tc>
        <w:tc>
          <w:tcPr>
            <w:tcW w:w="1884" w:type="dxa"/>
            <w:tcBorders>
              <w:top w:val="single" w:sz="4" w:space="0" w:color="auto"/>
              <w:left w:val="single" w:sz="4" w:space="0" w:color="auto"/>
              <w:bottom w:val="single" w:sz="4" w:space="0" w:color="auto"/>
              <w:right w:val="single" w:sz="4" w:space="0" w:color="auto"/>
            </w:tcBorders>
            <w:vAlign w:val="center"/>
          </w:tcPr>
          <w:p w14:paraId="2F74488A" w14:textId="77777777" w:rsidR="00EF6501" w:rsidRPr="004E4306" w:rsidRDefault="00EF6501" w:rsidP="00EF6501">
            <w:pPr>
              <w:jc w:val="center"/>
              <w:rPr>
                <w:color w:val="000000"/>
              </w:rPr>
            </w:pPr>
            <w:r>
              <w:rPr>
                <w:color w:val="000000"/>
              </w:rPr>
              <w:t>2</w:t>
            </w:r>
          </w:p>
        </w:tc>
      </w:tr>
      <w:tr w:rsidR="00EF6501" w:rsidRPr="004E4306" w14:paraId="5BB7CCDA"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407A9C30"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3AC6A166"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P06458-B21</w:t>
            </w:r>
          </w:p>
        </w:tc>
        <w:tc>
          <w:tcPr>
            <w:tcW w:w="5431" w:type="dxa"/>
            <w:tcBorders>
              <w:top w:val="single" w:sz="4" w:space="0" w:color="auto"/>
              <w:left w:val="single" w:sz="4" w:space="0" w:color="auto"/>
              <w:bottom w:val="single" w:sz="4" w:space="0" w:color="auto"/>
              <w:right w:val="single" w:sz="4" w:space="0" w:color="auto"/>
            </w:tcBorders>
            <w:vAlign w:val="center"/>
          </w:tcPr>
          <w:p w14:paraId="712A963A" w14:textId="77777777" w:rsidR="00EF6501" w:rsidRPr="004E4306" w:rsidRDefault="00EF6501" w:rsidP="00EF6501">
            <w:pPr>
              <w:rPr>
                <w:color w:val="000000"/>
                <w:lang w:val="en-US"/>
              </w:rPr>
            </w:pPr>
            <w:r>
              <w:rPr>
                <w:color w:val="000000"/>
                <w:lang w:val="en-US"/>
              </w:rPr>
              <w:t>HPE Synergy 4-port Frame Link Module USB Adapter</w:t>
            </w:r>
          </w:p>
        </w:tc>
        <w:tc>
          <w:tcPr>
            <w:tcW w:w="1884" w:type="dxa"/>
            <w:tcBorders>
              <w:top w:val="single" w:sz="4" w:space="0" w:color="auto"/>
              <w:left w:val="single" w:sz="4" w:space="0" w:color="auto"/>
              <w:bottom w:val="single" w:sz="4" w:space="0" w:color="auto"/>
              <w:right w:val="single" w:sz="4" w:space="0" w:color="auto"/>
            </w:tcBorders>
            <w:vAlign w:val="center"/>
          </w:tcPr>
          <w:p w14:paraId="09D2168D" w14:textId="77777777" w:rsidR="00EF6501" w:rsidRPr="004E4306" w:rsidRDefault="00EF6501" w:rsidP="00EF6501">
            <w:pPr>
              <w:jc w:val="center"/>
              <w:rPr>
                <w:color w:val="000000"/>
              </w:rPr>
            </w:pPr>
            <w:r>
              <w:rPr>
                <w:color w:val="000000"/>
              </w:rPr>
              <w:t>1</w:t>
            </w:r>
          </w:p>
        </w:tc>
      </w:tr>
      <w:tr w:rsidR="00EF6501" w:rsidRPr="004E4306" w14:paraId="5EC71604"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353AB8CA"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8CFDEF2"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487655-B21</w:t>
            </w:r>
          </w:p>
        </w:tc>
        <w:tc>
          <w:tcPr>
            <w:tcW w:w="5431" w:type="dxa"/>
            <w:tcBorders>
              <w:top w:val="single" w:sz="4" w:space="0" w:color="auto"/>
              <w:left w:val="single" w:sz="4" w:space="0" w:color="auto"/>
              <w:bottom w:val="single" w:sz="4" w:space="0" w:color="auto"/>
              <w:right w:val="single" w:sz="4" w:space="0" w:color="auto"/>
            </w:tcBorders>
            <w:vAlign w:val="center"/>
          </w:tcPr>
          <w:p w14:paraId="49A8C148" w14:textId="77777777" w:rsidR="00EF6501" w:rsidRPr="004E4306" w:rsidRDefault="00EF6501" w:rsidP="00EF6501">
            <w:pPr>
              <w:rPr>
                <w:color w:val="000000"/>
                <w:lang w:val="en-US"/>
              </w:rPr>
            </w:pPr>
            <w:r>
              <w:rPr>
                <w:color w:val="000000"/>
                <w:lang w:val="en-US"/>
              </w:rPr>
              <w:t>HPE BladeSystem c-Class 10GbE SFP+ to SFP+ 3m Direct Attach Copper Cable</w:t>
            </w:r>
          </w:p>
        </w:tc>
        <w:tc>
          <w:tcPr>
            <w:tcW w:w="1884" w:type="dxa"/>
            <w:tcBorders>
              <w:top w:val="single" w:sz="4" w:space="0" w:color="auto"/>
              <w:left w:val="single" w:sz="4" w:space="0" w:color="auto"/>
              <w:bottom w:val="single" w:sz="4" w:space="0" w:color="auto"/>
              <w:right w:val="single" w:sz="4" w:space="0" w:color="auto"/>
            </w:tcBorders>
            <w:vAlign w:val="center"/>
          </w:tcPr>
          <w:p w14:paraId="6A0BB90D" w14:textId="77777777" w:rsidR="00EF6501" w:rsidRPr="004E4306" w:rsidRDefault="00EF6501" w:rsidP="00EF6501">
            <w:pPr>
              <w:jc w:val="center"/>
              <w:rPr>
                <w:color w:val="000000"/>
              </w:rPr>
            </w:pPr>
            <w:r>
              <w:rPr>
                <w:color w:val="000000"/>
              </w:rPr>
              <w:t>1</w:t>
            </w:r>
          </w:p>
        </w:tc>
      </w:tr>
      <w:tr w:rsidR="00EF6501" w:rsidRPr="004E4306" w14:paraId="15AB80C7"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16A47FAE"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3FC30316"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845406-B21</w:t>
            </w:r>
          </w:p>
        </w:tc>
        <w:tc>
          <w:tcPr>
            <w:tcW w:w="5431" w:type="dxa"/>
            <w:tcBorders>
              <w:top w:val="single" w:sz="4" w:space="0" w:color="auto"/>
              <w:left w:val="single" w:sz="4" w:space="0" w:color="auto"/>
              <w:bottom w:val="single" w:sz="4" w:space="0" w:color="auto"/>
              <w:right w:val="single" w:sz="4" w:space="0" w:color="auto"/>
            </w:tcBorders>
            <w:vAlign w:val="center"/>
          </w:tcPr>
          <w:p w14:paraId="375A4AC5" w14:textId="77777777" w:rsidR="00EF6501" w:rsidRPr="004E4306" w:rsidRDefault="00EF6501" w:rsidP="00EF6501">
            <w:pPr>
              <w:jc w:val="both"/>
              <w:rPr>
                <w:color w:val="000000"/>
                <w:lang w:val="en-US"/>
              </w:rPr>
            </w:pPr>
            <w:r>
              <w:rPr>
                <w:color w:val="000000"/>
                <w:lang w:val="en-US"/>
              </w:rPr>
              <w:t>HPE 100Gb QSFP28 to QSFP28 3m Direct Attach Copper Cable</w:t>
            </w:r>
          </w:p>
        </w:tc>
        <w:tc>
          <w:tcPr>
            <w:tcW w:w="1884" w:type="dxa"/>
            <w:tcBorders>
              <w:top w:val="single" w:sz="4" w:space="0" w:color="auto"/>
              <w:left w:val="single" w:sz="4" w:space="0" w:color="auto"/>
              <w:bottom w:val="single" w:sz="4" w:space="0" w:color="auto"/>
              <w:right w:val="single" w:sz="4" w:space="0" w:color="auto"/>
            </w:tcBorders>
            <w:vAlign w:val="center"/>
          </w:tcPr>
          <w:p w14:paraId="1DF33100" w14:textId="77777777" w:rsidR="00EF6501" w:rsidRPr="004E4306" w:rsidRDefault="00EF6501" w:rsidP="00EF6501">
            <w:pPr>
              <w:jc w:val="center"/>
              <w:rPr>
                <w:color w:val="000000"/>
              </w:rPr>
            </w:pPr>
            <w:r>
              <w:rPr>
                <w:color w:val="000000"/>
              </w:rPr>
              <w:t>2</w:t>
            </w:r>
          </w:p>
        </w:tc>
      </w:tr>
      <w:tr w:rsidR="00EF6501" w:rsidRPr="004E4306" w14:paraId="3C49D356"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F781979"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6D762639"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K2Q47A</w:t>
            </w:r>
          </w:p>
        </w:tc>
        <w:tc>
          <w:tcPr>
            <w:tcW w:w="5431" w:type="dxa"/>
            <w:tcBorders>
              <w:top w:val="single" w:sz="4" w:space="0" w:color="auto"/>
              <w:left w:val="single" w:sz="4" w:space="0" w:color="auto"/>
              <w:bottom w:val="single" w:sz="4" w:space="0" w:color="auto"/>
              <w:right w:val="single" w:sz="4" w:space="0" w:color="auto"/>
            </w:tcBorders>
            <w:vAlign w:val="center"/>
          </w:tcPr>
          <w:p w14:paraId="68A54EDE" w14:textId="77777777" w:rsidR="00EF6501" w:rsidRPr="004E4306" w:rsidRDefault="00EF6501" w:rsidP="00EF6501">
            <w:pPr>
              <w:rPr>
                <w:color w:val="000000"/>
                <w:lang w:val="en-US"/>
              </w:rPr>
            </w:pPr>
            <w:r>
              <w:rPr>
                <w:color w:val="000000"/>
                <w:lang w:val="en-US"/>
              </w:rPr>
              <w:t>HPE Multi Fiber Push On to 4 x Lucent Connector 15m Cable</w:t>
            </w:r>
          </w:p>
        </w:tc>
        <w:tc>
          <w:tcPr>
            <w:tcW w:w="1884" w:type="dxa"/>
            <w:tcBorders>
              <w:top w:val="single" w:sz="4" w:space="0" w:color="auto"/>
              <w:left w:val="single" w:sz="4" w:space="0" w:color="auto"/>
              <w:bottom w:val="single" w:sz="4" w:space="0" w:color="auto"/>
              <w:right w:val="single" w:sz="4" w:space="0" w:color="auto"/>
            </w:tcBorders>
            <w:vAlign w:val="center"/>
          </w:tcPr>
          <w:p w14:paraId="28CF85B9" w14:textId="77777777" w:rsidR="00EF6501" w:rsidRPr="004E4306" w:rsidRDefault="00EF6501" w:rsidP="00EF6501">
            <w:pPr>
              <w:jc w:val="center"/>
              <w:rPr>
                <w:color w:val="000000"/>
              </w:rPr>
            </w:pPr>
            <w:r>
              <w:rPr>
                <w:color w:val="000000"/>
              </w:rPr>
              <w:t>4</w:t>
            </w:r>
          </w:p>
        </w:tc>
      </w:tr>
      <w:tr w:rsidR="00EF6501" w:rsidRPr="004E4306" w14:paraId="48DD6FC2" w14:textId="77777777" w:rsidTr="006304F9">
        <w:trPr>
          <w:trHeight w:val="510"/>
        </w:trPr>
        <w:tc>
          <w:tcPr>
            <w:tcW w:w="692" w:type="dxa"/>
            <w:tcBorders>
              <w:top w:val="single" w:sz="4" w:space="0" w:color="auto"/>
              <w:left w:val="single" w:sz="4" w:space="0" w:color="auto"/>
              <w:bottom w:val="single" w:sz="4" w:space="0" w:color="auto"/>
              <w:right w:val="single" w:sz="4" w:space="0" w:color="auto"/>
            </w:tcBorders>
            <w:vAlign w:val="center"/>
          </w:tcPr>
          <w:p w14:paraId="773D6EDE"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0AD338AE"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861414-B21</w:t>
            </w:r>
          </w:p>
        </w:tc>
        <w:tc>
          <w:tcPr>
            <w:tcW w:w="5431" w:type="dxa"/>
            <w:tcBorders>
              <w:top w:val="single" w:sz="4" w:space="0" w:color="auto"/>
              <w:left w:val="single" w:sz="4" w:space="0" w:color="auto"/>
              <w:bottom w:val="single" w:sz="4" w:space="0" w:color="auto"/>
              <w:right w:val="single" w:sz="4" w:space="0" w:color="auto"/>
            </w:tcBorders>
            <w:vAlign w:val="center"/>
          </w:tcPr>
          <w:p w14:paraId="643232C4" w14:textId="77777777" w:rsidR="00EF6501" w:rsidRPr="004E4306" w:rsidRDefault="00EF6501" w:rsidP="00EF6501">
            <w:pPr>
              <w:rPr>
                <w:color w:val="000000"/>
                <w:lang w:val="en-US"/>
              </w:rPr>
            </w:pPr>
            <w:r>
              <w:rPr>
                <w:color w:val="000000"/>
                <w:lang w:val="en-US"/>
              </w:rPr>
              <w:t>HPE Synergy Frame Link Module CAT6A 6.4m Cable</w:t>
            </w:r>
          </w:p>
        </w:tc>
        <w:tc>
          <w:tcPr>
            <w:tcW w:w="1884" w:type="dxa"/>
            <w:tcBorders>
              <w:top w:val="single" w:sz="4" w:space="0" w:color="auto"/>
              <w:left w:val="single" w:sz="4" w:space="0" w:color="auto"/>
              <w:bottom w:val="single" w:sz="4" w:space="0" w:color="auto"/>
              <w:right w:val="single" w:sz="4" w:space="0" w:color="auto"/>
            </w:tcBorders>
            <w:vAlign w:val="center"/>
          </w:tcPr>
          <w:p w14:paraId="74D274F2" w14:textId="77777777" w:rsidR="00EF6501" w:rsidRPr="004E4306" w:rsidRDefault="00EF6501" w:rsidP="00EF6501">
            <w:pPr>
              <w:jc w:val="center"/>
              <w:rPr>
                <w:color w:val="000000"/>
              </w:rPr>
            </w:pPr>
            <w:r>
              <w:rPr>
                <w:color w:val="000000"/>
              </w:rPr>
              <w:t>2</w:t>
            </w:r>
          </w:p>
        </w:tc>
      </w:tr>
      <w:tr w:rsidR="00EF6501" w:rsidRPr="004E4306" w14:paraId="2C8EE09B"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72154B74"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35FC8326" w14:textId="77777777" w:rsidR="00EF6501" w:rsidRPr="004E4306" w:rsidRDefault="00EF6501" w:rsidP="00EF6501">
            <w:pPr>
              <w:pBdr>
                <w:top w:val="none" w:sz="4" w:space="0" w:color="000000"/>
                <w:left w:val="none" w:sz="4" w:space="0" w:color="000000"/>
                <w:bottom w:val="none" w:sz="4" w:space="0" w:color="000000"/>
                <w:right w:val="none" w:sz="4" w:space="0" w:color="000000"/>
              </w:pBdr>
            </w:pPr>
            <w:r>
              <w:rPr>
                <w:color w:val="000000"/>
              </w:rPr>
              <w:t>U8JM3E</w:t>
            </w:r>
          </w:p>
        </w:tc>
        <w:tc>
          <w:tcPr>
            <w:tcW w:w="5431" w:type="dxa"/>
            <w:tcBorders>
              <w:top w:val="single" w:sz="4" w:space="0" w:color="auto"/>
              <w:left w:val="single" w:sz="4" w:space="0" w:color="auto"/>
              <w:bottom w:val="single" w:sz="4" w:space="0" w:color="auto"/>
              <w:right w:val="single" w:sz="4" w:space="0" w:color="auto"/>
            </w:tcBorders>
            <w:vAlign w:val="center"/>
          </w:tcPr>
          <w:p w14:paraId="334012C3" w14:textId="77777777" w:rsidR="00EF6501" w:rsidRPr="004E4306" w:rsidRDefault="00EF6501" w:rsidP="00EF6501">
            <w:pPr>
              <w:rPr>
                <w:color w:val="000000"/>
                <w:lang w:val="en-US"/>
              </w:rPr>
            </w:pPr>
            <w:r>
              <w:rPr>
                <w:color w:val="000000"/>
                <w:lang w:val="en-US"/>
              </w:rPr>
              <w:t>HPE Synergy First Frame Startup SVC</w:t>
            </w:r>
          </w:p>
        </w:tc>
        <w:tc>
          <w:tcPr>
            <w:tcW w:w="1884" w:type="dxa"/>
            <w:tcBorders>
              <w:top w:val="single" w:sz="4" w:space="0" w:color="auto"/>
              <w:left w:val="single" w:sz="4" w:space="0" w:color="auto"/>
              <w:bottom w:val="single" w:sz="4" w:space="0" w:color="auto"/>
              <w:right w:val="single" w:sz="4" w:space="0" w:color="auto"/>
            </w:tcBorders>
            <w:vAlign w:val="center"/>
          </w:tcPr>
          <w:p w14:paraId="3C1C8108" w14:textId="77777777" w:rsidR="00EF6501" w:rsidRPr="004E4306" w:rsidRDefault="00EF6501" w:rsidP="00EF6501">
            <w:pPr>
              <w:jc w:val="center"/>
              <w:rPr>
                <w:color w:val="000000"/>
              </w:rPr>
            </w:pPr>
            <w:r>
              <w:rPr>
                <w:color w:val="000000"/>
              </w:rPr>
              <w:t>1</w:t>
            </w:r>
          </w:p>
        </w:tc>
      </w:tr>
      <w:tr w:rsidR="00EF6501" w:rsidRPr="004E4306" w14:paraId="678EA02D" w14:textId="77777777" w:rsidTr="006304F9">
        <w:trPr>
          <w:trHeight w:val="272"/>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004B65D7" w14:textId="77777777" w:rsidR="00EF6501" w:rsidRPr="004E4306" w:rsidRDefault="00EF6501" w:rsidP="00645A1A">
            <w:pPr>
              <w:numPr>
                <w:ilvl w:val="0"/>
                <w:numId w:val="32"/>
              </w:numPr>
              <w:contextualSpacing/>
              <w:jc w:val="center"/>
              <w:rPr>
                <w:color w:val="000000"/>
              </w:rPr>
            </w:pPr>
            <w:r>
              <w:rPr>
                <w:b/>
                <w:color w:val="000000"/>
              </w:rPr>
              <w:t>Система хранения данных Hitachi VSP E590 (611348) в составе:</w:t>
            </w:r>
          </w:p>
        </w:tc>
      </w:tr>
      <w:tr w:rsidR="00EF6501" w:rsidRPr="004E4306" w14:paraId="460F0976"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5A3CB98"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57C66800" w14:textId="77777777" w:rsidR="00EF6501" w:rsidRPr="004E4306" w:rsidRDefault="00EF6501" w:rsidP="00EF6501">
            <w:pPr>
              <w:rPr>
                <w:color w:val="000000"/>
                <w:lang w:val="en-US"/>
              </w:rPr>
            </w:pPr>
            <w:r>
              <w:rPr>
                <w:color w:val="000000"/>
                <w:lang w:val="en-US"/>
              </w:rPr>
              <w:t>043-100210-02-ULS.P</w:t>
            </w:r>
          </w:p>
        </w:tc>
        <w:tc>
          <w:tcPr>
            <w:tcW w:w="5431" w:type="dxa"/>
            <w:tcBorders>
              <w:top w:val="single" w:sz="4" w:space="0" w:color="auto"/>
              <w:left w:val="single" w:sz="4" w:space="0" w:color="auto"/>
              <w:bottom w:val="single" w:sz="4" w:space="0" w:color="auto"/>
              <w:right w:val="single" w:sz="4" w:space="0" w:color="auto"/>
            </w:tcBorders>
            <w:vAlign w:val="center"/>
          </w:tcPr>
          <w:p w14:paraId="7190A369" w14:textId="77777777" w:rsidR="00EF6501" w:rsidRPr="004E4306" w:rsidRDefault="00EF6501" w:rsidP="00EF6501">
            <w:pPr>
              <w:rPr>
                <w:color w:val="000000"/>
                <w:lang w:val="en-US"/>
              </w:rPr>
            </w:pPr>
            <w:r>
              <w:rPr>
                <w:color w:val="000000"/>
                <w:lang w:val="en-US"/>
              </w:rPr>
              <w:t>POWER CORD IEC C14 TO IEC C13 250VAC 10A</w:t>
            </w:r>
            <w:r>
              <w:rPr>
                <w:color w:val="000000"/>
                <w:lang w:val="en-US"/>
              </w:rPr>
              <w:br/>
              <w:t>WORLDWIDE APPROVALS 0.7M</w:t>
            </w:r>
          </w:p>
        </w:tc>
        <w:tc>
          <w:tcPr>
            <w:tcW w:w="1884" w:type="dxa"/>
            <w:tcBorders>
              <w:top w:val="single" w:sz="4" w:space="0" w:color="auto"/>
              <w:left w:val="single" w:sz="4" w:space="0" w:color="auto"/>
              <w:bottom w:val="single" w:sz="4" w:space="0" w:color="auto"/>
              <w:right w:val="single" w:sz="4" w:space="0" w:color="auto"/>
            </w:tcBorders>
            <w:vAlign w:val="center"/>
          </w:tcPr>
          <w:p w14:paraId="54D9E40F" w14:textId="77777777" w:rsidR="00EF6501" w:rsidRPr="004E4306" w:rsidRDefault="00EF6501" w:rsidP="00EF6501">
            <w:pPr>
              <w:jc w:val="center"/>
              <w:rPr>
                <w:color w:val="000000"/>
                <w:lang w:val="en-US"/>
              </w:rPr>
            </w:pPr>
            <w:r>
              <w:rPr>
                <w:color w:val="000000"/>
                <w:lang w:val="en-US"/>
              </w:rPr>
              <w:t>2</w:t>
            </w:r>
          </w:p>
        </w:tc>
      </w:tr>
      <w:tr w:rsidR="00EF6501" w:rsidRPr="004E4306" w14:paraId="17EE3F56"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49EAD0EE"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505E04DD" w14:textId="77777777" w:rsidR="00EF6501" w:rsidRPr="004E4306" w:rsidRDefault="00EF6501" w:rsidP="00EF6501">
            <w:pPr>
              <w:rPr>
                <w:color w:val="000000"/>
                <w:lang w:val="en-US"/>
              </w:rPr>
            </w:pPr>
            <w:r>
              <w:rPr>
                <w:color w:val="000000"/>
                <w:lang w:val="en-US"/>
              </w:rPr>
              <w:t>EDW-F900-4HF32R.P</w:t>
            </w:r>
          </w:p>
        </w:tc>
        <w:tc>
          <w:tcPr>
            <w:tcW w:w="5431" w:type="dxa"/>
            <w:tcBorders>
              <w:top w:val="single" w:sz="4" w:space="0" w:color="auto"/>
              <w:left w:val="single" w:sz="4" w:space="0" w:color="auto"/>
              <w:bottom w:val="single" w:sz="4" w:space="0" w:color="auto"/>
              <w:right w:val="single" w:sz="4" w:space="0" w:color="auto"/>
            </w:tcBorders>
            <w:vAlign w:val="center"/>
          </w:tcPr>
          <w:p w14:paraId="41ED7A49" w14:textId="77777777" w:rsidR="00EF6501" w:rsidRPr="004E4306" w:rsidRDefault="00EF6501" w:rsidP="00EF6501">
            <w:pPr>
              <w:rPr>
                <w:color w:val="000000"/>
                <w:lang w:val="en-US"/>
              </w:rPr>
            </w:pPr>
            <w:r>
              <w:rPr>
                <w:color w:val="000000"/>
                <w:lang w:val="en-US"/>
              </w:rPr>
              <w:t>VSP EXX0 Host</w:t>
            </w:r>
            <w:r>
              <w:rPr>
                <w:color w:val="000000"/>
                <w:lang w:val="en-US"/>
              </w:rPr>
              <w:br/>
              <w:t>I/O Module FC 16/32G 4port</w:t>
            </w:r>
          </w:p>
        </w:tc>
        <w:tc>
          <w:tcPr>
            <w:tcW w:w="1884" w:type="dxa"/>
            <w:tcBorders>
              <w:top w:val="single" w:sz="4" w:space="0" w:color="auto"/>
              <w:left w:val="single" w:sz="4" w:space="0" w:color="auto"/>
              <w:bottom w:val="single" w:sz="4" w:space="0" w:color="auto"/>
              <w:right w:val="single" w:sz="4" w:space="0" w:color="auto"/>
            </w:tcBorders>
            <w:vAlign w:val="center"/>
          </w:tcPr>
          <w:p w14:paraId="4E7920DB" w14:textId="77777777" w:rsidR="00EF6501" w:rsidRPr="004E4306" w:rsidRDefault="00EF6501" w:rsidP="00EF6501">
            <w:pPr>
              <w:jc w:val="center"/>
              <w:rPr>
                <w:color w:val="000000"/>
                <w:lang w:val="en-US"/>
              </w:rPr>
            </w:pPr>
            <w:r>
              <w:rPr>
                <w:color w:val="000000"/>
                <w:lang w:val="en-US"/>
              </w:rPr>
              <w:t>2</w:t>
            </w:r>
          </w:p>
        </w:tc>
      </w:tr>
      <w:tr w:rsidR="00EF6501" w:rsidRPr="004E4306" w14:paraId="215D765F"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2A008E8D"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269758F" w14:textId="77777777" w:rsidR="00EF6501" w:rsidRPr="004E4306" w:rsidRDefault="00EF6501" w:rsidP="00EF6501">
            <w:pPr>
              <w:rPr>
                <w:color w:val="000000"/>
                <w:lang w:val="en-US"/>
              </w:rPr>
            </w:pPr>
            <w:r>
              <w:rPr>
                <w:color w:val="000000"/>
                <w:lang w:val="en-US"/>
              </w:rPr>
              <w:t>EDW-F850-1PS16.P</w:t>
            </w:r>
          </w:p>
        </w:tc>
        <w:tc>
          <w:tcPr>
            <w:tcW w:w="5431" w:type="dxa"/>
            <w:tcBorders>
              <w:top w:val="single" w:sz="4" w:space="0" w:color="auto"/>
              <w:left w:val="single" w:sz="4" w:space="0" w:color="auto"/>
              <w:bottom w:val="single" w:sz="4" w:space="0" w:color="auto"/>
              <w:right w:val="single" w:sz="4" w:space="0" w:color="auto"/>
            </w:tcBorders>
            <w:vAlign w:val="center"/>
          </w:tcPr>
          <w:p w14:paraId="52CFF3F2" w14:textId="77777777" w:rsidR="00EF6501" w:rsidRPr="004E4306" w:rsidRDefault="00EF6501" w:rsidP="00EF6501">
            <w:pPr>
              <w:rPr>
                <w:color w:val="000000"/>
                <w:lang w:val="en-US"/>
              </w:rPr>
            </w:pPr>
            <w:r>
              <w:rPr>
                <w:color w:val="000000"/>
                <w:lang w:val="en-US"/>
              </w:rPr>
              <w:t>VSP EXX0 SFP for 16Gbps Shortwave</w:t>
            </w:r>
          </w:p>
        </w:tc>
        <w:tc>
          <w:tcPr>
            <w:tcW w:w="1884" w:type="dxa"/>
            <w:tcBorders>
              <w:top w:val="single" w:sz="4" w:space="0" w:color="auto"/>
              <w:left w:val="single" w:sz="4" w:space="0" w:color="auto"/>
              <w:bottom w:val="single" w:sz="4" w:space="0" w:color="auto"/>
              <w:right w:val="single" w:sz="4" w:space="0" w:color="auto"/>
            </w:tcBorders>
            <w:vAlign w:val="center"/>
          </w:tcPr>
          <w:p w14:paraId="0ECE74A4" w14:textId="77777777" w:rsidR="00EF6501" w:rsidRPr="004E4306" w:rsidRDefault="00EF6501" w:rsidP="00EF6501">
            <w:pPr>
              <w:jc w:val="center"/>
              <w:rPr>
                <w:color w:val="000000"/>
                <w:lang w:val="en-US"/>
              </w:rPr>
            </w:pPr>
            <w:r>
              <w:rPr>
                <w:color w:val="000000"/>
                <w:lang w:val="en-US"/>
              </w:rPr>
              <w:t>8</w:t>
            </w:r>
          </w:p>
        </w:tc>
      </w:tr>
      <w:tr w:rsidR="00EF6501" w:rsidRPr="004E4306" w14:paraId="614BCFD6"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1992D63B"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3131665B" w14:textId="77777777" w:rsidR="00EF6501" w:rsidRPr="004E4306" w:rsidRDefault="00EF6501" w:rsidP="00EF6501">
            <w:pPr>
              <w:rPr>
                <w:color w:val="000000"/>
                <w:lang w:val="en-US"/>
              </w:rPr>
            </w:pPr>
            <w:r>
              <w:rPr>
                <w:color w:val="000000"/>
                <w:lang w:val="en-US"/>
              </w:rPr>
              <w:t>E590-B-BASE.P</w:t>
            </w:r>
          </w:p>
        </w:tc>
        <w:tc>
          <w:tcPr>
            <w:tcW w:w="5431" w:type="dxa"/>
            <w:tcBorders>
              <w:top w:val="single" w:sz="4" w:space="0" w:color="auto"/>
              <w:left w:val="single" w:sz="4" w:space="0" w:color="auto"/>
              <w:bottom w:val="single" w:sz="4" w:space="0" w:color="auto"/>
              <w:right w:val="single" w:sz="4" w:space="0" w:color="auto"/>
            </w:tcBorders>
            <w:vAlign w:val="center"/>
          </w:tcPr>
          <w:p w14:paraId="4F30917E" w14:textId="77777777" w:rsidR="00EF6501" w:rsidRPr="004E4306" w:rsidRDefault="00EF6501" w:rsidP="00EF6501">
            <w:pPr>
              <w:rPr>
                <w:color w:val="000000"/>
                <w:lang w:val="en-US"/>
              </w:rPr>
            </w:pPr>
            <w:r>
              <w:rPr>
                <w:color w:val="000000"/>
                <w:lang w:val="en-US"/>
              </w:rPr>
              <w:t>VSP E590 Base Package</w:t>
            </w:r>
          </w:p>
        </w:tc>
        <w:tc>
          <w:tcPr>
            <w:tcW w:w="1884" w:type="dxa"/>
            <w:tcBorders>
              <w:top w:val="single" w:sz="4" w:space="0" w:color="auto"/>
              <w:left w:val="single" w:sz="4" w:space="0" w:color="auto"/>
              <w:bottom w:val="single" w:sz="4" w:space="0" w:color="auto"/>
              <w:right w:val="single" w:sz="4" w:space="0" w:color="auto"/>
            </w:tcBorders>
            <w:vAlign w:val="center"/>
          </w:tcPr>
          <w:p w14:paraId="154A5FD9" w14:textId="77777777" w:rsidR="00EF6501" w:rsidRPr="004E4306" w:rsidRDefault="00EF6501" w:rsidP="00EF6501">
            <w:pPr>
              <w:jc w:val="center"/>
              <w:rPr>
                <w:color w:val="000000"/>
                <w:lang w:val="en-US"/>
              </w:rPr>
            </w:pPr>
            <w:r>
              <w:rPr>
                <w:color w:val="000000"/>
                <w:lang w:val="en-US"/>
              </w:rPr>
              <w:t>1</w:t>
            </w:r>
          </w:p>
        </w:tc>
      </w:tr>
      <w:tr w:rsidR="00EF6501" w:rsidRPr="004E4306" w14:paraId="6A31BD3F"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347133F0"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75E246F1" w14:textId="77777777" w:rsidR="00EF6501" w:rsidRPr="004E4306" w:rsidRDefault="00EF6501" w:rsidP="00EF6501">
            <w:pPr>
              <w:rPr>
                <w:color w:val="000000"/>
                <w:lang w:val="en-US"/>
              </w:rPr>
            </w:pPr>
            <w:r>
              <w:rPr>
                <w:color w:val="000000"/>
                <w:lang w:val="en-US"/>
              </w:rPr>
              <w:t>E590-3R8TBSP.P</w:t>
            </w:r>
          </w:p>
        </w:tc>
        <w:tc>
          <w:tcPr>
            <w:tcW w:w="5431" w:type="dxa"/>
            <w:tcBorders>
              <w:top w:val="single" w:sz="4" w:space="0" w:color="auto"/>
              <w:left w:val="single" w:sz="4" w:space="0" w:color="auto"/>
              <w:bottom w:val="single" w:sz="4" w:space="0" w:color="auto"/>
              <w:right w:val="single" w:sz="4" w:space="0" w:color="auto"/>
            </w:tcBorders>
            <w:vAlign w:val="center"/>
          </w:tcPr>
          <w:p w14:paraId="04C873B4" w14:textId="77777777" w:rsidR="00EF6501" w:rsidRPr="004E4306" w:rsidRDefault="00EF6501" w:rsidP="00EF6501">
            <w:pPr>
              <w:rPr>
                <w:color w:val="000000"/>
                <w:lang w:val="en-US"/>
              </w:rPr>
            </w:pPr>
            <w:r>
              <w:rPr>
                <w:color w:val="000000"/>
                <w:lang w:val="en-US"/>
              </w:rPr>
              <w:t xml:space="preserve">VSP E590 3.8TB </w:t>
            </w:r>
            <w:proofErr w:type="spellStart"/>
            <w:r>
              <w:rPr>
                <w:color w:val="000000"/>
                <w:lang w:val="en-US"/>
              </w:rPr>
              <w:t>NVMe</w:t>
            </w:r>
            <w:proofErr w:type="spellEnd"/>
            <w:r>
              <w:rPr>
                <w:color w:val="000000"/>
                <w:lang w:val="en-US"/>
              </w:rPr>
              <w:t xml:space="preserve"> spare</w:t>
            </w:r>
          </w:p>
        </w:tc>
        <w:tc>
          <w:tcPr>
            <w:tcW w:w="1884" w:type="dxa"/>
            <w:tcBorders>
              <w:top w:val="single" w:sz="4" w:space="0" w:color="auto"/>
              <w:left w:val="single" w:sz="4" w:space="0" w:color="auto"/>
              <w:bottom w:val="single" w:sz="4" w:space="0" w:color="auto"/>
              <w:right w:val="single" w:sz="4" w:space="0" w:color="auto"/>
            </w:tcBorders>
            <w:vAlign w:val="center"/>
          </w:tcPr>
          <w:p w14:paraId="190B8674" w14:textId="77777777" w:rsidR="00EF6501" w:rsidRPr="004E4306" w:rsidRDefault="00EF6501" w:rsidP="00EF6501">
            <w:pPr>
              <w:jc w:val="center"/>
              <w:rPr>
                <w:color w:val="000000"/>
                <w:lang w:val="en-US"/>
              </w:rPr>
            </w:pPr>
            <w:r>
              <w:rPr>
                <w:color w:val="000000"/>
                <w:lang w:val="en-US"/>
              </w:rPr>
              <w:t>1</w:t>
            </w:r>
          </w:p>
        </w:tc>
      </w:tr>
      <w:tr w:rsidR="00EF6501" w:rsidRPr="004E4306" w14:paraId="4285DF3B"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11360111"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5FD3A138" w14:textId="77777777" w:rsidR="00EF6501" w:rsidRPr="004E4306" w:rsidRDefault="00EF6501" w:rsidP="00EF6501">
            <w:pPr>
              <w:rPr>
                <w:color w:val="000000"/>
                <w:lang w:val="en-US"/>
              </w:rPr>
            </w:pPr>
            <w:r>
              <w:rPr>
                <w:color w:val="000000"/>
                <w:lang w:val="en-US"/>
              </w:rPr>
              <w:t>E590-BASE-KIT.P</w:t>
            </w:r>
          </w:p>
        </w:tc>
        <w:tc>
          <w:tcPr>
            <w:tcW w:w="5431" w:type="dxa"/>
            <w:tcBorders>
              <w:top w:val="single" w:sz="4" w:space="0" w:color="auto"/>
              <w:left w:val="single" w:sz="4" w:space="0" w:color="auto"/>
              <w:bottom w:val="single" w:sz="4" w:space="0" w:color="auto"/>
              <w:right w:val="single" w:sz="4" w:space="0" w:color="auto"/>
            </w:tcBorders>
            <w:vAlign w:val="center"/>
          </w:tcPr>
          <w:p w14:paraId="54DCDC73" w14:textId="77777777" w:rsidR="00EF6501" w:rsidRPr="004E4306" w:rsidRDefault="00EF6501" w:rsidP="00EF6501">
            <w:pPr>
              <w:rPr>
                <w:color w:val="000000"/>
                <w:lang w:val="en-US"/>
              </w:rPr>
            </w:pPr>
            <w:r>
              <w:rPr>
                <w:color w:val="000000"/>
                <w:lang w:val="en-US"/>
              </w:rPr>
              <w:t>VSP E590 Base Kit</w:t>
            </w:r>
          </w:p>
        </w:tc>
        <w:tc>
          <w:tcPr>
            <w:tcW w:w="1884" w:type="dxa"/>
            <w:tcBorders>
              <w:top w:val="single" w:sz="4" w:space="0" w:color="auto"/>
              <w:left w:val="single" w:sz="4" w:space="0" w:color="auto"/>
              <w:bottom w:val="single" w:sz="4" w:space="0" w:color="auto"/>
              <w:right w:val="single" w:sz="4" w:space="0" w:color="auto"/>
            </w:tcBorders>
            <w:vAlign w:val="center"/>
          </w:tcPr>
          <w:p w14:paraId="38021254" w14:textId="77777777" w:rsidR="00EF6501" w:rsidRPr="004E4306" w:rsidRDefault="00EF6501" w:rsidP="00EF6501">
            <w:pPr>
              <w:jc w:val="center"/>
              <w:rPr>
                <w:color w:val="000000"/>
                <w:lang w:val="en-US"/>
              </w:rPr>
            </w:pPr>
            <w:r>
              <w:rPr>
                <w:color w:val="000000"/>
                <w:lang w:val="en-US"/>
              </w:rPr>
              <w:t>1</w:t>
            </w:r>
          </w:p>
        </w:tc>
      </w:tr>
      <w:tr w:rsidR="00EF6501" w:rsidRPr="004E4306" w14:paraId="3B7EF31F"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24D1B58C"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C2E90E8" w14:textId="77777777" w:rsidR="00EF6501" w:rsidRPr="004E4306" w:rsidRDefault="00EF6501" w:rsidP="00EF6501">
            <w:pPr>
              <w:rPr>
                <w:color w:val="000000"/>
                <w:lang w:val="en-US"/>
              </w:rPr>
            </w:pPr>
            <w:r>
              <w:rPr>
                <w:color w:val="000000"/>
                <w:lang w:val="en-US"/>
              </w:rPr>
              <w:t>E590-F-4X3R8TB.P</w:t>
            </w:r>
          </w:p>
        </w:tc>
        <w:tc>
          <w:tcPr>
            <w:tcW w:w="5431" w:type="dxa"/>
            <w:tcBorders>
              <w:top w:val="single" w:sz="4" w:space="0" w:color="auto"/>
              <w:left w:val="single" w:sz="4" w:space="0" w:color="auto"/>
              <w:bottom w:val="single" w:sz="4" w:space="0" w:color="auto"/>
              <w:right w:val="single" w:sz="4" w:space="0" w:color="auto"/>
            </w:tcBorders>
            <w:vAlign w:val="center"/>
          </w:tcPr>
          <w:p w14:paraId="4179CDFA" w14:textId="77777777" w:rsidR="00EF6501" w:rsidRPr="004E4306" w:rsidRDefault="00EF6501" w:rsidP="00EF6501">
            <w:pPr>
              <w:rPr>
                <w:color w:val="000000"/>
                <w:lang w:val="en-US"/>
              </w:rPr>
            </w:pPr>
            <w:r>
              <w:rPr>
                <w:color w:val="000000"/>
                <w:lang w:val="en-US"/>
              </w:rPr>
              <w:t xml:space="preserve">VSP E590 Base 4 x 3.8TB </w:t>
            </w:r>
            <w:proofErr w:type="spellStart"/>
            <w:r>
              <w:rPr>
                <w:color w:val="000000"/>
                <w:lang w:val="en-US"/>
              </w:rPr>
              <w:t>NVMe</w:t>
            </w:r>
            <w:proofErr w:type="spellEnd"/>
            <w:r>
              <w:rPr>
                <w:color w:val="000000"/>
                <w:lang w:val="en-US"/>
              </w:rPr>
              <w:t xml:space="preserve"> SSD Package</w:t>
            </w:r>
          </w:p>
        </w:tc>
        <w:tc>
          <w:tcPr>
            <w:tcW w:w="1884" w:type="dxa"/>
            <w:tcBorders>
              <w:top w:val="single" w:sz="4" w:space="0" w:color="auto"/>
              <w:left w:val="single" w:sz="4" w:space="0" w:color="auto"/>
              <w:bottom w:val="single" w:sz="4" w:space="0" w:color="auto"/>
              <w:right w:val="single" w:sz="4" w:space="0" w:color="auto"/>
            </w:tcBorders>
            <w:vAlign w:val="center"/>
          </w:tcPr>
          <w:p w14:paraId="78DFC469" w14:textId="77777777" w:rsidR="00EF6501" w:rsidRPr="004E4306" w:rsidRDefault="00EF6501" w:rsidP="00EF6501">
            <w:pPr>
              <w:jc w:val="center"/>
              <w:rPr>
                <w:color w:val="000000"/>
                <w:lang w:val="en-US"/>
              </w:rPr>
            </w:pPr>
            <w:r>
              <w:rPr>
                <w:color w:val="000000"/>
                <w:lang w:val="en-US"/>
              </w:rPr>
              <w:t>3</w:t>
            </w:r>
          </w:p>
        </w:tc>
      </w:tr>
      <w:tr w:rsidR="00EF6501" w:rsidRPr="004E4306" w14:paraId="438545B5" w14:textId="77777777" w:rsidTr="006304F9">
        <w:trPr>
          <w:trHeight w:val="272"/>
        </w:trPr>
        <w:tc>
          <w:tcPr>
            <w:tcW w:w="9776" w:type="dxa"/>
            <w:gridSpan w:val="4"/>
            <w:tcBorders>
              <w:top w:val="single" w:sz="4" w:space="0" w:color="000000"/>
              <w:left w:val="single" w:sz="4" w:space="0" w:color="000000"/>
              <w:bottom w:val="single" w:sz="4" w:space="0" w:color="000000"/>
              <w:right w:val="single" w:sz="4" w:space="0" w:color="000000"/>
            </w:tcBorders>
            <w:vAlign w:val="center"/>
          </w:tcPr>
          <w:p w14:paraId="1041B339" w14:textId="77777777" w:rsidR="00EF6501" w:rsidRPr="004E4306" w:rsidRDefault="00EF6501" w:rsidP="00645A1A">
            <w:pPr>
              <w:numPr>
                <w:ilvl w:val="0"/>
                <w:numId w:val="32"/>
              </w:numPr>
              <w:contextualSpacing/>
              <w:jc w:val="center"/>
              <w:rPr>
                <w:color w:val="000000"/>
              </w:rPr>
            </w:pPr>
            <w:r>
              <w:rPr>
                <w:b/>
                <w:color w:val="000000"/>
              </w:rPr>
              <w:t>Система хранения данных Hitachi VSP E790 (</w:t>
            </w:r>
            <w:r>
              <w:rPr>
                <w:b/>
                <w:color w:val="000000" w:themeColor="text1"/>
              </w:rPr>
              <w:t>611474</w:t>
            </w:r>
            <w:r>
              <w:rPr>
                <w:b/>
                <w:color w:val="000000"/>
              </w:rPr>
              <w:t>) в составе:</w:t>
            </w:r>
          </w:p>
        </w:tc>
      </w:tr>
      <w:tr w:rsidR="00EF6501" w:rsidRPr="004E4306" w14:paraId="2E4959DD"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AD00CD7"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A897703" w14:textId="77777777" w:rsidR="00EF6501" w:rsidRPr="004E4306" w:rsidRDefault="00EF6501" w:rsidP="00EF6501">
            <w:pPr>
              <w:rPr>
                <w:color w:val="000000"/>
                <w:lang w:val="en-US"/>
              </w:rPr>
            </w:pPr>
            <w:r>
              <w:rPr>
                <w:color w:val="000000"/>
                <w:lang w:val="en-US"/>
              </w:rPr>
              <w:t>043-100210-02-ULS.P</w:t>
            </w:r>
          </w:p>
        </w:tc>
        <w:tc>
          <w:tcPr>
            <w:tcW w:w="5431" w:type="dxa"/>
            <w:tcBorders>
              <w:top w:val="single" w:sz="4" w:space="0" w:color="auto"/>
              <w:left w:val="single" w:sz="4" w:space="0" w:color="auto"/>
              <w:bottom w:val="single" w:sz="4" w:space="0" w:color="auto"/>
              <w:right w:val="single" w:sz="4" w:space="0" w:color="auto"/>
            </w:tcBorders>
            <w:vAlign w:val="center"/>
          </w:tcPr>
          <w:p w14:paraId="16A77EF1" w14:textId="77777777" w:rsidR="00EF6501" w:rsidRPr="004E4306" w:rsidRDefault="00EF6501" w:rsidP="00EF6501">
            <w:pPr>
              <w:rPr>
                <w:color w:val="000000"/>
                <w:lang w:val="en-US"/>
              </w:rPr>
            </w:pPr>
            <w:r>
              <w:rPr>
                <w:color w:val="000000"/>
                <w:lang w:val="en-US"/>
              </w:rPr>
              <w:t>POWER CORD IEC C14 TO IEC C13</w:t>
            </w:r>
            <w:r>
              <w:rPr>
                <w:color w:val="000000"/>
                <w:lang w:val="en-US"/>
              </w:rPr>
              <w:br/>
              <w:t>250VAC 10A WORLDWIDE APPROVALS 0.7M</w:t>
            </w:r>
          </w:p>
        </w:tc>
        <w:tc>
          <w:tcPr>
            <w:tcW w:w="1884" w:type="dxa"/>
            <w:tcBorders>
              <w:top w:val="single" w:sz="4" w:space="0" w:color="auto"/>
              <w:left w:val="single" w:sz="4" w:space="0" w:color="auto"/>
              <w:bottom w:val="single" w:sz="4" w:space="0" w:color="auto"/>
              <w:right w:val="single" w:sz="4" w:space="0" w:color="auto"/>
            </w:tcBorders>
            <w:vAlign w:val="center"/>
          </w:tcPr>
          <w:p w14:paraId="32BD96A7" w14:textId="77777777" w:rsidR="00EF6501" w:rsidRPr="004E4306" w:rsidRDefault="00EF6501" w:rsidP="00EF6501">
            <w:pPr>
              <w:jc w:val="center"/>
              <w:rPr>
                <w:color w:val="000000"/>
                <w:lang w:val="en-US"/>
              </w:rPr>
            </w:pPr>
            <w:r>
              <w:rPr>
                <w:color w:val="000000"/>
                <w:lang w:val="en-US"/>
              </w:rPr>
              <w:t>2</w:t>
            </w:r>
          </w:p>
        </w:tc>
      </w:tr>
      <w:tr w:rsidR="00EF6501" w:rsidRPr="004E4306" w14:paraId="4E47B728"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4F093AEA"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302615B9" w14:textId="77777777" w:rsidR="00EF6501" w:rsidRPr="004E4306" w:rsidRDefault="00EF6501" w:rsidP="00EF6501">
            <w:pPr>
              <w:rPr>
                <w:color w:val="000000"/>
                <w:lang w:val="en-US"/>
              </w:rPr>
            </w:pPr>
            <w:r>
              <w:rPr>
                <w:color w:val="000000"/>
                <w:lang w:val="en-US"/>
              </w:rPr>
              <w:t>EDW-F900-4HF32R.P</w:t>
            </w:r>
          </w:p>
        </w:tc>
        <w:tc>
          <w:tcPr>
            <w:tcW w:w="5431" w:type="dxa"/>
            <w:tcBorders>
              <w:top w:val="single" w:sz="4" w:space="0" w:color="auto"/>
              <w:left w:val="single" w:sz="4" w:space="0" w:color="auto"/>
              <w:bottom w:val="single" w:sz="4" w:space="0" w:color="auto"/>
              <w:right w:val="single" w:sz="4" w:space="0" w:color="auto"/>
            </w:tcBorders>
            <w:vAlign w:val="center"/>
          </w:tcPr>
          <w:p w14:paraId="401C3791" w14:textId="77777777" w:rsidR="00EF6501" w:rsidRPr="004E4306" w:rsidRDefault="00EF6501" w:rsidP="00EF6501">
            <w:pPr>
              <w:rPr>
                <w:color w:val="000000"/>
                <w:lang w:val="en-US"/>
              </w:rPr>
            </w:pPr>
            <w:r>
              <w:rPr>
                <w:color w:val="000000"/>
                <w:lang w:val="en-US"/>
              </w:rPr>
              <w:t>VSP EXX0 Host I/O Module FC 16/32G 4port</w:t>
            </w:r>
          </w:p>
        </w:tc>
        <w:tc>
          <w:tcPr>
            <w:tcW w:w="1884" w:type="dxa"/>
            <w:tcBorders>
              <w:top w:val="single" w:sz="4" w:space="0" w:color="auto"/>
              <w:left w:val="single" w:sz="4" w:space="0" w:color="auto"/>
              <w:bottom w:val="single" w:sz="4" w:space="0" w:color="auto"/>
              <w:right w:val="single" w:sz="4" w:space="0" w:color="auto"/>
            </w:tcBorders>
            <w:vAlign w:val="center"/>
          </w:tcPr>
          <w:p w14:paraId="158C9BF5" w14:textId="77777777" w:rsidR="00EF6501" w:rsidRPr="004E4306" w:rsidRDefault="00EF6501" w:rsidP="00EF6501">
            <w:pPr>
              <w:jc w:val="center"/>
              <w:rPr>
                <w:color w:val="000000"/>
                <w:lang w:val="en-US"/>
              </w:rPr>
            </w:pPr>
            <w:r>
              <w:rPr>
                <w:color w:val="000000"/>
                <w:lang w:val="en-US"/>
              </w:rPr>
              <w:t>4</w:t>
            </w:r>
          </w:p>
        </w:tc>
      </w:tr>
      <w:tr w:rsidR="00EF6501" w:rsidRPr="004E4306" w14:paraId="0A30E5C8"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304A595E"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2F532AD7" w14:textId="77777777" w:rsidR="00EF6501" w:rsidRPr="004E4306" w:rsidRDefault="00EF6501" w:rsidP="00EF6501">
            <w:pPr>
              <w:rPr>
                <w:color w:val="000000"/>
                <w:lang w:val="en-US"/>
              </w:rPr>
            </w:pPr>
            <w:r>
              <w:rPr>
                <w:color w:val="000000"/>
                <w:lang w:val="en-US"/>
              </w:rPr>
              <w:t>EDW-F850-1PS32.P</w:t>
            </w:r>
          </w:p>
        </w:tc>
        <w:tc>
          <w:tcPr>
            <w:tcW w:w="5431" w:type="dxa"/>
            <w:tcBorders>
              <w:top w:val="single" w:sz="4" w:space="0" w:color="auto"/>
              <w:left w:val="single" w:sz="4" w:space="0" w:color="auto"/>
              <w:bottom w:val="single" w:sz="4" w:space="0" w:color="auto"/>
              <w:right w:val="single" w:sz="4" w:space="0" w:color="auto"/>
            </w:tcBorders>
            <w:vAlign w:val="center"/>
          </w:tcPr>
          <w:p w14:paraId="249F3CB8" w14:textId="77777777" w:rsidR="00EF6501" w:rsidRPr="004E4306" w:rsidRDefault="00EF6501" w:rsidP="00EF6501">
            <w:pPr>
              <w:rPr>
                <w:color w:val="000000"/>
                <w:lang w:val="en-US"/>
              </w:rPr>
            </w:pPr>
            <w:r>
              <w:rPr>
                <w:color w:val="000000"/>
                <w:lang w:val="en-US"/>
              </w:rPr>
              <w:t>VSP EXX0 SFP for 32Gbps Shortwave</w:t>
            </w:r>
          </w:p>
        </w:tc>
        <w:tc>
          <w:tcPr>
            <w:tcW w:w="1884" w:type="dxa"/>
            <w:tcBorders>
              <w:top w:val="single" w:sz="4" w:space="0" w:color="auto"/>
              <w:left w:val="single" w:sz="4" w:space="0" w:color="auto"/>
              <w:bottom w:val="single" w:sz="4" w:space="0" w:color="auto"/>
              <w:right w:val="single" w:sz="4" w:space="0" w:color="auto"/>
            </w:tcBorders>
            <w:vAlign w:val="center"/>
          </w:tcPr>
          <w:p w14:paraId="0BE924AE" w14:textId="77777777" w:rsidR="00EF6501" w:rsidRPr="004E4306" w:rsidRDefault="00EF6501" w:rsidP="00EF6501">
            <w:pPr>
              <w:jc w:val="center"/>
              <w:rPr>
                <w:color w:val="000000"/>
                <w:lang w:val="en-US"/>
              </w:rPr>
            </w:pPr>
            <w:r>
              <w:rPr>
                <w:color w:val="000000"/>
                <w:lang w:val="en-US"/>
              </w:rPr>
              <w:t>16</w:t>
            </w:r>
          </w:p>
        </w:tc>
      </w:tr>
      <w:tr w:rsidR="00EF6501" w:rsidRPr="004E4306" w14:paraId="5BEE5818"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10EBD079"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41A968E1" w14:textId="77777777" w:rsidR="00EF6501" w:rsidRPr="004E4306" w:rsidRDefault="00EF6501" w:rsidP="00EF6501">
            <w:pPr>
              <w:rPr>
                <w:color w:val="000000"/>
                <w:lang w:val="en-US"/>
              </w:rPr>
            </w:pPr>
            <w:r>
              <w:rPr>
                <w:color w:val="000000"/>
                <w:lang w:val="en-US"/>
              </w:rPr>
              <w:t>E790-B-BASE.P</w:t>
            </w:r>
          </w:p>
        </w:tc>
        <w:tc>
          <w:tcPr>
            <w:tcW w:w="5431" w:type="dxa"/>
            <w:tcBorders>
              <w:top w:val="single" w:sz="4" w:space="0" w:color="auto"/>
              <w:left w:val="single" w:sz="4" w:space="0" w:color="auto"/>
              <w:bottom w:val="single" w:sz="4" w:space="0" w:color="auto"/>
              <w:right w:val="single" w:sz="4" w:space="0" w:color="auto"/>
            </w:tcBorders>
            <w:vAlign w:val="center"/>
          </w:tcPr>
          <w:p w14:paraId="1B295F0D" w14:textId="77777777" w:rsidR="00EF6501" w:rsidRPr="004E4306" w:rsidRDefault="00EF6501" w:rsidP="00EF6501">
            <w:pPr>
              <w:rPr>
                <w:color w:val="000000"/>
                <w:lang w:val="en-US"/>
              </w:rPr>
            </w:pPr>
            <w:r>
              <w:rPr>
                <w:color w:val="000000"/>
                <w:lang w:val="en-US"/>
              </w:rPr>
              <w:t>VSP E790 Base Package</w:t>
            </w:r>
          </w:p>
        </w:tc>
        <w:tc>
          <w:tcPr>
            <w:tcW w:w="1884" w:type="dxa"/>
            <w:tcBorders>
              <w:top w:val="single" w:sz="4" w:space="0" w:color="auto"/>
              <w:left w:val="single" w:sz="4" w:space="0" w:color="auto"/>
              <w:bottom w:val="single" w:sz="4" w:space="0" w:color="auto"/>
              <w:right w:val="single" w:sz="4" w:space="0" w:color="auto"/>
            </w:tcBorders>
            <w:vAlign w:val="center"/>
          </w:tcPr>
          <w:p w14:paraId="1D302B00" w14:textId="77777777" w:rsidR="00EF6501" w:rsidRPr="004E4306" w:rsidRDefault="00EF6501" w:rsidP="00EF6501">
            <w:pPr>
              <w:jc w:val="center"/>
              <w:rPr>
                <w:color w:val="000000"/>
                <w:lang w:val="en-US"/>
              </w:rPr>
            </w:pPr>
            <w:r>
              <w:rPr>
                <w:color w:val="000000"/>
                <w:lang w:val="en-US"/>
              </w:rPr>
              <w:t>1</w:t>
            </w:r>
          </w:p>
        </w:tc>
      </w:tr>
      <w:tr w:rsidR="00EF6501" w:rsidRPr="004E4306" w14:paraId="3C718215" w14:textId="77777777" w:rsidTr="006304F9">
        <w:trPr>
          <w:trHeight w:val="437"/>
        </w:trPr>
        <w:tc>
          <w:tcPr>
            <w:tcW w:w="692" w:type="dxa"/>
            <w:tcBorders>
              <w:top w:val="single" w:sz="4" w:space="0" w:color="auto"/>
              <w:left w:val="single" w:sz="4" w:space="0" w:color="auto"/>
              <w:bottom w:val="single" w:sz="4" w:space="0" w:color="auto"/>
              <w:right w:val="single" w:sz="4" w:space="0" w:color="auto"/>
            </w:tcBorders>
            <w:vAlign w:val="center"/>
          </w:tcPr>
          <w:p w14:paraId="61B67A4A"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307E6677" w14:textId="77777777" w:rsidR="00EF6501" w:rsidRPr="004E4306" w:rsidRDefault="00EF6501" w:rsidP="00EF6501">
            <w:pPr>
              <w:rPr>
                <w:color w:val="000000"/>
                <w:lang w:val="en-US"/>
              </w:rPr>
            </w:pPr>
            <w:r>
              <w:rPr>
                <w:color w:val="000000"/>
                <w:lang w:val="en-US"/>
              </w:rPr>
              <w:t>E790-7R16TBSP.P</w:t>
            </w:r>
          </w:p>
        </w:tc>
        <w:tc>
          <w:tcPr>
            <w:tcW w:w="5431" w:type="dxa"/>
            <w:tcBorders>
              <w:top w:val="single" w:sz="4" w:space="0" w:color="auto"/>
              <w:left w:val="single" w:sz="4" w:space="0" w:color="auto"/>
              <w:bottom w:val="single" w:sz="4" w:space="0" w:color="auto"/>
              <w:right w:val="single" w:sz="4" w:space="0" w:color="auto"/>
            </w:tcBorders>
            <w:vAlign w:val="center"/>
          </w:tcPr>
          <w:p w14:paraId="7C2DA730" w14:textId="77777777" w:rsidR="00EF6501" w:rsidRPr="004E4306" w:rsidRDefault="00EF6501" w:rsidP="00EF6501">
            <w:pPr>
              <w:rPr>
                <w:color w:val="000000"/>
                <w:lang w:val="en-US"/>
              </w:rPr>
            </w:pPr>
            <w:r>
              <w:rPr>
                <w:color w:val="000000"/>
                <w:lang w:val="en-US"/>
              </w:rPr>
              <w:t xml:space="preserve">VSP E790 7.6TB </w:t>
            </w:r>
            <w:proofErr w:type="spellStart"/>
            <w:r>
              <w:rPr>
                <w:color w:val="000000"/>
                <w:lang w:val="en-US"/>
              </w:rPr>
              <w:t>NVMe</w:t>
            </w:r>
            <w:proofErr w:type="spellEnd"/>
            <w:r>
              <w:rPr>
                <w:color w:val="000000"/>
                <w:lang w:val="en-US"/>
              </w:rPr>
              <w:t xml:space="preserve"> spare</w:t>
            </w:r>
          </w:p>
        </w:tc>
        <w:tc>
          <w:tcPr>
            <w:tcW w:w="1884" w:type="dxa"/>
            <w:tcBorders>
              <w:top w:val="single" w:sz="4" w:space="0" w:color="auto"/>
              <w:left w:val="single" w:sz="4" w:space="0" w:color="auto"/>
              <w:bottom w:val="single" w:sz="4" w:space="0" w:color="auto"/>
              <w:right w:val="single" w:sz="4" w:space="0" w:color="auto"/>
            </w:tcBorders>
            <w:vAlign w:val="center"/>
          </w:tcPr>
          <w:p w14:paraId="7E73D2F8" w14:textId="77777777" w:rsidR="00EF6501" w:rsidRPr="004E4306" w:rsidRDefault="00EF6501" w:rsidP="00EF6501">
            <w:pPr>
              <w:jc w:val="center"/>
              <w:rPr>
                <w:color w:val="000000"/>
                <w:lang w:val="en-US"/>
              </w:rPr>
            </w:pPr>
            <w:r>
              <w:rPr>
                <w:color w:val="000000"/>
                <w:lang w:val="en-US"/>
              </w:rPr>
              <w:t>1</w:t>
            </w:r>
          </w:p>
        </w:tc>
      </w:tr>
      <w:tr w:rsidR="00EF6501" w:rsidRPr="004E4306" w14:paraId="0B955D86"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6998418F"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117F44D" w14:textId="77777777" w:rsidR="00EF6501" w:rsidRPr="004E4306" w:rsidRDefault="00EF6501" w:rsidP="00EF6501">
            <w:pPr>
              <w:rPr>
                <w:color w:val="000000"/>
                <w:lang w:val="en-US"/>
              </w:rPr>
            </w:pPr>
            <w:r>
              <w:rPr>
                <w:color w:val="000000"/>
                <w:lang w:val="en-US"/>
              </w:rPr>
              <w:t>E790-BASEKIT.P</w:t>
            </w:r>
          </w:p>
        </w:tc>
        <w:tc>
          <w:tcPr>
            <w:tcW w:w="5431" w:type="dxa"/>
            <w:tcBorders>
              <w:top w:val="single" w:sz="4" w:space="0" w:color="auto"/>
              <w:left w:val="single" w:sz="4" w:space="0" w:color="auto"/>
              <w:bottom w:val="single" w:sz="4" w:space="0" w:color="auto"/>
              <w:right w:val="single" w:sz="4" w:space="0" w:color="auto"/>
            </w:tcBorders>
            <w:vAlign w:val="center"/>
          </w:tcPr>
          <w:p w14:paraId="5F03F048" w14:textId="77777777" w:rsidR="00EF6501" w:rsidRPr="004E4306" w:rsidRDefault="00EF6501" w:rsidP="00EF6501">
            <w:pPr>
              <w:rPr>
                <w:color w:val="000000"/>
                <w:lang w:val="en-US"/>
              </w:rPr>
            </w:pPr>
            <w:r>
              <w:rPr>
                <w:color w:val="000000"/>
                <w:lang w:val="en-US"/>
              </w:rPr>
              <w:t>VSP E790 Base Kit</w:t>
            </w:r>
          </w:p>
        </w:tc>
        <w:tc>
          <w:tcPr>
            <w:tcW w:w="1884" w:type="dxa"/>
            <w:tcBorders>
              <w:top w:val="single" w:sz="4" w:space="0" w:color="auto"/>
              <w:left w:val="single" w:sz="4" w:space="0" w:color="auto"/>
              <w:bottom w:val="single" w:sz="4" w:space="0" w:color="auto"/>
              <w:right w:val="single" w:sz="4" w:space="0" w:color="auto"/>
            </w:tcBorders>
            <w:vAlign w:val="center"/>
          </w:tcPr>
          <w:p w14:paraId="3525F0D8" w14:textId="77777777" w:rsidR="00EF6501" w:rsidRPr="004E4306" w:rsidRDefault="00EF6501" w:rsidP="00EF6501">
            <w:pPr>
              <w:jc w:val="center"/>
              <w:rPr>
                <w:color w:val="000000"/>
                <w:lang w:val="en-US"/>
              </w:rPr>
            </w:pPr>
            <w:r>
              <w:rPr>
                <w:color w:val="000000"/>
                <w:lang w:val="en-US"/>
              </w:rPr>
              <w:t>1</w:t>
            </w:r>
          </w:p>
        </w:tc>
      </w:tr>
      <w:tr w:rsidR="00EF6501" w:rsidRPr="004E4306" w14:paraId="78BA5180"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7C3182FE" w14:textId="77777777" w:rsidR="00EF6501" w:rsidRPr="004E4306" w:rsidRDefault="00EF6501" w:rsidP="00645A1A">
            <w:pPr>
              <w:numPr>
                <w:ilvl w:val="1"/>
                <w:numId w:val="32"/>
              </w:numPr>
              <w:ind w:left="30" w:firstLine="0"/>
              <w:contextualSpacing/>
              <w:jc w:val="center"/>
              <w:rPr>
                <w:color w:val="000000"/>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127B35A6" w14:textId="77777777" w:rsidR="00EF6501" w:rsidRPr="004E4306" w:rsidRDefault="00EF6501" w:rsidP="00EF6501">
            <w:pPr>
              <w:rPr>
                <w:color w:val="000000"/>
                <w:lang w:val="en-US"/>
              </w:rPr>
            </w:pPr>
            <w:r>
              <w:rPr>
                <w:color w:val="000000"/>
                <w:lang w:val="en-US"/>
              </w:rPr>
              <w:t>E790-F-4X7R6TB.P</w:t>
            </w:r>
          </w:p>
        </w:tc>
        <w:tc>
          <w:tcPr>
            <w:tcW w:w="5431" w:type="dxa"/>
            <w:tcBorders>
              <w:top w:val="single" w:sz="4" w:space="0" w:color="auto"/>
              <w:left w:val="single" w:sz="4" w:space="0" w:color="auto"/>
              <w:bottom w:val="single" w:sz="4" w:space="0" w:color="auto"/>
              <w:right w:val="single" w:sz="4" w:space="0" w:color="auto"/>
            </w:tcBorders>
            <w:vAlign w:val="center"/>
          </w:tcPr>
          <w:p w14:paraId="1BC5E006" w14:textId="77777777" w:rsidR="00EF6501" w:rsidRPr="004E4306" w:rsidRDefault="00EF6501" w:rsidP="00EF6501">
            <w:pPr>
              <w:rPr>
                <w:color w:val="000000"/>
                <w:lang w:val="en-US"/>
              </w:rPr>
            </w:pPr>
            <w:r>
              <w:rPr>
                <w:color w:val="000000"/>
                <w:lang w:val="en-US"/>
              </w:rPr>
              <w:t xml:space="preserve">VSP E790 Base 4 x 7.6TB </w:t>
            </w:r>
            <w:proofErr w:type="spellStart"/>
            <w:r>
              <w:rPr>
                <w:color w:val="000000"/>
                <w:lang w:val="en-US"/>
              </w:rPr>
              <w:t>NVMe</w:t>
            </w:r>
            <w:proofErr w:type="spellEnd"/>
            <w:r>
              <w:rPr>
                <w:color w:val="000000"/>
                <w:lang w:val="en-US"/>
              </w:rPr>
              <w:t xml:space="preserve"> SSD Package</w:t>
            </w:r>
          </w:p>
        </w:tc>
        <w:tc>
          <w:tcPr>
            <w:tcW w:w="1884" w:type="dxa"/>
            <w:tcBorders>
              <w:top w:val="single" w:sz="4" w:space="0" w:color="auto"/>
              <w:left w:val="single" w:sz="4" w:space="0" w:color="auto"/>
              <w:bottom w:val="single" w:sz="4" w:space="0" w:color="auto"/>
              <w:right w:val="single" w:sz="4" w:space="0" w:color="auto"/>
            </w:tcBorders>
            <w:vAlign w:val="center"/>
          </w:tcPr>
          <w:p w14:paraId="112FFAEF" w14:textId="77777777" w:rsidR="00EF6501" w:rsidRPr="004E4306" w:rsidRDefault="00EF6501" w:rsidP="00EF6501">
            <w:pPr>
              <w:jc w:val="center"/>
              <w:rPr>
                <w:color w:val="000000"/>
                <w:lang w:val="en-US"/>
              </w:rPr>
            </w:pPr>
            <w:r>
              <w:rPr>
                <w:color w:val="000000"/>
                <w:lang w:val="en-US"/>
              </w:rPr>
              <w:t>4</w:t>
            </w:r>
          </w:p>
        </w:tc>
      </w:tr>
      <w:tr w:rsidR="00EF6501" w:rsidRPr="004E4306" w14:paraId="1B9C4CB0" w14:textId="77777777" w:rsidTr="006304F9">
        <w:trPr>
          <w:trHeight w:val="272"/>
        </w:trPr>
        <w:tc>
          <w:tcPr>
            <w:tcW w:w="692" w:type="dxa"/>
            <w:tcBorders>
              <w:top w:val="single" w:sz="4" w:space="0" w:color="auto"/>
              <w:left w:val="single" w:sz="4" w:space="0" w:color="auto"/>
              <w:bottom w:val="single" w:sz="4" w:space="0" w:color="auto"/>
              <w:right w:val="single" w:sz="4" w:space="0" w:color="auto"/>
            </w:tcBorders>
            <w:vAlign w:val="center"/>
          </w:tcPr>
          <w:p w14:paraId="1ED5A1EC" w14:textId="77777777" w:rsidR="00EF6501" w:rsidRPr="004E4306" w:rsidRDefault="00EF6501" w:rsidP="00645A1A">
            <w:pPr>
              <w:numPr>
                <w:ilvl w:val="1"/>
                <w:numId w:val="32"/>
              </w:numPr>
              <w:ind w:left="30" w:firstLine="0"/>
              <w:contextualSpacing/>
              <w:jc w:val="center"/>
              <w:rPr>
                <w:color w:val="000000"/>
                <w:lang w:val="en-US"/>
              </w:rPr>
            </w:pPr>
          </w:p>
        </w:tc>
        <w:tc>
          <w:tcPr>
            <w:tcW w:w="1769" w:type="dxa"/>
            <w:tcBorders>
              <w:top w:val="single" w:sz="4" w:space="0" w:color="000000"/>
              <w:left w:val="single" w:sz="4" w:space="0" w:color="000000"/>
              <w:bottom w:val="single" w:sz="4" w:space="0" w:color="000000"/>
              <w:right w:val="single" w:sz="4" w:space="0" w:color="000000"/>
            </w:tcBorders>
            <w:vAlign w:val="center"/>
          </w:tcPr>
          <w:p w14:paraId="04B1AF7B" w14:textId="77777777" w:rsidR="00EF6501" w:rsidRPr="004E4306" w:rsidRDefault="00EF6501" w:rsidP="00EF6501">
            <w:pPr>
              <w:rPr>
                <w:color w:val="000000"/>
                <w:lang w:val="en-US"/>
              </w:rPr>
            </w:pPr>
            <w:r>
              <w:rPr>
                <w:color w:val="000000"/>
                <w:lang w:val="en-US"/>
              </w:rPr>
              <w:t>045-000235-</w:t>
            </w:r>
            <w:proofErr w:type="gramStart"/>
            <w:r>
              <w:rPr>
                <w:color w:val="000000"/>
                <w:lang w:val="en-US"/>
              </w:rPr>
              <w:t>01.P</w:t>
            </w:r>
            <w:proofErr w:type="gramEnd"/>
          </w:p>
        </w:tc>
        <w:tc>
          <w:tcPr>
            <w:tcW w:w="5431" w:type="dxa"/>
            <w:tcBorders>
              <w:top w:val="single" w:sz="4" w:space="0" w:color="auto"/>
              <w:left w:val="single" w:sz="4" w:space="0" w:color="auto"/>
              <w:bottom w:val="single" w:sz="4" w:space="0" w:color="auto"/>
              <w:right w:val="single" w:sz="4" w:space="0" w:color="auto"/>
            </w:tcBorders>
            <w:vAlign w:val="center"/>
          </w:tcPr>
          <w:p w14:paraId="2FA5C5DF" w14:textId="77777777" w:rsidR="00EF6501" w:rsidRPr="004E4306" w:rsidRDefault="00EF6501" w:rsidP="00EF6501">
            <w:pPr>
              <w:rPr>
                <w:color w:val="000000"/>
                <w:lang w:val="en-US"/>
              </w:rPr>
            </w:pPr>
            <w:r>
              <w:rPr>
                <w:color w:val="000000"/>
                <w:lang w:val="en-US"/>
              </w:rPr>
              <w:t>SVC VSP E790 - BLF 1 Mo -Incl spares</w:t>
            </w:r>
          </w:p>
        </w:tc>
        <w:tc>
          <w:tcPr>
            <w:tcW w:w="1884" w:type="dxa"/>
            <w:tcBorders>
              <w:top w:val="single" w:sz="4" w:space="0" w:color="auto"/>
              <w:left w:val="single" w:sz="4" w:space="0" w:color="auto"/>
              <w:bottom w:val="single" w:sz="4" w:space="0" w:color="auto"/>
              <w:right w:val="single" w:sz="4" w:space="0" w:color="auto"/>
            </w:tcBorders>
            <w:vAlign w:val="center"/>
          </w:tcPr>
          <w:p w14:paraId="05A4BABB" w14:textId="77777777" w:rsidR="00EF6501" w:rsidRPr="004E4306" w:rsidRDefault="00EF6501" w:rsidP="00EF6501">
            <w:pPr>
              <w:jc w:val="center"/>
              <w:rPr>
                <w:color w:val="000000"/>
                <w:lang w:val="en-US"/>
              </w:rPr>
            </w:pPr>
            <w:r>
              <w:rPr>
                <w:color w:val="000000"/>
                <w:lang w:val="en-US"/>
              </w:rPr>
              <w:t>36</w:t>
            </w:r>
          </w:p>
        </w:tc>
      </w:tr>
    </w:tbl>
    <w:p w14:paraId="5636AA9E" w14:textId="77777777" w:rsidR="00EF6501" w:rsidRPr="004E4306"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bCs/>
          <w:lang w:val="en-US"/>
        </w:rPr>
      </w:pPr>
    </w:p>
    <w:p w14:paraId="0A3C4F76" w14:textId="34FC4D82" w:rsidR="00EF6501" w:rsidRPr="004E4306"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jc w:val="right"/>
        <w:rPr>
          <w:b/>
          <w:bCs/>
          <w:lang w:val="en-US"/>
        </w:rPr>
      </w:pPr>
      <w:r>
        <w:rPr>
          <w:b/>
        </w:rPr>
        <w:t xml:space="preserve">                                                                                                                                       </w:t>
      </w:r>
      <w:proofErr w:type="spellStart"/>
      <w:r>
        <w:rPr>
          <w:b/>
          <w:lang w:val="en-US"/>
        </w:rPr>
        <w:t>Таблица</w:t>
      </w:r>
      <w:proofErr w:type="spellEnd"/>
      <w:r>
        <w:rPr>
          <w:b/>
          <w:lang w:val="en-US"/>
        </w:rPr>
        <w:t xml:space="preserve"> № 3</w:t>
      </w:r>
    </w:p>
    <w:p w14:paraId="46C11019" w14:textId="77777777" w:rsidR="00EF6501" w:rsidRPr="004E4306"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rPr>
          <w:b/>
          <w:bCs/>
          <w:lang w:val="en-US"/>
        </w:rPr>
      </w:pPr>
    </w:p>
    <w:tbl>
      <w:tblPr>
        <w:tblW w:w="9351" w:type="dxa"/>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1663"/>
        <w:gridCol w:w="2192"/>
        <w:gridCol w:w="2253"/>
        <w:gridCol w:w="3243"/>
      </w:tblGrid>
      <w:tr w:rsidR="00EF6501" w:rsidRPr="0058024F" w14:paraId="25EC55C9" w14:textId="77777777" w:rsidTr="006304F9">
        <w:trPr>
          <w:trHeight w:val="447"/>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77936BB1" w14:textId="77777777" w:rsidR="00EF6501" w:rsidRPr="00185476" w:rsidRDefault="00EF6501" w:rsidP="00EF6501">
            <w:pPr>
              <w:spacing w:line="57" w:lineRule="atLeast"/>
              <w:ind w:left="111" w:firstLine="31"/>
            </w:pPr>
            <w:r>
              <w:rPr>
                <w:color w:val="000000"/>
              </w:rPr>
              <w:t>P/N запчасти</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6D97529E" w14:textId="77777777" w:rsidR="00EF6501" w:rsidRPr="00185476" w:rsidRDefault="00EF6501" w:rsidP="00EF6501">
            <w:pPr>
              <w:spacing w:line="57" w:lineRule="atLeast"/>
              <w:ind w:left="142"/>
            </w:pPr>
            <w:r>
              <w:rPr>
                <w:color w:val="000000"/>
              </w:rPr>
              <w:t>Описание запчасти</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61497833" w14:textId="77777777" w:rsidR="00EF6501" w:rsidRPr="00185476" w:rsidRDefault="00EF6501" w:rsidP="00EF6501">
            <w:pPr>
              <w:spacing w:line="57" w:lineRule="atLeast"/>
              <w:ind w:left="142"/>
            </w:pPr>
            <w:r>
              <w:rPr>
                <w:color w:val="000000"/>
              </w:rPr>
              <w:t>P/N поставочный</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themeColor="background1" w:fill="FFFFFF" w:themeFill="background1"/>
            <w:noWrap/>
            <w:tcMar>
              <w:top w:w="15" w:type="dxa"/>
              <w:left w:w="15" w:type="dxa"/>
              <w:bottom w:w="0" w:type="dxa"/>
              <w:right w:w="15" w:type="dxa"/>
            </w:tcMar>
            <w:vAlign w:val="bottom"/>
          </w:tcPr>
          <w:p w14:paraId="5A951FA8" w14:textId="77777777" w:rsidR="00EF6501" w:rsidRPr="00185476" w:rsidRDefault="00EF6501" w:rsidP="00EF6501">
            <w:pPr>
              <w:spacing w:line="57" w:lineRule="atLeast"/>
              <w:ind w:left="142"/>
            </w:pPr>
            <w:r>
              <w:rPr>
                <w:color w:val="000000"/>
              </w:rPr>
              <w:t>Описание поставочное</w:t>
            </w:r>
          </w:p>
        </w:tc>
      </w:tr>
      <w:tr w:rsidR="00EF6501" w:rsidRPr="004E4306" w14:paraId="0500F495" w14:textId="77777777" w:rsidTr="006304F9">
        <w:trPr>
          <w:trHeight w:val="414"/>
          <w:jc w:val="center"/>
        </w:trPr>
        <w:tc>
          <w:tcPr>
            <w:tcW w:w="93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6A3CD1E" w14:textId="77777777" w:rsidR="00EF6501" w:rsidRPr="004E4306" w:rsidRDefault="00EF6501" w:rsidP="00EF6501">
            <w:pPr>
              <w:spacing w:line="57" w:lineRule="atLeast"/>
              <w:ind w:left="142"/>
            </w:pPr>
            <w:r>
              <w:rPr>
                <w:b/>
                <w:color w:val="000000"/>
              </w:rPr>
              <w:t>1. СХД Hitachi VSP G600 (470107)</w:t>
            </w:r>
          </w:p>
        </w:tc>
      </w:tr>
      <w:tr w:rsidR="00EF6501" w:rsidRPr="004E4306" w14:paraId="265A7479" w14:textId="77777777" w:rsidTr="006304F9">
        <w:trPr>
          <w:trHeight w:val="607"/>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0B3B533" w14:textId="77777777" w:rsidR="00EF6501" w:rsidRPr="004E4306" w:rsidRDefault="00EF6501" w:rsidP="00EF6501">
            <w:pPr>
              <w:spacing w:line="57" w:lineRule="atLeast"/>
              <w:ind w:left="111" w:firstLine="31"/>
            </w:pPr>
            <w:r>
              <w:rPr>
                <w:color w:val="000000"/>
              </w:rPr>
              <w:t>3289039-A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93B1A6D" w14:textId="77777777" w:rsidR="00EF6501" w:rsidRPr="004E4306" w:rsidRDefault="00EF6501" w:rsidP="00EF6501">
            <w:pPr>
              <w:spacing w:line="57" w:lineRule="atLeast"/>
              <w:ind w:left="142"/>
            </w:pPr>
            <w:r>
              <w:rPr>
                <w:color w:val="000000"/>
              </w:rPr>
              <w:t xml:space="preserve">RAID </w:t>
            </w:r>
            <w:proofErr w:type="spellStart"/>
            <w:r>
              <w:rPr>
                <w:color w:val="000000"/>
              </w:rPr>
              <w:t>Controller</w:t>
            </w:r>
            <w:proofErr w:type="spellEnd"/>
            <w:r>
              <w:rPr>
                <w:color w:val="000000"/>
              </w:rPr>
              <w:t xml:space="preserve"> M</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B71AA94" w14:textId="77777777" w:rsidR="00EF6501" w:rsidRPr="004E4306" w:rsidRDefault="00EF6501" w:rsidP="00EF6501">
            <w:pPr>
              <w:spacing w:line="57" w:lineRule="atLeast"/>
              <w:ind w:left="142"/>
            </w:pPr>
            <w:r>
              <w:rPr>
                <w:color w:val="000000"/>
              </w:rPr>
              <w:t>DW-F800-CTLM.P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62A9C794" w14:textId="77777777" w:rsidR="00EF6501" w:rsidRPr="004E4306" w:rsidRDefault="00EF6501" w:rsidP="00EF6501">
            <w:pPr>
              <w:spacing w:line="57" w:lineRule="atLeast"/>
              <w:ind w:left="142"/>
            </w:pPr>
            <w:r>
              <w:rPr>
                <w:color w:val="000000"/>
              </w:rPr>
              <w:t xml:space="preserve">VSP G400/G600 </w:t>
            </w:r>
            <w:proofErr w:type="spellStart"/>
            <w:r>
              <w:rPr>
                <w:color w:val="000000"/>
              </w:rPr>
              <w:t>Controller</w:t>
            </w:r>
            <w:proofErr w:type="spellEnd"/>
          </w:p>
        </w:tc>
      </w:tr>
      <w:tr w:rsidR="00EF6501" w:rsidRPr="00957653" w14:paraId="76D5ADF8"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7331B86" w14:textId="77777777" w:rsidR="00EF6501" w:rsidRPr="004E4306" w:rsidRDefault="00EF6501" w:rsidP="00EF6501">
            <w:pPr>
              <w:spacing w:line="57" w:lineRule="atLeast"/>
              <w:ind w:left="111" w:firstLine="31"/>
            </w:pPr>
            <w:r>
              <w:rPr>
                <w:color w:val="000000"/>
              </w:rPr>
              <w:t>3289056-A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EB3CE26" w14:textId="77777777" w:rsidR="00EF6501" w:rsidRPr="004E4306" w:rsidRDefault="00EF6501" w:rsidP="00EF6501">
            <w:pPr>
              <w:spacing w:line="57" w:lineRule="atLeast"/>
              <w:ind w:left="142"/>
            </w:pPr>
            <w:r>
              <w:rPr>
                <w:color w:val="000000"/>
              </w:rPr>
              <w:t xml:space="preserve">PSU </w:t>
            </w:r>
            <w:proofErr w:type="spellStart"/>
            <w:r>
              <w:rPr>
                <w:color w:val="000000"/>
              </w:rPr>
              <w:t>for</w:t>
            </w:r>
            <w:proofErr w:type="spellEnd"/>
            <w:r>
              <w:rPr>
                <w:color w:val="000000"/>
              </w:rPr>
              <w:t xml:space="preserve"> CBL</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2F88C5A" w14:textId="77777777" w:rsidR="00EF6501" w:rsidRPr="004E4306" w:rsidRDefault="00EF6501" w:rsidP="00EF6501">
            <w:pPr>
              <w:spacing w:line="57" w:lineRule="atLeast"/>
              <w:ind w:left="142"/>
            </w:pPr>
            <w:r>
              <w:rPr>
                <w:color w:val="000000"/>
              </w:rPr>
              <w:t>DW800-CBL.P</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42D3EF9" w14:textId="77777777" w:rsidR="00EF6501" w:rsidRPr="004E4306" w:rsidRDefault="00EF6501" w:rsidP="00EF6501">
            <w:pPr>
              <w:spacing w:line="57" w:lineRule="atLeast"/>
              <w:ind w:left="142"/>
              <w:rPr>
                <w:lang w:val="en-US"/>
              </w:rPr>
            </w:pPr>
            <w:r>
              <w:rPr>
                <w:color w:val="000000"/>
                <w:lang w:val="en-US"/>
              </w:rPr>
              <w:t>HM800-M/H 4U Controller Chassis</w:t>
            </w:r>
          </w:p>
        </w:tc>
      </w:tr>
      <w:tr w:rsidR="00EF6501" w:rsidRPr="00957653" w14:paraId="1B809B5C" w14:textId="77777777" w:rsidTr="006304F9">
        <w:trPr>
          <w:trHeight w:val="300"/>
          <w:jc w:val="center"/>
        </w:trPr>
        <w:tc>
          <w:tcPr>
            <w:tcW w:w="1663"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7E800949" w14:textId="77777777" w:rsidR="00EF6501" w:rsidRPr="004E4306" w:rsidRDefault="00EF6501" w:rsidP="00EF6501">
            <w:pPr>
              <w:spacing w:line="57" w:lineRule="atLeast"/>
              <w:ind w:left="111" w:firstLine="31"/>
            </w:pPr>
            <w:r>
              <w:rPr>
                <w:color w:val="000000"/>
              </w:rPr>
              <w:t>3289036-A</w:t>
            </w:r>
          </w:p>
        </w:tc>
        <w:tc>
          <w:tcPr>
            <w:tcW w:w="2192"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10F14203" w14:textId="77777777" w:rsidR="00EF6501" w:rsidRPr="004E4306" w:rsidRDefault="00EF6501" w:rsidP="00EF6501">
            <w:pPr>
              <w:spacing w:line="57" w:lineRule="atLeast"/>
              <w:ind w:left="142"/>
              <w:rPr>
                <w:lang w:val="en-US"/>
              </w:rPr>
            </w:pPr>
            <w:r>
              <w:rPr>
                <w:color w:val="000000"/>
                <w:lang w:val="en-US"/>
              </w:rPr>
              <w:t>Fan Module for CTLH/CTLM</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E36BF" w14:textId="77777777" w:rsidR="00EF6501" w:rsidRPr="004E4306" w:rsidRDefault="00EF6501" w:rsidP="00EF6501">
            <w:pPr>
              <w:rPr>
                <w:lang w:val="en-US"/>
              </w:rPr>
            </w:pPr>
          </w:p>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70612" w14:textId="77777777" w:rsidR="00EF6501" w:rsidRPr="004E4306" w:rsidRDefault="00EF6501" w:rsidP="00EF6501">
            <w:pPr>
              <w:rPr>
                <w:lang w:val="en-US"/>
              </w:rPr>
            </w:pPr>
          </w:p>
        </w:tc>
      </w:tr>
      <w:tr w:rsidR="00EF6501" w:rsidRPr="00957653" w14:paraId="15F5898B"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FD4E274" w14:textId="77777777" w:rsidR="00EF6501" w:rsidRPr="004E4306" w:rsidRDefault="00EF6501" w:rsidP="00EF6501">
            <w:pPr>
              <w:spacing w:line="57" w:lineRule="atLeast"/>
              <w:ind w:left="111" w:firstLine="31"/>
            </w:pPr>
            <w:r>
              <w:rPr>
                <w:color w:val="000000"/>
              </w:rPr>
              <w:t>3289081-A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500414D" w14:textId="77777777" w:rsidR="00EF6501" w:rsidRPr="004E4306" w:rsidRDefault="00EF6501" w:rsidP="00EF6501">
            <w:pPr>
              <w:spacing w:line="57" w:lineRule="atLeast"/>
              <w:ind w:left="142"/>
            </w:pPr>
            <w:r>
              <w:rPr>
                <w:color w:val="000000"/>
              </w:rPr>
              <w:t>DW-F800-BATBattery</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5D5F38D" w14:textId="77777777" w:rsidR="00EF6501" w:rsidRPr="004E4306" w:rsidRDefault="00EF6501" w:rsidP="00EF6501">
            <w:pPr>
              <w:spacing w:line="57" w:lineRule="atLeast"/>
              <w:ind w:left="142"/>
            </w:pPr>
            <w:r>
              <w:rPr>
                <w:color w:val="000000"/>
              </w:rPr>
              <w:t>DW-F800-BAT.P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BED3420" w14:textId="77777777" w:rsidR="00EF6501" w:rsidRPr="004E4306" w:rsidRDefault="00EF6501" w:rsidP="00EF6501">
            <w:pPr>
              <w:spacing w:line="57" w:lineRule="atLeast"/>
              <w:ind w:left="142"/>
              <w:rPr>
                <w:lang w:val="en-US"/>
              </w:rPr>
            </w:pPr>
            <w:r>
              <w:rPr>
                <w:color w:val="000000"/>
                <w:lang w:val="en-US"/>
              </w:rPr>
              <w:t>VSP G Cache Battery Backup</w:t>
            </w:r>
          </w:p>
        </w:tc>
      </w:tr>
      <w:tr w:rsidR="00EF6501" w:rsidRPr="00957653" w14:paraId="70E7DF14"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7AA4BC7" w14:textId="77777777" w:rsidR="00EF6501" w:rsidRPr="004E4306" w:rsidRDefault="00EF6501" w:rsidP="00EF6501">
            <w:pPr>
              <w:spacing w:line="57" w:lineRule="atLeast"/>
              <w:ind w:left="111" w:firstLine="31"/>
            </w:pPr>
            <w:r>
              <w:rPr>
                <w:color w:val="000000"/>
              </w:rPr>
              <w:t>5552764-A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B29C033" w14:textId="77777777" w:rsidR="00EF6501" w:rsidRPr="004E4306" w:rsidRDefault="00EF6501" w:rsidP="00EF6501">
            <w:pPr>
              <w:spacing w:line="57" w:lineRule="atLeast"/>
              <w:ind w:left="142"/>
            </w:pPr>
            <w:proofErr w:type="spellStart"/>
            <w:r>
              <w:rPr>
                <w:color w:val="000000"/>
              </w:rPr>
              <w:t>Cache</w:t>
            </w:r>
            <w:proofErr w:type="spellEnd"/>
            <w:r>
              <w:rPr>
                <w:color w:val="000000"/>
              </w:rPr>
              <w:t xml:space="preserve"> </w:t>
            </w:r>
            <w:proofErr w:type="spellStart"/>
            <w:r>
              <w:rPr>
                <w:color w:val="000000"/>
              </w:rPr>
              <w:t>Memory</w:t>
            </w:r>
            <w:proofErr w:type="spellEnd"/>
            <w:r>
              <w:rPr>
                <w:color w:val="000000"/>
              </w:rPr>
              <w:t xml:space="preserve"> 16GB</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BBF3320" w14:textId="77777777" w:rsidR="00EF6501" w:rsidRPr="004E4306" w:rsidRDefault="00EF6501" w:rsidP="00EF6501">
            <w:pPr>
              <w:spacing w:line="57" w:lineRule="atLeast"/>
              <w:ind w:left="142"/>
            </w:pPr>
            <w:r>
              <w:rPr>
                <w:color w:val="000000"/>
              </w:rPr>
              <w:t>HDW-F800-CM16G.P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1194137" w14:textId="77777777" w:rsidR="00EF6501" w:rsidRPr="004E4306" w:rsidRDefault="00EF6501" w:rsidP="00EF6501">
            <w:pPr>
              <w:spacing w:line="57" w:lineRule="atLeast"/>
              <w:ind w:left="142"/>
              <w:rPr>
                <w:lang w:val="en-US"/>
              </w:rPr>
            </w:pPr>
            <w:r>
              <w:rPr>
                <w:color w:val="000000"/>
                <w:lang w:val="en-US"/>
              </w:rPr>
              <w:t>VSP G Cache Memory (16GB) DDR3 RDIMM</w:t>
            </w:r>
          </w:p>
        </w:tc>
      </w:tr>
      <w:tr w:rsidR="00EF6501" w:rsidRPr="00957653" w14:paraId="509D393A"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A65E51A" w14:textId="77777777" w:rsidR="00EF6501" w:rsidRPr="004E4306" w:rsidRDefault="00EF6501" w:rsidP="00EF6501">
            <w:pPr>
              <w:spacing w:line="57" w:lineRule="atLeast"/>
              <w:ind w:left="111" w:firstLine="31"/>
            </w:pPr>
            <w:r>
              <w:rPr>
                <w:color w:val="000000"/>
              </w:rPr>
              <w:t>3289043-A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212BA0A" w14:textId="77777777" w:rsidR="00EF6501" w:rsidRPr="004E4306" w:rsidRDefault="00EF6501" w:rsidP="00EF6501">
            <w:pPr>
              <w:spacing w:line="57" w:lineRule="atLeast"/>
              <w:ind w:left="142"/>
              <w:rPr>
                <w:lang w:val="en-US"/>
              </w:rPr>
            </w:pPr>
            <w:r>
              <w:rPr>
                <w:color w:val="000000"/>
                <w:lang w:val="en-US"/>
              </w:rPr>
              <w:t>VSP G Cache Flash Memory Mid</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377CFD3" w14:textId="77777777" w:rsidR="00EF6501" w:rsidRPr="004E4306" w:rsidRDefault="00EF6501" w:rsidP="00EF6501">
            <w:pPr>
              <w:spacing w:line="57" w:lineRule="atLeast"/>
              <w:ind w:left="142"/>
            </w:pPr>
            <w:r>
              <w:rPr>
                <w:color w:val="000000"/>
              </w:rPr>
              <w:t>DW-F800-BM20.P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66CA25A" w14:textId="77777777" w:rsidR="00EF6501" w:rsidRPr="004E4306" w:rsidRDefault="00EF6501" w:rsidP="00EF6501">
            <w:pPr>
              <w:spacing w:line="57" w:lineRule="atLeast"/>
              <w:ind w:left="142"/>
              <w:rPr>
                <w:lang w:val="en-US"/>
              </w:rPr>
            </w:pPr>
            <w:r>
              <w:rPr>
                <w:color w:val="000000"/>
                <w:lang w:val="en-US"/>
              </w:rPr>
              <w:t>VSP G Cache Flash Memory Mid</w:t>
            </w:r>
          </w:p>
        </w:tc>
      </w:tr>
      <w:tr w:rsidR="00EF6501" w:rsidRPr="00957653" w14:paraId="02FAD0FD"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AA93A71" w14:textId="77777777" w:rsidR="00EF6501" w:rsidRPr="004E4306" w:rsidRDefault="00EF6501" w:rsidP="00EF6501">
            <w:pPr>
              <w:spacing w:line="57" w:lineRule="atLeast"/>
              <w:ind w:left="111" w:firstLine="31"/>
            </w:pPr>
            <w:r>
              <w:rPr>
                <w:color w:val="000000"/>
              </w:rPr>
              <w:lastRenderedPageBreak/>
              <w:t>3289047-A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933C8C3" w14:textId="77777777" w:rsidR="00EF6501" w:rsidRPr="004E4306" w:rsidRDefault="00EF6501" w:rsidP="00EF6501">
            <w:pPr>
              <w:spacing w:line="57" w:lineRule="atLeast"/>
              <w:ind w:left="142"/>
            </w:pPr>
            <w:proofErr w:type="spellStart"/>
            <w:r>
              <w:rPr>
                <w:color w:val="000000"/>
              </w:rPr>
              <w:t>Fibre</w:t>
            </w:r>
            <w:proofErr w:type="spellEnd"/>
            <w:r>
              <w:rPr>
                <w:color w:val="000000"/>
              </w:rPr>
              <w:t xml:space="preserve"> 16G </w:t>
            </w:r>
            <w:proofErr w:type="spellStart"/>
            <w:r>
              <w:rPr>
                <w:color w:val="000000"/>
              </w:rPr>
              <w:t>Channel</w:t>
            </w:r>
            <w:proofErr w:type="spellEnd"/>
            <w:r>
              <w:rPr>
                <w:color w:val="000000"/>
              </w:rPr>
              <w:t xml:space="preserve"> </w:t>
            </w:r>
            <w:proofErr w:type="spellStart"/>
            <w:r>
              <w:rPr>
                <w:color w:val="000000"/>
              </w:rPr>
              <w:t>Board</w:t>
            </w:r>
            <w:proofErr w:type="spellEnd"/>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2A98DCD" w14:textId="77777777" w:rsidR="00EF6501" w:rsidRPr="004E4306" w:rsidRDefault="00EF6501" w:rsidP="00EF6501">
            <w:pPr>
              <w:spacing w:line="57" w:lineRule="atLeast"/>
              <w:ind w:left="142"/>
            </w:pPr>
            <w:r>
              <w:rPr>
                <w:color w:val="000000"/>
              </w:rPr>
              <w:t>DW-F800-2HF16.P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DB1A459" w14:textId="77777777" w:rsidR="00EF6501" w:rsidRPr="004E4306" w:rsidRDefault="00EF6501" w:rsidP="00EF6501">
            <w:pPr>
              <w:spacing w:line="57" w:lineRule="atLeast"/>
              <w:ind w:left="142"/>
              <w:rPr>
                <w:lang w:val="en-US"/>
              </w:rPr>
            </w:pPr>
            <w:r>
              <w:rPr>
                <w:color w:val="000000"/>
                <w:lang w:val="en-US"/>
              </w:rPr>
              <w:t>VSP G Host I/O Module FC 16Gbps 2port</w:t>
            </w:r>
          </w:p>
        </w:tc>
      </w:tr>
      <w:tr w:rsidR="00EF6501" w:rsidRPr="00957653" w14:paraId="5281F910"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B30278A" w14:textId="77777777" w:rsidR="00EF6501" w:rsidRPr="004E4306" w:rsidRDefault="00EF6501" w:rsidP="00EF6501">
            <w:pPr>
              <w:spacing w:line="57" w:lineRule="atLeast"/>
              <w:ind w:left="111" w:firstLine="31"/>
            </w:pPr>
            <w:r>
              <w:rPr>
                <w:color w:val="000000"/>
              </w:rPr>
              <w:t>3292131-A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169CABA" w14:textId="77777777" w:rsidR="00EF6501" w:rsidRPr="004E4306" w:rsidRDefault="00EF6501" w:rsidP="00EF6501">
            <w:pPr>
              <w:spacing w:line="57" w:lineRule="atLeast"/>
              <w:ind w:left="142"/>
            </w:pPr>
            <w:proofErr w:type="spellStart"/>
            <w:r>
              <w:rPr>
                <w:color w:val="000000"/>
              </w:rPr>
              <w:t>Fibre</w:t>
            </w:r>
            <w:proofErr w:type="spellEnd"/>
            <w:r>
              <w:rPr>
                <w:color w:val="000000"/>
              </w:rPr>
              <w:t xml:space="preserve"> 32G </w:t>
            </w:r>
            <w:proofErr w:type="spellStart"/>
            <w:r>
              <w:rPr>
                <w:color w:val="000000"/>
              </w:rPr>
              <w:t>Channel</w:t>
            </w:r>
            <w:proofErr w:type="spellEnd"/>
            <w:r>
              <w:rPr>
                <w:color w:val="000000"/>
              </w:rPr>
              <w:t xml:space="preserve"> </w:t>
            </w:r>
            <w:proofErr w:type="spellStart"/>
            <w:r>
              <w:rPr>
                <w:color w:val="000000"/>
              </w:rPr>
              <w:t>Board</w:t>
            </w:r>
            <w:proofErr w:type="spellEnd"/>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2931A36" w14:textId="77777777" w:rsidR="00EF6501" w:rsidRPr="004E4306" w:rsidRDefault="00EF6501" w:rsidP="00EF6501">
            <w:pPr>
              <w:spacing w:line="57" w:lineRule="atLeast"/>
              <w:ind w:left="142"/>
            </w:pPr>
            <w:r>
              <w:rPr>
                <w:color w:val="000000"/>
              </w:rPr>
              <w:t>DW-F800-4HF32R.P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0615EE3" w14:textId="77777777" w:rsidR="00EF6501" w:rsidRPr="004E4306" w:rsidRDefault="00EF6501" w:rsidP="00EF6501">
            <w:pPr>
              <w:spacing w:line="57" w:lineRule="atLeast"/>
              <w:ind w:left="142"/>
              <w:rPr>
                <w:lang w:val="en-US"/>
              </w:rPr>
            </w:pPr>
            <w:r>
              <w:rPr>
                <w:color w:val="000000"/>
                <w:lang w:val="en-US"/>
              </w:rPr>
              <w:t>VSP G Host I/O Module FC 16/32G 4port</w:t>
            </w:r>
          </w:p>
        </w:tc>
      </w:tr>
      <w:tr w:rsidR="00EF6501" w:rsidRPr="00957653" w14:paraId="09FC0541"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F3CC968" w14:textId="77777777" w:rsidR="00EF6501" w:rsidRPr="004E4306" w:rsidRDefault="00EF6501" w:rsidP="00EF6501">
            <w:pPr>
              <w:spacing w:line="57" w:lineRule="atLeast"/>
              <w:ind w:left="111" w:firstLine="31"/>
            </w:pPr>
            <w:r>
              <w:rPr>
                <w:color w:val="000000"/>
              </w:rPr>
              <w:t>3289048-A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A077884" w14:textId="77777777" w:rsidR="00EF6501" w:rsidRPr="004E4306" w:rsidRDefault="00EF6501" w:rsidP="00EF6501">
            <w:pPr>
              <w:spacing w:line="57" w:lineRule="atLeast"/>
              <w:ind w:left="142"/>
              <w:rPr>
                <w:lang w:val="en-US"/>
              </w:rPr>
            </w:pPr>
            <w:r>
              <w:rPr>
                <w:color w:val="000000"/>
                <w:lang w:val="en-US"/>
              </w:rPr>
              <w:t>CHANNEL BOARD iSCSI 10 Gbps Optic</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BA742B5" w14:textId="77777777" w:rsidR="00EF6501" w:rsidRPr="004E4306" w:rsidRDefault="00EF6501" w:rsidP="00EF6501">
            <w:pPr>
              <w:spacing w:line="57" w:lineRule="atLeast"/>
              <w:ind w:left="142"/>
            </w:pPr>
            <w:r>
              <w:rPr>
                <w:color w:val="000000"/>
              </w:rPr>
              <w:t>DW-F800-2HS10S.P</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AB70307" w14:textId="77777777" w:rsidR="00EF6501" w:rsidRPr="004E4306" w:rsidRDefault="00EF6501" w:rsidP="00EF6501">
            <w:pPr>
              <w:spacing w:line="57" w:lineRule="atLeast"/>
              <w:ind w:left="142"/>
              <w:rPr>
                <w:lang w:val="en-US"/>
              </w:rPr>
            </w:pPr>
            <w:r>
              <w:rPr>
                <w:color w:val="000000"/>
                <w:lang w:val="en-US"/>
              </w:rPr>
              <w:t>VSP G Host I/O Module iSCSI 10Gbps SFP 2port</w:t>
            </w:r>
          </w:p>
        </w:tc>
      </w:tr>
      <w:tr w:rsidR="00EF6501" w:rsidRPr="00957653" w14:paraId="7646F1E8" w14:textId="77777777" w:rsidTr="006304F9">
        <w:trPr>
          <w:trHeight w:val="300"/>
          <w:jc w:val="center"/>
        </w:trPr>
        <w:tc>
          <w:tcPr>
            <w:tcW w:w="1663"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24623CB2" w14:textId="77777777" w:rsidR="00EF6501" w:rsidRPr="004E4306" w:rsidRDefault="00EF6501" w:rsidP="00EF6501">
            <w:pPr>
              <w:spacing w:line="57" w:lineRule="atLeast"/>
              <w:ind w:left="111" w:firstLine="31"/>
            </w:pPr>
            <w:r>
              <w:rPr>
                <w:color w:val="000000"/>
              </w:rPr>
              <w:t>5559354-A</w:t>
            </w:r>
          </w:p>
        </w:tc>
        <w:tc>
          <w:tcPr>
            <w:tcW w:w="2192"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67BF4756" w14:textId="77777777" w:rsidR="00EF6501" w:rsidRPr="004E4306" w:rsidRDefault="00EF6501" w:rsidP="00EF6501">
            <w:pPr>
              <w:spacing w:line="57" w:lineRule="atLeast"/>
              <w:ind w:left="142"/>
              <w:rPr>
                <w:lang w:val="en-US"/>
              </w:rPr>
            </w:pPr>
            <w:r>
              <w:rPr>
                <w:color w:val="000000"/>
                <w:lang w:val="en-US"/>
              </w:rPr>
              <w:t xml:space="preserve">SMALL FORM-FACTOR PLUGGABLE 10 Gbps </w:t>
            </w:r>
            <w:proofErr w:type="spellStart"/>
            <w:r>
              <w:rPr>
                <w:color w:val="000000"/>
                <w:lang w:val="en-US"/>
              </w:rPr>
              <w:t>ShortWave</w:t>
            </w:r>
            <w:proofErr w:type="spellEnd"/>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0A3CE" w14:textId="77777777" w:rsidR="00EF6501" w:rsidRPr="004E4306" w:rsidRDefault="00EF6501" w:rsidP="00EF6501">
            <w:pPr>
              <w:rPr>
                <w:lang w:val="en-US"/>
              </w:rPr>
            </w:pPr>
          </w:p>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8EF73" w14:textId="77777777" w:rsidR="00EF6501" w:rsidRPr="004E4306" w:rsidRDefault="00EF6501" w:rsidP="00EF6501">
            <w:pPr>
              <w:rPr>
                <w:lang w:val="en-US"/>
              </w:rPr>
            </w:pPr>
          </w:p>
        </w:tc>
      </w:tr>
      <w:tr w:rsidR="00EF6501" w:rsidRPr="00957653" w14:paraId="44AEE740"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ABB371D" w14:textId="77777777" w:rsidR="00EF6501" w:rsidRPr="004E4306" w:rsidRDefault="00EF6501" w:rsidP="00EF6501">
            <w:pPr>
              <w:spacing w:line="57" w:lineRule="atLeast"/>
              <w:ind w:left="111" w:firstLine="31"/>
            </w:pPr>
            <w:r>
              <w:rPr>
                <w:color w:val="000000"/>
              </w:rPr>
              <w:t>5552781-A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B3E0152" w14:textId="77777777" w:rsidR="00EF6501" w:rsidRPr="004E4306" w:rsidRDefault="00EF6501" w:rsidP="00EF6501">
            <w:pPr>
              <w:spacing w:line="57" w:lineRule="atLeast"/>
              <w:ind w:left="142"/>
            </w:pPr>
            <w:proofErr w:type="spellStart"/>
            <w:r>
              <w:rPr>
                <w:color w:val="000000"/>
              </w:rPr>
              <w:t>Short</w:t>
            </w:r>
            <w:proofErr w:type="spellEnd"/>
            <w:r>
              <w:rPr>
                <w:color w:val="000000"/>
              </w:rPr>
              <w:t xml:space="preserve"> </w:t>
            </w:r>
            <w:proofErr w:type="spellStart"/>
            <w:r>
              <w:rPr>
                <w:color w:val="000000"/>
              </w:rPr>
              <w:t>wavelength</w:t>
            </w:r>
            <w:proofErr w:type="spellEnd"/>
            <w:r>
              <w:rPr>
                <w:color w:val="000000"/>
              </w:rPr>
              <w:t xml:space="preserve"> 4/8/16Gbps</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4C55997" w14:textId="77777777" w:rsidR="00EF6501" w:rsidRPr="004E4306" w:rsidRDefault="00EF6501" w:rsidP="00EF6501">
            <w:pPr>
              <w:spacing w:line="57" w:lineRule="atLeast"/>
              <w:ind w:left="142"/>
            </w:pPr>
            <w:r>
              <w:rPr>
                <w:color w:val="000000"/>
              </w:rPr>
              <w:t>HDW-F800-1PS16.P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20AD58B" w14:textId="77777777" w:rsidR="00EF6501" w:rsidRPr="004E4306" w:rsidRDefault="00EF6501" w:rsidP="00EF6501">
            <w:pPr>
              <w:spacing w:line="57" w:lineRule="atLeast"/>
              <w:ind w:left="142"/>
              <w:rPr>
                <w:lang w:val="en-US"/>
              </w:rPr>
            </w:pPr>
            <w:r>
              <w:rPr>
                <w:color w:val="000000"/>
                <w:lang w:val="en-US"/>
              </w:rPr>
              <w:t>VSP G SFP for 16Gbps Shortwave</w:t>
            </w:r>
          </w:p>
        </w:tc>
      </w:tr>
      <w:tr w:rsidR="00EF6501" w:rsidRPr="00957653" w14:paraId="776E7CAC"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4EA4D1B" w14:textId="77777777" w:rsidR="00EF6501" w:rsidRPr="004E4306" w:rsidRDefault="00EF6501" w:rsidP="00EF6501">
            <w:pPr>
              <w:spacing w:line="57" w:lineRule="atLeast"/>
              <w:ind w:left="111" w:firstLine="31"/>
            </w:pPr>
            <w:r>
              <w:rPr>
                <w:color w:val="000000"/>
              </w:rPr>
              <w:t>3289045-A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B9CC9E5" w14:textId="77777777" w:rsidR="00EF6501" w:rsidRPr="004E4306" w:rsidRDefault="00EF6501" w:rsidP="00EF6501">
            <w:pPr>
              <w:spacing w:line="57" w:lineRule="atLeast"/>
              <w:ind w:left="142"/>
            </w:pPr>
            <w:proofErr w:type="spellStart"/>
            <w:r>
              <w:rPr>
                <w:color w:val="000000"/>
              </w:rPr>
              <w:t>Disk</w:t>
            </w:r>
            <w:proofErr w:type="spellEnd"/>
            <w:r>
              <w:rPr>
                <w:color w:val="000000"/>
              </w:rPr>
              <w:t xml:space="preserve"> </w:t>
            </w:r>
            <w:proofErr w:type="spellStart"/>
            <w:r>
              <w:rPr>
                <w:color w:val="000000"/>
              </w:rPr>
              <w:t>Board</w:t>
            </w:r>
            <w:proofErr w:type="spellEnd"/>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8FA1BCD" w14:textId="77777777" w:rsidR="00EF6501" w:rsidRPr="004E4306" w:rsidRDefault="00EF6501" w:rsidP="00EF6501">
            <w:pPr>
              <w:spacing w:line="57" w:lineRule="atLeast"/>
              <w:ind w:left="142"/>
            </w:pPr>
            <w:r>
              <w:rPr>
                <w:color w:val="000000"/>
              </w:rPr>
              <w:t>DW-F800-BS12G.P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6E09577E" w14:textId="77777777" w:rsidR="00EF6501" w:rsidRPr="004E4306" w:rsidRDefault="00EF6501" w:rsidP="00EF6501">
            <w:pPr>
              <w:spacing w:line="57" w:lineRule="atLeast"/>
              <w:ind w:left="142"/>
              <w:rPr>
                <w:lang w:val="en-US"/>
              </w:rPr>
            </w:pPr>
            <w:r>
              <w:rPr>
                <w:color w:val="000000"/>
                <w:lang w:val="en-US"/>
              </w:rPr>
              <w:t>VSP G Disk Blade SAS 12Gbps 2 ports</w:t>
            </w:r>
          </w:p>
        </w:tc>
      </w:tr>
      <w:tr w:rsidR="00EF6501" w:rsidRPr="00957653" w14:paraId="66AD5C65"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4B1D515" w14:textId="77777777" w:rsidR="00EF6501" w:rsidRPr="004E4306" w:rsidRDefault="00EF6501" w:rsidP="00EF6501">
            <w:pPr>
              <w:spacing w:line="57" w:lineRule="atLeast"/>
              <w:ind w:left="111" w:firstLine="31"/>
            </w:pPr>
            <w:r>
              <w:rPr>
                <w:color w:val="000000"/>
              </w:rPr>
              <w:t>3286697-A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548778C" w14:textId="77777777" w:rsidR="00EF6501" w:rsidRPr="004E4306" w:rsidRDefault="00EF6501" w:rsidP="00EF6501">
            <w:pPr>
              <w:spacing w:line="57" w:lineRule="atLeast"/>
              <w:ind w:left="142"/>
              <w:rPr>
                <w:lang w:val="en-US"/>
              </w:rPr>
            </w:pPr>
            <w:r>
              <w:rPr>
                <w:color w:val="000000"/>
                <w:lang w:val="en-US"/>
              </w:rPr>
              <w:t>Flash module drive 3.2TB (FMD)</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81F0570" w14:textId="77777777" w:rsidR="00EF6501" w:rsidRPr="004E4306" w:rsidRDefault="00EF6501" w:rsidP="00EF6501">
            <w:pPr>
              <w:spacing w:line="57" w:lineRule="atLeast"/>
              <w:ind w:left="142"/>
            </w:pPr>
            <w:r>
              <w:rPr>
                <w:color w:val="000000"/>
              </w:rPr>
              <w:t>HDW-F800-3R2FN.P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920496A" w14:textId="77777777" w:rsidR="00EF6501" w:rsidRPr="004E4306" w:rsidRDefault="00EF6501" w:rsidP="00EF6501">
            <w:pPr>
              <w:spacing w:line="57" w:lineRule="atLeast"/>
              <w:ind w:left="142"/>
              <w:rPr>
                <w:lang w:val="en-US"/>
              </w:rPr>
            </w:pPr>
            <w:r>
              <w:rPr>
                <w:color w:val="000000"/>
                <w:lang w:val="en-US"/>
              </w:rPr>
              <w:t>VSP G 3.2TB Flash Module Drive DC2</w:t>
            </w:r>
          </w:p>
        </w:tc>
      </w:tr>
      <w:tr w:rsidR="00EF6501" w:rsidRPr="00957653" w14:paraId="437129A0"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3BE7652" w14:textId="77777777" w:rsidR="00EF6501" w:rsidRPr="004E4306" w:rsidRDefault="00EF6501" w:rsidP="00EF6501">
            <w:pPr>
              <w:spacing w:line="57" w:lineRule="atLeast"/>
              <w:ind w:left="111" w:firstLine="31"/>
            </w:pPr>
            <w:r>
              <w:rPr>
                <w:color w:val="000000"/>
              </w:rPr>
              <w:t>3286659-A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CCDE348" w14:textId="77777777" w:rsidR="00EF6501" w:rsidRPr="004E4306" w:rsidRDefault="00EF6501" w:rsidP="00EF6501">
            <w:pPr>
              <w:spacing w:line="57" w:lineRule="atLeast"/>
              <w:ind w:left="142"/>
            </w:pPr>
            <w:r>
              <w:rPr>
                <w:color w:val="000000"/>
              </w:rPr>
              <w:t xml:space="preserve">PSU </w:t>
            </w:r>
            <w:proofErr w:type="spellStart"/>
            <w:r>
              <w:rPr>
                <w:color w:val="000000"/>
              </w:rPr>
              <w:t>for</w:t>
            </w:r>
            <w:proofErr w:type="spellEnd"/>
            <w:r>
              <w:rPr>
                <w:color w:val="000000"/>
              </w:rPr>
              <w:t xml:space="preserve"> DBF</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1952389" w14:textId="77777777" w:rsidR="00EF6501" w:rsidRPr="004E4306" w:rsidRDefault="00EF6501" w:rsidP="00EF6501">
            <w:pPr>
              <w:spacing w:line="57" w:lineRule="atLeast"/>
              <w:ind w:left="142"/>
            </w:pPr>
            <w:r>
              <w:rPr>
                <w:color w:val="000000"/>
              </w:rPr>
              <w:t>DW-F800-DBF.P</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1812B91" w14:textId="77777777" w:rsidR="00EF6501" w:rsidRPr="004E4306" w:rsidRDefault="00EF6501" w:rsidP="00EF6501">
            <w:pPr>
              <w:spacing w:line="57" w:lineRule="atLeast"/>
              <w:ind w:left="142"/>
              <w:rPr>
                <w:lang w:val="en-US"/>
              </w:rPr>
            </w:pPr>
            <w:r>
              <w:rPr>
                <w:color w:val="000000"/>
                <w:lang w:val="en-US"/>
              </w:rPr>
              <w:t>VSP G Drive Box (FMD)</w:t>
            </w:r>
          </w:p>
        </w:tc>
      </w:tr>
      <w:tr w:rsidR="00EF6501" w:rsidRPr="004E4306" w14:paraId="21FB168F" w14:textId="77777777" w:rsidTr="006304F9">
        <w:trPr>
          <w:trHeight w:val="300"/>
          <w:jc w:val="center"/>
        </w:trPr>
        <w:tc>
          <w:tcPr>
            <w:tcW w:w="1663"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6756B1B2" w14:textId="77777777" w:rsidR="00EF6501" w:rsidRPr="004E4306" w:rsidRDefault="00EF6501" w:rsidP="00EF6501">
            <w:pPr>
              <w:spacing w:line="57" w:lineRule="atLeast"/>
              <w:ind w:left="111" w:firstLine="31"/>
            </w:pPr>
            <w:r>
              <w:rPr>
                <w:color w:val="000000"/>
              </w:rPr>
              <w:t>3286658-A</w:t>
            </w:r>
          </w:p>
        </w:tc>
        <w:tc>
          <w:tcPr>
            <w:tcW w:w="2192"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03EBD9F3" w14:textId="77777777" w:rsidR="00EF6501" w:rsidRPr="004E4306" w:rsidRDefault="00EF6501" w:rsidP="00EF6501">
            <w:pPr>
              <w:spacing w:line="57" w:lineRule="atLeast"/>
              <w:ind w:left="142"/>
            </w:pPr>
            <w:r>
              <w:rPr>
                <w:color w:val="000000"/>
              </w:rPr>
              <w:t xml:space="preserve">ENC </w:t>
            </w:r>
            <w:proofErr w:type="spellStart"/>
            <w:r>
              <w:rPr>
                <w:color w:val="000000"/>
              </w:rPr>
              <w:t>for</w:t>
            </w:r>
            <w:proofErr w:type="spellEnd"/>
            <w:r>
              <w:rPr>
                <w:color w:val="000000"/>
              </w:rPr>
              <w:t xml:space="preserve"> DBF</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5026B"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A6CC1" w14:textId="77777777" w:rsidR="00EF6501" w:rsidRPr="004E4306" w:rsidRDefault="00EF6501" w:rsidP="00EF6501"/>
        </w:tc>
      </w:tr>
      <w:tr w:rsidR="00EF6501" w:rsidRPr="00957653" w14:paraId="35DDEA2C"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89D3BC0" w14:textId="77777777" w:rsidR="00EF6501" w:rsidRPr="004E4306" w:rsidRDefault="00EF6501" w:rsidP="00EF6501">
            <w:pPr>
              <w:spacing w:line="57" w:lineRule="atLeast"/>
              <w:ind w:left="111" w:firstLine="31"/>
            </w:pPr>
            <w:r>
              <w:rPr>
                <w:color w:val="000000"/>
              </w:rPr>
              <w:t>5552789-A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309F963" w14:textId="77777777" w:rsidR="00EF6501" w:rsidRPr="004E4306" w:rsidRDefault="00EF6501" w:rsidP="00EF6501">
            <w:pPr>
              <w:spacing w:line="57" w:lineRule="atLeast"/>
              <w:ind w:left="142"/>
              <w:rPr>
                <w:lang w:val="en-US"/>
              </w:rPr>
            </w:pPr>
            <w:proofErr w:type="gramStart"/>
            <w:r>
              <w:rPr>
                <w:color w:val="000000"/>
                <w:lang w:val="en-US"/>
              </w:rPr>
              <w:t>2.5 inch</w:t>
            </w:r>
            <w:proofErr w:type="gramEnd"/>
            <w:r>
              <w:rPr>
                <w:color w:val="000000"/>
                <w:lang w:val="en-US"/>
              </w:rPr>
              <w:t xml:space="preserve"> Disk drive 1.2TB/10kmin-1</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0B10D21" w14:textId="77777777" w:rsidR="00EF6501" w:rsidRPr="004E4306" w:rsidRDefault="00EF6501" w:rsidP="00EF6501">
            <w:pPr>
              <w:spacing w:line="57" w:lineRule="atLeast"/>
              <w:ind w:left="142"/>
            </w:pPr>
            <w:r>
              <w:rPr>
                <w:color w:val="000000"/>
              </w:rPr>
              <w:t>HDW-F800-1R2JCM.P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3516D61" w14:textId="77777777" w:rsidR="00EF6501" w:rsidRPr="004E4306" w:rsidRDefault="00EF6501" w:rsidP="00EF6501">
            <w:pPr>
              <w:spacing w:line="57" w:lineRule="atLeast"/>
              <w:ind w:left="142"/>
              <w:rPr>
                <w:lang w:val="en-US"/>
              </w:rPr>
            </w:pPr>
            <w:r>
              <w:rPr>
                <w:color w:val="000000"/>
                <w:lang w:val="en-US"/>
              </w:rPr>
              <w:t>VSP G 1.2TB 10K rpm SFF Disk Drive</w:t>
            </w:r>
          </w:p>
        </w:tc>
      </w:tr>
      <w:tr w:rsidR="00EF6501" w:rsidRPr="00957653" w14:paraId="131C8CE2"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D6D5BD9" w14:textId="77777777" w:rsidR="00EF6501" w:rsidRPr="004E4306" w:rsidRDefault="00EF6501" w:rsidP="00EF6501">
            <w:pPr>
              <w:spacing w:line="57" w:lineRule="atLeast"/>
              <w:ind w:left="111" w:firstLine="31"/>
            </w:pPr>
            <w:r>
              <w:rPr>
                <w:color w:val="000000"/>
              </w:rPr>
              <w:t>3290647-A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76960B6" w14:textId="77777777" w:rsidR="00EF6501" w:rsidRPr="004E4306" w:rsidRDefault="00EF6501" w:rsidP="00EF6501">
            <w:pPr>
              <w:spacing w:line="57" w:lineRule="atLeast"/>
              <w:ind w:left="142"/>
            </w:pPr>
            <w:r>
              <w:rPr>
                <w:color w:val="000000"/>
              </w:rPr>
              <w:t>DBPS</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0AFE787" w14:textId="77777777" w:rsidR="00EF6501" w:rsidRPr="004E4306" w:rsidRDefault="00EF6501" w:rsidP="00EF6501">
            <w:pPr>
              <w:spacing w:line="57" w:lineRule="atLeast"/>
              <w:ind w:left="142"/>
            </w:pPr>
            <w:r>
              <w:rPr>
                <w:color w:val="000000"/>
              </w:rPr>
              <w:t>DW-F800-DBSC.P</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75215D6" w14:textId="77777777" w:rsidR="00EF6501" w:rsidRPr="004E4306" w:rsidRDefault="00EF6501" w:rsidP="00EF6501">
            <w:pPr>
              <w:spacing w:line="57" w:lineRule="atLeast"/>
              <w:ind w:left="142"/>
              <w:rPr>
                <w:lang w:val="en-US"/>
              </w:rPr>
            </w:pPr>
            <w:r>
              <w:rPr>
                <w:color w:val="000000"/>
                <w:lang w:val="en-US"/>
              </w:rPr>
              <w:t>VSP G Drive Box (SFF)</w:t>
            </w:r>
          </w:p>
        </w:tc>
      </w:tr>
      <w:tr w:rsidR="00EF6501" w:rsidRPr="004E4306" w14:paraId="09E692A6" w14:textId="77777777" w:rsidTr="006304F9">
        <w:trPr>
          <w:trHeight w:val="300"/>
          <w:jc w:val="center"/>
        </w:trPr>
        <w:tc>
          <w:tcPr>
            <w:tcW w:w="1663"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49558148" w14:textId="77777777" w:rsidR="00EF6501" w:rsidRPr="004E4306" w:rsidRDefault="00EF6501" w:rsidP="00EF6501">
            <w:pPr>
              <w:spacing w:line="57" w:lineRule="atLeast"/>
              <w:ind w:left="111" w:firstLine="31"/>
            </w:pPr>
            <w:r>
              <w:rPr>
                <w:color w:val="000000"/>
              </w:rPr>
              <w:t>3290646-A</w:t>
            </w:r>
          </w:p>
        </w:tc>
        <w:tc>
          <w:tcPr>
            <w:tcW w:w="2192"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704D966C" w14:textId="77777777" w:rsidR="00EF6501" w:rsidRPr="004E4306" w:rsidRDefault="00EF6501" w:rsidP="00EF6501">
            <w:pPr>
              <w:spacing w:line="57" w:lineRule="atLeast"/>
              <w:ind w:left="142"/>
            </w:pPr>
            <w:r>
              <w:rPr>
                <w:color w:val="000000"/>
              </w:rPr>
              <w:t xml:space="preserve">I/O </w:t>
            </w:r>
            <w:proofErr w:type="spellStart"/>
            <w:r>
              <w:rPr>
                <w:color w:val="000000"/>
              </w:rPr>
              <w:t>Card</w:t>
            </w:r>
            <w:proofErr w:type="spellEnd"/>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0A352"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664D2" w14:textId="77777777" w:rsidR="00EF6501" w:rsidRPr="004E4306" w:rsidRDefault="00EF6501" w:rsidP="00EF6501"/>
        </w:tc>
      </w:tr>
      <w:tr w:rsidR="00EF6501" w:rsidRPr="00957653" w14:paraId="1BBF53A5"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D94B348" w14:textId="77777777" w:rsidR="00EF6501" w:rsidRPr="004E4306" w:rsidRDefault="00EF6501" w:rsidP="00EF6501">
            <w:pPr>
              <w:spacing w:line="57" w:lineRule="atLeast"/>
              <w:ind w:left="111" w:firstLine="31"/>
            </w:pPr>
            <w:r>
              <w:rPr>
                <w:color w:val="000000"/>
              </w:rPr>
              <w:t>3919435</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CAECE35" w14:textId="77777777" w:rsidR="00EF6501" w:rsidRPr="004E4306" w:rsidRDefault="00EF6501" w:rsidP="00EF6501">
            <w:pPr>
              <w:spacing w:line="57" w:lineRule="atLeast"/>
              <w:ind w:left="142"/>
              <w:rPr>
                <w:lang w:val="en-US"/>
              </w:rPr>
            </w:pPr>
            <w:r>
              <w:rPr>
                <w:color w:val="000000"/>
                <w:lang w:val="en-US"/>
              </w:rPr>
              <w:t>VSP G SVP - Service Processor</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929CD99" w14:textId="77777777" w:rsidR="00EF6501" w:rsidRPr="004E4306" w:rsidRDefault="00EF6501" w:rsidP="00EF6501">
            <w:pPr>
              <w:spacing w:line="57" w:lineRule="atLeast"/>
              <w:ind w:left="142"/>
            </w:pPr>
            <w:r>
              <w:rPr>
                <w:color w:val="000000"/>
              </w:rPr>
              <w:t>3919435.P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3C15AA6" w14:textId="77777777" w:rsidR="00EF6501" w:rsidRPr="004E4306" w:rsidRDefault="00EF6501" w:rsidP="00EF6501">
            <w:pPr>
              <w:spacing w:line="57" w:lineRule="atLeast"/>
              <w:ind w:left="142"/>
              <w:rPr>
                <w:lang w:val="en-US"/>
              </w:rPr>
            </w:pPr>
            <w:r>
              <w:rPr>
                <w:color w:val="000000"/>
                <w:lang w:val="en-US"/>
              </w:rPr>
              <w:t>VSP G SVP - Service Processor</w:t>
            </w:r>
          </w:p>
        </w:tc>
      </w:tr>
      <w:tr w:rsidR="00EF6501" w:rsidRPr="004E4306" w14:paraId="7EA184AD" w14:textId="77777777" w:rsidTr="006304F9">
        <w:trPr>
          <w:trHeight w:val="359"/>
          <w:jc w:val="center"/>
        </w:trPr>
        <w:tc>
          <w:tcPr>
            <w:tcW w:w="93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5F8A368" w14:textId="77777777" w:rsidR="00EF6501" w:rsidRPr="004E4306" w:rsidRDefault="00EF6501" w:rsidP="00EF6501">
            <w:pPr>
              <w:spacing w:line="57" w:lineRule="atLeast"/>
              <w:ind w:left="142"/>
            </w:pPr>
            <w:r>
              <w:rPr>
                <w:b/>
                <w:color w:val="000000"/>
              </w:rPr>
              <w:t>2. СХД Hitachi VSP G350 (431123)</w:t>
            </w:r>
          </w:p>
        </w:tc>
      </w:tr>
      <w:tr w:rsidR="00EF6501" w:rsidRPr="004E4306" w14:paraId="54C9E5CA" w14:textId="77777777" w:rsidTr="006304F9">
        <w:trPr>
          <w:trHeight w:val="646"/>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56BCE05" w14:textId="77777777" w:rsidR="00EF6501" w:rsidRPr="004E4306" w:rsidRDefault="00EF6501" w:rsidP="00EF6501">
            <w:pPr>
              <w:spacing w:line="57" w:lineRule="atLeast"/>
              <w:ind w:left="111" w:firstLine="31"/>
            </w:pPr>
            <w:r>
              <w:rPr>
                <w:color w:val="000000"/>
              </w:rPr>
              <w:t>3292323-A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3CB6251" w14:textId="77777777" w:rsidR="00EF6501" w:rsidRPr="004E4306" w:rsidRDefault="00EF6501" w:rsidP="00EF6501">
            <w:pPr>
              <w:spacing w:line="57" w:lineRule="atLeast"/>
              <w:ind w:left="142"/>
              <w:rPr>
                <w:lang w:val="en-US"/>
              </w:rPr>
            </w:pPr>
            <w:r>
              <w:rPr>
                <w:color w:val="000000"/>
                <w:lang w:val="en-US"/>
              </w:rPr>
              <w:t>Controller Board (CBSS1/CBSL1) – G350</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0C87A8BA" w14:textId="77777777" w:rsidR="00EF6501" w:rsidRPr="004E4306" w:rsidRDefault="00EF6501" w:rsidP="00EF6501">
            <w:pPr>
              <w:spacing w:line="57" w:lineRule="atLeast"/>
              <w:ind w:left="142"/>
            </w:pPr>
            <w:r>
              <w:rPr>
                <w:color w:val="000000"/>
              </w:rPr>
              <w:t>DW-F850-CTLS.P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B609F3E" w14:textId="77777777" w:rsidR="00EF6501" w:rsidRPr="004E4306" w:rsidRDefault="00EF6501" w:rsidP="00EF6501">
            <w:pPr>
              <w:spacing w:line="57" w:lineRule="atLeast"/>
              <w:ind w:left="142"/>
            </w:pPr>
            <w:r>
              <w:rPr>
                <w:color w:val="000000"/>
              </w:rPr>
              <w:t xml:space="preserve">HM850 </w:t>
            </w:r>
            <w:proofErr w:type="spellStart"/>
            <w:r>
              <w:rPr>
                <w:color w:val="000000"/>
              </w:rPr>
              <w:t>Controller</w:t>
            </w:r>
            <w:proofErr w:type="spellEnd"/>
            <w:r>
              <w:rPr>
                <w:color w:val="000000"/>
              </w:rPr>
              <w:t xml:space="preserve"> </w:t>
            </w:r>
            <w:proofErr w:type="spellStart"/>
            <w:r>
              <w:rPr>
                <w:color w:val="000000"/>
              </w:rPr>
              <w:t>Board</w:t>
            </w:r>
            <w:proofErr w:type="spellEnd"/>
            <w:r>
              <w:rPr>
                <w:color w:val="000000"/>
              </w:rPr>
              <w:t xml:space="preserve"> (CTLS)</w:t>
            </w:r>
          </w:p>
        </w:tc>
      </w:tr>
      <w:tr w:rsidR="00EF6501" w:rsidRPr="00957653" w14:paraId="1001F513"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0814F2C" w14:textId="77777777" w:rsidR="00EF6501" w:rsidRPr="004E4306" w:rsidRDefault="00EF6501" w:rsidP="00EF6501">
            <w:pPr>
              <w:spacing w:line="57" w:lineRule="atLeast"/>
              <w:ind w:left="111" w:firstLine="31"/>
            </w:pPr>
            <w:r>
              <w:rPr>
                <w:color w:val="000000"/>
              </w:rPr>
              <w:t>3290737-A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BC72E30" w14:textId="77777777" w:rsidR="00EF6501" w:rsidRPr="004E4306" w:rsidRDefault="00EF6501" w:rsidP="00EF6501">
            <w:pPr>
              <w:spacing w:line="57" w:lineRule="atLeast"/>
              <w:ind w:left="142"/>
            </w:pPr>
            <w:r>
              <w:rPr>
                <w:color w:val="000000"/>
              </w:rPr>
              <w:t xml:space="preserve">PSU </w:t>
            </w:r>
            <w:proofErr w:type="spellStart"/>
            <w:r>
              <w:rPr>
                <w:color w:val="000000"/>
              </w:rPr>
              <w:t>for</w:t>
            </w:r>
            <w:proofErr w:type="spellEnd"/>
            <w:r>
              <w:rPr>
                <w:color w:val="000000"/>
              </w:rPr>
              <w:t xml:space="preserve"> CBS</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0343D42A" w14:textId="77777777" w:rsidR="00EF6501" w:rsidRPr="004E4306" w:rsidRDefault="00EF6501" w:rsidP="00EF6501">
            <w:pPr>
              <w:spacing w:line="57" w:lineRule="atLeast"/>
              <w:ind w:left="142"/>
            </w:pPr>
            <w:r>
              <w:rPr>
                <w:color w:val="000000"/>
              </w:rPr>
              <w:t>DW800-CBSL.P</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5C2EF1E0" w14:textId="77777777" w:rsidR="00EF6501" w:rsidRPr="004E4306" w:rsidRDefault="00EF6501" w:rsidP="00EF6501">
            <w:pPr>
              <w:spacing w:line="57" w:lineRule="atLeast"/>
              <w:ind w:left="142"/>
              <w:rPr>
                <w:lang w:val="en-US"/>
              </w:rPr>
            </w:pPr>
            <w:r>
              <w:rPr>
                <w:color w:val="000000"/>
                <w:lang w:val="en-US"/>
              </w:rPr>
              <w:t>HM800-S Controller Box - LFF 2U x 12</w:t>
            </w:r>
          </w:p>
        </w:tc>
      </w:tr>
      <w:tr w:rsidR="00EF6501" w:rsidRPr="004E4306" w14:paraId="5FF47022"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6238417" w14:textId="77777777" w:rsidR="00EF6501" w:rsidRPr="004E4306" w:rsidRDefault="00EF6501" w:rsidP="00EF6501">
            <w:pPr>
              <w:spacing w:line="57" w:lineRule="atLeast"/>
              <w:ind w:left="111" w:firstLine="31"/>
            </w:pPr>
            <w:r>
              <w:rPr>
                <w:color w:val="000000"/>
              </w:rPr>
              <w:t>3292301-A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B8F23F3" w14:textId="77777777" w:rsidR="00EF6501" w:rsidRPr="004E4306" w:rsidRDefault="00EF6501" w:rsidP="00EF6501">
            <w:pPr>
              <w:spacing w:line="57" w:lineRule="atLeast"/>
              <w:ind w:left="142"/>
            </w:pPr>
            <w:r>
              <w:rPr>
                <w:color w:val="000000"/>
              </w:rPr>
              <w:t>FAN</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2E098"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EED5B" w14:textId="77777777" w:rsidR="00EF6501" w:rsidRPr="004E4306" w:rsidRDefault="00EF6501" w:rsidP="00EF6501"/>
        </w:tc>
      </w:tr>
      <w:tr w:rsidR="00EF6501" w:rsidRPr="004E4306" w14:paraId="0FDFEA17"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F7EAB68" w14:textId="77777777" w:rsidR="00EF6501" w:rsidRPr="004E4306" w:rsidRDefault="00EF6501" w:rsidP="00EF6501">
            <w:pPr>
              <w:spacing w:line="57" w:lineRule="atLeast"/>
              <w:ind w:left="111" w:firstLine="31"/>
            </w:pPr>
            <w:r>
              <w:rPr>
                <w:color w:val="000000"/>
              </w:rPr>
              <w:t>3290735-A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9829390" w14:textId="77777777" w:rsidR="00EF6501" w:rsidRPr="004E4306" w:rsidRDefault="00EF6501" w:rsidP="00EF6501">
            <w:pPr>
              <w:spacing w:line="57" w:lineRule="atLeast"/>
              <w:ind w:left="142"/>
            </w:pPr>
            <w:proofErr w:type="spellStart"/>
            <w:r>
              <w:rPr>
                <w:color w:val="000000"/>
              </w:rPr>
              <w:t>Battery</w:t>
            </w:r>
            <w:proofErr w:type="spellEnd"/>
            <w:r>
              <w:rPr>
                <w:color w:val="000000"/>
              </w:rPr>
              <w:t xml:space="preserve"> </w:t>
            </w:r>
            <w:proofErr w:type="spellStart"/>
            <w:r>
              <w:rPr>
                <w:color w:val="000000"/>
              </w:rPr>
              <w:t>Module</w:t>
            </w:r>
            <w:proofErr w:type="spellEnd"/>
            <w:r>
              <w:rPr>
                <w:color w:val="000000"/>
              </w:rPr>
              <w:t xml:space="preserve"> </w:t>
            </w:r>
            <w:proofErr w:type="spellStart"/>
            <w:r>
              <w:rPr>
                <w:color w:val="000000"/>
              </w:rPr>
              <w:t>for</w:t>
            </w:r>
            <w:proofErr w:type="spellEnd"/>
            <w:r>
              <w:rPr>
                <w:color w:val="000000"/>
              </w:rPr>
              <w:t xml:space="preserve"> CTLS</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3F2E6"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A3780" w14:textId="77777777" w:rsidR="00EF6501" w:rsidRPr="004E4306" w:rsidRDefault="00EF6501" w:rsidP="00EF6501"/>
        </w:tc>
      </w:tr>
      <w:tr w:rsidR="00EF6501" w:rsidRPr="00957653" w14:paraId="1FB6DD14"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C243DDD" w14:textId="77777777" w:rsidR="00EF6501" w:rsidRPr="004E4306" w:rsidRDefault="00EF6501" w:rsidP="00EF6501">
            <w:pPr>
              <w:spacing w:line="57" w:lineRule="atLeast"/>
              <w:ind w:left="111" w:firstLine="31"/>
            </w:pPr>
            <w:r>
              <w:rPr>
                <w:color w:val="000000"/>
              </w:rPr>
              <w:t>3292314-A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5660208" w14:textId="77777777" w:rsidR="00EF6501" w:rsidRPr="004E4306" w:rsidRDefault="00EF6501" w:rsidP="00EF6501">
            <w:pPr>
              <w:spacing w:line="57" w:lineRule="atLeast"/>
              <w:ind w:left="142"/>
            </w:pPr>
            <w:r>
              <w:rPr>
                <w:color w:val="000000"/>
              </w:rPr>
              <w:t>CACHE FLASH MEMORY</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2568AFF8" w14:textId="77777777" w:rsidR="00EF6501" w:rsidRPr="004E4306" w:rsidRDefault="00EF6501" w:rsidP="00EF6501">
            <w:pPr>
              <w:spacing w:line="57" w:lineRule="atLeast"/>
              <w:ind w:left="142"/>
            </w:pPr>
            <w:r>
              <w:rPr>
                <w:color w:val="000000"/>
              </w:rPr>
              <w:t>DW-F850-BM15.P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C338660" w14:textId="77777777" w:rsidR="00EF6501" w:rsidRPr="004E4306" w:rsidRDefault="00EF6501" w:rsidP="00EF6501">
            <w:pPr>
              <w:spacing w:line="57" w:lineRule="atLeast"/>
              <w:ind w:left="142"/>
              <w:rPr>
                <w:lang w:val="en-US"/>
              </w:rPr>
            </w:pPr>
            <w:r>
              <w:rPr>
                <w:color w:val="000000"/>
                <w:lang w:val="en-US"/>
              </w:rPr>
              <w:t>HM850 Cache Flash Memory for 2U - 240GB</w:t>
            </w:r>
          </w:p>
        </w:tc>
      </w:tr>
      <w:tr w:rsidR="00EF6501" w:rsidRPr="00957653" w14:paraId="14C01374"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54C17B1" w14:textId="77777777" w:rsidR="00EF6501" w:rsidRPr="004E4306" w:rsidRDefault="00EF6501" w:rsidP="00EF6501">
            <w:pPr>
              <w:spacing w:line="57" w:lineRule="atLeast"/>
              <w:ind w:left="111" w:firstLine="31"/>
            </w:pPr>
            <w:r>
              <w:rPr>
                <w:color w:val="000000"/>
              </w:rPr>
              <w:t>3292318-A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335A976" w14:textId="77777777" w:rsidR="00EF6501" w:rsidRPr="004E4306" w:rsidRDefault="00EF6501" w:rsidP="00EF6501">
            <w:pPr>
              <w:spacing w:line="57" w:lineRule="atLeast"/>
              <w:ind w:left="142"/>
            </w:pPr>
            <w:proofErr w:type="spellStart"/>
            <w:r>
              <w:rPr>
                <w:color w:val="000000"/>
              </w:rPr>
              <w:t>Cache</w:t>
            </w:r>
            <w:proofErr w:type="spellEnd"/>
            <w:r>
              <w:rPr>
                <w:color w:val="000000"/>
              </w:rPr>
              <w:t xml:space="preserve"> </w:t>
            </w:r>
            <w:proofErr w:type="spellStart"/>
            <w:r>
              <w:rPr>
                <w:color w:val="000000"/>
              </w:rPr>
              <w:t>Memory</w:t>
            </w:r>
            <w:proofErr w:type="spellEnd"/>
            <w:r>
              <w:rPr>
                <w:color w:val="000000"/>
              </w:rPr>
              <w:t xml:space="preserve"> 32GB</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0CB2C446" w14:textId="77777777" w:rsidR="00EF6501" w:rsidRPr="004E4306" w:rsidRDefault="00EF6501" w:rsidP="00EF6501">
            <w:pPr>
              <w:spacing w:line="57" w:lineRule="atLeast"/>
              <w:ind w:left="142"/>
            </w:pPr>
            <w:r>
              <w:rPr>
                <w:color w:val="000000"/>
              </w:rPr>
              <w:t>DW-F850-CM32G.P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12071F1" w14:textId="77777777" w:rsidR="00EF6501" w:rsidRPr="004E4306" w:rsidRDefault="00EF6501" w:rsidP="00EF6501">
            <w:pPr>
              <w:spacing w:line="57" w:lineRule="atLeast"/>
              <w:ind w:left="142"/>
              <w:rPr>
                <w:lang w:val="en-US"/>
              </w:rPr>
            </w:pPr>
            <w:r>
              <w:rPr>
                <w:color w:val="000000"/>
                <w:lang w:val="en-US"/>
              </w:rPr>
              <w:t>Cache Memory (32GB) DDR4 DIMM</w:t>
            </w:r>
          </w:p>
        </w:tc>
      </w:tr>
      <w:tr w:rsidR="00EF6501" w:rsidRPr="00957653" w14:paraId="4E9BFDC7"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7B70802" w14:textId="77777777" w:rsidR="00EF6501" w:rsidRPr="004E4306" w:rsidRDefault="00EF6501" w:rsidP="00EF6501">
            <w:pPr>
              <w:spacing w:line="57" w:lineRule="atLeast"/>
              <w:ind w:left="111" w:firstLine="31"/>
            </w:pPr>
            <w:r>
              <w:rPr>
                <w:color w:val="000000"/>
              </w:rPr>
              <w:t>HDW2-F850-SVP.P</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3BAF76A" w14:textId="77777777" w:rsidR="00EF6501" w:rsidRPr="004E4306" w:rsidRDefault="00EF6501" w:rsidP="00EF6501">
            <w:pPr>
              <w:spacing w:line="57" w:lineRule="atLeast"/>
              <w:ind w:left="142"/>
              <w:rPr>
                <w:lang w:val="en-US"/>
              </w:rPr>
            </w:pPr>
            <w:r>
              <w:rPr>
                <w:color w:val="000000"/>
                <w:lang w:val="en-US"/>
              </w:rPr>
              <w:t>VSP G/FXX0 SVP - Service Processor</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6B26A50" w14:textId="77777777" w:rsidR="00EF6501" w:rsidRPr="004E4306" w:rsidRDefault="00EF6501" w:rsidP="00EF6501">
            <w:pPr>
              <w:spacing w:line="57" w:lineRule="atLeast"/>
              <w:ind w:left="142"/>
            </w:pPr>
            <w:r>
              <w:rPr>
                <w:color w:val="000000"/>
              </w:rPr>
              <w:t>SVP2OS10.P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5A53982" w14:textId="77777777" w:rsidR="00EF6501" w:rsidRPr="004E4306" w:rsidRDefault="00EF6501" w:rsidP="00EF6501">
            <w:pPr>
              <w:spacing w:line="57" w:lineRule="atLeast"/>
              <w:ind w:left="142"/>
              <w:rPr>
                <w:lang w:val="en-US"/>
              </w:rPr>
            </w:pPr>
            <w:r>
              <w:rPr>
                <w:color w:val="000000"/>
                <w:lang w:val="en-US"/>
              </w:rPr>
              <w:t>VSP G SVP2 OS10 - Service Processor</w:t>
            </w:r>
          </w:p>
        </w:tc>
      </w:tr>
      <w:tr w:rsidR="00EF6501" w:rsidRPr="00957653" w14:paraId="0240E617" w14:textId="77777777" w:rsidTr="006304F9">
        <w:trPr>
          <w:trHeight w:val="631"/>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163950E" w14:textId="77777777" w:rsidR="00EF6501" w:rsidRPr="004E4306" w:rsidRDefault="00EF6501" w:rsidP="00EF6501">
            <w:pPr>
              <w:spacing w:line="57" w:lineRule="atLeast"/>
              <w:ind w:left="111" w:firstLine="31"/>
            </w:pPr>
            <w:r>
              <w:rPr>
                <w:color w:val="000000"/>
              </w:rPr>
              <w:t>3292131-A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45A2B26" w14:textId="77777777" w:rsidR="00EF6501" w:rsidRPr="004E4306" w:rsidRDefault="00EF6501" w:rsidP="00EF6501">
            <w:pPr>
              <w:spacing w:line="57" w:lineRule="atLeast"/>
              <w:ind w:left="142"/>
            </w:pPr>
            <w:proofErr w:type="spellStart"/>
            <w:r>
              <w:rPr>
                <w:color w:val="000000"/>
              </w:rPr>
              <w:t>Fibre</w:t>
            </w:r>
            <w:proofErr w:type="spellEnd"/>
            <w:r>
              <w:rPr>
                <w:color w:val="000000"/>
              </w:rPr>
              <w:t xml:space="preserve"> 32G </w:t>
            </w:r>
            <w:proofErr w:type="spellStart"/>
            <w:r>
              <w:rPr>
                <w:color w:val="000000"/>
              </w:rPr>
              <w:t>Channel</w:t>
            </w:r>
            <w:proofErr w:type="spellEnd"/>
            <w:r>
              <w:rPr>
                <w:color w:val="000000"/>
              </w:rPr>
              <w:t xml:space="preserve"> </w:t>
            </w:r>
            <w:proofErr w:type="spellStart"/>
            <w:r>
              <w:rPr>
                <w:color w:val="000000"/>
              </w:rPr>
              <w:t>Board</w:t>
            </w:r>
            <w:proofErr w:type="spellEnd"/>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23654AE" w14:textId="77777777" w:rsidR="00EF6501" w:rsidRPr="004E4306" w:rsidRDefault="00EF6501" w:rsidP="00EF6501">
            <w:pPr>
              <w:spacing w:line="57" w:lineRule="atLeast"/>
              <w:ind w:left="142"/>
            </w:pPr>
            <w:r>
              <w:rPr>
                <w:color w:val="000000"/>
              </w:rPr>
              <w:t>HDW2-F850-4HF32R.P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95B6510" w14:textId="77777777" w:rsidR="00EF6501" w:rsidRPr="004E4306" w:rsidRDefault="00EF6501" w:rsidP="00EF6501">
            <w:pPr>
              <w:spacing w:line="57" w:lineRule="atLeast"/>
              <w:ind w:left="142"/>
              <w:rPr>
                <w:lang w:val="en-US"/>
              </w:rPr>
            </w:pPr>
            <w:r>
              <w:rPr>
                <w:color w:val="000000"/>
                <w:lang w:val="en-US"/>
              </w:rPr>
              <w:t>VSP G/FXX0 Host I/O Module FC 16/32G 4port</w:t>
            </w:r>
          </w:p>
        </w:tc>
      </w:tr>
      <w:tr w:rsidR="00EF6501" w:rsidRPr="00957653" w14:paraId="7AD5864F" w14:textId="77777777" w:rsidTr="006304F9">
        <w:trPr>
          <w:trHeight w:val="315"/>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EC7BA94" w14:textId="77777777" w:rsidR="00EF6501" w:rsidRPr="004E4306" w:rsidRDefault="00EF6501" w:rsidP="00EF6501">
            <w:pPr>
              <w:spacing w:line="57" w:lineRule="atLeast"/>
              <w:ind w:left="111" w:firstLine="31"/>
            </w:pPr>
            <w:r>
              <w:rPr>
                <w:color w:val="000000"/>
              </w:rPr>
              <w:t>5552781-A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F4D786B" w14:textId="77777777" w:rsidR="00EF6501" w:rsidRPr="004E4306" w:rsidRDefault="00EF6501" w:rsidP="00EF6501">
            <w:pPr>
              <w:spacing w:line="57" w:lineRule="atLeast"/>
              <w:ind w:left="142"/>
            </w:pPr>
            <w:proofErr w:type="spellStart"/>
            <w:r>
              <w:rPr>
                <w:color w:val="000000"/>
              </w:rPr>
              <w:t>Short</w:t>
            </w:r>
            <w:proofErr w:type="spellEnd"/>
            <w:r>
              <w:rPr>
                <w:color w:val="000000"/>
              </w:rPr>
              <w:t xml:space="preserve"> </w:t>
            </w:r>
            <w:proofErr w:type="spellStart"/>
            <w:r>
              <w:rPr>
                <w:color w:val="000000"/>
              </w:rPr>
              <w:t>wavelength</w:t>
            </w:r>
            <w:proofErr w:type="spellEnd"/>
            <w:r>
              <w:rPr>
                <w:color w:val="000000"/>
              </w:rPr>
              <w:t xml:space="preserve"> 4/8/16Gbps</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A115146" w14:textId="77777777" w:rsidR="00EF6501" w:rsidRPr="004E4306" w:rsidRDefault="00EF6501" w:rsidP="00EF6501">
            <w:pPr>
              <w:spacing w:line="57" w:lineRule="atLeast"/>
              <w:ind w:left="142"/>
            </w:pPr>
            <w:r>
              <w:rPr>
                <w:color w:val="000000"/>
              </w:rPr>
              <w:t>HDW2-F850-1PS16.P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0567D14F" w14:textId="77777777" w:rsidR="00EF6501" w:rsidRPr="004E4306" w:rsidRDefault="00EF6501" w:rsidP="00EF6501">
            <w:pPr>
              <w:spacing w:line="57" w:lineRule="atLeast"/>
              <w:ind w:left="142"/>
              <w:rPr>
                <w:lang w:val="en-US"/>
              </w:rPr>
            </w:pPr>
            <w:r>
              <w:rPr>
                <w:color w:val="000000"/>
                <w:lang w:val="en-US"/>
              </w:rPr>
              <w:t>VSP G/FXX0 SFP for 16Gbps Shortwave</w:t>
            </w:r>
          </w:p>
        </w:tc>
      </w:tr>
      <w:tr w:rsidR="00EF6501" w:rsidRPr="00957653" w14:paraId="550D8ACE" w14:textId="77777777" w:rsidTr="006304F9">
        <w:trPr>
          <w:trHeight w:val="631"/>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C8E70E5" w14:textId="77777777" w:rsidR="00EF6501" w:rsidRPr="004E4306" w:rsidRDefault="00EF6501" w:rsidP="00EF6501">
            <w:pPr>
              <w:spacing w:line="57" w:lineRule="atLeast"/>
              <w:ind w:left="111" w:firstLine="31"/>
            </w:pPr>
            <w:r>
              <w:rPr>
                <w:color w:val="000000"/>
              </w:rPr>
              <w:t>5560075-A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F8DE61F" w14:textId="77777777" w:rsidR="00EF6501" w:rsidRPr="004E4306" w:rsidRDefault="00EF6501" w:rsidP="00EF6501">
            <w:pPr>
              <w:spacing w:line="57" w:lineRule="atLeast"/>
              <w:ind w:left="142"/>
              <w:rPr>
                <w:lang w:val="en-US"/>
              </w:rPr>
            </w:pPr>
            <w:r>
              <w:rPr>
                <w:color w:val="000000"/>
                <w:lang w:val="en-US"/>
              </w:rPr>
              <w:t>LFF Disk Drive (for CBSL/DBL) 6 TB/7200 min-1 3.5-inch (6/12 Gbps SAS)</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1C20083" w14:textId="77777777" w:rsidR="00EF6501" w:rsidRPr="004E4306" w:rsidRDefault="00EF6501" w:rsidP="00EF6501">
            <w:pPr>
              <w:spacing w:line="57" w:lineRule="atLeast"/>
              <w:ind w:left="142"/>
            </w:pPr>
            <w:r>
              <w:rPr>
                <w:color w:val="000000"/>
              </w:rPr>
              <w:t>DKC-F810I-6R0H9M.P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A9A85D8" w14:textId="77777777" w:rsidR="00EF6501" w:rsidRPr="004E4306" w:rsidRDefault="00EF6501" w:rsidP="00EF6501">
            <w:pPr>
              <w:spacing w:line="57" w:lineRule="atLeast"/>
              <w:ind w:left="142"/>
              <w:rPr>
                <w:lang w:val="en-US"/>
              </w:rPr>
            </w:pPr>
            <w:r>
              <w:rPr>
                <w:color w:val="000000"/>
                <w:lang w:val="en-US"/>
              </w:rPr>
              <w:t>6TB, 7.2 rpm LFF Disk Drive</w:t>
            </w:r>
          </w:p>
        </w:tc>
      </w:tr>
      <w:tr w:rsidR="00EF6501" w:rsidRPr="00957653" w14:paraId="16695146" w14:textId="77777777" w:rsidTr="006304F9">
        <w:trPr>
          <w:trHeight w:val="631"/>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392EACA" w14:textId="77777777" w:rsidR="00EF6501" w:rsidRPr="004E4306" w:rsidRDefault="00EF6501" w:rsidP="00EF6501">
            <w:pPr>
              <w:spacing w:line="57" w:lineRule="atLeast"/>
              <w:ind w:left="111" w:firstLine="31"/>
            </w:pPr>
            <w:r>
              <w:rPr>
                <w:color w:val="000000"/>
              </w:rPr>
              <w:lastRenderedPageBreak/>
              <w:t>5560116-A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645F4B7" w14:textId="77777777" w:rsidR="00EF6501" w:rsidRPr="004E4306" w:rsidRDefault="00EF6501" w:rsidP="00EF6501">
            <w:pPr>
              <w:spacing w:line="57" w:lineRule="atLeast"/>
              <w:ind w:left="142"/>
              <w:rPr>
                <w:lang w:val="en-US"/>
              </w:rPr>
            </w:pPr>
            <w:r>
              <w:rPr>
                <w:color w:val="000000"/>
                <w:lang w:val="en-US"/>
              </w:rPr>
              <w:t>LFF Disk Drive (for DB60) 6 TB/7200 min-1 3.5-inch (6/12 Gbps SAS)</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4C9E633" w14:textId="77777777" w:rsidR="00EF6501" w:rsidRPr="004E4306" w:rsidRDefault="00EF6501" w:rsidP="00EF6501">
            <w:pPr>
              <w:spacing w:line="57" w:lineRule="atLeast"/>
              <w:ind w:left="142"/>
            </w:pPr>
            <w:r>
              <w:rPr>
                <w:color w:val="000000"/>
              </w:rPr>
              <w:t>DKC-F810I-6R0HLM.P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0910493" w14:textId="77777777" w:rsidR="00EF6501" w:rsidRPr="004E4306" w:rsidRDefault="00EF6501" w:rsidP="00EF6501">
            <w:pPr>
              <w:spacing w:line="57" w:lineRule="atLeast"/>
              <w:ind w:left="142"/>
              <w:rPr>
                <w:lang w:val="en-US"/>
              </w:rPr>
            </w:pPr>
            <w:r>
              <w:rPr>
                <w:color w:val="000000"/>
                <w:lang w:val="en-US"/>
              </w:rPr>
              <w:t>6TB, 7.2 rpm LFF HDD for DB60</w:t>
            </w:r>
          </w:p>
        </w:tc>
      </w:tr>
      <w:tr w:rsidR="00EF6501" w:rsidRPr="00957653" w14:paraId="2748F31E"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15FA40C" w14:textId="77777777" w:rsidR="00EF6501" w:rsidRPr="004E4306" w:rsidRDefault="00EF6501" w:rsidP="00EF6501">
            <w:pPr>
              <w:spacing w:line="57" w:lineRule="atLeast"/>
              <w:ind w:left="111" w:firstLine="31"/>
              <w:rPr>
                <w:color w:val="000000"/>
                <w:lang w:val="en-US"/>
              </w:rPr>
            </w:pPr>
          </w:p>
          <w:p w14:paraId="2D25545A" w14:textId="77777777" w:rsidR="00EF6501" w:rsidRPr="004E4306" w:rsidRDefault="00EF6501" w:rsidP="00EF6501">
            <w:pPr>
              <w:spacing w:line="57" w:lineRule="atLeast"/>
              <w:ind w:left="111" w:firstLine="31"/>
            </w:pPr>
            <w:r>
              <w:rPr>
                <w:color w:val="000000"/>
              </w:rPr>
              <w:t>3285498-U</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C21BB11" w14:textId="77777777" w:rsidR="00EF6501" w:rsidRPr="004E4306" w:rsidRDefault="00EF6501" w:rsidP="00EF6501">
            <w:pPr>
              <w:spacing w:line="57" w:lineRule="atLeast"/>
              <w:ind w:left="142"/>
            </w:pPr>
            <w:r>
              <w:rPr>
                <w:color w:val="000000"/>
              </w:rPr>
              <w:t>DBPS</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051241C3" w14:textId="77777777" w:rsidR="00EF6501" w:rsidRPr="004E4306" w:rsidRDefault="00EF6501" w:rsidP="00EF6501">
            <w:pPr>
              <w:spacing w:line="57" w:lineRule="atLeast"/>
              <w:ind w:left="142"/>
            </w:pPr>
            <w:r>
              <w:rPr>
                <w:color w:val="000000"/>
              </w:rPr>
              <w:t>HDW2-F850-DB60C.P</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28718D5D" w14:textId="77777777" w:rsidR="00EF6501" w:rsidRPr="004E4306" w:rsidRDefault="00EF6501" w:rsidP="00EF6501">
            <w:pPr>
              <w:spacing w:line="57" w:lineRule="atLeast"/>
              <w:ind w:left="142"/>
              <w:rPr>
                <w:lang w:val="en-US"/>
              </w:rPr>
            </w:pPr>
            <w:r>
              <w:rPr>
                <w:color w:val="000000"/>
                <w:lang w:val="en-US"/>
              </w:rPr>
              <w:t>VSP GXX0 Drive Box (DB60)</w:t>
            </w:r>
          </w:p>
        </w:tc>
      </w:tr>
      <w:tr w:rsidR="00EF6501" w:rsidRPr="004E4306" w14:paraId="37F3A95E" w14:textId="77777777" w:rsidTr="006304F9">
        <w:trPr>
          <w:trHeight w:val="426"/>
          <w:jc w:val="center"/>
        </w:trPr>
        <w:tc>
          <w:tcPr>
            <w:tcW w:w="1663"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34A38091" w14:textId="77777777" w:rsidR="00EF6501" w:rsidRPr="004E4306" w:rsidRDefault="00EF6501" w:rsidP="00EF6501">
            <w:pPr>
              <w:spacing w:line="57" w:lineRule="atLeast"/>
              <w:ind w:left="111" w:firstLine="31"/>
            </w:pPr>
            <w:r>
              <w:rPr>
                <w:color w:val="000000"/>
              </w:rPr>
              <w:t>3289097-D</w:t>
            </w:r>
          </w:p>
        </w:tc>
        <w:tc>
          <w:tcPr>
            <w:tcW w:w="2192"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7F881D21" w14:textId="77777777" w:rsidR="00EF6501" w:rsidRPr="004E4306" w:rsidRDefault="00EF6501" w:rsidP="00EF6501">
            <w:pPr>
              <w:spacing w:line="57" w:lineRule="atLeast"/>
              <w:ind w:left="142"/>
            </w:pPr>
            <w:r>
              <w:rPr>
                <w:color w:val="000000"/>
              </w:rPr>
              <w:t>ENC</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26EC1" w14:textId="77777777" w:rsidR="00EF6501" w:rsidRPr="004E4306" w:rsidRDefault="00EF6501" w:rsidP="00EF6501"/>
        </w:tc>
        <w:tc>
          <w:tcPr>
            <w:tcW w:w="3243" w:type="dxa"/>
            <w:vMerge/>
            <w:tcBorders>
              <w:top w:val="none" w:sz="4" w:space="0" w:color="000000"/>
              <w:left w:val="single" w:sz="4" w:space="0" w:color="000000" w:themeColor="text1"/>
              <w:bottom w:val="single" w:sz="5" w:space="0" w:color="000000"/>
              <w:right w:val="single" w:sz="5" w:space="0" w:color="000000"/>
            </w:tcBorders>
          </w:tcPr>
          <w:p w14:paraId="5AEFAE04" w14:textId="77777777" w:rsidR="00EF6501" w:rsidRPr="004E4306" w:rsidRDefault="00EF6501" w:rsidP="00EF6501"/>
        </w:tc>
      </w:tr>
      <w:tr w:rsidR="00EF6501" w:rsidRPr="004E4306" w14:paraId="5C5C41A6" w14:textId="77777777" w:rsidTr="006304F9">
        <w:trPr>
          <w:trHeight w:val="300"/>
          <w:jc w:val="center"/>
        </w:trPr>
        <w:tc>
          <w:tcPr>
            <w:tcW w:w="93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9B553CB" w14:textId="77777777" w:rsidR="00EF6501" w:rsidRPr="004E4306" w:rsidRDefault="00EF6501" w:rsidP="00EF6501">
            <w:pPr>
              <w:spacing w:line="57" w:lineRule="atLeast"/>
              <w:ind w:left="142"/>
            </w:pPr>
            <w:r>
              <w:rPr>
                <w:b/>
                <w:color w:val="000000"/>
              </w:rPr>
              <w:t xml:space="preserve">3. СХД </w:t>
            </w:r>
            <w:r>
              <w:rPr>
                <w:b/>
                <w:color w:val="000000"/>
                <w:lang w:val="en-US"/>
              </w:rPr>
              <w:t>Hitachi</w:t>
            </w:r>
            <w:r>
              <w:rPr>
                <w:b/>
                <w:color w:val="000000"/>
              </w:rPr>
              <w:t xml:space="preserve"> </w:t>
            </w:r>
            <w:r>
              <w:rPr>
                <w:b/>
                <w:color w:val="000000"/>
                <w:lang w:val="en-US"/>
              </w:rPr>
              <w:t>VSP</w:t>
            </w:r>
            <w:r>
              <w:rPr>
                <w:b/>
                <w:color w:val="000000"/>
              </w:rPr>
              <w:t xml:space="preserve"> </w:t>
            </w:r>
            <w:r>
              <w:rPr>
                <w:b/>
                <w:color w:val="000000"/>
                <w:lang w:val="en-US"/>
              </w:rPr>
              <w:t>E</w:t>
            </w:r>
            <w:r>
              <w:rPr>
                <w:b/>
                <w:color w:val="000000"/>
              </w:rPr>
              <w:t>590 (МИВЦ) (611348)</w:t>
            </w:r>
          </w:p>
        </w:tc>
      </w:tr>
      <w:tr w:rsidR="00EF6501" w:rsidRPr="00957653" w14:paraId="15BAE2A2"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A4F7244" w14:textId="77777777" w:rsidR="00EF6501" w:rsidRPr="004E4306" w:rsidRDefault="00EF6501" w:rsidP="00EF6501">
            <w:pPr>
              <w:spacing w:line="57" w:lineRule="atLeast"/>
              <w:ind w:left="111" w:firstLine="31"/>
            </w:pPr>
            <w:r>
              <w:rPr>
                <w:color w:val="000000"/>
              </w:rPr>
              <w:t>3293223-A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4DF894C" w14:textId="77777777" w:rsidR="00EF6501" w:rsidRPr="004E4306" w:rsidRDefault="00EF6501" w:rsidP="00EF6501">
            <w:pPr>
              <w:spacing w:line="57" w:lineRule="atLeast"/>
              <w:ind w:left="142"/>
            </w:pPr>
            <w:r>
              <w:rPr>
                <w:color w:val="000000"/>
              </w:rPr>
              <w:t>DKCPS</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EA30657" w14:textId="77777777" w:rsidR="00EF6501" w:rsidRPr="004E4306" w:rsidRDefault="00EF6501" w:rsidP="00EF6501">
            <w:pPr>
              <w:spacing w:line="57" w:lineRule="atLeast"/>
              <w:ind w:left="142"/>
            </w:pPr>
            <w:r>
              <w:rPr>
                <w:color w:val="000000"/>
              </w:rPr>
              <w:t>E590-B-BASE.P</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F3740B9" w14:textId="77777777" w:rsidR="00EF6501" w:rsidRPr="004E4306" w:rsidRDefault="00EF6501" w:rsidP="00EF6501">
            <w:pPr>
              <w:spacing w:line="57" w:lineRule="atLeast"/>
              <w:ind w:left="142"/>
              <w:rPr>
                <w:lang w:val="en-US"/>
              </w:rPr>
            </w:pPr>
            <w:r>
              <w:rPr>
                <w:color w:val="000000"/>
              </w:rPr>
              <w:t>Опция</w:t>
            </w:r>
            <w:r>
              <w:rPr>
                <w:color w:val="000000"/>
                <w:lang w:val="en-US"/>
              </w:rPr>
              <w:t xml:space="preserve"> VSP E590 Base Package</w:t>
            </w:r>
          </w:p>
        </w:tc>
      </w:tr>
      <w:tr w:rsidR="00EF6501" w:rsidRPr="004E4306" w14:paraId="7F8C83A6"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D952A22" w14:textId="77777777" w:rsidR="00EF6501" w:rsidRPr="004E4306" w:rsidRDefault="00EF6501" w:rsidP="00EF6501">
            <w:pPr>
              <w:spacing w:line="57" w:lineRule="atLeast"/>
              <w:ind w:left="111" w:firstLine="31"/>
            </w:pPr>
            <w:r>
              <w:rPr>
                <w:color w:val="000000"/>
              </w:rPr>
              <w:t>3293219-A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E7E268E" w14:textId="77777777" w:rsidR="00EF6501" w:rsidRPr="004E4306" w:rsidRDefault="00EF6501" w:rsidP="00EF6501">
            <w:pPr>
              <w:spacing w:line="57" w:lineRule="atLeast"/>
              <w:ind w:left="142"/>
            </w:pPr>
            <w:r>
              <w:rPr>
                <w:color w:val="000000"/>
              </w:rPr>
              <w:t>FAN</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9E502"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36C3E" w14:textId="77777777" w:rsidR="00EF6501" w:rsidRPr="004E4306" w:rsidRDefault="00EF6501" w:rsidP="00EF6501"/>
        </w:tc>
      </w:tr>
      <w:tr w:rsidR="00EF6501" w:rsidRPr="004E4306" w14:paraId="69FE8EF9"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CA384B2" w14:textId="77777777" w:rsidR="00EF6501" w:rsidRPr="004E4306" w:rsidRDefault="00EF6501" w:rsidP="00EF6501">
            <w:pPr>
              <w:spacing w:line="57" w:lineRule="atLeast"/>
              <w:ind w:left="111" w:firstLine="31"/>
            </w:pPr>
            <w:r>
              <w:rPr>
                <w:color w:val="000000"/>
              </w:rPr>
              <w:t>3293222-A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8267136" w14:textId="77777777" w:rsidR="00EF6501" w:rsidRPr="004E4306" w:rsidRDefault="00EF6501" w:rsidP="00EF6501">
            <w:pPr>
              <w:spacing w:line="57" w:lineRule="atLeast"/>
              <w:ind w:left="142"/>
            </w:pPr>
            <w:proofErr w:type="spellStart"/>
            <w:r>
              <w:rPr>
                <w:color w:val="000000"/>
              </w:rPr>
              <w:t>Cache</w:t>
            </w:r>
            <w:proofErr w:type="spellEnd"/>
            <w:r>
              <w:rPr>
                <w:color w:val="000000"/>
              </w:rPr>
              <w:t xml:space="preserve"> 32G</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20893"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FAEB7" w14:textId="77777777" w:rsidR="00EF6501" w:rsidRPr="004E4306" w:rsidRDefault="00EF6501" w:rsidP="00EF6501"/>
        </w:tc>
      </w:tr>
      <w:tr w:rsidR="00EF6501" w:rsidRPr="004E4306" w14:paraId="1E7458A0"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5BFE742" w14:textId="77777777" w:rsidR="00EF6501" w:rsidRPr="004E4306" w:rsidRDefault="00EF6501" w:rsidP="00EF6501">
            <w:pPr>
              <w:spacing w:line="57" w:lineRule="atLeast"/>
              <w:ind w:left="111" w:firstLine="31"/>
            </w:pPr>
            <w:r>
              <w:rPr>
                <w:color w:val="000000"/>
              </w:rPr>
              <w:t>3293220-A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E17B209" w14:textId="77777777" w:rsidR="00EF6501" w:rsidRPr="004E4306" w:rsidRDefault="00EF6501" w:rsidP="00EF6501">
            <w:pPr>
              <w:spacing w:line="57" w:lineRule="atLeast"/>
              <w:ind w:left="142"/>
            </w:pPr>
            <w:r>
              <w:rPr>
                <w:color w:val="000000"/>
              </w:rPr>
              <w:t>CFM BM70</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15BBB1"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E4685" w14:textId="77777777" w:rsidR="00EF6501" w:rsidRPr="004E4306" w:rsidRDefault="00EF6501" w:rsidP="00EF6501"/>
        </w:tc>
      </w:tr>
      <w:tr w:rsidR="00EF6501" w:rsidRPr="004E4306" w14:paraId="63EE1AE3" w14:textId="77777777" w:rsidTr="006304F9">
        <w:trPr>
          <w:trHeight w:val="601"/>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078B2B6" w14:textId="77777777" w:rsidR="00EF6501" w:rsidRPr="004E4306" w:rsidRDefault="00EF6501" w:rsidP="00EF6501">
            <w:pPr>
              <w:spacing w:line="57" w:lineRule="atLeast"/>
              <w:ind w:left="111" w:firstLine="31"/>
            </w:pPr>
            <w:r>
              <w:rPr>
                <w:color w:val="000000"/>
              </w:rPr>
              <w:t>3293225-A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16CDFFC" w14:textId="77777777" w:rsidR="00EF6501" w:rsidRPr="004E4306" w:rsidRDefault="00EF6501" w:rsidP="00EF6501">
            <w:pPr>
              <w:spacing w:line="57" w:lineRule="atLeast"/>
              <w:ind w:left="142"/>
            </w:pPr>
            <w:r>
              <w:rPr>
                <w:color w:val="000000"/>
              </w:rPr>
              <w:t>CHB 32G 4port</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8D9A7BB" w14:textId="77777777" w:rsidR="00EF6501" w:rsidRPr="004E4306" w:rsidRDefault="00EF6501" w:rsidP="00EF6501">
            <w:pPr>
              <w:spacing w:line="57" w:lineRule="atLeast"/>
              <w:ind w:left="142"/>
            </w:pPr>
            <w:r>
              <w:rPr>
                <w:color w:val="000000"/>
              </w:rPr>
              <w:t>EDW-F900-4HF32R.P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41047AF7" w14:textId="77777777" w:rsidR="00EF6501" w:rsidRPr="004E4306" w:rsidRDefault="00EF6501" w:rsidP="00EF6501">
            <w:pPr>
              <w:spacing w:line="57" w:lineRule="atLeast"/>
              <w:ind w:left="142"/>
            </w:pPr>
            <w:r>
              <w:rPr>
                <w:color w:val="000000"/>
              </w:rPr>
              <w:t xml:space="preserve">Модуль ввода/вывода VSP EXX0 </w:t>
            </w:r>
            <w:proofErr w:type="spellStart"/>
            <w:r>
              <w:rPr>
                <w:color w:val="000000"/>
              </w:rPr>
              <w:t>Host</w:t>
            </w:r>
            <w:proofErr w:type="spellEnd"/>
            <w:r>
              <w:rPr>
                <w:color w:val="000000"/>
              </w:rPr>
              <w:br/>
              <w:t xml:space="preserve">I/O </w:t>
            </w:r>
            <w:proofErr w:type="spellStart"/>
            <w:r>
              <w:rPr>
                <w:color w:val="000000"/>
              </w:rPr>
              <w:t>Module</w:t>
            </w:r>
            <w:proofErr w:type="spellEnd"/>
            <w:r>
              <w:rPr>
                <w:color w:val="000000"/>
              </w:rPr>
              <w:t xml:space="preserve"> FC 16/32G 4port</w:t>
            </w:r>
          </w:p>
        </w:tc>
      </w:tr>
      <w:tr w:rsidR="00EF6501" w:rsidRPr="00957653" w14:paraId="24C914FE"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08A6968" w14:textId="77777777" w:rsidR="00EF6501" w:rsidRPr="004E4306" w:rsidRDefault="00EF6501" w:rsidP="00EF6501">
            <w:pPr>
              <w:spacing w:line="57" w:lineRule="atLeast"/>
              <w:ind w:left="111" w:firstLine="31"/>
            </w:pPr>
            <w:r>
              <w:rPr>
                <w:color w:val="000000"/>
              </w:rPr>
              <w:t>5552781-A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8FA86B0" w14:textId="77777777" w:rsidR="00EF6501" w:rsidRPr="004E4306" w:rsidRDefault="00EF6501" w:rsidP="00EF6501">
            <w:pPr>
              <w:spacing w:line="57" w:lineRule="atLeast"/>
              <w:ind w:left="142"/>
            </w:pPr>
            <w:proofErr w:type="spellStart"/>
            <w:r>
              <w:rPr>
                <w:color w:val="000000"/>
              </w:rPr>
              <w:t>Short</w:t>
            </w:r>
            <w:proofErr w:type="spellEnd"/>
            <w:r>
              <w:rPr>
                <w:color w:val="000000"/>
              </w:rPr>
              <w:t xml:space="preserve"> </w:t>
            </w:r>
            <w:proofErr w:type="spellStart"/>
            <w:r>
              <w:rPr>
                <w:color w:val="000000"/>
              </w:rPr>
              <w:t>wavelength</w:t>
            </w:r>
            <w:proofErr w:type="spellEnd"/>
            <w:r>
              <w:rPr>
                <w:color w:val="000000"/>
              </w:rPr>
              <w:t xml:space="preserve"> 4/8/16Gbps</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E0DC17D" w14:textId="77777777" w:rsidR="00EF6501" w:rsidRPr="004E4306" w:rsidRDefault="00EF6501" w:rsidP="00EF6501">
            <w:pPr>
              <w:spacing w:line="57" w:lineRule="atLeast"/>
              <w:ind w:left="142"/>
            </w:pPr>
            <w:r>
              <w:rPr>
                <w:color w:val="000000"/>
              </w:rPr>
              <w:t>EDW-F850-1PS16.P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50C4B10D" w14:textId="77777777" w:rsidR="00EF6501" w:rsidRPr="004E4306" w:rsidRDefault="00EF6501" w:rsidP="00EF6501">
            <w:pPr>
              <w:spacing w:line="57" w:lineRule="atLeast"/>
              <w:ind w:left="142"/>
              <w:rPr>
                <w:lang w:val="en-US"/>
              </w:rPr>
            </w:pPr>
            <w:r>
              <w:rPr>
                <w:color w:val="000000"/>
              </w:rPr>
              <w:t>Трансивер</w:t>
            </w:r>
            <w:r>
              <w:rPr>
                <w:color w:val="000000"/>
                <w:lang w:val="en-US"/>
              </w:rPr>
              <w:t xml:space="preserve"> VSP EXX0 SFP for 16Gbps Shortwave</w:t>
            </w:r>
          </w:p>
        </w:tc>
      </w:tr>
      <w:tr w:rsidR="00EF6501" w:rsidRPr="00957653" w14:paraId="4B41B39B" w14:textId="77777777" w:rsidTr="006304F9">
        <w:trPr>
          <w:trHeight w:val="474"/>
          <w:jc w:val="center"/>
        </w:trPr>
        <w:tc>
          <w:tcPr>
            <w:tcW w:w="93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513722DF" w14:textId="77777777" w:rsidR="00EF6501" w:rsidRPr="004E4306" w:rsidRDefault="00EF6501" w:rsidP="00EF6501">
            <w:pPr>
              <w:spacing w:line="57" w:lineRule="atLeast"/>
              <w:ind w:left="142"/>
              <w:rPr>
                <w:lang w:val="en-US"/>
              </w:rPr>
            </w:pPr>
            <w:r>
              <w:rPr>
                <w:b/>
                <w:color w:val="000000"/>
                <w:lang w:val="en-US"/>
              </w:rPr>
              <w:t xml:space="preserve">4. </w:t>
            </w:r>
            <w:r>
              <w:rPr>
                <w:b/>
                <w:color w:val="000000"/>
              </w:rPr>
              <w:t>СХД</w:t>
            </w:r>
            <w:r>
              <w:rPr>
                <w:b/>
                <w:color w:val="000000"/>
                <w:lang w:val="en-US"/>
              </w:rPr>
              <w:t xml:space="preserve"> Hitachi VSP E790 (</w:t>
            </w:r>
            <w:r>
              <w:rPr>
                <w:b/>
                <w:color w:val="000000"/>
              </w:rPr>
              <w:t>ЦОД</w:t>
            </w:r>
            <w:r>
              <w:rPr>
                <w:b/>
                <w:color w:val="000000"/>
                <w:lang w:val="en-US"/>
              </w:rPr>
              <w:t>) (</w:t>
            </w:r>
            <w:r>
              <w:rPr>
                <w:b/>
                <w:color w:val="000000" w:themeColor="text1"/>
                <w:lang w:val="en-US"/>
              </w:rPr>
              <w:t>611474</w:t>
            </w:r>
            <w:r>
              <w:rPr>
                <w:b/>
                <w:color w:val="000000"/>
                <w:lang w:val="en-US"/>
              </w:rPr>
              <w:t>)</w:t>
            </w:r>
          </w:p>
        </w:tc>
      </w:tr>
      <w:tr w:rsidR="00EF6501" w:rsidRPr="004E4306" w14:paraId="629961C7"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2941F0C" w14:textId="77777777" w:rsidR="00EF6501" w:rsidRPr="004E4306" w:rsidRDefault="00EF6501" w:rsidP="00EF6501">
            <w:pPr>
              <w:spacing w:line="57" w:lineRule="atLeast"/>
              <w:ind w:left="111" w:firstLine="31"/>
            </w:pPr>
            <w:r>
              <w:rPr>
                <w:color w:val="000000"/>
              </w:rPr>
              <w:t>3293223-A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777CBC0" w14:textId="77777777" w:rsidR="00EF6501" w:rsidRPr="004E4306" w:rsidRDefault="00EF6501" w:rsidP="00EF6501">
            <w:pPr>
              <w:spacing w:line="57" w:lineRule="atLeast"/>
              <w:ind w:left="142"/>
            </w:pPr>
            <w:r>
              <w:rPr>
                <w:color w:val="000000"/>
              </w:rPr>
              <w:t>DKCPS</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9D06E06" w14:textId="77777777" w:rsidR="00EF6501" w:rsidRPr="004E4306" w:rsidRDefault="00EF6501" w:rsidP="00EF6501">
            <w:pPr>
              <w:spacing w:line="57" w:lineRule="atLeast"/>
              <w:ind w:left="142"/>
            </w:pPr>
            <w:r>
              <w:rPr>
                <w:color w:val="000000"/>
              </w:rPr>
              <w:t>E790-B-BASE.P</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5C19BDF6" w14:textId="77777777" w:rsidR="00EF6501" w:rsidRPr="004E4306" w:rsidRDefault="00EF6501" w:rsidP="00EF6501">
            <w:pPr>
              <w:spacing w:line="57" w:lineRule="atLeast"/>
              <w:ind w:left="142"/>
            </w:pPr>
            <w:r>
              <w:rPr>
                <w:color w:val="000000"/>
              </w:rPr>
              <w:t xml:space="preserve">VSP E790 </w:t>
            </w:r>
            <w:proofErr w:type="spellStart"/>
            <w:r>
              <w:rPr>
                <w:color w:val="000000"/>
              </w:rPr>
              <w:t>Base</w:t>
            </w:r>
            <w:proofErr w:type="spellEnd"/>
            <w:r>
              <w:rPr>
                <w:color w:val="000000"/>
              </w:rPr>
              <w:t xml:space="preserve"> </w:t>
            </w:r>
            <w:proofErr w:type="spellStart"/>
            <w:r>
              <w:rPr>
                <w:color w:val="000000"/>
              </w:rPr>
              <w:t>Package</w:t>
            </w:r>
            <w:proofErr w:type="spellEnd"/>
          </w:p>
        </w:tc>
      </w:tr>
      <w:tr w:rsidR="00EF6501" w:rsidRPr="004E4306" w14:paraId="116A6F1C"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1490036" w14:textId="77777777" w:rsidR="00EF6501" w:rsidRPr="004E4306" w:rsidRDefault="00EF6501" w:rsidP="00EF6501">
            <w:pPr>
              <w:spacing w:line="57" w:lineRule="atLeast"/>
              <w:ind w:left="111" w:firstLine="31"/>
            </w:pPr>
            <w:r>
              <w:rPr>
                <w:color w:val="000000"/>
              </w:rPr>
              <w:t>3293219-A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899E731" w14:textId="77777777" w:rsidR="00EF6501" w:rsidRPr="004E4306" w:rsidRDefault="00EF6501" w:rsidP="00EF6501">
            <w:pPr>
              <w:spacing w:line="57" w:lineRule="atLeast"/>
              <w:ind w:left="142"/>
            </w:pPr>
            <w:r>
              <w:rPr>
                <w:color w:val="000000"/>
              </w:rPr>
              <w:t>FAN</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718E5"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2D7B7" w14:textId="77777777" w:rsidR="00EF6501" w:rsidRPr="004E4306" w:rsidRDefault="00EF6501" w:rsidP="00EF6501"/>
        </w:tc>
      </w:tr>
      <w:tr w:rsidR="00EF6501" w:rsidRPr="004E4306" w14:paraId="242D3413"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B3540BE" w14:textId="77777777" w:rsidR="00EF6501" w:rsidRPr="004E4306" w:rsidRDefault="00EF6501" w:rsidP="00EF6501">
            <w:pPr>
              <w:spacing w:line="57" w:lineRule="atLeast"/>
              <w:ind w:left="111" w:firstLine="31"/>
            </w:pPr>
            <w:r>
              <w:rPr>
                <w:color w:val="000000"/>
              </w:rPr>
              <w:t>3293222-A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5017C03" w14:textId="77777777" w:rsidR="00EF6501" w:rsidRPr="004E4306" w:rsidRDefault="00EF6501" w:rsidP="00EF6501">
            <w:pPr>
              <w:spacing w:line="57" w:lineRule="atLeast"/>
              <w:ind w:left="142"/>
            </w:pPr>
            <w:proofErr w:type="spellStart"/>
            <w:r>
              <w:rPr>
                <w:color w:val="000000"/>
              </w:rPr>
              <w:t>Cache</w:t>
            </w:r>
            <w:proofErr w:type="spellEnd"/>
            <w:r>
              <w:rPr>
                <w:color w:val="000000"/>
              </w:rPr>
              <w:t xml:space="preserve"> 32G</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F4167"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CDCBD" w14:textId="77777777" w:rsidR="00EF6501" w:rsidRPr="004E4306" w:rsidRDefault="00EF6501" w:rsidP="00EF6501"/>
        </w:tc>
      </w:tr>
      <w:tr w:rsidR="00EF6501" w:rsidRPr="004E4306" w14:paraId="16477C3A"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53388A7" w14:textId="77777777" w:rsidR="00EF6501" w:rsidRPr="004E4306" w:rsidRDefault="00EF6501" w:rsidP="00EF6501">
            <w:pPr>
              <w:spacing w:line="57" w:lineRule="atLeast"/>
              <w:ind w:left="111" w:firstLine="31"/>
            </w:pPr>
            <w:r>
              <w:rPr>
                <w:color w:val="000000"/>
              </w:rPr>
              <w:t>3293220-A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50E6102" w14:textId="77777777" w:rsidR="00EF6501" w:rsidRPr="004E4306" w:rsidRDefault="00EF6501" w:rsidP="00EF6501">
            <w:pPr>
              <w:spacing w:line="57" w:lineRule="atLeast"/>
              <w:ind w:left="142"/>
            </w:pPr>
            <w:r>
              <w:rPr>
                <w:color w:val="000000"/>
              </w:rPr>
              <w:t>CFM BM70</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C6AC3"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876EF" w14:textId="77777777" w:rsidR="00EF6501" w:rsidRPr="004E4306" w:rsidRDefault="00EF6501" w:rsidP="00EF6501"/>
        </w:tc>
      </w:tr>
      <w:tr w:rsidR="00EF6501" w:rsidRPr="004E4306" w14:paraId="2134AFA9"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F7588E6" w14:textId="77777777" w:rsidR="00EF6501" w:rsidRPr="004E4306" w:rsidRDefault="00EF6501" w:rsidP="00EF6501">
            <w:pPr>
              <w:spacing w:line="57" w:lineRule="atLeast"/>
              <w:ind w:left="111" w:firstLine="31"/>
            </w:pPr>
            <w:r>
              <w:rPr>
                <w:color w:val="000000"/>
              </w:rPr>
              <w:t>3293214-A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B11B27F" w14:textId="77777777" w:rsidR="00EF6501" w:rsidRPr="004E4306" w:rsidRDefault="00EF6501" w:rsidP="00EF6501">
            <w:pPr>
              <w:spacing w:line="57" w:lineRule="atLeast"/>
              <w:ind w:left="142"/>
            </w:pPr>
            <w:proofErr w:type="spellStart"/>
            <w:r>
              <w:rPr>
                <w:color w:val="000000"/>
              </w:rPr>
              <w:t>Controller</w:t>
            </w:r>
            <w:proofErr w:type="spellEnd"/>
            <w:r>
              <w:rPr>
                <w:color w:val="000000"/>
              </w:rPr>
              <w:t xml:space="preserve"> </w:t>
            </w:r>
            <w:proofErr w:type="spellStart"/>
            <w:r>
              <w:rPr>
                <w:color w:val="000000"/>
              </w:rPr>
              <w:t>Board</w:t>
            </w:r>
            <w:proofErr w:type="spellEnd"/>
            <w:r>
              <w:rPr>
                <w:color w:val="000000"/>
              </w:rPr>
              <w:t xml:space="preserve"> (CBSN2)</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9B543"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BA063" w14:textId="77777777" w:rsidR="00EF6501" w:rsidRPr="004E4306" w:rsidRDefault="00EF6501" w:rsidP="00EF6501"/>
        </w:tc>
      </w:tr>
      <w:tr w:rsidR="00EF6501" w:rsidRPr="00957653" w14:paraId="1C817FDB"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D43BAFC" w14:textId="77777777" w:rsidR="00EF6501" w:rsidRPr="004E4306" w:rsidRDefault="00EF6501" w:rsidP="00EF6501">
            <w:pPr>
              <w:spacing w:line="57" w:lineRule="atLeast"/>
              <w:ind w:left="111" w:firstLine="31"/>
            </w:pPr>
            <w:r>
              <w:rPr>
                <w:color w:val="000000"/>
              </w:rPr>
              <w:t>3293225-A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A695886" w14:textId="77777777" w:rsidR="00EF6501" w:rsidRPr="004E4306" w:rsidRDefault="00EF6501" w:rsidP="00EF6501">
            <w:pPr>
              <w:spacing w:line="57" w:lineRule="atLeast"/>
              <w:ind w:left="142"/>
            </w:pPr>
            <w:r>
              <w:rPr>
                <w:color w:val="000000"/>
              </w:rPr>
              <w:t>CHB 32G 4port</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2675D3A3" w14:textId="77777777" w:rsidR="00EF6501" w:rsidRPr="004E4306" w:rsidRDefault="00EF6501" w:rsidP="00EF6501">
            <w:pPr>
              <w:spacing w:line="57" w:lineRule="atLeast"/>
              <w:ind w:left="142"/>
            </w:pPr>
            <w:r>
              <w:rPr>
                <w:color w:val="000000"/>
              </w:rPr>
              <w:t>EDW-F900-4HF32R.P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144EE95" w14:textId="77777777" w:rsidR="00EF6501" w:rsidRPr="004E4306" w:rsidRDefault="00EF6501" w:rsidP="00EF6501">
            <w:pPr>
              <w:spacing w:line="57" w:lineRule="atLeast"/>
              <w:ind w:left="142"/>
              <w:rPr>
                <w:lang w:val="en-US"/>
              </w:rPr>
            </w:pPr>
            <w:r>
              <w:rPr>
                <w:color w:val="000000"/>
                <w:lang w:val="en-US"/>
              </w:rPr>
              <w:t>VSP EXX0 Host I/O Module FC 16/32G 4port</w:t>
            </w:r>
          </w:p>
        </w:tc>
      </w:tr>
      <w:tr w:rsidR="00EF6501" w:rsidRPr="00957653" w14:paraId="0FD6A870"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F12B11A" w14:textId="77777777" w:rsidR="00EF6501" w:rsidRPr="004E4306" w:rsidRDefault="00EF6501" w:rsidP="00EF6501">
            <w:pPr>
              <w:spacing w:line="57" w:lineRule="atLeast"/>
              <w:ind w:left="111" w:firstLine="31"/>
            </w:pPr>
            <w:r>
              <w:rPr>
                <w:color w:val="000000"/>
              </w:rPr>
              <w:t>5562178-A</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B21034A" w14:textId="77777777" w:rsidR="00EF6501" w:rsidRPr="004E4306" w:rsidRDefault="00EF6501" w:rsidP="00EF6501">
            <w:pPr>
              <w:spacing w:line="57" w:lineRule="atLeast"/>
              <w:ind w:left="142"/>
            </w:pPr>
            <w:proofErr w:type="spellStart"/>
            <w:r>
              <w:rPr>
                <w:color w:val="000000"/>
              </w:rPr>
              <w:t>Short</w:t>
            </w:r>
            <w:proofErr w:type="spellEnd"/>
            <w:r>
              <w:rPr>
                <w:color w:val="000000"/>
              </w:rPr>
              <w:t xml:space="preserve"> </w:t>
            </w:r>
            <w:proofErr w:type="spellStart"/>
            <w:r>
              <w:rPr>
                <w:color w:val="000000"/>
              </w:rPr>
              <w:t>wavelength</w:t>
            </w:r>
            <w:proofErr w:type="spellEnd"/>
            <w:r>
              <w:rPr>
                <w:color w:val="000000"/>
              </w:rPr>
              <w:t xml:space="preserve"> 8/16/32Gbps</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3C882DB6" w14:textId="77777777" w:rsidR="00EF6501" w:rsidRPr="004E4306" w:rsidRDefault="00EF6501" w:rsidP="00EF6501">
            <w:pPr>
              <w:spacing w:line="57" w:lineRule="atLeast"/>
              <w:ind w:left="142"/>
            </w:pPr>
            <w:r>
              <w:rPr>
                <w:color w:val="000000"/>
              </w:rPr>
              <w:t>EDW-F850-1PS32.P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F4E7476" w14:textId="77777777" w:rsidR="00EF6501" w:rsidRPr="004E4306" w:rsidRDefault="00EF6501" w:rsidP="00EF6501">
            <w:pPr>
              <w:spacing w:line="57" w:lineRule="atLeast"/>
              <w:ind w:left="142"/>
              <w:rPr>
                <w:lang w:val="en-US"/>
              </w:rPr>
            </w:pPr>
            <w:r>
              <w:rPr>
                <w:color w:val="000000"/>
                <w:lang w:val="en-US"/>
              </w:rPr>
              <w:t>VSP EXX0 SFP for 32Gbps Shortwave</w:t>
            </w:r>
          </w:p>
        </w:tc>
      </w:tr>
      <w:tr w:rsidR="00EF6501" w:rsidRPr="00957653" w14:paraId="672FDF0D" w14:textId="77777777" w:rsidTr="006304F9">
        <w:trPr>
          <w:trHeight w:val="300"/>
          <w:jc w:val="center"/>
        </w:trPr>
        <w:tc>
          <w:tcPr>
            <w:tcW w:w="166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390894CC" w14:textId="77777777" w:rsidR="00EF6501" w:rsidRPr="004E4306" w:rsidRDefault="00EF6501" w:rsidP="00EF6501">
            <w:pPr>
              <w:spacing w:line="57" w:lineRule="atLeast"/>
              <w:ind w:left="111" w:firstLine="31"/>
            </w:pPr>
            <w:r>
              <w:rPr>
                <w:color w:val="000000"/>
              </w:rPr>
              <w:t>5563631-A</w:t>
            </w:r>
          </w:p>
        </w:tc>
        <w:tc>
          <w:tcPr>
            <w:tcW w:w="21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19413439" w14:textId="77777777" w:rsidR="00EF6501" w:rsidRPr="004E4306" w:rsidRDefault="00EF6501" w:rsidP="00EF6501">
            <w:pPr>
              <w:spacing w:line="57" w:lineRule="atLeast"/>
              <w:ind w:left="142"/>
              <w:rPr>
                <w:lang w:val="en-US"/>
              </w:rPr>
            </w:pPr>
            <w:r>
              <w:rPr>
                <w:color w:val="000000"/>
                <w:lang w:val="en-US"/>
              </w:rPr>
              <w:t xml:space="preserve">7.6 TB </w:t>
            </w:r>
            <w:proofErr w:type="spellStart"/>
            <w:r>
              <w:rPr>
                <w:color w:val="000000"/>
                <w:lang w:val="en-US"/>
              </w:rPr>
              <w:t>NVMe</w:t>
            </w:r>
            <w:proofErr w:type="spellEnd"/>
            <w:r>
              <w:rPr>
                <w:color w:val="000000"/>
                <w:lang w:val="en-US"/>
              </w:rPr>
              <w:t>-SSD SFF Flash Drive (for CBSN/DBN)</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757D2793" w14:textId="77777777" w:rsidR="00EF6501" w:rsidRPr="004E4306" w:rsidRDefault="00EF6501" w:rsidP="00EF6501">
            <w:pPr>
              <w:spacing w:line="57" w:lineRule="atLeast"/>
              <w:ind w:left="142"/>
            </w:pPr>
            <w:r>
              <w:rPr>
                <w:color w:val="000000"/>
              </w:rPr>
              <w:t>E790-F-4X7R6TB.P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5D642D6F" w14:textId="77777777" w:rsidR="00EF6501" w:rsidRPr="004E4306" w:rsidRDefault="00EF6501" w:rsidP="00EF6501">
            <w:pPr>
              <w:spacing w:line="57" w:lineRule="atLeast"/>
              <w:ind w:left="142"/>
              <w:rPr>
                <w:lang w:val="en-US"/>
              </w:rPr>
            </w:pPr>
            <w:r>
              <w:rPr>
                <w:color w:val="000000"/>
                <w:lang w:val="en-US"/>
              </w:rPr>
              <w:t xml:space="preserve">VSP E790 Base 4 x 7.6TB </w:t>
            </w:r>
            <w:proofErr w:type="spellStart"/>
            <w:r>
              <w:rPr>
                <w:color w:val="000000"/>
                <w:lang w:val="en-US"/>
              </w:rPr>
              <w:t>NVMe</w:t>
            </w:r>
            <w:proofErr w:type="spellEnd"/>
            <w:r>
              <w:rPr>
                <w:color w:val="000000"/>
                <w:lang w:val="en-US"/>
              </w:rPr>
              <w:t xml:space="preserve"> SSD Package</w:t>
            </w:r>
          </w:p>
        </w:tc>
      </w:tr>
      <w:tr w:rsidR="00EF6501" w:rsidRPr="00957653" w14:paraId="6675A489" w14:textId="77777777" w:rsidTr="006304F9">
        <w:trPr>
          <w:trHeight w:val="300"/>
          <w:jc w:val="center"/>
        </w:trPr>
        <w:tc>
          <w:tcPr>
            <w:tcW w:w="166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CECDC" w14:textId="77777777" w:rsidR="00EF6501" w:rsidRPr="004E4306" w:rsidRDefault="00EF6501" w:rsidP="00EF6501">
            <w:pPr>
              <w:rPr>
                <w:lang w:val="en-US"/>
              </w:rPr>
            </w:pPr>
          </w:p>
        </w:tc>
        <w:tc>
          <w:tcPr>
            <w:tcW w:w="21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7866B" w14:textId="77777777" w:rsidR="00EF6501" w:rsidRPr="004E4306" w:rsidRDefault="00EF6501" w:rsidP="00EF6501">
            <w:pPr>
              <w:rPr>
                <w:lang w:val="en-US"/>
              </w:rPr>
            </w:pP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159C9030" w14:textId="77777777" w:rsidR="00EF6501" w:rsidRPr="004E4306" w:rsidRDefault="00EF6501" w:rsidP="00EF6501">
            <w:pPr>
              <w:spacing w:line="57" w:lineRule="atLeast"/>
              <w:ind w:left="142"/>
            </w:pPr>
            <w:r>
              <w:rPr>
                <w:color w:val="000000"/>
              </w:rPr>
              <w:t>E790-7R16TBSP.P</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bottom"/>
          </w:tcPr>
          <w:p w14:paraId="325448B2" w14:textId="77777777" w:rsidR="00EF6501" w:rsidRPr="004E4306" w:rsidRDefault="00EF6501" w:rsidP="00EF6501">
            <w:pPr>
              <w:spacing w:line="57" w:lineRule="atLeast"/>
              <w:ind w:left="142"/>
              <w:rPr>
                <w:lang w:val="en-US"/>
              </w:rPr>
            </w:pPr>
            <w:r>
              <w:rPr>
                <w:color w:val="000000"/>
                <w:lang w:val="en-US"/>
              </w:rPr>
              <w:t xml:space="preserve">VSP E790 7.6TB </w:t>
            </w:r>
            <w:proofErr w:type="spellStart"/>
            <w:r>
              <w:rPr>
                <w:color w:val="000000"/>
                <w:lang w:val="en-US"/>
              </w:rPr>
              <w:t>NVMe</w:t>
            </w:r>
            <w:proofErr w:type="spellEnd"/>
            <w:r>
              <w:rPr>
                <w:color w:val="000000"/>
                <w:lang w:val="en-US"/>
              </w:rPr>
              <w:t xml:space="preserve"> spare</w:t>
            </w:r>
          </w:p>
        </w:tc>
      </w:tr>
      <w:tr w:rsidR="00EF6501" w:rsidRPr="004E4306" w14:paraId="16B9C9B4" w14:textId="77777777" w:rsidTr="006304F9">
        <w:trPr>
          <w:trHeight w:val="300"/>
          <w:jc w:val="center"/>
        </w:trPr>
        <w:tc>
          <w:tcPr>
            <w:tcW w:w="935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bottom"/>
          </w:tcPr>
          <w:p w14:paraId="4A360DBC" w14:textId="77777777" w:rsidR="00EF6501" w:rsidRPr="004E4306" w:rsidRDefault="00EF6501" w:rsidP="00EF6501">
            <w:pPr>
              <w:spacing w:line="57" w:lineRule="atLeast"/>
              <w:ind w:left="142"/>
            </w:pPr>
            <w:r>
              <w:rPr>
                <w:b/>
                <w:color w:val="000000"/>
              </w:rPr>
              <w:t xml:space="preserve">5. </w:t>
            </w:r>
            <w:proofErr w:type="spellStart"/>
            <w:r>
              <w:rPr>
                <w:b/>
                <w:color w:val="000000"/>
              </w:rPr>
              <w:t>Synergy</w:t>
            </w:r>
            <w:proofErr w:type="spellEnd"/>
            <w:r>
              <w:rPr>
                <w:b/>
                <w:color w:val="000000"/>
              </w:rPr>
              <w:t xml:space="preserve"> 12000 (</w:t>
            </w:r>
            <w:r>
              <w:rPr>
                <w:b/>
                <w:color w:val="000000" w:themeColor="text1"/>
              </w:rPr>
              <w:t>CZJ149046W</w:t>
            </w:r>
            <w:r>
              <w:rPr>
                <w:b/>
                <w:color w:val="000000"/>
              </w:rPr>
              <w:t>, CZJ149046C)</w:t>
            </w:r>
          </w:p>
        </w:tc>
      </w:tr>
      <w:tr w:rsidR="00EF6501" w:rsidRPr="00957653" w14:paraId="595949FF"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07BC126" w14:textId="77777777" w:rsidR="00EF6501" w:rsidRPr="004E4306" w:rsidRDefault="00EF6501" w:rsidP="00EF6501">
            <w:pPr>
              <w:spacing w:line="57" w:lineRule="atLeast"/>
              <w:ind w:left="111" w:firstLine="31"/>
            </w:pPr>
            <w:r>
              <w:rPr>
                <w:color w:val="000000"/>
              </w:rPr>
              <w:t>882136-001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6ADC8F0" w14:textId="77777777" w:rsidR="00EF6501" w:rsidRPr="004E4306" w:rsidRDefault="00EF6501" w:rsidP="00EF6501">
            <w:pPr>
              <w:spacing w:line="57" w:lineRule="atLeast"/>
              <w:ind w:left="142"/>
              <w:rPr>
                <w:lang w:val="en-US"/>
              </w:rPr>
            </w:pPr>
            <w:r>
              <w:rPr>
                <w:color w:val="000000"/>
                <w:lang w:val="en-US"/>
              </w:rPr>
              <w:t>SPS-Switch Brocade 32Gb/12 FC Module</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4027C06" w14:textId="77777777" w:rsidR="00EF6501" w:rsidRPr="004E4306" w:rsidRDefault="00EF6501" w:rsidP="00EF6501">
            <w:pPr>
              <w:spacing w:line="57" w:lineRule="atLeast"/>
              <w:ind w:left="142"/>
            </w:pPr>
            <w:r>
              <w:rPr>
                <w:color w:val="000000"/>
              </w:rPr>
              <w:t>Q2E55A</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E5CCE0B" w14:textId="77777777" w:rsidR="00EF6501" w:rsidRPr="004E4306" w:rsidRDefault="00EF6501" w:rsidP="00EF6501">
            <w:pPr>
              <w:spacing w:line="57" w:lineRule="atLeast"/>
              <w:ind w:left="142"/>
              <w:rPr>
                <w:lang w:val="en-US"/>
              </w:rPr>
            </w:pPr>
            <w:r>
              <w:rPr>
                <w:color w:val="000000"/>
                <w:lang w:val="en-US"/>
              </w:rPr>
              <w:t xml:space="preserve">Brocade 32Gb/12 2SFP+ </w:t>
            </w:r>
            <w:proofErr w:type="spellStart"/>
            <w:r>
              <w:rPr>
                <w:color w:val="000000"/>
                <w:lang w:val="en-US"/>
              </w:rPr>
              <w:t>Fibre</w:t>
            </w:r>
            <w:proofErr w:type="spellEnd"/>
            <w:r>
              <w:rPr>
                <w:color w:val="000000"/>
                <w:lang w:val="en-US"/>
              </w:rPr>
              <w:t xml:space="preserve"> Channel SAN Switch Module for HPE Synergy</w:t>
            </w:r>
          </w:p>
        </w:tc>
      </w:tr>
      <w:tr w:rsidR="00EF6501" w:rsidRPr="00957653" w14:paraId="2E7048E8"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17898D9" w14:textId="77777777" w:rsidR="00EF6501" w:rsidRPr="004E4306" w:rsidRDefault="00EF6501" w:rsidP="00EF6501">
            <w:pPr>
              <w:spacing w:line="57" w:lineRule="atLeast"/>
              <w:ind w:left="111" w:firstLine="31"/>
            </w:pPr>
            <w:r>
              <w:rPr>
                <w:color w:val="000000"/>
              </w:rPr>
              <w:t>870792-001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A8C952D" w14:textId="77777777" w:rsidR="00EF6501" w:rsidRPr="004E4306" w:rsidRDefault="00EF6501" w:rsidP="00EF6501">
            <w:pPr>
              <w:spacing w:line="57" w:lineRule="atLeast"/>
              <w:ind w:left="142"/>
              <w:rPr>
                <w:lang w:val="en-US"/>
              </w:rPr>
            </w:pPr>
            <w:r>
              <w:rPr>
                <w:color w:val="000000"/>
                <w:lang w:val="en-US"/>
              </w:rPr>
              <w:t>SPS-DRV HDD 300GB 12G 15K SFF SAS ENT SC</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1E4398BF" w14:textId="77777777" w:rsidR="00EF6501" w:rsidRPr="004E4306" w:rsidRDefault="00EF6501" w:rsidP="00EF6501">
            <w:pPr>
              <w:spacing w:line="57" w:lineRule="atLeast"/>
              <w:ind w:left="142"/>
            </w:pPr>
            <w:r>
              <w:rPr>
                <w:color w:val="000000"/>
              </w:rPr>
              <w:t>870753-B21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247901C" w14:textId="77777777" w:rsidR="00EF6501" w:rsidRPr="004E4306" w:rsidRDefault="00EF6501" w:rsidP="00EF6501">
            <w:pPr>
              <w:spacing w:line="57" w:lineRule="atLeast"/>
              <w:ind w:left="142"/>
              <w:rPr>
                <w:lang w:val="en-US"/>
              </w:rPr>
            </w:pPr>
            <w:r>
              <w:rPr>
                <w:color w:val="000000"/>
                <w:lang w:val="en-US"/>
              </w:rPr>
              <w:t>HPE 300GB SAS 15K SFF SC DS HDD</w:t>
            </w:r>
          </w:p>
        </w:tc>
      </w:tr>
      <w:tr w:rsidR="00EF6501" w:rsidRPr="00957653" w14:paraId="0E20B2A5"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4A9B1BE" w14:textId="77777777" w:rsidR="00EF6501" w:rsidRPr="004E4306" w:rsidRDefault="00EF6501" w:rsidP="00EF6501">
            <w:pPr>
              <w:spacing w:line="57" w:lineRule="atLeast"/>
              <w:ind w:left="111" w:firstLine="31"/>
            </w:pPr>
            <w:r>
              <w:rPr>
                <w:color w:val="000000"/>
              </w:rPr>
              <w:t>813829-001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D14881D" w14:textId="77777777" w:rsidR="00EF6501" w:rsidRPr="004E4306" w:rsidRDefault="00EF6501" w:rsidP="00EF6501">
            <w:pPr>
              <w:spacing w:line="57" w:lineRule="atLeast"/>
              <w:ind w:left="142"/>
              <w:rPr>
                <w:lang w:val="en-US"/>
              </w:rPr>
            </w:pPr>
            <w:r>
              <w:rPr>
                <w:color w:val="000000"/>
                <w:lang w:val="en-US"/>
              </w:rPr>
              <w:t>SPS-PS 2650W 12VOUT 1U HTPLG RED HIEFF</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7B67BF4" w14:textId="77777777" w:rsidR="00EF6501" w:rsidRPr="004E4306" w:rsidRDefault="00EF6501" w:rsidP="00EF6501">
            <w:pPr>
              <w:spacing w:line="57" w:lineRule="atLeast"/>
              <w:ind w:left="142"/>
            </w:pPr>
            <w:r>
              <w:rPr>
                <w:color w:val="000000"/>
              </w:rPr>
              <w:t>798095-B21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EBE1B0D" w14:textId="77777777" w:rsidR="00EF6501" w:rsidRPr="004E4306" w:rsidRDefault="00EF6501" w:rsidP="00EF6501">
            <w:pPr>
              <w:spacing w:line="57" w:lineRule="atLeast"/>
              <w:ind w:left="142"/>
              <w:rPr>
                <w:lang w:val="en-US"/>
              </w:rPr>
            </w:pPr>
            <w:r>
              <w:rPr>
                <w:color w:val="000000"/>
                <w:lang w:val="en-US"/>
              </w:rPr>
              <w:t>HPE 2650W Performance Hot Plug Titanium Plus Power Supply Kit</w:t>
            </w:r>
          </w:p>
        </w:tc>
      </w:tr>
      <w:tr w:rsidR="00EF6501" w:rsidRPr="00957653" w14:paraId="51530FDF"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7720D3B" w14:textId="77777777" w:rsidR="00EF6501" w:rsidRPr="004E4306" w:rsidRDefault="00EF6501" w:rsidP="00EF6501">
            <w:pPr>
              <w:spacing w:line="57" w:lineRule="atLeast"/>
              <w:ind w:left="111" w:firstLine="31"/>
            </w:pPr>
            <w:r>
              <w:rPr>
                <w:color w:val="000000"/>
              </w:rPr>
              <w:t>878644-001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D724722" w14:textId="77777777" w:rsidR="00EF6501" w:rsidRPr="004E4306" w:rsidRDefault="00EF6501" w:rsidP="00EF6501">
            <w:pPr>
              <w:spacing w:line="57" w:lineRule="atLeast"/>
              <w:ind w:left="142"/>
              <w:rPr>
                <w:lang w:val="en-US"/>
              </w:rPr>
            </w:pPr>
            <w:r>
              <w:rPr>
                <w:color w:val="000000"/>
                <w:lang w:val="en-US"/>
              </w:rPr>
              <w:t xml:space="preserve">SPS-Batt, 96W </w:t>
            </w:r>
            <w:proofErr w:type="spellStart"/>
            <w:r>
              <w:rPr>
                <w:color w:val="000000"/>
                <w:lang w:val="en-US"/>
              </w:rPr>
              <w:t>Megacell</w:t>
            </w:r>
            <w:proofErr w:type="spellEnd"/>
            <w:r>
              <w:rPr>
                <w:color w:val="000000"/>
                <w:lang w:val="en-US"/>
              </w:rPr>
              <w:t>, 260mm-b</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41FADC1" w14:textId="77777777" w:rsidR="00EF6501" w:rsidRPr="004E4306" w:rsidRDefault="00EF6501" w:rsidP="00EF6501">
            <w:pPr>
              <w:spacing w:line="57" w:lineRule="atLeast"/>
              <w:ind w:left="142"/>
            </w:pPr>
            <w:r>
              <w:rPr>
                <w:color w:val="000000"/>
              </w:rPr>
              <w:t>P01367-B21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7E59AD1C" w14:textId="77777777" w:rsidR="00EF6501" w:rsidRPr="004E4306" w:rsidRDefault="00EF6501" w:rsidP="00EF6501">
            <w:pPr>
              <w:spacing w:line="57" w:lineRule="atLeast"/>
              <w:ind w:left="142"/>
              <w:rPr>
                <w:lang w:val="en-US"/>
              </w:rPr>
            </w:pPr>
            <w:r>
              <w:rPr>
                <w:color w:val="000000"/>
                <w:lang w:val="en-US"/>
              </w:rPr>
              <w:t>HPE 96W Smart Storage Battery (up to 20 Devices) with 260mm Cable Kit</w:t>
            </w:r>
          </w:p>
        </w:tc>
      </w:tr>
      <w:tr w:rsidR="00EF6501" w:rsidRPr="00957653" w14:paraId="19FD566B"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A94ABDC" w14:textId="77777777" w:rsidR="00EF6501" w:rsidRPr="004E4306" w:rsidRDefault="00EF6501" w:rsidP="00EF6501">
            <w:pPr>
              <w:spacing w:line="57" w:lineRule="atLeast"/>
              <w:ind w:left="111" w:firstLine="31"/>
            </w:pPr>
            <w:r>
              <w:rPr>
                <w:color w:val="000000"/>
              </w:rPr>
              <w:lastRenderedPageBreak/>
              <w:t>456096-001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4920C8F" w14:textId="77777777" w:rsidR="00EF6501" w:rsidRPr="004E4306" w:rsidRDefault="00EF6501" w:rsidP="00EF6501">
            <w:pPr>
              <w:spacing w:line="57" w:lineRule="atLeast"/>
              <w:ind w:left="142"/>
              <w:rPr>
                <w:lang w:val="en-US"/>
              </w:rPr>
            </w:pPr>
            <w:r>
              <w:rPr>
                <w:color w:val="000000"/>
                <w:lang w:val="en-US"/>
              </w:rPr>
              <w:t xml:space="preserve">SPS-SFP+,10G </w:t>
            </w:r>
            <w:proofErr w:type="spellStart"/>
            <w:proofErr w:type="gramStart"/>
            <w:r>
              <w:rPr>
                <w:color w:val="000000"/>
                <w:lang w:val="en-US"/>
              </w:rPr>
              <w:t>BLc,SR</w:t>
            </w:r>
            <w:proofErr w:type="spellEnd"/>
            <w:proofErr w:type="gramEnd"/>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61F8AAAE" w14:textId="77777777" w:rsidR="00EF6501" w:rsidRPr="004E4306" w:rsidRDefault="00EF6501" w:rsidP="00EF6501">
            <w:pPr>
              <w:spacing w:line="57" w:lineRule="atLeast"/>
              <w:ind w:left="142"/>
            </w:pPr>
            <w:r>
              <w:rPr>
                <w:color w:val="000000"/>
              </w:rPr>
              <w:t>455883-B21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1BB8C229" w14:textId="77777777" w:rsidR="00EF6501" w:rsidRPr="004E4306" w:rsidRDefault="00EF6501" w:rsidP="00EF6501">
            <w:pPr>
              <w:spacing w:line="57" w:lineRule="atLeast"/>
              <w:ind w:left="142"/>
              <w:rPr>
                <w:lang w:val="en-US"/>
              </w:rPr>
            </w:pPr>
            <w:r>
              <w:rPr>
                <w:color w:val="000000"/>
                <w:lang w:val="en-US"/>
              </w:rPr>
              <w:t xml:space="preserve">HP </w:t>
            </w:r>
            <w:proofErr w:type="spellStart"/>
            <w:r>
              <w:rPr>
                <w:color w:val="000000"/>
                <w:lang w:val="en-US"/>
              </w:rPr>
              <w:t>BLc</w:t>
            </w:r>
            <w:proofErr w:type="spellEnd"/>
            <w:r>
              <w:rPr>
                <w:color w:val="000000"/>
                <w:lang w:val="en-US"/>
              </w:rPr>
              <w:t xml:space="preserve"> 10Gb SR SFP+ </w:t>
            </w:r>
            <w:proofErr w:type="spellStart"/>
            <w:r>
              <w:rPr>
                <w:color w:val="000000"/>
                <w:lang w:val="en-US"/>
              </w:rPr>
              <w:t>Opt</w:t>
            </w:r>
            <w:proofErr w:type="spellEnd"/>
          </w:p>
        </w:tc>
      </w:tr>
      <w:tr w:rsidR="00EF6501" w:rsidRPr="00957653" w14:paraId="568317E7"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6E91134" w14:textId="77777777" w:rsidR="00EF6501" w:rsidRPr="004E4306" w:rsidRDefault="00EF6501" w:rsidP="00EF6501">
            <w:pPr>
              <w:spacing w:line="57" w:lineRule="atLeast"/>
              <w:ind w:left="111" w:firstLine="31"/>
            </w:pPr>
            <w:r>
              <w:rPr>
                <w:color w:val="000000"/>
              </w:rPr>
              <w:t>453578-001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645B28F" w14:textId="77777777" w:rsidR="00EF6501" w:rsidRPr="004E4306" w:rsidRDefault="00EF6501" w:rsidP="00EF6501">
            <w:pPr>
              <w:spacing w:line="57" w:lineRule="atLeast"/>
              <w:ind w:left="142"/>
              <w:rPr>
                <w:lang w:val="en-US"/>
              </w:rPr>
            </w:pPr>
            <w:r>
              <w:rPr>
                <w:color w:val="000000"/>
                <w:lang w:val="en-US"/>
              </w:rPr>
              <w:t>SPS-SFP,1</w:t>
            </w:r>
            <w:proofErr w:type="gramStart"/>
            <w:r>
              <w:rPr>
                <w:color w:val="000000"/>
                <w:lang w:val="en-US"/>
              </w:rPr>
              <w:t>Gb,VC</w:t>
            </w:r>
            <w:proofErr w:type="gramEnd"/>
            <w:r>
              <w:rPr>
                <w:color w:val="000000"/>
                <w:lang w:val="en-US"/>
              </w:rPr>
              <w:t>,RJ-45</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4ADFFA68" w14:textId="77777777" w:rsidR="00EF6501" w:rsidRPr="004E4306" w:rsidRDefault="00EF6501" w:rsidP="00EF6501">
            <w:pPr>
              <w:spacing w:line="57" w:lineRule="atLeast"/>
              <w:ind w:left="142"/>
            </w:pPr>
            <w:r>
              <w:rPr>
                <w:color w:val="000000"/>
              </w:rPr>
              <w:t>453154-B21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0D963530" w14:textId="77777777" w:rsidR="00EF6501" w:rsidRPr="004E4306" w:rsidRDefault="00EF6501" w:rsidP="00EF6501">
            <w:pPr>
              <w:spacing w:line="57" w:lineRule="atLeast"/>
              <w:ind w:left="142"/>
              <w:rPr>
                <w:lang w:val="en-US"/>
              </w:rPr>
            </w:pPr>
            <w:r>
              <w:rPr>
                <w:color w:val="000000"/>
                <w:lang w:val="en-US"/>
              </w:rPr>
              <w:t xml:space="preserve">HP </w:t>
            </w:r>
            <w:proofErr w:type="spellStart"/>
            <w:r>
              <w:rPr>
                <w:color w:val="000000"/>
                <w:lang w:val="en-US"/>
              </w:rPr>
              <w:t>BLc</w:t>
            </w:r>
            <w:proofErr w:type="spellEnd"/>
            <w:r>
              <w:rPr>
                <w:color w:val="000000"/>
                <w:lang w:val="en-US"/>
              </w:rPr>
              <w:t xml:space="preserve"> VC 1Gb RJ-45 SFP </w:t>
            </w:r>
            <w:proofErr w:type="spellStart"/>
            <w:r>
              <w:rPr>
                <w:color w:val="000000"/>
                <w:lang w:val="en-US"/>
              </w:rPr>
              <w:t>Opt</w:t>
            </w:r>
            <w:proofErr w:type="spellEnd"/>
            <w:r>
              <w:rPr>
                <w:color w:val="000000"/>
                <w:lang w:val="en-US"/>
              </w:rPr>
              <w:t xml:space="preserve"> Kit</w:t>
            </w:r>
          </w:p>
        </w:tc>
      </w:tr>
      <w:tr w:rsidR="00EF6501" w:rsidRPr="00957653" w14:paraId="6D83DAE9"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E38CBDC" w14:textId="77777777" w:rsidR="00EF6501" w:rsidRPr="004E4306" w:rsidRDefault="00EF6501" w:rsidP="00EF6501">
            <w:pPr>
              <w:spacing w:line="57" w:lineRule="atLeast"/>
              <w:ind w:left="111" w:firstLine="31"/>
            </w:pPr>
            <w:r>
              <w:rPr>
                <w:color w:val="000000"/>
              </w:rPr>
              <w:t>656435-001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3F1BA0B" w14:textId="77777777" w:rsidR="00EF6501" w:rsidRPr="004E4306" w:rsidRDefault="00EF6501" w:rsidP="00EF6501">
            <w:pPr>
              <w:spacing w:line="57" w:lineRule="atLeast"/>
              <w:ind w:left="142"/>
              <w:rPr>
                <w:lang w:val="en-US"/>
              </w:rPr>
            </w:pPr>
            <w:r>
              <w:rPr>
                <w:color w:val="000000"/>
                <w:lang w:val="en-US"/>
              </w:rPr>
              <w:t>SPS-SFP+ B-SERIES 16Gb SW TRANSCEIVER</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4B7B3367" w14:textId="77777777" w:rsidR="00EF6501" w:rsidRPr="004E4306" w:rsidRDefault="00EF6501" w:rsidP="00EF6501">
            <w:pPr>
              <w:spacing w:line="57" w:lineRule="atLeast"/>
              <w:ind w:left="142"/>
            </w:pPr>
            <w:r>
              <w:rPr>
                <w:color w:val="000000"/>
              </w:rPr>
              <w:t>QK724A</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tcPr>
          <w:p w14:paraId="506FD67A" w14:textId="77777777" w:rsidR="00EF6501" w:rsidRPr="004E4306" w:rsidRDefault="00EF6501" w:rsidP="00EF6501">
            <w:pPr>
              <w:spacing w:line="57" w:lineRule="atLeast"/>
              <w:ind w:left="142"/>
              <w:rPr>
                <w:lang w:val="en-US"/>
              </w:rPr>
            </w:pPr>
            <w:r>
              <w:rPr>
                <w:color w:val="000000"/>
                <w:lang w:val="en-US"/>
              </w:rPr>
              <w:t>HP B-series 16Gb SFP+SW XCVR</w:t>
            </w:r>
          </w:p>
        </w:tc>
      </w:tr>
      <w:tr w:rsidR="00EF6501" w:rsidRPr="00957653" w14:paraId="003EB568"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6721F9E" w14:textId="77777777" w:rsidR="00EF6501" w:rsidRPr="004E4306" w:rsidRDefault="00EF6501" w:rsidP="00EF6501">
            <w:pPr>
              <w:spacing w:line="57" w:lineRule="atLeast"/>
              <w:ind w:left="111" w:firstLine="31"/>
            </w:pPr>
            <w:r>
              <w:rPr>
                <w:color w:val="000000"/>
              </w:rPr>
              <w:t>836274-001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333DDB9" w14:textId="77777777" w:rsidR="00EF6501" w:rsidRPr="004E4306" w:rsidRDefault="00EF6501" w:rsidP="00EF6501">
            <w:pPr>
              <w:spacing w:line="57" w:lineRule="atLeast"/>
              <w:ind w:left="142"/>
              <w:rPr>
                <w:lang w:val="en-US"/>
              </w:rPr>
            </w:pPr>
            <w:r>
              <w:rPr>
                <w:color w:val="000000"/>
                <w:lang w:val="en-US"/>
              </w:rPr>
              <w:t xml:space="preserve">SPS-PCA, NROC P204i-c SR Gen10 </w:t>
            </w:r>
            <w:proofErr w:type="spellStart"/>
            <w:r>
              <w:rPr>
                <w:color w:val="000000"/>
                <w:lang w:val="en-US"/>
              </w:rPr>
              <w:t>Cntrlr</w:t>
            </w:r>
            <w:proofErr w:type="spellEnd"/>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7CDB648" w14:textId="77777777" w:rsidR="00EF6501" w:rsidRPr="004E4306" w:rsidRDefault="00EF6501" w:rsidP="00EF6501">
            <w:pPr>
              <w:spacing w:line="57" w:lineRule="atLeast"/>
              <w:ind w:left="142"/>
            </w:pPr>
            <w:r>
              <w:rPr>
                <w:color w:val="000000"/>
              </w:rPr>
              <w:t>804424-B21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9D6CB36" w14:textId="77777777" w:rsidR="00EF6501" w:rsidRPr="004E4306" w:rsidRDefault="00EF6501" w:rsidP="00EF6501">
            <w:pPr>
              <w:spacing w:line="57" w:lineRule="atLeast"/>
              <w:ind w:left="142"/>
              <w:rPr>
                <w:lang w:val="en-US"/>
              </w:rPr>
            </w:pPr>
            <w:r>
              <w:rPr>
                <w:color w:val="000000"/>
                <w:lang w:val="en-US"/>
              </w:rPr>
              <w:t xml:space="preserve">HPE Smart Array P204i-c SR Gen10 </w:t>
            </w:r>
            <w:proofErr w:type="spellStart"/>
            <w:r>
              <w:rPr>
                <w:color w:val="000000"/>
                <w:lang w:val="en-US"/>
              </w:rPr>
              <w:t>Ctrlr</w:t>
            </w:r>
            <w:proofErr w:type="spellEnd"/>
          </w:p>
        </w:tc>
      </w:tr>
      <w:tr w:rsidR="00EF6501" w:rsidRPr="00957653" w14:paraId="11B9C275"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0C201A5" w14:textId="77777777" w:rsidR="00EF6501" w:rsidRPr="004E4306" w:rsidRDefault="00EF6501" w:rsidP="00EF6501">
            <w:pPr>
              <w:spacing w:line="57" w:lineRule="atLeast"/>
              <w:ind w:left="111" w:firstLine="31"/>
            </w:pPr>
            <w:r>
              <w:rPr>
                <w:color w:val="000000"/>
              </w:rPr>
              <w:t>P07474-001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DC5C686" w14:textId="77777777" w:rsidR="00EF6501" w:rsidRPr="004E4306" w:rsidRDefault="00EF6501" w:rsidP="00EF6501">
            <w:pPr>
              <w:spacing w:line="57" w:lineRule="atLeast"/>
              <w:ind w:left="142"/>
              <w:rPr>
                <w:lang w:val="en-US"/>
              </w:rPr>
            </w:pPr>
            <w:r>
              <w:rPr>
                <w:color w:val="000000"/>
                <w:lang w:val="en-US"/>
              </w:rPr>
              <w:t xml:space="preserve">SPS-3CAP </w:t>
            </w:r>
            <w:proofErr w:type="spellStart"/>
            <w:r>
              <w:rPr>
                <w:color w:val="000000"/>
                <w:lang w:val="en-US"/>
              </w:rPr>
              <w:t>hybridcap</w:t>
            </w:r>
            <w:proofErr w:type="spellEnd"/>
            <w:r>
              <w:rPr>
                <w:color w:val="000000"/>
                <w:lang w:val="en-US"/>
              </w:rPr>
              <w:t xml:space="preserve"> module, w 260MM Cable</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Mar>
              <w:top w:w="15" w:type="dxa"/>
              <w:left w:w="15" w:type="dxa"/>
              <w:bottom w:w="0" w:type="dxa"/>
              <w:right w:w="15" w:type="dxa"/>
            </w:tcMar>
            <w:vAlign w:val="center"/>
          </w:tcPr>
          <w:p w14:paraId="175DD1A5" w14:textId="77777777" w:rsidR="00EF6501" w:rsidRPr="004E4306" w:rsidRDefault="00EF6501" w:rsidP="00EF6501">
            <w:pPr>
              <w:spacing w:line="57" w:lineRule="atLeast"/>
              <w:ind w:left="142"/>
            </w:pPr>
            <w:r>
              <w:rPr>
                <w:color w:val="000000"/>
              </w:rPr>
              <w:t>P02381-B21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Mar>
              <w:top w:w="15" w:type="dxa"/>
              <w:left w:w="15" w:type="dxa"/>
              <w:bottom w:w="0" w:type="dxa"/>
              <w:right w:w="15" w:type="dxa"/>
            </w:tcMar>
            <w:vAlign w:val="center"/>
          </w:tcPr>
          <w:p w14:paraId="05406044" w14:textId="77777777" w:rsidR="00EF6501" w:rsidRPr="004E4306" w:rsidRDefault="00EF6501" w:rsidP="00EF6501">
            <w:pPr>
              <w:spacing w:line="57" w:lineRule="atLeast"/>
              <w:ind w:left="142"/>
              <w:rPr>
                <w:lang w:val="en-US"/>
              </w:rPr>
            </w:pPr>
            <w:r>
              <w:rPr>
                <w:color w:val="000000"/>
                <w:lang w:val="en-US"/>
              </w:rPr>
              <w:t>HPE Smart Storage Hybrid Capacitor with 260mm Cable Kit</w:t>
            </w:r>
          </w:p>
        </w:tc>
      </w:tr>
      <w:tr w:rsidR="00EF6501" w:rsidRPr="00957653" w14:paraId="367C58BE"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E65CD5C" w14:textId="77777777" w:rsidR="00EF6501" w:rsidRPr="004E4306" w:rsidRDefault="00EF6501" w:rsidP="00EF6501">
            <w:pPr>
              <w:spacing w:line="57" w:lineRule="atLeast"/>
              <w:ind w:left="111" w:firstLine="31"/>
            </w:pPr>
            <w:r>
              <w:rPr>
                <w:color w:val="000000"/>
              </w:rPr>
              <w:t>P00430-001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2840782" w14:textId="77777777" w:rsidR="00EF6501" w:rsidRPr="004E4306" w:rsidRDefault="00EF6501" w:rsidP="00EF6501">
            <w:pPr>
              <w:spacing w:line="57" w:lineRule="atLeast"/>
              <w:ind w:left="142"/>
            </w:pPr>
            <w:r>
              <w:rPr>
                <w:color w:val="000000"/>
              </w:rPr>
              <w:t>SPS-</w:t>
            </w:r>
            <w:proofErr w:type="spellStart"/>
            <w:r>
              <w:rPr>
                <w:color w:val="000000"/>
              </w:rPr>
              <w:t>StoreFabric</w:t>
            </w:r>
            <w:proofErr w:type="spellEnd"/>
            <w:r>
              <w:rPr>
                <w:color w:val="000000"/>
              </w:rPr>
              <w:t xml:space="preserve"> QSFP28 XCVR</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FFFFFF"/>
            <w:tcMar>
              <w:top w:w="15" w:type="dxa"/>
              <w:left w:w="15" w:type="dxa"/>
              <w:bottom w:w="0" w:type="dxa"/>
              <w:right w:w="15" w:type="dxa"/>
            </w:tcMar>
            <w:vAlign w:val="center"/>
          </w:tcPr>
          <w:p w14:paraId="5E20CBD5" w14:textId="77777777" w:rsidR="00EF6501" w:rsidRPr="004E4306" w:rsidRDefault="00EF6501" w:rsidP="00EF6501">
            <w:pPr>
              <w:spacing w:line="57" w:lineRule="atLeast"/>
              <w:ind w:left="142"/>
            </w:pPr>
            <w:r>
              <w:rPr>
                <w:color w:val="000000"/>
              </w:rPr>
              <w:t>882251-B21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B38A0C4" w14:textId="77777777" w:rsidR="00EF6501" w:rsidRPr="004E4306" w:rsidRDefault="00EF6501" w:rsidP="00EF6501">
            <w:pPr>
              <w:spacing w:line="57" w:lineRule="atLeast"/>
              <w:ind w:left="142"/>
              <w:rPr>
                <w:lang w:val="en-US"/>
              </w:rPr>
            </w:pPr>
            <w:r>
              <w:rPr>
                <w:color w:val="000000"/>
                <w:lang w:val="en-US"/>
              </w:rPr>
              <w:t>HPE Synergy 100GbE/4x25GbE/4x32GbFC QSFP28 Transceiver</w:t>
            </w:r>
          </w:p>
        </w:tc>
      </w:tr>
      <w:tr w:rsidR="00EF6501" w:rsidRPr="00957653" w14:paraId="4EBF6C90"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B654D2F" w14:textId="77777777" w:rsidR="00EF6501" w:rsidRPr="004E4306" w:rsidRDefault="00EF6501" w:rsidP="00EF6501">
            <w:pPr>
              <w:spacing w:line="57" w:lineRule="atLeast"/>
              <w:ind w:left="111" w:firstLine="31"/>
            </w:pPr>
            <w:r>
              <w:rPr>
                <w:color w:val="000000"/>
              </w:rPr>
              <w:t>869597-001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84EEDF2" w14:textId="77777777" w:rsidR="00EF6501" w:rsidRPr="004E4306" w:rsidRDefault="00EF6501" w:rsidP="00EF6501">
            <w:pPr>
              <w:spacing w:line="57" w:lineRule="atLeast"/>
              <w:ind w:left="142"/>
            </w:pPr>
            <w:r>
              <w:rPr>
                <w:color w:val="000000"/>
              </w:rPr>
              <w:t xml:space="preserve">SPS-BD </w:t>
            </w:r>
            <w:proofErr w:type="spellStart"/>
            <w:r>
              <w:rPr>
                <w:color w:val="000000"/>
              </w:rPr>
              <w:t>Midplane</w:t>
            </w:r>
            <w:proofErr w:type="spellEnd"/>
            <w:r>
              <w:rPr>
                <w:color w:val="000000"/>
              </w:rPr>
              <w:t xml:space="preserve"> </w:t>
            </w:r>
            <w:proofErr w:type="spellStart"/>
            <w:r>
              <w:rPr>
                <w:color w:val="000000"/>
              </w:rPr>
              <w:t>Synergy</w:t>
            </w:r>
            <w:proofErr w:type="spellEnd"/>
            <w:r>
              <w:rPr>
                <w:color w:val="000000"/>
              </w:rPr>
              <w:t xml:space="preserve"> 12000</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70B5000" w14:textId="77777777" w:rsidR="00EF6501" w:rsidRPr="004E4306" w:rsidRDefault="00EF6501" w:rsidP="00EF6501">
            <w:pPr>
              <w:spacing w:line="57" w:lineRule="atLeast"/>
              <w:ind w:left="142"/>
            </w:pPr>
            <w:r>
              <w:rPr>
                <w:color w:val="000000"/>
              </w:rPr>
              <w:t>P06011-B21</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8091034" w14:textId="77777777" w:rsidR="00EF6501" w:rsidRPr="004E4306" w:rsidRDefault="00EF6501" w:rsidP="00EF6501">
            <w:pPr>
              <w:spacing w:line="57" w:lineRule="atLeast"/>
              <w:ind w:left="142"/>
              <w:rPr>
                <w:lang w:val="en-US"/>
              </w:rPr>
            </w:pPr>
            <w:r>
              <w:rPr>
                <w:color w:val="000000"/>
                <w:lang w:val="en-US"/>
              </w:rPr>
              <w:t>HPE Synergy 12000 Configure-to-order Frame with 10x Fans</w:t>
            </w:r>
          </w:p>
        </w:tc>
      </w:tr>
      <w:tr w:rsidR="00EF6501" w:rsidRPr="004E4306" w14:paraId="5CE3DD52"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0B4A9B4" w14:textId="77777777" w:rsidR="00EF6501" w:rsidRPr="004E4306" w:rsidRDefault="00EF6501" w:rsidP="00EF6501">
            <w:pPr>
              <w:spacing w:line="57" w:lineRule="atLeast"/>
              <w:ind w:left="111" w:firstLine="31"/>
            </w:pPr>
            <w:r>
              <w:rPr>
                <w:color w:val="000000"/>
              </w:rPr>
              <w:t>807965-001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DDF2C9E" w14:textId="77777777" w:rsidR="00EF6501" w:rsidRPr="004E4306" w:rsidRDefault="00EF6501" w:rsidP="00EF6501">
            <w:pPr>
              <w:spacing w:line="57" w:lineRule="atLeast"/>
              <w:ind w:left="142"/>
            </w:pPr>
            <w:r>
              <w:rPr>
                <w:color w:val="000000"/>
              </w:rPr>
              <w:t>SPS-</w:t>
            </w:r>
            <w:proofErr w:type="spellStart"/>
            <w:r>
              <w:rPr>
                <w:color w:val="000000"/>
              </w:rPr>
              <w:t>Front</w:t>
            </w:r>
            <w:proofErr w:type="spellEnd"/>
            <w:r>
              <w:rPr>
                <w:color w:val="000000"/>
              </w:rPr>
              <w:t xml:space="preserve"> </w:t>
            </w:r>
            <w:proofErr w:type="spellStart"/>
            <w:r>
              <w:rPr>
                <w:color w:val="000000"/>
              </w:rPr>
              <w:t>Panel</w:t>
            </w:r>
            <w:proofErr w:type="spellEnd"/>
            <w:r>
              <w:rPr>
                <w:color w:val="000000"/>
              </w:rPr>
              <w:t>/</w:t>
            </w:r>
            <w:proofErr w:type="spellStart"/>
            <w:r>
              <w:rPr>
                <w:color w:val="000000"/>
              </w:rPr>
              <w:t>Enclosure</w:t>
            </w:r>
            <w:proofErr w:type="spellEnd"/>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F7528"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E2526" w14:textId="77777777" w:rsidR="00EF6501" w:rsidRPr="004E4306" w:rsidRDefault="00EF6501" w:rsidP="00EF6501"/>
        </w:tc>
      </w:tr>
      <w:tr w:rsidR="00EF6501" w:rsidRPr="004E4306" w14:paraId="3022C6DE"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CAE8DAC" w14:textId="77777777" w:rsidR="00EF6501" w:rsidRPr="004E4306" w:rsidRDefault="00EF6501" w:rsidP="00EF6501">
            <w:pPr>
              <w:spacing w:line="57" w:lineRule="atLeast"/>
              <w:ind w:left="111" w:firstLine="31"/>
            </w:pPr>
            <w:r>
              <w:rPr>
                <w:color w:val="000000"/>
              </w:rPr>
              <w:t>807966-001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F7DD521" w14:textId="77777777" w:rsidR="00EF6501" w:rsidRPr="004E4306" w:rsidRDefault="00EF6501" w:rsidP="00EF6501">
            <w:pPr>
              <w:spacing w:line="57" w:lineRule="atLeast"/>
              <w:ind w:left="142"/>
            </w:pPr>
            <w:r>
              <w:rPr>
                <w:color w:val="000000"/>
              </w:rPr>
              <w:t>SPS-</w:t>
            </w:r>
            <w:proofErr w:type="spellStart"/>
            <w:r>
              <w:rPr>
                <w:color w:val="000000"/>
              </w:rPr>
              <w:t>Fan</w:t>
            </w:r>
            <w:proofErr w:type="spellEnd"/>
            <w:r>
              <w:rPr>
                <w:color w:val="000000"/>
              </w:rPr>
              <w:t xml:space="preserve"> </w:t>
            </w:r>
            <w:proofErr w:type="spellStart"/>
            <w:r>
              <w:rPr>
                <w:color w:val="000000"/>
              </w:rPr>
              <w:t>Interposer</w:t>
            </w:r>
            <w:proofErr w:type="spellEnd"/>
            <w:r>
              <w:rPr>
                <w:color w:val="000000"/>
              </w:rPr>
              <w:t>/</w:t>
            </w:r>
            <w:proofErr w:type="spellStart"/>
            <w:r>
              <w:rPr>
                <w:color w:val="000000"/>
              </w:rPr>
              <w:t>Enclosure</w:t>
            </w:r>
            <w:proofErr w:type="spellEnd"/>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61E11" w14:textId="77777777" w:rsidR="00EF6501" w:rsidRPr="004E4306" w:rsidRDefault="00EF6501" w:rsidP="00EF6501"/>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9C4C2A" w14:textId="77777777" w:rsidR="00EF6501" w:rsidRPr="004E4306" w:rsidRDefault="00EF6501" w:rsidP="00EF6501"/>
        </w:tc>
      </w:tr>
      <w:tr w:rsidR="00EF6501" w:rsidRPr="00957653" w14:paraId="521734F2"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13403CC" w14:textId="77777777" w:rsidR="00EF6501" w:rsidRPr="004E4306" w:rsidRDefault="00EF6501" w:rsidP="00EF6501">
            <w:pPr>
              <w:spacing w:line="57" w:lineRule="atLeast"/>
              <w:ind w:left="111" w:firstLine="31"/>
            </w:pPr>
            <w:r>
              <w:rPr>
                <w:color w:val="000000"/>
              </w:rPr>
              <w:t>807967-001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3827816" w14:textId="77777777" w:rsidR="00EF6501" w:rsidRPr="004E4306" w:rsidRDefault="00EF6501" w:rsidP="00EF6501">
            <w:pPr>
              <w:spacing w:line="57" w:lineRule="atLeast"/>
              <w:ind w:left="142"/>
              <w:rPr>
                <w:lang w:val="en-US"/>
              </w:rPr>
            </w:pPr>
            <w:r>
              <w:rPr>
                <w:color w:val="000000"/>
                <w:lang w:val="en-US"/>
              </w:rPr>
              <w:t>SPS - TB BK FAN KIT</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5A8B4" w14:textId="77777777" w:rsidR="00EF6501" w:rsidRPr="004E4306" w:rsidRDefault="00EF6501" w:rsidP="00EF6501">
            <w:pPr>
              <w:rPr>
                <w:lang w:val="en-US"/>
              </w:rPr>
            </w:pPr>
          </w:p>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5CA85" w14:textId="77777777" w:rsidR="00EF6501" w:rsidRPr="004E4306" w:rsidRDefault="00EF6501" w:rsidP="00EF6501">
            <w:pPr>
              <w:rPr>
                <w:lang w:val="en-US"/>
              </w:rPr>
            </w:pPr>
          </w:p>
        </w:tc>
      </w:tr>
      <w:tr w:rsidR="00EF6501" w:rsidRPr="00957653" w14:paraId="6F19D5EE"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F56FFA7" w14:textId="77777777" w:rsidR="00EF6501" w:rsidRPr="004E4306" w:rsidRDefault="00EF6501" w:rsidP="00EF6501">
            <w:pPr>
              <w:spacing w:line="57" w:lineRule="atLeast"/>
              <w:ind w:left="111" w:firstLine="31"/>
            </w:pPr>
            <w:r>
              <w:rPr>
                <w:color w:val="000000"/>
              </w:rPr>
              <w:t>873075-001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79A9E68" w14:textId="77777777" w:rsidR="00EF6501" w:rsidRPr="004E4306" w:rsidRDefault="00EF6501" w:rsidP="00EF6501">
            <w:pPr>
              <w:spacing w:line="57" w:lineRule="atLeast"/>
              <w:ind w:left="142"/>
              <w:rPr>
                <w:lang w:val="en-US"/>
              </w:rPr>
            </w:pPr>
            <w:r>
              <w:rPr>
                <w:color w:val="000000"/>
                <w:lang w:val="en-US"/>
              </w:rPr>
              <w:t>SPS-PCA, HDD BKPLN, SY 480 Gen10, Stand</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1BBD578" w14:textId="77777777" w:rsidR="00EF6501" w:rsidRPr="004E4306" w:rsidRDefault="00EF6501" w:rsidP="00EF6501">
            <w:pPr>
              <w:spacing w:line="57" w:lineRule="atLeast"/>
              <w:ind w:left="142"/>
            </w:pPr>
            <w:r>
              <w:rPr>
                <w:color w:val="000000"/>
              </w:rPr>
              <w:t>871940-B21</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4DF946B1" w14:textId="77777777" w:rsidR="00EF6501" w:rsidRPr="004E4306" w:rsidRDefault="00EF6501" w:rsidP="00EF6501">
            <w:pPr>
              <w:spacing w:line="57" w:lineRule="atLeast"/>
              <w:ind w:left="142"/>
              <w:rPr>
                <w:lang w:val="en-US"/>
              </w:rPr>
            </w:pPr>
            <w:r>
              <w:rPr>
                <w:color w:val="000000"/>
                <w:lang w:val="en-US"/>
              </w:rPr>
              <w:t xml:space="preserve">HPE Synergy 480 Gen10 CTO Standard </w:t>
            </w:r>
            <w:proofErr w:type="spellStart"/>
            <w:r>
              <w:rPr>
                <w:color w:val="000000"/>
                <w:lang w:val="en-US"/>
              </w:rPr>
              <w:t>BackPlane</w:t>
            </w:r>
            <w:proofErr w:type="spellEnd"/>
            <w:r>
              <w:rPr>
                <w:color w:val="000000"/>
                <w:lang w:val="en-US"/>
              </w:rPr>
              <w:t xml:space="preserve"> Compute Module</w:t>
            </w:r>
          </w:p>
        </w:tc>
      </w:tr>
      <w:tr w:rsidR="00EF6501" w:rsidRPr="00957653" w14:paraId="5C43CAC0" w14:textId="77777777" w:rsidTr="006304F9">
        <w:trPr>
          <w:trHeight w:val="300"/>
          <w:jc w:val="center"/>
        </w:trPr>
        <w:tc>
          <w:tcPr>
            <w:tcW w:w="1663" w:type="dxa"/>
            <w:tcBorders>
              <w:top w:val="none" w:sz="4" w:space="0" w:color="000000"/>
              <w:left w:val="single" w:sz="5" w:space="0" w:color="993300"/>
              <w:bottom w:val="single" w:sz="5" w:space="0" w:color="993300"/>
              <w:right w:val="single" w:sz="5" w:space="0" w:color="993300"/>
            </w:tcBorders>
            <w:tcMar>
              <w:top w:w="15" w:type="dxa"/>
              <w:left w:w="15" w:type="dxa"/>
              <w:bottom w:w="0" w:type="dxa"/>
              <w:right w:w="15" w:type="dxa"/>
            </w:tcMar>
          </w:tcPr>
          <w:p w14:paraId="4D30FF4D" w14:textId="77777777" w:rsidR="00EF6501" w:rsidRPr="004E4306" w:rsidRDefault="00EF6501" w:rsidP="00EF6501">
            <w:pPr>
              <w:spacing w:line="57" w:lineRule="atLeast"/>
              <w:ind w:left="111" w:firstLine="31"/>
            </w:pPr>
            <w:r>
              <w:rPr>
                <w:color w:val="000000"/>
              </w:rPr>
              <w:t>P08271-001</w:t>
            </w:r>
          </w:p>
        </w:tc>
        <w:tc>
          <w:tcPr>
            <w:tcW w:w="2192" w:type="dxa"/>
            <w:tcBorders>
              <w:top w:val="none" w:sz="4" w:space="0" w:color="000000"/>
              <w:left w:val="none" w:sz="4" w:space="0" w:color="000000"/>
              <w:bottom w:val="single" w:sz="5" w:space="0" w:color="993300"/>
              <w:right w:val="single" w:sz="4" w:space="0" w:color="000000" w:themeColor="text1"/>
            </w:tcBorders>
            <w:tcMar>
              <w:top w:w="15" w:type="dxa"/>
              <w:left w:w="15" w:type="dxa"/>
              <w:bottom w:w="0" w:type="dxa"/>
              <w:right w:w="15" w:type="dxa"/>
            </w:tcMar>
          </w:tcPr>
          <w:p w14:paraId="6BBEFFEA" w14:textId="77777777" w:rsidR="00EF6501" w:rsidRPr="004E4306" w:rsidRDefault="00EF6501" w:rsidP="00EF6501">
            <w:pPr>
              <w:spacing w:line="57" w:lineRule="atLeast"/>
              <w:ind w:left="142"/>
              <w:rPr>
                <w:lang w:val="en-US"/>
              </w:rPr>
            </w:pPr>
            <w:r>
              <w:rPr>
                <w:color w:val="000000"/>
                <w:lang w:val="en-US"/>
              </w:rPr>
              <w:t>SPS-PCA, MLB SY 480 CLX</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CB723" w14:textId="77777777" w:rsidR="00EF6501" w:rsidRPr="004E4306" w:rsidRDefault="00EF6501" w:rsidP="00EF6501">
            <w:pPr>
              <w:rPr>
                <w:lang w:val="en-US"/>
              </w:rPr>
            </w:pPr>
          </w:p>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A6864" w14:textId="77777777" w:rsidR="00EF6501" w:rsidRPr="004E4306" w:rsidRDefault="00EF6501" w:rsidP="00EF6501">
            <w:pPr>
              <w:rPr>
                <w:lang w:val="en-US"/>
              </w:rPr>
            </w:pPr>
          </w:p>
        </w:tc>
      </w:tr>
      <w:tr w:rsidR="00EF6501" w:rsidRPr="00957653" w14:paraId="2F4626E3"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FC5FC7F" w14:textId="77777777" w:rsidR="00EF6501" w:rsidRPr="004E4306" w:rsidRDefault="00EF6501" w:rsidP="00EF6501">
            <w:pPr>
              <w:spacing w:line="57" w:lineRule="atLeast"/>
              <w:ind w:left="111" w:firstLine="31"/>
            </w:pPr>
            <w:r>
              <w:rPr>
                <w:color w:val="000000"/>
              </w:rPr>
              <w:t>P04749-001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59745852" w14:textId="77777777" w:rsidR="00EF6501" w:rsidRPr="004E4306" w:rsidRDefault="00EF6501" w:rsidP="00EF6501">
            <w:pPr>
              <w:spacing w:line="57" w:lineRule="atLeast"/>
              <w:ind w:left="142"/>
              <w:rPr>
                <w:lang w:val="en-US"/>
              </w:rPr>
            </w:pPr>
            <w:r>
              <w:rPr>
                <w:color w:val="000000"/>
                <w:lang w:val="en-US"/>
              </w:rPr>
              <w:t>SPS-HPE Synergy FLM next gen</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F6D26DE" w14:textId="77777777" w:rsidR="00EF6501" w:rsidRPr="004E4306" w:rsidRDefault="00EF6501" w:rsidP="00EF6501">
            <w:pPr>
              <w:spacing w:line="57" w:lineRule="atLeast"/>
              <w:ind w:left="142"/>
            </w:pPr>
            <w:r>
              <w:rPr>
                <w:color w:val="000000"/>
              </w:rPr>
              <w:t>876852-B21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7978EDC2" w14:textId="77777777" w:rsidR="00EF6501" w:rsidRPr="004E4306" w:rsidRDefault="00EF6501" w:rsidP="00EF6501">
            <w:pPr>
              <w:spacing w:line="57" w:lineRule="atLeast"/>
              <w:ind w:left="142"/>
              <w:rPr>
                <w:lang w:val="en-US"/>
              </w:rPr>
            </w:pPr>
            <w:r>
              <w:rPr>
                <w:color w:val="000000"/>
                <w:lang w:val="en-US"/>
              </w:rPr>
              <w:t>HPE Synergy 4-port Frame Link Module</w:t>
            </w:r>
          </w:p>
        </w:tc>
      </w:tr>
      <w:tr w:rsidR="00EF6501" w:rsidRPr="00957653" w14:paraId="74BA4A72"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14E8C3C" w14:textId="77777777" w:rsidR="00EF6501" w:rsidRPr="004E4306" w:rsidRDefault="00EF6501" w:rsidP="00EF6501">
            <w:pPr>
              <w:spacing w:line="57" w:lineRule="atLeast"/>
              <w:ind w:left="111" w:firstLine="31"/>
            </w:pPr>
            <w:r>
              <w:rPr>
                <w:color w:val="000000"/>
              </w:rPr>
              <w:t>P06996-001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D66B55C" w14:textId="77777777" w:rsidR="00EF6501" w:rsidRPr="004E4306" w:rsidRDefault="00EF6501" w:rsidP="00EF6501">
            <w:pPr>
              <w:spacing w:line="57" w:lineRule="atLeast"/>
              <w:ind w:left="142"/>
              <w:rPr>
                <w:lang w:val="en-US"/>
              </w:rPr>
            </w:pPr>
            <w:r>
              <w:rPr>
                <w:color w:val="000000"/>
                <w:lang w:val="en-US"/>
              </w:rPr>
              <w:t>SPS-CA, Synergy FLM Dongle</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84862E9" w14:textId="77777777" w:rsidR="00EF6501" w:rsidRPr="004E4306" w:rsidRDefault="00EF6501" w:rsidP="00EF6501">
            <w:pPr>
              <w:spacing w:line="57" w:lineRule="atLeast"/>
              <w:ind w:left="142"/>
            </w:pPr>
            <w:r>
              <w:rPr>
                <w:color w:val="000000"/>
              </w:rPr>
              <w:t>P06458-B21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6C077256" w14:textId="77777777" w:rsidR="00EF6501" w:rsidRPr="004E4306" w:rsidRDefault="00EF6501" w:rsidP="00EF6501">
            <w:pPr>
              <w:spacing w:line="57" w:lineRule="atLeast"/>
              <w:ind w:left="142"/>
              <w:rPr>
                <w:lang w:val="en-US"/>
              </w:rPr>
            </w:pPr>
            <w:r>
              <w:rPr>
                <w:color w:val="000000"/>
                <w:lang w:val="en-US"/>
              </w:rPr>
              <w:t>HPE Synergy 4-port Frame Link Module USB Adapter</w:t>
            </w:r>
          </w:p>
        </w:tc>
      </w:tr>
      <w:tr w:rsidR="00EF6501" w:rsidRPr="00957653" w14:paraId="0E2412DC"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9C6E556" w14:textId="77777777" w:rsidR="00EF6501" w:rsidRPr="004E4306" w:rsidRDefault="00EF6501" w:rsidP="00EF6501">
            <w:pPr>
              <w:spacing w:line="57" w:lineRule="atLeast"/>
              <w:ind w:left="111" w:firstLine="31"/>
            </w:pPr>
            <w:r>
              <w:rPr>
                <w:color w:val="000000"/>
              </w:rPr>
              <w:t>P02424-001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E58D9B3" w14:textId="77777777" w:rsidR="00EF6501" w:rsidRPr="004E4306" w:rsidRDefault="00EF6501" w:rsidP="00EF6501">
            <w:pPr>
              <w:spacing w:line="57" w:lineRule="atLeast"/>
              <w:ind w:left="142"/>
              <w:rPr>
                <w:lang w:val="en-US"/>
              </w:rPr>
            </w:pPr>
            <w:r>
              <w:rPr>
                <w:color w:val="000000"/>
                <w:lang w:val="en-US"/>
              </w:rPr>
              <w:t xml:space="preserve">SPS-PCA, </w:t>
            </w:r>
            <w:proofErr w:type="spellStart"/>
            <w:r>
              <w:rPr>
                <w:color w:val="000000"/>
                <w:lang w:val="en-US"/>
              </w:rPr>
              <w:t>Netw</w:t>
            </w:r>
            <w:proofErr w:type="spellEnd"/>
            <w:r>
              <w:rPr>
                <w:color w:val="000000"/>
                <w:lang w:val="en-US"/>
              </w:rPr>
              <w:t xml:space="preserve"> Adapt MEZZ G3 2p 25/50 GB</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41A4907A" w14:textId="77777777" w:rsidR="00EF6501" w:rsidRPr="004E4306" w:rsidRDefault="00EF6501" w:rsidP="00EF6501">
            <w:pPr>
              <w:spacing w:line="57" w:lineRule="atLeast"/>
              <w:ind w:left="142"/>
            </w:pPr>
            <w:r>
              <w:rPr>
                <w:color w:val="000000"/>
              </w:rPr>
              <w:t>P02054-B21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tcPr>
          <w:p w14:paraId="61477A1A" w14:textId="77777777" w:rsidR="00EF6501" w:rsidRPr="004E4306" w:rsidRDefault="00EF6501" w:rsidP="00EF6501">
            <w:pPr>
              <w:spacing w:line="57" w:lineRule="atLeast"/>
              <w:ind w:left="142"/>
              <w:rPr>
                <w:lang w:val="en-US"/>
              </w:rPr>
            </w:pPr>
            <w:r>
              <w:rPr>
                <w:color w:val="000000"/>
                <w:lang w:val="en-US"/>
              </w:rPr>
              <w:t>HPE Synergy 6820C 25/50Gb Converged Network Adapter</w:t>
            </w:r>
          </w:p>
        </w:tc>
      </w:tr>
      <w:tr w:rsidR="00EF6501" w:rsidRPr="004E4306" w14:paraId="2A75EE7F"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18F44C7A" w14:textId="77777777" w:rsidR="00EF6501" w:rsidRPr="004E4306" w:rsidRDefault="00EF6501" w:rsidP="00EF6501">
            <w:pPr>
              <w:spacing w:line="57" w:lineRule="atLeast"/>
              <w:ind w:left="111" w:firstLine="31"/>
            </w:pPr>
            <w:r>
              <w:rPr>
                <w:color w:val="000000"/>
              </w:rPr>
              <w:t>879540-001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6F26B3E4" w14:textId="77777777" w:rsidR="00EF6501" w:rsidRPr="004E4306" w:rsidRDefault="00EF6501" w:rsidP="00EF6501">
            <w:pPr>
              <w:spacing w:line="57" w:lineRule="atLeast"/>
              <w:ind w:left="142"/>
            </w:pPr>
            <w:r>
              <w:rPr>
                <w:color w:val="000000"/>
              </w:rPr>
              <w:t>SPS-</w:t>
            </w:r>
            <w:proofErr w:type="spellStart"/>
            <w:r>
              <w:rPr>
                <w:color w:val="000000"/>
              </w:rPr>
              <w:t>Composer</w:t>
            </w:r>
            <w:proofErr w:type="spellEnd"/>
            <w:r>
              <w:rPr>
                <w:color w:val="000000"/>
              </w:rPr>
              <w:t>, SY, 2</w:t>
            </w:r>
          </w:p>
        </w:tc>
        <w:tc>
          <w:tcPr>
            <w:tcW w:w="225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3AD02E49" w14:textId="77777777" w:rsidR="00EF6501" w:rsidRPr="004E4306" w:rsidRDefault="00EF6501" w:rsidP="00EF6501">
            <w:pPr>
              <w:spacing w:line="57" w:lineRule="atLeast"/>
              <w:ind w:left="142"/>
            </w:pPr>
            <w:r>
              <w:rPr>
                <w:color w:val="000000"/>
              </w:rPr>
              <w:t>P54624-B21</w:t>
            </w:r>
          </w:p>
        </w:tc>
        <w:tc>
          <w:tcPr>
            <w:tcW w:w="32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F8C751E" w14:textId="77777777" w:rsidR="00EF6501" w:rsidRPr="004E4306" w:rsidRDefault="00EF6501" w:rsidP="00EF6501">
            <w:pPr>
              <w:spacing w:line="57" w:lineRule="atLeast"/>
              <w:ind w:left="142"/>
            </w:pPr>
            <w:r>
              <w:rPr>
                <w:color w:val="000000"/>
                <w:lang w:val="en-US"/>
              </w:rPr>
              <w:t xml:space="preserve">HPE Synergy Composer2 Management Appliance Kit (repl. </w:t>
            </w:r>
            <w:r>
              <w:rPr>
                <w:color w:val="000000"/>
              </w:rPr>
              <w:t>872957-B21)</w:t>
            </w:r>
          </w:p>
        </w:tc>
      </w:tr>
      <w:tr w:rsidR="00EF6501" w:rsidRPr="00957653" w14:paraId="0A79BA11"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94B3583" w14:textId="77777777" w:rsidR="00EF6501" w:rsidRPr="004E4306" w:rsidRDefault="00EF6501" w:rsidP="00EF6501">
            <w:pPr>
              <w:spacing w:line="57" w:lineRule="atLeast"/>
              <w:ind w:left="111" w:firstLine="31"/>
            </w:pPr>
            <w:r>
              <w:rPr>
                <w:color w:val="000000"/>
              </w:rPr>
              <w:t>P13190-001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5509EFC" w14:textId="77777777" w:rsidR="00EF6501" w:rsidRPr="004E4306" w:rsidRDefault="00EF6501" w:rsidP="00EF6501">
            <w:pPr>
              <w:spacing w:line="57" w:lineRule="atLeast"/>
              <w:ind w:left="142"/>
              <w:rPr>
                <w:lang w:val="en-US"/>
              </w:rPr>
            </w:pPr>
            <w:r>
              <w:rPr>
                <w:color w:val="000000"/>
                <w:lang w:val="en-US"/>
              </w:rPr>
              <w:t xml:space="preserve">SPS-DRV SSD 960GB </w:t>
            </w:r>
            <w:proofErr w:type="spellStart"/>
            <w:r>
              <w:rPr>
                <w:color w:val="000000"/>
                <w:lang w:val="en-US"/>
              </w:rPr>
              <w:t>NVMe</w:t>
            </w:r>
            <w:proofErr w:type="spellEnd"/>
            <w:r>
              <w:rPr>
                <w:color w:val="000000"/>
                <w:lang w:val="en-US"/>
              </w:rPr>
              <w:t xml:space="preserve"> X4 MU </w:t>
            </w:r>
            <w:proofErr w:type="spellStart"/>
            <w:r>
              <w:rPr>
                <w:color w:val="000000"/>
                <w:lang w:val="en-US"/>
              </w:rPr>
              <w:t>XTmp</w:t>
            </w:r>
            <w:proofErr w:type="spellEnd"/>
            <w:r>
              <w:rPr>
                <w:color w:val="000000"/>
                <w:lang w:val="en-US"/>
              </w:rPr>
              <w:t xml:space="preserve"> M.2</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FEC76" w14:textId="77777777" w:rsidR="00EF6501" w:rsidRPr="004E4306" w:rsidRDefault="00EF6501" w:rsidP="00EF6501">
            <w:pPr>
              <w:rPr>
                <w:lang w:val="en-US"/>
              </w:rPr>
            </w:pPr>
          </w:p>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F2636" w14:textId="77777777" w:rsidR="00EF6501" w:rsidRPr="004E4306" w:rsidRDefault="00EF6501" w:rsidP="00EF6501">
            <w:pPr>
              <w:rPr>
                <w:lang w:val="en-US"/>
              </w:rPr>
            </w:pPr>
          </w:p>
        </w:tc>
      </w:tr>
      <w:tr w:rsidR="00EF6501" w:rsidRPr="00957653" w14:paraId="60B5B8F2"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AE3C67C" w14:textId="77777777" w:rsidR="00EF6501" w:rsidRPr="004E4306" w:rsidRDefault="00EF6501" w:rsidP="00EF6501">
            <w:pPr>
              <w:spacing w:line="57" w:lineRule="atLeast"/>
              <w:ind w:left="111" w:firstLine="31"/>
            </w:pPr>
            <w:r>
              <w:rPr>
                <w:color w:val="000000"/>
              </w:rPr>
              <w:t>863372-001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0F42789D" w14:textId="77777777" w:rsidR="00EF6501" w:rsidRPr="004E4306" w:rsidRDefault="00EF6501" w:rsidP="00EF6501">
            <w:pPr>
              <w:spacing w:line="57" w:lineRule="atLeast"/>
              <w:ind w:left="142"/>
              <w:rPr>
                <w:lang w:val="en-US"/>
              </w:rPr>
            </w:pPr>
            <w:r>
              <w:rPr>
                <w:color w:val="000000"/>
                <w:lang w:val="en-US"/>
              </w:rPr>
              <w:t>SPS-SODIMM 16GB PC4-2400T-T 1Gx8</w:t>
            </w:r>
          </w:p>
        </w:tc>
        <w:tc>
          <w:tcPr>
            <w:tcW w:w="225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9D25D" w14:textId="77777777" w:rsidR="00EF6501" w:rsidRPr="004E4306" w:rsidRDefault="00EF6501" w:rsidP="00EF6501">
            <w:pPr>
              <w:rPr>
                <w:lang w:val="en-US"/>
              </w:rPr>
            </w:pPr>
          </w:p>
        </w:tc>
        <w:tc>
          <w:tcPr>
            <w:tcW w:w="32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7FD85" w14:textId="77777777" w:rsidR="00EF6501" w:rsidRPr="004E4306" w:rsidRDefault="00EF6501" w:rsidP="00EF6501">
            <w:pPr>
              <w:rPr>
                <w:lang w:val="en-US"/>
              </w:rPr>
            </w:pPr>
          </w:p>
        </w:tc>
      </w:tr>
      <w:tr w:rsidR="00EF6501" w:rsidRPr="00957653" w14:paraId="55065CAC"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36850FD4" w14:textId="77777777" w:rsidR="00EF6501" w:rsidRPr="004E4306" w:rsidRDefault="00EF6501" w:rsidP="00EF6501">
            <w:pPr>
              <w:spacing w:line="57" w:lineRule="atLeast"/>
              <w:ind w:left="111" w:firstLine="31"/>
            </w:pPr>
            <w:r>
              <w:rPr>
                <w:color w:val="000000"/>
              </w:rPr>
              <w:t>879438-001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29BD11C8" w14:textId="77777777" w:rsidR="00EF6501" w:rsidRPr="004E4306" w:rsidRDefault="00EF6501" w:rsidP="00EF6501">
            <w:pPr>
              <w:spacing w:line="57" w:lineRule="atLeast"/>
              <w:ind w:left="142"/>
              <w:rPr>
                <w:lang w:val="en-US"/>
              </w:rPr>
            </w:pPr>
            <w:r>
              <w:rPr>
                <w:color w:val="000000"/>
                <w:lang w:val="en-US"/>
              </w:rPr>
              <w:t>SPS-VC SE 100Gb F32 Module</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55FF05C" w14:textId="77777777" w:rsidR="00EF6501" w:rsidRPr="004E4306" w:rsidRDefault="00EF6501" w:rsidP="00EF6501">
            <w:pPr>
              <w:spacing w:line="57" w:lineRule="atLeast"/>
              <w:ind w:left="142"/>
            </w:pPr>
            <w:r>
              <w:rPr>
                <w:color w:val="000000"/>
              </w:rPr>
              <w:t>867796-B21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C94D6EE" w14:textId="77777777" w:rsidR="00EF6501" w:rsidRPr="004E4306" w:rsidRDefault="00EF6501" w:rsidP="00EF6501">
            <w:pPr>
              <w:spacing w:line="57" w:lineRule="atLeast"/>
              <w:ind w:left="142"/>
              <w:rPr>
                <w:lang w:val="en-US"/>
              </w:rPr>
            </w:pPr>
            <w:r>
              <w:rPr>
                <w:color w:val="000000"/>
                <w:lang w:val="en-US"/>
              </w:rPr>
              <w:t>HPE Virtual Connect SE 100Gb F32 Module for Synergy</w:t>
            </w:r>
          </w:p>
        </w:tc>
      </w:tr>
      <w:tr w:rsidR="00EF6501" w:rsidRPr="00957653" w14:paraId="45104B3F" w14:textId="77777777" w:rsidTr="006304F9">
        <w:trPr>
          <w:trHeight w:val="300"/>
          <w:jc w:val="center"/>
        </w:trPr>
        <w:tc>
          <w:tcPr>
            <w:tcW w:w="1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701E281F" w14:textId="77777777" w:rsidR="00EF6501" w:rsidRPr="004E4306" w:rsidRDefault="00EF6501" w:rsidP="00EF6501">
            <w:pPr>
              <w:spacing w:line="57" w:lineRule="atLeast"/>
              <w:ind w:left="111" w:firstLine="31"/>
            </w:pPr>
            <w:r>
              <w:rPr>
                <w:color w:val="000000"/>
              </w:rPr>
              <w:lastRenderedPageBreak/>
              <w:t>P25094-001</w:t>
            </w:r>
          </w:p>
        </w:tc>
        <w:tc>
          <w:tcPr>
            <w:tcW w:w="2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tcPr>
          <w:p w14:paraId="4FF60DD8" w14:textId="77777777" w:rsidR="00EF6501" w:rsidRPr="004E4306" w:rsidRDefault="00EF6501" w:rsidP="00EF6501">
            <w:pPr>
              <w:spacing w:line="57" w:lineRule="atLeast"/>
              <w:ind w:left="142"/>
              <w:rPr>
                <w:lang w:val="en-US"/>
              </w:rPr>
            </w:pPr>
            <w:r>
              <w:rPr>
                <w:color w:val="000000"/>
                <w:lang w:val="en-US"/>
              </w:rPr>
              <w:t>SPS-CPU CLX-R 6226R - 2.9G,16C,150W</w:t>
            </w:r>
          </w:p>
        </w:tc>
        <w:tc>
          <w:tcPr>
            <w:tcW w:w="225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2D7DF68E" w14:textId="77777777" w:rsidR="00EF6501" w:rsidRPr="004E4306" w:rsidRDefault="00EF6501" w:rsidP="00EF6501">
            <w:pPr>
              <w:spacing w:line="57" w:lineRule="atLeast"/>
              <w:ind w:left="142"/>
            </w:pPr>
            <w:r>
              <w:rPr>
                <w:color w:val="000000"/>
              </w:rPr>
              <w:t>P23587-L21</w:t>
            </w:r>
          </w:p>
        </w:tc>
        <w:tc>
          <w:tcPr>
            <w:tcW w:w="324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15" w:type="dxa"/>
              <w:left w:w="15" w:type="dxa"/>
              <w:bottom w:w="0" w:type="dxa"/>
              <w:right w:w="15" w:type="dxa"/>
            </w:tcMar>
            <w:vAlign w:val="center"/>
          </w:tcPr>
          <w:p w14:paraId="54686C51" w14:textId="77777777" w:rsidR="00EF6501" w:rsidRPr="004E4306" w:rsidRDefault="00EF6501" w:rsidP="00EF6501">
            <w:pPr>
              <w:spacing w:line="57" w:lineRule="atLeast"/>
              <w:ind w:left="142"/>
              <w:rPr>
                <w:lang w:val="en-US"/>
              </w:rPr>
            </w:pPr>
            <w:r>
              <w:rPr>
                <w:color w:val="000000"/>
                <w:lang w:val="en-US"/>
              </w:rPr>
              <w:t>Intel Xeon-Gold 6226R (2.9GHz/16-core/150W) FIO Processor Kit for HPE Synergy 480 Gen10</w:t>
            </w:r>
          </w:p>
        </w:tc>
      </w:tr>
    </w:tbl>
    <w:p w14:paraId="1D239857" w14:textId="77777777" w:rsidR="00EF6501" w:rsidRPr="004E4306" w:rsidRDefault="00EF6501"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51" w:firstLine="709"/>
        <w:rPr>
          <w:b/>
          <w:bCs/>
          <w:lang w:val="en-US"/>
        </w:rPr>
      </w:pPr>
    </w:p>
    <w:p w14:paraId="7997FD05" w14:textId="77777777" w:rsidR="00EF6501" w:rsidRPr="004E4306" w:rsidRDefault="00EF6501" w:rsidP="00EF6501">
      <w:pPr>
        <w:tabs>
          <w:tab w:val="left" w:pos="1276"/>
        </w:tabs>
        <w:ind w:firstLine="709"/>
        <w:contextualSpacing/>
        <w:jc w:val="both"/>
        <w:rPr>
          <w:rFonts w:eastAsia="Calibri"/>
          <w:color w:val="000000" w:themeColor="text1"/>
        </w:rPr>
      </w:pPr>
      <w:r>
        <w:rPr>
          <w:rFonts w:eastAsia="Calibri"/>
          <w:color w:val="000000" w:themeColor="text1"/>
        </w:rPr>
        <w:t>1.6. Заказчик имеет право в срок, не менее чем за 30 (тридцать) календарных дней до наступления следующего периода (квартала) оказания Услуг, изменить (исключить отдельные позиции) перечень оборудования, находящегося на техническом обслуживании (Таблица № 1).</w:t>
      </w:r>
    </w:p>
    <w:p w14:paraId="56D2AA97" w14:textId="77777777" w:rsidR="00EF6501" w:rsidRPr="004E4306" w:rsidRDefault="00EF6501" w:rsidP="00EF6501">
      <w:pPr>
        <w:tabs>
          <w:tab w:val="left" w:pos="1276"/>
        </w:tabs>
        <w:ind w:firstLine="709"/>
        <w:contextualSpacing/>
        <w:jc w:val="both"/>
        <w:rPr>
          <w:rFonts w:eastAsia="Calibri"/>
          <w:color w:val="000000" w:themeColor="text1"/>
        </w:rPr>
      </w:pPr>
      <w:r>
        <w:rPr>
          <w:rFonts w:eastAsia="Calibri"/>
          <w:color w:val="000000" w:themeColor="text1"/>
        </w:rPr>
        <w:t>1.7. Исполнитель предоставляет гарантию качества и соответствия результатов оказанных Услуг (в том числе и по ремонту АПК) условиям настоящего Договора на срок 2 (два) календарных месяца, с даты подписания акта оказанных Услуг. Исправление дефектов в результатах оказанных Услуг в том числе и по ремонту АПК) в течение гарантийного срока производится за счет Исполнителя. Гарантийный срок в этом случае продлевается соответственно на период устранения дефектов.</w:t>
      </w:r>
    </w:p>
    <w:p w14:paraId="65D86B99" w14:textId="16071525" w:rsidR="00D64972" w:rsidRPr="00DA600D" w:rsidRDefault="00EF6501" w:rsidP="00DA600D">
      <w:pPr>
        <w:tabs>
          <w:tab w:val="left" w:pos="1276"/>
        </w:tabs>
        <w:ind w:firstLine="709"/>
        <w:contextualSpacing/>
        <w:jc w:val="both"/>
        <w:rPr>
          <w:rFonts w:eastAsia="Calibri"/>
          <w:color w:val="000000" w:themeColor="text1"/>
        </w:rPr>
      </w:pPr>
      <w:r>
        <w:rPr>
          <w:rFonts w:eastAsia="Calibri"/>
          <w:color w:val="000000" w:themeColor="text1"/>
        </w:rPr>
        <w:t>1.8. Уровень критичности и максимальные сроки обработки запроса, в том числе по устранению неисправностей (ремонта) АПК в часы оказания Услуг указаны в Таблице № 4.</w:t>
      </w:r>
    </w:p>
    <w:p w14:paraId="3AA4BD20" w14:textId="77777777" w:rsidR="00D64972" w:rsidRDefault="00D64972" w:rsidP="00EF6501">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right="708"/>
        <w:jc w:val="right"/>
        <w:rPr>
          <w:b/>
        </w:rPr>
      </w:pPr>
    </w:p>
    <w:p w14:paraId="15795E4C" w14:textId="77777777" w:rsidR="00216121" w:rsidRDefault="00216121" w:rsidP="00957653">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371" w:right="51"/>
        <w:jc w:val="center"/>
        <w:rPr>
          <w:b/>
        </w:rPr>
      </w:pPr>
      <w:r>
        <w:rPr>
          <w:b/>
        </w:rPr>
        <w:t>Таблица № 4*</w:t>
      </w:r>
    </w:p>
    <w:tbl>
      <w:tblPr>
        <w:tblpPr w:leftFromText="180" w:rightFromText="180" w:vertAnchor="text" w:horzAnchor="margin" w:tblpX="108" w:tblpY="201"/>
        <w:tblW w:w="9606" w:type="dxa"/>
        <w:shd w:val="clear" w:color="auto" w:fill="FFFFFF"/>
        <w:tblLayout w:type="fixed"/>
        <w:tblCellMar>
          <w:left w:w="0" w:type="dxa"/>
          <w:right w:w="0" w:type="dxa"/>
        </w:tblCellMar>
        <w:tblLook w:val="04A0" w:firstRow="1" w:lastRow="0" w:firstColumn="1" w:lastColumn="0" w:noHBand="0" w:noVBand="1"/>
      </w:tblPr>
      <w:tblGrid>
        <w:gridCol w:w="1526"/>
        <w:gridCol w:w="1122"/>
        <w:gridCol w:w="1071"/>
        <w:gridCol w:w="2409"/>
        <w:gridCol w:w="1659"/>
        <w:gridCol w:w="1819"/>
      </w:tblGrid>
      <w:tr w:rsidR="00216121" w14:paraId="6A78AC67" w14:textId="77777777" w:rsidTr="00957653">
        <w:trPr>
          <w:trHeight w:val="1002"/>
        </w:trPr>
        <w:tc>
          <w:tcPr>
            <w:tcW w:w="152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C234BC5" w14:textId="77777777" w:rsidR="00216121" w:rsidRDefault="00216121" w:rsidP="00216121">
            <w:pPr>
              <w:spacing w:before="100" w:beforeAutospacing="1" w:after="60" w:line="259" w:lineRule="atLeast"/>
              <w:jc w:val="center"/>
              <w:rPr>
                <w:color w:val="2C2D2E"/>
                <w:sz w:val="32"/>
                <w:szCs w:val="40"/>
              </w:rPr>
            </w:pPr>
            <w:r>
              <w:rPr>
                <w:color w:val="2C2D2E"/>
                <w:szCs w:val="32"/>
              </w:rPr>
              <w:t>Уровень критичности</w:t>
            </w:r>
            <w:r>
              <w:rPr>
                <w:color w:val="2C2D2E"/>
                <w:szCs w:val="32"/>
              </w:rPr>
              <w:br/>
              <w:t>(приоритет)</w:t>
            </w:r>
          </w:p>
        </w:tc>
        <w:tc>
          <w:tcPr>
            <w:tcW w:w="1122"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11EAD52" w14:textId="77777777" w:rsidR="00216121" w:rsidRDefault="00216121" w:rsidP="00216121">
            <w:pPr>
              <w:spacing w:before="100" w:beforeAutospacing="1" w:after="60" w:line="259" w:lineRule="atLeast"/>
              <w:jc w:val="center"/>
              <w:rPr>
                <w:color w:val="2C2D2E"/>
                <w:sz w:val="32"/>
                <w:szCs w:val="40"/>
              </w:rPr>
            </w:pPr>
            <w:r>
              <w:rPr>
                <w:color w:val="2C2D2E"/>
                <w:szCs w:val="32"/>
              </w:rPr>
              <w:t>Режим поддержки</w:t>
            </w:r>
          </w:p>
        </w:tc>
        <w:tc>
          <w:tcPr>
            <w:tcW w:w="1071"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0EBD3DE" w14:textId="77777777" w:rsidR="00216121" w:rsidRDefault="00216121" w:rsidP="00216121">
            <w:pPr>
              <w:spacing w:before="100" w:beforeAutospacing="1" w:after="60" w:line="259" w:lineRule="atLeast"/>
              <w:jc w:val="center"/>
              <w:rPr>
                <w:color w:val="2C2D2E"/>
                <w:sz w:val="32"/>
                <w:szCs w:val="40"/>
              </w:rPr>
            </w:pPr>
            <w:r>
              <w:rPr>
                <w:color w:val="2C2D2E"/>
                <w:szCs w:val="32"/>
              </w:rPr>
              <w:t>Время реакции</w:t>
            </w:r>
          </w:p>
        </w:tc>
        <w:tc>
          <w:tcPr>
            <w:tcW w:w="2409"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22BC483" w14:textId="77777777" w:rsidR="00216121" w:rsidRDefault="00216121" w:rsidP="00216121">
            <w:pPr>
              <w:spacing w:before="100" w:beforeAutospacing="1" w:after="60" w:line="259" w:lineRule="atLeast"/>
              <w:jc w:val="center"/>
              <w:rPr>
                <w:color w:val="2C2D2E"/>
                <w:sz w:val="32"/>
                <w:szCs w:val="40"/>
              </w:rPr>
            </w:pPr>
            <w:r>
              <w:rPr>
                <w:color w:val="2C2D2E"/>
                <w:szCs w:val="32"/>
              </w:rPr>
              <w:t>Время восстановления работоспособности</w:t>
            </w:r>
            <w:r>
              <w:rPr>
                <w:color w:val="2C2D2E"/>
                <w:szCs w:val="32"/>
              </w:rPr>
              <w:br/>
            </w:r>
            <w:r>
              <w:rPr>
                <w:color w:val="000000"/>
                <w:szCs w:val="32"/>
              </w:rPr>
              <w:t xml:space="preserve"> после поступления заявки</w:t>
            </w:r>
            <w:r>
              <w:rPr>
                <w:color w:val="2C2D2E"/>
                <w:szCs w:val="32"/>
              </w:rPr>
              <w:t xml:space="preserve"> </w:t>
            </w:r>
          </w:p>
        </w:tc>
        <w:tc>
          <w:tcPr>
            <w:tcW w:w="1659"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41EBFC3" w14:textId="77777777" w:rsidR="00216121" w:rsidRDefault="00216121" w:rsidP="00216121">
            <w:pPr>
              <w:spacing w:before="100" w:beforeAutospacing="1" w:after="60" w:line="259" w:lineRule="atLeast"/>
              <w:jc w:val="center"/>
              <w:rPr>
                <w:color w:val="2C2D2E"/>
                <w:sz w:val="32"/>
                <w:szCs w:val="40"/>
              </w:rPr>
            </w:pPr>
            <w:r>
              <w:rPr>
                <w:color w:val="2C2D2E"/>
                <w:szCs w:val="32"/>
              </w:rPr>
              <w:t>Время прибытия специалиста</w:t>
            </w:r>
          </w:p>
        </w:tc>
        <w:tc>
          <w:tcPr>
            <w:tcW w:w="1819" w:type="dxa"/>
            <w:tcBorders>
              <w:top w:val="single" w:sz="8" w:space="0" w:color="auto"/>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AAF8470" w14:textId="77777777" w:rsidR="00216121" w:rsidRDefault="00216121" w:rsidP="00216121">
            <w:pPr>
              <w:spacing w:before="100" w:beforeAutospacing="1" w:after="60" w:line="259" w:lineRule="atLeast"/>
              <w:jc w:val="center"/>
              <w:rPr>
                <w:color w:val="2C2D2E"/>
                <w:sz w:val="32"/>
                <w:szCs w:val="40"/>
              </w:rPr>
            </w:pPr>
            <w:r>
              <w:rPr>
                <w:color w:val="2C2D2E"/>
                <w:szCs w:val="32"/>
              </w:rPr>
              <w:t>Время отправки / предоставления запчасти</w:t>
            </w:r>
          </w:p>
        </w:tc>
      </w:tr>
      <w:tr w:rsidR="00216121" w14:paraId="4CA96D07" w14:textId="77777777" w:rsidTr="00957653">
        <w:trPr>
          <w:trHeight w:val="828"/>
        </w:trPr>
        <w:tc>
          <w:tcPr>
            <w:tcW w:w="1526"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27AE4F4" w14:textId="77777777" w:rsidR="00216121" w:rsidRDefault="00216121" w:rsidP="00216121">
            <w:pPr>
              <w:spacing w:before="100" w:beforeAutospacing="1" w:after="60" w:line="259" w:lineRule="atLeast"/>
              <w:jc w:val="center"/>
              <w:rPr>
                <w:color w:val="2C2D2E"/>
                <w:sz w:val="32"/>
                <w:szCs w:val="40"/>
              </w:rPr>
            </w:pPr>
            <w:r>
              <w:rPr>
                <w:color w:val="000000"/>
                <w:szCs w:val="32"/>
              </w:rPr>
              <w:t>1</w:t>
            </w:r>
          </w:p>
        </w:tc>
        <w:tc>
          <w:tcPr>
            <w:tcW w:w="112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FAE2FF2" w14:textId="77777777" w:rsidR="00216121" w:rsidRDefault="00216121" w:rsidP="00216121">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8721F72" w14:textId="77777777" w:rsidR="00216121" w:rsidRDefault="00216121" w:rsidP="00216121">
            <w:pPr>
              <w:spacing w:before="100" w:beforeAutospacing="1" w:after="60" w:line="259" w:lineRule="atLeast"/>
              <w:jc w:val="center"/>
              <w:rPr>
                <w:color w:val="2C2D2E"/>
                <w:sz w:val="32"/>
                <w:szCs w:val="40"/>
              </w:rPr>
            </w:pPr>
            <w:r>
              <w:rPr>
                <w:color w:val="000000"/>
                <w:szCs w:val="32"/>
              </w:rPr>
              <w:t>2 часа</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5D2D2BA8" w14:textId="77777777" w:rsidR="00216121" w:rsidRDefault="00216121" w:rsidP="00216121">
            <w:pPr>
              <w:spacing w:before="100" w:beforeAutospacing="1" w:after="60" w:line="259" w:lineRule="atLeast"/>
              <w:jc w:val="center"/>
              <w:rPr>
                <w:color w:val="2C2D2E"/>
                <w:sz w:val="32"/>
                <w:szCs w:val="40"/>
              </w:rPr>
            </w:pPr>
            <w:r>
              <w:rPr>
                <w:color w:val="000000"/>
                <w:szCs w:val="32"/>
              </w:rPr>
              <w:t>следующий рабочий день</w:t>
            </w:r>
          </w:p>
        </w:tc>
        <w:tc>
          <w:tcPr>
            <w:tcW w:w="165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8F0C4AB" w14:textId="77777777" w:rsidR="00216121" w:rsidRDefault="00216121" w:rsidP="00216121">
            <w:pPr>
              <w:spacing w:before="100" w:beforeAutospacing="1" w:after="60" w:line="259" w:lineRule="atLeast"/>
              <w:jc w:val="center"/>
              <w:rPr>
                <w:color w:val="2C2D2E"/>
                <w:sz w:val="32"/>
                <w:szCs w:val="40"/>
              </w:rPr>
            </w:pPr>
            <w:r>
              <w:rPr>
                <w:color w:val="000000"/>
                <w:szCs w:val="32"/>
              </w:rPr>
              <w:t>следующий рабочий день</w:t>
            </w:r>
          </w:p>
        </w:tc>
        <w:tc>
          <w:tcPr>
            <w:tcW w:w="181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7B59888" w14:textId="77777777" w:rsidR="00216121" w:rsidRDefault="00216121" w:rsidP="00216121">
            <w:pPr>
              <w:spacing w:before="100" w:beforeAutospacing="1" w:after="60" w:line="259" w:lineRule="atLeast"/>
              <w:jc w:val="center"/>
              <w:rPr>
                <w:color w:val="2C2D2E"/>
                <w:sz w:val="32"/>
                <w:szCs w:val="40"/>
              </w:rPr>
            </w:pPr>
            <w:r>
              <w:rPr>
                <w:color w:val="000000"/>
                <w:szCs w:val="32"/>
              </w:rPr>
              <w:t>следующий рабочий день</w:t>
            </w:r>
          </w:p>
        </w:tc>
      </w:tr>
      <w:tr w:rsidR="00216121" w14:paraId="4ED201F5" w14:textId="77777777" w:rsidTr="00957653">
        <w:trPr>
          <w:trHeight w:val="828"/>
        </w:trPr>
        <w:tc>
          <w:tcPr>
            <w:tcW w:w="1526"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AC8744C" w14:textId="77777777" w:rsidR="00216121" w:rsidRDefault="00216121" w:rsidP="00216121">
            <w:pPr>
              <w:spacing w:before="100" w:beforeAutospacing="1" w:after="60" w:line="259" w:lineRule="atLeast"/>
              <w:jc w:val="center"/>
              <w:rPr>
                <w:color w:val="2C2D2E"/>
                <w:sz w:val="32"/>
                <w:szCs w:val="40"/>
              </w:rPr>
            </w:pPr>
            <w:r>
              <w:rPr>
                <w:color w:val="000000"/>
                <w:szCs w:val="32"/>
              </w:rPr>
              <w:t>2</w:t>
            </w:r>
          </w:p>
        </w:tc>
        <w:tc>
          <w:tcPr>
            <w:tcW w:w="112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722376B" w14:textId="77777777" w:rsidR="00216121" w:rsidRDefault="00216121" w:rsidP="00216121">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6B4B301" w14:textId="77777777" w:rsidR="00216121" w:rsidRDefault="00216121" w:rsidP="00216121">
            <w:pPr>
              <w:spacing w:before="100" w:beforeAutospacing="1" w:after="60" w:line="259" w:lineRule="atLeast"/>
              <w:jc w:val="center"/>
              <w:rPr>
                <w:color w:val="2C2D2E"/>
                <w:sz w:val="32"/>
                <w:szCs w:val="40"/>
              </w:rPr>
            </w:pPr>
            <w:r>
              <w:rPr>
                <w:color w:val="000000"/>
                <w:szCs w:val="32"/>
              </w:rPr>
              <w:t>4 часа</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D43EA82" w14:textId="77777777" w:rsidR="00216121" w:rsidRDefault="00216121" w:rsidP="00216121">
            <w:pPr>
              <w:spacing w:before="100" w:beforeAutospacing="1" w:after="60" w:line="259" w:lineRule="atLeast"/>
              <w:jc w:val="center"/>
              <w:rPr>
                <w:color w:val="2C2D2E"/>
                <w:sz w:val="32"/>
                <w:szCs w:val="40"/>
              </w:rPr>
            </w:pPr>
            <w:r>
              <w:rPr>
                <w:color w:val="000000"/>
                <w:szCs w:val="32"/>
              </w:rPr>
              <w:t>следующий рабочий день</w:t>
            </w:r>
          </w:p>
        </w:tc>
        <w:tc>
          <w:tcPr>
            <w:tcW w:w="165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1883919" w14:textId="77777777" w:rsidR="00216121" w:rsidRDefault="00216121" w:rsidP="00216121">
            <w:pPr>
              <w:spacing w:before="100" w:beforeAutospacing="1" w:after="60" w:line="259" w:lineRule="atLeast"/>
              <w:jc w:val="center"/>
              <w:rPr>
                <w:color w:val="2C2D2E"/>
                <w:sz w:val="32"/>
                <w:szCs w:val="40"/>
              </w:rPr>
            </w:pPr>
            <w:r>
              <w:rPr>
                <w:color w:val="000000"/>
                <w:szCs w:val="32"/>
              </w:rPr>
              <w:t>следующий рабочий день</w:t>
            </w:r>
          </w:p>
        </w:tc>
        <w:tc>
          <w:tcPr>
            <w:tcW w:w="181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2032C95" w14:textId="77777777" w:rsidR="00216121" w:rsidRDefault="00216121" w:rsidP="00216121">
            <w:pPr>
              <w:spacing w:before="100" w:beforeAutospacing="1" w:after="60" w:line="259" w:lineRule="atLeast"/>
              <w:jc w:val="center"/>
              <w:rPr>
                <w:color w:val="2C2D2E"/>
                <w:sz w:val="32"/>
                <w:szCs w:val="40"/>
              </w:rPr>
            </w:pPr>
            <w:r>
              <w:rPr>
                <w:color w:val="000000"/>
                <w:szCs w:val="32"/>
              </w:rPr>
              <w:t>следующий рабочий день</w:t>
            </w:r>
          </w:p>
        </w:tc>
      </w:tr>
      <w:tr w:rsidR="00216121" w14:paraId="5E876A43" w14:textId="77777777" w:rsidTr="00957653">
        <w:trPr>
          <w:trHeight w:val="828"/>
        </w:trPr>
        <w:tc>
          <w:tcPr>
            <w:tcW w:w="1526"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9A1E5D3" w14:textId="77777777" w:rsidR="00216121" w:rsidRDefault="00216121" w:rsidP="00216121">
            <w:pPr>
              <w:spacing w:before="100" w:beforeAutospacing="1" w:after="60" w:line="259" w:lineRule="atLeast"/>
              <w:jc w:val="center"/>
              <w:rPr>
                <w:color w:val="2C2D2E"/>
                <w:sz w:val="32"/>
                <w:szCs w:val="40"/>
              </w:rPr>
            </w:pPr>
            <w:r>
              <w:rPr>
                <w:color w:val="000000"/>
                <w:szCs w:val="32"/>
              </w:rPr>
              <w:t>3</w:t>
            </w:r>
          </w:p>
        </w:tc>
        <w:tc>
          <w:tcPr>
            <w:tcW w:w="112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02FACDFC" w14:textId="77777777" w:rsidR="00216121" w:rsidRDefault="00216121" w:rsidP="00216121">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ABCF976" w14:textId="77777777" w:rsidR="00216121" w:rsidRDefault="00216121" w:rsidP="00216121">
            <w:pPr>
              <w:spacing w:before="100" w:beforeAutospacing="1" w:after="60" w:line="259" w:lineRule="atLeast"/>
              <w:jc w:val="center"/>
              <w:rPr>
                <w:color w:val="2C2D2E"/>
                <w:sz w:val="32"/>
                <w:szCs w:val="40"/>
              </w:rPr>
            </w:pPr>
            <w:r>
              <w:rPr>
                <w:color w:val="000000"/>
                <w:szCs w:val="32"/>
              </w:rPr>
              <w:t>4 часа</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EBB178E" w14:textId="77777777" w:rsidR="00216121" w:rsidRDefault="00216121" w:rsidP="00216121">
            <w:pPr>
              <w:spacing w:before="100" w:beforeAutospacing="1" w:after="60" w:line="259" w:lineRule="atLeast"/>
              <w:jc w:val="center"/>
              <w:rPr>
                <w:color w:val="2C2D2E"/>
                <w:sz w:val="32"/>
                <w:szCs w:val="40"/>
              </w:rPr>
            </w:pPr>
            <w:r>
              <w:rPr>
                <w:color w:val="000000"/>
                <w:szCs w:val="32"/>
              </w:rPr>
              <w:t>не регламентируется</w:t>
            </w:r>
          </w:p>
        </w:tc>
        <w:tc>
          <w:tcPr>
            <w:tcW w:w="165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1A83A4D0" w14:textId="77777777" w:rsidR="00216121" w:rsidRDefault="00216121" w:rsidP="00216121">
            <w:pPr>
              <w:spacing w:before="100" w:beforeAutospacing="1" w:after="60" w:line="259" w:lineRule="atLeast"/>
              <w:jc w:val="center"/>
              <w:rPr>
                <w:color w:val="2C2D2E"/>
                <w:sz w:val="32"/>
                <w:szCs w:val="40"/>
              </w:rPr>
            </w:pPr>
            <w:r>
              <w:rPr>
                <w:color w:val="000000"/>
                <w:szCs w:val="32"/>
              </w:rPr>
              <w:t>по согласованию</w:t>
            </w:r>
          </w:p>
        </w:tc>
        <w:tc>
          <w:tcPr>
            <w:tcW w:w="181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7568DB6" w14:textId="77777777" w:rsidR="00216121" w:rsidRDefault="00216121" w:rsidP="00216121">
            <w:pPr>
              <w:spacing w:before="100" w:beforeAutospacing="1" w:after="60" w:line="259" w:lineRule="atLeast"/>
              <w:jc w:val="center"/>
              <w:rPr>
                <w:color w:val="2C2D2E"/>
                <w:sz w:val="32"/>
                <w:szCs w:val="40"/>
              </w:rPr>
            </w:pPr>
            <w:r>
              <w:rPr>
                <w:color w:val="000000"/>
                <w:szCs w:val="32"/>
              </w:rPr>
              <w:t>по согласованию</w:t>
            </w:r>
          </w:p>
        </w:tc>
      </w:tr>
      <w:tr w:rsidR="00216121" w14:paraId="52231DBD" w14:textId="77777777" w:rsidTr="00957653">
        <w:trPr>
          <w:trHeight w:val="828"/>
        </w:trPr>
        <w:tc>
          <w:tcPr>
            <w:tcW w:w="1526" w:type="dxa"/>
            <w:tcBorders>
              <w:top w:val="none" w:sz="4" w:space="0" w:color="000000"/>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C0482CE" w14:textId="77777777" w:rsidR="00216121" w:rsidRDefault="00216121" w:rsidP="00216121">
            <w:pPr>
              <w:spacing w:before="100" w:beforeAutospacing="1" w:after="60" w:line="259" w:lineRule="atLeast"/>
              <w:jc w:val="center"/>
              <w:rPr>
                <w:color w:val="2C2D2E"/>
                <w:sz w:val="32"/>
                <w:szCs w:val="40"/>
              </w:rPr>
            </w:pPr>
            <w:r>
              <w:rPr>
                <w:color w:val="000000"/>
                <w:szCs w:val="32"/>
                <w:lang w:val="en-US"/>
              </w:rPr>
              <w:t>4</w:t>
            </w:r>
          </w:p>
        </w:tc>
        <w:tc>
          <w:tcPr>
            <w:tcW w:w="1122"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241AD2FB" w14:textId="77777777" w:rsidR="00216121" w:rsidRDefault="00216121" w:rsidP="00216121">
            <w:pPr>
              <w:spacing w:before="100" w:beforeAutospacing="1" w:after="60" w:line="259" w:lineRule="atLeast"/>
              <w:jc w:val="center"/>
              <w:rPr>
                <w:color w:val="2C2D2E"/>
                <w:sz w:val="32"/>
                <w:szCs w:val="40"/>
              </w:rPr>
            </w:pPr>
            <w:r>
              <w:rPr>
                <w:color w:val="2C2D2E"/>
                <w:szCs w:val="32"/>
              </w:rPr>
              <w:t>9</w:t>
            </w:r>
            <w:r>
              <w:rPr>
                <w:color w:val="2C2D2E"/>
                <w:szCs w:val="32"/>
                <w:lang w:val="en-US"/>
              </w:rPr>
              <w:t>x</w:t>
            </w:r>
            <w:r>
              <w:rPr>
                <w:color w:val="2C2D2E"/>
                <w:szCs w:val="32"/>
              </w:rPr>
              <w:t>5 </w:t>
            </w:r>
          </w:p>
        </w:tc>
        <w:tc>
          <w:tcPr>
            <w:tcW w:w="1071"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341CBF3A" w14:textId="77777777" w:rsidR="00216121" w:rsidRDefault="00216121" w:rsidP="00216121">
            <w:pPr>
              <w:spacing w:before="100" w:beforeAutospacing="1" w:after="60" w:line="259" w:lineRule="atLeast"/>
              <w:jc w:val="center"/>
              <w:rPr>
                <w:color w:val="2C2D2E"/>
                <w:sz w:val="32"/>
                <w:szCs w:val="40"/>
              </w:rPr>
            </w:pPr>
            <w:r>
              <w:rPr>
                <w:color w:val="000000"/>
                <w:szCs w:val="32"/>
              </w:rPr>
              <w:t>6 часа</w:t>
            </w:r>
          </w:p>
        </w:tc>
        <w:tc>
          <w:tcPr>
            <w:tcW w:w="240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DE0D7F4" w14:textId="77777777" w:rsidR="00216121" w:rsidRDefault="00216121" w:rsidP="00216121">
            <w:pPr>
              <w:spacing w:before="100" w:beforeAutospacing="1" w:after="60" w:line="259" w:lineRule="atLeast"/>
              <w:jc w:val="center"/>
              <w:rPr>
                <w:color w:val="2C2D2E"/>
                <w:sz w:val="32"/>
                <w:szCs w:val="40"/>
              </w:rPr>
            </w:pPr>
            <w:r>
              <w:rPr>
                <w:color w:val="000000"/>
                <w:szCs w:val="32"/>
              </w:rPr>
              <w:t>не регламентируется</w:t>
            </w:r>
          </w:p>
        </w:tc>
        <w:tc>
          <w:tcPr>
            <w:tcW w:w="165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45C99B35" w14:textId="77777777" w:rsidR="00216121" w:rsidRDefault="00216121" w:rsidP="00216121">
            <w:pPr>
              <w:spacing w:before="100" w:beforeAutospacing="1" w:after="60" w:line="259" w:lineRule="atLeast"/>
              <w:jc w:val="center"/>
              <w:rPr>
                <w:color w:val="2C2D2E"/>
                <w:sz w:val="32"/>
                <w:szCs w:val="40"/>
              </w:rPr>
            </w:pPr>
            <w:r>
              <w:rPr>
                <w:color w:val="000000"/>
                <w:szCs w:val="32"/>
              </w:rPr>
              <w:t>по согласованию</w:t>
            </w:r>
          </w:p>
        </w:tc>
        <w:tc>
          <w:tcPr>
            <w:tcW w:w="1819" w:type="dxa"/>
            <w:tcBorders>
              <w:top w:val="none" w:sz="4" w:space="0" w:color="000000"/>
              <w:left w:val="none" w:sz="4" w:space="0" w:color="000000"/>
              <w:bottom w:val="single" w:sz="8" w:space="0" w:color="auto"/>
              <w:right w:val="single" w:sz="8" w:space="0" w:color="auto"/>
            </w:tcBorders>
            <w:shd w:val="clear" w:color="auto" w:fill="FFFFFF"/>
            <w:tcMar>
              <w:top w:w="0" w:type="dxa"/>
              <w:left w:w="108" w:type="dxa"/>
              <w:bottom w:w="0" w:type="dxa"/>
              <w:right w:w="108" w:type="dxa"/>
            </w:tcMar>
            <w:vAlign w:val="center"/>
          </w:tcPr>
          <w:p w14:paraId="62542BD9" w14:textId="77777777" w:rsidR="00216121" w:rsidRDefault="00216121" w:rsidP="00216121">
            <w:pPr>
              <w:spacing w:before="100" w:beforeAutospacing="1" w:after="60" w:line="259" w:lineRule="atLeast"/>
              <w:jc w:val="center"/>
              <w:rPr>
                <w:color w:val="2C2D2E"/>
                <w:sz w:val="32"/>
                <w:szCs w:val="40"/>
              </w:rPr>
            </w:pPr>
            <w:r>
              <w:rPr>
                <w:color w:val="000000"/>
                <w:szCs w:val="32"/>
              </w:rPr>
              <w:t>по согласованию</w:t>
            </w:r>
          </w:p>
        </w:tc>
      </w:tr>
    </w:tbl>
    <w:p w14:paraId="2838C9CE" w14:textId="77777777" w:rsidR="00216121" w:rsidRPr="00216121" w:rsidRDefault="00216121" w:rsidP="00957653">
      <w:pPr>
        <w:shd w:val="clear" w:color="auto" w:fill="FFFFFF"/>
        <w:ind w:firstLine="851"/>
        <w:jc w:val="both"/>
        <w:rPr>
          <w:rFonts w:eastAsia="Calibri"/>
        </w:rPr>
      </w:pPr>
      <w:r w:rsidRPr="00216121">
        <w:rPr>
          <w:rFonts w:eastAsia="Calibri"/>
        </w:rPr>
        <w:t>* рабочие дни - с 9:00 до 18:00 по московскому времени. Заявки, поступившие после 18:00 по московскому времени, обрабатываются на следующий рабочий день с 9:00 до 18:00 по московскому времени.</w:t>
      </w:r>
    </w:p>
    <w:p w14:paraId="25A2BE20" w14:textId="77777777" w:rsidR="00216121" w:rsidRPr="00216121" w:rsidRDefault="00216121" w:rsidP="00957653">
      <w:pPr>
        <w:shd w:val="clear" w:color="auto" w:fill="FFFFFF"/>
        <w:ind w:firstLine="851"/>
        <w:jc w:val="both"/>
        <w:rPr>
          <w:rFonts w:eastAsia="Calibri"/>
        </w:rPr>
      </w:pPr>
      <w:r w:rsidRPr="00216121">
        <w:rPr>
          <w:rFonts w:eastAsia="Calibri"/>
        </w:rPr>
        <w:t>* по заявкам, поступившим после 12:00, отправка/предоставление запчасти осуществляется в течение 48 часов.</w:t>
      </w:r>
    </w:p>
    <w:p w14:paraId="6F64A6BE" w14:textId="77777777" w:rsidR="00216121" w:rsidRPr="00216121" w:rsidRDefault="00216121" w:rsidP="00957653">
      <w:pPr>
        <w:shd w:val="clear" w:color="auto" w:fill="FFFFFF"/>
        <w:ind w:firstLine="851"/>
        <w:jc w:val="both"/>
        <w:rPr>
          <w:rFonts w:eastAsia="Calibri"/>
        </w:rPr>
      </w:pPr>
      <w:r w:rsidRPr="00216121">
        <w:rPr>
          <w:rFonts w:eastAsia="Calibri"/>
        </w:rPr>
        <w:t>* если для восстановления работоспособности требуется замена запчасти, которую Заказчик в силах заменить самостоятельно, то допустимо обеспечить предоставление данной запчасти Заказчику в течение 48 часов.</w:t>
      </w:r>
    </w:p>
    <w:p w14:paraId="035DAE0E" w14:textId="77777777" w:rsidR="00216121" w:rsidRPr="00216121" w:rsidRDefault="00216121" w:rsidP="00216121">
      <w:pPr>
        <w:pStyle w:val="affb"/>
        <w:numPr>
          <w:ilvl w:val="0"/>
          <w:numId w:val="36"/>
        </w:numPr>
        <w:tabs>
          <w:tab w:val="clear" w:pos="720"/>
          <w:tab w:val="left" w:pos="1077"/>
        </w:tabs>
        <w:suppressAutoHyphens w:val="0"/>
        <w:spacing w:before="0" w:after="0"/>
        <w:jc w:val="both"/>
        <w:rPr>
          <w:rFonts w:eastAsia="Calibri"/>
        </w:rPr>
      </w:pPr>
      <w:r w:rsidRPr="00216121">
        <w:rPr>
          <w:rFonts w:eastAsia="Calibri"/>
        </w:rPr>
        <w:t xml:space="preserve">Уровень критичности 1 – авария или сбой, угрожающие потерей или длительной недоступностью данных. Система полностью неработоспособна, информационные системы и сервисы недоступны. </w:t>
      </w:r>
    </w:p>
    <w:p w14:paraId="3BEAF945" w14:textId="77777777" w:rsidR="00216121" w:rsidRPr="00216121" w:rsidRDefault="00216121" w:rsidP="00216121">
      <w:pPr>
        <w:pStyle w:val="affb"/>
        <w:numPr>
          <w:ilvl w:val="0"/>
          <w:numId w:val="36"/>
        </w:numPr>
        <w:tabs>
          <w:tab w:val="clear" w:pos="720"/>
          <w:tab w:val="left" w:pos="1077"/>
        </w:tabs>
        <w:suppressAutoHyphens w:val="0"/>
        <w:spacing w:before="0" w:after="0"/>
        <w:ind w:left="0" w:firstLine="851"/>
        <w:jc w:val="both"/>
        <w:rPr>
          <w:rFonts w:eastAsia="Calibri"/>
        </w:rPr>
      </w:pPr>
      <w:r w:rsidRPr="00216121">
        <w:rPr>
          <w:rFonts w:eastAsia="Calibri"/>
        </w:rPr>
        <w:t xml:space="preserve">Уровень критичности 2 – угрозы потери данных нет, однако работоспособность информационной системы и/или системных компонентов сильно ограничена (резко снижена производительность, в журнале событий присутствуют сообщения об ошибках и т.п.). </w:t>
      </w:r>
    </w:p>
    <w:p w14:paraId="4069B005" w14:textId="77777777" w:rsidR="00216121" w:rsidRPr="00216121" w:rsidRDefault="00216121" w:rsidP="00216121">
      <w:pPr>
        <w:pStyle w:val="affb"/>
        <w:numPr>
          <w:ilvl w:val="0"/>
          <w:numId w:val="36"/>
        </w:numPr>
        <w:tabs>
          <w:tab w:val="clear" w:pos="720"/>
          <w:tab w:val="left" w:pos="1077"/>
        </w:tabs>
        <w:suppressAutoHyphens w:val="0"/>
        <w:spacing w:before="0" w:after="0"/>
        <w:ind w:left="0" w:firstLine="851"/>
        <w:jc w:val="both"/>
        <w:rPr>
          <w:rFonts w:eastAsia="Calibri"/>
        </w:rPr>
      </w:pPr>
      <w:r w:rsidRPr="00216121">
        <w:rPr>
          <w:rFonts w:eastAsia="Calibri"/>
        </w:rPr>
        <w:lastRenderedPageBreak/>
        <w:t>Уровень критичности 3 – угрозы потери данных нет. Система функционирует, но в журнале событий присутствуют предупреждения о возможных проблемах, отдельные аппаратные компоненты неисправны (при этом система находится в отказоустойчивом состоянии).</w:t>
      </w:r>
    </w:p>
    <w:p w14:paraId="3192957F" w14:textId="77777777" w:rsidR="00216121" w:rsidRPr="00216121" w:rsidRDefault="00216121" w:rsidP="00216121">
      <w:pPr>
        <w:pStyle w:val="affb"/>
        <w:numPr>
          <w:ilvl w:val="0"/>
          <w:numId w:val="36"/>
        </w:numPr>
        <w:tabs>
          <w:tab w:val="clear" w:pos="720"/>
          <w:tab w:val="left" w:pos="1077"/>
        </w:tabs>
        <w:suppressAutoHyphens w:val="0"/>
        <w:spacing w:before="0" w:after="0"/>
        <w:ind w:left="0" w:firstLine="851"/>
        <w:jc w:val="both"/>
        <w:rPr>
          <w:rFonts w:eastAsia="Calibri"/>
        </w:rPr>
      </w:pPr>
      <w:r w:rsidRPr="00216121">
        <w:rPr>
          <w:rFonts w:eastAsia="Calibri"/>
        </w:rPr>
        <w:t>Уровень критичности 4 – работоспособность оборудования не нарушена. Требуются информационно-консультативные услуги по установке настройке, обновлению и использованию оборудования, проведение плановой диагностики, разового платного ремонта и т.п.</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F6501" w14:paraId="140E53F6" w14:textId="77777777" w:rsidTr="00EF6501">
        <w:trPr>
          <w:trHeight w:val="1394"/>
        </w:trPr>
        <w:tc>
          <w:tcPr>
            <w:tcW w:w="4705" w:type="dxa"/>
            <w:tcBorders>
              <w:top w:val="none" w:sz="4" w:space="0" w:color="000000"/>
              <w:left w:val="none" w:sz="4" w:space="0" w:color="000000"/>
              <w:bottom w:val="none" w:sz="4" w:space="0" w:color="000000"/>
              <w:right w:val="none" w:sz="4" w:space="0" w:color="000000"/>
            </w:tcBorders>
          </w:tcPr>
          <w:p w14:paraId="28B6D494" w14:textId="77777777" w:rsidR="00EF6501" w:rsidRDefault="00EF6501" w:rsidP="00EF6501">
            <w:pPr>
              <w:widowControl w:val="0"/>
              <w:rPr>
                <w:vertAlign w:val="superscript"/>
              </w:rPr>
            </w:pPr>
          </w:p>
        </w:tc>
        <w:tc>
          <w:tcPr>
            <w:tcW w:w="4139" w:type="dxa"/>
            <w:tcBorders>
              <w:top w:val="none" w:sz="4" w:space="0" w:color="000000"/>
              <w:left w:val="none" w:sz="4" w:space="0" w:color="000000"/>
              <w:bottom w:val="none" w:sz="4" w:space="0" w:color="000000"/>
              <w:right w:val="none" w:sz="4" w:space="0" w:color="000000"/>
            </w:tcBorders>
          </w:tcPr>
          <w:p w14:paraId="0905FFB2" w14:textId="77777777" w:rsidR="00EF6501" w:rsidRDefault="00EF6501" w:rsidP="00EF6501">
            <w:pPr>
              <w:widowControl w:val="0"/>
              <w:rPr>
                <w:vertAlign w:val="superscript"/>
              </w:rPr>
            </w:pPr>
          </w:p>
          <w:p w14:paraId="462EFF8B" w14:textId="77777777" w:rsidR="00EF6501" w:rsidRDefault="00EF6501" w:rsidP="00EF6501">
            <w:pPr>
              <w:widowControl w:val="0"/>
            </w:pPr>
          </w:p>
        </w:tc>
      </w:tr>
      <w:tr w:rsidR="00EF6501" w14:paraId="1DB760FE" w14:textId="77777777" w:rsidTr="00EF6501">
        <w:trPr>
          <w:trHeight w:val="1394"/>
        </w:trPr>
        <w:tc>
          <w:tcPr>
            <w:tcW w:w="4705" w:type="dxa"/>
            <w:tcBorders>
              <w:top w:val="none" w:sz="4" w:space="0" w:color="000000"/>
              <w:left w:val="none" w:sz="4" w:space="0" w:color="000000"/>
              <w:bottom w:val="none" w:sz="4" w:space="0" w:color="000000"/>
              <w:right w:val="none" w:sz="4" w:space="0" w:color="000000"/>
            </w:tcBorders>
          </w:tcPr>
          <w:p w14:paraId="04B7BD64" w14:textId="77777777" w:rsidR="00EF6501" w:rsidRDefault="00EF6501" w:rsidP="00EF6501">
            <w:pPr>
              <w:widowControl w:val="0"/>
            </w:pPr>
            <w:r>
              <w:t>Заказчик:</w:t>
            </w:r>
          </w:p>
          <w:p w14:paraId="17E96193" w14:textId="77777777" w:rsidR="00EF6501" w:rsidRDefault="00EF6501" w:rsidP="00EF6501">
            <w:pPr>
              <w:widowControl w:val="0"/>
            </w:pPr>
          </w:p>
          <w:p w14:paraId="6F50F960" w14:textId="77777777" w:rsidR="00EF6501" w:rsidRDefault="00EF6501" w:rsidP="00EF6501">
            <w:pPr>
              <w:widowControl w:val="0"/>
            </w:pPr>
            <w:r>
              <w:t>______________    П.И. Николаенков</w:t>
            </w:r>
          </w:p>
          <w:p w14:paraId="107BC1D4" w14:textId="77777777" w:rsidR="00EF6501" w:rsidRPr="00185476" w:rsidRDefault="00EF6501" w:rsidP="00EF6501">
            <w:pPr>
              <w:widowControl w:val="0"/>
            </w:pPr>
            <w:proofErr w:type="spellStart"/>
            <w:r>
              <w:t>м.п</w:t>
            </w:r>
            <w:proofErr w:type="spellEnd"/>
            <w:r>
              <w:t xml:space="preserve">.                                                                      </w:t>
            </w:r>
          </w:p>
        </w:tc>
        <w:tc>
          <w:tcPr>
            <w:tcW w:w="4139" w:type="dxa"/>
            <w:tcBorders>
              <w:top w:val="none" w:sz="4" w:space="0" w:color="000000"/>
              <w:left w:val="none" w:sz="4" w:space="0" w:color="000000"/>
              <w:bottom w:val="none" w:sz="4" w:space="0" w:color="000000"/>
              <w:right w:val="none" w:sz="4" w:space="0" w:color="000000"/>
            </w:tcBorders>
          </w:tcPr>
          <w:p w14:paraId="76C78F7E" w14:textId="77777777" w:rsidR="00EF6501" w:rsidRDefault="00EF6501" w:rsidP="00EF6501">
            <w:pPr>
              <w:widowControl w:val="0"/>
            </w:pPr>
            <w:r>
              <w:t>Исполнитель:</w:t>
            </w:r>
          </w:p>
          <w:p w14:paraId="60D8DECA" w14:textId="77777777" w:rsidR="00EF6501" w:rsidRDefault="00EF6501" w:rsidP="00EF6501">
            <w:pPr>
              <w:widowControl w:val="0"/>
            </w:pPr>
          </w:p>
          <w:p w14:paraId="7AE7DBB2" w14:textId="77777777" w:rsidR="00EF6501" w:rsidRDefault="00EF6501" w:rsidP="00EF6501">
            <w:pPr>
              <w:widowControl w:val="0"/>
            </w:pPr>
            <w:r>
              <w:t xml:space="preserve">_____________    ФИО </w:t>
            </w:r>
          </w:p>
          <w:p w14:paraId="2BE44695" w14:textId="77777777" w:rsidR="00D64972" w:rsidRDefault="00EF6501" w:rsidP="00EF6501">
            <w:pPr>
              <w:widowControl w:val="0"/>
            </w:pPr>
            <w:proofErr w:type="spellStart"/>
            <w:r>
              <w:t>м.п</w:t>
            </w:r>
            <w:proofErr w:type="spellEnd"/>
            <w:r>
              <w:t xml:space="preserve">.                                      </w:t>
            </w:r>
          </w:p>
          <w:p w14:paraId="6F7492F9" w14:textId="77777777" w:rsidR="00D64972" w:rsidRDefault="00D64972" w:rsidP="00EF6501">
            <w:pPr>
              <w:widowControl w:val="0"/>
            </w:pPr>
          </w:p>
          <w:p w14:paraId="66375A48" w14:textId="77777777" w:rsidR="00D64972" w:rsidRDefault="00D64972" w:rsidP="00EF6501">
            <w:pPr>
              <w:widowControl w:val="0"/>
            </w:pPr>
          </w:p>
          <w:p w14:paraId="748F77DC" w14:textId="77777777" w:rsidR="00D64972" w:rsidRDefault="00D64972" w:rsidP="00EF6501">
            <w:pPr>
              <w:widowControl w:val="0"/>
            </w:pPr>
          </w:p>
          <w:p w14:paraId="3EF62EDB" w14:textId="77777777" w:rsidR="00D64972" w:rsidRDefault="00D64972" w:rsidP="00EF6501">
            <w:pPr>
              <w:widowControl w:val="0"/>
            </w:pPr>
          </w:p>
          <w:p w14:paraId="05704BD2" w14:textId="77777777" w:rsidR="00D64972" w:rsidRDefault="00D64972" w:rsidP="00EF6501">
            <w:pPr>
              <w:widowControl w:val="0"/>
            </w:pPr>
          </w:p>
          <w:p w14:paraId="40197CF9" w14:textId="77777777" w:rsidR="00D64972" w:rsidRDefault="00D64972" w:rsidP="00EF6501">
            <w:pPr>
              <w:widowControl w:val="0"/>
            </w:pPr>
          </w:p>
          <w:p w14:paraId="2CDC3373" w14:textId="77777777" w:rsidR="00D64972" w:rsidRDefault="00D64972" w:rsidP="00EF6501">
            <w:pPr>
              <w:widowControl w:val="0"/>
            </w:pPr>
          </w:p>
          <w:p w14:paraId="16AE9833" w14:textId="77777777" w:rsidR="00D64972" w:rsidRDefault="00D64972" w:rsidP="00EF6501">
            <w:pPr>
              <w:widowControl w:val="0"/>
            </w:pPr>
          </w:p>
          <w:p w14:paraId="431192B3" w14:textId="77777777" w:rsidR="00D64972" w:rsidRDefault="00D64972" w:rsidP="00EF6501">
            <w:pPr>
              <w:widowControl w:val="0"/>
            </w:pPr>
          </w:p>
          <w:p w14:paraId="1435C362" w14:textId="77777777" w:rsidR="00D64972" w:rsidRDefault="00D64972" w:rsidP="00EF6501">
            <w:pPr>
              <w:widowControl w:val="0"/>
            </w:pPr>
          </w:p>
          <w:p w14:paraId="6D953EB8" w14:textId="77777777" w:rsidR="00D64972" w:rsidRDefault="00D64972" w:rsidP="00EF6501">
            <w:pPr>
              <w:widowControl w:val="0"/>
            </w:pPr>
          </w:p>
          <w:p w14:paraId="11941AEC" w14:textId="77777777" w:rsidR="00D64972" w:rsidRDefault="00D64972" w:rsidP="00EF6501">
            <w:pPr>
              <w:widowControl w:val="0"/>
            </w:pPr>
          </w:p>
          <w:p w14:paraId="79D98FCB" w14:textId="77777777" w:rsidR="00D64972" w:rsidRDefault="00D64972" w:rsidP="00EF6501">
            <w:pPr>
              <w:widowControl w:val="0"/>
            </w:pPr>
          </w:p>
          <w:p w14:paraId="2A6E6A90" w14:textId="77777777" w:rsidR="00D64972" w:rsidRDefault="00D64972" w:rsidP="00EF6501">
            <w:pPr>
              <w:widowControl w:val="0"/>
            </w:pPr>
          </w:p>
          <w:p w14:paraId="68FAEE0D" w14:textId="77777777" w:rsidR="00D64972" w:rsidRDefault="00D64972" w:rsidP="00EF6501">
            <w:pPr>
              <w:widowControl w:val="0"/>
            </w:pPr>
          </w:p>
          <w:p w14:paraId="7D8B5D75" w14:textId="77777777" w:rsidR="00D64972" w:rsidRDefault="00D64972" w:rsidP="00EF6501">
            <w:pPr>
              <w:widowControl w:val="0"/>
            </w:pPr>
          </w:p>
          <w:p w14:paraId="668D518E" w14:textId="77777777" w:rsidR="00D64972" w:rsidRDefault="00D64972" w:rsidP="00EF6501">
            <w:pPr>
              <w:widowControl w:val="0"/>
            </w:pPr>
          </w:p>
          <w:p w14:paraId="567E9EC2" w14:textId="77777777" w:rsidR="00D64972" w:rsidRDefault="00D64972" w:rsidP="00EF6501">
            <w:pPr>
              <w:widowControl w:val="0"/>
            </w:pPr>
          </w:p>
          <w:p w14:paraId="529D6113" w14:textId="77777777" w:rsidR="00D64972" w:rsidRDefault="00D64972" w:rsidP="00EF6501">
            <w:pPr>
              <w:widowControl w:val="0"/>
            </w:pPr>
          </w:p>
          <w:p w14:paraId="7AA2059E" w14:textId="77777777" w:rsidR="00D64972" w:rsidRDefault="00D64972" w:rsidP="00EF6501">
            <w:pPr>
              <w:widowControl w:val="0"/>
            </w:pPr>
          </w:p>
          <w:p w14:paraId="34BE77EF" w14:textId="77777777" w:rsidR="00D64972" w:rsidRDefault="00D64972" w:rsidP="00EF6501">
            <w:pPr>
              <w:widowControl w:val="0"/>
            </w:pPr>
          </w:p>
          <w:p w14:paraId="0A0BD748" w14:textId="77777777" w:rsidR="00D64972" w:rsidRDefault="00D64972" w:rsidP="00EF6501">
            <w:pPr>
              <w:widowControl w:val="0"/>
            </w:pPr>
          </w:p>
          <w:p w14:paraId="034E9544" w14:textId="77777777" w:rsidR="00D64972" w:rsidRDefault="00D64972" w:rsidP="00EF6501">
            <w:pPr>
              <w:widowControl w:val="0"/>
            </w:pPr>
          </w:p>
          <w:p w14:paraId="78C0F657" w14:textId="77777777" w:rsidR="00EF6501" w:rsidRDefault="00EF6501" w:rsidP="00EF6501">
            <w:pPr>
              <w:widowControl w:val="0"/>
            </w:pPr>
            <w:r>
              <w:t xml:space="preserve">                                  </w:t>
            </w:r>
          </w:p>
        </w:tc>
      </w:tr>
    </w:tbl>
    <w:p w14:paraId="1F10C4B8" w14:textId="77777777" w:rsidR="00EF6501" w:rsidRDefault="00EF6501" w:rsidP="00EF6501">
      <w:pPr>
        <w:keepNext/>
        <w:keepLines/>
        <w:jc w:val="right"/>
      </w:pPr>
      <w:r>
        <w:lastRenderedPageBreak/>
        <w:t>Приложение № 2</w:t>
      </w:r>
    </w:p>
    <w:p w14:paraId="61579584" w14:textId="77777777" w:rsidR="00EF6501" w:rsidRDefault="00EF6501" w:rsidP="00EF6501">
      <w:pPr>
        <w:keepNext/>
        <w:keepLines/>
        <w:jc w:val="right"/>
      </w:pPr>
      <w:r>
        <w:t>к Договору на оказание услуг</w:t>
      </w:r>
    </w:p>
    <w:p w14:paraId="780FDE83" w14:textId="77777777" w:rsidR="00EF6501" w:rsidRDefault="00EF6501" w:rsidP="00EF6501">
      <w:pPr>
        <w:keepNext/>
        <w:keepLines/>
        <w:jc w:val="right"/>
      </w:pPr>
      <w:r>
        <w:t>№_____от «___»________2025 г.</w:t>
      </w:r>
    </w:p>
    <w:p w14:paraId="13D84792" w14:textId="77777777" w:rsidR="00EF6501" w:rsidRDefault="00EF6501" w:rsidP="00EF6501">
      <w:pPr>
        <w:keepNext/>
        <w:keepLines/>
        <w:jc w:val="center"/>
      </w:pPr>
    </w:p>
    <w:p w14:paraId="6B3E68CE" w14:textId="77777777" w:rsidR="00EF6501" w:rsidRDefault="00EF6501" w:rsidP="00EF6501">
      <w:pPr>
        <w:keepNext/>
        <w:keepLines/>
        <w:jc w:val="center"/>
      </w:pPr>
    </w:p>
    <w:p w14:paraId="54478C96" w14:textId="77777777" w:rsidR="00EF6501" w:rsidRDefault="00EF6501" w:rsidP="00EF6501">
      <w:pPr>
        <w:keepNext/>
        <w:keepLines/>
        <w:jc w:val="center"/>
      </w:pPr>
      <w:r>
        <w:t>Протокол</w:t>
      </w:r>
    </w:p>
    <w:p w14:paraId="57E94A1B" w14:textId="77777777" w:rsidR="00EF6501" w:rsidRDefault="00EF6501" w:rsidP="00EF6501">
      <w:pPr>
        <w:keepNext/>
        <w:keepLines/>
        <w:jc w:val="center"/>
      </w:pPr>
      <w:r>
        <w:t>согласования договорной цены</w:t>
      </w:r>
    </w:p>
    <w:p w14:paraId="2BCCD210" w14:textId="77777777" w:rsidR="00EF6501" w:rsidRDefault="00EF6501" w:rsidP="00EF6501">
      <w:pPr>
        <w:pStyle w:val="aff7"/>
        <w:keepNext/>
        <w:keepLines/>
      </w:pPr>
    </w:p>
    <w:p w14:paraId="6BA38AFF" w14:textId="77777777" w:rsidR="00EF6501" w:rsidRDefault="00EF6501" w:rsidP="00EF6501">
      <w:pPr>
        <w:keepNext/>
        <w:keepLines/>
        <w:ind w:firstLine="540"/>
        <w:jc w:val="both"/>
      </w:pPr>
      <w:r>
        <w:t>Мы, нижеподписавшиеся, директор по информационным технологиям  Публичного акционерного общества «ТрансКонтейнер» Николаенков Павел Игоревич от лица Заказчика, с одной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______(__________________________) рублей.</w:t>
      </w:r>
    </w:p>
    <w:p w14:paraId="7C185B02" w14:textId="77777777" w:rsidR="00EF6501" w:rsidRDefault="00EF6501" w:rsidP="00EF6501">
      <w:pPr>
        <w:keepNext/>
        <w:keepLines/>
        <w:jc w:val="right"/>
      </w:pPr>
    </w:p>
    <w:p w14:paraId="4D685E07" w14:textId="77777777" w:rsidR="00EF6501" w:rsidRDefault="00EF6501" w:rsidP="00EF6501">
      <w:pPr>
        <w:keepNext/>
        <w:keepLines/>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F6501" w14:paraId="21300DE8" w14:textId="77777777" w:rsidTr="00EF6501">
        <w:trPr>
          <w:trHeight w:val="1394"/>
        </w:trPr>
        <w:tc>
          <w:tcPr>
            <w:tcW w:w="4705" w:type="dxa"/>
            <w:tcBorders>
              <w:top w:val="none" w:sz="4" w:space="0" w:color="000000"/>
              <w:left w:val="none" w:sz="4" w:space="0" w:color="000000"/>
              <w:bottom w:val="none" w:sz="4" w:space="0" w:color="000000"/>
              <w:right w:val="none" w:sz="4" w:space="0" w:color="000000"/>
            </w:tcBorders>
          </w:tcPr>
          <w:p w14:paraId="37EC0796" w14:textId="77777777" w:rsidR="00EF6501" w:rsidRDefault="00EF6501" w:rsidP="00EF6501">
            <w:pPr>
              <w:widowControl w:val="0"/>
            </w:pPr>
            <w:r>
              <w:t>Заказчик:</w:t>
            </w:r>
          </w:p>
          <w:p w14:paraId="74EBE58C" w14:textId="77777777" w:rsidR="00EF6501" w:rsidRDefault="00EF6501" w:rsidP="00EF6501">
            <w:pPr>
              <w:widowControl w:val="0"/>
            </w:pPr>
          </w:p>
          <w:p w14:paraId="18D226D2" w14:textId="77777777" w:rsidR="00EF6501" w:rsidRDefault="00EF6501" w:rsidP="00EF6501">
            <w:pPr>
              <w:widowControl w:val="0"/>
            </w:pPr>
            <w:r>
              <w:t>______________    П.И. Николаенков</w:t>
            </w:r>
          </w:p>
          <w:p w14:paraId="5127FC9D" w14:textId="77777777" w:rsidR="00EF6501" w:rsidRPr="00185476" w:rsidRDefault="00EF6501" w:rsidP="00EF6501">
            <w:pPr>
              <w:widowControl w:val="0"/>
            </w:pPr>
            <w:proofErr w:type="spellStart"/>
            <w:r>
              <w:t>м.п</w:t>
            </w:r>
            <w:proofErr w:type="spellEnd"/>
            <w:r>
              <w:t xml:space="preserve">.                                                                      </w:t>
            </w:r>
          </w:p>
        </w:tc>
        <w:tc>
          <w:tcPr>
            <w:tcW w:w="4139" w:type="dxa"/>
            <w:tcBorders>
              <w:top w:val="none" w:sz="4" w:space="0" w:color="000000"/>
              <w:left w:val="none" w:sz="4" w:space="0" w:color="000000"/>
              <w:bottom w:val="none" w:sz="4" w:space="0" w:color="000000"/>
              <w:right w:val="none" w:sz="4" w:space="0" w:color="000000"/>
            </w:tcBorders>
          </w:tcPr>
          <w:p w14:paraId="0612E0F7" w14:textId="77777777" w:rsidR="00EF6501" w:rsidRDefault="00EF6501" w:rsidP="00EF6501">
            <w:pPr>
              <w:widowControl w:val="0"/>
            </w:pPr>
            <w:r>
              <w:t>Исполнитель:</w:t>
            </w:r>
          </w:p>
          <w:p w14:paraId="1D4D139D" w14:textId="77777777" w:rsidR="00EF6501" w:rsidRDefault="00EF6501" w:rsidP="00EF6501">
            <w:pPr>
              <w:widowControl w:val="0"/>
            </w:pPr>
          </w:p>
          <w:p w14:paraId="30F62422" w14:textId="77777777" w:rsidR="00EF6501" w:rsidRDefault="00EF6501" w:rsidP="00EF6501">
            <w:pPr>
              <w:widowControl w:val="0"/>
            </w:pPr>
            <w:r>
              <w:t xml:space="preserve">_____________    ФИО </w:t>
            </w:r>
          </w:p>
          <w:p w14:paraId="6DD50BBC" w14:textId="77777777" w:rsidR="00EF6501" w:rsidRDefault="00EF6501" w:rsidP="00EF6501">
            <w:pPr>
              <w:widowControl w:val="0"/>
            </w:pPr>
            <w:proofErr w:type="spellStart"/>
            <w:r>
              <w:t>м.п</w:t>
            </w:r>
            <w:proofErr w:type="spellEnd"/>
            <w:r>
              <w:t xml:space="preserve">.                                                                        </w:t>
            </w:r>
          </w:p>
        </w:tc>
      </w:tr>
    </w:tbl>
    <w:p w14:paraId="4B923241" w14:textId="77777777" w:rsidR="00EF6501" w:rsidRPr="00B2112C" w:rsidRDefault="00EF6501" w:rsidP="00EF6501">
      <w:pPr>
        <w:pStyle w:val="aff7"/>
        <w:keepNext/>
        <w:keepLines/>
      </w:pPr>
    </w:p>
    <w:p w14:paraId="429ED190" w14:textId="77777777" w:rsidR="00EF6501" w:rsidRDefault="00EF6501" w:rsidP="00EF6501">
      <w:pPr>
        <w:pStyle w:val="aff7"/>
        <w:keepNext/>
        <w:keepLines/>
      </w:pPr>
    </w:p>
    <w:p w14:paraId="61DA5501" w14:textId="77777777" w:rsidR="00EF6501" w:rsidRDefault="00EF6501" w:rsidP="00EF6501">
      <w:pPr>
        <w:pStyle w:val="aff7"/>
        <w:keepNext/>
        <w:keepLine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F6501" w14:paraId="3D5ACABC" w14:textId="77777777" w:rsidTr="00EF6501">
        <w:trPr>
          <w:trHeight w:val="1394"/>
        </w:trPr>
        <w:tc>
          <w:tcPr>
            <w:tcW w:w="4705" w:type="dxa"/>
            <w:tcBorders>
              <w:top w:val="none" w:sz="4" w:space="0" w:color="000000"/>
              <w:left w:val="none" w:sz="4" w:space="0" w:color="000000"/>
              <w:bottom w:val="none" w:sz="4" w:space="0" w:color="000000"/>
              <w:right w:val="none" w:sz="4" w:space="0" w:color="000000"/>
            </w:tcBorders>
          </w:tcPr>
          <w:p w14:paraId="0FFC0373" w14:textId="77777777" w:rsidR="00EF6501" w:rsidRDefault="00EF6501" w:rsidP="00EF6501">
            <w:pPr>
              <w:widowControl w:val="0"/>
              <w:rPr>
                <w:vertAlign w:val="superscript"/>
              </w:rPr>
            </w:pPr>
          </w:p>
        </w:tc>
        <w:tc>
          <w:tcPr>
            <w:tcW w:w="4139" w:type="dxa"/>
            <w:tcBorders>
              <w:top w:val="none" w:sz="4" w:space="0" w:color="000000"/>
              <w:left w:val="none" w:sz="4" w:space="0" w:color="000000"/>
              <w:bottom w:val="none" w:sz="4" w:space="0" w:color="000000"/>
              <w:right w:val="none" w:sz="4" w:space="0" w:color="000000"/>
            </w:tcBorders>
          </w:tcPr>
          <w:p w14:paraId="521CFE76" w14:textId="77777777" w:rsidR="00EF6501" w:rsidRDefault="00EF6501" w:rsidP="00EF6501">
            <w:pPr>
              <w:widowControl w:val="0"/>
            </w:pPr>
          </w:p>
        </w:tc>
      </w:tr>
    </w:tbl>
    <w:p w14:paraId="5F206E47" w14:textId="77777777" w:rsidR="00EF6501" w:rsidRDefault="00EF6501" w:rsidP="00EF6501">
      <w:pPr>
        <w:pStyle w:val="aff7"/>
        <w:keepNext/>
        <w:keepLines/>
      </w:pPr>
    </w:p>
    <w:p w14:paraId="7A338DC7" w14:textId="77777777" w:rsidR="00EF6501" w:rsidRDefault="00EF6501" w:rsidP="00EF6501">
      <w:pPr>
        <w:keepNext/>
        <w:keepLines/>
        <w:jc w:val="right"/>
      </w:pPr>
    </w:p>
    <w:p w14:paraId="26D31264" w14:textId="77777777" w:rsidR="00EF6501" w:rsidRDefault="00EF6501" w:rsidP="00EF6501">
      <w:pPr>
        <w:keepNext/>
        <w:keepLines/>
        <w:jc w:val="right"/>
      </w:pPr>
    </w:p>
    <w:p w14:paraId="0A754CFD" w14:textId="77777777" w:rsidR="00EF6501" w:rsidRDefault="00EF6501" w:rsidP="00EF6501">
      <w:pPr>
        <w:spacing w:after="200" w:line="276" w:lineRule="auto"/>
        <w:rPr>
          <w:rFonts w:eastAsia="Arial"/>
        </w:rPr>
      </w:pPr>
      <w:r>
        <w:br w:type="page" w:clear="all"/>
      </w:r>
    </w:p>
    <w:p w14:paraId="51174466" w14:textId="77777777" w:rsidR="00EF6501" w:rsidRDefault="00EF6501" w:rsidP="00EF6501">
      <w:pPr>
        <w:keepNext/>
        <w:keepLines/>
        <w:jc w:val="right"/>
      </w:pPr>
      <w:r>
        <w:lastRenderedPageBreak/>
        <w:t>Приложение № 3</w:t>
      </w:r>
    </w:p>
    <w:p w14:paraId="04A7E9A1" w14:textId="77777777" w:rsidR="00EF6501" w:rsidRDefault="00EF6501" w:rsidP="00EF6501">
      <w:pPr>
        <w:keepNext/>
        <w:keepLines/>
        <w:jc w:val="right"/>
      </w:pPr>
      <w:r>
        <w:t>к Договору на оказание услуг</w:t>
      </w:r>
    </w:p>
    <w:p w14:paraId="38BA8088" w14:textId="77777777" w:rsidR="00EF6501" w:rsidRDefault="00EF6501" w:rsidP="00EF6501">
      <w:pPr>
        <w:keepNext/>
        <w:keepLines/>
        <w:jc w:val="right"/>
      </w:pPr>
      <w:r>
        <w:t>№______________от «___»________2025 г.</w:t>
      </w:r>
    </w:p>
    <w:p w14:paraId="65E1C057" w14:textId="77777777" w:rsidR="00EF6501" w:rsidRDefault="00EF6501" w:rsidP="00EF6501">
      <w:pPr>
        <w:pStyle w:val="aff7"/>
        <w:keepNext/>
        <w:keepLines/>
      </w:pPr>
    </w:p>
    <w:p w14:paraId="209CA8C4" w14:textId="77777777" w:rsidR="00EF6501" w:rsidRPr="003936CE" w:rsidRDefault="00EF6501" w:rsidP="00EF6501">
      <w:pPr>
        <w:keepNext/>
        <w:keepLines/>
        <w:jc w:val="center"/>
        <w:rPr>
          <w:rFonts w:eastAsia="Arial" w:cs="Arial"/>
          <w:b/>
        </w:rPr>
      </w:pPr>
      <w:r>
        <w:rPr>
          <w:rFonts w:eastAsia="Arial" w:cs="Arial"/>
          <w:b/>
        </w:rPr>
        <w:t>Календарный план оказания услуг</w:t>
      </w:r>
    </w:p>
    <w:p w14:paraId="350334E8" w14:textId="77777777" w:rsidR="00EF6501" w:rsidRPr="003936CE" w:rsidRDefault="00EF6501" w:rsidP="00EF6501">
      <w:pPr>
        <w:keepNext/>
        <w:keepLines/>
        <w:jc w:val="center"/>
        <w:rPr>
          <w:rFonts w:eastAsia="Arial" w:cs="Arial"/>
          <w:b/>
        </w:rPr>
      </w:pPr>
    </w:p>
    <w:tbl>
      <w:tblPr>
        <w:tblW w:w="10035" w:type="dxa"/>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119"/>
        <w:gridCol w:w="2410"/>
        <w:gridCol w:w="1812"/>
        <w:gridCol w:w="1276"/>
        <w:gridCol w:w="1418"/>
      </w:tblGrid>
      <w:tr w:rsidR="00EF6501" w:rsidRPr="003936CE" w14:paraId="6B21E4A7" w14:textId="77777777" w:rsidTr="00EF6501">
        <w:trPr>
          <w:trHeight w:val="480"/>
          <w:jc w:val="center"/>
        </w:trPr>
        <w:tc>
          <w:tcPr>
            <w:tcW w:w="3119" w:type="dxa"/>
            <w:tcBorders>
              <w:top w:val="single" w:sz="6" w:space="0" w:color="000000"/>
              <w:left w:val="single" w:sz="6" w:space="0" w:color="000000"/>
              <w:bottom w:val="single" w:sz="6" w:space="0" w:color="000000"/>
              <w:right w:val="nil"/>
            </w:tcBorders>
            <w:vAlign w:val="center"/>
            <w:hideMark/>
          </w:tcPr>
          <w:p w14:paraId="5711699E" w14:textId="77777777" w:rsidR="00EF6501" w:rsidRPr="003936CE" w:rsidRDefault="00EF6501" w:rsidP="00EF6501">
            <w:pPr>
              <w:spacing w:line="256" w:lineRule="auto"/>
              <w:jc w:val="center"/>
              <w:rPr>
                <w:b/>
                <w:lang w:eastAsia="ru-RU"/>
              </w:rPr>
            </w:pPr>
            <w:r>
              <w:rPr>
                <w:b/>
                <w:lang w:eastAsia="ru-RU"/>
              </w:rPr>
              <w:t>Наименование</w:t>
            </w:r>
            <w:r>
              <w:rPr>
                <w:b/>
                <w:lang w:eastAsia="ru-RU"/>
              </w:rPr>
              <w:br/>
              <w:t>этапов Услуги </w:t>
            </w:r>
          </w:p>
        </w:tc>
        <w:tc>
          <w:tcPr>
            <w:tcW w:w="2410" w:type="dxa"/>
            <w:tcBorders>
              <w:top w:val="single" w:sz="6" w:space="0" w:color="000000"/>
              <w:left w:val="single" w:sz="6" w:space="0" w:color="000000"/>
              <w:bottom w:val="single" w:sz="6" w:space="0" w:color="000000"/>
              <w:right w:val="single" w:sz="6" w:space="0" w:color="000000"/>
            </w:tcBorders>
            <w:hideMark/>
          </w:tcPr>
          <w:p w14:paraId="520DBB39" w14:textId="77777777" w:rsidR="00EF6501" w:rsidRPr="003936CE" w:rsidRDefault="00EF6501" w:rsidP="00EF6501">
            <w:pPr>
              <w:spacing w:line="256" w:lineRule="auto"/>
              <w:jc w:val="center"/>
              <w:rPr>
                <w:b/>
                <w:lang w:eastAsia="ru-RU"/>
              </w:rPr>
            </w:pPr>
            <w:r>
              <w:rPr>
                <w:b/>
                <w:lang w:eastAsia="ru-RU"/>
              </w:rPr>
              <w:t>Срок этапа оказания Услуг (начало – окончание) </w:t>
            </w:r>
          </w:p>
        </w:tc>
        <w:tc>
          <w:tcPr>
            <w:tcW w:w="1812" w:type="dxa"/>
            <w:tcBorders>
              <w:top w:val="single" w:sz="6" w:space="0" w:color="000000"/>
              <w:left w:val="single" w:sz="6" w:space="0" w:color="000000"/>
              <w:bottom w:val="single" w:sz="6" w:space="0" w:color="000000"/>
              <w:right w:val="single" w:sz="6" w:space="0" w:color="000000"/>
            </w:tcBorders>
            <w:vAlign w:val="center"/>
            <w:hideMark/>
          </w:tcPr>
          <w:p w14:paraId="73D457F7" w14:textId="77777777" w:rsidR="00EF6501" w:rsidRPr="003936CE" w:rsidRDefault="00EF6501" w:rsidP="00EF6501">
            <w:pPr>
              <w:spacing w:line="256" w:lineRule="auto"/>
              <w:jc w:val="center"/>
              <w:rPr>
                <w:b/>
                <w:lang w:eastAsia="ru-RU"/>
              </w:rPr>
            </w:pPr>
            <w:r>
              <w:rPr>
                <w:b/>
                <w:lang w:eastAsia="ru-RU"/>
              </w:rPr>
              <w:t>Цена Услуг без НДС, руб.</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43F8BE7" w14:textId="77777777" w:rsidR="00EF6501" w:rsidRPr="003936CE" w:rsidRDefault="00EF6501" w:rsidP="00EF6501">
            <w:pPr>
              <w:spacing w:line="256" w:lineRule="auto"/>
              <w:jc w:val="center"/>
              <w:rPr>
                <w:b/>
                <w:lang w:eastAsia="ru-RU"/>
              </w:rPr>
            </w:pPr>
            <w:r>
              <w:rPr>
                <w:b/>
                <w:lang w:eastAsia="ru-RU"/>
              </w:rPr>
              <w:t>НДС 20%, руб.</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04E6E96C" w14:textId="77777777" w:rsidR="00EF6501" w:rsidRPr="003936CE" w:rsidRDefault="00EF6501" w:rsidP="00EF6501">
            <w:pPr>
              <w:spacing w:line="256" w:lineRule="auto"/>
              <w:jc w:val="center"/>
              <w:rPr>
                <w:b/>
                <w:lang w:eastAsia="ru-RU"/>
              </w:rPr>
            </w:pPr>
            <w:r>
              <w:rPr>
                <w:b/>
                <w:lang w:eastAsia="ru-RU"/>
              </w:rPr>
              <w:t xml:space="preserve">Цена Услуг </w:t>
            </w:r>
          </w:p>
          <w:p w14:paraId="2995992C" w14:textId="77777777" w:rsidR="00EF6501" w:rsidRPr="003936CE" w:rsidRDefault="00EF6501" w:rsidP="00EF6501">
            <w:pPr>
              <w:spacing w:line="256" w:lineRule="auto"/>
              <w:jc w:val="center"/>
              <w:rPr>
                <w:b/>
                <w:lang w:eastAsia="ru-RU"/>
              </w:rPr>
            </w:pPr>
            <w:r>
              <w:rPr>
                <w:b/>
                <w:lang w:eastAsia="ru-RU"/>
              </w:rPr>
              <w:t>с НДС, руб.</w:t>
            </w:r>
          </w:p>
        </w:tc>
      </w:tr>
      <w:tr w:rsidR="00EF6501" w:rsidRPr="003936CE" w14:paraId="479B8B28" w14:textId="77777777" w:rsidTr="00EF6501">
        <w:trPr>
          <w:trHeight w:val="300"/>
          <w:jc w:val="center"/>
        </w:trPr>
        <w:tc>
          <w:tcPr>
            <w:tcW w:w="3119" w:type="dxa"/>
            <w:tcBorders>
              <w:top w:val="single" w:sz="6" w:space="0" w:color="000000"/>
              <w:left w:val="single" w:sz="6" w:space="0" w:color="000000"/>
              <w:bottom w:val="single" w:sz="6" w:space="0" w:color="000000"/>
              <w:right w:val="nil"/>
            </w:tcBorders>
            <w:vAlign w:val="center"/>
            <w:hideMark/>
          </w:tcPr>
          <w:p w14:paraId="0E4DD94D" w14:textId="77777777" w:rsidR="00EF6501" w:rsidRPr="003936CE" w:rsidRDefault="00EF6501" w:rsidP="00EF6501">
            <w:pPr>
              <w:spacing w:line="256" w:lineRule="auto"/>
              <w:rPr>
                <w:lang w:eastAsia="ru-RU"/>
              </w:rPr>
            </w:pPr>
            <w:r>
              <w:rPr>
                <w:color w:val="000000"/>
                <w:lang w:eastAsia="ru-RU"/>
              </w:rPr>
              <w:t xml:space="preserve">Оказание услуги по техническому обслуживанию вычислительной техники HPE и </w:t>
            </w:r>
            <w:r>
              <w:t xml:space="preserve">СХД </w:t>
            </w:r>
            <w:r>
              <w:rPr>
                <w:lang w:val="en-US"/>
              </w:rPr>
              <w:t>Hitachi</w:t>
            </w:r>
          </w:p>
        </w:tc>
        <w:tc>
          <w:tcPr>
            <w:tcW w:w="2410" w:type="dxa"/>
            <w:tcBorders>
              <w:top w:val="single" w:sz="6" w:space="0" w:color="000000"/>
              <w:left w:val="single" w:sz="6" w:space="0" w:color="000000"/>
              <w:bottom w:val="single" w:sz="6" w:space="0" w:color="000000"/>
              <w:right w:val="single" w:sz="6" w:space="0" w:color="000000"/>
            </w:tcBorders>
            <w:shd w:val="clear" w:color="auto" w:fill="auto"/>
            <w:hideMark/>
          </w:tcPr>
          <w:p w14:paraId="5B96118C" w14:textId="77777777" w:rsidR="00EF6501" w:rsidRPr="003936CE" w:rsidRDefault="00EF6501" w:rsidP="00EF6501">
            <w:pPr>
              <w:spacing w:line="256" w:lineRule="auto"/>
              <w:jc w:val="center"/>
              <w:rPr>
                <w:lang w:eastAsia="ru-RU"/>
              </w:rPr>
            </w:pPr>
            <w:r>
              <w:rPr>
                <w:rStyle w:val="a3"/>
                <w:rFonts w:eastAsiaTheme="majorEastAsia"/>
              </w:rPr>
              <w:t>01.07.2025-30.09.2025</w:t>
            </w:r>
          </w:p>
        </w:tc>
        <w:tc>
          <w:tcPr>
            <w:tcW w:w="1812" w:type="dxa"/>
            <w:tcBorders>
              <w:top w:val="single" w:sz="6" w:space="0" w:color="000000"/>
              <w:left w:val="single" w:sz="6" w:space="0" w:color="000000"/>
              <w:bottom w:val="single" w:sz="6" w:space="0" w:color="000000"/>
              <w:right w:val="single" w:sz="6" w:space="0" w:color="000000"/>
            </w:tcBorders>
            <w:vAlign w:val="center"/>
            <w:hideMark/>
          </w:tcPr>
          <w:p w14:paraId="272C1901" w14:textId="77777777" w:rsidR="00EF6501" w:rsidRPr="003936CE" w:rsidRDefault="00EF6501" w:rsidP="00EF6501">
            <w:pPr>
              <w:spacing w:line="256" w:lineRule="auto"/>
              <w:jc w:val="center"/>
              <w:rPr>
                <w:lang w:eastAsia="ru-RU"/>
              </w:rPr>
            </w:pPr>
            <w:r>
              <w:rPr>
                <w:color w:val="222222"/>
                <w:lang w:eastAsia="ru-RU"/>
              </w:rPr>
              <w:t xml:space="preserve"> </w:t>
            </w:r>
          </w:p>
        </w:tc>
        <w:tc>
          <w:tcPr>
            <w:tcW w:w="1276" w:type="dxa"/>
            <w:tcBorders>
              <w:top w:val="single" w:sz="6" w:space="0" w:color="000000"/>
              <w:left w:val="single" w:sz="6" w:space="0" w:color="000000"/>
              <w:bottom w:val="single" w:sz="6" w:space="0" w:color="000000"/>
              <w:right w:val="single" w:sz="6" w:space="0" w:color="000000"/>
            </w:tcBorders>
            <w:vAlign w:val="center"/>
          </w:tcPr>
          <w:p w14:paraId="61C7F97A" w14:textId="77777777" w:rsidR="00EF6501" w:rsidRPr="003936CE" w:rsidRDefault="00EF6501" w:rsidP="00EF6501">
            <w:pPr>
              <w:spacing w:line="256" w:lineRule="auto"/>
              <w:jc w:val="center"/>
              <w:rPr>
                <w:color w:val="2222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4FBAAD6A" w14:textId="77777777" w:rsidR="00EF6501" w:rsidRPr="003936CE" w:rsidRDefault="00EF6501" w:rsidP="00EF6501">
            <w:pPr>
              <w:spacing w:line="256" w:lineRule="auto"/>
              <w:jc w:val="center"/>
              <w:rPr>
                <w:color w:val="222222"/>
                <w:lang w:eastAsia="ru-RU"/>
              </w:rPr>
            </w:pPr>
          </w:p>
        </w:tc>
      </w:tr>
      <w:tr w:rsidR="00EF6501" w:rsidRPr="003936CE" w14:paraId="354BA525" w14:textId="77777777" w:rsidTr="00EF6501">
        <w:trPr>
          <w:trHeight w:val="300"/>
          <w:jc w:val="center"/>
        </w:trPr>
        <w:tc>
          <w:tcPr>
            <w:tcW w:w="3119" w:type="dxa"/>
            <w:tcBorders>
              <w:top w:val="single" w:sz="6" w:space="0" w:color="000000"/>
              <w:left w:val="single" w:sz="6" w:space="0" w:color="000000"/>
              <w:bottom w:val="single" w:sz="6" w:space="0" w:color="000000"/>
              <w:right w:val="nil"/>
            </w:tcBorders>
            <w:vAlign w:val="center"/>
            <w:hideMark/>
          </w:tcPr>
          <w:p w14:paraId="35365A98" w14:textId="77777777" w:rsidR="00EF6501" w:rsidRPr="003936CE" w:rsidRDefault="00EF6501" w:rsidP="00EF6501">
            <w:pPr>
              <w:spacing w:line="256" w:lineRule="auto"/>
              <w:ind w:left="33"/>
              <w:rPr>
                <w:lang w:eastAsia="ru-RU"/>
              </w:rPr>
            </w:pPr>
            <w:r>
              <w:rPr>
                <w:lang w:eastAsia="ru-RU"/>
              </w:rPr>
              <w:t xml:space="preserve">Оказание услуги по техническому обслуживанию вычислительной техники HPE и </w:t>
            </w:r>
            <w:r>
              <w:t xml:space="preserve">СХД </w:t>
            </w:r>
            <w:r>
              <w:rPr>
                <w:lang w:val="en-US"/>
              </w:rPr>
              <w:t>Hitachi</w:t>
            </w:r>
          </w:p>
        </w:tc>
        <w:tc>
          <w:tcPr>
            <w:tcW w:w="2410" w:type="dxa"/>
            <w:tcBorders>
              <w:top w:val="single" w:sz="6" w:space="0" w:color="000000"/>
              <w:left w:val="single" w:sz="6" w:space="0" w:color="000000"/>
              <w:bottom w:val="single" w:sz="6" w:space="0" w:color="000000"/>
              <w:right w:val="single" w:sz="6" w:space="0" w:color="000000"/>
            </w:tcBorders>
            <w:shd w:val="clear" w:color="auto" w:fill="auto"/>
            <w:hideMark/>
          </w:tcPr>
          <w:p w14:paraId="013E43A0" w14:textId="77777777" w:rsidR="00EF6501" w:rsidRPr="003936CE" w:rsidRDefault="00EF6501" w:rsidP="00EF6501">
            <w:pPr>
              <w:spacing w:line="256" w:lineRule="auto"/>
              <w:jc w:val="center"/>
              <w:rPr>
                <w:lang w:eastAsia="ru-RU"/>
              </w:rPr>
            </w:pPr>
            <w:r>
              <w:rPr>
                <w:rStyle w:val="a3"/>
                <w:rFonts w:eastAsiaTheme="majorEastAsia"/>
              </w:rPr>
              <w:t>01.10.2025-31.12.2025</w:t>
            </w:r>
            <w:r>
              <w:rPr>
                <w:rStyle w:val="a3"/>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4CB512C3" w14:textId="77777777" w:rsidR="00EF6501" w:rsidRPr="003936CE" w:rsidRDefault="00EF6501" w:rsidP="00EF6501">
            <w:pPr>
              <w:spacing w:line="256" w:lineRule="auto"/>
              <w:jc w:val="center"/>
              <w:rPr>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99DA12D" w14:textId="77777777" w:rsidR="00EF6501" w:rsidRPr="003936CE" w:rsidRDefault="00EF6501" w:rsidP="00EF6501">
            <w:pPr>
              <w:spacing w:line="256" w:lineRule="auto"/>
              <w:jc w:val="center"/>
              <w:rPr>
                <w:color w:val="2222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0F3D1497" w14:textId="77777777" w:rsidR="00EF6501" w:rsidRPr="003936CE" w:rsidRDefault="00EF6501" w:rsidP="00EF6501">
            <w:pPr>
              <w:spacing w:line="256" w:lineRule="auto"/>
              <w:jc w:val="center"/>
              <w:rPr>
                <w:color w:val="222222"/>
                <w:lang w:eastAsia="ru-RU"/>
              </w:rPr>
            </w:pPr>
          </w:p>
        </w:tc>
      </w:tr>
      <w:tr w:rsidR="00EF6501" w:rsidRPr="003936CE" w14:paraId="5145BCD9" w14:textId="77777777" w:rsidTr="00EF6501">
        <w:trPr>
          <w:trHeight w:val="300"/>
          <w:jc w:val="center"/>
        </w:trPr>
        <w:tc>
          <w:tcPr>
            <w:tcW w:w="3119" w:type="dxa"/>
            <w:tcBorders>
              <w:top w:val="single" w:sz="6" w:space="0" w:color="000000"/>
              <w:left w:val="single" w:sz="6" w:space="0" w:color="000000"/>
              <w:bottom w:val="single" w:sz="6" w:space="0" w:color="000000"/>
              <w:right w:val="nil"/>
            </w:tcBorders>
            <w:hideMark/>
          </w:tcPr>
          <w:p w14:paraId="320B5070" w14:textId="77777777" w:rsidR="00EF6501" w:rsidRPr="003936CE" w:rsidRDefault="00EF6501" w:rsidP="00EF6501">
            <w:pPr>
              <w:spacing w:line="256" w:lineRule="auto"/>
              <w:rPr>
                <w:lang w:eastAsia="ru-RU"/>
              </w:rPr>
            </w:pPr>
            <w:r>
              <w:rPr>
                <w:lang w:eastAsia="ru-RU"/>
              </w:rPr>
              <w:t xml:space="preserve">Оказание услуги по техническому обслуживанию вычислительной техники HPE и </w:t>
            </w:r>
            <w:r>
              <w:t xml:space="preserve">СХД </w:t>
            </w:r>
            <w:r>
              <w:rPr>
                <w:lang w:val="en-US"/>
              </w:rPr>
              <w:t>Hitachi</w:t>
            </w:r>
          </w:p>
        </w:tc>
        <w:tc>
          <w:tcPr>
            <w:tcW w:w="2410" w:type="dxa"/>
            <w:tcBorders>
              <w:top w:val="single" w:sz="6" w:space="0" w:color="000000"/>
              <w:left w:val="single" w:sz="6" w:space="0" w:color="000000"/>
              <w:bottom w:val="single" w:sz="6" w:space="0" w:color="000000"/>
              <w:right w:val="single" w:sz="6" w:space="0" w:color="000000"/>
            </w:tcBorders>
            <w:shd w:val="clear" w:color="auto" w:fill="auto"/>
            <w:hideMark/>
          </w:tcPr>
          <w:p w14:paraId="7719A3EA" w14:textId="77777777" w:rsidR="00EF6501" w:rsidRPr="003936CE" w:rsidRDefault="00EF6501" w:rsidP="00EF6501">
            <w:pPr>
              <w:spacing w:line="256" w:lineRule="auto"/>
              <w:jc w:val="center"/>
              <w:rPr>
                <w:lang w:eastAsia="ru-RU"/>
              </w:rPr>
            </w:pPr>
            <w:r>
              <w:rPr>
                <w:rStyle w:val="a3"/>
                <w:rFonts w:eastAsiaTheme="majorEastAsia"/>
              </w:rPr>
              <w:t>01.01.2026-31.03.2026</w:t>
            </w:r>
            <w:r>
              <w:rPr>
                <w:rStyle w:val="a3"/>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2DB22FEF" w14:textId="77777777" w:rsidR="00EF6501" w:rsidRPr="003936CE" w:rsidRDefault="00EF6501" w:rsidP="00EF6501">
            <w:pPr>
              <w:spacing w:line="256" w:lineRule="auto"/>
              <w:jc w:val="center"/>
              <w:rPr>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27E5BB44" w14:textId="77777777" w:rsidR="00EF6501" w:rsidRPr="003936CE" w:rsidRDefault="00EF6501" w:rsidP="00EF6501">
            <w:pPr>
              <w:spacing w:line="256" w:lineRule="auto"/>
              <w:jc w:val="center"/>
              <w:rPr>
                <w:color w:val="2222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334DF892" w14:textId="77777777" w:rsidR="00EF6501" w:rsidRPr="003936CE" w:rsidRDefault="00EF6501" w:rsidP="00EF6501">
            <w:pPr>
              <w:spacing w:line="256" w:lineRule="auto"/>
              <w:jc w:val="center"/>
              <w:rPr>
                <w:color w:val="222222"/>
                <w:lang w:eastAsia="ru-RU"/>
              </w:rPr>
            </w:pPr>
          </w:p>
        </w:tc>
      </w:tr>
      <w:tr w:rsidR="00EF6501" w:rsidRPr="003936CE" w14:paraId="5B581302" w14:textId="77777777" w:rsidTr="00EF6501">
        <w:trPr>
          <w:trHeight w:val="300"/>
          <w:jc w:val="center"/>
        </w:trPr>
        <w:tc>
          <w:tcPr>
            <w:tcW w:w="3119" w:type="dxa"/>
            <w:tcBorders>
              <w:top w:val="single" w:sz="6" w:space="0" w:color="000000"/>
              <w:left w:val="single" w:sz="6" w:space="0" w:color="000000"/>
              <w:bottom w:val="single" w:sz="6" w:space="0" w:color="000000"/>
              <w:right w:val="nil"/>
            </w:tcBorders>
            <w:hideMark/>
          </w:tcPr>
          <w:p w14:paraId="7B6AB96E" w14:textId="77777777" w:rsidR="00EF6501" w:rsidRPr="003936CE" w:rsidRDefault="00EF6501" w:rsidP="00EF6501">
            <w:pPr>
              <w:spacing w:line="256" w:lineRule="auto"/>
              <w:rPr>
                <w:lang w:eastAsia="ru-RU"/>
              </w:rPr>
            </w:pPr>
            <w:r>
              <w:rPr>
                <w:lang w:eastAsia="ru-RU"/>
              </w:rPr>
              <w:t xml:space="preserve">Оказание услуги по техническому обслуживанию вычислительной техники HPE и </w:t>
            </w:r>
            <w:r>
              <w:t xml:space="preserve">СХД </w:t>
            </w:r>
            <w:r>
              <w:rPr>
                <w:lang w:val="en-US"/>
              </w:rPr>
              <w:t>Hitachi</w:t>
            </w:r>
          </w:p>
        </w:tc>
        <w:tc>
          <w:tcPr>
            <w:tcW w:w="2410" w:type="dxa"/>
            <w:tcBorders>
              <w:top w:val="single" w:sz="6" w:space="0" w:color="000000"/>
              <w:left w:val="single" w:sz="6" w:space="0" w:color="000000"/>
              <w:bottom w:val="single" w:sz="6" w:space="0" w:color="000000"/>
              <w:right w:val="single" w:sz="6" w:space="0" w:color="000000"/>
            </w:tcBorders>
            <w:shd w:val="clear" w:color="auto" w:fill="auto"/>
            <w:hideMark/>
          </w:tcPr>
          <w:p w14:paraId="4858A0AE" w14:textId="77777777" w:rsidR="00EF6501" w:rsidRPr="003936CE" w:rsidRDefault="00EF6501" w:rsidP="00EF6501">
            <w:pPr>
              <w:spacing w:line="256" w:lineRule="auto"/>
              <w:jc w:val="center"/>
              <w:rPr>
                <w:lang w:eastAsia="ru-RU"/>
              </w:rPr>
            </w:pPr>
            <w:r>
              <w:rPr>
                <w:rStyle w:val="a3"/>
                <w:rFonts w:eastAsiaTheme="majorEastAsia"/>
              </w:rPr>
              <w:t>01.04.2026-30.06.2026</w:t>
            </w:r>
            <w:r>
              <w:rPr>
                <w:rStyle w:val="a3"/>
              </w:rPr>
              <w:t> </w:t>
            </w:r>
          </w:p>
        </w:tc>
        <w:tc>
          <w:tcPr>
            <w:tcW w:w="1812" w:type="dxa"/>
            <w:tcBorders>
              <w:top w:val="single" w:sz="6" w:space="0" w:color="000000"/>
              <w:left w:val="single" w:sz="6" w:space="0" w:color="000000"/>
              <w:bottom w:val="single" w:sz="6" w:space="0" w:color="000000"/>
              <w:right w:val="single" w:sz="6" w:space="0" w:color="000000"/>
            </w:tcBorders>
            <w:vAlign w:val="center"/>
          </w:tcPr>
          <w:p w14:paraId="0B190676" w14:textId="77777777" w:rsidR="00EF6501" w:rsidRPr="003936CE" w:rsidRDefault="00EF6501" w:rsidP="00EF6501">
            <w:pPr>
              <w:spacing w:line="256" w:lineRule="auto"/>
              <w:jc w:val="center"/>
              <w:rPr>
                <w:lang w:eastAsia="ru-RU"/>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5A1988C6" w14:textId="77777777" w:rsidR="00EF6501" w:rsidRPr="003936CE" w:rsidRDefault="00EF6501" w:rsidP="00EF6501">
            <w:pPr>
              <w:spacing w:line="256" w:lineRule="auto"/>
              <w:jc w:val="center"/>
              <w:rPr>
                <w:color w:val="222222"/>
                <w:lang w:eastAsia="ru-RU"/>
              </w:rPr>
            </w:pPr>
          </w:p>
        </w:tc>
        <w:tc>
          <w:tcPr>
            <w:tcW w:w="1418" w:type="dxa"/>
            <w:tcBorders>
              <w:top w:val="single" w:sz="6" w:space="0" w:color="000000"/>
              <w:left w:val="single" w:sz="6" w:space="0" w:color="000000"/>
              <w:bottom w:val="single" w:sz="6" w:space="0" w:color="000000"/>
              <w:right w:val="single" w:sz="6" w:space="0" w:color="000000"/>
            </w:tcBorders>
            <w:vAlign w:val="center"/>
          </w:tcPr>
          <w:p w14:paraId="20A0FEB4" w14:textId="77777777" w:rsidR="00EF6501" w:rsidRPr="003936CE" w:rsidRDefault="00EF6501" w:rsidP="00EF6501">
            <w:pPr>
              <w:spacing w:line="256" w:lineRule="auto"/>
              <w:jc w:val="center"/>
              <w:rPr>
                <w:color w:val="222222"/>
                <w:lang w:eastAsia="ru-RU"/>
              </w:rPr>
            </w:pPr>
          </w:p>
        </w:tc>
      </w:tr>
      <w:tr w:rsidR="00EF6501" w:rsidRPr="003936CE" w14:paraId="63DA222F" w14:textId="77777777" w:rsidTr="00EF6501">
        <w:trPr>
          <w:trHeight w:val="300"/>
          <w:jc w:val="center"/>
        </w:trPr>
        <w:tc>
          <w:tcPr>
            <w:tcW w:w="3119" w:type="dxa"/>
            <w:tcBorders>
              <w:top w:val="single" w:sz="6" w:space="0" w:color="000000"/>
              <w:left w:val="single" w:sz="6" w:space="0" w:color="000000"/>
              <w:bottom w:val="single" w:sz="6" w:space="0" w:color="000000"/>
              <w:right w:val="nil"/>
            </w:tcBorders>
            <w:vAlign w:val="center"/>
            <w:hideMark/>
          </w:tcPr>
          <w:p w14:paraId="5CDE28D7" w14:textId="77777777" w:rsidR="00EF6501" w:rsidRPr="00D64972" w:rsidRDefault="00EF6501" w:rsidP="00D64972">
            <w:pPr>
              <w:spacing w:line="256" w:lineRule="auto"/>
              <w:rPr>
                <w:b/>
                <w:lang w:eastAsia="ru-RU"/>
              </w:rPr>
            </w:pPr>
            <w:r w:rsidRPr="00D64972">
              <w:rPr>
                <w:b/>
                <w:lang w:eastAsia="ru-RU"/>
              </w:rPr>
              <w:t>ИТОГО:</w:t>
            </w:r>
          </w:p>
        </w:tc>
        <w:tc>
          <w:tcPr>
            <w:tcW w:w="2410" w:type="dxa"/>
            <w:tcBorders>
              <w:top w:val="single" w:sz="6" w:space="0" w:color="000000"/>
              <w:left w:val="single" w:sz="6" w:space="0" w:color="000000"/>
              <w:bottom w:val="single" w:sz="6" w:space="0" w:color="000000"/>
              <w:right w:val="single" w:sz="6" w:space="0" w:color="000000"/>
            </w:tcBorders>
          </w:tcPr>
          <w:p w14:paraId="51D19646" w14:textId="77777777" w:rsidR="00EF6501" w:rsidRPr="003936CE" w:rsidRDefault="00EF6501" w:rsidP="00EF6501">
            <w:pPr>
              <w:spacing w:line="256" w:lineRule="auto"/>
              <w:jc w:val="center"/>
              <w:rPr>
                <w:lang w:eastAsia="ru-RU"/>
              </w:rPr>
            </w:pPr>
          </w:p>
        </w:tc>
        <w:tc>
          <w:tcPr>
            <w:tcW w:w="1812" w:type="dxa"/>
            <w:tcBorders>
              <w:top w:val="single" w:sz="6" w:space="0" w:color="000000"/>
              <w:left w:val="single" w:sz="6" w:space="0" w:color="000000"/>
              <w:bottom w:val="single" w:sz="6" w:space="0" w:color="000000"/>
              <w:right w:val="single" w:sz="6" w:space="0" w:color="000000"/>
            </w:tcBorders>
            <w:vAlign w:val="center"/>
          </w:tcPr>
          <w:p w14:paraId="707ED0EC" w14:textId="77777777" w:rsidR="00EF6501" w:rsidRPr="003936CE" w:rsidRDefault="00EF6501" w:rsidP="00EF6501">
            <w:pPr>
              <w:spacing w:line="256" w:lineRule="auto"/>
              <w:jc w:val="center"/>
              <w:rPr>
                <w:lang w:eastAsia="ru-RU"/>
              </w:rPr>
            </w:pPr>
          </w:p>
        </w:tc>
        <w:tc>
          <w:tcPr>
            <w:tcW w:w="1276" w:type="dxa"/>
            <w:tcBorders>
              <w:top w:val="single" w:sz="6" w:space="0" w:color="000000"/>
              <w:left w:val="single" w:sz="6" w:space="0" w:color="000000"/>
              <w:bottom w:val="single" w:sz="6" w:space="0" w:color="000000"/>
              <w:right w:val="single" w:sz="6" w:space="0" w:color="000000"/>
            </w:tcBorders>
          </w:tcPr>
          <w:p w14:paraId="4C21D13D" w14:textId="77777777" w:rsidR="00EF6501" w:rsidRPr="003936CE" w:rsidRDefault="00EF6501" w:rsidP="00EF6501">
            <w:pPr>
              <w:spacing w:line="256" w:lineRule="auto"/>
              <w:jc w:val="center"/>
              <w:rPr>
                <w:lang w:eastAsia="ru-RU"/>
              </w:rPr>
            </w:pPr>
          </w:p>
        </w:tc>
        <w:tc>
          <w:tcPr>
            <w:tcW w:w="1418" w:type="dxa"/>
            <w:tcBorders>
              <w:top w:val="single" w:sz="6" w:space="0" w:color="000000"/>
              <w:left w:val="single" w:sz="6" w:space="0" w:color="000000"/>
              <w:bottom w:val="single" w:sz="6" w:space="0" w:color="000000"/>
              <w:right w:val="single" w:sz="6" w:space="0" w:color="000000"/>
            </w:tcBorders>
          </w:tcPr>
          <w:p w14:paraId="4864F364" w14:textId="77777777" w:rsidR="00EF6501" w:rsidRPr="003936CE" w:rsidRDefault="00EF6501" w:rsidP="00EF6501">
            <w:pPr>
              <w:spacing w:line="256" w:lineRule="auto"/>
              <w:jc w:val="center"/>
              <w:rPr>
                <w:lang w:eastAsia="ru-RU"/>
              </w:rPr>
            </w:pPr>
          </w:p>
        </w:tc>
      </w:tr>
    </w:tbl>
    <w:p w14:paraId="425E63A1" w14:textId="77777777" w:rsidR="00EF6501" w:rsidRDefault="00EF6501" w:rsidP="00EF6501">
      <w:pPr>
        <w:spacing w:line="264" w:lineRule="auto"/>
        <w:jc w:val="both"/>
        <w:rPr>
          <w:sz w:val="28"/>
          <w:szCs w:val="28"/>
        </w:rPr>
      </w:pPr>
    </w:p>
    <w:p w14:paraId="3A20E950" w14:textId="77777777" w:rsidR="00EF6501" w:rsidRPr="00B2112C" w:rsidRDefault="00EF6501" w:rsidP="00EF6501">
      <w:pPr>
        <w:pStyle w:val="aff7"/>
        <w:keepNext/>
        <w:keepLines/>
      </w:pPr>
    </w:p>
    <w:p w14:paraId="1BA36307" w14:textId="77777777" w:rsidR="00EF6501" w:rsidRDefault="00EF6501" w:rsidP="00EF6501">
      <w:pPr>
        <w:pStyle w:val="aff7"/>
        <w:keepNext/>
        <w:keepLines/>
      </w:pPr>
    </w:p>
    <w:tbl>
      <w:tblPr>
        <w:tblW w:w="992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2"/>
        <w:gridCol w:w="4711"/>
      </w:tblGrid>
      <w:tr w:rsidR="00EF6501" w14:paraId="6181D8ED" w14:textId="77777777" w:rsidTr="00EF6501">
        <w:trPr>
          <w:trHeight w:val="1394"/>
        </w:trPr>
        <w:tc>
          <w:tcPr>
            <w:tcW w:w="5212" w:type="dxa"/>
            <w:tcBorders>
              <w:top w:val="none" w:sz="4" w:space="0" w:color="000000"/>
              <w:left w:val="none" w:sz="4" w:space="0" w:color="000000"/>
              <w:bottom w:val="none" w:sz="4" w:space="0" w:color="000000"/>
              <w:right w:val="none" w:sz="4" w:space="0" w:color="000000"/>
            </w:tcBorders>
          </w:tcPr>
          <w:p w14:paraId="661AC986" w14:textId="77777777" w:rsidR="00EF6501" w:rsidRDefault="00EF6501" w:rsidP="00EF6501">
            <w:pPr>
              <w:widowControl w:val="0"/>
            </w:pPr>
            <w:r>
              <w:t>Заказчик:</w:t>
            </w:r>
          </w:p>
          <w:p w14:paraId="2CB20C8C" w14:textId="77777777" w:rsidR="00EF6501" w:rsidRDefault="00EF6501" w:rsidP="00EF6501">
            <w:pPr>
              <w:widowControl w:val="0"/>
            </w:pPr>
          </w:p>
          <w:p w14:paraId="45981BCB" w14:textId="77777777" w:rsidR="00EF6501" w:rsidRDefault="00EF6501" w:rsidP="00EF6501">
            <w:pPr>
              <w:widowControl w:val="0"/>
            </w:pPr>
            <w:r>
              <w:t>______________    П.И. Николаенков</w:t>
            </w:r>
          </w:p>
          <w:p w14:paraId="776F18C7" w14:textId="77777777" w:rsidR="00EF6501" w:rsidRPr="00185476" w:rsidRDefault="00EF6501" w:rsidP="00EF6501">
            <w:pPr>
              <w:widowControl w:val="0"/>
            </w:pPr>
            <w:proofErr w:type="spellStart"/>
            <w:r>
              <w:t>м.п</w:t>
            </w:r>
            <w:proofErr w:type="spellEnd"/>
            <w:r>
              <w:t xml:space="preserve">.                                                                      </w:t>
            </w:r>
          </w:p>
        </w:tc>
        <w:tc>
          <w:tcPr>
            <w:tcW w:w="4711" w:type="dxa"/>
            <w:tcBorders>
              <w:top w:val="none" w:sz="4" w:space="0" w:color="000000"/>
              <w:left w:val="none" w:sz="4" w:space="0" w:color="000000"/>
              <w:bottom w:val="none" w:sz="4" w:space="0" w:color="000000"/>
              <w:right w:val="none" w:sz="4" w:space="0" w:color="000000"/>
            </w:tcBorders>
          </w:tcPr>
          <w:p w14:paraId="7C1688EB" w14:textId="77777777" w:rsidR="00EF6501" w:rsidRDefault="00EF6501" w:rsidP="00EF6501">
            <w:pPr>
              <w:widowControl w:val="0"/>
            </w:pPr>
            <w:r>
              <w:t>Исполнитель:</w:t>
            </w:r>
          </w:p>
          <w:p w14:paraId="078F9EAE" w14:textId="77777777" w:rsidR="00EF6501" w:rsidRDefault="00EF6501" w:rsidP="00EF6501">
            <w:pPr>
              <w:widowControl w:val="0"/>
            </w:pPr>
          </w:p>
          <w:p w14:paraId="2BC71DB4" w14:textId="77777777" w:rsidR="00EF6501" w:rsidRDefault="00EF6501" w:rsidP="00EF6501">
            <w:pPr>
              <w:widowControl w:val="0"/>
            </w:pPr>
            <w:r>
              <w:t xml:space="preserve">_____________    ФИО </w:t>
            </w:r>
          </w:p>
          <w:p w14:paraId="10CB477A" w14:textId="77777777" w:rsidR="00EF6501" w:rsidRDefault="00EF6501" w:rsidP="00EF6501">
            <w:pPr>
              <w:widowControl w:val="0"/>
            </w:pPr>
            <w:proofErr w:type="spellStart"/>
            <w:r>
              <w:t>м.п</w:t>
            </w:r>
            <w:proofErr w:type="spellEnd"/>
            <w:r>
              <w:t xml:space="preserve">.                                                                        </w:t>
            </w:r>
          </w:p>
        </w:tc>
      </w:tr>
    </w:tbl>
    <w:p w14:paraId="4D6BF27C" w14:textId="77777777" w:rsidR="00EF6501" w:rsidRDefault="00EF6501" w:rsidP="00EF6501">
      <w:pPr>
        <w:pStyle w:val="aff7"/>
        <w:keepNext/>
        <w:keepLines/>
      </w:pPr>
    </w:p>
    <w:p w14:paraId="41425896" w14:textId="77777777" w:rsidR="00EF6501" w:rsidRDefault="00EF6501" w:rsidP="00EF6501">
      <w:pPr>
        <w:pStyle w:val="aff7"/>
        <w:keepNext/>
        <w:keepLine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F6501" w14:paraId="4BD20F39" w14:textId="77777777" w:rsidTr="00EF6501">
        <w:trPr>
          <w:trHeight w:val="1394"/>
        </w:trPr>
        <w:tc>
          <w:tcPr>
            <w:tcW w:w="4705" w:type="dxa"/>
            <w:tcBorders>
              <w:top w:val="none" w:sz="4" w:space="0" w:color="000000"/>
              <w:left w:val="none" w:sz="4" w:space="0" w:color="000000"/>
              <w:bottom w:val="none" w:sz="4" w:space="0" w:color="000000"/>
              <w:right w:val="none" w:sz="4" w:space="0" w:color="000000"/>
            </w:tcBorders>
          </w:tcPr>
          <w:p w14:paraId="294D4EA8" w14:textId="77777777" w:rsidR="00EF6501" w:rsidRDefault="00EF6501" w:rsidP="00EF6501">
            <w:pPr>
              <w:widowControl w:val="0"/>
              <w:rPr>
                <w:vertAlign w:val="superscript"/>
              </w:rPr>
            </w:pPr>
          </w:p>
        </w:tc>
        <w:tc>
          <w:tcPr>
            <w:tcW w:w="4139" w:type="dxa"/>
            <w:tcBorders>
              <w:top w:val="none" w:sz="4" w:space="0" w:color="000000"/>
              <w:left w:val="none" w:sz="4" w:space="0" w:color="000000"/>
              <w:bottom w:val="none" w:sz="4" w:space="0" w:color="000000"/>
              <w:right w:val="none" w:sz="4" w:space="0" w:color="000000"/>
            </w:tcBorders>
          </w:tcPr>
          <w:p w14:paraId="15CF468B" w14:textId="77777777" w:rsidR="00EF6501" w:rsidRDefault="00EF6501" w:rsidP="00EF6501">
            <w:pPr>
              <w:widowControl w:val="0"/>
            </w:pPr>
          </w:p>
        </w:tc>
      </w:tr>
    </w:tbl>
    <w:p w14:paraId="549ED78C" w14:textId="77777777" w:rsidR="00EF6501" w:rsidRDefault="00EF6501" w:rsidP="00EF6501">
      <w:pPr>
        <w:keepNext/>
        <w:keepLines/>
        <w:jc w:val="both"/>
      </w:pPr>
      <w:r>
        <w:br/>
      </w:r>
    </w:p>
    <w:p w14:paraId="6CBFE787" w14:textId="77777777" w:rsidR="00EF6501" w:rsidRDefault="00EF6501" w:rsidP="00EF6501">
      <w:pPr>
        <w:keepNext/>
        <w:keepLines/>
      </w:pPr>
    </w:p>
    <w:p w14:paraId="192225CC" w14:textId="77777777" w:rsidR="00EF6501" w:rsidRDefault="00EF6501" w:rsidP="00EF6501">
      <w:pPr>
        <w:keepNext/>
        <w:keepLines/>
      </w:pPr>
    </w:p>
    <w:p w14:paraId="4E10D169" w14:textId="77777777" w:rsidR="00EF6501" w:rsidRDefault="00EF6501" w:rsidP="00EF6501">
      <w:pPr>
        <w:keepNext/>
        <w:keepLines/>
      </w:pPr>
    </w:p>
    <w:p w14:paraId="763E7BDD" w14:textId="77777777" w:rsidR="00EF6501" w:rsidRDefault="00EF6501" w:rsidP="00EF6501">
      <w:pPr>
        <w:spacing w:after="200" w:line="276" w:lineRule="auto"/>
        <w:rPr>
          <w:rFonts w:eastAsia="Arial"/>
          <w:i/>
        </w:rPr>
      </w:pPr>
      <w:r>
        <w:rPr>
          <w:i/>
        </w:rPr>
        <w:br w:type="page" w:clear="all"/>
      </w:r>
    </w:p>
    <w:p w14:paraId="5622BB81" w14:textId="77777777" w:rsidR="00EF6501" w:rsidRDefault="00EF6501" w:rsidP="00EF6501">
      <w:pPr>
        <w:keepNext/>
        <w:keepLines/>
        <w:jc w:val="right"/>
      </w:pPr>
      <w:r>
        <w:lastRenderedPageBreak/>
        <w:t>Приложение № 4</w:t>
      </w:r>
    </w:p>
    <w:p w14:paraId="0D802533" w14:textId="77777777" w:rsidR="00EF6501" w:rsidRDefault="00EF6501" w:rsidP="00EF6501">
      <w:pPr>
        <w:keepNext/>
        <w:keepLines/>
        <w:jc w:val="right"/>
      </w:pPr>
      <w:r>
        <w:t>к Договору на оказание услуг</w:t>
      </w:r>
    </w:p>
    <w:p w14:paraId="081FC722" w14:textId="77777777" w:rsidR="00EF6501" w:rsidRDefault="00EF6501" w:rsidP="00EF6501">
      <w:pPr>
        <w:keepNext/>
        <w:keepLines/>
        <w:jc w:val="right"/>
      </w:pPr>
      <w:r>
        <w:t>№_______________от «___»________2025 г.</w:t>
      </w:r>
    </w:p>
    <w:p w14:paraId="46272045" w14:textId="77777777" w:rsidR="00EF6501" w:rsidRDefault="00EF6501" w:rsidP="00EF6501">
      <w:pPr>
        <w:keepNext/>
        <w:keepLines/>
        <w:jc w:val="center"/>
      </w:pPr>
    </w:p>
    <w:p w14:paraId="660DC464" w14:textId="77777777" w:rsidR="00DC7EFC" w:rsidRDefault="00DC7EFC" w:rsidP="00DC7EFC">
      <w:pPr>
        <w:keepNext/>
        <w:keepLines/>
        <w:ind w:left="-426" w:firstLine="993"/>
        <w:jc w:val="center"/>
        <w:rPr>
          <w:rFonts w:eastAsia="Arial"/>
        </w:rPr>
      </w:pPr>
    </w:p>
    <w:p w14:paraId="39341B8D" w14:textId="77777777" w:rsidR="00DC7EFC" w:rsidRPr="00257A29" w:rsidRDefault="00DC7EFC" w:rsidP="00DC7EFC">
      <w:pPr>
        <w:keepNext/>
        <w:keepLines/>
        <w:ind w:left="-426" w:firstLine="993"/>
        <w:jc w:val="center"/>
        <w:rPr>
          <w:rFonts w:eastAsia="Arial"/>
        </w:rPr>
      </w:pPr>
      <w:r w:rsidRPr="00257A29">
        <w:rPr>
          <w:rFonts w:eastAsia="Arial"/>
        </w:rPr>
        <w:t>О порядке электронного документооборота</w:t>
      </w:r>
    </w:p>
    <w:p w14:paraId="1F11C74B" w14:textId="77777777" w:rsidR="00DC7EFC" w:rsidRPr="00257A29" w:rsidRDefault="00DC7EFC" w:rsidP="00DC7EFC">
      <w:pPr>
        <w:keepNext/>
        <w:keepLines/>
        <w:rPr>
          <w:rFonts w:eastAsia="Arial"/>
        </w:rPr>
      </w:pPr>
    </w:p>
    <w:p w14:paraId="08173E46" w14:textId="77777777" w:rsidR="00DC7EFC" w:rsidRPr="00257A29" w:rsidRDefault="00DC7EFC" w:rsidP="00645A1A">
      <w:pPr>
        <w:keepNext/>
        <w:keepLines/>
        <w:widowControl w:val="0"/>
        <w:numPr>
          <w:ilvl w:val="0"/>
          <w:numId w:val="34"/>
        </w:numPr>
        <w:autoSpaceDE w:val="0"/>
        <w:autoSpaceDN w:val="0"/>
        <w:spacing w:line="276" w:lineRule="auto"/>
        <w:ind w:left="0" w:firstLine="709"/>
        <w:contextualSpacing/>
        <w:jc w:val="both"/>
        <w:rPr>
          <w:lang w:eastAsia="en-US"/>
        </w:rPr>
      </w:pPr>
      <w:bookmarkStart w:id="35" w:name="_Hlk157696752"/>
      <w:r w:rsidRPr="00257A29">
        <w:rPr>
          <w:lang w:eastAsia="en-US"/>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257A29">
        <w:rPr>
          <w:snapToGrid w:val="0"/>
          <w:lang w:eastAsia="en-US"/>
        </w:rPr>
        <w:t>квалифицированной электронной подписи</w:t>
      </w:r>
      <w:r w:rsidRPr="00257A29">
        <w:rPr>
          <w:lang w:eastAsia="en-US"/>
        </w:rPr>
        <w:t xml:space="preserve">. </w:t>
      </w:r>
    </w:p>
    <w:p w14:paraId="7EBCB57A" w14:textId="77777777" w:rsidR="00DC7EFC" w:rsidRPr="00257A29" w:rsidRDefault="00DC7EFC" w:rsidP="00645A1A">
      <w:pPr>
        <w:widowControl w:val="0"/>
        <w:numPr>
          <w:ilvl w:val="0"/>
          <w:numId w:val="34"/>
        </w:numPr>
        <w:autoSpaceDE w:val="0"/>
        <w:autoSpaceDN w:val="0"/>
        <w:ind w:left="0" w:firstLine="709"/>
        <w:jc w:val="both"/>
        <w:rPr>
          <w:lang w:eastAsia="en-US"/>
        </w:rPr>
      </w:pPr>
      <w:r w:rsidRPr="00257A29">
        <w:rPr>
          <w:lang w:eastAsia="en-US"/>
        </w:rPr>
        <w:t xml:space="preserve">Обмен электронными документами между Сторонами производится </w:t>
      </w:r>
      <w:r w:rsidRPr="00257A29">
        <w:rPr>
          <w:lang w:eastAsia="en-US"/>
        </w:rPr>
        <w:br/>
        <w:t>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7" w:history="1">
        <w:r w:rsidRPr="00257A29">
          <w:rPr>
            <w:color w:val="0000FF"/>
            <w:u w:val="single"/>
            <w:lang w:val="en-US" w:eastAsia="en-US"/>
          </w:rPr>
          <w:t>https</w:t>
        </w:r>
        <w:r w:rsidRPr="00257A29">
          <w:rPr>
            <w:color w:val="0000FF"/>
            <w:u w:val="single"/>
            <w:lang w:eastAsia="en-US"/>
          </w:rPr>
          <w:t>://www.nalog.gov.ru</w:t>
        </w:r>
      </w:hyperlink>
      <w:r w:rsidRPr="00257A29">
        <w:rPr>
          <w:lang w:eastAsia="en-US"/>
        </w:rPr>
        <w:t>).</w:t>
      </w:r>
    </w:p>
    <w:p w14:paraId="288B1669" w14:textId="77777777" w:rsidR="00DC7EFC" w:rsidRPr="00257A29" w:rsidRDefault="00DC7EFC" w:rsidP="00645A1A">
      <w:pPr>
        <w:widowControl w:val="0"/>
        <w:numPr>
          <w:ilvl w:val="0"/>
          <w:numId w:val="34"/>
        </w:numPr>
        <w:tabs>
          <w:tab w:val="left" w:pos="142"/>
        </w:tabs>
        <w:autoSpaceDE w:val="0"/>
        <w:autoSpaceDN w:val="0"/>
        <w:spacing w:line="360" w:lineRule="exact"/>
        <w:ind w:left="0" w:firstLine="709"/>
        <w:contextualSpacing/>
        <w:jc w:val="both"/>
        <w:rPr>
          <w:lang w:eastAsia="en-US"/>
        </w:rPr>
      </w:pPr>
      <w:r w:rsidRPr="00257A29">
        <w:rPr>
          <w:lang w:eastAsia="en-US"/>
        </w:rPr>
        <w:t>В электронной форме Стороны составляют и подписывают квалифицированной электронной подписью следующие виды документов</w:t>
      </w:r>
      <w:r w:rsidRPr="00257A29">
        <w:rPr>
          <w:i/>
          <w:lang w:eastAsia="en-US"/>
        </w:rPr>
        <w:t xml:space="preserve"> </w:t>
      </w:r>
      <w:r w:rsidRPr="00257A29">
        <w:rPr>
          <w:lang w:eastAsia="en-US"/>
        </w:rPr>
        <w:t>(указать наименование вида документа в соответствии с условиями договора</w:t>
      </w:r>
      <w:r w:rsidRPr="00257A29">
        <w:rPr>
          <w:color w:val="000000"/>
          <w:lang w:eastAsia="en-US"/>
        </w:rPr>
        <w:t>)</w:t>
      </w:r>
      <w:r w:rsidRPr="00257A29">
        <w:rPr>
          <w:lang w:eastAsia="en-US"/>
        </w:rPr>
        <w:t>:</w:t>
      </w:r>
    </w:p>
    <w:p w14:paraId="7AE7952E" w14:textId="77777777" w:rsidR="00DC7EFC" w:rsidRPr="00257A29" w:rsidRDefault="00DC7EFC" w:rsidP="00DC7EFC">
      <w:pPr>
        <w:widowControl w:val="0"/>
        <w:tabs>
          <w:tab w:val="left" w:pos="142"/>
        </w:tabs>
        <w:autoSpaceDE w:val="0"/>
        <w:autoSpaceDN w:val="0"/>
        <w:spacing w:line="360" w:lineRule="exact"/>
        <w:ind w:firstLine="709"/>
        <w:jc w:val="both"/>
        <w:rPr>
          <w:lang w:eastAsia="en-US"/>
        </w:rPr>
      </w:pPr>
      <w:r w:rsidRPr="00257A29">
        <w:rPr>
          <w:lang w:eastAsia="en-US"/>
        </w:rPr>
        <w:t>Универсальный передаточный документ (УПД);</w:t>
      </w:r>
    </w:p>
    <w:p w14:paraId="2152FA27" w14:textId="77777777" w:rsidR="00DC7EFC" w:rsidRPr="00257A29" w:rsidRDefault="00DC7EFC" w:rsidP="00DC7EFC">
      <w:pPr>
        <w:widowControl w:val="0"/>
        <w:tabs>
          <w:tab w:val="left" w:pos="142"/>
        </w:tabs>
        <w:autoSpaceDE w:val="0"/>
        <w:autoSpaceDN w:val="0"/>
        <w:spacing w:line="360" w:lineRule="exact"/>
        <w:ind w:firstLine="709"/>
        <w:jc w:val="both"/>
        <w:rPr>
          <w:lang w:eastAsia="en-US"/>
        </w:rPr>
      </w:pPr>
      <w:r w:rsidRPr="00257A29">
        <w:rPr>
          <w:lang w:eastAsia="en-US"/>
        </w:rPr>
        <w:t>Универсальный корректировочный документ (УКД);</w:t>
      </w:r>
    </w:p>
    <w:p w14:paraId="07536823" w14:textId="77777777" w:rsidR="00DC7EFC" w:rsidRPr="00257A29" w:rsidRDefault="00DC7EFC" w:rsidP="00DC7EFC">
      <w:pPr>
        <w:widowControl w:val="0"/>
        <w:tabs>
          <w:tab w:val="left" w:pos="142"/>
        </w:tabs>
        <w:autoSpaceDE w:val="0"/>
        <w:autoSpaceDN w:val="0"/>
        <w:spacing w:line="360" w:lineRule="exact"/>
        <w:ind w:firstLine="709"/>
        <w:jc w:val="both"/>
        <w:rPr>
          <w:color w:val="000000"/>
          <w:lang w:eastAsia="en-US"/>
        </w:rPr>
      </w:pPr>
      <w:r w:rsidRPr="00257A29">
        <w:rPr>
          <w:color w:val="000000"/>
          <w:lang w:eastAsia="en-US"/>
        </w:rPr>
        <w:t>Акт о выполненных работах (оказанных услугах);</w:t>
      </w:r>
    </w:p>
    <w:p w14:paraId="25CEC282" w14:textId="77777777" w:rsidR="00DC7EFC" w:rsidRPr="00257A29" w:rsidRDefault="00DC7EFC" w:rsidP="00DC7EFC">
      <w:pPr>
        <w:widowControl w:val="0"/>
        <w:tabs>
          <w:tab w:val="left" w:pos="142"/>
        </w:tabs>
        <w:autoSpaceDE w:val="0"/>
        <w:autoSpaceDN w:val="0"/>
        <w:spacing w:line="360" w:lineRule="exact"/>
        <w:ind w:firstLine="709"/>
        <w:jc w:val="both"/>
        <w:rPr>
          <w:color w:val="000000"/>
          <w:lang w:eastAsia="en-US"/>
        </w:rPr>
      </w:pPr>
      <w:r w:rsidRPr="00257A29">
        <w:rPr>
          <w:color w:val="000000"/>
          <w:lang w:eastAsia="en-US"/>
        </w:rPr>
        <w:t>Товарная накладная ТОРГ-12;</w:t>
      </w:r>
    </w:p>
    <w:p w14:paraId="0808CD1F" w14:textId="77777777" w:rsidR="00DC7EFC" w:rsidRPr="00257A29" w:rsidRDefault="00DC7EFC" w:rsidP="00DC7EFC">
      <w:pPr>
        <w:widowControl w:val="0"/>
        <w:tabs>
          <w:tab w:val="left" w:pos="142"/>
        </w:tabs>
        <w:autoSpaceDE w:val="0"/>
        <w:autoSpaceDN w:val="0"/>
        <w:spacing w:line="360" w:lineRule="exact"/>
        <w:ind w:firstLine="709"/>
        <w:jc w:val="both"/>
        <w:rPr>
          <w:lang w:eastAsia="en-US"/>
        </w:rPr>
      </w:pPr>
      <w:r w:rsidRPr="00257A29">
        <w:rPr>
          <w:color w:val="000000"/>
          <w:lang w:eastAsia="en-US"/>
        </w:rPr>
        <w:t>Счет-фактура.</w:t>
      </w:r>
    </w:p>
    <w:p w14:paraId="54B1D436" w14:textId="77777777" w:rsidR="00DC7EFC" w:rsidRPr="00257A29" w:rsidRDefault="00DC7EFC" w:rsidP="00DC7EFC">
      <w:pPr>
        <w:widowControl w:val="0"/>
        <w:autoSpaceDE w:val="0"/>
        <w:autoSpaceDN w:val="0"/>
        <w:spacing w:line="360" w:lineRule="exact"/>
        <w:ind w:firstLine="709"/>
        <w:jc w:val="both"/>
        <w:rPr>
          <w:lang w:eastAsia="en-US"/>
        </w:rPr>
      </w:pPr>
      <w:r w:rsidRPr="00257A29">
        <w:rPr>
          <w:lang w:eastAsia="en-US"/>
        </w:rPr>
        <w:t xml:space="preserve">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w:t>
      </w:r>
    </w:p>
    <w:p w14:paraId="4526ED10" w14:textId="77777777" w:rsidR="00DC7EFC" w:rsidRPr="00257A29" w:rsidRDefault="00DC7EFC" w:rsidP="00DC7EFC">
      <w:pPr>
        <w:widowControl w:val="0"/>
        <w:autoSpaceDE w:val="0"/>
        <w:autoSpaceDN w:val="0"/>
        <w:spacing w:line="360" w:lineRule="exact"/>
        <w:ind w:firstLine="709"/>
        <w:jc w:val="both"/>
        <w:rPr>
          <w:color w:val="000000"/>
          <w:lang w:eastAsia="en-US"/>
        </w:rPr>
      </w:pPr>
      <w:r w:rsidRPr="00257A29">
        <w:rPr>
          <w:lang w:eastAsia="en-US"/>
        </w:rPr>
        <w:t>При формировании электронных документов (указать наименование вида документа в соответствии с условиями договора</w:t>
      </w:r>
      <w:r w:rsidRPr="00257A29">
        <w:rPr>
          <w:color w:val="000000"/>
          <w:lang w:eastAsia="en-US"/>
        </w:rPr>
        <w:t>, например, УПД)</w:t>
      </w:r>
      <w:r w:rsidRPr="00257A29">
        <w:rPr>
          <w:lang w:eastAsia="en-US"/>
        </w:rPr>
        <w:t xml:space="preserve"> обязательны </w:t>
      </w:r>
      <w:r w:rsidRPr="00257A29">
        <w:rPr>
          <w:lang w:eastAsia="en-US"/>
        </w:rPr>
        <w:br/>
        <w:t xml:space="preserve">к заполнению поля в группе </w:t>
      </w:r>
      <w:r w:rsidRPr="00257A29">
        <w:rPr>
          <w:color w:val="000000"/>
          <w:lang w:eastAsia="en-US"/>
        </w:rPr>
        <w:t>«ИнфПолФХЖ1»:</w:t>
      </w:r>
    </w:p>
    <w:p w14:paraId="016169AA" w14:textId="77777777" w:rsidR="00DC7EFC" w:rsidRPr="00257A29" w:rsidRDefault="00DC7EFC" w:rsidP="00DC7EFC">
      <w:pPr>
        <w:widowControl w:val="0"/>
        <w:autoSpaceDE w:val="0"/>
        <w:autoSpaceDN w:val="0"/>
        <w:spacing w:line="360" w:lineRule="exact"/>
        <w:ind w:firstLine="709"/>
        <w:jc w:val="both"/>
        <w:rPr>
          <w:color w:val="000000"/>
          <w:lang w:eastAsia="en-US"/>
        </w:rPr>
      </w:pPr>
      <w:r w:rsidRPr="00257A29">
        <w:rPr>
          <w:lang w:eastAsia="en-US"/>
        </w:rPr>
        <w:t xml:space="preserve">элемента </w:t>
      </w:r>
      <w:r w:rsidRPr="00257A29">
        <w:rPr>
          <w:color w:val="000000"/>
          <w:lang w:eastAsia="en-US"/>
        </w:rPr>
        <w:t>«</w:t>
      </w:r>
      <w:proofErr w:type="spellStart"/>
      <w:r w:rsidRPr="00257A29">
        <w:rPr>
          <w:color w:val="000000"/>
          <w:lang w:eastAsia="en-US"/>
        </w:rPr>
        <w:t>ТекстИнф</w:t>
      </w:r>
      <w:proofErr w:type="spellEnd"/>
      <w:r w:rsidRPr="00257A29">
        <w:rPr>
          <w:color w:val="000000"/>
          <w:lang w:eastAsia="en-US"/>
        </w:rPr>
        <w:t>»:</w:t>
      </w:r>
    </w:p>
    <w:p w14:paraId="111F52FC" w14:textId="77777777" w:rsidR="00DC7EFC" w:rsidRPr="00257A29" w:rsidRDefault="00DC7EFC" w:rsidP="00DC7EFC">
      <w:pPr>
        <w:widowControl w:val="0"/>
        <w:autoSpaceDE w:val="0"/>
        <w:autoSpaceDN w:val="0"/>
        <w:spacing w:line="360" w:lineRule="exact"/>
        <w:ind w:firstLine="709"/>
        <w:jc w:val="both"/>
        <w:rPr>
          <w:color w:val="000000"/>
          <w:lang w:eastAsia="en-US"/>
        </w:rPr>
      </w:pPr>
      <w:r w:rsidRPr="00257A29">
        <w:rPr>
          <w:color w:val="000000"/>
          <w:lang w:eastAsia="en-US"/>
        </w:rPr>
        <w:t>в поле «</w:t>
      </w:r>
      <w:proofErr w:type="spellStart"/>
      <w:r w:rsidRPr="00257A29">
        <w:rPr>
          <w:color w:val="000000"/>
          <w:lang w:eastAsia="en-US"/>
        </w:rPr>
        <w:t>Идентиф</w:t>
      </w:r>
      <w:proofErr w:type="spellEnd"/>
      <w:r w:rsidRPr="00257A29">
        <w:rPr>
          <w:color w:val="000000"/>
          <w:lang w:eastAsia="en-US"/>
        </w:rPr>
        <w:t>» указать «</w:t>
      </w:r>
      <w:proofErr w:type="spellStart"/>
      <w:r w:rsidRPr="00257A29">
        <w:rPr>
          <w:color w:val="000000"/>
          <w:lang w:eastAsia="en-US"/>
        </w:rPr>
        <w:t>КодБЕ</w:t>
      </w:r>
      <w:proofErr w:type="spellEnd"/>
      <w:r w:rsidRPr="00257A29">
        <w:rPr>
          <w:color w:val="000000"/>
          <w:lang w:eastAsia="en-US"/>
        </w:rPr>
        <w:t>»;</w:t>
      </w:r>
    </w:p>
    <w:p w14:paraId="79BF582C" w14:textId="77777777" w:rsidR="00DC7EFC" w:rsidRPr="00257A29" w:rsidRDefault="00DC7EFC" w:rsidP="00DC7EFC">
      <w:pPr>
        <w:widowControl w:val="0"/>
        <w:autoSpaceDE w:val="0"/>
        <w:autoSpaceDN w:val="0"/>
        <w:spacing w:line="360" w:lineRule="exact"/>
        <w:ind w:firstLine="709"/>
        <w:jc w:val="both"/>
        <w:rPr>
          <w:color w:val="000000"/>
          <w:lang w:eastAsia="en-US"/>
        </w:rPr>
      </w:pPr>
      <w:r w:rsidRPr="00257A29">
        <w:rPr>
          <w:color w:val="000000"/>
          <w:lang w:eastAsia="en-US"/>
        </w:rPr>
        <w:t>в поле «</w:t>
      </w:r>
      <w:proofErr w:type="spellStart"/>
      <w:r w:rsidRPr="00257A29">
        <w:rPr>
          <w:color w:val="000000"/>
          <w:lang w:eastAsia="en-US"/>
        </w:rPr>
        <w:t>Значен</w:t>
      </w:r>
      <w:proofErr w:type="spellEnd"/>
      <w:r w:rsidRPr="00257A29">
        <w:rPr>
          <w:color w:val="000000"/>
          <w:lang w:eastAsia="en-US"/>
        </w:rPr>
        <w:t>» указать значение кода БЕ</w:t>
      </w:r>
      <w:r w:rsidRPr="00257A29">
        <w:rPr>
          <w:color w:val="000000"/>
          <w:vertAlign w:val="superscript"/>
          <w:lang w:eastAsia="en-US"/>
        </w:rPr>
        <w:footnoteReference w:id="4"/>
      </w:r>
      <w:r w:rsidRPr="00257A29">
        <w:rPr>
          <w:color w:val="000000"/>
          <w:lang w:eastAsia="en-US"/>
        </w:rPr>
        <w:t>.</w:t>
      </w:r>
    </w:p>
    <w:p w14:paraId="3CA69864" w14:textId="77777777" w:rsidR="00DC7EFC" w:rsidRPr="00257A29" w:rsidRDefault="00DC7EFC" w:rsidP="00DC7EFC">
      <w:pPr>
        <w:widowControl w:val="0"/>
        <w:autoSpaceDE w:val="0"/>
        <w:autoSpaceDN w:val="0"/>
        <w:spacing w:line="360" w:lineRule="exact"/>
        <w:ind w:firstLine="709"/>
        <w:jc w:val="both"/>
        <w:rPr>
          <w:color w:val="000000"/>
          <w:lang w:eastAsia="en-US"/>
        </w:rPr>
      </w:pPr>
      <w:r w:rsidRPr="00257A29">
        <w:rPr>
          <w:lang w:eastAsia="en-US"/>
        </w:rPr>
        <w:t xml:space="preserve">элемента основания передачи </w:t>
      </w:r>
      <w:r w:rsidRPr="00257A29">
        <w:rPr>
          <w:color w:val="000000"/>
          <w:lang w:eastAsia="en-US"/>
        </w:rPr>
        <w:t>«</w:t>
      </w:r>
      <w:proofErr w:type="spellStart"/>
      <w:r w:rsidRPr="00257A29">
        <w:rPr>
          <w:color w:val="000000"/>
          <w:lang w:eastAsia="en-US"/>
        </w:rPr>
        <w:t>ОснПер</w:t>
      </w:r>
      <w:proofErr w:type="spellEnd"/>
      <w:r w:rsidRPr="00257A29">
        <w:rPr>
          <w:color w:val="000000"/>
          <w:lang w:eastAsia="en-US"/>
        </w:rPr>
        <w:t>»:</w:t>
      </w:r>
    </w:p>
    <w:p w14:paraId="5E31150F" w14:textId="77777777" w:rsidR="00DC7EFC" w:rsidRPr="00257A29" w:rsidRDefault="00DC7EFC" w:rsidP="00DC7EFC">
      <w:pPr>
        <w:widowControl w:val="0"/>
        <w:autoSpaceDE w:val="0"/>
        <w:autoSpaceDN w:val="0"/>
        <w:spacing w:line="360" w:lineRule="exact"/>
        <w:ind w:firstLine="709"/>
        <w:jc w:val="both"/>
        <w:rPr>
          <w:color w:val="000000"/>
          <w:lang w:eastAsia="en-US"/>
        </w:rPr>
      </w:pPr>
      <w:r w:rsidRPr="00257A29">
        <w:rPr>
          <w:color w:val="000000"/>
          <w:lang w:eastAsia="en-US"/>
        </w:rPr>
        <w:lastRenderedPageBreak/>
        <w:t>в поле «</w:t>
      </w:r>
      <w:proofErr w:type="spellStart"/>
      <w:r w:rsidRPr="00257A29">
        <w:rPr>
          <w:color w:val="000000"/>
          <w:lang w:eastAsia="en-US"/>
        </w:rPr>
        <w:t>НаимОсн</w:t>
      </w:r>
      <w:proofErr w:type="spellEnd"/>
      <w:r w:rsidRPr="00257A29">
        <w:rPr>
          <w:color w:val="000000"/>
          <w:lang w:eastAsia="en-US"/>
        </w:rPr>
        <w:t>» указать «Договор»;</w:t>
      </w:r>
    </w:p>
    <w:p w14:paraId="1C01CD66" w14:textId="77777777" w:rsidR="00DC7EFC" w:rsidRPr="00257A29" w:rsidRDefault="00DC7EFC" w:rsidP="00DC7EFC">
      <w:pPr>
        <w:widowControl w:val="0"/>
        <w:autoSpaceDE w:val="0"/>
        <w:autoSpaceDN w:val="0"/>
        <w:spacing w:line="360" w:lineRule="exact"/>
        <w:ind w:firstLine="709"/>
        <w:jc w:val="both"/>
        <w:rPr>
          <w:color w:val="000000"/>
          <w:lang w:eastAsia="en-US"/>
        </w:rPr>
      </w:pPr>
      <w:r w:rsidRPr="00257A29">
        <w:rPr>
          <w:color w:val="000000"/>
          <w:lang w:eastAsia="en-US"/>
        </w:rPr>
        <w:t>в поле «</w:t>
      </w:r>
      <w:proofErr w:type="spellStart"/>
      <w:r w:rsidRPr="00257A29">
        <w:rPr>
          <w:color w:val="000000"/>
          <w:lang w:eastAsia="en-US"/>
        </w:rPr>
        <w:t>НомерОсн</w:t>
      </w:r>
      <w:proofErr w:type="spellEnd"/>
      <w:r w:rsidRPr="00257A29">
        <w:rPr>
          <w:color w:val="000000"/>
          <w:lang w:eastAsia="en-US"/>
        </w:rPr>
        <w:t>» указать номер Договора:</w:t>
      </w:r>
    </w:p>
    <w:p w14:paraId="0C317994" w14:textId="77777777" w:rsidR="00DC7EFC" w:rsidRPr="00257A29" w:rsidRDefault="00DC7EFC" w:rsidP="00DC7EFC">
      <w:pPr>
        <w:widowControl w:val="0"/>
        <w:autoSpaceDE w:val="0"/>
        <w:autoSpaceDN w:val="0"/>
        <w:spacing w:line="360" w:lineRule="exact"/>
        <w:ind w:firstLine="709"/>
        <w:jc w:val="both"/>
        <w:rPr>
          <w:color w:val="000000"/>
          <w:lang w:eastAsia="en-US"/>
        </w:rPr>
      </w:pPr>
      <w:r w:rsidRPr="00257A29">
        <w:rPr>
          <w:color w:val="000000"/>
          <w:lang w:eastAsia="en-US"/>
        </w:rPr>
        <w:t>в поле «</w:t>
      </w:r>
      <w:proofErr w:type="spellStart"/>
      <w:r w:rsidRPr="00257A29">
        <w:rPr>
          <w:color w:val="000000"/>
          <w:lang w:eastAsia="en-US"/>
        </w:rPr>
        <w:t>ДатаОсн</w:t>
      </w:r>
      <w:proofErr w:type="spellEnd"/>
      <w:r w:rsidRPr="00257A29">
        <w:rPr>
          <w:color w:val="000000"/>
          <w:lang w:eastAsia="en-US"/>
        </w:rPr>
        <w:t>» указать дату Договора.</w:t>
      </w:r>
    </w:p>
    <w:p w14:paraId="6111ED18" w14:textId="77777777" w:rsidR="00DC7EFC" w:rsidRPr="00257A29" w:rsidRDefault="00DC7EFC" w:rsidP="00DC7EFC">
      <w:pPr>
        <w:widowControl w:val="0"/>
        <w:autoSpaceDE w:val="0"/>
        <w:autoSpaceDN w:val="0"/>
        <w:spacing w:line="360" w:lineRule="exact"/>
        <w:ind w:firstLine="709"/>
        <w:jc w:val="both"/>
        <w:rPr>
          <w:lang w:eastAsia="en-US"/>
        </w:rPr>
      </w:pPr>
      <w:r w:rsidRPr="00257A29">
        <w:rPr>
          <w:lang w:eastAsia="en-US"/>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r w:rsidRPr="00257A29">
        <w:rPr>
          <w:lang w:val="en-US" w:eastAsia="en-US"/>
        </w:rPr>
        <w:t>pdf</w:t>
      </w:r>
      <w:r w:rsidRPr="00257A29">
        <w:rPr>
          <w:lang w:eastAsia="en-US"/>
        </w:rPr>
        <w:t xml:space="preserve">. </w:t>
      </w:r>
      <w:r w:rsidRPr="00257A29">
        <w:rPr>
          <w:lang w:eastAsia="en-US"/>
        </w:rPr>
        <w:br/>
        <w:t>и передаются только в комплекте с формализованными документами.</w:t>
      </w:r>
    </w:p>
    <w:p w14:paraId="07C192C1" w14:textId="77777777" w:rsidR="00DC7EFC" w:rsidRPr="00257A29" w:rsidRDefault="00DC7EFC" w:rsidP="00645A1A">
      <w:pPr>
        <w:widowControl w:val="0"/>
        <w:numPr>
          <w:ilvl w:val="0"/>
          <w:numId w:val="34"/>
        </w:numPr>
        <w:autoSpaceDE w:val="0"/>
        <w:autoSpaceDN w:val="0"/>
        <w:spacing w:line="360" w:lineRule="exact"/>
        <w:ind w:left="0" w:firstLine="709"/>
        <w:contextualSpacing/>
        <w:jc w:val="both"/>
        <w:rPr>
          <w:lang w:eastAsia="en-US"/>
        </w:rPr>
      </w:pPr>
      <w:r w:rsidRPr="00257A29">
        <w:rPr>
          <w:lang w:eastAsia="en-US"/>
        </w:rPr>
        <w:t xml:space="preserve">Направление, получение, подписание и обмен первичными документами происходит в электронном виде с использованием </w:t>
      </w:r>
      <w:r w:rsidRPr="00257A29">
        <w:rPr>
          <w:snapToGrid w:val="0"/>
          <w:lang w:eastAsia="en-US"/>
        </w:rPr>
        <w:t>квалифицированной электронной подписи</w:t>
      </w:r>
      <w:r w:rsidRPr="00257A29">
        <w:rPr>
          <w:lang w:eastAsia="en-US"/>
        </w:rPr>
        <w:t xml:space="preserve">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w:t>
      </w:r>
      <w:r w:rsidRPr="00257A29">
        <w:rPr>
          <w:snapToGrid w:val="0"/>
          <w:lang w:eastAsia="en-US"/>
        </w:rPr>
        <w:t>квалифицированной электронной подписью</w:t>
      </w:r>
      <w:r w:rsidRPr="00257A29">
        <w:rPr>
          <w:lang w:eastAsia="en-US"/>
        </w:rPr>
        <w:t xml:space="preserve"> приравниваются к первичным документам бухгалтерского учета, подписанными уполномоченными лицами Сторон на бумажном носителе.</w:t>
      </w:r>
    </w:p>
    <w:p w14:paraId="2827B235" w14:textId="77777777" w:rsidR="00DC7EFC" w:rsidRPr="00257A29" w:rsidRDefault="00DC7EFC" w:rsidP="00645A1A">
      <w:pPr>
        <w:widowControl w:val="0"/>
        <w:numPr>
          <w:ilvl w:val="0"/>
          <w:numId w:val="34"/>
        </w:numPr>
        <w:tabs>
          <w:tab w:val="left" w:pos="709"/>
        </w:tabs>
        <w:autoSpaceDE w:val="0"/>
        <w:autoSpaceDN w:val="0"/>
        <w:spacing w:line="360" w:lineRule="exact"/>
        <w:ind w:left="0" w:firstLine="709"/>
        <w:contextualSpacing/>
        <w:jc w:val="both"/>
        <w:rPr>
          <w:lang w:eastAsia="en-US"/>
        </w:rPr>
      </w:pPr>
      <w:r w:rsidRPr="00257A29">
        <w:rPr>
          <w:snapToGrid w:val="0"/>
          <w:lang w:eastAsia="en-US"/>
        </w:rPr>
        <w:t>Квалифицированная электронная подпись</w:t>
      </w:r>
      <w:r w:rsidRPr="00257A29">
        <w:rPr>
          <w:lang w:eastAsia="en-US"/>
        </w:rPr>
        <w:t xml:space="preserve"> документа признается равнозначной собственноручной подписи уполномоченных лиц – владельцев сертификата </w:t>
      </w:r>
      <w:r w:rsidRPr="00257A29">
        <w:rPr>
          <w:snapToGrid w:val="0"/>
          <w:lang w:eastAsia="en-US"/>
        </w:rPr>
        <w:t>квалифицированной электронной подписи</w:t>
      </w:r>
      <w:r w:rsidRPr="00257A29">
        <w:rPr>
          <w:lang w:eastAsia="en-US"/>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5EC68A8" w14:textId="77777777" w:rsidR="00DC7EFC" w:rsidRPr="00257A29" w:rsidRDefault="00DC7EFC" w:rsidP="00645A1A">
      <w:pPr>
        <w:widowControl w:val="0"/>
        <w:numPr>
          <w:ilvl w:val="0"/>
          <w:numId w:val="34"/>
        </w:numPr>
        <w:tabs>
          <w:tab w:val="left" w:pos="709"/>
        </w:tabs>
        <w:autoSpaceDE w:val="0"/>
        <w:autoSpaceDN w:val="0"/>
        <w:spacing w:line="360" w:lineRule="exact"/>
        <w:ind w:left="0" w:firstLine="709"/>
        <w:contextualSpacing/>
        <w:jc w:val="both"/>
        <w:rPr>
          <w:lang w:eastAsia="en-US"/>
        </w:rPr>
      </w:pPr>
      <w:r w:rsidRPr="00257A29">
        <w:rPr>
          <w:lang w:eastAsia="en-US"/>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977C0DC" w14:textId="77777777" w:rsidR="00DC7EFC" w:rsidRPr="00257A29" w:rsidRDefault="00DC7EFC" w:rsidP="00645A1A">
      <w:pPr>
        <w:widowControl w:val="0"/>
        <w:numPr>
          <w:ilvl w:val="0"/>
          <w:numId w:val="34"/>
        </w:numPr>
        <w:tabs>
          <w:tab w:val="left" w:pos="709"/>
        </w:tabs>
        <w:autoSpaceDE w:val="0"/>
        <w:autoSpaceDN w:val="0"/>
        <w:spacing w:line="360" w:lineRule="exact"/>
        <w:ind w:left="0" w:firstLine="709"/>
        <w:contextualSpacing/>
        <w:jc w:val="both"/>
        <w:rPr>
          <w:lang w:eastAsia="en-US"/>
        </w:rPr>
      </w:pPr>
      <w:r w:rsidRPr="00257A29">
        <w:rPr>
          <w:lang w:eastAsia="en-US"/>
        </w:rPr>
        <w:t xml:space="preserve">Каждая из Сторон несет ответственность за обеспечение конфиденциальности ключей </w:t>
      </w:r>
      <w:r w:rsidRPr="00257A29">
        <w:rPr>
          <w:snapToGrid w:val="0"/>
          <w:lang w:eastAsia="en-US"/>
        </w:rPr>
        <w:t>квалифицированной электронной подписи</w:t>
      </w:r>
      <w:r w:rsidRPr="00257A29">
        <w:rPr>
          <w:lang w:eastAsia="en-US"/>
        </w:rP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22E8ADD" w14:textId="77777777" w:rsidR="00DC7EFC" w:rsidRPr="00257A29" w:rsidRDefault="00DC7EFC" w:rsidP="00645A1A">
      <w:pPr>
        <w:widowControl w:val="0"/>
        <w:numPr>
          <w:ilvl w:val="0"/>
          <w:numId w:val="34"/>
        </w:numPr>
        <w:tabs>
          <w:tab w:val="left" w:pos="709"/>
        </w:tabs>
        <w:autoSpaceDE w:val="0"/>
        <w:autoSpaceDN w:val="0"/>
        <w:spacing w:line="360" w:lineRule="exact"/>
        <w:ind w:left="0" w:firstLine="709"/>
        <w:contextualSpacing/>
        <w:jc w:val="both"/>
        <w:rPr>
          <w:lang w:eastAsia="en-US"/>
        </w:rPr>
      </w:pPr>
      <w:r w:rsidRPr="00257A29">
        <w:rPr>
          <w:lang w:eastAsia="en-US"/>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257A29">
        <w:rPr>
          <w:snapToGrid w:val="0"/>
          <w:lang w:eastAsia="en-US"/>
        </w:rPr>
        <w:t>квалифицированной электронной подписью</w:t>
      </w:r>
      <w:r w:rsidRPr="00257A29">
        <w:rPr>
          <w:lang w:eastAsia="en-US"/>
        </w:rPr>
        <w:t xml:space="preserve">,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w:t>
      </w:r>
      <w:r w:rsidRPr="00257A29">
        <w:rPr>
          <w:lang w:eastAsia="en-US"/>
        </w:rPr>
        <w:lastRenderedPageBreak/>
        <w:t>собственноручной подписью.</w:t>
      </w:r>
    </w:p>
    <w:p w14:paraId="7E924368" w14:textId="77777777" w:rsidR="00DC7EFC" w:rsidRPr="00257A29" w:rsidRDefault="00DC7EFC" w:rsidP="00645A1A">
      <w:pPr>
        <w:widowControl w:val="0"/>
        <w:numPr>
          <w:ilvl w:val="0"/>
          <w:numId w:val="34"/>
        </w:numPr>
        <w:tabs>
          <w:tab w:val="left" w:pos="709"/>
        </w:tabs>
        <w:autoSpaceDE w:val="0"/>
        <w:autoSpaceDN w:val="0"/>
        <w:spacing w:line="360" w:lineRule="exact"/>
        <w:ind w:left="0" w:firstLine="709"/>
        <w:contextualSpacing/>
        <w:jc w:val="both"/>
        <w:rPr>
          <w:lang w:eastAsia="en-US"/>
        </w:rPr>
      </w:pPr>
      <w:r w:rsidRPr="00257A29">
        <w:rPr>
          <w:lang w:eastAsia="en-US"/>
        </w:rPr>
        <w:t>В отношениях, не урегулированных настоящим Приложением, Стороны руководствуются законодательством Российской Федерации.</w:t>
      </w:r>
    </w:p>
    <w:p w14:paraId="4C30E830" w14:textId="77777777" w:rsidR="00DC7EFC" w:rsidRPr="00257A29" w:rsidRDefault="00DC7EFC" w:rsidP="00DC7EFC">
      <w:pPr>
        <w:widowControl w:val="0"/>
        <w:tabs>
          <w:tab w:val="left" w:pos="142"/>
        </w:tabs>
        <w:autoSpaceDE w:val="0"/>
        <w:autoSpaceDN w:val="0"/>
        <w:spacing w:line="360" w:lineRule="exact"/>
        <w:ind w:firstLine="709"/>
        <w:jc w:val="both"/>
        <w:rPr>
          <w:lang w:eastAsia="en-US"/>
        </w:rPr>
      </w:pPr>
    </w:p>
    <w:p w14:paraId="0B485993" w14:textId="77777777" w:rsidR="00DC7EFC" w:rsidRPr="00257A29" w:rsidRDefault="00DC7EFC" w:rsidP="00DC7EFC">
      <w:pPr>
        <w:keepNext/>
        <w:keepLines/>
        <w:widowControl w:val="0"/>
        <w:autoSpaceDE w:val="0"/>
        <w:autoSpaceDN w:val="0"/>
        <w:ind w:left="426"/>
        <w:jc w:val="both"/>
        <w:rPr>
          <w:lang w:eastAsia="en-US"/>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DC7EFC" w:rsidRPr="00257A29" w14:paraId="7F6AB965" w14:textId="77777777" w:rsidTr="00E13F49">
        <w:trPr>
          <w:trHeight w:val="1462"/>
        </w:trPr>
        <w:tc>
          <w:tcPr>
            <w:tcW w:w="5495" w:type="dxa"/>
            <w:tcBorders>
              <w:top w:val="nil"/>
              <w:left w:val="nil"/>
              <w:bottom w:val="nil"/>
              <w:right w:val="nil"/>
            </w:tcBorders>
          </w:tcPr>
          <w:p w14:paraId="71A11199" w14:textId="77777777" w:rsidR="00DC7EFC" w:rsidRPr="00257A29" w:rsidRDefault="00DC7EFC" w:rsidP="00E13F49">
            <w:pPr>
              <w:keepNext/>
              <w:keepLines/>
              <w:widowControl w:val="0"/>
              <w:autoSpaceDE w:val="0"/>
              <w:autoSpaceDN w:val="0"/>
              <w:rPr>
                <w:lang w:eastAsia="en-US"/>
              </w:rPr>
            </w:pPr>
            <w:r w:rsidRPr="00257A29">
              <w:rPr>
                <w:lang w:eastAsia="en-US"/>
              </w:rPr>
              <w:t>ТрансКонтейнер:</w:t>
            </w:r>
          </w:p>
          <w:p w14:paraId="4B2D196F" w14:textId="77777777" w:rsidR="00DC7EFC" w:rsidRPr="00257A29" w:rsidRDefault="00DC7EFC" w:rsidP="00E13F49">
            <w:pPr>
              <w:keepNext/>
              <w:keepLines/>
              <w:widowControl w:val="0"/>
              <w:autoSpaceDE w:val="0"/>
              <w:autoSpaceDN w:val="0"/>
              <w:rPr>
                <w:lang w:eastAsia="en-US"/>
              </w:rPr>
            </w:pPr>
          </w:p>
          <w:p w14:paraId="1C35A519" w14:textId="77777777" w:rsidR="00DC7EFC" w:rsidRPr="00257A29" w:rsidRDefault="00DC7EFC" w:rsidP="00E13F49">
            <w:pPr>
              <w:keepNext/>
              <w:keepLines/>
              <w:widowControl w:val="0"/>
              <w:autoSpaceDE w:val="0"/>
              <w:autoSpaceDN w:val="0"/>
              <w:rPr>
                <w:lang w:eastAsia="en-US"/>
              </w:rPr>
            </w:pPr>
          </w:p>
          <w:p w14:paraId="510B6787" w14:textId="77777777" w:rsidR="00DC7EFC" w:rsidRPr="00257A29" w:rsidRDefault="00DC7EFC" w:rsidP="00E13F49">
            <w:pPr>
              <w:keepNext/>
              <w:keepLines/>
              <w:widowControl w:val="0"/>
              <w:autoSpaceDE w:val="0"/>
              <w:autoSpaceDN w:val="0"/>
              <w:rPr>
                <w:vertAlign w:val="superscript"/>
                <w:lang w:eastAsia="en-US"/>
              </w:rPr>
            </w:pPr>
            <w:r w:rsidRPr="00257A29">
              <w:rPr>
                <w:lang w:eastAsia="en-US"/>
              </w:rPr>
              <w:t>________    ______________</w:t>
            </w:r>
          </w:p>
          <w:p w14:paraId="3D8F8FC4" w14:textId="77777777" w:rsidR="00DC7EFC" w:rsidRPr="00257A29" w:rsidRDefault="00DC7EFC" w:rsidP="00E13F49">
            <w:pPr>
              <w:keepNext/>
              <w:keepLines/>
              <w:widowControl w:val="0"/>
              <w:autoSpaceDE w:val="0"/>
              <w:autoSpaceDN w:val="0"/>
              <w:rPr>
                <w:lang w:eastAsia="en-US"/>
              </w:rPr>
            </w:pPr>
            <w:r w:rsidRPr="00257A29">
              <w:rPr>
                <w:vertAlign w:val="superscript"/>
                <w:lang w:eastAsia="en-US"/>
              </w:rPr>
              <w:t xml:space="preserve">(подпись)                        (Ф.И.О.)                                     </w:t>
            </w:r>
          </w:p>
        </w:tc>
        <w:tc>
          <w:tcPr>
            <w:tcW w:w="4336" w:type="dxa"/>
            <w:tcBorders>
              <w:top w:val="nil"/>
              <w:left w:val="nil"/>
              <w:bottom w:val="nil"/>
              <w:right w:val="nil"/>
            </w:tcBorders>
          </w:tcPr>
          <w:p w14:paraId="478B375B" w14:textId="77777777" w:rsidR="00DC7EFC" w:rsidRPr="00257A29" w:rsidRDefault="00DC7EFC" w:rsidP="00E13F49">
            <w:pPr>
              <w:widowControl w:val="0"/>
              <w:autoSpaceDE w:val="0"/>
              <w:autoSpaceDN w:val="0"/>
              <w:rPr>
                <w:lang w:eastAsia="en-US"/>
              </w:rPr>
            </w:pPr>
            <w:r w:rsidRPr="00257A29">
              <w:rPr>
                <w:iCs/>
                <w:color w:val="000000"/>
                <w:lang w:eastAsia="en-US"/>
              </w:rPr>
              <w:t>Наименование стороны по договору</w:t>
            </w:r>
            <w:r w:rsidRPr="00257A29">
              <w:rPr>
                <w:lang w:eastAsia="en-US"/>
              </w:rPr>
              <w:t>:</w:t>
            </w:r>
          </w:p>
          <w:p w14:paraId="42D78024" w14:textId="77777777" w:rsidR="00DC7EFC" w:rsidRPr="00257A29" w:rsidRDefault="00DC7EFC" w:rsidP="00E13F49">
            <w:pPr>
              <w:keepNext/>
              <w:keepLines/>
              <w:widowControl w:val="0"/>
              <w:autoSpaceDE w:val="0"/>
              <w:autoSpaceDN w:val="0"/>
              <w:rPr>
                <w:lang w:eastAsia="en-US"/>
              </w:rPr>
            </w:pPr>
          </w:p>
          <w:p w14:paraId="605BB600" w14:textId="77777777" w:rsidR="00DC7EFC" w:rsidRPr="00257A29" w:rsidRDefault="00DC7EFC" w:rsidP="00E13F49">
            <w:pPr>
              <w:keepNext/>
              <w:keepLines/>
              <w:widowControl w:val="0"/>
              <w:autoSpaceDE w:val="0"/>
              <w:autoSpaceDN w:val="0"/>
              <w:rPr>
                <w:vertAlign w:val="superscript"/>
                <w:lang w:eastAsia="en-US"/>
              </w:rPr>
            </w:pPr>
            <w:r w:rsidRPr="00257A29">
              <w:rPr>
                <w:lang w:eastAsia="en-US"/>
              </w:rPr>
              <w:t>________    ______________</w:t>
            </w:r>
          </w:p>
          <w:p w14:paraId="3961FE6F" w14:textId="77777777" w:rsidR="00DC7EFC" w:rsidRPr="00257A29" w:rsidRDefault="00DC7EFC" w:rsidP="00E13F49">
            <w:pPr>
              <w:keepNext/>
              <w:keepLines/>
              <w:widowControl w:val="0"/>
              <w:autoSpaceDE w:val="0"/>
              <w:autoSpaceDN w:val="0"/>
              <w:rPr>
                <w:i/>
                <w:lang w:eastAsia="en-US"/>
              </w:rPr>
            </w:pPr>
            <w:r w:rsidRPr="00257A29">
              <w:rPr>
                <w:vertAlign w:val="superscript"/>
                <w:lang w:eastAsia="en-US"/>
              </w:rPr>
              <w:t>(подпись)                        (Ф.И.О.)</w:t>
            </w:r>
            <w:r w:rsidRPr="00257A29">
              <w:rPr>
                <w:i/>
                <w:vertAlign w:val="superscript"/>
                <w:lang w:eastAsia="en-US"/>
              </w:rPr>
              <w:t xml:space="preserve">                                     </w:t>
            </w:r>
          </w:p>
        </w:tc>
      </w:tr>
      <w:bookmarkEnd w:id="35"/>
    </w:tbl>
    <w:p w14:paraId="3C574610" w14:textId="77777777" w:rsidR="00DC7EFC" w:rsidRDefault="00DC7EFC" w:rsidP="00DC7EFC">
      <w:pPr>
        <w:widowControl w:val="0"/>
        <w:pBdr>
          <w:bottom w:val="single" w:sz="12" w:space="1" w:color="auto"/>
        </w:pBdr>
        <w:autoSpaceDE w:val="0"/>
        <w:autoSpaceDN w:val="0"/>
        <w:ind w:right="110"/>
        <w:jc w:val="center"/>
        <w:rPr>
          <w:lang w:eastAsia="en-US"/>
        </w:rPr>
      </w:pPr>
    </w:p>
    <w:p w14:paraId="7B279CB7" w14:textId="77777777" w:rsidR="00DC7EFC" w:rsidRDefault="00DC7EFC" w:rsidP="00DC7EFC">
      <w:pPr>
        <w:widowControl w:val="0"/>
        <w:autoSpaceDE w:val="0"/>
        <w:autoSpaceDN w:val="0"/>
        <w:ind w:right="110"/>
        <w:jc w:val="center"/>
        <w:rPr>
          <w:lang w:eastAsia="en-US"/>
        </w:rPr>
      </w:pPr>
    </w:p>
    <w:p w14:paraId="39B40E91" w14:textId="77777777" w:rsidR="00DC7EFC" w:rsidRDefault="00DC7EFC" w:rsidP="00DC7EFC">
      <w:pPr>
        <w:widowControl w:val="0"/>
        <w:autoSpaceDE w:val="0"/>
        <w:autoSpaceDN w:val="0"/>
        <w:ind w:right="110"/>
        <w:jc w:val="center"/>
        <w:rPr>
          <w:lang w:eastAsia="en-US"/>
        </w:rPr>
      </w:pPr>
    </w:p>
    <w:p w14:paraId="4B9FB4B4" w14:textId="77777777" w:rsidR="00DC7EFC" w:rsidRDefault="00DC7EFC" w:rsidP="00DC7EFC">
      <w:pPr>
        <w:widowControl w:val="0"/>
        <w:autoSpaceDE w:val="0"/>
        <w:autoSpaceDN w:val="0"/>
        <w:ind w:right="110"/>
        <w:jc w:val="center"/>
        <w:rPr>
          <w:lang w:eastAsia="en-US"/>
        </w:rPr>
      </w:pPr>
    </w:p>
    <w:p w14:paraId="48E44A09" w14:textId="77777777" w:rsidR="00DC7EFC" w:rsidRDefault="00DC7EFC" w:rsidP="00DC7EFC">
      <w:pPr>
        <w:widowControl w:val="0"/>
        <w:autoSpaceDE w:val="0"/>
        <w:autoSpaceDN w:val="0"/>
        <w:ind w:right="110"/>
        <w:jc w:val="center"/>
        <w:rPr>
          <w:lang w:eastAsia="en-US"/>
        </w:rPr>
      </w:pPr>
    </w:p>
    <w:p w14:paraId="78F923A4" w14:textId="77777777" w:rsidR="00DC7EFC" w:rsidRDefault="00DC7EFC" w:rsidP="00DC7EFC">
      <w:pPr>
        <w:widowControl w:val="0"/>
        <w:autoSpaceDE w:val="0"/>
        <w:autoSpaceDN w:val="0"/>
        <w:ind w:right="110"/>
        <w:jc w:val="center"/>
        <w:rPr>
          <w:lang w:eastAsia="en-US"/>
        </w:rPr>
      </w:pPr>
    </w:p>
    <w:p w14:paraId="08D94BC2" w14:textId="77777777" w:rsidR="00DC7EFC" w:rsidRDefault="00DC7EFC" w:rsidP="00DC7EFC">
      <w:pPr>
        <w:widowControl w:val="0"/>
        <w:autoSpaceDE w:val="0"/>
        <w:autoSpaceDN w:val="0"/>
        <w:ind w:right="110"/>
        <w:jc w:val="center"/>
        <w:rPr>
          <w:lang w:eastAsia="en-US"/>
        </w:rPr>
      </w:pPr>
    </w:p>
    <w:p w14:paraId="133C0AA6" w14:textId="77777777" w:rsidR="00DC7EFC" w:rsidRDefault="00DC7EFC" w:rsidP="00DC7EFC">
      <w:pPr>
        <w:pStyle w:val="aff7"/>
        <w:keepNext/>
        <w:keepLines/>
        <w:ind w:left="426"/>
        <w:jc w:val="both"/>
      </w:pPr>
    </w:p>
    <w:p w14:paraId="01714C7D" w14:textId="77777777" w:rsidR="00DC7EFC" w:rsidRDefault="00DC7EFC" w:rsidP="00DC7EFC">
      <w:pPr>
        <w:pStyle w:val="aff7"/>
        <w:keepNext/>
        <w:keepLines/>
        <w:ind w:left="426"/>
        <w:jc w:val="both"/>
      </w:pPr>
    </w:p>
    <w:p w14:paraId="72900424" w14:textId="77777777" w:rsidR="00DC7EFC" w:rsidRDefault="00DC7EFC" w:rsidP="00DC7EFC">
      <w:pPr>
        <w:pStyle w:val="aff7"/>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DC7EFC" w14:paraId="5E1390E3" w14:textId="77777777" w:rsidTr="00E13F49">
        <w:trPr>
          <w:trHeight w:val="2120"/>
        </w:trPr>
        <w:tc>
          <w:tcPr>
            <w:tcW w:w="5495" w:type="dxa"/>
            <w:tcBorders>
              <w:top w:val="none" w:sz="4" w:space="0" w:color="000000"/>
              <w:left w:val="none" w:sz="4" w:space="0" w:color="000000"/>
              <w:bottom w:val="none" w:sz="4" w:space="0" w:color="000000"/>
              <w:right w:val="none" w:sz="4" w:space="0" w:color="000000"/>
            </w:tcBorders>
          </w:tcPr>
          <w:p w14:paraId="19FBC3C8" w14:textId="77777777" w:rsidR="00DC7EFC" w:rsidRDefault="00DC7EFC" w:rsidP="00E13F49">
            <w:pPr>
              <w:keepNext/>
              <w:keepLines/>
            </w:pPr>
            <w:r>
              <w:t>Заказчик:</w:t>
            </w:r>
          </w:p>
          <w:p w14:paraId="6A92817B" w14:textId="77777777" w:rsidR="00DC7EFC" w:rsidRDefault="00DC7EFC" w:rsidP="00E13F49">
            <w:pPr>
              <w:keepNext/>
              <w:keepLines/>
            </w:pPr>
          </w:p>
          <w:p w14:paraId="117E43DF" w14:textId="77777777" w:rsidR="00DC7EFC" w:rsidRDefault="00DC7EFC" w:rsidP="00E13F49">
            <w:pPr>
              <w:keepNext/>
              <w:keepLines/>
              <w:rPr>
                <w:vertAlign w:val="superscript"/>
              </w:rPr>
            </w:pPr>
            <w:r>
              <w:t>________    ______________</w:t>
            </w:r>
          </w:p>
          <w:p w14:paraId="33FE82FA" w14:textId="77777777" w:rsidR="00DC7EFC" w:rsidRDefault="00DC7EFC" w:rsidP="00E13F49">
            <w:pPr>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14:paraId="45F376CE" w14:textId="77777777" w:rsidR="00DC7EFC" w:rsidRDefault="00DC7EFC" w:rsidP="00E13F49">
            <w:pPr>
              <w:keepNext/>
              <w:keepLines/>
            </w:pPr>
            <w:r>
              <w:t>Исполнитель:</w:t>
            </w:r>
          </w:p>
          <w:p w14:paraId="28218957" w14:textId="77777777" w:rsidR="00DC7EFC" w:rsidRDefault="00DC7EFC" w:rsidP="00E13F49">
            <w:pPr>
              <w:keepNext/>
              <w:keepLines/>
            </w:pPr>
          </w:p>
          <w:p w14:paraId="299E938B" w14:textId="77777777" w:rsidR="00DC7EFC" w:rsidRDefault="00DC7EFC" w:rsidP="00E13F49">
            <w:pPr>
              <w:keepNext/>
              <w:keepLines/>
              <w:rPr>
                <w:vertAlign w:val="superscript"/>
              </w:rPr>
            </w:pPr>
            <w:r>
              <w:t>________    ______________</w:t>
            </w:r>
          </w:p>
          <w:p w14:paraId="438EF32B" w14:textId="77777777" w:rsidR="00DC7EFC" w:rsidRDefault="00DC7EFC" w:rsidP="00E13F49">
            <w:pPr>
              <w:keepNext/>
              <w:keepLines/>
            </w:pPr>
            <w:r>
              <w:rPr>
                <w:vertAlign w:val="superscript"/>
              </w:rPr>
              <w:t xml:space="preserve">(подпись)                        (Ф.И.О.)                                     </w:t>
            </w:r>
          </w:p>
        </w:tc>
      </w:tr>
    </w:tbl>
    <w:p w14:paraId="2FAA2D42" w14:textId="77777777" w:rsidR="00DC7EFC" w:rsidRDefault="00DC7EFC" w:rsidP="00DC7EFC">
      <w:pPr>
        <w:pStyle w:val="aff7"/>
        <w:keepNext/>
        <w:keepLines/>
        <w:ind w:left="0"/>
        <w:jc w:val="both"/>
      </w:pPr>
    </w:p>
    <w:p w14:paraId="2E96F9D2" w14:textId="77777777" w:rsidR="00DC7EFC" w:rsidRDefault="00DC7EFC" w:rsidP="00DC7EFC">
      <w:pPr>
        <w:pStyle w:val="aff7"/>
        <w:keepNext/>
        <w:keepLines/>
        <w:ind w:left="0"/>
        <w:jc w:val="both"/>
      </w:pPr>
    </w:p>
    <w:p w14:paraId="70FAB3A5" w14:textId="77777777" w:rsidR="00DC7EFC" w:rsidRDefault="00DC7EFC" w:rsidP="00DC7EFC">
      <w:pPr>
        <w:pStyle w:val="aff7"/>
        <w:keepNext/>
        <w:keepLines/>
        <w:ind w:left="0"/>
        <w:jc w:val="both"/>
      </w:pPr>
    </w:p>
    <w:p w14:paraId="5CCAB049" w14:textId="77777777" w:rsidR="00DC7EFC" w:rsidRDefault="00DC7EFC" w:rsidP="00DC7EFC">
      <w:pPr>
        <w:spacing w:after="200" w:line="276" w:lineRule="auto"/>
      </w:pPr>
    </w:p>
    <w:p w14:paraId="66D9B75C" w14:textId="77777777" w:rsidR="00DC7EFC" w:rsidRDefault="00DC7EFC" w:rsidP="00DC7EFC">
      <w:pPr>
        <w:spacing w:after="200" w:line="276" w:lineRule="auto"/>
      </w:pPr>
    </w:p>
    <w:p w14:paraId="495C3244" w14:textId="77777777" w:rsidR="00DC7EFC" w:rsidRDefault="00DC7EFC" w:rsidP="00DC7EFC">
      <w:pPr>
        <w:spacing w:after="200" w:line="276" w:lineRule="auto"/>
      </w:pPr>
    </w:p>
    <w:p w14:paraId="71013F7B" w14:textId="77777777" w:rsidR="00DC7EFC" w:rsidRDefault="00DC7EFC" w:rsidP="00DC7EFC">
      <w:pPr>
        <w:spacing w:after="200" w:line="276" w:lineRule="auto"/>
      </w:pPr>
    </w:p>
    <w:p w14:paraId="57ED3749" w14:textId="77777777" w:rsidR="00DC7EFC" w:rsidRDefault="00DC7EFC" w:rsidP="00DC7EFC">
      <w:pPr>
        <w:spacing w:after="200" w:line="276" w:lineRule="auto"/>
      </w:pPr>
    </w:p>
    <w:p w14:paraId="426ED10C" w14:textId="77777777" w:rsidR="00EF6501" w:rsidRDefault="00EF6501" w:rsidP="00EF6501">
      <w:pPr>
        <w:keepNext/>
        <w:keepLines/>
        <w:jc w:val="right"/>
      </w:pPr>
      <w:r>
        <w:lastRenderedPageBreak/>
        <w:t>Приложение № 5</w:t>
      </w:r>
    </w:p>
    <w:p w14:paraId="305697EC" w14:textId="77777777" w:rsidR="00EF6501" w:rsidRDefault="00EF6501" w:rsidP="00EF6501">
      <w:pPr>
        <w:keepNext/>
        <w:keepLines/>
        <w:jc w:val="right"/>
      </w:pPr>
      <w:r>
        <w:t>к Договору на выполнение работ</w:t>
      </w:r>
    </w:p>
    <w:p w14:paraId="050EF50E" w14:textId="77777777" w:rsidR="00EF6501" w:rsidRDefault="00EF6501" w:rsidP="00EF6501">
      <w:pPr>
        <w:keepNext/>
        <w:keepLines/>
        <w:jc w:val="right"/>
      </w:pPr>
      <w:r>
        <w:t>№_____________от «___»________2025 г.</w:t>
      </w:r>
    </w:p>
    <w:p w14:paraId="29DBD608" w14:textId="77777777" w:rsidR="00EF6501" w:rsidRDefault="00EF6501" w:rsidP="00EF6501">
      <w:pPr>
        <w:keepNext/>
        <w:keepLines/>
      </w:pPr>
    </w:p>
    <w:p w14:paraId="71AEB05E" w14:textId="77777777" w:rsidR="00EF6501" w:rsidRPr="00DC7EFC" w:rsidRDefault="00EF6501" w:rsidP="00DC7EFC">
      <w:pPr>
        <w:pStyle w:val="paragraph"/>
        <w:keepNext/>
        <w:keepLines/>
        <w:suppressAutoHyphens/>
        <w:ind w:right="10"/>
        <w:jc w:val="center"/>
        <w:rPr>
          <w:shd w:val="clear" w:color="auto" w:fill="FFFFFF"/>
        </w:rPr>
      </w:pPr>
      <w:r w:rsidRPr="00DC7EFC">
        <w:rPr>
          <w:rStyle w:val="afffa"/>
          <w:rFonts w:ascii="Times New Roman" w:hAnsi="Times New Roman"/>
          <w:sz w:val="24"/>
          <w:szCs w:val="24"/>
        </w:rPr>
        <w:t>НАЛОГОВАЯ ОГОВОРКА</w:t>
      </w:r>
    </w:p>
    <w:p w14:paraId="55B10095" w14:textId="77777777" w:rsidR="00EF6501" w:rsidRPr="00DC7EFC" w:rsidRDefault="00EF6501" w:rsidP="00DC7EFC">
      <w:pPr>
        <w:keepNext/>
        <w:keepLines/>
        <w:spacing w:before="120"/>
        <w:ind w:right="43" w:firstLine="708"/>
        <w:jc w:val="both"/>
        <w:rPr>
          <w:rStyle w:val="afffa"/>
          <w:rFonts w:ascii="Times New Roman" w:hAnsi="Times New Roman"/>
          <w:sz w:val="24"/>
          <w:szCs w:val="24"/>
        </w:rPr>
      </w:pPr>
      <w:r w:rsidRPr="00DC7EFC">
        <w:rPr>
          <w:rStyle w:val="afffa"/>
          <w:rFonts w:ascii="Times New Roman" w:hAnsi="Times New Roman"/>
          <w:sz w:val="24"/>
          <w:szCs w:val="24"/>
        </w:rPr>
        <w:t>1. Исполнитель</w:t>
      </w:r>
      <w:r w:rsidRPr="00DC7EFC">
        <w:t xml:space="preserve"> на момент заключения и/или при исполнении </w:t>
      </w:r>
      <w:r w:rsidRPr="00DC7EFC">
        <w:rPr>
          <w:rStyle w:val="afffa"/>
          <w:rFonts w:ascii="Times New Roman" w:hAnsi="Times New Roman"/>
          <w:sz w:val="24"/>
          <w:szCs w:val="24"/>
        </w:rPr>
        <w:t xml:space="preserve">договора </w:t>
      </w:r>
      <w:r w:rsidRPr="00DC7EFC">
        <w:rPr>
          <w:rStyle w:val="a7"/>
          <w:color w:val="auto"/>
        </w:rPr>
        <w:t xml:space="preserve">от «___» ____________ 2025 г. </w:t>
      </w:r>
      <w:r w:rsidRPr="00DC7EFC">
        <w:rPr>
          <w:rStyle w:val="afffa"/>
          <w:rFonts w:ascii="Times New Roman" w:hAnsi="Times New Roman"/>
          <w:sz w:val="24"/>
          <w:szCs w:val="24"/>
        </w:rPr>
        <w:t xml:space="preserve">№ </w:t>
      </w:r>
      <w:proofErr w:type="spellStart"/>
      <w:r w:rsidRPr="00DC7EFC">
        <w:rPr>
          <w:rStyle w:val="afffa"/>
          <w:rFonts w:ascii="Times New Roman" w:hAnsi="Times New Roman"/>
          <w:sz w:val="24"/>
          <w:szCs w:val="24"/>
        </w:rPr>
        <w:t>ТКд</w:t>
      </w:r>
      <w:proofErr w:type="spellEnd"/>
      <w:r w:rsidRPr="00DC7EFC">
        <w:rPr>
          <w:rStyle w:val="afffa"/>
          <w:rFonts w:ascii="Times New Roman" w:hAnsi="Times New Roman"/>
          <w:sz w:val="24"/>
          <w:szCs w:val="24"/>
        </w:rPr>
        <w:t xml:space="preserve">/25/___/___, </w:t>
      </w:r>
      <w:r w:rsidRPr="00DC7EFC">
        <w:rPr>
          <w:rStyle w:val="a7"/>
          <w:color w:val="auto"/>
        </w:rPr>
        <w:t xml:space="preserve">(далее также – Договор, настоящий Договор) заключенного с ПАО «ТрансКонтейнер» (далее – Заказчик), </w:t>
      </w:r>
      <w:r w:rsidRPr="00DC7EFC">
        <w:rPr>
          <w:rStyle w:val="afffa"/>
          <w:rFonts w:ascii="Times New Roman" w:hAnsi="Times New Roman"/>
          <w:sz w:val="24"/>
          <w:szCs w:val="24"/>
        </w:rPr>
        <w:t>гарантирует (заверяет), что:</w:t>
      </w:r>
    </w:p>
    <w:p w14:paraId="0270267B" w14:textId="77777777" w:rsidR="00EF6501" w:rsidRPr="00DC7EFC" w:rsidRDefault="00EF6501" w:rsidP="00DC7EFC">
      <w:pPr>
        <w:keepNext/>
        <w:keepLines/>
        <w:ind w:firstLine="851"/>
        <w:jc w:val="both"/>
        <w:rPr>
          <w:rStyle w:val="afffa"/>
          <w:rFonts w:ascii="Times New Roman" w:hAnsi="Times New Roman"/>
          <w:sz w:val="24"/>
          <w:szCs w:val="24"/>
        </w:rPr>
      </w:pPr>
      <w:r w:rsidRPr="00DC7EFC">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2380E1B3" w14:textId="77777777" w:rsidR="00EF6501" w:rsidRPr="00DC7EFC" w:rsidRDefault="00EF6501" w:rsidP="00DC7EFC">
      <w:pPr>
        <w:keepNext/>
        <w:keepLines/>
        <w:spacing w:before="5"/>
        <w:ind w:left="5" w:right="10" w:firstLine="854"/>
        <w:jc w:val="both"/>
        <w:rPr>
          <w:rStyle w:val="afffa"/>
          <w:rFonts w:ascii="Times New Roman" w:hAnsi="Times New Roman"/>
          <w:sz w:val="24"/>
          <w:szCs w:val="24"/>
        </w:rPr>
      </w:pPr>
      <w:r w:rsidRPr="00DC7EFC">
        <w:rPr>
          <w:rStyle w:val="afffa"/>
          <w:rFonts w:ascii="Times New Roman" w:hAnsi="Times New Roman"/>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25F5F88" w14:textId="77777777" w:rsidR="00EF6501" w:rsidRPr="00DC7EFC" w:rsidRDefault="00EF6501" w:rsidP="00DC7EFC">
      <w:pPr>
        <w:keepNext/>
        <w:keepLines/>
        <w:ind w:left="10" w:right="14" w:firstLine="840"/>
        <w:jc w:val="both"/>
        <w:rPr>
          <w:rStyle w:val="afffa"/>
          <w:rFonts w:ascii="Times New Roman" w:hAnsi="Times New Roman"/>
          <w:sz w:val="24"/>
          <w:szCs w:val="24"/>
        </w:rPr>
      </w:pPr>
      <w:r w:rsidRPr="00DC7EFC">
        <w:rPr>
          <w:rStyle w:val="afffa"/>
          <w:rFonts w:ascii="Times New Roman" w:hAnsi="Times New Roman"/>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3FE0A42C" w14:textId="77777777" w:rsidR="00EF6501" w:rsidRPr="00DC7EFC" w:rsidRDefault="00EF6501" w:rsidP="00DC7EFC">
      <w:pPr>
        <w:keepNext/>
        <w:keepLines/>
        <w:ind w:left="10" w:right="10"/>
        <w:jc w:val="both"/>
        <w:rPr>
          <w:rStyle w:val="afffa"/>
          <w:rFonts w:ascii="Times New Roman" w:hAnsi="Times New Roman"/>
          <w:sz w:val="24"/>
          <w:szCs w:val="24"/>
        </w:rPr>
      </w:pPr>
      <w:r w:rsidRPr="00DC7EFC">
        <w:rPr>
          <w:rStyle w:val="afffa"/>
          <w:rFonts w:ascii="Times New Roman" w:hAnsi="Times New Roman"/>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806F591" w14:textId="77777777" w:rsidR="00EF6501" w:rsidRPr="00DC7EFC" w:rsidRDefault="00EF6501" w:rsidP="00DC7EFC">
      <w:pPr>
        <w:keepNext/>
        <w:keepLines/>
        <w:ind w:left="19" w:right="10" w:firstLine="835"/>
        <w:jc w:val="both"/>
        <w:rPr>
          <w:rStyle w:val="afffa"/>
          <w:rFonts w:ascii="Times New Roman" w:hAnsi="Times New Roman"/>
          <w:sz w:val="24"/>
          <w:szCs w:val="24"/>
        </w:rPr>
      </w:pPr>
      <w:r w:rsidRPr="00DC7EFC">
        <w:rPr>
          <w:rStyle w:val="afffa"/>
          <w:rFonts w:ascii="Times New Roman" w:hAnsi="Times New Roman"/>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E077D64" w14:textId="77777777" w:rsidR="00EF6501" w:rsidRPr="00DC7EFC" w:rsidRDefault="00EF6501" w:rsidP="00DC7EFC">
      <w:pPr>
        <w:keepNext/>
        <w:keepLines/>
        <w:ind w:left="19" w:right="10" w:firstLine="835"/>
        <w:jc w:val="both"/>
        <w:rPr>
          <w:rStyle w:val="afffa"/>
          <w:rFonts w:ascii="Times New Roman" w:hAnsi="Times New Roman"/>
          <w:sz w:val="24"/>
          <w:szCs w:val="24"/>
        </w:rPr>
      </w:pPr>
      <w:r w:rsidRPr="00DC7EFC">
        <w:rPr>
          <w:rStyle w:val="afffa"/>
          <w:rFonts w:ascii="Times New Roman" w:hAnsi="Times New Roman"/>
          <w:sz w:val="24"/>
          <w:szCs w:val="24"/>
        </w:rPr>
        <w:t>не совершает сделок (операций) основной целью которых являются неуплата (неполная уплата) и (или) зачет (возврат) суммы налога;</w:t>
      </w:r>
    </w:p>
    <w:p w14:paraId="70622444" w14:textId="77777777" w:rsidR="00EF6501" w:rsidRPr="00DC7EFC" w:rsidRDefault="00EF6501" w:rsidP="00DC7EFC">
      <w:pPr>
        <w:keepNext/>
        <w:keepLines/>
        <w:ind w:left="19" w:right="10" w:firstLine="840"/>
        <w:jc w:val="both"/>
        <w:rPr>
          <w:rStyle w:val="afffa"/>
          <w:rFonts w:ascii="Times New Roman" w:hAnsi="Times New Roman"/>
          <w:sz w:val="24"/>
          <w:szCs w:val="24"/>
        </w:rPr>
      </w:pPr>
      <w:r w:rsidRPr="00DC7EFC">
        <w:rPr>
          <w:rStyle w:val="afffa"/>
          <w:rFonts w:ascii="Times New Roman" w:hAnsi="Times New Roman"/>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01634BA" w14:textId="77777777" w:rsidR="00EF6501" w:rsidRPr="00DC7EFC" w:rsidRDefault="00EF6501" w:rsidP="00DC7EFC">
      <w:pPr>
        <w:keepNext/>
        <w:keepLines/>
        <w:ind w:left="24" w:right="5" w:firstLine="845"/>
        <w:jc w:val="both"/>
        <w:rPr>
          <w:rStyle w:val="afffa"/>
          <w:rFonts w:ascii="Times New Roman" w:hAnsi="Times New Roman"/>
          <w:sz w:val="24"/>
          <w:szCs w:val="24"/>
        </w:rPr>
      </w:pPr>
      <w:r w:rsidRPr="00DC7EFC">
        <w:rPr>
          <w:rStyle w:val="afffa"/>
          <w:rFonts w:ascii="Times New Roman" w:hAnsi="Times New Roman"/>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EF165F6" w14:textId="77777777" w:rsidR="00EF6501" w:rsidRPr="00DC7EFC" w:rsidRDefault="00EF6501" w:rsidP="00DC7EFC">
      <w:pPr>
        <w:keepNext/>
        <w:keepLines/>
        <w:ind w:left="24" w:firstLine="845"/>
        <w:jc w:val="both"/>
        <w:rPr>
          <w:rStyle w:val="afffa"/>
          <w:rFonts w:ascii="Times New Roman" w:hAnsi="Times New Roman"/>
          <w:sz w:val="24"/>
          <w:szCs w:val="24"/>
        </w:rPr>
      </w:pPr>
      <w:r w:rsidRPr="00DC7EFC">
        <w:rPr>
          <w:rStyle w:val="afffa"/>
          <w:rFonts w:ascii="Times New Roman" w:hAnsi="Times New Roman"/>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3DE17685" w14:textId="77777777" w:rsidR="00EF6501" w:rsidRPr="00DC7EFC" w:rsidRDefault="00EF6501" w:rsidP="00DC7EFC">
      <w:pPr>
        <w:keepNext/>
        <w:keepLines/>
        <w:ind w:left="24" w:firstLine="684"/>
        <w:jc w:val="both"/>
        <w:rPr>
          <w:rStyle w:val="afffa"/>
          <w:rFonts w:ascii="Times New Roman" w:hAnsi="Times New Roman"/>
          <w:sz w:val="24"/>
          <w:szCs w:val="24"/>
        </w:rPr>
      </w:pPr>
      <w:r w:rsidRPr="00DC7EFC">
        <w:rPr>
          <w:rStyle w:val="afffa"/>
          <w:rFonts w:ascii="Times New Roman" w:hAnsi="Times New Roman"/>
          <w:sz w:val="24"/>
          <w:szCs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14:paraId="0D8CA004" w14:textId="77777777" w:rsidR="00EF6501" w:rsidRPr="00DC7EFC" w:rsidRDefault="00EF6501" w:rsidP="00DC7EFC">
      <w:pPr>
        <w:keepNext/>
        <w:keepLines/>
        <w:ind w:left="24"/>
        <w:jc w:val="both"/>
      </w:pPr>
      <w:r w:rsidRPr="00DC7EFC">
        <w:rPr>
          <w:rStyle w:val="afffa"/>
          <w:rFonts w:ascii="Times New Roman" w:hAnsi="Times New Roman"/>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DC7EFC">
        <w:t>;</w:t>
      </w:r>
    </w:p>
    <w:p w14:paraId="66E368CE" w14:textId="77777777" w:rsidR="00EF6501" w:rsidRPr="00DC7EFC" w:rsidRDefault="00EF6501" w:rsidP="00DC7EFC">
      <w:pPr>
        <w:keepNext/>
        <w:keepLines/>
        <w:ind w:left="14" w:right="19" w:firstLine="830"/>
        <w:jc w:val="both"/>
        <w:rPr>
          <w:rStyle w:val="afffa"/>
          <w:rFonts w:ascii="Times New Roman" w:hAnsi="Times New Roman"/>
          <w:sz w:val="24"/>
          <w:szCs w:val="24"/>
        </w:rPr>
      </w:pPr>
      <w:r w:rsidRPr="00DC7EFC">
        <w:rPr>
          <w:rStyle w:val="afffa"/>
          <w:rFonts w:ascii="Times New Roman" w:hAnsi="Times New Roman"/>
          <w:sz w:val="24"/>
          <w:szCs w:val="24"/>
        </w:rPr>
        <w:t>лица, подписывающие от его имени первичные документы и счета-фактуры, имеют на это все необходимые полномочия.</w:t>
      </w:r>
    </w:p>
    <w:p w14:paraId="3D389F3F" w14:textId="77777777" w:rsidR="00EF6501" w:rsidRPr="00DC7EFC" w:rsidRDefault="00EF6501" w:rsidP="00DC7EFC">
      <w:pPr>
        <w:keepNext/>
        <w:keepLines/>
        <w:tabs>
          <w:tab w:val="left" w:pos="1272"/>
        </w:tabs>
        <w:ind w:right="14"/>
        <w:jc w:val="both"/>
        <w:rPr>
          <w:rStyle w:val="afffa"/>
          <w:rFonts w:ascii="Times New Roman" w:hAnsi="Times New Roman"/>
          <w:sz w:val="24"/>
          <w:szCs w:val="24"/>
        </w:rPr>
      </w:pPr>
      <w:r w:rsidRPr="00DC7EFC">
        <w:rPr>
          <w:rStyle w:val="afffa"/>
          <w:rFonts w:ascii="Times New Roman" w:hAnsi="Times New Roman"/>
          <w:sz w:val="24"/>
          <w:szCs w:val="24"/>
        </w:rPr>
        <w:t xml:space="preserve">2. В соответствии со ст. 406.1 Гражданского кодекса Российской Федерации (далее </w:t>
      </w:r>
      <w:r w:rsidRPr="00DC7EFC">
        <w:rPr>
          <w:rStyle w:val="a7"/>
        </w:rPr>
        <w:t xml:space="preserve">– </w:t>
      </w:r>
      <w:r w:rsidRPr="00DC7EFC">
        <w:rPr>
          <w:rStyle w:val="afffa"/>
          <w:rFonts w:ascii="Times New Roman" w:hAnsi="Times New Roman"/>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404209C1" w14:textId="77777777" w:rsidR="00EF6501" w:rsidRPr="00DC7EFC" w:rsidRDefault="00EF6501" w:rsidP="00DC7EFC">
      <w:pPr>
        <w:keepNext/>
        <w:keepLines/>
        <w:tabs>
          <w:tab w:val="left" w:pos="1272"/>
        </w:tabs>
        <w:ind w:right="14"/>
        <w:jc w:val="both"/>
        <w:rPr>
          <w:rStyle w:val="afffa"/>
          <w:rFonts w:ascii="Times New Roman" w:hAnsi="Times New Roman"/>
          <w:sz w:val="24"/>
          <w:szCs w:val="24"/>
        </w:rPr>
      </w:pPr>
      <w:r w:rsidRPr="00DC7EFC">
        <w:rPr>
          <w:rStyle w:val="afffa"/>
          <w:rFonts w:ascii="Times New Roman" w:hAnsi="Times New Roman"/>
          <w:sz w:val="24"/>
          <w:szCs w:val="24"/>
        </w:rPr>
        <w:t>2.1.</w:t>
      </w:r>
      <w:r w:rsidRPr="00DC7EFC">
        <w:rPr>
          <w:rStyle w:val="afffa"/>
          <w:rFonts w:ascii="Times New Roman" w:hAnsi="Times New Roman"/>
          <w:sz w:val="24"/>
          <w:szCs w:val="24"/>
        </w:rPr>
        <w:tab/>
        <w:t xml:space="preserve"> установит получение Заказчиком необоснованной налоговой выгоды в связи с исполнением Договора и/или</w:t>
      </w:r>
    </w:p>
    <w:p w14:paraId="407D1119" w14:textId="77777777" w:rsidR="00EF6501" w:rsidRPr="00DC7EFC" w:rsidRDefault="00EF6501" w:rsidP="00DC7EFC">
      <w:pPr>
        <w:keepNext/>
        <w:keepLines/>
        <w:tabs>
          <w:tab w:val="left" w:pos="1272"/>
        </w:tabs>
        <w:ind w:right="14"/>
        <w:jc w:val="both"/>
        <w:rPr>
          <w:rStyle w:val="afffa"/>
          <w:rFonts w:ascii="Times New Roman" w:hAnsi="Times New Roman"/>
          <w:sz w:val="24"/>
          <w:szCs w:val="24"/>
        </w:rPr>
      </w:pPr>
      <w:r w:rsidRPr="00DC7EFC">
        <w:rPr>
          <w:rStyle w:val="afffa"/>
          <w:rFonts w:ascii="Times New Roman" w:hAnsi="Times New Roman"/>
          <w:sz w:val="24"/>
          <w:szCs w:val="24"/>
        </w:rPr>
        <w:lastRenderedPageBreak/>
        <w:t>2.2.</w:t>
      </w:r>
      <w:r w:rsidRPr="00DC7EFC">
        <w:rPr>
          <w:rStyle w:val="afffa"/>
          <w:rFonts w:ascii="Times New Roman" w:hAnsi="Times New Roman"/>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14:paraId="1905B9B6" w14:textId="77777777" w:rsidR="00EF6501" w:rsidRPr="00DC7EFC" w:rsidRDefault="00EF6501" w:rsidP="00DC7EFC">
      <w:pPr>
        <w:keepNext/>
        <w:keepLines/>
        <w:tabs>
          <w:tab w:val="left" w:pos="1272"/>
        </w:tabs>
        <w:ind w:right="14" w:firstLine="851"/>
        <w:jc w:val="both"/>
        <w:rPr>
          <w:rStyle w:val="afffa"/>
          <w:rFonts w:ascii="Times New Roman" w:hAnsi="Times New Roman"/>
          <w:sz w:val="24"/>
          <w:szCs w:val="24"/>
        </w:rPr>
      </w:pPr>
      <w:r w:rsidRPr="00DC7EFC">
        <w:rPr>
          <w:rStyle w:val="afffa"/>
          <w:rFonts w:ascii="Times New Roman" w:hAnsi="Times New Roman"/>
          <w:sz w:val="24"/>
          <w:szCs w:val="24"/>
        </w:rPr>
        <w:t>2.3.</w:t>
      </w:r>
      <w:r w:rsidRPr="00DC7EFC">
        <w:rPr>
          <w:rStyle w:val="afffa"/>
          <w:rFonts w:ascii="Times New Roman" w:hAnsi="Times New Roman"/>
          <w:sz w:val="24"/>
          <w:szCs w:val="24"/>
        </w:rPr>
        <w:tab/>
        <w:t xml:space="preserve"> признает неправомерным применение Заказчиком налоговых вычетов в отношении сумм НДС</w:t>
      </w:r>
    </w:p>
    <w:p w14:paraId="0BB2357D" w14:textId="77777777" w:rsidR="00EF6501" w:rsidRPr="00DC7EFC" w:rsidRDefault="00EF6501" w:rsidP="00DC7EFC">
      <w:pPr>
        <w:keepNext/>
        <w:keepLines/>
        <w:tabs>
          <w:tab w:val="left" w:pos="1272"/>
        </w:tabs>
        <w:ind w:right="14" w:firstLine="851"/>
        <w:jc w:val="both"/>
      </w:pPr>
      <w:r w:rsidRPr="00DC7EFC">
        <w:rPr>
          <w:rStyle w:val="afffa"/>
          <w:rFonts w:ascii="Times New Roman" w:hAnsi="Times New Roman"/>
          <w:sz w:val="24"/>
          <w:szCs w:val="24"/>
        </w:rPr>
        <w:t>в связи с тем, что Исполнитель</w:t>
      </w:r>
      <w:r w:rsidRPr="00DC7EFC">
        <w:t>:</w:t>
      </w:r>
    </w:p>
    <w:p w14:paraId="4EBAC2FE" w14:textId="77777777" w:rsidR="00EF6501" w:rsidRPr="00DC7EFC" w:rsidRDefault="00EF6501" w:rsidP="00DC7EFC">
      <w:pPr>
        <w:keepNext/>
        <w:keepLines/>
        <w:tabs>
          <w:tab w:val="left" w:pos="1272"/>
        </w:tabs>
        <w:ind w:right="14"/>
        <w:jc w:val="both"/>
      </w:pPr>
      <w:r w:rsidRPr="00DC7EFC">
        <w:t>2.4.</w:t>
      </w:r>
      <w:r w:rsidRPr="00DC7EFC">
        <w:tab/>
        <w:t xml:space="preserve"> нарушал свои налоговые обязанности по отражению в качестве дохода сумм, полученных от </w:t>
      </w:r>
      <w:r w:rsidRPr="00DC7EFC">
        <w:rPr>
          <w:rStyle w:val="afffa"/>
          <w:rFonts w:ascii="Times New Roman" w:hAnsi="Times New Roman"/>
          <w:sz w:val="24"/>
          <w:szCs w:val="24"/>
        </w:rPr>
        <w:t xml:space="preserve">Заказчика </w:t>
      </w:r>
      <w:r w:rsidRPr="00DC7EFC">
        <w:t>по Договору, а равно по исчислению и перечислению в бюджет НДС и/или</w:t>
      </w:r>
    </w:p>
    <w:p w14:paraId="6DD76828" w14:textId="77777777" w:rsidR="00EF6501" w:rsidRPr="00DC7EFC" w:rsidRDefault="00EF6501" w:rsidP="00DC7EFC">
      <w:pPr>
        <w:keepNext/>
        <w:keepLines/>
        <w:tabs>
          <w:tab w:val="left" w:pos="1272"/>
        </w:tabs>
        <w:ind w:right="14"/>
        <w:jc w:val="both"/>
        <w:rPr>
          <w:rStyle w:val="afffa"/>
          <w:rFonts w:ascii="Times New Roman" w:hAnsi="Times New Roman"/>
          <w:sz w:val="24"/>
          <w:szCs w:val="24"/>
        </w:rPr>
      </w:pPr>
      <w:r w:rsidRPr="00DC7EFC">
        <w:t>2.5.</w:t>
      </w:r>
      <w:r w:rsidRPr="00DC7EFC">
        <w:tab/>
        <w:t xml:space="preserve"> </w:t>
      </w:r>
      <w:r w:rsidRPr="00DC7EFC">
        <w:rPr>
          <w:rStyle w:val="afffa"/>
          <w:rFonts w:ascii="Times New Roman" w:hAnsi="Times New Roman"/>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7BC3B738" w14:textId="77777777" w:rsidR="00EF6501" w:rsidRPr="00DC7EFC" w:rsidRDefault="00EF6501" w:rsidP="00DC7EFC">
      <w:pPr>
        <w:keepNext/>
        <w:keepLines/>
        <w:tabs>
          <w:tab w:val="left" w:pos="1272"/>
        </w:tabs>
        <w:ind w:right="14"/>
        <w:jc w:val="both"/>
        <w:rPr>
          <w:rStyle w:val="afffa"/>
          <w:rFonts w:ascii="Times New Roman" w:hAnsi="Times New Roman"/>
          <w:sz w:val="24"/>
          <w:szCs w:val="24"/>
        </w:rPr>
      </w:pPr>
      <w:r w:rsidRPr="00DC7EFC">
        <w:rPr>
          <w:rStyle w:val="afffa"/>
          <w:rFonts w:ascii="Times New Roman" w:hAnsi="Times New Roman"/>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w:t>
      </w:r>
      <w:r w:rsidRPr="00DC7EFC">
        <w:t xml:space="preserve">вправе в течение 10 (десяти) рабочих дней с даты письменного предложения </w:t>
      </w:r>
      <w:r w:rsidRPr="00DC7EFC">
        <w:rPr>
          <w:rStyle w:val="afffa"/>
          <w:rFonts w:ascii="Times New Roman" w:hAnsi="Times New Roman"/>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
    <w:p w14:paraId="1E58E6BE" w14:textId="77777777" w:rsidR="00EF6501" w:rsidRPr="00DC7EFC" w:rsidRDefault="00EF6501" w:rsidP="00DC7EFC">
      <w:pPr>
        <w:keepNext/>
        <w:keepLines/>
        <w:tabs>
          <w:tab w:val="left" w:pos="1272"/>
        </w:tabs>
        <w:ind w:right="14"/>
        <w:jc w:val="both"/>
        <w:rPr>
          <w:rStyle w:val="afffa"/>
          <w:rFonts w:ascii="Times New Roman" w:hAnsi="Times New Roman"/>
          <w:sz w:val="24"/>
          <w:szCs w:val="24"/>
        </w:rPr>
      </w:pPr>
      <w:r w:rsidRPr="00DC7EFC">
        <w:rPr>
          <w:rStyle w:val="afffa"/>
          <w:rFonts w:ascii="Times New Roman" w:hAnsi="Times New Roman"/>
          <w:sz w:val="24"/>
          <w:szCs w:val="24"/>
        </w:rPr>
        <w:t>2.6.</w:t>
      </w:r>
      <w:r w:rsidRPr="00DC7EFC">
        <w:rPr>
          <w:rStyle w:val="afffa"/>
          <w:rFonts w:ascii="Times New Roman" w:hAnsi="Times New Roman"/>
          <w:sz w:val="24"/>
          <w:szCs w:val="24"/>
        </w:rPr>
        <w:tab/>
        <w:t xml:space="preserve">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5398C331" w14:textId="77777777" w:rsidR="00EF6501" w:rsidRPr="00DC7EFC" w:rsidRDefault="00EF6501" w:rsidP="00DC7EFC">
      <w:pPr>
        <w:keepNext/>
        <w:keepLines/>
        <w:tabs>
          <w:tab w:val="left" w:pos="1272"/>
        </w:tabs>
        <w:ind w:right="14"/>
        <w:jc w:val="both"/>
        <w:rPr>
          <w:rStyle w:val="afffa"/>
          <w:rFonts w:ascii="Times New Roman" w:hAnsi="Times New Roman"/>
          <w:sz w:val="24"/>
          <w:szCs w:val="24"/>
        </w:rPr>
      </w:pPr>
      <w:r w:rsidRPr="00DC7EFC">
        <w:rPr>
          <w:rStyle w:val="afffa"/>
          <w:rFonts w:ascii="Times New Roman" w:hAnsi="Times New Roman"/>
          <w:sz w:val="24"/>
          <w:szCs w:val="24"/>
        </w:rPr>
        <w:t>2.7.</w:t>
      </w:r>
      <w:r w:rsidRPr="00DC7EFC">
        <w:rPr>
          <w:rStyle w:val="afffa"/>
          <w:rFonts w:ascii="Times New Roman" w:hAnsi="Times New Roman"/>
          <w:sz w:val="24"/>
          <w:szCs w:val="24"/>
        </w:rPr>
        <w:tab/>
        <w:t xml:space="preserve"> сумма начисленных Заказчику пеней на сумму Доначисленных налогов (далее – Пени); плюс</w:t>
      </w:r>
    </w:p>
    <w:p w14:paraId="2685032C" w14:textId="77777777" w:rsidR="00EF6501" w:rsidRPr="00DC7EFC" w:rsidRDefault="00EF6501" w:rsidP="00DC7EFC">
      <w:pPr>
        <w:keepNext/>
        <w:keepLines/>
        <w:ind w:left="10" w:right="10" w:firstLine="840"/>
        <w:jc w:val="both"/>
        <w:rPr>
          <w:rStyle w:val="afffa"/>
          <w:rFonts w:ascii="Times New Roman" w:hAnsi="Times New Roman"/>
          <w:sz w:val="24"/>
          <w:szCs w:val="24"/>
        </w:rPr>
      </w:pPr>
      <w:r w:rsidRPr="00DC7EFC">
        <w:rPr>
          <w:rStyle w:val="afffa"/>
          <w:rFonts w:ascii="Times New Roman" w:hAnsi="Times New Roman"/>
          <w:sz w:val="24"/>
          <w:szCs w:val="24"/>
        </w:rPr>
        <w:t>2.8.</w:t>
      </w:r>
      <w:r w:rsidRPr="00DC7EFC">
        <w:rPr>
          <w:rStyle w:val="afffa"/>
          <w:rFonts w:ascii="Times New Roman" w:hAnsi="Times New Roman"/>
          <w:sz w:val="24"/>
          <w:szCs w:val="24"/>
        </w:rPr>
        <w:tab/>
        <w:t>штрафы, начисленные Заказчику за соответствующие налоговые нарушения в связи с неуплатой ею Доначисленных налогов (далее – Штрафы).</w:t>
      </w:r>
    </w:p>
    <w:p w14:paraId="57D776B1" w14:textId="77777777" w:rsidR="00EF6501" w:rsidRPr="00DC7EFC" w:rsidRDefault="00EF6501" w:rsidP="00DC7EFC">
      <w:pPr>
        <w:keepNext/>
        <w:keepLines/>
        <w:ind w:left="10" w:right="10" w:firstLine="840"/>
        <w:jc w:val="both"/>
        <w:rPr>
          <w:rStyle w:val="afffa"/>
          <w:rFonts w:ascii="Times New Roman" w:hAnsi="Times New Roman"/>
          <w:sz w:val="24"/>
          <w:szCs w:val="24"/>
        </w:rPr>
      </w:pPr>
      <w:r w:rsidRPr="00DC7EFC">
        <w:rPr>
          <w:rStyle w:val="afffa"/>
          <w:rFonts w:ascii="Times New Roman" w:hAnsi="Times New Roman"/>
          <w:sz w:val="24"/>
          <w:szCs w:val="24"/>
        </w:rPr>
        <w:t>3.</w:t>
      </w:r>
      <w:r w:rsidRPr="00DC7EFC">
        <w:rPr>
          <w:rStyle w:val="afffa"/>
          <w:rFonts w:ascii="Times New Roman" w:hAnsi="Times New Roman"/>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7FF1379E" w14:textId="77777777" w:rsidR="00EF6501" w:rsidRPr="00DC7EFC" w:rsidRDefault="00EF6501" w:rsidP="00DC7EFC">
      <w:pPr>
        <w:keepNext/>
        <w:keepLines/>
        <w:tabs>
          <w:tab w:val="left" w:pos="1272"/>
        </w:tabs>
        <w:ind w:right="14"/>
        <w:jc w:val="both"/>
        <w:rPr>
          <w:rStyle w:val="afffa"/>
          <w:rFonts w:ascii="Times New Roman" w:hAnsi="Times New Roman"/>
          <w:sz w:val="24"/>
          <w:szCs w:val="24"/>
        </w:rPr>
      </w:pPr>
      <w:r w:rsidRPr="00DC7EFC">
        <w:rPr>
          <w:rStyle w:val="afffa"/>
          <w:rFonts w:ascii="Times New Roman" w:hAnsi="Times New Roman"/>
          <w:sz w:val="24"/>
          <w:szCs w:val="24"/>
        </w:rPr>
        <w:t>3.1.</w:t>
      </w:r>
      <w:r w:rsidRPr="00DC7EFC">
        <w:rPr>
          <w:rStyle w:val="afffa"/>
          <w:rFonts w:ascii="Times New Roman" w:hAnsi="Times New Roman"/>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63EFA800" w14:textId="77777777" w:rsidR="00EF6501" w:rsidRPr="00DC7EFC" w:rsidRDefault="00EF6501" w:rsidP="00DC7EFC">
      <w:pPr>
        <w:keepNext/>
        <w:keepLines/>
        <w:tabs>
          <w:tab w:val="left" w:pos="1272"/>
        </w:tabs>
        <w:ind w:right="14"/>
        <w:jc w:val="both"/>
        <w:rPr>
          <w:rStyle w:val="afffa"/>
          <w:rFonts w:ascii="Times New Roman" w:hAnsi="Times New Roman"/>
          <w:sz w:val="24"/>
          <w:szCs w:val="24"/>
        </w:rPr>
      </w:pPr>
      <w:r w:rsidRPr="00DC7EFC">
        <w:rPr>
          <w:rStyle w:val="afffa"/>
          <w:rFonts w:ascii="Times New Roman" w:hAnsi="Times New Roman"/>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sidRPr="00DC7EFC">
        <w:t xml:space="preserve">обязан в течение 10 (десять) рабочих дней с даты письменного требования </w:t>
      </w:r>
      <w:r w:rsidRPr="00DC7EFC">
        <w:rPr>
          <w:rStyle w:val="afffa"/>
          <w:rFonts w:ascii="Times New Roman" w:hAnsi="Times New Roman"/>
          <w:sz w:val="24"/>
          <w:szCs w:val="24"/>
        </w:rPr>
        <w:t>Заказчика возместить последнему Имущественные потери, связанные с нарушением имущественных прав третьих лиц.</w:t>
      </w:r>
    </w:p>
    <w:p w14:paraId="7C0CEEB9" w14:textId="77777777" w:rsidR="00EF6501" w:rsidRPr="00DC7EFC" w:rsidRDefault="00EF6501" w:rsidP="00DC7EFC">
      <w:pPr>
        <w:keepNext/>
        <w:keepLines/>
        <w:tabs>
          <w:tab w:val="left" w:pos="1133"/>
        </w:tabs>
        <w:ind w:left="5" w:firstLine="854"/>
        <w:jc w:val="both"/>
        <w:rPr>
          <w:rStyle w:val="afffa"/>
          <w:rFonts w:ascii="Times New Roman" w:hAnsi="Times New Roman"/>
          <w:sz w:val="24"/>
          <w:szCs w:val="24"/>
        </w:rPr>
      </w:pPr>
      <w:r w:rsidRPr="00DC7EFC">
        <w:rPr>
          <w:rStyle w:val="afffa"/>
          <w:rFonts w:ascii="Times New Roman" w:hAnsi="Times New Roman"/>
          <w:sz w:val="24"/>
          <w:szCs w:val="24"/>
        </w:rPr>
        <w:t>4.</w:t>
      </w:r>
      <w:r w:rsidRPr="00DC7EFC">
        <w:rPr>
          <w:rStyle w:val="afffa"/>
          <w:rFonts w:ascii="Times New Roman" w:hAnsi="Times New Roman"/>
          <w:sz w:val="24"/>
          <w:szCs w:val="24"/>
        </w:rPr>
        <w:tab/>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sidRPr="00DC7EFC">
        <w:t xml:space="preserve"> </w:t>
      </w:r>
      <w:r w:rsidRPr="00DC7EFC">
        <w:rPr>
          <w:rStyle w:val="afffa"/>
          <w:rFonts w:ascii="Times New Roman" w:hAnsi="Times New Roman"/>
          <w:sz w:val="24"/>
          <w:szCs w:val="24"/>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sidRPr="00DC7EFC">
        <w:rPr>
          <w:rStyle w:val="afffa"/>
          <w:rFonts w:ascii="Times New Roman" w:hAnsi="Times New Roman"/>
          <w:sz w:val="24"/>
          <w:szCs w:val="24"/>
        </w:rPr>
        <w:t>ов</w:t>
      </w:r>
      <w:proofErr w:type="spellEnd"/>
      <w:r w:rsidRPr="00DC7EFC">
        <w:rPr>
          <w:rStyle w:val="afffa"/>
          <w:rFonts w:ascii="Times New Roman" w:hAnsi="Times New Roman"/>
          <w:sz w:val="24"/>
          <w:szCs w:val="24"/>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172F3089" w14:textId="77777777" w:rsidR="00EF6501" w:rsidRPr="00DC7EFC" w:rsidRDefault="00EF6501" w:rsidP="00DC7EFC">
      <w:pPr>
        <w:keepNext/>
        <w:keepLines/>
        <w:tabs>
          <w:tab w:val="left" w:pos="1133"/>
        </w:tabs>
        <w:ind w:left="5" w:firstLine="854"/>
        <w:jc w:val="both"/>
        <w:rPr>
          <w:rStyle w:val="afffa"/>
          <w:rFonts w:ascii="Times New Roman" w:hAnsi="Times New Roman"/>
          <w:sz w:val="24"/>
          <w:szCs w:val="24"/>
        </w:rPr>
      </w:pPr>
      <w:r w:rsidRPr="00DC7EFC">
        <w:rPr>
          <w:rStyle w:val="afffa"/>
          <w:rFonts w:ascii="Times New Roman" w:hAnsi="Times New Roman"/>
          <w:sz w:val="24"/>
          <w:szCs w:val="24"/>
        </w:rPr>
        <w:lastRenderedPageBreak/>
        <w:t>4.1.</w:t>
      </w:r>
      <w:r w:rsidRPr="00DC7EFC">
        <w:rPr>
          <w:rStyle w:val="afffa"/>
          <w:rFonts w:ascii="Times New Roman" w:hAnsi="Times New Roman"/>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00DC7EFC" w:rsidRPr="00DC7EFC">
        <w:rPr>
          <w:rStyle w:val="afffa"/>
          <w:rFonts w:ascii="Times New Roman" w:hAnsi="Times New Roman"/>
          <w:sz w:val="24"/>
          <w:szCs w:val="24"/>
        </w:rPr>
        <w:t xml:space="preserve"> </w:t>
      </w:r>
      <w:r w:rsidRPr="00DC7EFC">
        <w:rPr>
          <w:rStyle w:val="afffa"/>
          <w:rFonts w:ascii="Times New Roman" w:hAnsi="Times New Roman"/>
          <w:sz w:val="24"/>
          <w:szCs w:val="24"/>
        </w:rPr>
        <w:t>(-</w:t>
      </w:r>
      <w:proofErr w:type="spellStart"/>
      <w:r w:rsidRPr="00DC7EFC">
        <w:rPr>
          <w:rStyle w:val="afffa"/>
          <w:rFonts w:ascii="Times New Roman" w:hAnsi="Times New Roman"/>
          <w:sz w:val="24"/>
          <w:szCs w:val="24"/>
        </w:rPr>
        <w:t>ам</w:t>
      </w:r>
      <w:proofErr w:type="spellEnd"/>
      <w:r w:rsidRPr="00DC7EFC">
        <w:rPr>
          <w:rStyle w:val="afffa"/>
          <w:rFonts w:ascii="Times New Roman" w:hAnsi="Times New Roman"/>
          <w:sz w:val="24"/>
          <w:szCs w:val="24"/>
        </w:rPr>
        <w:t>), в рамках которого (-ых) Заказчик предпринял добросовестные усилия по оспариванию Решения налогового органа, а также</w:t>
      </w:r>
    </w:p>
    <w:p w14:paraId="0865BF08" w14:textId="77777777" w:rsidR="00EF6501" w:rsidRPr="00DC7EFC" w:rsidRDefault="00EF6501" w:rsidP="00DC7EFC">
      <w:pPr>
        <w:keepNext/>
        <w:keepLines/>
        <w:tabs>
          <w:tab w:val="left" w:pos="1133"/>
        </w:tabs>
        <w:ind w:left="5" w:firstLine="854"/>
        <w:jc w:val="both"/>
        <w:rPr>
          <w:rStyle w:val="afffa"/>
          <w:rFonts w:ascii="Times New Roman" w:hAnsi="Times New Roman"/>
          <w:sz w:val="24"/>
          <w:szCs w:val="24"/>
        </w:rPr>
      </w:pPr>
      <w:r w:rsidRPr="00DC7EFC">
        <w:rPr>
          <w:rStyle w:val="afffa"/>
          <w:rFonts w:ascii="Times New Roman" w:hAnsi="Times New Roman"/>
          <w:sz w:val="24"/>
          <w:szCs w:val="24"/>
        </w:rPr>
        <w:t>4.2.</w:t>
      </w:r>
      <w:r w:rsidRPr="00DC7EFC">
        <w:rPr>
          <w:rStyle w:val="afffa"/>
          <w:rFonts w:ascii="Times New Roman" w:hAnsi="Times New Roman"/>
          <w:sz w:val="24"/>
          <w:szCs w:val="24"/>
        </w:rPr>
        <w:tab/>
        <w:t>судебные расходы Заказчика в связи с оспариванием Решения налогового органа в полном размере.</w:t>
      </w:r>
    </w:p>
    <w:p w14:paraId="425E3F6B" w14:textId="77777777" w:rsidR="00EF6501" w:rsidRPr="00DC7EFC" w:rsidRDefault="00EF6501" w:rsidP="00DC7EFC">
      <w:pPr>
        <w:tabs>
          <w:tab w:val="left" w:pos="1133"/>
        </w:tabs>
        <w:ind w:left="5" w:firstLine="854"/>
        <w:jc w:val="both"/>
        <w:rPr>
          <w:rStyle w:val="afffa"/>
          <w:rFonts w:ascii="Times New Roman" w:hAnsi="Times New Roman"/>
          <w:sz w:val="24"/>
          <w:szCs w:val="24"/>
        </w:rPr>
      </w:pPr>
      <w:r w:rsidRPr="00DC7EFC">
        <w:rPr>
          <w:rStyle w:val="afffa"/>
          <w:rFonts w:ascii="Times New Roman" w:hAnsi="Times New Roman"/>
          <w:sz w:val="24"/>
          <w:szCs w:val="24"/>
        </w:rPr>
        <w:t>5.</w:t>
      </w:r>
      <w:r w:rsidRPr="00DC7EFC">
        <w:rPr>
          <w:rStyle w:val="afffa"/>
          <w:rFonts w:ascii="Times New Roman" w:hAnsi="Times New Roman"/>
          <w:sz w:val="24"/>
          <w:szCs w:val="24"/>
        </w:rPr>
        <w:tab/>
        <w:t>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34B3B77A" w14:textId="77777777" w:rsidR="00EF6501" w:rsidRPr="00DC7EFC" w:rsidRDefault="00EF6501" w:rsidP="00DC7EFC">
      <w:pPr>
        <w:tabs>
          <w:tab w:val="left" w:pos="1133"/>
        </w:tabs>
        <w:ind w:left="5" w:firstLine="854"/>
        <w:jc w:val="both"/>
        <w:rPr>
          <w:rStyle w:val="afffa"/>
          <w:rFonts w:ascii="Times New Roman" w:hAnsi="Times New Roman"/>
          <w:sz w:val="24"/>
          <w:szCs w:val="24"/>
        </w:rPr>
      </w:pPr>
      <w:r w:rsidRPr="00DC7EFC">
        <w:rPr>
          <w:rStyle w:val="afffa"/>
          <w:rFonts w:ascii="Times New Roman" w:hAnsi="Times New Roman"/>
          <w:sz w:val="24"/>
          <w:szCs w:val="24"/>
        </w:rPr>
        <w:t>6.</w:t>
      </w:r>
      <w:r w:rsidRPr="00DC7EFC">
        <w:rPr>
          <w:rStyle w:val="afffa"/>
          <w:rFonts w:ascii="Times New Roman" w:hAnsi="Times New Roman"/>
          <w:sz w:val="24"/>
          <w:szCs w:val="24"/>
        </w:rPr>
        <w:tab/>
        <w:t>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6D92815C" w14:textId="77777777" w:rsidR="00EF6501" w:rsidRPr="00DC7EFC" w:rsidRDefault="00EF6501" w:rsidP="00DC7EFC">
      <w:pPr>
        <w:tabs>
          <w:tab w:val="left" w:pos="1133"/>
        </w:tabs>
        <w:ind w:left="5" w:firstLine="854"/>
        <w:jc w:val="both"/>
        <w:rPr>
          <w:rStyle w:val="afffa"/>
          <w:rFonts w:ascii="Times New Roman" w:hAnsi="Times New Roman"/>
          <w:sz w:val="24"/>
          <w:szCs w:val="24"/>
        </w:rPr>
      </w:pPr>
      <w:r w:rsidRPr="00DC7EFC">
        <w:rPr>
          <w:rStyle w:val="afffa"/>
          <w:rFonts w:ascii="Times New Roman" w:hAnsi="Times New Roman"/>
          <w:sz w:val="24"/>
          <w:szCs w:val="24"/>
        </w:rPr>
        <w:t>7.</w:t>
      </w:r>
      <w:r w:rsidRPr="00DC7EFC">
        <w:rPr>
          <w:rStyle w:val="afffa"/>
          <w:rFonts w:ascii="Times New Roman" w:hAnsi="Times New Roman"/>
          <w:sz w:val="24"/>
          <w:szCs w:val="24"/>
        </w:rPr>
        <w:tab/>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521B7117" w14:textId="01CE718D" w:rsidR="00F12FAA" w:rsidRPr="00DC7EFC" w:rsidRDefault="00EF6501" w:rsidP="00F12FAA">
      <w:pPr>
        <w:tabs>
          <w:tab w:val="left" w:pos="1133"/>
        </w:tabs>
        <w:ind w:left="5" w:firstLine="854"/>
        <w:jc w:val="both"/>
      </w:pPr>
      <w:r w:rsidRPr="00DC7EFC">
        <w:rPr>
          <w:rStyle w:val="afffa"/>
          <w:rFonts w:ascii="Times New Roman" w:hAnsi="Times New Roman"/>
          <w:sz w:val="24"/>
          <w:szCs w:val="24"/>
        </w:rPr>
        <w:t>8.</w:t>
      </w:r>
      <w:r w:rsidRPr="00DC7EFC">
        <w:rPr>
          <w:rStyle w:val="afffa"/>
          <w:rFonts w:ascii="Times New Roman" w:hAnsi="Times New Roman"/>
          <w:sz w:val="24"/>
          <w:szCs w:val="24"/>
        </w:rPr>
        <w:tab/>
        <w:t xml:space="preserve">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sidRPr="00DC7EFC">
        <w:t xml:space="preserve">обязан возместить </w:t>
      </w:r>
      <w:r w:rsidRPr="00DC7EFC">
        <w:rPr>
          <w:rStyle w:val="afffa"/>
          <w:rFonts w:ascii="Times New Roman" w:hAnsi="Times New Roman"/>
          <w:sz w:val="24"/>
          <w:szCs w:val="24"/>
        </w:rPr>
        <w:t xml:space="preserve">Заказчику </w:t>
      </w:r>
      <w:r w:rsidRPr="00DC7EFC">
        <w:t>по его требованию убытки, причиненные недостоверностью таких заверений</w:t>
      </w:r>
      <w:r w:rsidRPr="00DC7EFC">
        <w:rPr>
          <w:rStyle w:val="afffa"/>
          <w:rFonts w:ascii="Times New Roman" w:hAnsi="Times New Roman"/>
          <w:sz w:val="24"/>
          <w:szCs w:val="24"/>
        </w:rPr>
        <w:t>.</w:t>
      </w:r>
    </w:p>
    <w:p w14:paraId="3207FA0C" w14:textId="77777777" w:rsidR="00EF6501" w:rsidRPr="00DC7EFC" w:rsidRDefault="00EF6501" w:rsidP="00DC7EFC">
      <w:pPr>
        <w:keepNext/>
        <w:keepLines/>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EF6501" w:rsidRPr="00DC7EFC" w14:paraId="5B25FA80" w14:textId="77777777" w:rsidTr="00EF6501">
        <w:trPr>
          <w:trHeight w:val="1394"/>
        </w:trPr>
        <w:tc>
          <w:tcPr>
            <w:tcW w:w="4705" w:type="dxa"/>
            <w:tcBorders>
              <w:top w:val="none" w:sz="4" w:space="0" w:color="000000"/>
              <w:left w:val="none" w:sz="4" w:space="0" w:color="000000"/>
              <w:bottom w:val="none" w:sz="4" w:space="0" w:color="000000"/>
              <w:right w:val="none" w:sz="4" w:space="0" w:color="000000"/>
            </w:tcBorders>
          </w:tcPr>
          <w:p w14:paraId="77106829" w14:textId="77777777" w:rsidR="00EF6501" w:rsidRPr="00DC7EFC" w:rsidRDefault="00EF6501" w:rsidP="00DC7EFC">
            <w:pPr>
              <w:widowControl w:val="0"/>
            </w:pPr>
            <w:r w:rsidRPr="00DC7EFC">
              <w:t>Заказчик:</w:t>
            </w:r>
          </w:p>
          <w:p w14:paraId="4B78E9E0" w14:textId="77777777" w:rsidR="00EF6501" w:rsidRPr="00DC7EFC" w:rsidRDefault="00EF6501" w:rsidP="00DC7EFC">
            <w:pPr>
              <w:widowControl w:val="0"/>
            </w:pPr>
          </w:p>
          <w:p w14:paraId="78B10F50" w14:textId="77777777" w:rsidR="00EF6501" w:rsidRPr="00DC7EFC" w:rsidRDefault="00EF6501" w:rsidP="00DC7EFC">
            <w:pPr>
              <w:widowControl w:val="0"/>
            </w:pPr>
            <w:r w:rsidRPr="00DC7EFC">
              <w:t>______________    П.И. Николаенков</w:t>
            </w:r>
          </w:p>
          <w:p w14:paraId="3BA56134" w14:textId="77777777" w:rsidR="00EF6501" w:rsidRPr="00DC7EFC" w:rsidRDefault="00EF6501" w:rsidP="00DC7EFC">
            <w:pPr>
              <w:widowControl w:val="0"/>
            </w:pPr>
            <w:proofErr w:type="spellStart"/>
            <w:r w:rsidRPr="00DC7EFC">
              <w:t>м.п</w:t>
            </w:r>
            <w:proofErr w:type="spellEnd"/>
            <w:r w:rsidRPr="00DC7EFC">
              <w:t xml:space="preserve">.                                                                      </w:t>
            </w:r>
          </w:p>
        </w:tc>
        <w:tc>
          <w:tcPr>
            <w:tcW w:w="4139" w:type="dxa"/>
            <w:tcBorders>
              <w:top w:val="none" w:sz="4" w:space="0" w:color="000000"/>
              <w:left w:val="none" w:sz="4" w:space="0" w:color="000000"/>
              <w:bottom w:val="none" w:sz="4" w:space="0" w:color="000000"/>
              <w:right w:val="none" w:sz="4" w:space="0" w:color="000000"/>
            </w:tcBorders>
          </w:tcPr>
          <w:p w14:paraId="528EEC85" w14:textId="77777777" w:rsidR="00EF6501" w:rsidRPr="00DC7EFC" w:rsidRDefault="00EF6501" w:rsidP="00DC7EFC">
            <w:pPr>
              <w:widowControl w:val="0"/>
            </w:pPr>
            <w:r w:rsidRPr="00DC7EFC">
              <w:t>Исполнитель:</w:t>
            </w:r>
          </w:p>
          <w:p w14:paraId="501481FB" w14:textId="77777777" w:rsidR="00EF6501" w:rsidRPr="00DC7EFC" w:rsidRDefault="00EF6501" w:rsidP="00DC7EFC">
            <w:pPr>
              <w:widowControl w:val="0"/>
            </w:pPr>
          </w:p>
          <w:p w14:paraId="3DCB67F4" w14:textId="77777777" w:rsidR="00EF6501" w:rsidRPr="00DC7EFC" w:rsidRDefault="00EF6501" w:rsidP="00DC7EFC">
            <w:pPr>
              <w:widowControl w:val="0"/>
            </w:pPr>
            <w:r w:rsidRPr="00DC7EFC">
              <w:t xml:space="preserve">_____________    ФИО </w:t>
            </w:r>
          </w:p>
          <w:p w14:paraId="41386401" w14:textId="77777777" w:rsidR="00F02577" w:rsidRDefault="00EF6501" w:rsidP="00DC7EFC">
            <w:pPr>
              <w:widowControl w:val="0"/>
            </w:pPr>
            <w:proofErr w:type="spellStart"/>
            <w:r w:rsidRPr="00DC7EFC">
              <w:t>м.п</w:t>
            </w:r>
            <w:proofErr w:type="spellEnd"/>
            <w:r w:rsidRPr="00DC7EFC">
              <w:t xml:space="preserve">.                                    </w:t>
            </w:r>
          </w:p>
          <w:p w14:paraId="5049DC2A" w14:textId="77777777" w:rsidR="00F02577" w:rsidRDefault="00F02577" w:rsidP="00DC7EFC">
            <w:pPr>
              <w:widowControl w:val="0"/>
            </w:pPr>
          </w:p>
          <w:p w14:paraId="7FDB2782" w14:textId="77777777" w:rsidR="00F02577" w:rsidRDefault="00F02577" w:rsidP="00DC7EFC">
            <w:pPr>
              <w:widowControl w:val="0"/>
            </w:pPr>
          </w:p>
          <w:p w14:paraId="0D39FC0B" w14:textId="77777777" w:rsidR="00F02577" w:rsidRDefault="00F02577" w:rsidP="00DC7EFC">
            <w:pPr>
              <w:widowControl w:val="0"/>
            </w:pPr>
          </w:p>
          <w:p w14:paraId="464382F3" w14:textId="77777777" w:rsidR="00F02577" w:rsidRDefault="00F02577" w:rsidP="00DC7EFC">
            <w:pPr>
              <w:widowControl w:val="0"/>
            </w:pPr>
          </w:p>
          <w:p w14:paraId="49B15199" w14:textId="77777777" w:rsidR="00F02577" w:rsidRDefault="00F02577" w:rsidP="00DC7EFC">
            <w:pPr>
              <w:widowControl w:val="0"/>
            </w:pPr>
          </w:p>
          <w:p w14:paraId="7D32A7CE" w14:textId="77777777" w:rsidR="00F02577" w:rsidRDefault="00F02577" w:rsidP="00DC7EFC">
            <w:pPr>
              <w:widowControl w:val="0"/>
            </w:pPr>
          </w:p>
          <w:p w14:paraId="471D1F7B" w14:textId="77777777" w:rsidR="00F02577" w:rsidRDefault="00F02577" w:rsidP="00DC7EFC">
            <w:pPr>
              <w:widowControl w:val="0"/>
            </w:pPr>
          </w:p>
          <w:p w14:paraId="12E56EB9" w14:textId="77777777" w:rsidR="00F02577" w:rsidRDefault="00F02577" w:rsidP="00DC7EFC">
            <w:pPr>
              <w:widowControl w:val="0"/>
            </w:pPr>
          </w:p>
          <w:p w14:paraId="3F5FD974" w14:textId="434D98A3" w:rsidR="00EF6501" w:rsidRPr="00DC7EFC" w:rsidRDefault="00EF6501" w:rsidP="00DC7EFC">
            <w:pPr>
              <w:widowControl w:val="0"/>
            </w:pPr>
            <w:r w:rsidRPr="00DC7EFC">
              <w:t xml:space="preserve">                                    </w:t>
            </w:r>
          </w:p>
        </w:tc>
      </w:tr>
    </w:tbl>
    <w:p w14:paraId="01432B5F" w14:textId="77777777" w:rsidR="00F12FAA" w:rsidRPr="00F12FAA" w:rsidRDefault="00F12FAA" w:rsidP="00F12FAA">
      <w:pPr>
        <w:jc w:val="right"/>
        <w:outlineLvl w:val="0"/>
        <w:rPr>
          <w:rFonts w:eastAsia="Arial"/>
          <w:b/>
          <w:i/>
          <w:iCs/>
          <w:sz w:val="28"/>
          <w:szCs w:val="20"/>
        </w:rPr>
      </w:pPr>
      <w:r w:rsidRPr="00F12FAA">
        <w:rPr>
          <w:rFonts w:eastAsia="Arial"/>
          <w:sz w:val="28"/>
          <w:szCs w:val="20"/>
        </w:rPr>
        <w:lastRenderedPageBreak/>
        <w:t>Приложение № 6</w:t>
      </w:r>
    </w:p>
    <w:p w14:paraId="08E37C69" w14:textId="77777777" w:rsidR="00F12FAA" w:rsidRPr="00F12FAA" w:rsidRDefault="00F12FAA" w:rsidP="00F12FAA">
      <w:pPr>
        <w:jc w:val="right"/>
        <w:rPr>
          <w:sz w:val="28"/>
        </w:rPr>
      </w:pPr>
      <w:r w:rsidRPr="00F12FAA">
        <w:rPr>
          <w:sz w:val="28"/>
        </w:rPr>
        <w:t>к документации о закупке</w:t>
      </w:r>
    </w:p>
    <w:p w14:paraId="1A2871A9" w14:textId="77777777" w:rsidR="00F12FAA" w:rsidRPr="00F12FAA" w:rsidRDefault="00F12FAA" w:rsidP="00F12FAA">
      <w:pPr>
        <w:jc w:val="right"/>
        <w:rPr>
          <w:b/>
          <w:i/>
          <w:iCs/>
          <w:sz w:val="28"/>
        </w:rPr>
      </w:pPr>
    </w:p>
    <w:p w14:paraId="1C9D1123" w14:textId="7731D8F1" w:rsidR="00F12FAA" w:rsidRPr="00F12FAA" w:rsidRDefault="00F12FAA" w:rsidP="00F12FAA">
      <w:pPr>
        <w:autoSpaceDN w:val="0"/>
        <w:jc w:val="center"/>
        <w:outlineLvl w:val="1"/>
        <w:rPr>
          <w:b/>
          <w:color w:val="00000A"/>
          <w:kern w:val="3"/>
          <w:sz w:val="28"/>
          <w:szCs w:val="28"/>
        </w:rPr>
      </w:pPr>
      <w:r w:rsidRPr="00F12FAA">
        <w:rPr>
          <w:b/>
          <w:color w:val="00000A"/>
          <w:kern w:val="3"/>
          <w:sz w:val="28"/>
          <w:szCs w:val="28"/>
        </w:rPr>
        <w:t>СВЕДЕНИЯ О ПЛАНИРУЕМЫХ К ПРИВЛЕЧЕНИЮ СУБПОДРЯДНЫХ ОРГАНИЗАЦИЯХ</w:t>
      </w:r>
      <w:r w:rsidRPr="00F12FAA">
        <w:rPr>
          <w:b/>
          <w:color w:val="00000A"/>
          <w:kern w:val="3"/>
          <w:sz w:val="28"/>
          <w:szCs w:val="28"/>
          <w:vertAlign w:val="superscript"/>
        </w:rPr>
        <w:footnoteReference w:id="5"/>
      </w:r>
    </w:p>
    <w:p w14:paraId="50A73867" w14:textId="77777777" w:rsidR="00F12FAA" w:rsidRPr="00F12FAA" w:rsidRDefault="00F12FAA" w:rsidP="00F12FAA">
      <w:pPr>
        <w:tabs>
          <w:tab w:val="left" w:pos="9639"/>
        </w:tabs>
        <w:ind w:firstLine="567"/>
        <w:jc w:val="center"/>
        <w:rPr>
          <w:sz w:val="22"/>
        </w:rPr>
      </w:pPr>
    </w:p>
    <w:p w14:paraId="3A2BB0F5" w14:textId="77777777" w:rsidR="00F12FAA" w:rsidRPr="00F12FAA" w:rsidRDefault="00F12FAA" w:rsidP="00F12FAA">
      <w:pPr>
        <w:pBdr>
          <w:bottom w:val="single" w:sz="12" w:space="1" w:color="auto"/>
        </w:pBdr>
        <w:tabs>
          <w:tab w:val="left" w:pos="9639"/>
        </w:tabs>
        <w:ind w:firstLine="567"/>
        <w:jc w:val="center"/>
        <w:rPr>
          <w:b/>
          <w:sz w:val="28"/>
          <w:szCs w:val="28"/>
        </w:rPr>
      </w:pPr>
      <w:r w:rsidRPr="00F12FAA">
        <w:rPr>
          <w:b/>
          <w:sz w:val="28"/>
          <w:szCs w:val="28"/>
        </w:rPr>
        <w:t>Наименование субподрядной организации:</w:t>
      </w:r>
    </w:p>
    <w:p w14:paraId="39306798" w14:textId="77777777" w:rsidR="00F12FAA" w:rsidRPr="00F12FAA" w:rsidRDefault="00F12FAA" w:rsidP="00F12FAA">
      <w:pPr>
        <w:tabs>
          <w:tab w:val="left" w:pos="9639"/>
        </w:tabs>
        <w:ind w:firstLine="567"/>
        <w:jc w:val="center"/>
        <w:rPr>
          <w:i/>
        </w:rPr>
      </w:pPr>
      <w:r w:rsidRPr="00F12FAA">
        <w:rPr>
          <w:i/>
        </w:rPr>
        <w:t>(отдельный лист по каждому субподрядчику)</w:t>
      </w:r>
    </w:p>
    <w:p w14:paraId="1102FBBA" w14:textId="77777777" w:rsidR="00F12FAA" w:rsidRPr="00F12FAA" w:rsidRDefault="00F12FAA" w:rsidP="00F12FA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12FAA" w:rsidRPr="00F12FAA" w14:paraId="0A13C982" w14:textId="77777777" w:rsidTr="00957653">
        <w:tc>
          <w:tcPr>
            <w:tcW w:w="3138" w:type="dxa"/>
            <w:tcBorders>
              <w:top w:val="single" w:sz="4" w:space="0" w:color="auto"/>
              <w:left w:val="single" w:sz="4" w:space="0" w:color="auto"/>
              <w:bottom w:val="single" w:sz="4" w:space="0" w:color="auto"/>
              <w:right w:val="single" w:sz="4" w:space="0" w:color="auto"/>
            </w:tcBorders>
            <w:vAlign w:val="center"/>
            <w:hideMark/>
          </w:tcPr>
          <w:p w14:paraId="3A7FC951" w14:textId="77777777" w:rsidR="00F12FAA" w:rsidRPr="00F12FAA" w:rsidRDefault="00F12FAA" w:rsidP="00F12FAA">
            <w:pPr>
              <w:tabs>
                <w:tab w:val="left" w:pos="9639"/>
              </w:tabs>
              <w:spacing w:line="256" w:lineRule="auto"/>
              <w:jc w:val="center"/>
              <w:rPr>
                <w:szCs w:val="28"/>
              </w:rPr>
            </w:pPr>
            <w:r w:rsidRPr="00F12FAA">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35AEB7C" w14:textId="77777777" w:rsidR="00F12FAA" w:rsidRPr="00F12FAA" w:rsidRDefault="00F12FAA" w:rsidP="00F12FAA">
            <w:pPr>
              <w:tabs>
                <w:tab w:val="left" w:pos="9639"/>
              </w:tabs>
              <w:spacing w:line="256" w:lineRule="auto"/>
              <w:jc w:val="center"/>
              <w:rPr>
                <w:szCs w:val="28"/>
              </w:rPr>
            </w:pPr>
            <w:r w:rsidRPr="00F12FAA">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208E3B0" w14:textId="77777777" w:rsidR="00F12FAA" w:rsidRPr="00F12FAA" w:rsidRDefault="00F12FAA" w:rsidP="00F12FAA">
            <w:pPr>
              <w:tabs>
                <w:tab w:val="left" w:pos="9639"/>
              </w:tabs>
              <w:spacing w:line="256" w:lineRule="auto"/>
              <w:jc w:val="center"/>
              <w:rPr>
                <w:szCs w:val="28"/>
              </w:rPr>
            </w:pPr>
            <w:r w:rsidRPr="00F12FAA">
              <w:rPr>
                <w:szCs w:val="28"/>
              </w:rPr>
              <w:t>Филиалы и дочерние предприятия</w:t>
            </w:r>
          </w:p>
        </w:tc>
      </w:tr>
      <w:tr w:rsidR="00F12FAA" w:rsidRPr="00F12FAA" w14:paraId="763D51EE" w14:textId="77777777" w:rsidTr="00957653">
        <w:tc>
          <w:tcPr>
            <w:tcW w:w="3138" w:type="dxa"/>
            <w:tcBorders>
              <w:top w:val="single" w:sz="4" w:space="0" w:color="auto"/>
              <w:left w:val="single" w:sz="4" w:space="0" w:color="auto"/>
              <w:bottom w:val="single" w:sz="4" w:space="0" w:color="auto"/>
              <w:right w:val="single" w:sz="4" w:space="0" w:color="auto"/>
            </w:tcBorders>
            <w:vAlign w:val="center"/>
            <w:hideMark/>
          </w:tcPr>
          <w:p w14:paraId="3426294A" w14:textId="77777777" w:rsidR="00F12FAA" w:rsidRPr="00F12FAA" w:rsidRDefault="00F12FAA" w:rsidP="00F12FAA">
            <w:pPr>
              <w:tabs>
                <w:tab w:val="left" w:pos="9639"/>
              </w:tabs>
              <w:spacing w:line="256" w:lineRule="auto"/>
              <w:rPr>
                <w:szCs w:val="28"/>
              </w:rPr>
            </w:pPr>
            <w:r w:rsidRPr="00F12FAA">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70AC40A" w14:textId="77777777" w:rsidR="00F12FAA" w:rsidRPr="00F12FAA" w:rsidRDefault="00F12FAA" w:rsidP="00F12F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30F8A67" w14:textId="77777777" w:rsidR="00F12FAA" w:rsidRPr="00F12FAA" w:rsidRDefault="00F12FAA" w:rsidP="00F12FAA">
            <w:pPr>
              <w:tabs>
                <w:tab w:val="left" w:pos="9639"/>
              </w:tabs>
              <w:spacing w:line="256" w:lineRule="auto"/>
              <w:jc w:val="center"/>
              <w:rPr>
                <w:szCs w:val="28"/>
              </w:rPr>
            </w:pPr>
          </w:p>
        </w:tc>
      </w:tr>
      <w:tr w:rsidR="00F12FAA" w:rsidRPr="00F12FAA" w14:paraId="578412DC" w14:textId="77777777" w:rsidTr="00957653">
        <w:trPr>
          <w:trHeight w:val="227"/>
        </w:trPr>
        <w:tc>
          <w:tcPr>
            <w:tcW w:w="3138" w:type="dxa"/>
            <w:tcBorders>
              <w:top w:val="single" w:sz="4" w:space="0" w:color="auto"/>
              <w:left w:val="single" w:sz="4" w:space="0" w:color="auto"/>
              <w:bottom w:val="single" w:sz="4" w:space="0" w:color="auto"/>
              <w:right w:val="single" w:sz="4" w:space="0" w:color="auto"/>
            </w:tcBorders>
            <w:hideMark/>
          </w:tcPr>
          <w:p w14:paraId="297D005D" w14:textId="77777777" w:rsidR="00F12FAA" w:rsidRPr="00F12FAA" w:rsidRDefault="00F12FAA" w:rsidP="00F12FAA">
            <w:pPr>
              <w:tabs>
                <w:tab w:val="left" w:pos="9639"/>
              </w:tabs>
              <w:spacing w:line="256" w:lineRule="auto"/>
              <w:rPr>
                <w:szCs w:val="28"/>
              </w:rPr>
            </w:pPr>
            <w:r w:rsidRPr="00F12FAA">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B83AEA7" w14:textId="77777777" w:rsidR="00F12FAA" w:rsidRPr="00F12FAA" w:rsidRDefault="00F12FAA" w:rsidP="00F12F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CFFF5B" w14:textId="77777777" w:rsidR="00F12FAA" w:rsidRPr="00F12FAA" w:rsidRDefault="00F12FAA" w:rsidP="00F12FAA">
            <w:pPr>
              <w:tabs>
                <w:tab w:val="left" w:pos="9639"/>
              </w:tabs>
              <w:spacing w:line="256" w:lineRule="auto"/>
              <w:jc w:val="center"/>
              <w:rPr>
                <w:szCs w:val="28"/>
              </w:rPr>
            </w:pPr>
          </w:p>
        </w:tc>
      </w:tr>
      <w:tr w:rsidR="00F12FAA" w:rsidRPr="00F12FAA" w14:paraId="3A758CCE" w14:textId="77777777" w:rsidTr="00957653">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D462BC" w14:textId="77777777" w:rsidR="00F12FAA" w:rsidRPr="00F12FAA" w:rsidRDefault="00F12FAA" w:rsidP="00F12FAA">
            <w:pPr>
              <w:tabs>
                <w:tab w:val="left" w:pos="9639"/>
              </w:tabs>
              <w:spacing w:line="256" w:lineRule="auto"/>
              <w:rPr>
                <w:szCs w:val="28"/>
              </w:rPr>
            </w:pPr>
            <w:r w:rsidRPr="00F12FAA">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DC6D7B" w14:textId="77777777" w:rsidR="00F12FAA" w:rsidRPr="00F12FAA" w:rsidRDefault="00F12FAA" w:rsidP="00F12F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96107D1" w14:textId="77777777" w:rsidR="00F12FAA" w:rsidRPr="00F12FAA" w:rsidRDefault="00F12FAA" w:rsidP="00F12FAA">
            <w:pPr>
              <w:tabs>
                <w:tab w:val="left" w:pos="9639"/>
              </w:tabs>
              <w:spacing w:line="256" w:lineRule="auto"/>
              <w:jc w:val="center"/>
              <w:rPr>
                <w:szCs w:val="28"/>
              </w:rPr>
            </w:pPr>
          </w:p>
        </w:tc>
      </w:tr>
      <w:tr w:rsidR="00F12FAA" w:rsidRPr="00F12FAA" w14:paraId="51A04213" w14:textId="77777777" w:rsidTr="00957653">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A7974C" w14:textId="77777777" w:rsidR="00F12FAA" w:rsidRPr="00F12FAA" w:rsidRDefault="00F12FAA" w:rsidP="00F12FAA">
            <w:pPr>
              <w:tabs>
                <w:tab w:val="left" w:pos="9639"/>
              </w:tabs>
              <w:spacing w:line="256" w:lineRule="auto"/>
              <w:rPr>
                <w:szCs w:val="28"/>
              </w:rPr>
            </w:pPr>
            <w:r w:rsidRPr="00F12FAA">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A641DFF" w14:textId="77777777" w:rsidR="00F12FAA" w:rsidRPr="00F12FAA" w:rsidRDefault="00F12FAA" w:rsidP="00F12F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DDF7BE2" w14:textId="77777777" w:rsidR="00F12FAA" w:rsidRPr="00F12FAA" w:rsidRDefault="00F12FAA" w:rsidP="00F12FAA">
            <w:pPr>
              <w:tabs>
                <w:tab w:val="left" w:pos="9639"/>
              </w:tabs>
              <w:spacing w:line="256" w:lineRule="auto"/>
              <w:jc w:val="center"/>
              <w:rPr>
                <w:szCs w:val="28"/>
              </w:rPr>
            </w:pPr>
          </w:p>
        </w:tc>
      </w:tr>
      <w:tr w:rsidR="00F12FAA" w:rsidRPr="00F12FAA" w14:paraId="7F3566E7" w14:textId="77777777" w:rsidTr="00957653">
        <w:trPr>
          <w:trHeight w:val="227"/>
        </w:trPr>
        <w:tc>
          <w:tcPr>
            <w:tcW w:w="3138" w:type="dxa"/>
            <w:tcBorders>
              <w:top w:val="single" w:sz="4" w:space="0" w:color="auto"/>
              <w:left w:val="single" w:sz="4" w:space="0" w:color="auto"/>
              <w:bottom w:val="single" w:sz="4" w:space="0" w:color="auto"/>
              <w:right w:val="single" w:sz="4" w:space="0" w:color="auto"/>
            </w:tcBorders>
            <w:hideMark/>
          </w:tcPr>
          <w:p w14:paraId="0C13BCDB" w14:textId="77777777" w:rsidR="00F12FAA" w:rsidRPr="00F12FAA" w:rsidRDefault="00F12FAA" w:rsidP="00F12FAA">
            <w:pPr>
              <w:tabs>
                <w:tab w:val="left" w:pos="9639"/>
              </w:tabs>
              <w:spacing w:line="256" w:lineRule="auto"/>
              <w:rPr>
                <w:szCs w:val="28"/>
              </w:rPr>
            </w:pPr>
            <w:r w:rsidRPr="00F12FAA">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40CAE3" w14:textId="77777777" w:rsidR="00F12FAA" w:rsidRPr="00F12FAA" w:rsidRDefault="00F12FAA" w:rsidP="00F12FAA">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CB4628D" w14:textId="77777777" w:rsidR="00F12FAA" w:rsidRPr="00F12FAA" w:rsidRDefault="00F12FAA" w:rsidP="00F12FAA">
            <w:pPr>
              <w:tabs>
                <w:tab w:val="left" w:pos="9639"/>
              </w:tabs>
              <w:spacing w:line="256" w:lineRule="auto"/>
              <w:jc w:val="center"/>
              <w:rPr>
                <w:szCs w:val="28"/>
              </w:rPr>
            </w:pPr>
          </w:p>
        </w:tc>
      </w:tr>
      <w:tr w:rsidR="00F12FAA" w:rsidRPr="00F12FAA" w14:paraId="1D930965" w14:textId="77777777" w:rsidTr="00957653">
        <w:trPr>
          <w:trHeight w:val="227"/>
        </w:trPr>
        <w:tc>
          <w:tcPr>
            <w:tcW w:w="3138" w:type="dxa"/>
            <w:tcBorders>
              <w:top w:val="single" w:sz="4" w:space="0" w:color="auto"/>
              <w:left w:val="single" w:sz="4" w:space="0" w:color="auto"/>
              <w:bottom w:val="single" w:sz="4" w:space="0" w:color="auto"/>
              <w:right w:val="single" w:sz="4" w:space="0" w:color="auto"/>
            </w:tcBorders>
            <w:hideMark/>
          </w:tcPr>
          <w:p w14:paraId="3EB9A826" w14:textId="77777777" w:rsidR="00F12FAA" w:rsidRPr="00F12FAA" w:rsidRDefault="00F12FAA" w:rsidP="00F12FAA">
            <w:pPr>
              <w:tabs>
                <w:tab w:val="left" w:pos="9639"/>
              </w:tabs>
              <w:spacing w:line="256" w:lineRule="auto"/>
              <w:rPr>
                <w:szCs w:val="28"/>
              </w:rPr>
            </w:pPr>
            <w:r w:rsidRPr="00F12FAA">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37499EF" w14:textId="77777777" w:rsidR="00F12FAA" w:rsidRPr="00F12FAA" w:rsidRDefault="00F12FAA" w:rsidP="00F12FAA">
            <w:pPr>
              <w:tabs>
                <w:tab w:val="left" w:pos="9639"/>
              </w:tabs>
              <w:spacing w:line="256" w:lineRule="auto"/>
              <w:jc w:val="center"/>
              <w:rPr>
                <w:szCs w:val="28"/>
                <w:lang w:val="en-US"/>
              </w:rPr>
            </w:pPr>
            <w:r w:rsidRPr="00F12FAA">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B4267C0" w14:textId="77777777" w:rsidR="00F12FAA" w:rsidRPr="00F12FAA" w:rsidRDefault="00F12FAA" w:rsidP="00F12FAA">
            <w:pPr>
              <w:tabs>
                <w:tab w:val="left" w:pos="9639"/>
              </w:tabs>
              <w:spacing w:line="256" w:lineRule="auto"/>
              <w:jc w:val="center"/>
              <w:rPr>
                <w:szCs w:val="28"/>
              </w:rPr>
            </w:pPr>
            <w:r w:rsidRPr="00F12FAA">
              <w:rPr>
                <w:szCs w:val="28"/>
              </w:rPr>
              <w:t>@</w:t>
            </w:r>
          </w:p>
        </w:tc>
      </w:tr>
      <w:tr w:rsidR="00F12FAA" w:rsidRPr="00F12FAA" w14:paraId="4AF53F12" w14:textId="77777777" w:rsidTr="00957653">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DC1699" w14:textId="77777777" w:rsidR="00F12FAA" w:rsidRPr="00F12FAA" w:rsidRDefault="00F12FAA" w:rsidP="00F12FAA">
            <w:pPr>
              <w:tabs>
                <w:tab w:val="left" w:pos="9639"/>
              </w:tabs>
              <w:spacing w:line="256" w:lineRule="auto"/>
            </w:pPr>
            <w:r w:rsidRPr="00F12FAA">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25BBA2F" w14:textId="77777777" w:rsidR="00F12FAA" w:rsidRPr="00F12FAA" w:rsidRDefault="00F12FAA" w:rsidP="00F12F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402654E" w14:textId="77777777" w:rsidR="00F12FAA" w:rsidRPr="00F12FAA" w:rsidRDefault="00F12FAA" w:rsidP="00F12FAA">
            <w:pPr>
              <w:tabs>
                <w:tab w:val="left" w:pos="9639"/>
              </w:tabs>
              <w:spacing w:line="256" w:lineRule="auto"/>
              <w:jc w:val="center"/>
            </w:pPr>
          </w:p>
        </w:tc>
      </w:tr>
      <w:tr w:rsidR="00F12FAA" w:rsidRPr="00F12FAA" w14:paraId="0A2478A1" w14:textId="77777777" w:rsidTr="00957653">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81784C" w14:textId="77777777" w:rsidR="00F12FAA" w:rsidRPr="00F12FAA" w:rsidRDefault="00F12FAA" w:rsidP="00F12FAA">
            <w:pPr>
              <w:tabs>
                <w:tab w:val="left" w:pos="9639"/>
              </w:tabs>
              <w:spacing w:line="256" w:lineRule="auto"/>
            </w:pPr>
            <w:r w:rsidRPr="00F12FAA">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F0BE86" w14:textId="77777777" w:rsidR="00F12FAA" w:rsidRPr="00F12FAA" w:rsidRDefault="00F12FAA" w:rsidP="00F12F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0C9D605" w14:textId="77777777" w:rsidR="00F12FAA" w:rsidRPr="00F12FAA" w:rsidRDefault="00F12FAA" w:rsidP="00F12FAA">
            <w:pPr>
              <w:tabs>
                <w:tab w:val="left" w:pos="9639"/>
              </w:tabs>
              <w:spacing w:line="256" w:lineRule="auto"/>
              <w:jc w:val="center"/>
            </w:pPr>
          </w:p>
        </w:tc>
      </w:tr>
      <w:tr w:rsidR="00F12FAA" w:rsidRPr="00F12FAA" w14:paraId="7802F169" w14:textId="77777777" w:rsidTr="00957653">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3460E0" w14:textId="77777777" w:rsidR="00F12FAA" w:rsidRPr="00F12FAA" w:rsidRDefault="00F12FAA" w:rsidP="00F12FAA">
            <w:pPr>
              <w:tabs>
                <w:tab w:val="left" w:pos="9639"/>
              </w:tabs>
              <w:spacing w:line="256" w:lineRule="auto"/>
            </w:pPr>
            <w:r w:rsidRPr="00F12FAA">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75478B" w14:textId="77777777" w:rsidR="00F12FAA" w:rsidRPr="00F12FAA" w:rsidRDefault="00F12FAA" w:rsidP="00F12F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64674FE" w14:textId="77777777" w:rsidR="00F12FAA" w:rsidRPr="00F12FAA" w:rsidRDefault="00F12FAA" w:rsidP="00F12FAA">
            <w:pPr>
              <w:tabs>
                <w:tab w:val="left" w:pos="9639"/>
              </w:tabs>
              <w:spacing w:line="256" w:lineRule="auto"/>
              <w:jc w:val="center"/>
            </w:pPr>
          </w:p>
        </w:tc>
      </w:tr>
      <w:tr w:rsidR="00F12FAA" w:rsidRPr="00F12FAA" w14:paraId="6344B316" w14:textId="77777777" w:rsidTr="00957653">
        <w:trPr>
          <w:trHeight w:val="227"/>
        </w:trPr>
        <w:tc>
          <w:tcPr>
            <w:tcW w:w="3138" w:type="dxa"/>
            <w:tcBorders>
              <w:top w:val="single" w:sz="4" w:space="0" w:color="auto"/>
              <w:left w:val="single" w:sz="4" w:space="0" w:color="auto"/>
              <w:bottom w:val="single" w:sz="4" w:space="0" w:color="auto"/>
              <w:right w:val="single" w:sz="4" w:space="0" w:color="auto"/>
            </w:tcBorders>
            <w:hideMark/>
          </w:tcPr>
          <w:p w14:paraId="23F451BE" w14:textId="77777777" w:rsidR="00F12FAA" w:rsidRPr="00F12FAA" w:rsidRDefault="00F12FAA" w:rsidP="00F12FAA">
            <w:pPr>
              <w:tabs>
                <w:tab w:val="left" w:pos="9639"/>
              </w:tabs>
              <w:spacing w:line="256" w:lineRule="auto"/>
            </w:pPr>
            <w:r w:rsidRPr="00F12FAA">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EF09E97" w14:textId="77777777" w:rsidR="00F12FAA" w:rsidRPr="00F12FAA" w:rsidRDefault="00F12FAA" w:rsidP="00F12F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0010C61" w14:textId="77777777" w:rsidR="00F12FAA" w:rsidRPr="00F12FAA" w:rsidRDefault="00F12FAA" w:rsidP="00F12FAA">
            <w:pPr>
              <w:tabs>
                <w:tab w:val="left" w:pos="9639"/>
              </w:tabs>
              <w:spacing w:line="256" w:lineRule="auto"/>
              <w:jc w:val="center"/>
            </w:pPr>
          </w:p>
        </w:tc>
      </w:tr>
      <w:tr w:rsidR="00F12FAA" w:rsidRPr="00F12FAA" w14:paraId="7C4EBEFC" w14:textId="77777777" w:rsidTr="00957653">
        <w:trPr>
          <w:trHeight w:val="227"/>
        </w:trPr>
        <w:tc>
          <w:tcPr>
            <w:tcW w:w="3138" w:type="dxa"/>
            <w:tcBorders>
              <w:top w:val="single" w:sz="4" w:space="0" w:color="auto"/>
              <w:left w:val="single" w:sz="4" w:space="0" w:color="auto"/>
              <w:bottom w:val="nil"/>
              <w:right w:val="single" w:sz="4" w:space="0" w:color="auto"/>
            </w:tcBorders>
            <w:hideMark/>
          </w:tcPr>
          <w:p w14:paraId="5D9748A1" w14:textId="77777777" w:rsidR="00F12FAA" w:rsidRPr="00F12FAA" w:rsidRDefault="00F12FAA" w:rsidP="00F12FAA">
            <w:pPr>
              <w:tabs>
                <w:tab w:val="left" w:pos="9639"/>
              </w:tabs>
              <w:spacing w:line="256" w:lineRule="auto"/>
            </w:pPr>
            <w:r w:rsidRPr="00F12FAA">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FCA2913" w14:textId="77777777" w:rsidR="00F12FAA" w:rsidRPr="00F12FAA" w:rsidRDefault="00F12FAA" w:rsidP="00F12FAA">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996768C" w14:textId="77777777" w:rsidR="00F12FAA" w:rsidRPr="00F12FAA" w:rsidRDefault="00F12FAA" w:rsidP="00F12FAA">
            <w:pPr>
              <w:tabs>
                <w:tab w:val="left" w:pos="9639"/>
              </w:tabs>
              <w:spacing w:line="256" w:lineRule="auto"/>
              <w:jc w:val="center"/>
            </w:pPr>
          </w:p>
        </w:tc>
      </w:tr>
      <w:tr w:rsidR="00F12FAA" w:rsidRPr="00F12FAA" w14:paraId="7C7ECB2C" w14:textId="77777777" w:rsidTr="00957653">
        <w:tc>
          <w:tcPr>
            <w:tcW w:w="3138" w:type="dxa"/>
            <w:tcBorders>
              <w:top w:val="single" w:sz="4" w:space="0" w:color="auto"/>
              <w:left w:val="single" w:sz="4" w:space="0" w:color="auto"/>
              <w:bottom w:val="single" w:sz="4" w:space="0" w:color="auto"/>
              <w:right w:val="nil"/>
            </w:tcBorders>
            <w:hideMark/>
          </w:tcPr>
          <w:p w14:paraId="7401B97D" w14:textId="77777777" w:rsidR="00F12FAA" w:rsidRPr="00F12FAA" w:rsidRDefault="00F12FAA" w:rsidP="00F12FAA">
            <w:pPr>
              <w:tabs>
                <w:tab w:val="left" w:pos="9639"/>
              </w:tabs>
              <w:spacing w:line="256" w:lineRule="auto"/>
            </w:pPr>
            <w:r w:rsidRPr="00F12FAA">
              <w:t>Руководитель:</w:t>
            </w:r>
          </w:p>
          <w:p w14:paraId="0135D8A4" w14:textId="77777777" w:rsidR="00F12FAA" w:rsidRPr="00F12FAA" w:rsidRDefault="00F12FAA" w:rsidP="00F12FAA">
            <w:pPr>
              <w:tabs>
                <w:tab w:val="left" w:pos="9639"/>
              </w:tabs>
              <w:spacing w:line="256" w:lineRule="auto"/>
            </w:pPr>
            <w:r w:rsidRPr="00F12FAA">
              <w:t>Текущая дата:</w:t>
            </w:r>
          </w:p>
        </w:tc>
        <w:tc>
          <w:tcPr>
            <w:tcW w:w="3099" w:type="dxa"/>
            <w:gridSpan w:val="2"/>
            <w:tcBorders>
              <w:top w:val="single" w:sz="4" w:space="0" w:color="auto"/>
              <w:left w:val="nil"/>
              <w:bottom w:val="single" w:sz="4" w:space="0" w:color="auto"/>
              <w:right w:val="nil"/>
            </w:tcBorders>
          </w:tcPr>
          <w:p w14:paraId="09C4B22B" w14:textId="77777777" w:rsidR="00F12FAA" w:rsidRPr="00F12FAA" w:rsidRDefault="00F12FAA" w:rsidP="00F12FAA">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9F3E400" w14:textId="77777777" w:rsidR="00F12FAA" w:rsidRPr="00F12FAA" w:rsidRDefault="00F12FAA" w:rsidP="00F12FAA">
            <w:pPr>
              <w:tabs>
                <w:tab w:val="left" w:pos="9639"/>
              </w:tabs>
              <w:spacing w:line="256" w:lineRule="auto"/>
            </w:pPr>
            <w:r w:rsidRPr="00F12FAA">
              <w:t>Печать/подпись (субподрядчика)</w:t>
            </w:r>
          </w:p>
        </w:tc>
      </w:tr>
      <w:tr w:rsidR="00F12FAA" w:rsidRPr="00F12FAA" w14:paraId="26BC25D0" w14:textId="77777777" w:rsidTr="00957653">
        <w:trPr>
          <w:cantSplit/>
        </w:trPr>
        <w:tc>
          <w:tcPr>
            <w:tcW w:w="9720" w:type="dxa"/>
            <w:gridSpan w:val="4"/>
            <w:tcBorders>
              <w:top w:val="single" w:sz="4" w:space="0" w:color="auto"/>
              <w:left w:val="single" w:sz="4" w:space="0" w:color="auto"/>
              <w:bottom w:val="single" w:sz="4" w:space="0" w:color="auto"/>
              <w:right w:val="single" w:sz="4" w:space="0" w:color="auto"/>
            </w:tcBorders>
          </w:tcPr>
          <w:p w14:paraId="2745402F" w14:textId="77777777" w:rsidR="00F12FAA" w:rsidRPr="00F12FAA" w:rsidRDefault="00F12FAA" w:rsidP="00F12FAA">
            <w:pPr>
              <w:tabs>
                <w:tab w:val="left" w:pos="9639"/>
              </w:tabs>
              <w:spacing w:line="256" w:lineRule="auto"/>
              <w:jc w:val="center"/>
            </w:pPr>
          </w:p>
        </w:tc>
      </w:tr>
      <w:tr w:rsidR="00F12FAA" w:rsidRPr="00F12FAA" w14:paraId="2122869B" w14:textId="77777777" w:rsidTr="00957653">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B037521" w14:textId="77777777" w:rsidR="00F12FAA" w:rsidRPr="00F12FAA" w:rsidRDefault="00F12FAA" w:rsidP="00F12FAA">
            <w:pPr>
              <w:tabs>
                <w:tab w:val="left" w:pos="9639"/>
              </w:tabs>
              <w:spacing w:line="256" w:lineRule="auto"/>
            </w:pPr>
            <w:r w:rsidRPr="00F12FAA">
              <w:t xml:space="preserve">Виды работ, </w:t>
            </w:r>
            <w:proofErr w:type="gramStart"/>
            <w:r w:rsidRPr="00F12FAA">
              <w:t>услуг</w:t>
            </w:r>
            <w:proofErr w:type="gramEnd"/>
            <w:r w:rsidRPr="00F12FAA">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EB14149" w14:textId="77777777" w:rsidR="00F12FAA" w:rsidRPr="00F12FAA" w:rsidRDefault="00F12FAA" w:rsidP="00F12FAA">
            <w:pPr>
              <w:tabs>
                <w:tab w:val="left" w:pos="9639"/>
              </w:tabs>
              <w:spacing w:line="256" w:lineRule="auto"/>
              <w:jc w:val="center"/>
            </w:pPr>
            <w:r w:rsidRPr="00F12FAA">
              <w:t>Передаваемые объемы работ, услуг</w:t>
            </w:r>
          </w:p>
        </w:tc>
      </w:tr>
      <w:tr w:rsidR="00F12FAA" w:rsidRPr="00F12FAA" w14:paraId="0A7F85AF" w14:textId="77777777" w:rsidTr="009576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492B02A" w14:textId="77777777" w:rsidR="00F12FAA" w:rsidRPr="00F12FAA" w:rsidRDefault="00F12FAA" w:rsidP="00F12FA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4A7D1C84" w14:textId="77777777" w:rsidR="00F12FAA" w:rsidRPr="00F12FAA" w:rsidRDefault="00F12FAA" w:rsidP="00F12FAA">
            <w:pPr>
              <w:tabs>
                <w:tab w:val="left" w:pos="9639"/>
              </w:tabs>
              <w:spacing w:line="256" w:lineRule="auto"/>
              <w:jc w:val="center"/>
            </w:pPr>
            <w:r w:rsidRPr="00F12FAA">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CBBC4F3" w14:textId="77777777" w:rsidR="00F12FAA" w:rsidRPr="00F12FAA" w:rsidRDefault="00F12FAA" w:rsidP="00F12FAA">
            <w:pPr>
              <w:tabs>
                <w:tab w:val="left" w:pos="9639"/>
              </w:tabs>
              <w:spacing w:line="256" w:lineRule="auto"/>
              <w:jc w:val="center"/>
            </w:pPr>
            <w:r w:rsidRPr="00F12FAA">
              <w:t>В % к общему объему работ, услуг по предмету закупки</w:t>
            </w:r>
          </w:p>
        </w:tc>
      </w:tr>
      <w:tr w:rsidR="00F12FAA" w:rsidRPr="00F12FAA" w14:paraId="0E31B6FB" w14:textId="77777777" w:rsidTr="00957653">
        <w:tc>
          <w:tcPr>
            <w:tcW w:w="4536" w:type="dxa"/>
            <w:gridSpan w:val="2"/>
            <w:tcBorders>
              <w:top w:val="single" w:sz="4" w:space="0" w:color="auto"/>
              <w:left w:val="single" w:sz="4" w:space="0" w:color="auto"/>
              <w:bottom w:val="single" w:sz="4" w:space="0" w:color="auto"/>
              <w:right w:val="single" w:sz="4" w:space="0" w:color="auto"/>
            </w:tcBorders>
            <w:hideMark/>
          </w:tcPr>
          <w:p w14:paraId="59383129" w14:textId="77777777" w:rsidR="00F12FAA" w:rsidRPr="00F12FAA" w:rsidRDefault="00F12FAA" w:rsidP="00F12FAA">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BC2E0A3" w14:textId="77777777" w:rsidR="00F12FAA" w:rsidRPr="00F12FAA" w:rsidRDefault="00F12FAA" w:rsidP="00F12FAA">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E30B8E3" w14:textId="77777777" w:rsidR="00F12FAA" w:rsidRPr="00F12FAA" w:rsidRDefault="00F12FAA" w:rsidP="00F12FAA">
            <w:pPr>
              <w:tabs>
                <w:tab w:val="left" w:pos="9639"/>
              </w:tabs>
              <w:spacing w:line="256" w:lineRule="auto"/>
              <w:jc w:val="center"/>
            </w:pPr>
          </w:p>
        </w:tc>
      </w:tr>
      <w:tr w:rsidR="00F12FAA" w:rsidRPr="00F12FAA" w14:paraId="33AB18B3" w14:textId="77777777" w:rsidTr="00957653">
        <w:tc>
          <w:tcPr>
            <w:tcW w:w="4536" w:type="dxa"/>
            <w:gridSpan w:val="2"/>
            <w:tcBorders>
              <w:top w:val="single" w:sz="4" w:space="0" w:color="auto"/>
              <w:left w:val="single" w:sz="4" w:space="0" w:color="auto"/>
              <w:bottom w:val="single" w:sz="4" w:space="0" w:color="auto"/>
              <w:right w:val="single" w:sz="4" w:space="0" w:color="auto"/>
            </w:tcBorders>
            <w:hideMark/>
          </w:tcPr>
          <w:p w14:paraId="24457ED9" w14:textId="77777777" w:rsidR="00F12FAA" w:rsidRPr="00F12FAA" w:rsidRDefault="00F12FAA" w:rsidP="00F12FAA">
            <w:pPr>
              <w:tabs>
                <w:tab w:val="left" w:pos="9639"/>
              </w:tabs>
              <w:spacing w:line="256" w:lineRule="auto"/>
            </w:pPr>
            <w:r w:rsidRPr="00F12FAA">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91FFF22" w14:textId="77777777" w:rsidR="00F12FAA" w:rsidRPr="00F12FAA" w:rsidRDefault="00F12FAA" w:rsidP="00F12F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B8B8CF2" w14:textId="77777777" w:rsidR="00F12FAA" w:rsidRPr="00F12FAA" w:rsidRDefault="00F12FAA" w:rsidP="00F12FAA">
            <w:pPr>
              <w:tabs>
                <w:tab w:val="left" w:pos="9639"/>
              </w:tabs>
              <w:spacing w:line="256" w:lineRule="auto"/>
              <w:jc w:val="center"/>
            </w:pPr>
          </w:p>
        </w:tc>
      </w:tr>
      <w:tr w:rsidR="00F12FAA" w:rsidRPr="00F12FAA" w14:paraId="7B824FA8" w14:textId="77777777" w:rsidTr="00957653">
        <w:tc>
          <w:tcPr>
            <w:tcW w:w="4536" w:type="dxa"/>
            <w:gridSpan w:val="2"/>
            <w:tcBorders>
              <w:top w:val="single" w:sz="4" w:space="0" w:color="auto"/>
              <w:left w:val="single" w:sz="4" w:space="0" w:color="auto"/>
              <w:bottom w:val="single" w:sz="4" w:space="0" w:color="auto"/>
              <w:right w:val="single" w:sz="4" w:space="0" w:color="auto"/>
            </w:tcBorders>
          </w:tcPr>
          <w:p w14:paraId="45DF5D60" w14:textId="77777777" w:rsidR="00F12FAA" w:rsidRPr="00F12FAA" w:rsidRDefault="00F12FAA" w:rsidP="00F12FAA">
            <w:pPr>
              <w:tabs>
                <w:tab w:val="left" w:pos="9639"/>
              </w:tabs>
              <w:spacing w:line="256" w:lineRule="auto"/>
            </w:pPr>
            <w:r w:rsidRPr="00F12FAA">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50DF741" w14:textId="77777777" w:rsidR="00F12FAA" w:rsidRPr="00F12FAA" w:rsidRDefault="00F12FAA" w:rsidP="00F12FAA">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3D3481D" w14:textId="77777777" w:rsidR="00F12FAA" w:rsidRPr="00F12FAA" w:rsidRDefault="00F12FAA" w:rsidP="00F12FAA">
            <w:pPr>
              <w:tabs>
                <w:tab w:val="left" w:pos="9639"/>
              </w:tabs>
              <w:spacing w:line="256" w:lineRule="auto"/>
              <w:jc w:val="center"/>
            </w:pPr>
          </w:p>
        </w:tc>
      </w:tr>
    </w:tbl>
    <w:p w14:paraId="5136D90A" w14:textId="77777777" w:rsidR="00F12FAA" w:rsidRPr="00F12FAA" w:rsidRDefault="00F12FAA" w:rsidP="00F12FAA">
      <w:pPr>
        <w:tabs>
          <w:tab w:val="left" w:pos="9639"/>
        </w:tabs>
        <w:ind w:firstLine="720"/>
        <w:jc w:val="both"/>
        <w:rPr>
          <w:sz w:val="22"/>
          <w:szCs w:val="22"/>
        </w:rPr>
      </w:pPr>
      <w:r w:rsidRPr="00F12FAA">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40313BF6" w14:textId="77777777" w:rsidR="00F12FAA" w:rsidRPr="00F12FAA" w:rsidRDefault="00F12FAA" w:rsidP="00F12FAA">
      <w:pPr>
        <w:jc w:val="both"/>
        <w:rPr>
          <w:rFonts w:eastAsia="MS Mincho"/>
          <w:b/>
          <w:bCs/>
          <w:sz w:val="28"/>
          <w:szCs w:val="28"/>
        </w:rPr>
      </w:pPr>
    </w:p>
    <w:p w14:paraId="3BD6125A" w14:textId="77777777" w:rsidR="00F12FAA" w:rsidRPr="00F12FAA" w:rsidRDefault="00F12FAA" w:rsidP="00F12FAA">
      <w:pPr>
        <w:jc w:val="both"/>
        <w:rPr>
          <w:rFonts w:eastAsia="MS Mincho"/>
          <w:b/>
          <w:sz w:val="28"/>
          <w:szCs w:val="28"/>
        </w:rPr>
      </w:pPr>
      <w:r w:rsidRPr="00F12FAA">
        <w:rPr>
          <w:rFonts w:eastAsia="MS Mincho"/>
          <w:b/>
          <w:sz w:val="28"/>
          <w:szCs w:val="28"/>
        </w:rPr>
        <w:t xml:space="preserve">Представитель, имеющий полномочия подписать Заявку на участие в закупке от имени </w:t>
      </w:r>
      <w:r w:rsidRPr="00F12FAA">
        <w:rPr>
          <w:rFonts w:eastAsia="MS Mincho"/>
          <w:sz w:val="28"/>
          <w:szCs w:val="28"/>
        </w:rPr>
        <w:t>________________________________________________</w:t>
      </w:r>
    </w:p>
    <w:p w14:paraId="1E8AD333" w14:textId="77777777" w:rsidR="00F12FAA" w:rsidRPr="00F12FAA" w:rsidRDefault="00F12FAA" w:rsidP="00F12FAA">
      <w:pPr>
        <w:tabs>
          <w:tab w:val="left" w:pos="8640"/>
        </w:tabs>
        <w:jc w:val="center"/>
        <w:rPr>
          <w:i/>
        </w:rPr>
      </w:pPr>
      <w:r w:rsidRPr="00F12FAA">
        <w:rPr>
          <w:i/>
        </w:rPr>
        <w:t xml:space="preserve">                                                                    (наименование претендента)</w:t>
      </w:r>
    </w:p>
    <w:p w14:paraId="4ED51076" w14:textId="77777777" w:rsidR="00F12FAA" w:rsidRPr="00F12FAA" w:rsidRDefault="00F12FAA" w:rsidP="00F12FAA">
      <w:pPr>
        <w:rPr>
          <w:i/>
        </w:rPr>
      </w:pPr>
      <w:r w:rsidRPr="00F12FAA">
        <w:rPr>
          <w:i/>
        </w:rPr>
        <w:t xml:space="preserve">       М.П.</w:t>
      </w:r>
      <w:r w:rsidRPr="00F12FAA">
        <w:rPr>
          <w:i/>
        </w:rPr>
        <w:tab/>
      </w:r>
      <w:r w:rsidRPr="00F12FAA">
        <w:rPr>
          <w:i/>
        </w:rPr>
        <w:tab/>
      </w:r>
      <w:r w:rsidRPr="00F12FAA">
        <w:rPr>
          <w:i/>
        </w:rPr>
        <w:tab/>
        <w:t>(должность, подпись, ФИО полностью)</w:t>
      </w:r>
    </w:p>
    <w:p w14:paraId="736AE61B" w14:textId="15F3FA14" w:rsidR="00F12FAA" w:rsidRDefault="00F12FAA" w:rsidP="003E6B85">
      <w:pPr>
        <w:rPr>
          <w:b/>
          <w:i/>
          <w:iCs/>
        </w:rPr>
      </w:pPr>
      <w:r w:rsidRPr="00F12FAA">
        <w:rPr>
          <w:sz w:val="28"/>
          <w:szCs w:val="28"/>
          <w:lang w:eastAsia="ru-RU"/>
        </w:rPr>
        <w:t>«____» ____________ 20___ г</w:t>
      </w:r>
      <w:r w:rsidR="00CB5A47">
        <w:rPr>
          <w:sz w:val="28"/>
          <w:szCs w:val="28"/>
          <w:lang w:eastAsia="ru-RU"/>
        </w:rPr>
        <w:t>.</w:t>
      </w:r>
    </w:p>
    <w:sectPr w:rsidR="00F12FA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9DCD0" w14:textId="77777777" w:rsidR="00957653" w:rsidRDefault="00957653">
      <w:r>
        <w:separator/>
      </w:r>
    </w:p>
  </w:endnote>
  <w:endnote w:type="continuationSeparator" w:id="0">
    <w:p w14:paraId="51C0C4C7" w14:textId="77777777" w:rsidR="00957653" w:rsidRDefault="00957653">
      <w:r>
        <w:continuationSeparator/>
      </w:r>
    </w:p>
  </w:endnote>
  <w:endnote w:type="continuationNotice" w:id="1">
    <w:p w14:paraId="0D9DF937" w14:textId="77777777" w:rsidR="00957653" w:rsidRDefault="00957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27098" w14:textId="77777777" w:rsidR="00957653" w:rsidRDefault="00957653"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8863FD3" w14:textId="77777777" w:rsidR="00957653" w:rsidRDefault="00957653"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021CD" w14:textId="77777777" w:rsidR="00957653" w:rsidRDefault="00957653">
    <w:pPr>
      <w:pStyle w:val="afc"/>
      <w:jc w:val="center"/>
    </w:pPr>
  </w:p>
  <w:p w14:paraId="0CED7A43" w14:textId="77777777" w:rsidR="00957653" w:rsidRDefault="00957653" w:rsidP="00BF689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8D171" w14:textId="77777777" w:rsidR="00957653" w:rsidRDefault="00957653">
      <w:r>
        <w:separator/>
      </w:r>
    </w:p>
  </w:footnote>
  <w:footnote w:type="continuationSeparator" w:id="0">
    <w:p w14:paraId="48808ACE" w14:textId="77777777" w:rsidR="00957653" w:rsidRDefault="00957653">
      <w:r>
        <w:continuationSeparator/>
      </w:r>
    </w:p>
  </w:footnote>
  <w:footnote w:type="continuationNotice" w:id="1">
    <w:p w14:paraId="3F7A7848" w14:textId="77777777" w:rsidR="00957653" w:rsidRDefault="00957653"/>
  </w:footnote>
  <w:footnote w:id="2">
    <w:p w14:paraId="04216C07" w14:textId="77777777" w:rsidR="00957653" w:rsidRPr="006D659F" w:rsidRDefault="00957653" w:rsidP="00254B7D">
      <w:pPr>
        <w:pStyle w:val="afd"/>
        <w:jc w:val="both"/>
      </w:pPr>
      <w:r>
        <w:rPr>
          <w:rStyle w:val="af6"/>
          <w:rFonts w:eastAsia="MS Mincho"/>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14:paraId="5A825073" w14:textId="77777777" w:rsidR="00957653" w:rsidRDefault="00957653" w:rsidP="006304F9">
      <w:pPr>
        <w:pStyle w:val="afd"/>
        <w:jc w:val="both"/>
      </w:pPr>
      <w:r>
        <w:rPr>
          <w:rStyle w:val="af6"/>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14:paraId="6EF37F2F" w14:textId="77777777" w:rsidR="00957653" w:rsidRDefault="00957653" w:rsidP="00DC7EFC">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0E631853" w14:textId="77777777" w:rsidR="00957653" w:rsidRDefault="00957653" w:rsidP="00DC7EFC">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0AA8F183" w14:textId="77777777" w:rsidR="00957653" w:rsidRDefault="00957653" w:rsidP="00DC7EFC">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14:paraId="0E45DB66" w14:textId="77777777" w:rsidR="00957653" w:rsidRDefault="00957653" w:rsidP="00DC7EFC">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28FEA35C" w14:textId="77777777" w:rsidR="00957653" w:rsidRDefault="00957653" w:rsidP="00DC7EFC">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4BCDC8F4" w14:textId="77777777" w:rsidR="00957653" w:rsidRDefault="00957653" w:rsidP="00DC7EFC">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30A30BE3" w14:textId="77777777" w:rsidR="00957653" w:rsidRDefault="00957653" w:rsidP="00DC7EFC">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14:paraId="7A0BD5BC" w14:textId="77777777" w:rsidR="00957653" w:rsidRDefault="00957653" w:rsidP="00DC7EFC">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r w:rsidRPr="00CE787D">
        <w:rPr>
          <w:color w:val="000000"/>
          <w:sz w:val="18"/>
          <w:szCs w:val="18"/>
        </w:rPr>
        <w:t xml:space="preserve"> </w:t>
      </w:r>
    </w:p>
    <w:p w14:paraId="33137812" w14:textId="77777777" w:rsidR="00957653" w:rsidRDefault="00957653" w:rsidP="00DC7EFC">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sidRPr="00CE787D">
        <w:rPr>
          <w:color w:val="000000"/>
          <w:sz w:val="18"/>
          <w:szCs w:val="18"/>
        </w:rPr>
        <w:t xml:space="preserve"> </w:t>
      </w:r>
      <w:r>
        <w:rPr>
          <w:color w:val="000000"/>
          <w:sz w:val="18"/>
          <w:szCs w:val="18"/>
        </w:rPr>
        <w:t xml:space="preserve">                             </w:t>
      </w:r>
      <w:r>
        <w:rPr>
          <w:color w:val="000000"/>
          <w:sz w:val="18"/>
          <w:szCs w:val="18"/>
          <w:lang w:val="en-US"/>
        </w:rPr>
        <w:t>N</w:t>
      </w:r>
      <w:r w:rsidRPr="00994D60">
        <w:rPr>
          <w:color w:val="000000"/>
          <w:sz w:val="18"/>
          <w:szCs w:val="18"/>
        </w:rPr>
        <w:t xml:space="preserve">360 </w:t>
      </w:r>
      <w:r>
        <w:rPr>
          <w:color w:val="000000"/>
          <w:sz w:val="18"/>
          <w:szCs w:val="18"/>
        </w:rPr>
        <w:t>Общий Центр Обслуживания</w:t>
      </w:r>
    </w:p>
  </w:footnote>
  <w:footnote w:id="5">
    <w:p w14:paraId="01D6FDDE" w14:textId="77777777" w:rsidR="00957653" w:rsidRDefault="00957653" w:rsidP="00F12FAA">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3D055" w14:textId="77777777" w:rsidR="00957653" w:rsidRDefault="00957653"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A603F22"/>
    <w:multiLevelType w:val="multilevel"/>
    <w:tmpl w:val="6C128ECE"/>
    <w:lvl w:ilvl="0">
      <w:start w:val="1"/>
      <w:numFmt w:val="decimal"/>
      <w:lvlText w:val="%1."/>
      <w:lvlJc w:val="left"/>
      <w:pPr>
        <w:ind w:left="540" w:hanging="540"/>
      </w:pPr>
      <w:rPr>
        <w:b/>
      </w:rPr>
    </w:lvl>
    <w:lvl w:ilvl="1">
      <w:start w:val="1"/>
      <w:numFmt w:val="decimal"/>
      <w:lvlText w:val="%1.%2."/>
      <w:lvlJc w:val="left"/>
      <w:pPr>
        <w:ind w:left="1391" w:hanging="540"/>
      </w:pPr>
      <w:rPr>
        <w:sz w:val="24"/>
        <w:szCs w:val="24"/>
      </w:r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24" w15:restartNumberingAfterBreak="0">
    <w:nsid w:val="11FD5D95"/>
    <w:multiLevelType w:val="multilevel"/>
    <w:tmpl w:val="D9D8ECD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A9F0E88"/>
    <w:multiLevelType w:val="multilevel"/>
    <w:tmpl w:val="ADB6D51A"/>
    <w:lvl w:ilvl="0">
      <w:start w:val="1"/>
      <w:numFmt w:val="decimal"/>
      <w:lvlText w:val="%1."/>
      <w:lvlJc w:val="left"/>
      <w:pPr>
        <w:ind w:left="360" w:hanging="360"/>
      </w:pPr>
    </w:lvl>
    <w:lvl w:ilvl="1">
      <w:start w:val="1"/>
      <w:numFmt w:val="bullet"/>
      <w:lvlText w:val="-"/>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ABF58D8"/>
    <w:multiLevelType w:val="multilevel"/>
    <w:tmpl w:val="90302828"/>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D224F4C"/>
    <w:multiLevelType w:val="hybridMultilevel"/>
    <w:tmpl w:val="9DFC333C"/>
    <w:lvl w:ilvl="0" w:tplc="D946F8E2">
      <w:start w:val="1"/>
      <w:numFmt w:val="decimal"/>
      <w:lvlText w:val="%1."/>
      <w:lvlJc w:val="left"/>
      <w:pPr>
        <w:tabs>
          <w:tab w:val="num" w:pos="720"/>
        </w:tabs>
        <w:ind w:left="720" w:hanging="360"/>
      </w:pPr>
      <w:rPr>
        <w:b/>
      </w:rPr>
    </w:lvl>
    <w:lvl w:ilvl="1" w:tplc="A2643F82">
      <w:start w:val="1"/>
      <w:numFmt w:val="decimal"/>
      <w:lvlText w:val="%2."/>
      <w:lvlJc w:val="left"/>
      <w:pPr>
        <w:tabs>
          <w:tab w:val="num" w:pos="1440"/>
        </w:tabs>
        <w:ind w:left="1440" w:hanging="360"/>
      </w:pPr>
    </w:lvl>
    <w:lvl w:ilvl="2" w:tplc="AFB6441C">
      <w:start w:val="1"/>
      <w:numFmt w:val="decimal"/>
      <w:lvlText w:val="%3."/>
      <w:lvlJc w:val="left"/>
      <w:pPr>
        <w:tabs>
          <w:tab w:val="num" w:pos="2160"/>
        </w:tabs>
        <w:ind w:left="2160" w:hanging="360"/>
      </w:pPr>
    </w:lvl>
    <w:lvl w:ilvl="3" w:tplc="50C860C4">
      <w:start w:val="1"/>
      <w:numFmt w:val="decimal"/>
      <w:lvlText w:val="%4."/>
      <w:lvlJc w:val="left"/>
      <w:pPr>
        <w:tabs>
          <w:tab w:val="num" w:pos="2880"/>
        </w:tabs>
        <w:ind w:left="2880" w:hanging="360"/>
      </w:pPr>
    </w:lvl>
    <w:lvl w:ilvl="4" w:tplc="C67C1B44">
      <w:start w:val="1"/>
      <w:numFmt w:val="decimal"/>
      <w:lvlText w:val="%5."/>
      <w:lvlJc w:val="left"/>
      <w:pPr>
        <w:tabs>
          <w:tab w:val="num" w:pos="3600"/>
        </w:tabs>
        <w:ind w:left="3600" w:hanging="360"/>
      </w:pPr>
    </w:lvl>
    <w:lvl w:ilvl="5" w:tplc="7FB4864A">
      <w:start w:val="1"/>
      <w:numFmt w:val="decimal"/>
      <w:lvlText w:val="%6."/>
      <w:lvlJc w:val="left"/>
      <w:pPr>
        <w:tabs>
          <w:tab w:val="num" w:pos="4320"/>
        </w:tabs>
        <w:ind w:left="4320" w:hanging="360"/>
      </w:pPr>
    </w:lvl>
    <w:lvl w:ilvl="6" w:tplc="6512F020">
      <w:start w:val="1"/>
      <w:numFmt w:val="decimal"/>
      <w:lvlText w:val="%7."/>
      <w:lvlJc w:val="left"/>
      <w:pPr>
        <w:tabs>
          <w:tab w:val="num" w:pos="5040"/>
        </w:tabs>
        <w:ind w:left="5040" w:hanging="360"/>
      </w:pPr>
    </w:lvl>
    <w:lvl w:ilvl="7" w:tplc="91C476CA">
      <w:start w:val="1"/>
      <w:numFmt w:val="decimal"/>
      <w:lvlText w:val="%8."/>
      <w:lvlJc w:val="left"/>
      <w:pPr>
        <w:tabs>
          <w:tab w:val="num" w:pos="5760"/>
        </w:tabs>
        <w:ind w:left="5760" w:hanging="360"/>
      </w:pPr>
    </w:lvl>
    <w:lvl w:ilvl="8" w:tplc="C4ACA0F8">
      <w:start w:val="1"/>
      <w:numFmt w:val="decimal"/>
      <w:lvlText w:val="%9."/>
      <w:lvlJc w:val="left"/>
      <w:pPr>
        <w:tabs>
          <w:tab w:val="num" w:pos="6480"/>
        </w:tabs>
        <w:ind w:left="6480" w:hanging="360"/>
      </w:pPr>
    </w:lvl>
  </w:abstractNum>
  <w:abstractNum w:abstractNumId="37" w15:restartNumberingAfterBreak="0">
    <w:nsid w:val="50B87965"/>
    <w:multiLevelType w:val="multilevel"/>
    <w:tmpl w:val="42B0BC1E"/>
    <w:lvl w:ilvl="0">
      <w:start w:val="11"/>
      <w:numFmt w:val="decimal"/>
      <w:lvlText w:val="%1."/>
      <w:lvlJc w:val="left"/>
      <w:pPr>
        <w:ind w:left="802" w:hanging="660"/>
      </w:pPr>
      <w:rPr>
        <w:rFonts w:hint="default"/>
        <w:b/>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51904034"/>
    <w:multiLevelType w:val="hybridMultilevel"/>
    <w:tmpl w:val="A0B60E22"/>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5F7D7D50"/>
    <w:multiLevelType w:val="hybridMultilevel"/>
    <w:tmpl w:val="2D16F394"/>
    <w:lvl w:ilvl="0" w:tplc="2468F8C2">
      <w:start w:val="1"/>
      <w:numFmt w:val="decimal"/>
      <w:lvlText w:val="%1."/>
      <w:lvlJc w:val="left"/>
      <w:pPr>
        <w:tabs>
          <w:tab w:val="num" w:pos="720"/>
        </w:tabs>
        <w:ind w:left="720" w:hanging="360"/>
      </w:pPr>
      <w:rPr>
        <w:b/>
      </w:rPr>
    </w:lvl>
    <w:lvl w:ilvl="1" w:tplc="B66CFF0A">
      <w:start w:val="1"/>
      <w:numFmt w:val="decimal"/>
      <w:lvlText w:val="%2."/>
      <w:lvlJc w:val="left"/>
      <w:pPr>
        <w:tabs>
          <w:tab w:val="num" w:pos="1440"/>
        </w:tabs>
        <w:ind w:left="1440" w:hanging="360"/>
      </w:pPr>
    </w:lvl>
    <w:lvl w:ilvl="2" w:tplc="DC9CE19E">
      <w:start w:val="1"/>
      <w:numFmt w:val="decimal"/>
      <w:lvlText w:val="%3."/>
      <w:lvlJc w:val="left"/>
      <w:pPr>
        <w:tabs>
          <w:tab w:val="num" w:pos="2160"/>
        </w:tabs>
        <w:ind w:left="2160" w:hanging="360"/>
      </w:pPr>
    </w:lvl>
    <w:lvl w:ilvl="3" w:tplc="048820F8">
      <w:start w:val="1"/>
      <w:numFmt w:val="decimal"/>
      <w:lvlText w:val="%4."/>
      <w:lvlJc w:val="left"/>
      <w:pPr>
        <w:tabs>
          <w:tab w:val="num" w:pos="2880"/>
        </w:tabs>
        <w:ind w:left="2880" w:hanging="360"/>
      </w:pPr>
    </w:lvl>
    <w:lvl w:ilvl="4" w:tplc="25801F98">
      <w:start w:val="1"/>
      <w:numFmt w:val="decimal"/>
      <w:lvlText w:val="%5."/>
      <w:lvlJc w:val="left"/>
      <w:pPr>
        <w:tabs>
          <w:tab w:val="num" w:pos="3600"/>
        </w:tabs>
        <w:ind w:left="3600" w:hanging="360"/>
      </w:pPr>
    </w:lvl>
    <w:lvl w:ilvl="5" w:tplc="696823AA">
      <w:start w:val="1"/>
      <w:numFmt w:val="decimal"/>
      <w:lvlText w:val="%6."/>
      <w:lvlJc w:val="left"/>
      <w:pPr>
        <w:tabs>
          <w:tab w:val="num" w:pos="4320"/>
        </w:tabs>
        <w:ind w:left="4320" w:hanging="360"/>
      </w:pPr>
    </w:lvl>
    <w:lvl w:ilvl="6" w:tplc="8A3A7A24">
      <w:start w:val="1"/>
      <w:numFmt w:val="decimal"/>
      <w:lvlText w:val="%7."/>
      <w:lvlJc w:val="left"/>
      <w:pPr>
        <w:tabs>
          <w:tab w:val="num" w:pos="5040"/>
        </w:tabs>
        <w:ind w:left="5040" w:hanging="360"/>
      </w:pPr>
    </w:lvl>
    <w:lvl w:ilvl="7" w:tplc="4C5CE4BC">
      <w:start w:val="1"/>
      <w:numFmt w:val="decimal"/>
      <w:lvlText w:val="%8."/>
      <w:lvlJc w:val="left"/>
      <w:pPr>
        <w:tabs>
          <w:tab w:val="num" w:pos="5760"/>
        </w:tabs>
        <w:ind w:left="5760" w:hanging="360"/>
      </w:pPr>
    </w:lvl>
    <w:lvl w:ilvl="8" w:tplc="B61E4AE0">
      <w:start w:val="1"/>
      <w:numFmt w:val="decimal"/>
      <w:lvlText w:val="%9."/>
      <w:lvlJc w:val="left"/>
      <w:pPr>
        <w:tabs>
          <w:tab w:val="num" w:pos="6480"/>
        </w:tabs>
        <w:ind w:left="6480" w:hanging="360"/>
      </w:pPr>
    </w:lvl>
  </w:abstractNum>
  <w:abstractNum w:abstractNumId="43" w15:restartNumberingAfterBreak="0">
    <w:nsid w:val="61694B68"/>
    <w:multiLevelType w:val="hybridMultilevel"/>
    <w:tmpl w:val="77987086"/>
    <w:lvl w:ilvl="0" w:tplc="3C74C05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836"/>
        </w:tabs>
        <w:ind w:left="2836"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15:restartNumberingAfterBreak="0">
    <w:nsid w:val="62A9299C"/>
    <w:multiLevelType w:val="multilevel"/>
    <w:tmpl w:val="2F52CAC2"/>
    <w:lvl w:ilvl="0">
      <w:start w:val="1"/>
      <w:numFmt w:val="decimal"/>
      <w:lvlText w:val="%1."/>
      <w:lvlJc w:val="left"/>
      <w:pPr>
        <w:ind w:left="360" w:hanging="360"/>
      </w:pPr>
    </w:lvl>
    <w:lvl w:ilvl="1">
      <w:start w:val="1"/>
      <w:numFmt w:val="bullet"/>
      <w:lvlText w:val="-"/>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AB34D0"/>
    <w:multiLevelType w:val="multilevel"/>
    <w:tmpl w:val="8E284154"/>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1" w15:restartNumberingAfterBreak="0">
    <w:nsid w:val="719C4239"/>
    <w:multiLevelType w:val="hybridMultilevel"/>
    <w:tmpl w:val="CBB439F0"/>
    <w:lvl w:ilvl="0" w:tplc="5B2070FC">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1D001DC"/>
    <w:multiLevelType w:val="hybridMultilevel"/>
    <w:tmpl w:val="2D16F394"/>
    <w:lvl w:ilvl="0" w:tplc="2468F8C2">
      <w:start w:val="1"/>
      <w:numFmt w:val="decimal"/>
      <w:lvlText w:val="%1."/>
      <w:lvlJc w:val="left"/>
      <w:pPr>
        <w:tabs>
          <w:tab w:val="num" w:pos="720"/>
        </w:tabs>
        <w:ind w:left="720" w:hanging="360"/>
      </w:pPr>
      <w:rPr>
        <w:b/>
      </w:rPr>
    </w:lvl>
    <w:lvl w:ilvl="1" w:tplc="B66CFF0A">
      <w:start w:val="1"/>
      <w:numFmt w:val="decimal"/>
      <w:lvlText w:val="%2."/>
      <w:lvlJc w:val="left"/>
      <w:pPr>
        <w:tabs>
          <w:tab w:val="num" w:pos="1440"/>
        </w:tabs>
        <w:ind w:left="1440" w:hanging="360"/>
      </w:pPr>
    </w:lvl>
    <w:lvl w:ilvl="2" w:tplc="DC9CE19E">
      <w:start w:val="1"/>
      <w:numFmt w:val="decimal"/>
      <w:lvlText w:val="%3."/>
      <w:lvlJc w:val="left"/>
      <w:pPr>
        <w:tabs>
          <w:tab w:val="num" w:pos="2160"/>
        </w:tabs>
        <w:ind w:left="2160" w:hanging="360"/>
      </w:pPr>
    </w:lvl>
    <w:lvl w:ilvl="3" w:tplc="048820F8">
      <w:start w:val="1"/>
      <w:numFmt w:val="decimal"/>
      <w:lvlText w:val="%4."/>
      <w:lvlJc w:val="left"/>
      <w:pPr>
        <w:tabs>
          <w:tab w:val="num" w:pos="2880"/>
        </w:tabs>
        <w:ind w:left="2880" w:hanging="360"/>
      </w:pPr>
    </w:lvl>
    <w:lvl w:ilvl="4" w:tplc="25801F98">
      <w:start w:val="1"/>
      <w:numFmt w:val="decimal"/>
      <w:lvlText w:val="%5."/>
      <w:lvlJc w:val="left"/>
      <w:pPr>
        <w:tabs>
          <w:tab w:val="num" w:pos="3600"/>
        </w:tabs>
        <w:ind w:left="3600" w:hanging="360"/>
      </w:pPr>
    </w:lvl>
    <w:lvl w:ilvl="5" w:tplc="696823AA">
      <w:start w:val="1"/>
      <w:numFmt w:val="decimal"/>
      <w:lvlText w:val="%6."/>
      <w:lvlJc w:val="left"/>
      <w:pPr>
        <w:tabs>
          <w:tab w:val="num" w:pos="4320"/>
        </w:tabs>
        <w:ind w:left="4320" w:hanging="360"/>
      </w:pPr>
    </w:lvl>
    <w:lvl w:ilvl="6" w:tplc="8A3A7A24">
      <w:start w:val="1"/>
      <w:numFmt w:val="decimal"/>
      <w:lvlText w:val="%7."/>
      <w:lvlJc w:val="left"/>
      <w:pPr>
        <w:tabs>
          <w:tab w:val="num" w:pos="5040"/>
        </w:tabs>
        <w:ind w:left="5040" w:hanging="360"/>
      </w:pPr>
    </w:lvl>
    <w:lvl w:ilvl="7" w:tplc="4C5CE4BC">
      <w:start w:val="1"/>
      <w:numFmt w:val="decimal"/>
      <w:lvlText w:val="%8."/>
      <w:lvlJc w:val="left"/>
      <w:pPr>
        <w:tabs>
          <w:tab w:val="num" w:pos="5760"/>
        </w:tabs>
        <w:ind w:left="5760" w:hanging="360"/>
      </w:pPr>
    </w:lvl>
    <w:lvl w:ilvl="8" w:tplc="B61E4AE0">
      <w:start w:val="1"/>
      <w:numFmt w:val="decimal"/>
      <w:lvlText w:val="%9."/>
      <w:lvlJc w:val="left"/>
      <w:pPr>
        <w:tabs>
          <w:tab w:val="num" w:pos="6480"/>
        </w:tabs>
        <w:ind w:left="6480" w:hanging="360"/>
      </w:pPr>
    </w:lvl>
  </w:abstractNum>
  <w:abstractNum w:abstractNumId="5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270BC4"/>
    <w:multiLevelType w:val="multilevel"/>
    <w:tmpl w:val="750E39D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34"/>
  </w:num>
  <w:num w:numId="9">
    <w:abstractNumId w:val="53"/>
  </w:num>
  <w:num w:numId="10">
    <w:abstractNumId w:val="32"/>
  </w:num>
  <w:num w:numId="11">
    <w:abstractNumId w:val="33"/>
  </w:num>
  <w:num w:numId="12">
    <w:abstractNumId w:val="30"/>
  </w:num>
  <w:num w:numId="13">
    <w:abstractNumId w:val="31"/>
  </w:num>
  <w:num w:numId="14">
    <w:abstractNumId w:val="49"/>
  </w:num>
  <w:num w:numId="15">
    <w:abstractNumId w:val="26"/>
  </w:num>
  <w:num w:numId="16">
    <w:abstractNumId w:val="46"/>
  </w:num>
  <w:num w:numId="17">
    <w:abstractNumId w:val="40"/>
  </w:num>
  <w:num w:numId="18">
    <w:abstractNumId w:val="41"/>
  </w:num>
  <w:num w:numId="19">
    <w:abstractNumId w:val="25"/>
  </w:num>
  <w:num w:numId="20">
    <w:abstractNumId w:val="29"/>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45"/>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50"/>
  </w:num>
  <w:num w:numId="27">
    <w:abstractNumId w:val="52"/>
  </w:num>
  <w:num w:numId="28">
    <w:abstractNumId w:val="23"/>
  </w:num>
  <w:num w:numId="29">
    <w:abstractNumId w:val="35"/>
  </w:num>
  <w:num w:numId="30">
    <w:abstractNumId w:val="37"/>
  </w:num>
  <w:num w:numId="31">
    <w:abstractNumId w:val="27"/>
    <w:lvlOverride w:ilvl="0">
      <w:startOverride w:val="1"/>
    </w:lvlOverride>
    <w:lvlOverride w:ilvl="2">
      <w:startOverride w:val="1"/>
    </w:lvlOverride>
    <w:lvlOverride w:ilvl="3">
      <w:startOverride w:val="1"/>
    </w:lvlOverride>
  </w:num>
  <w:num w:numId="32">
    <w:abstractNumId w:val="54"/>
  </w:num>
  <w:num w:numId="33">
    <w:abstractNumId w:val="36"/>
  </w:num>
  <w:num w:numId="34">
    <w:abstractNumId w:val="43"/>
  </w:num>
  <w:num w:numId="35">
    <w:abstractNumId w:val="51"/>
  </w:num>
  <w:num w:numId="36">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4F5A"/>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6A76"/>
    <w:rsid w:val="000600AA"/>
    <w:rsid w:val="0006056A"/>
    <w:rsid w:val="00060D59"/>
    <w:rsid w:val="00063F1C"/>
    <w:rsid w:val="00065463"/>
    <w:rsid w:val="00066A62"/>
    <w:rsid w:val="00067DAA"/>
    <w:rsid w:val="00070803"/>
    <w:rsid w:val="000716BA"/>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CC3"/>
    <w:rsid w:val="000F1048"/>
    <w:rsid w:val="000F1455"/>
    <w:rsid w:val="000F3BFB"/>
    <w:rsid w:val="000F6875"/>
    <w:rsid w:val="0010124E"/>
    <w:rsid w:val="0010181A"/>
    <w:rsid w:val="00101F7F"/>
    <w:rsid w:val="00102875"/>
    <w:rsid w:val="00102A8F"/>
    <w:rsid w:val="00103631"/>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1EFB"/>
    <w:rsid w:val="0019760E"/>
    <w:rsid w:val="001979ED"/>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03BC"/>
    <w:rsid w:val="001D1F70"/>
    <w:rsid w:val="001D28D2"/>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2D7"/>
    <w:rsid w:val="00211C0D"/>
    <w:rsid w:val="00212A58"/>
    <w:rsid w:val="00212BB1"/>
    <w:rsid w:val="00214105"/>
    <w:rsid w:val="00214302"/>
    <w:rsid w:val="00215E05"/>
    <w:rsid w:val="00216121"/>
    <w:rsid w:val="00216C08"/>
    <w:rsid w:val="002212A0"/>
    <w:rsid w:val="002212EA"/>
    <w:rsid w:val="00221BE8"/>
    <w:rsid w:val="00221C1A"/>
    <w:rsid w:val="00222142"/>
    <w:rsid w:val="002224C4"/>
    <w:rsid w:val="00222DBF"/>
    <w:rsid w:val="00224379"/>
    <w:rsid w:val="002247A2"/>
    <w:rsid w:val="0022483E"/>
    <w:rsid w:val="00230D0D"/>
    <w:rsid w:val="00231E0F"/>
    <w:rsid w:val="002326E3"/>
    <w:rsid w:val="00233176"/>
    <w:rsid w:val="00235E0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380"/>
    <w:rsid w:val="002540E1"/>
    <w:rsid w:val="00254314"/>
    <w:rsid w:val="002543D3"/>
    <w:rsid w:val="00254538"/>
    <w:rsid w:val="002549CF"/>
    <w:rsid w:val="00254B7D"/>
    <w:rsid w:val="002572B2"/>
    <w:rsid w:val="00257F85"/>
    <w:rsid w:val="00261326"/>
    <w:rsid w:val="002653EF"/>
    <w:rsid w:val="00265B2B"/>
    <w:rsid w:val="0026763E"/>
    <w:rsid w:val="00267AAB"/>
    <w:rsid w:val="00271079"/>
    <w:rsid w:val="00271102"/>
    <w:rsid w:val="00272356"/>
    <w:rsid w:val="00274113"/>
    <w:rsid w:val="002745CC"/>
    <w:rsid w:val="00274699"/>
    <w:rsid w:val="0027491F"/>
    <w:rsid w:val="00275729"/>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97234"/>
    <w:rsid w:val="002A0FCB"/>
    <w:rsid w:val="002A1180"/>
    <w:rsid w:val="002A2796"/>
    <w:rsid w:val="002A2AC7"/>
    <w:rsid w:val="002A46CE"/>
    <w:rsid w:val="002A4D3C"/>
    <w:rsid w:val="002A71D9"/>
    <w:rsid w:val="002B0C59"/>
    <w:rsid w:val="002B26EB"/>
    <w:rsid w:val="002B41FD"/>
    <w:rsid w:val="002B482F"/>
    <w:rsid w:val="002B4FEB"/>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A5B"/>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448"/>
    <w:rsid w:val="00320EDC"/>
    <w:rsid w:val="00324C26"/>
    <w:rsid w:val="00325CC8"/>
    <w:rsid w:val="00327EE9"/>
    <w:rsid w:val="0033083C"/>
    <w:rsid w:val="00331801"/>
    <w:rsid w:val="00331930"/>
    <w:rsid w:val="00334292"/>
    <w:rsid w:val="00335079"/>
    <w:rsid w:val="00335C6F"/>
    <w:rsid w:val="00335F0B"/>
    <w:rsid w:val="0033715C"/>
    <w:rsid w:val="00340FF0"/>
    <w:rsid w:val="00341C5C"/>
    <w:rsid w:val="00343885"/>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260"/>
    <w:rsid w:val="0039127A"/>
    <w:rsid w:val="0039153A"/>
    <w:rsid w:val="00391B86"/>
    <w:rsid w:val="00391D03"/>
    <w:rsid w:val="00392ACE"/>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4119"/>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6B85"/>
    <w:rsid w:val="003E74E1"/>
    <w:rsid w:val="003E7EF7"/>
    <w:rsid w:val="003F0C42"/>
    <w:rsid w:val="003F26AD"/>
    <w:rsid w:val="003F31F2"/>
    <w:rsid w:val="003F37F8"/>
    <w:rsid w:val="003F3ABA"/>
    <w:rsid w:val="003F3F54"/>
    <w:rsid w:val="003F41F5"/>
    <w:rsid w:val="003F4E90"/>
    <w:rsid w:val="003F507C"/>
    <w:rsid w:val="003F5E43"/>
    <w:rsid w:val="004006D8"/>
    <w:rsid w:val="00400975"/>
    <w:rsid w:val="004034BE"/>
    <w:rsid w:val="00407088"/>
    <w:rsid w:val="004077B7"/>
    <w:rsid w:val="00410B56"/>
    <w:rsid w:val="004209AE"/>
    <w:rsid w:val="0042174B"/>
    <w:rsid w:val="0042177A"/>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472F"/>
    <w:rsid w:val="00444F6A"/>
    <w:rsid w:val="00445695"/>
    <w:rsid w:val="0044622D"/>
    <w:rsid w:val="004462FD"/>
    <w:rsid w:val="00446E0C"/>
    <w:rsid w:val="00450672"/>
    <w:rsid w:val="00451CF2"/>
    <w:rsid w:val="00454ECC"/>
    <w:rsid w:val="004558A3"/>
    <w:rsid w:val="004562E4"/>
    <w:rsid w:val="004564FE"/>
    <w:rsid w:val="0045708B"/>
    <w:rsid w:val="00461CC6"/>
    <w:rsid w:val="00462DE1"/>
    <w:rsid w:val="004634C8"/>
    <w:rsid w:val="0046442D"/>
    <w:rsid w:val="0046460F"/>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66FA"/>
    <w:rsid w:val="004B0D75"/>
    <w:rsid w:val="004B1EB4"/>
    <w:rsid w:val="004B3482"/>
    <w:rsid w:val="004B366A"/>
    <w:rsid w:val="004B46EE"/>
    <w:rsid w:val="004B4B1F"/>
    <w:rsid w:val="004B7B57"/>
    <w:rsid w:val="004C0A7F"/>
    <w:rsid w:val="004C2235"/>
    <w:rsid w:val="004C420C"/>
    <w:rsid w:val="004C43D0"/>
    <w:rsid w:val="004C6915"/>
    <w:rsid w:val="004C7528"/>
    <w:rsid w:val="004D0F5A"/>
    <w:rsid w:val="004D291D"/>
    <w:rsid w:val="004D2E53"/>
    <w:rsid w:val="004D414C"/>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037"/>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7886"/>
    <w:rsid w:val="005C56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0426"/>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AC"/>
    <w:rsid w:val="00625CBE"/>
    <w:rsid w:val="00627696"/>
    <w:rsid w:val="00627DB4"/>
    <w:rsid w:val="006304F9"/>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5A1A"/>
    <w:rsid w:val="006460E4"/>
    <w:rsid w:val="006471D1"/>
    <w:rsid w:val="0065098B"/>
    <w:rsid w:val="0065136C"/>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A3"/>
    <w:rsid w:val="006801C2"/>
    <w:rsid w:val="006807AC"/>
    <w:rsid w:val="00681C65"/>
    <w:rsid w:val="00682215"/>
    <w:rsid w:val="00685C56"/>
    <w:rsid w:val="006863B5"/>
    <w:rsid w:val="00686679"/>
    <w:rsid w:val="00687E7D"/>
    <w:rsid w:val="00690B2B"/>
    <w:rsid w:val="00693668"/>
    <w:rsid w:val="00693858"/>
    <w:rsid w:val="00695F50"/>
    <w:rsid w:val="006967D2"/>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6C97"/>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3624"/>
    <w:rsid w:val="007043AB"/>
    <w:rsid w:val="007046B2"/>
    <w:rsid w:val="00705E2E"/>
    <w:rsid w:val="00706C8C"/>
    <w:rsid w:val="0072064C"/>
    <w:rsid w:val="00722AFD"/>
    <w:rsid w:val="00722D74"/>
    <w:rsid w:val="00722EEE"/>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211"/>
    <w:rsid w:val="00745FEC"/>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64"/>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AD8"/>
    <w:rsid w:val="00797371"/>
    <w:rsid w:val="0079756E"/>
    <w:rsid w:val="007A0078"/>
    <w:rsid w:val="007A0346"/>
    <w:rsid w:val="007A0775"/>
    <w:rsid w:val="007A0927"/>
    <w:rsid w:val="007A38EF"/>
    <w:rsid w:val="007A4852"/>
    <w:rsid w:val="007A58E3"/>
    <w:rsid w:val="007A6FD8"/>
    <w:rsid w:val="007B123F"/>
    <w:rsid w:val="007B157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094B"/>
    <w:rsid w:val="007E2904"/>
    <w:rsid w:val="007E2C86"/>
    <w:rsid w:val="007E34AB"/>
    <w:rsid w:val="007E48BC"/>
    <w:rsid w:val="007E5B43"/>
    <w:rsid w:val="007E5BBC"/>
    <w:rsid w:val="007E72CC"/>
    <w:rsid w:val="007F1DFC"/>
    <w:rsid w:val="007F322A"/>
    <w:rsid w:val="007F4557"/>
    <w:rsid w:val="007F59EF"/>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3554"/>
    <w:rsid w:val="00814F46"/>
    <w:rsid w:val="008159D8"/>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0391"/>
    <w:rsid w:val="008437AD"/>
    <w:rsid w:val="0084665A"/>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189"/>
    <w:rsid w:val="008B16B6"/>
    <w:rsid w:val="008B1CC2"/>
    <w:rsid w:val="008B1E78"/>
    <w:rsid w:val="008B1F52"/>
    <w:rsid w:val="008B2CB2"/>
    <w:rsid w:val="008B310E"/>
    <w:rsid w:val="008B3819"/>
    <w:rsid w:val="008B4AE3"/>
    <w:rsid w:val="008B753F"/>
    <w:rsid w:val="008B7A42"/>
    <w:rsid w:val="008B7FB1"/>
    <w:rsid w:val="008C1BC9"/>
    <w:rsid w:val="008C2FF5"/>
    <w:rsid w:val="008C4183"/>
    <w:rsid w:val="008C5485"/>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178D5"/>
    <w:rsid w:val="00920884"/>
    <w:rsid w:val="0092198F"/>
    <w:rsid w:val="0092245C"/>
    <w:rsid w:val="0092359B"/>
    <w:rsid w:val="00925034"/>
    <w:rsid w:val="00926992"/>
    <w:rsid w:val="009271A2"/>
    <w:rsid w:val="0093234E"/>
    <w:rsid w:val="00933315"/>
    <w:rsid w:val="00934551"/>
    <w:rsid w:val="00935236"/>
    <w:rsid w:val="009361EE"/>
    <w:rsid w:val="009365DF"/>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57653"/>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7F8"/>
    <w:rsid w:val="0099438D"/>
    <w:rsid w:val="00994EDF"/>
    <w:rsid w:val="00995C9F"/>
    <w:rsid w:val="00995F71"/>
    <w:rsid w:val="00997435"/>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9B4"/>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4077"/>
    <w:rsid w:val="00A04EF3"/>
    <w:rsid w:val="00A0514A"/>
    <w:rsid w:val="00A06FFE"/>
    <w:rsid w:val="00A07BF5"/>
    <w:rsid w:val="00A10441"/>
    <w:rsid w:val="00A134DC"/>
    <w:rsid w:val="00A135E2"/>
    <w:rsid w:val="00A13F75"/>
    <w:rsid w:val="00A14699"/>
    <w:rsid w:val="00A153F5"/>
    <w:rsid w:val="00A161F5"/>
    <w:rsid w:val="00A16719"/>
    <w:rsid w:val="00A17C3A"/>
    <w:rsid w:val="00A2183E"/>
    <w:rsid w:val="00A23026"/>
    <w:rsid w:val="00A2358C"/>
    <w:rsid w:val="00A26820"/>
    <w:rsid w:val="00A2745B"/>
    <w:rsid w:val="00A3070E"/>
    <w:rsid w:val="00A318E5"/>
    <w:rsid w:val="00A33235"/>
    <w:rsid w:val="00A336A8"/>
    <w:rsid w:val="00A336B1"/>
    <w:rsid w:val="00A341F6"/>
    <w:rsid w:val="00A34231"/>
    <w:rsid w:val="00A34895"/>
    <w:rsid w:val="00A34D07"/>
    <w:rsid w:val="00A34FDA"/>
    <w:rsid w:val="00A4055F"/>
    <w:rsid w:val="00A41030"/>
    <w:rsid w:val="00A41050"/>
    <w:rsid w:val="00A417BE"/>
    <w:rsid w:val="00A43EF5"/>
    <w:rsid w:val="00A44BCF"/>
    <w:rsid w:val="00A452F6"/>
    <w:rsid w:val="00A4537F"/>
    <w:rsid w:val="00A45D01"/>
    <w:rsid w:val="00A46F24"/>
    <w:rsid w:val="00A502B2"/>
    <w:rsid w:val="00A50AB5"/>
    <w:rsid w:val="00A50ADB"/>
    <w:rsid w:val="00A515A5"/>
    <w:rsid w:val="00A517C7"/>
    <w:rsid w:val="00A535A6"/>
    <w:rsid w:val="00A543C0"/>
    <w:rsid w:val="00A5569C"/>
    <w:rsid w:val="00A55DF5"/>
    <w:rsid w:val="00A57342"/>
    <w:rsid w:val="00A57DE2"/>
    <w:rsid w:val="00A60D93"/>
    <w:rsid w:val="00A616F9"/>
    <w:rsid w:val="00A62399"/>
    <w:rsid w:val="00A62751"/>
    <w:rsid w:val="00A647EF"/>
    <w:rsid w:val="00A64D26"/>
    <w:rsid w:val="00A65B10"/>
    <w:rsid w:val="00A65B59"/>
    <w:rsid w:val="00A66A09"/>
    <w:rsid w:val="00A67169"/>
    <w:rsid w:val="00A6781A"/>
    <w:rsid w:val="00A7012D"/>
    <w:rsid w:val="00A74377"/>
    <w:rsid w:val="00A74F40"/>
    <w:rsid w:val="00A76705"/>
    <w:rsid w:val="00A77100"/>
    <w:rsid w:val="00A77CDC"/>
    <w:rsid w:val="00A77E79"/>
    <w:rsid w:val="00A804B4"/>
    <w:rsid w:val="00A81242"/>
    <w:rsid w:val="00A81748"/>
    <w:rsid w:val="00A81896"/>
    <w:rsid w:val="00A82484"/>
    <w:rsid w:val="00A8303E"/>
    <w:rsid w:val="00A83569"/>
    <w:rsid w:val="00A856EA"/>
    <w:rsid w:val="00A876EA"/>
    <w:rsid w:val="00A90750"/>
    <w:rsid w:val="00A921CD"/>
    <w:rsid w:val="00A929ED"/>
    <w:rsid w:val="00A93788"/>
    <w:rsid w:val="00A9427D"/>
    <w:rsid w:val="00A95C94"/>
    <w:rsid w:val="00AA1400"/>
    <w:rsid w:val="00AA1DDF"/>
    <w:rsid w:val="00AA4048"/>
    <w:rsid w:val="00AA47F5"/>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1A1A"/>
    <w:rsid w:val="00AD241D"/>
    <w:rsid w:val="00AD2BDC"/>
    <w:rsid w:val="00AD2CB8"/>
    <w:rsid w:val="00AD2E3C"/>
    <w:rsid w:val="00AD39CE"/>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654"/>
    <w:rsid w:val="00B041AC"/>
    <w:rsid w:val="00B04591"/>
    <w:rsid w:val="00B060A7"/>
    <w:rsid w:val="00B07CC7"/>
    <w:rsid w:val="00B07F62"/>
    <w:rsid w:val="00B11648"/>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79A"/>
    <w:rsid w:val="00B567AC"/>
    <w:rsid w:val="00B57244"/>
    <w:rsid w:val="00B60E20"/>
    <w:rsid w:val="00B61E06"/>
    <w:rsid w:val="00B628B5"/>
    <w:rsid w:val="00B62FB3"/>
    <w:rsid w:val="00B63139"/>
    <w:rsid w:val="00B63D9D"/>
    <w:rsid w:val="00B64084"/>
    <w:rsid w:val="00B64F96"/>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348"/>
    <w:rsid w:val="00B90994"/>
    <w:rsid w:val="00B90F33"/>
    <w:rsid w:val="00B924BD"/>
    <w:rsid w:val="00B92730"/>
    <w:rsid w:val="00B931D6"/>
    <w:rsid w:val="00B9344E"/>
    <w:rsid w:val="00B938CD"/>
    <w:rsid w:val="00B945FE"/>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2001"/>
    <w:rsid w:val="00BD3B75"/>
    <w:rsid w:val="00BD59BC"/>
    <w:rsid w:val="00BD5B44"/>
    <w:rsid w:val="00BD5D50"/>
    <w:rsid w:val="00BE06D9"/>
    <w:rsid w:val="00BE0A8F"/>
    <w:rsid w:val="00BE0DC2"/>
    <w:rsid w:val="00BE2F95"/>
    <w:rsid w:val="00BE4C8D"/>
    <w:rsid w:val="00BE5571"/>
    <w:rsid w:val="00BE574C"/>
    <w:rsid w:val="00BE689B"/>
    <w:rsid w:val="00BE7854"/>
    <w:rsid w:val="00BF0E71"/>
    <w:rsid w:val="00BF299A"/>
    <w:rsid w:val="00BF3B98"/>
    <w:rsid w:val="00BF53FF"/>
    <w:rsid w:val="00BF5C0A"/>
    <w:rsid w:val="00BF6892"/>
    <w:rsid w:val="00BF6DF3"/>
    <w:rsid w:val="00BF7827"/>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B4B"/>
    <w:rsid w:val="00C234C4"/>
    <w:rsid w:val="00C24C49"/>
    <w:rsid w:val="00C24DE5"/>
    <w:rsid w:val="00C25872"/>
    <w:rsid w:val="00C264D5"/>
    <w:rsid w:val="00C26B87"/>
    <w:rsid w:val="00C278F3"/>
    <w:rsid w:val="00C2793E"/>
    <w:rsid w:val="00C30584"/>
    <w:rsid w:val="00C30B72"/>
    <w:rsid w:val="00C31827"/>
    <w:rsid w:val="00C318D3"/>
    <w:rsid w:val="00C3191F"/>
    <w:rsid w:val="00C31D4B"/>
    <w:rsid w:val="00C324AA"/>
    <w:rsid w:val="00C32745"/>
    <w:rsid w:val="00C33DDC"/>
    <w:rsid w:val="00C35EA6"/>
    <w:rsid w:val="00C36044"/>
    <w:rsid w:val="00C3633B"/>
    <w:rsid w:val="00C36EC8"/>
    <w:rsid w:val="00C37647"/>
    <w:rsid w:val="00C376C1"/>
    <w:rsid w:val="00C427DE"/>
    <w:rsid w:val="00C43B6E"/>
    <w:rsid w:val="00C441C3"/>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2C4E"/>
    <w:rsid w:val="00C8342D"/>
    <w:rsid w:val="00C83ABC"/>
    <w:rsid w:val="00C83AF6"/>
    <w:rsid w:val="00C851C4"/>
    <w:rsid w:val="00C860E3"/>
    <w:rsid w:val="00C872F8"/>
    <w:rsid w:val="00C87B99"/>
    <w:rsid w:val="00C93A24"/>
    <w:rsid w:val="00C94E72"/>
    <w:rsid w:val="00C9736A"/>
    <w:rsid w:val="00C974DC"/>
    <w:rsid w:val="00CA0056"/>
    <w:rsid w:val="00CA0550"/>
    <w:rsid w:val="00CA131C"/>
    <w:rsid w:val="00CA2CA6"/>
    <w:rsid w:val="00CA4698"/>
    <w:rsid w:val="00CA4F61"/>
    <w:rsid w:val="00CA5148"/>
    <w:rsid w:val="00CA673D"/>
    <w:rsid w:val="00CA68FD"/>
    <w:rsid w:val="00CA7C07"/>
    <w:rsid w:val="00CB0819"/>
    <w:rsid w:val="00CB3BBA"/>
    <w:rsid w:val="00CB4A32"/>
    <w:rsid w:val="00CB5A47"/>
    <w:rsid w:val="00CB5E99"/>
    <w:rsid w:val="00CB6943"/>
    <w:rsid w:val="00CC064B"/>
    <w:rsid w:val="00CC0864"/>
    <w:rsid w:val="00CC36EB"/>
    <w:rsid w:val="00CC3790"/>
    <w:rsid w:val="00CC4003"/>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08A"/>
    <w:rsid w:val="00CE7661"/>
    <w:rsid w:val="00CE7EB4"/>
    <w:rsid w:val="00CF1DCB"/>
    <w:rsid w:val="00CF2BA6"/>
    <w:rsid w:val="00CF2D9E"/>
    <w:rsid w:val="00CF2E16"/>
    <w:rsid w:val="00CF401E"/>
    <w:rsid w:val="00CF56F6"/>
    <w:rsid w:val="00CF5FBB"/>
    <w:rsid w:val="00CF7B2D"/>
    <w:rsid w:val="00D00FD9"/>
    <w:rsid w:val="00D01C16"/>
    <w:rsid w:val="00D03894"/>
    <w:rsid w:val="00D03D52"/>
    <w:rsid w:val="00D1114D"/>
    <w:rsid w:val="00D11463"/>
    <w:rsid w:val="00D11A28"/>
    <w:rsid w:val="00D11ED5"/>
    <w:rsid w:val="00D121EE"/>
    <w:rsid w:val="00D126A9"/>
    <w:rsid w:val="00D12DC8"/>
    <w:rsid w:val="00D13938"/>
    <w:rsid w:val="00D151F3"/>
    <w:rsid w:val="00D1791A"/>
    <w:rsid w:val="00D17BAC"/>
    <w:rsid w:val="00D20AD0"/>
    <w:rsid w:val="00D217C4"/>
    <w:rsid w:val="00D239E7"/>
    <w:rsid w:val="00D253F0"/>
    <w:rsid w:val="00D25549"/>
    <w:rsid w:val="00D262D2"/>
    <w:rsid w:val="00D272EA"/>
    <w:rsid w:val="00D2783A"/>
    <w:rsid w:val="00D32FFA"/>
    <w:rsid w:val="00D33BE3"/>
    <w:rsid w:val="00D412F3"/>
    <w:rsid w:val="00D41FED"/>
    <w:rsid w:val="00D42E30"/>
    <w:rsid w:val="00D443B8"/>
    <w:rsid w:val="00D4516A"/>
    <w:rsid w:val="00D45D9D"/>
    <w:rsid w:val="00D46DAB"/>
    <w:rsid w:val="00D46EFF"/>
    <w:rsid w:val="00D4733A"/>
    <w:rsid w:val="00D51989"/>
    <w:rsid w:val="00D52BC8"/>
    <w:rsid w:val="00D52E99"/>
    <w:rsid w:val="00D57C3F"/>
    <w:rsid w:val="00D57F19"/>
    <w:rsid w:val="00D60AF2"/>
    <w:rsid w:val="00D6145F"/>
    <w:rsid w:val="00D6155E"/>
    <w:rsid w:val="00D6187B"/>
    <w:rsid w:val="00D625B0"/>
    <w:rsid w:val="00D6354A"/>
    <w:rsid w:val="00D63FA8"/>
    <w:rsid w:val="00D640D0"/>
    <w:rsid w:val="00D64972"/>
    <w:rsid w:val="00D64EB5"/>
    <w:rsid w:val="00D657C3"/>
    <w:rsid w:val="00D65E96"/>
    <w:rsid w:val="00D6739A"/>
    <w:rsid w:val="00D67E45"/>
    <w:rsid w:val="00D703B6"/>
    <w:rsid w:val="00D72C8B"/>
    <w:rsid w:val="00D746F5"/>
    <w:rsid w:val="00D74FA8"/>
    <w:rsid w:val="00D7766E"/>
    <w:rsid w:val="00D776A2"/>
    <w:rsid w:val="00D80B2C"/>
    <w:rsid w:val="00D812DA"/>
    <w:rsid w:val="00D831D2"/>
    <w:rsid w:val="00D83DFB"/>
    <w:rsid w:val="00D85AEA"/>
    <w:rsid w:val="00D86EFD"/>
    <w:rsid w:val="00D906E1"/>
    <w:rsid w:val="00D91431"/>
    <w:rsid w:val="00D9384F"/>
    <w:rsid w:val="00D9399B"/>
    <w:rsid w:val="00D94307"/>
    <w:rsid w:val="00D95034"/>
    <w:rsid w:val="00D953A5"/>
    <w:rsid w:val="00D963B6"/>
    <w:rsid w:val="00D97449"/>
    <w:rsid w:val="00D974D3"/>
    <w:rsid w:val="00D9781C"/>
    <w:rsid w:val="00DA0750"/>
    <w:rsid w:val="00DA113A"/>
    <w:rsid w:val="00DA174A"/>
    <w:rsid w:val="00DA2DF5"/>
    <w:rsid w:val="00DA3326"/>
    <w:rsid w:val="00DA37B1"/>
    <w:rsid w:val="00DA4B16"/>
    <w:rsid w:val="00DA55D2"/>
    <w:rsid w:val="00DA600D"/>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EFC"/>
    <w:rsid w:val="00DD090E"/>
    <w:rsid w:val="00DD09A8"/>
    <w:rsid w:val="00DD1DA5"/>
    <w:rsid w:val="00DD2D48"/>
    <w:rsid w:val="00DD2DD9"/>
    <w:rsid w:val="00DD3B11"/>
    <w:rsid w:val="00DD4105"/>
    <w:rsid w:val="00DD498D"/>
    <w:rsid w:val="00DD6286"/>
    <w:rsid w:val="00DD75A6"/>
    <w:rsid w:val="00DD7B26"/>
    <w:rsid w:val="00DE0A47"/>
    <w:rsid w:val="00DE18AD"/>
    <w:rsid w:val="00DE1965"/>
    <w:rsid w:val="00DE2C0A"/>
    <w:rsid w:val="00DE3BCD"/>
    <w:rsid w:val="00DE4692"/>
    <w:rsid w:val="00DF031E"/>
    <w:rsid w:val="00DF185F"/>
    <w:rsid w:val="00DF2046"/>
    <w:rsid w:val="00DF69CD"/>
    <w:rsid w:val="00DF6AE3"/>
    <w:rsid w:val="00DF7161"/>
    <w:rsid w:val="00DF7C35"/>
    <w:rsid w:val="00E04934"/>
    <w:rsid w:val="00E05035"/>
    <w:rsid w:val="00E06B62"/>
    <w:rsid w:val="00E07917"/>
    <w:rsid w:val="00E118BF"/>
    <w:rsid w:val="00E11B6E"/>
    <w:rsid w:val="00E1270E"/>
    <w:rsid w:val="00E131C5"/>
    <w:rsid w:val="00E135E4"/>
    <w:rsid w:val="00E13F49"/>
    <w:rsid w:val="00E140EC"/>
    <w:rsid w:val="00E14C0C"/>
    <w:rsid w:val="00E14CA3"/>
    <w:rsid w:val="00E14F30"/>
    <w:rsid w:val="00E15467"/>
    <w:rsid w:val="00E159FD"/>
    <w:rsid w:val="00E1780F"/>
    <w:rsid w:val="00E211DF"/>
    <w:rsid w:val="00E21EEA"/>
    <w:rsid w:val="00E24379"/>
    <w:rsid w:val="00E25811"/>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63BD"/>
    <w:rsid w:val="00E570F4"/>
    <w:rsid w:val="00E572A9"/>
    <w:rsid w:val="00E614C1"/>
    <w:rsid w:val="00E6258A"/>
    <w:rsid w:val="00E63C3D"/>
    <w:rsid w:val="00E64BB7"/>
    <w:rsid w:val="00E655A7"/>
    <w:rsid w:val="00E658BF"/>
    <w:rsid w:val="00E65DC5"/>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777"/>
    <w:rsid w:val="00E90BB5"/>
    <w:rsid w:val="00E91758"/>
    <w:rsid w:val="00E91D7D"/>
    <w:rsid w:val="00E92117"/>
    <w:rsid w:val="00E92155"/>
    <w:rsid w:val="00E9391D"/>
    <w:rsid w:val="00E93ED1"/>
    <w:rsid w:val="00E95D99"/>
    <w:rsid w:val="00E961FF"/>
    <w:rsid w:val="00EA0326"/>
    <w:rsid w:val="00EA36BD"/>
    <w:rsid w:val="00EA385F"/>
    <w:rsid w:val="00EA495D"/>
    <w:rsid w:val="00EA674E"/>
    <w:rsid w:val="00EB17DD"/>
    <w:rsid w:val="00EB1B7D"/>
    <w:rsid w:val="00EB1F70"/>
    <w:rsid w:val="00EB23BD"/>
    <w:rsid w:val="00EB37F5"/>
    <w:rsid w:val="00EB3D71"/>
    <w:rsid w:val="00EB5D3C"/>
    <w:rsid w:val="00EB6520"/>
    <w:rsid w:val="00EB6CEF"/>
    <w:rsid w:val="00EB75F0"/>
    <w:rsid w:val="00EB7881"/>
    <w:rsid w:val="00EC35CE"/>
    <w:rsid w:val="00EC3B8F"/>
    <w:rsid w:val="00EC431C"/>
    <w:rsid w:val="00EC4BDA"/>
    <w:rsid w:val="00ED09C7"/>
    <w:rsid w:val="00ED31C4"/>
    <w:rsid w:val="00ED7B3B"/>
    <w:rsid w:val="00EE2076"/>
    <w:rsid w:val="00EE35FA"/>
    <w:rsid w:val="00EE3988"/>
    <w:rsid w:val="00EE42BF"/>
    <w:rsid w:val="00EE49EB"/>
    <w:rsid w:val="00EE6093"/>
    <w:rsid w:val="00EE6390"/>
    <w:rsid w:val="00EE6527"/>
    <w:rsid w:val="00EE7139"/>
    <w:rsid w:val="00EF18CF"/>
    <w:rsid w:val="00EF2E59"/>
    <w:rsid w:val="00EF475A"/>
    <w:rsid w:val="00EF4966"/>
    <w:rsid w:val="00EF571B"/>
    <w:rsid w:val="00EF6501"/>
    <w:rsid w:val="00EF6D72"/>
    <w:rsid w:val="00EF779C"/>
    <w:rsid w:val="00EF7D58"/>
    <w:rsid w:val="00F02577"/>
    <w:rsid w:val="00F030A6"/>
    <w:rsid w:val="00F03108"/>
    <w:rsid w:val="00F04862"/>
    <w:rsid w:val="00F05A3A"/>
    <w:rsid w:val="00F05B60"/>
    <w:rsid w:val="00F05F07"/>
    <w:rsid w:val="00F06609"/>
    <w:rsid w:val="00F06C24"/>
    <w:rsid w:val="00F07540"/>
    <w:rsid w:val="00F101B7"/>
    <w:rsid w:val="00F11C40"/>
    <w:rsid w:val="00F123BA"/>
    <w:rsid w:val="00F12C06"/>
    <w:rsid w:val="00F12FAA"/>
    <w:rsid w:val="00F15C48"/>
    <w:rsid w:val="00F15DAC"/>
    <w:rsid w:val="00F164E2"/>
    <w:rsid w:val="00F172AF"/>
    <w:rsid w:val="00F2152A"/>
    <w:rsid w:val="00F2335B"/>
    <w:rsid w:val="00F23E06"/>
    <w:rsid w:val="00F253AD"/>
    <w:rsid w:val="00F2610D"/>
    <w:rsid w:val="00F27D32"/>
    <w:rsid w:val="00F31C55"/>
    <w:rsid w:val="00F3355C"/>
    <w:rsid w:val="00F33633"/>
    <w:rsid w:val="00F34B34"/>
    <w:rsid w:val="00F34E24"/>
    <w:rsid w:val="00F356EB"/>
    <w:rsid w:val="00F3652E"/>
    <w:rsid w:val="00F36B6F"/>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4E2B"/>
    <w:rsid w:val="00F554EF"/>
    <w:rsid w:val="00F55BA2"/>
    <w:rsid w:val="00F5735B"/>
    <w:rsid w:val="00F61C43"/>
    <w:rsid w:val="00F64229"/>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2E5"/>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F88"/>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020252"/>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uppressAutoHyphens w:val="0"/>
      <w:spacing w:before="320" w:after="200"/>
      <w:outlineLvl w:val="4"/>
    </w:pPr>
    <w:rPr>
      <w:rFonts w:ascii="Arial" w:eastAsia="Arial" w:hAnsi="Arial" w:cs="Arial"/>
      <w:b/>
      <w:bCs/>
      <w:lang w:eastAsia="ru-RU"/>
    </w:rPr>
  </w:style>
  <w:style w:type="paragraph" w:styleId="6">
    <w:name w:val="heading 6"/>
    <w:basedOn w:val="a"/>
    <w:next w:val="a"/>
    <w:link w:val="60"/>
    <w:uiPriority w:val="9"/>
    <w:unhideWhenUsed/>
    <w:qFormat/>
    <w:pPr>
      <w:keepNext/>
      <w:keepLines/>
      <w:suppressAutoHyphens w:val="0"/>
      <w:spacing w:before="320" w:after="200"/>
      <w:outlineLvl w:val="5"/>
    </w:pPr>
    <w:rPr>
      <w:rFonts w:ascii="Arial" w:eastAsia="Arial" w:hAnsi="Arial" w:cs="Arial"/>
      <w:b/>
      <w:bCs/>
      <w:sz w:val="22"/>
      <w:szCs w:val="22"/>
      <w:lang w:eastAsia="ru-RU"/>
    </w:rPr>
  </w:style>
  <w:style w:type="paragraph" w:styleId="7">
    <w:name w:val="heading 7"/>
    <w:basedOn w:val="a"/>
    <w:next w:val="a"/>
    <w:link w:val="70"/>
    <w:uiPriority w:val="9"/>
    <w:unhideWhenUsed/>
    <w:qFormat/>
    <w:pPr>
      <w:keepNext/>
      <w:keepLines/>
      <w:suppressAutoHyphens w:val="0"/>
      <w:spacing w:before="320" w:after="200"/>
      <w:outlineLvl w:val="6"/>
    </w:pPr>
    <w:rPr>
      <w:rFonts w:ascii="Arial" w:eastAsia="Arial" w:hAnsi="Arial" w:cs="Arial"/>
      <w:b/>
      <w:bCs/>
      <w:i/>
      <w:iCs/>
      <w:sz w:val="22"/>
      <w:szCs w:val="22"/>
      <w:lang w:eastAsia="ru-RU"/>
    </w:rPr>
  </w:style>
  <w:style w:type="paragraph" w:styleId="8">
    <w:name w:val="heading 8"/>
    <w:basedOn w:val="a"/>
    <w:next w:val="a"/>
    <w:link w:val="80"/>
    <w:uiPriority w:val="9"/>
    <w:unhideWhenUsed/>
    <w:qFormat/>
    <w:pPr>
      <w:keepNext/>
      <w:keepLines/>
      <w:suppressAutoHyphens w:val="0"/>
      <w:spacing w:before="320" w:after="200"/>
      <w:outlineLvl w:val="7"/>
    </w:pPr>
    <w:rPr>
      <w:rFonts w:ascii="Arial" w:eastAsia="Arial" w:hAnsi="Arial" w:cs="Arial"/>
      <w:i/>
      <w:iCs/>
      <w:sz w:val="22"/>
      <w:szCs w:val="22"/>
      <w:lang w:eastAsia="ru-RU"/>
    </w:rPr>
  </w:style>
  <w:style w:type="paragraph" w:styleId="9">
    <w:name w:val="heading 9"/>
    <w:basedOn w:val="a"/>
    <w:next w:val="a"/>
    <w:link w:val="90"/>
    <w:uiPriority w:val="9"/>
    <w:unhideWhenUsed/>
    <w:qFormat/>
    <w:pPr>
      <w:keepNext/>
      <w:keepLines/>
      <w:suppressAutoHyphens w:val="0"/>
      <w:spacing w:before="320" w:after="20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3"/>
    <w:uiPriority w:val="99"/>
    <w:rsid w:val="00F76448"/>
    <w:rPr>
      <w:rFonts w:eastAsia="MS Mincho"/>
      <w:spacing w:val="-2"/>
      <w:sz w:val="24"/>
      <w:szCs w:val="24"/>
      <w:lang w:val="ru-RU" w:eastAsia="ar-SA" w:bidi="ar-SA"/>
    </w:rPr>
  </w:style>
  <w:style w:type="paragraph" w:customStyle="1" w:styleId="13">
    <w:name w:val="Нижний колонтитул1"/>
    <w:basedOn w:val="a"/>
    <w:link w:val="a6"/>
    <w:uiPriority w:val="99"/>
    <w:unhideWhenUsed/>
    <w:pPr>
      <w:tabs>
        <w:tab w:val="center" w:pos="4677"/>
        <w:tab w:val="right" w:pos="9355"/>
      </w:tabs>
      <w:suppressAutoHyphens w:val="0"/>
    </w:pPr>
    <w:rPr>
      <w:rFonts w:eastAsia="MS Mincho"/>
      <w:spacing w:val="-2"/>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uiPriority w:val="11"/>
    <w:rsid w:val="00F76448"/>
    <w:rPr>
      <w:b/>
      <w:bCs/>
      <w:sz w:val="24"/>
      <w:szCs w:val="24"/>
    </w:rPr>
  </w:style>
  <w:style w:type="character" w:customStyle="1" w:styleId="ae">
    <w:name w:val="Верхний колонтитул Знак"/>
    <w:link w:val="15"/>
    <w:uiPriority w:val="99"/>
    <w:rsid w:val="00F76448"/>
    <w:rPr>
      <w:sz w:val="24"/>
      <w:szCs w:val="24"/>
    </w:rPr>
  </w:style>
  <w:style w:type="paragraph" w:customStyle="1" w:styleId="15">
    <w:name w:val="Верхний колонтитул1"/>
    <w:basedOn w:val="a"/>
    <w:link w:val="ae"/>
    <w:uiPriority w:val="99"/>
    <w:unhideWhenUsed/>
    <w:pPr>
      <w:tabs>
        <w:tab w:val="center" w:pos="4677"/>
        <w:tab w:val="right" w:pos="9355"/>
      </w:tabs>
      <w:suppressAutoHyphens w:val="0"/>
    </w:pPr>
    <w:rPr>
      <w:lang w:eastAsia="ru-RU"/>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SL_Абзац списка Знак,f_Абзац 1 Знак,lp1 Знак,numbered Знак,Абзац списка11 Знак,Абзац списка2 Знак,Абзац списка3 Знак,Абзац списка4 Знак,Маркер Знак,ПАРАГРАФ Знак"/>
    <w:uiPriority w:val="34"/>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7">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8"/>
    <w:uiPriority w:val="99"/>
    <w:rsid w:val="00F76448"/>
    <w:pPr>
      <w:ind w:firstLine="709"/>
      <w:jc w:val="both"/>
    </w:pPr>
    <w:rPr>
      <w:rFonts w:eastAsia="MS Mincho"/>
      <w:sz w:val="26"/>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9">
    <w:name w:val="Название1"/>
    <w:basedOn w:val="a"/>
    <w:rsid w:val="00F76448"/>
    <w:pPr>
      <w:suppressLineNumbers/>
      <w:spacing w:before="120" w:after="120"/>
    </w:pPr>
    <w:rPr>
      <w:rFonts w:cs="Mangal"/>
      <w:i/>
      <w:iCs/>
    </w:rPr>
  </w:style>
  <w:style w:type="paragraph" w:customStyle="1" w:styleId="1a">
    <w:name w:val="Указатель1"/>
    <w:basedOn w:val="a"/>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b"/>
    <w:locked/>
    <w:rsid w:val="005F2FAA"/>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uiPriority w:val="9"/>
    <w:qFormat/>
    <w:rsid w:val="00F76448"/>
    <w:pPr>
      <w:keepNext/>
      <w:spacing w:before="240" w:after="60"/>
      <w:ind w:firstLine="0"/>
      <w:jc w:val="center"/>
    </w:pPr>
    <w:rPr>
      <w:b/>
      <w:kern w:val="1"/>
    </w:rPr>
  </w:style>
  <w:style w:type="paragraph" w:styleId="afa">
    <w:name w:val="header"/>
    <w:basedOn w:val="a"/>
    <w:link w:val="1d"/>
    <w:uiPriority w:val="99"/>
    <w:rsid w:val="00F76448"/>
  </w:style>
  <w:style w:type="character" w:customStyle="1" w:styleId="1d">
    <w:name w:val="Верхний колонтитул Знак1"/>
    <w:basedOn w:val="a0"/>
    <w:link w:val="afa"/>
    <w:uiPriority w:val="99"/>
    <w:rsid w:val="00D83DFB"/>
    <w:rPr>
      <w:sz w:val="24"/>
      <w:szCs w:val="24"/>
      <w:lang w:eastAsia="ar-SA"/>
    </w:rPr>
  </w:style>
  <w:style w:type="paragraph" w:styleId="afb">
    <w:name w:val="Body Text Indent"/>
    <w:basedOn w:val="a"/>
    <w:link w:val="1e"/>
    <w:rsid w:val="00F76448"/>
    <w:pPr>
      <w:ind w:firstLine="720"/>
    </w:pPr>
    <w:rPr>
      <w:sz w:val="28"/>
      <w:szCs w:val="20"/>
    </w:rPr>
  </w:style>
  <w:style w:type="character" w:customStyle="1" w:styleId="1e">
    <w:name w:val="Основной текст с отступом Знак1"/>
    <w:basedOn w:val="a0"/>
    <w:link w:val="afb"/>
    <w:locked/>
    <w:rsid w:val="00272356"/>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f"/>
    <w:uiPriority w:val="99"/>
    <w:rsid w:val="00F76448"/>
    <w:pPr>
      <w:widowControl w:val="0"/>
      <w:autoSpaceDE w:val="0"/>
      <w:spacing w:line="300" w:lineRule="auto"/>
      <w:ind w:left="72" w:firstLine="680"/>
      <w:jc w:val="both"/>
    </w:pPr>
    <w:rPr>
      <w:rFonts w:eastAsia="MS Mincho"/>
      <w:spacing w:val="-2"/>
    </w:rPr>
  </w:style>
  <w:style w:type="character" w:customStyle="1" w:styleId="1f">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0">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Знак2,Знак4 Знак,Знак4 Знак Знак,Footnote Text Char Знак Знак Знак Знак,Footnote Text Char Знак Знак"/>
    <w:basedOn w:val="a"/>
    <w:link w:val="1f1"/>
    <w:uiPriority w:val="99"/>
    <w:rsid w:val="00F76448"/>
    <w:pPr>
      <w:widowControl w:val="0"/>
      <w:autoSpaceDE w:val="0"/>
    </w:pPr>
    <w:rPr>
      <w:sz w:val="20"/>
      <w:szCs w:val="20"/>
    </w:rPr>
  </w:style>
  <w:style w:type="character" w:customStyle="1" w:styleId="1f1">
    <w:name w:val="Текст сноски Знак1"/>
    <w:aliases w:val="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FB733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1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uiPriority w:val="11"/>
    <w:qFormat/>
    <w:rsid w:val="00F76448"/>
    <w:rPr>
      <w:b/>
      <w:bCs/>
    </w:rPr>
  </w:style>
  <w:style w:type="character" w:customStyle="1" w:styleId="1f3">
    <w:name w:val="Подзаголовок Знак1"/>
    <w:basedOn w:val="a0"/>
    <w:link w:val="aff0"/>
    <w:uiPriority w:val="11"/>
    <w:rsid w:val="00FB7331"/>
    <w:rPr>
      <w:b/>
      <w:bCs/>
      <w:sz w:val="24"/>
      <w:szCs w:val="24"/>
      <w:lang w:eastAsia="ar-SA"/>
    </w:rPr>
  </w:style>
  <w:style w:type="character" w:customStyle="1" w:styleId="aff1">
    <w:name w:val="Заголовок Знак"/>
    <w:basedOn w:val="a0"/>
    <w:link w:val="aff"/>
    <w:uiPriority w:val="10"/>
    <w:rsid w:val="00FB733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4">
    <w:name w:val="annotation subject"/>
    <w:basedOn w:val="1f2"/>
    <w:next w:val="1f2"/>
    <w:link w:val="1f5"/>
    <w:rsid w:val="00F76448"/>
    <w:rPr>
      <w:b/>
      <w:bCs/>
    </w:rPr>
  </w:style>
  <w:style w:type="character" w:customStyle="1" w:styleId="1f5">
    <w:name w:val="Тема примечания Знак1"/>
    <w:basedOn w:val="1f6"/>
    <w:link w:val="aff4"/>
    <w:rsid w:val="00FB7331"/>
    <w:rPr>
      <w:b/>
      <w:bCs/>
      <w:lang w:eastAsia="ar-SA"/>
    </w:rPr>
  </w:style>
  <w:style w:type="character" w:customStyle="1" w:styleId="1f6">
    <w:name w:val="Текст примечания Знак1"/>
    <w:basedOn w:val="a0"/>
    <w:link w:val="aff5"/>
    <w:semiHidden/>
    <w:rsid w:val="009C211A"/>
    <w:rPr>
      <w:lang w:eastAsia="ar-SA"/>
    </w:rPr>
  </w:style>
  <w:style w:type="paragraph" w:styleId="aff5">
    <w:name w:val="annotation text"/>
    <w:basedOn w:val="a"/>
    <w:link w:val="1f6"/>
    <w:semiHidden/>
    <w:unhideWhenUsed/>
    <w:rsid w:val="009C211A"/>
    <w:rPr>
      <w:sz w:val="20"/>
      <w:szCs w:val="20"/>
    </w:rPr>
  </w:style>
  <w:style w:type="paragraph" w:styleId="aff6">
    <w:name w:val="Balloon Text"/>
    <w:basedOn w:val="a"/>
    <w:link w:val="1f7"/>
    <w:uiPriority w:val="99"/>
    <w:rsid w:val="00F76448"/>
    <w:rPr>
      <w:rFonts w:ascii="Tahoma" w:hAnsi="Tahoma"/>
      <w:sz w:val="16"/>
      <w:szCs w:val="16"/>
    </w:rPr>
  </w:style>
  <w:style w:type="character" w:customStyle="1" w:styleId="1f7">
    <w:name w:val="Текст выноски Знак1"/>
    <w:basedOn w:val="a0"/>
    <w:link w:val="aff6"/>
    <w:uiPriority w:val="99"/>
    <w:rsid w:val="00FB733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ОСНОВНОЙ ТЕКСТ,ПАРАГРАФ,Текстовая,название"/>
    <w:basedOn w:val="a"/>
    <w:uiPriority w:val="34"/>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uiPriority w:val="35"/>
    <w:qFormat/>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e"/>
    <w:uiPriority w:val="99"/>
    <w:rsid w:val="00F76448"/>
    <w:rPr>
      <w:sz w:val="20"/>
      <w:szCs w:val="20"/>
    </w:rPr>
  </w:style>
  <w:style w:type="character" w:customStyle="1" w:styleId="1fe">
    <w:name w:val="Текст концевой сноски Знак1"/>
    <w:basedOn w:val="a0"/>
    <w:link w:val="affc"/>
    <w:uiPriority w:val="99"/>
    <w:rsid w:val="00FB733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FB7331"/>
  </w:style>
  <w:style w:type="paragraph" w:customStyle="1" w:styleId="Standard">
    <w:name w:val="Standard"/>
    <w:qFormat/>
    <w:rsid w:val="006D6C97"/>
    <w:pPr>
      <w:suppressAutoHyphens/>
      <w:autoSpaceDN w:val="0"/>
    </w:pPr>
    <w:rPr>
      <w:color w:val="00000A"/>
      <w:kern w:val="3"/>
      <w:sz w:val="24"/>
      <w:szCs w:val="24"/>
      <w:lang w:eastAsia="ar-SA"/>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27">
    <w:name w:val="Quote"/>
    <w:basedOn w:val="a"/>
    <w:next w:val="a"/>
    <w:link w:val="28"/>
    <w:uiPriority w:val="29"/>
    <w:qFormat/>
    <w:pPr>
      <w:suppressAutoHyphens w:val="0"/>
      <w:ind w:left="720" w:right="720"/>
    </w:pPr>
    <w:rPr>
      <w:i/>
      <w:lang w:eastAsia="ru-RU"/>
    </w:rPr>
  </w:style>
  <w:style w:type="character" w:customStyle="1" w:styleId="28">
    <w:name w:val="Цитата 2 Знак"/>
    <w:basedOn w:val="a0"/>
    <w:link w:val="27"/>
    <w:uiPriority w:val="29"/>
    <w:rPr>
      <w:i/>
      <w:sz w:val="24"/>
      <w:szCs w:val="24"/>
    </w:rPr>
  </w:style>
  <w:style w:type="paragraph" w:styleId="afff4">
    <w:name w:val="Intense Quote"/>
    <w:basedOn w:val="a"/>
    <w:next w:val="a"/>
    <w:link w:val="afff5"/>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f5">
    <w:name w:val="Выделенная цитата Знак"/>
    <w:basedOn w:val="a0"/>
    <w:link w:val="afff4"/>
    <w:uiPriority w:val="30"/>
    <w:rPr>
      <w:i/>
      <w:sz w:val="24"/>
      <w:szCs w:val="24"/>
      <w:shd w:val="clear" w:color="auto" w:fill="F2F2F2"/>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fff6">
    <w:name w:val="caption"/>
    <w:basedOn w:val="a"/>
    <w:next w:val="a"/>
    <w:uiPriority w:val="35"/>
    <w:semiHidden/>
    <w:unhideWhenUsed/>
    <w:qFormat/>
    <w:pPr>
      <w:suppressAutoHyphens w:val="0"/>
      <w:spacing w:line="276" w:lineRule="auto"/>
    </w:pPr>
    <w:rPr>
      <w:b/>
      <w:bCs/>
      <w:color w:val="4F81BD" w:themeColor="accent1"/>
      <w:sz w:val="18"/>
      <w:szCs w:val="18"/>
      <w:lang w:eastAsia="ru-RU"/>
    </w:rPr>
  </w:style>
  <w:style w:type="character" w:customStyle="1" w:styleId="CaptionChar">
    <w:name w:val="Caption Char"/>
    <w:uiPriority w:val="99"/>
  </w:style>
  <w:style w:type="paragraph" w:styleId="1ff">
    <w:name w:val="toc 1"/>
    <w:basedOn w:val="a"/>
    <w:next w:val="a"/>
    <w:uiPriority w:val="39"/>
    <w:unhideWhenUsed/>
    <w:pPr>
      <w:suppressAutoHyphens w:val="0"/>
      <w:spacing w:after="57"/>
    </w:pPr>
    <w:rPr>
      <w:lang w:eastAsia="ru-RU"/>
    </w:rPr>
  </w:style>
  <w:style w:type="paragraph" w:styleId="29">
    <w:name w:val="toc 2"/>
    <w:basedOn w:val="a"/>
    <w:next w:val="a"/>
    <w:uiPriority w:val="39"/>
    <w:unhideWhenUsed/>
    <w:pPr>
      <w:suppressAutoHyphens w:val="0"/>
      <w:spacing w:after="57"/>
      <w:ind w:left="283"/>
    </w:pPr>
    <w:rPr>
      <w:lang w:eastAsia="ru-RU"/>
    </w:rPr>
  </w:style>
  <w:style w:type="paragraph" w:styleId="38">
    <w:name w:val="toc 3"/>
    <w:basedOn w:val="a"/>
    <w:next w:val="a"/>
    <w:uiPriority w:val="39"/>
    <w:unhideWhenUsed/>
    <w:pPr>
      <w:suppressAutoHyphens w:val="0"/>
      <w:spacing w:after="57"/>
      <w:ind w:left="567"/>
    </w:pPr>
    <w:rPr>
      <w:lang w:eastAsia="ru-RU"/>
    </w:rPr>
  </w:style>
  <w:style w:type="paragraph" w:styleId="43">
    <w:name w:val="toc 4"/>
    <w:basedOn w:val="a"/>
    <w:next w:val="a"/>
    <w:uiPriority w:val="39"/>
    <w:unhideWhenUsed/>
    <w:pPr>
      <w:suppressAutoHyphens w:val="0"/>
      <w:spacing w:after="57"/>
      <w:ind w:left="850"/>
    </w:pPr>
    <w:rPr>
      <w:lang w:eastAsia="ru-RU"/>
    </w:rPr>
  </w:style>
  <w:style w:type="paragraph" w:styleId="52">
    <w:name w:val="toc 5"/>
    <w:basedOn w:val="a"/>
    <w:next w:val="a"/>
    <w:uiPriority w:val="39"/>
    <w:unhideWhenUsed/>
    <w:pPr>
      <w:suppressAutoHyphens w:val="0"/>
      <w:spacing w:after="57"/>
      <w:ind w:left="1134"/>
    </w:pPr>
    <w:rPr>
      <w:lang w:eastAsia="ru-RU"/>
    </w:rPr>
  </w:style>
  <w:style w:type="paragraph" w:styleId="62">
    <w:name w:val="toc 6"/>
    <w:basedOn w:val="a"/>
    <w:next w:val="a"/>
    <w:uiPriority w:val="39"/>
    <w:unhideWhenUsed/>
    <w:pPr>
      <w:suppressAutoHyphens w:val="0"/>
      <w:spacing w:after="57"/>
      <w:ind w:left="1417"/>
    </w:pPr>
    <w:rPr>
      <w:lang w:eastAsia="ru-RU"/>
    </w:rPr>
  </w:style>
  <w:style w:type="paragraph" w:styleId="72">
    <w:name w:val="toc 7"/>
    <w:basedOn w:val="a"/>
    <w:next w:val="a"/>
    <w:uiPriority w:val="39"/>
    <w:unhideWhenUsed/>
    <w:pPr>
      <w:suppressAutoHyphens w:val="0"/>
      <w:spacing w:after="57"/>
      <w:ind w:left="1701"/>
    </w:pPr>
    <w:rPr>
      <w:lang w:eastAsia="ru-RU"/>
    </w:rPr>
  </w:style>
  <w:style w:type="paragraph" w:styleId="82">
    <w:name w:val="toc 8"/>
    <w:basedOn w:val="a"/>
    <w:next w:val="a"/>
    <w:uiPriority w:val="39"/>
    <w:unhideWhenUsed/>
    <w:pPr>
      <w:suppressAutoHyphens w:val="0"/>
      <w:spacing w:after="57"/>
      <w:ind w:left="1984"/>
    </w:pPr>
    <w:rPr>
      <w:lang w:eastAsia="ru-RU"/>
    </w:rPr>
  </w:style>
  <w:style w:type="paragraph" w:styleId="92">
    <w:name w:val="toc 9"/>
    <w:basedOn w:val="a"/>
    <w:next w:val="a"/>
    <w:uiPriority w:val="39"/>
    <w:unhideWhenUsed/>
    <w:pPr>
      <w:suppressAutoHyphens w:val="0"/>
      <w:spacing w:after="57"/>
      <w:ind w:left="2268"/>
    </w:pPr>
    <w:rPr>
      <w:lang w:eastAsia="ru-RU"/>
    </w:rPr>
  </w:style>
  <w:style w:type="paragraph" w:styleId="afff7">
    <w:name w:val="TOC Heading"/>
    <w:uiPriority w:val="39"/>
    <w:unhideWhenUsed/>
    <w:pPr>
      <w:spacing w:after="160" w:line="259" w:lineRule="auto"/>
    </w:pPr>
    <w:rPr>
      <w:rFonts w:asciiTheme="minorHAnsi" w:eastAsiaTheme="minorHAnsi" w:hAnsiTheme="minorHAnsi" w:cstheme="minorBidi"/>
      <w:sz w:val="22"/>
      <w:szCs w:val="22"/>
      <w:lang w:eastAsia="en-US"/>
    </w:rPr>
  </w:style>
  <w:style w:type="paragraph" w:styleId="afff8">
    <w:name w:val="table of figures"/>
    <w:basedOn w:val="a"/>
    <w:next w:val="a"/>
    <w:uiPriority w:val="99"/>
    <w:unhideWhenUsed/>
    <w:pPr>
      <w:suppressAutoHyphens w:val="0"/>
    </w:pPr>
    <w:rPr>
      <w:lang w:eastAsia="ru-RU"/>
    </w:rPr>
  </w:style>
  <w:style w:type="paragraph" w:customStyle="1" w:styleId="msonormalmrcssattr">
    <w:name w:val="msonormal_mr_css_attr"/>
    <w:basedOn w:val="a"/>
    <w:pPr>
      <w:suppressAutoHyphens w:val="0"/>
      <w:spacing w:before="100" w:beforeAutospacing="1" w:after="100" w:afterAutospacing="1"/>
    </w:pPr>
    <w:rPr>
      <w:lang w:eastAsia="ru-RU"/>
    </w:rPr>
  </w:style>
  <w:style w:type="character" w:styleId="afff9">
    <w:name w:val="Unresolved Mention"/>
    <w:basedOn w:val="a0"/>
    <w:uiPriority w:val="99"/>
    <w:semiHidden/>
    <w:unhideWhenUsed/>
    <w:rPr>
      <w:color w:val="605E5C"/>
      <w:shd w:val="clear" w:color="auto" w:fill="E1DFDD"/>
    </w:rPr>
  </w:style>
  <w:style w:type="character" w:customStyle="1" w:styleId="510">
    <w:name w:val="Заголовок 5 Знак1"/>
    <w:basedOn w:val="a0"/>
    <w:uiPriority w:val="9"/>
    <w:rPr>
      <w:rFonts w:ascii="Arial" w:eastAsia="Arial" w:hAnsi="Arial" w:cs="Arial"/>
      <w:b/>
      <w:bCs/>
      <w:sz w:val="24"/>
      <w:szCs w:val="24"/>
      <w:lang w:eastAsia="ar-SA"/>
    </w:rPr>
  </w:style>
  <w:style w:type="character" w:customStyle="1" w:styleId="610">
    <w:name w:val="Заголовок 6 Знак1"/>
    <w:basedOn w:val="a0"/>
    <w:uiPriority w:val="9"/>
    <w:rPr>
      <w:rFonts w:ascii="Arial" w:eastAsia="Arial" w:hAnsi="Arial" w:cs="Arial"/>
      <w:b/>
      <w:bCs/>
      <w:lang w:eastAsia="ar-SA"/>
    </w:rPr>
  </w:style>
  <w:style w:type="character" w:customStyle="1" w:styleId="710">
    <w:name w:val="Заголовок 7 Знак1"/>
    <w:basedOn w:val="a0"/>
    <w:uiPriority w:val="9"/>
    <w:rPr>
      <w:rFonts w:ascii="Arial" w:eastAsia="Arial" w:hAnsi="Arial" w:cs="Arial"/>
      <w:b/>
      <w:bCs/>
      <w:i/>
      <w:iCs/>
      <w:lang w:eastAsia="ar-SA"/>
    </w:rPr>
  </w:style>
  <w:style w:type="character" w:customStyle="1" w:styleId="810">
    <w:name w:val="Заголовок 8 Знак1"/>
    <w:basedOn w:val="a0"/>
    <w:uiPriority w:val="9"/>
    <w:rPr>
      <w:rFonts w:ascii="Arial" w:eastAsia="Arial" w:hAnsi="Arial" w:cs="Arial"/>
      <w:i/>
      <w:iCs/>
      <w:lang w:eastAsia="ar-SA"/>
    </w:rPr>
  </w:style>
  <w:style w:type="character" w:customStyle="1" w:styleId="910">
    <w:name w:val="Заголовок 9 Знак1"/>
    <w:basedOn w:val="a0"/>
    <w:uiPriority w:val="9"/>
    <w:rPr>
      <w:rFonts w:ascii="Arial" w:eastAsia="Arial" w:hAnsi="Arial" w:cs="Arial"/>
      <w:i/>
      <w:iCs/>
      <w:sz w:val="21"/>
      <w:szCs w:val="21"/>
      <w:lang w:eastAsia="ar-SA"/>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contextualspellingandgrammarerror">
    <w:name w:val="contextualspellingandgrammarerror"/>
    <w:basedOn w:val="a0"/>
  </w:style>
  <w:style w:type="character" w:customStyle="1" w:styleId="afffa">
    <w:name w:val="Основной текст_"/>
    <w:link w:val="1ff0"/>
    <w:rPr>
      <w:rFonts w:ascii="Arial" w:hAnsi="Arial"/>
      <w:sz w:val="23"/>
      <w:szCs w:val="23"/>
      <w:shd w:val="clear" w:color="auto" w:fill="FFFFFF"/>
    </w:rPr>
  </w:style>
  <w:style w:type="paragraph" w:customStyle="1" w:styleId="1ff0">
    <w:name w:val="Основной текст1"/>
    <w:basedOn w:val="a"/>
    <w:link w:val="afffa"/>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511">
    <w:name w:val="Заголовок 51"/>
    <w:basedOn w:val="a"/>
    <w:next w:val="a"/>
    <w:uiPriority w:val="9"/>
    <w:unhideWhenUsed/>
    <w:qFormat/>
    <w:pPr>
      <w:keepNext/>
      <w:keepLines/>
      <w:suppressAutoHyphens w:val="0"/>
      <w:spacing w:before="320" w:after="200"/>
      <w:outlineLvl w:val="4"/>
    </w:pPr>
    <w:rPr>
      <w:rFonts w:asciiTheme="majorHAnsi" w:eastAsiaTheme="majorEastAsia" w:hAnsiTheme="majorHAnsi" w:cstheme="majorBidi"/>
      <w:color w:val="365F91" w:themeColor="accent1" w:themeShade="BF"/>
    </w:rPr>
  </w:style>
  <w:style w:type="paragraph" w:customStyle="1" w:styleId="611">
    <w:name w:val="Заголовок 61"/>
    <w:basedOn w:val="a"/>
    <w:next w:val="a"/>
    <w:uiPriority w:val="9"/>
    <w:unhideWhenUsed/>
    <w:qFormat/>
    <w:pPr>
      <w:keepNext/>
      <w:keepLines/>
      <w:suppressAutoHyphens w:val="0"/>
      <w:spacing w:before="320" w:after="200"/>
      <w:outlineLvl w:val="5"/>
    </w:pPr>
    <w:rPr>
      <w:rFonts w:asciiTheme="majorHAnsi" w:eastAsiaTheme="majorEastAsia" w:hAnsiTheme="majorHAnsi" w:cstheme="majorBidi"/>
      <w:color w:val="243F60" w:themeColor="accent1" w:themeShade="7F"/>
    </w:rPr>
  </w:style>
  <w:style w:type="paragraph" w:customStyle="1" w:styleId="711">
    <w:name w:val="Заголовок 71"/>
    <w:basedOn w:val="a"/>
    <w:next w:val="a"/>
    <w:uiPriority w:val="9"/>
    <w:unhideWhenUsed/>
    <w:qFormat/>
    <w:pPr>
      <w:keepNext/>
      <w:keepLines/>
      <w:suppressAutoHyphens w:val="0"/>
      <w:spacing w:before="320" w:after="200"/>
      <w:outlineLvl w:val="6"/>
    </w:pPr>
    <w:rPr>
      <w:rFonts w:asciiTheme="majorHAnsi" w:eastAsiaTheme="majorEastAsia" w:hAnsiTheme="majorHAnsi" w:cstheme="majorBidi"/>
      <w:i/>
      <w:iCs/>
      <w:color w:val="243F60" w:themeColor="accent1" w:themeShade="7F"/>
    </w:rPr>
  </w:style>
  <w:style w:type="paragraph" w:customStyle="1" w:styleId="811">
    <w:name w:val="Заголовок 81"/>
    <w:basedOn w:val="a"/>
    <w:next w:val="a"/>
    <w:uiPriority w:val="9"/>
    <w:unhideWhenUsed/>
    <w:qFormat/>
    <w:pPr>
      <w:keepNext/>
      <w:keepLines/>
      <w:suppressAutoHyphens w:val="0"/>
      <w:spacing w:before="320" w:after="200"/>
      <w:outlineLvl w:val="7"/>
    </w:pPr>
    <w:rPr>
      <w:rFonts w:asciiTheme="majorHAnsi" w:eastAsiaTheme="majorEastAsia" w:hAnsiTheme="majorHAnsi" w:cstheme="majorBidi"/>
      <w:color w:val="272727" w:themeColor="text1" w:themeTint="D8"/>
      <w:sz w:val="21"/>
      <w:szCs w:val="21"/>
    </w:rPr>
  </w:style>
  <w:style w:type="paragraph" w:customStyle="1" w:styleId="911">
    <w:name w:val="Заголовок 91"/>
    <w:basedOn w:val="a"/>
    <w:next w:val="a"/>
    <w:uiPriority w:val="9"/>
    <w:unhideWhenUsed/>
    <w:qFormat/>
    <w:pPr>
      <w:keepNext/>
      <w:keepLines/>
      <w:suppressAutoHyphens w:val="0"/>
      <w:spacing w:before="320" w:after="200"/>
      <w:outlineLvl w:val="8"/>
    </w:pPr>
    <w:rPr>
      <w:rFonts w:asciiTheme="majorHAnsi" w:eastAsiaTheme="majorEastAsia" w:hAnsiTheme="majorHAnsi" w:cstheme="majorBidi"/>
      <w:i/>
      <w:iCs/>
      <w:color w:val="272727" w:themeColor="text1" w:themeTint="D8"/>
      <w:sz w:val="21"/>
      <w:szCs w:val="21"/>
    </w:rPr>
  </w:style>
  <w:style w:type="paragraph" w:customStyle="1" w:styleId="213">
    <w:name w:val="Заголовок 21"/>
    <w:basedOn w:val="a"/>
    <w:next w:val="a"/>
    <w:uiPriority w:val="9"/>
    <w:unhideWhenUsed/>
    <w:qFormat/>
    <w:pPr>
      <w:keepNext/>
      <w:keepLines/>
      <w:suppressAutoHyphens w:val="0"/>
      <w:spacing w:before="360" w:after="200"/>
      <w:outlineLvl w:val="1"/>
    </w:pPr>
    <w:rPr>
      <w:rFonts w:ascii="Arial" w:eastAsia="Arial" w:hAnsi="Arial" w:cs="Arial"/>
      <w:sz w:val="34"/>
      <w:lang w:eastAsia="ru-RU"/>
    </w:rPr>
  </w:style>
  <w:style w:type="paragraph" w:customStyle="1" w:styleId="314">
    <w:name w:val="Заголовок 31"/>
    <w:basedOn w:val="a"/>
    <w:next w:val="a"/>
    <w:uiPriority w:val="9"/>
    <w:unhideWhenUsed/>
    <w:qFormat/>
    <w:pPr>
      <w:keepNext/>
      <w:keepLines/>
      <w:suppressAutoHyphens w:val="0"/>
      <w:spacing w:before="320" w:after="200"/>
      <w:outlineLvl w:val="2"/>
    </w:pPr>
    <w:rPr>
      <w:rFonts w:ascii="Arial" w:hAnsi="Arial" w:cs="Arial"/>
      <w:b/>
      <w:bCs/>
      <w:sz w:val="26"/>
      <w:szCs w:val="26"/>
      <w:lang w:eastAsia="ru-RU"/>
    </w:rPr>
  </w:style>
  <w:style w:type="paragraph" w:customStyle="1" w:styleId="410">
    <w:name w:val="Заголовок 41"/>
    <w:basedOn w:val="a"/>
    <w:next w:val="a"/>
    <w:uiPriority w:val="9"/>
    <w:unhideWhenUsed/>
    <w:qFormat/>
    <w:pPr>
      <w:keepNext/>
      <w:keepLines/>
      <w:suppressAutoHyphens w:val="0"/>
      <w:spacing w:before="320" w:after="200"/>
      <w:outlineLvl w:val="3"/>
    </w:pPr>
    <w:rPr>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s://trcont.com/the-company/procurement" TargetMode="Externa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ine@trcont.ru" TargetMode="External"/><Relationship Id="rId20" Type="http://schemas.openxmlformats.org/officeDocument/2006/relationships/hyperlink" Target="http://otc.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info@otc.ru" TargetMode="External"/><Relationship Id="rId27"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3762DC-C751-4719-A142-88708348C25D}">
  <ds:schemaRefs>
    <ds:schemaRef ds:uri="http://schemas.openxmlformats.org/officeDocument/2006/bibliography"/>
  </ds:schemaRefs>
</ds:datastoreItem>
</file>

<file path=customXml/itemProps3.xml><?xml version="1.0" encoding="utf-8"?>
<ds:datastoreItem xmlns:ds="http://schemas.openxmlformats.org/officeDocument/2006/customXml" ds:itemID="{C29DC00D-0A84-45A0-8261-696600F2875F}">
  <ds:schemaRefs>
    <ds:schemaRef ds:uri="http://schemas.openxmlformats.org/officeDocument/2006/bibliography"/>
  </ds:schemaRefs>
</ds:datastoreItem>
</file>

<file path=customXml/itemProps4.xml><?xml version="1.0" encoding="utf-8"?>
<ds:datastoreItem xmlns:ds="http://schemas.openxmlformats.org/officeDocument/2006/customXml" ds:itemID="{384FDA22-CCAD-4183-B9DE-F07CB46CDAB4}">
  <ds:schemaRefs>
    <ds:schemaRef ds:uri="http://schemas.microsoft.com/office/2006/metadata/properties"/>
    <ds:schemaRef ds:uri="http://purl.org/dc/term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021F9181-A199-4D55-B335-911D3DF93F0C"/>
  </ds:schemaRefs>
</ds:datastoreItem>
</file>

<file path=customXml/itemProps5.xml><?xml version="1.0" encoding="utf-8"?>
<ds:datastoreItem xmlns:ds="http://schemas.openxmlformats.org/officeDocument/2006/customXml" ds:itemID="{8E98E3D3-94CE-4346-AE73-B704DCAAAF87}">
  <ds:schemaRefs>
    <ds:schemaRef ds:uri="http://schemas.openxmlformats.org/officeDocument/2006/bibliography"/>
  </ds:schemaRefs>
</ds:datastoreItem>
</file>

<file path=customXml/itemProps6.xml><?xml version="1.0" encoding="utf-8"?>
<ds:datastoreItem xmlns:ds="http://schemas.openxmlformats.org/officeDocument/2006/customXml" ds:itemID="{4D7C2287-EA27-48DB-A64A-ADA202E58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27473</Words>
  <Characters>156599</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183705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2</cp:revision>
  <cp:lastPrinted>2014-09-23T06:50:00Z</cp:lastPrinted>
  <dcterms:created xsi:type="dcterms:W3CDTF">2025-05-30T08:19:00Z</dcterms:created>
  <dcterms:modified xsi:type="dcterms:W3CDTF">2025-05-30T08:19:00Z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