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E8C3BB" w14:textId="77777777" w:rsidR="005A2235" w:rsidRPr="006D2B87" w:rsidRDefault="005A2235" w:rsidP="005A2235">
      <w:pPr>
        <w:tabs>
          <w:tab w:val="left" w:pos="4962"/>
        </w:tabs>
        <w:ind w:left="4820"/>
        <w:rPr>
          <w:b/>
          <w:bCs/>
          <w:sz w:val="28"/>
          <w:szCs w:val="28"/>
        </w:rPr>
      </w:pPr>
      <w:r>
        <w:rPr>
          <w:b/>
          <w:bCs/>
          <w:sz w:val="28"/>
          <w:szCs w:val="28"/>
        </w:rPr>
        <w:t>УТВЕРЖДАЮ:</w:t>
      </w:r>
    </w:p>
    <w:p w14:paraId="69A9C8D4" w14:textId="77777777" w:rsidR="005A2235" w:rsidRPr="006D2B87" w:rsidRDefault="005A2235" w:rsidP="005A2235">
      <w:pPr>
        <w:tabs>
          <w:tab w:val="left" w:pos="4962"/>
        </w:tabs>
        <w:ind w:left="4820"/>
        <w:rPr>
          <w:rFonts w:eastAsia="Arial Unicode MS"/>
          <w:b/>
          <w:bCs/>
          <w:sz w:val="28"/>
          <w:szCs w:val="28"/>
        </w:rPr>
      </w:pPr>
    </w:p>
    <w:p w14:paraId="318A5C6F" w14:textId="77777777" w:rsidR="005A2235" w:rsidRDefault="005A2235" w:rsidP="005A2235">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14:paraId="2408EBFD" w14:textId="77777777" w:rsidR="005A2235" w:rsidRPr="006D2B87" w:rsidRDefault="005A2235" w:rsidP="005A2235">
      <w:pPr>
        <w:tabs>
          <w:tab w:val="left" w:pos="4962"/>
        </w:tabs>
        <w:ind w:left="4820"/>
        <w:rPr>
          <w:b/>
          <w:bCs/>
          <w:sz w:val="28"/>
          <w:szCs w:val="28"/>
        </w:rPr>
      </w:pPr>
    </w:p>
    <w:p w14:paraId="1AC89DC5" w14:textId="1D5948F0" w:rsidR="005A2235" w:rsidRDefault="005A2235" w:rsidP="005A2235">
      <w:pPr>
        <w:tabs>
          <w:tab w:val="left" w:pos="4962"/>
        </w:tabs>
        <w:ind w:left="4820"/>
        <w:rPr>
          <w:b/>
          <w:bCs/>
          <w:sz w:val="28"/>
          <w:szCs w:val="28"/>
        </w:rPr>
      </w:pPr>
    </w:p>
    <w:p w14:paraId="054FE5C6" w14:textId="3D551A44" w:rsidR="005A2235" w:rsidRDefault="005A2235" w:rsidP="005A2235">
      <w:pPr>
        <w:tabs>
          <w:tab w:val="left" w:pos="4962"/>
        </w:tabs>
        <w:ind w:left="4820"/>
        <w:rPr>
          <w:b/>
          <w:bCs/>
          <w:sz w:val="28"/>
          <w:szCs w:val="28"/>
        </w:rPr>
      </w:pPr>
      <w:r>
        <w:rPr>
          <w:b/>
          <w:bCs/>
          <w:sz w:val="28"/>
          <w:szCs w:val="28"/>
        </w:rPr>
        <w:t>«</w:t>
      </w:r>
      <w:r w:rsidR="00743505">
        <w:rPr>
          <w:b/>
          <w:bCs/>
          <w:sz w:val="28"/>
          <w:szCs w:val="28"/>
        </w:rPr>
        <w:t>26</w:t>
      </w:r>
      <w:r>
        <w:rPr>
          <w:b/>
          <w:bCs/>
          <w:sz w:val="28"/>
          <w:szCs w:val="28"/>
        </w:rPr>
        <w:t>» июня 2025 года</w:t>
      </w:r>
    </w:p>
    <w:p w14:paraId="40378BE1" w14:textId="77777777" w:rsidR="007D6548" w:rsidRPr="006D3333" w:rsidRDefault="007D6548" w:rsidP="00000EF6">
      <w:pPr>
        <w:ind w:firstLine="709"/>
        <w:rPr>
          <w:b/>
          <w:bCs/>
          <w:spacing w:val="20"/>
          <w:sz w:val="28"/>
          <w:szCs w:val="28"/>
        </w:rPr>
      </w:pPr>
    </w:p>
    <w:p w14:paraId="2DFE1A78" w14:textId="77777777" w:rsidR="007D6548" w:rsidRPr="006D3333" w:rsidRDefault="007D6548" w:rsidP="00000EF6">
      <w:pPr>
        <w:spacing w:after="120"/>
        <w:jc w:val="center"/>
        <w:rPr>
          <w:b/>
          <w:bCs/>
          <w:sz w:val="40"/>
          <w:szCs w:val="40"/>
        </w:rPr>
      </w:pPr>
    </w:p>
    <w:p w14:paraId="084A3E5F" w14:textId="77777777" w:rsidR="007D6548" w:rsidRPr="006D3333" w:rsidRDefault="007D6548" w:rsidP="00000EF6">
      <w:pPr>
        <w:spacing w:after="120"/>
        <w:jc w:val="center"/>
        <w:rPr>
          <w:b/>
          <w:bCs/>
          <w:sz w:val="40"/>
          <w:szCs w:val="40"/>
        </w:rPr>
      </w:pPr>
      <w:r>
        <w:rPr>
          <w:b/>
          <w:bCs/>
          <w:sz w:val="40"/>
          <w:szCs w:val="40"/>
        </w:rPr>
        <w:t>ДОКУМЕНТАЦИЯ О ЗАКУПКЕ</w:t>
      </w:r>
    </w:p>
    <w:p w14:paraId="23476EA6" w14:textId="77777777" w:rsidR="000A2D97" w:rsidRPr="006D3333" w:rsidRDefault="000A2D97" w:rsidP="00000EF6">
      <w:pPr>
        <w:spacing w:after="120"/>
        <w:ind w:firstLine="709"/>
        <w:jc w:val="center"/>
        <w:rPr>
          <w:b/>
          <w:bCs/>
          <w:sz w:val="32"/>
          <w:szCs w:val="32"/>
        </w:rPr>
      </w:pPr>
    </w:p>
    <w:p w14:paraId="066C8943" w14:textId="77777777" w:rsidR="007D6548" w:rsidRPr="006D3333" w:rsidRDefault="006400A0" w:rsidP="00000EF6">
      <w:pPr>
        <w:spacing w:after="120"/>
        <w:ind w:firstLine="709"/>
        <w:jc w:val="center"/>
        <w:rPr>
          <w:b/>
          <w:bCs/>
          <w:sz w:val="32"/>
          <w:szCs w:val="32"/>
        </w:rPr>
      </w:pPr>
      <w:r>
        <w:rPr>
          <w:b/>
          <w:bCs/>
          <w:sz w:val="32"/>
          <w:szCs w:val="32"/>
        </w:rPr>
        <w:t>Раздел 1. Общие положения</w:t>
      </w:r>
    </w:p>
    <w:p w14:paraId="0CDA703D" w14:textId="77777777" w:rsidR="007D6548" w:rsidRPr="006D3333" w:rsidRDefault="007D6548" w:rsidP="00000EF6">
      <w:pPr>
        <w:spacing w:after="120"/>
        <w:ind w:firstLine="709"/>
        <w:jc w:val="center"/>
        <w:rPr>
          <w:b/>
          <w:bCs/>
          <w:sz w:val="32"/>
          <w:szCs w:val="32"/>
        </w:rPr>
      </w:pPr>
    </w:p>
    <w:p w14:paraId="33107DAC" w14:textId="77777777" w:rsidR="00582E50" w:rsidRPr="00D20AD0" w:rsidRDefault="00582E50" w:rsidP="00582E50">
      <w:pPr>
        <w:pStyle w:val="1a"/>
        <w:numPr>
          <w:ilvl w:val="1"/>
          <w:numId w:val="26"/>
        </w:numPr>
        <w:tabs>
          <w:tab w:val="clear" w:pos="720"/>
          <w:tab w:val="num" w:pos="567"/>
        </w:tabs>
        <w:ind w:left="0" w:firstLine="709"/>
        <w:outlineLvl w:val="1"/>
        <w:rPr>
          <w:b/>
          <w:szCs w:val="28"/>
        </w:rPr>
      </w:pPr>
      <w:r>
        <w:rPr>
          <w:b/>
          <w:szCs w:val="28"/>
        </w:rPr>
        <w:t>Общие положения</w:t>
      </w:r>
    </w:p>
    <w:p w14:paraId="1AB1FB17" w14:textId="20014D0B" w:rsidR="00C87592" w:rsidRDefault="009A581E">
      <w:pPr>
        <w:pStyle w:val="1a"/>
        <w:numPr>
          <w:ilvl w:val="2"/>
          <w:numId w:val="12"/>
        </w:numPr>
        <w:ind w:left="0" w:firstLine="709"/>
      </w:pPr>
      <w:r>
        <w:rPr>
          <w:b/>
          <w:szCs w:val="28"/>
        </w:rPr>
        <w:t xml:space="preserve">Публичное акционерное общество «ТрансКонтейнер» </w:t>
      </w:r>
      <w:r>
        <w:rPr>
          <w:b/>
        </w:rPr>
        <w:t>(ПАО «ТрансКонтейнер»</w:t>
      </w:r>
      <w:r>
        <w:t xml:space="preserve">) в лице филиала ПАО «ТрансКонтейнер» на  (далее – Заказчик), руководствуясь Положением о закупках ПАО «ТрансКонтейнер», утвержденным решением совета директоров ПАО «ТрансКонтейнер» от 12 августа 2021 г. (далее – Положение о закупках), проводит </w:t>
      </w:r>
      <w:r>
        <w:rPr>
          <w:szCs w:val="28"/>
        </w:rPr>
        <w:t xml:space="preserve"> </w:t>
      </w:r>
      <w:r>
        <w:t xml:space="preserve">открытый аукцион в </w:t>
      </w:r>
      <w:r w:rsidRPr="00743505">
        <w:t>электронной форме № ОАэ-</w:t>
      </w:r>
      <w:r w:rsidR="00743505" w:rsidRPr="00743505">
        <w:t>ЦКПКЗ</w:t>
      </w:r>
      <w:r w:rsidRPr="00743505">
        <w:t>-25-</w:t>
      </w:r>
      <w:r w:rsidR="00743505" w:rsidRPr="00743505">
        <w:t>0017</w:t>
      </w:r>
      <w:r w:rsidRPr="00743505">
        <w:t xml:space="preserve"> по предмету закупки </w:t>
      </w:r>
      <w:r w:rsidRPr="00743505">
        <w:rPr>
          <w:b/>
        </w:rPr>
        <w:t>«Поставка</w:t>
      </w:r>
      <w:r>
        <w:rPr>
          <w:b/>
        </w:rPr>
        <w:t xml:space="preserve"> компьютерного оборудования»</w:t>
      </w:r>
      <w:r>
        <w:t xml:space="preserve"> (далее – Открытый аукцион).</w:t>
      </w:r>
    </w:p>
    <w:p w14:paraId="38FA5F66" w14:textId="77777777" w:rsidR="00490E10" w:rsidRPr="006D3333" w:rsidRDefault="00490E10" w:rsidP="00000EF6">
      <w:pPr>
        <w:pStyle w:val="1a"/>
        <w:ind w:firstLine="709"/>
        <w:rPr>
          <w:szCs w:val="28"/>
        </w:rPr>
      </w:pPr>
      <w:r>
        <w:rPr>
          <w:szCs w:val="28"/>
        </w:rPr>
        <w:t xml:space="preserve">Открытый аукцион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2A8ED0" w14:textId="77777777" w:rsidR="00490E10" w:rsidRPr="006D3333" w:rsidRDefault="00490E10" w:rsidP="00023C99">
      <w:pPr>
        <w:pStyle w:val="1a"/>
        <w:numPr>
          <w:ilvl w:val="2"/>
          <w:numId w:val="12"/>
        </w:numPr>
        <w:ind w:left="0" w:firstLine="709"/>
        <w:rPr>
          <w:szCs w:val="28"/>
        </w:rPr>
      </w:pPr>
      <w:r>
        <w:rPr>
          <w:szCs w:val="28"/>
        </w:rPr>
        <w:t>Информация об организаторе Открытого аукциона указана в пункте 3 раздела 5 «Информационная карта» настоящей документации о закупке (далее – Информационная карта).</w:t>
      </w:r>
    </w:p>
    <w:p w14:paraId="13B5BBB3" w14:textId="77777777" w:rsidR="00490E10" w:rsidRPr="006D3333" w:rsidRDefault="00490E10" w:rsidP="00023C99">
      <w:pPr>
        <w:pStyle w:val="1a"/>
        <w:numPr>
          <w:ilvl w:val="2"/>
          <w:numId w:val="12"/>
        </w:numPr>
        <w:ind w:left="0" w:firstLine="709"/>
        <w:rPr>
          <w:szCs w:val="28"/>
        </w:rPr>
      </w:pPr>
      <w:r>
        <w:rPr>
          <w:szCs w:val="28"/>
        </w:rPr>
        <w:t>Дата опубликования настоящей документации о закупке указана в пункте 6 Информационной карты.</w:t>
      </w:r>
    </w:p>
    <w:p w14:paraId="3DEE7880" w14:textId="77777777" w:rsidR="00490E10" w:rsidRPr="006D3333" w:rsidRDefault="00490E10" w:rsidP="00023C99">
      <w:pPr>
        <w:pStyle w:val="1a"/>
        <w:numPr>
          <w:ilvl w:val="2"/>
          <w:numId w:val="12"/>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аукциона, и иная информация об Открытом аукционе публикуется в средствах массовой информации </w:t>
      </w:r>
      <w:r>
        <w:rPr>
          <w:szCs w:val="28"/>
        </w:rPr>
        <w:t>(далее – СМИ)</w:t>
      </w:r>
      <w:r>
        <w:t>, указанных в пункте 5</w:t>
      </w:r>
      <w:r>
        <w:rPr>
          <w:szCs w:val="28"/>
        </w:rPr>
        <w:t xml:space="preserve"> Информационной карты.</w:t>
      </w:r>
    </w:p>
    <w:p w14:paraId="0091A25E" w14:textId="77777777" w:rsidR="00946AD8" w:rsidRPr="00946AD8" w:rsidRDefault="00946AD8" w:rsidP="00023C99">
      <w:pPr>
        <w:pStyle w:val="1a"/>
        <w:numPr>
          <w:ilvl w:val="2"/>
          <w:numId w:val="12"/>
        </w:numPr>
        <w:ind w:left="0" w:firstLine="709"/>
        <w:rPr>
          <w:szCs w:val="28"/>
        </w:rPr>
      </w:pPr>
      <w:r>
        <w:t xml:space="preserve">Дата рассмотрения Организатором заявок претендентов и представленных комплектов документов на участие в Открытом аукционе (далее </w:t>
      </w:r>
      <w:r>
        <w:lastRenderedPageBreak/>
        <w:t>– Заявки) указана в пункте 8 Информационной карты. Дата рассмотрения Конкурсной комиссией предложений Организатора о допуске и/или отклонении претендентов к участию в Открытом аукционе указана в пункте 9 Информационной карты.</w:t>
      </w:r>
    </w:p>
    <w:p w14:paraId="6E0E97C8" w14:textId="77777777" w:rsidR="0032461A" w:rsidRPr="00E91327" w:rsidRDefault="0032461A" w:rsidP="00023C99">
      <w:pPr>
        <w:pStyle w:val="1a"/>
        <w:numPr>
          <w:ilvl w:val="2"/>
          <w:numId w:val="12"/>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и т.д., а также информация о начальной (максимальной) цене договора по предмету Открытого аукциона,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Информационной карте и разделе 4. «Техническое задание» настоящей документации о закупке (далее – Техническое задание). Соответствие претендента требованиям, указанным в документации о закупке, должно подтверждаться (декларироваться) документами, предоставляемыми претендентом в составе Заявки в соответствии с пунктом 20 Информационной карты.</w:t>
      </w:r>
    </w:p>
    <w:p w14:paraId="40E1D73B" w14:textId="77777777" w:rsidR="00490E10" w:rsidRPr="00946AD8" w:rsidRDefault="00E91327" w:rsidP="00023C99">
      <w:pPr>
        <w:pStyle w:val="1a"/>
        <w:numPr>
          <w:ilvl w:val="2"/>
          <w:numId w:val="12"/>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и документами электронной торговой площадки (далее – ЭТП), указанной в пункте 5 Информационной карты.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30AD650" w14:textId="77777777" w:rsidR="00490E10" w:rsidRPr="006D3333" w:rsidRDefault="00490E10" w:rsidP="00023C99">
      <w:pPr>
        <w:pStyle w:val="1a"/>
        <w:numPr>
          <w:ilvl w:val="2"/>
          <w:numId w:val="12"/>
        </w:numPr>
        <w:ind w:left="0" w:firstLine="709"/>
      </w:pPr>
      <w:r>
        <w:t>Участником в Открытом аукционе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1CC99C6" w14:textId="77777777" w:rsidR="00490E10" w:rsidRPr="006D3333" w:rsidRDefault="00490E10" w:rsidP="00023C99">
      <w:pPr>
        <w:pStyle w:val="1a"/>
        <w:numPr>
          <w:ilvl w:val="2"/>
          <w:numId w:val="12"/>
        </w:numPr>
        <w:ind w:left="0" w:firstLine="709"/>
      </w:pPr>
      <w:r>
        <w:t>В настоящей документации о закупке используются следующие определения (разновидности) участника Открытого аукциона:</w:t>
      </w:r>
    </w:p>
    <w:p w14:paraId="61340B2F" w14:textId="77777777" w:rsidR="00490E10" w:rsidRPr="006D3333" w:rsidRDefault="00490E10" w:rsidP="00000EF6">
      <w:pPr>
        <w:pStyle w:val="1a"/>
        <w:ind w:firstLine="709"/>
      </w:pPr>
      <w:r>
        <w:t>- претендент – участник Открытого аукциона, который получил в установленном порядке всю необходимую документацию о закупке, имеющий намерения подать или подавший Заявку на участие в Открытом аукционе;</w:t>
      </w:r>
    </w:p>
    <w:p w14:paraId="249DE424" w14:textId="77777777" w:rsidR="00490E10" w:rsidRPr="006D3333" w:rsidRDefault="00490E10" w:rsidP="00000EF6">
      <w:pPr>
        <w:pStyle w:val="1a"/>
        <w:ind w:firstLine="709"/>
      </w:pPr>
      <w:r>
        <w:t>- участник Открытого аукциона (допущенный участник) – претендент, своевременно и по установленной форме подавший Заявку на участие в Открытом аукционе,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аукционе.</w:t>
      </w:r>
    </w:p>
    <w:p w14:paraId="5845F94A" w14:textId="77777777" w:rsidR="00490E10" w:rsidRPr="006D3333" w:rsidRDefault="00490E10" w:rsidP="00023C99">
      <w:pPr>
        <w:pStyle w:val="1a"/>
        <w:numPr>
          <w:ilvl w:val="2"/>
          <w:numId w:val="12"/>
        </w:numPr>
        <w:ind w:left="0" w:firstLine="709"/>
        <w:rPr>
          <w:szCs w:val="28"/>
        </w:rPr>
      </w:pPr>
      <w:r>
        <w:rPr>
          <w:szCs w:val="28"/>
        </w:rPr>
        <w:t>Для участия в Открытом аукционе претендент должен:</w:t>
      </w:r>
    </w:p>
    <w:p w14:paraId="0F797F47" w14:textId="77777777" w:rsidR="00490E10" w:rsidRPr="006D3333" w:rsidRDefault="00490E10" w:rsidP="00000EF6">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3146FC7" w14:textId="77777777" w:rsidR="00490E10" w:rsidRPr="006D3333" w:rsidRDefault="00490E10" w:rsidP="00000EF6">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02110CD9" w14:textId="77777777" w:rsidR="00490E10" w:rsidRPr="006D3333" w:rsidRDefault="00490E10" w:rsidP="00000EF6">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5 Информационной карты.</w:t>
      </w:r>
    </w:p>
    <w:p w14:paraId="6326955B" w14:textId="77777777" w:rsidR="00490E10" w:rsidRPr="006D3333" w:rsidRDefault="00490E10" w:rsidP="00023C99">
      <w:pPr>
        <w:pStyle w:val="1a"/>
        <w:numPr>
          <w:ilvl w:val="2"/>
          <w:numId w:val="12"/>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аукциона, заключения договора на условиях, предложенных в его Заявке. </w:t>
      </w:r>
      <w:r>
        <w:rPr>
          <w:szCs w:val="28"/>
        </w:rPr>
        <w:t xml:space="preserve">Для всех участников Открытого аукциона устанавливаются единые требования </w:t>
      </w:r>
      <w:r>
        <w:t>с учетом случаев, предусмотренных подпунктами 1.1.21, 1.1.22, 1.1.23, и 2.3.2 настоящей документации о закупке.</w:t>
      </w:r>
    </w:p>
    <w:p w14:paraId="5A3CAA90" w14:textId="77777777" w:rsidR="00490E10" w:rsidRPr="006D3333" w:rsidRDefault="00490E10" w:rsidP="00023C99">
      <w:pPr>
        <w:pStyle w:val="1a"/>
        <w:numPr>
          <w:ilvl w:val="2"/>
          <w:numId w:val="12"/>
        </w:numPr>
        <w:ind w:left="0" w:firstLine="709"/>
      </w:pPr>
      <w:r>
        <w:rPr>
          <w:szCs w:val="28"/>
        </w:rPr>
        <w:t xml:space="preserve">Решение о допуске претендентов к участию в Открытом аукционе на основании предложения Организатора принимает Конкурсная комиссия (пункт 4 Информационной карты) в порядке, определенном </w:t>
      </w:r>
      <w:r>
        <w:t>настоящей документацией о закупке и Положением о закупках.</w:t>
      </w:r>
    </w:p>
    <w:p w14:paraId="6468335F" w14:textId="77777777" w:rsidR="00490E10" w:rsidRPr="006D3333" w:rsidRDefault="00490E10" w:rsidP="00023C99">
      <w:pPr>
        <w:pStyle w:val="1a"/>
        <w:numPr>
          <w:ilvl w:val="2"/>
          <w:numId w:val="12"/>
        </w:numPr>
        <w:ind w:left="0" w:firstLine="709"/>
        <w:rPr>
          <w:szCs w:val="28"/>
        </w:rPr>
      </w:pPr>
      <w:r>
        <w:rPr>
          <w:szCs w:val="28"/>
        </w:rPr>
        <w:t>Конкурсная комиссия вправе на основании информации о несоответствии участника Открытого аукциона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аукционе или отстранить участника от участия в Открытом аукционе на любом этапе его проведения.</w:t>
      </w:r>
    </w:p>
    <w:p w14:paraId="0C87B448" w14:textId="77777777" w:rsidR="00490E10" w:rsidRPr="006D3333" w:rsidRDefault="00490E10" w:rsidP="00023C99">
      <w:pPr>
        <w:pStyle w:val="1a"/>
        <w:numPr>
          <w:ilvl w:val="2"/>
          <w:numId w:val="12"/>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аукционе.</w:t>
      </w:r>
    </w:p>
    <w:p w14:paraId="4D1BEFCB" w14:textId="77777777" w:rsidR="00490E10" w:rsidRPr="006D3333" w:rsidRDefault="00490E10" w:rsidP="00023C99">
      <w:pPr>
        <w:pStyle w:val="1a"/>
        <w:numPr>
          <w:ilvl w:val="2"/>
          <w:numId w:val="12"/>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w:t>
      </w:r>
      <w:bookmarkStart w:id="0" w:name="_Hlk201655430"/>
      <w:r>
        <w:t>Программно-аппаратные средства</w:t>
      </w:r>
      <w:bookmarkEnd w:id="0"/>
      <w:r>
        <w:t>),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3CB1D15" w14:textId="77777777" w:rsidR="00490E10" w:rsidRPr="006D3333" w:rsidRDefault="00490E10" w:rsidP="00023C99">
      <w:pPr>
        <w:pStyle w:val="1a"/>
        <w:numPr>
          <w:ilvl w:val="2"/>
          <w:numId w:val="12"/>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аукциона (лица, имеющего право действовать от имени претендента). Наличие подписи ЭП участника </w:t>
      </w:r>
      <w:r>
        <w:lastRenderedPageBreak/>
        <w:t>Открытого аукциона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2277C67" w14:textId="77777777" w:rsidR="00490E10" w:rsidRPr="006D3333" w:rsidRDefault="00490E10" w:rsidP="00023C99">
      <w:pPr>
        <w:pStyle w:val="1a"/>
        <w:numPr>
          <w:ilvl w:val="2"/>
          <w:numId w:val="12"/>
        </w:numPr>
        <w:ind w:left="0" w:firstLine="709"/>
      </w:pPr>
      <w:r>
        <w:t>Претендент на участие в Открытом аукционе, должен в сроки, указанные в пункте 7 Информационной карты, и на условиях, изложенных в настоящей документации о закупке, подать Заявку в форме электронного документа через оператора электронной торговой площадки, указанной в пункте 5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аукционе на ЭТП, аккредитация претендента на участие в Открытом аукционе на ЭТП, правила проведения процедур Открытого аукциона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8"/>
          </w:rPr>
          <w:t>https://otc.ru/documents</w:t>
        </w:r>
      </w:hyperlink>
      <w:r>
        <w:t>).</w:t>
      </w:r>
    </w:p>
    <w:p w14:paraId="1FDC6A17" w14:textId="77777777" w:rsidR="00490E10" w:rsidRPr="006D3333" w:rsidRDefault="00490E10" w:rsidP="00023C99">
      <w:pPr>
        <w:pStyle w:val="1a"/>
        <w:numPr>
          <w:ilvl w:val="2"/>
          <w:numId w:val="12"/>
        </w:numPr>
        <w:ind w:left="0" w:firstLine="709"/>
      </w:pPr>
      <w:r>
        <w:t>Заказчик/Организатор Открытого аукциона вправе отказаться от его проведения по одному и более предмету (лоту) в любой момент до заключения договора.</w:t>
      </w:r>
    </w:p>
    <w:p w14:paraId="65DEB2B2" w14:textId="77777777" w:rsidR="00490E10" w:rsidRPr="006D3333" w:rsidRDefault="00490E10" w:rsidP="00000EF6">
      <w:pPr>
        <w:pStyle w:val="1a"/>
        <w:widowControl w:val="0"/>
        <w:ind w:firstLine="709"/>
      </w:pPr>
      <w:r>
        <w:t>Решение об отказе от проведения Открытого аукциона размещается в соответствии с пунктом 5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B7A354D" w14:textId="77777777" w:rsidR="00490E10" w:rsidRPr="006D3333" w:rsidRDefault="00490E10" w:rsidP="00023C99">
      <w:pPr>
        <w:pStyle w:val="1a"/>
        <w:widowControl w:val="0"/>
        <w:numPr>
          <w:ilvl w:val="2"/>
          <w:numId w:val="12"/>
        </w:numPr>
        <w:ind w:left="0" w:firstLine="709"/>
      </w:pPr>
      <w:r>
        <w:t>Протоколы, оформляемые в ходе проведения Открытого аукциона, размещаются в порядке, предусмотренном настоящей документацией о закупке, не позднее 3 (трех) дней с даты их подписания в соответствии с пунктом 5 Информационной карты.</w:t>
      </w:r>
    </w:p>
    <w:p w14:paraId="0A5B8E43" w14:textId="77777777" w:rsidR="00490E10" w:rsidRPr="006D3333" w:rsidRDefault="00490E10" w:rsidP="00000EF6">
      <w:pPr>
        <w:pStyle w:val="1a"/>
        <w:widowControl w:val="0"/>
        <w:ind w:firstLine="709"/>
      </w:pPr>
      <w:r>
        <w:t>Сроки подготовки, согласования и подписания протоколов, оформляемых в процессе проведения настоящего Открытого аукциона, не могут превышать 7 (семь) рабочих дней с даты проведения соответствующего этапа Открытого аукциона.</w:t>
      </w:r>
    </w:p>
    <w:p w14:paraId="756D5829" w14:textId="77777777" w:rsidR="00490E10" w:rsidRPr="006D3333" w:rsidRDefault="00490E10" w:rsidP="00000EF6">
      <w:pPr>
        <w:pStyle w:val="1a"/>
        <w:widowControl w:val="0"/>
        <w:ind w:firstLine="709"/>
      </w:pPr>
      <w:r>
        <w:t xml:space="preserve">В исключительных случаях, например: при значительном (более 6) количестве Заявок на участие в Открытом аукционе, при направлении, в случаях, предусмотренных настоящей документацией о закупке и Положением о закупках, </w:t>
      </w:r>
      <w:bookmarkStart w:id="1" w:name="_Hlk188622709"/>
      <w:r>
        <w:t>запросов на разъяснение Заявок претендентов</w:t>
      </w:r>
      <w:bookmarkEnd w:id="1"/>
      <w:r>
        <w:t xml:space="preserve">,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r>
        <w:lastRenderedPageBreak/>
        <w:t>с даты истечения установленного в настоящем пункте срока подписания протокола.</w:t>
      </w:r>
    </w:p>
    <w:p w14:paraId="7EDC0318" w14:textId="77777777" w:rsidR="00490E10" w:rsidRPr="006D3333" w:rsidRDefault="00490E10" w:rsidP="00023C99">
      <w:pPr>
        <w:pStyle w:val="1a"/>
        <w:widowControl w:val="0"/>
        <w:numPr>
          <w:ilvl w:val="2"/>
          <w:numId w:val="12"/>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96FA6A1" w14:textId="77777777" w:rsidR="00490E10" w:rsidRDefault="00490E10" w:rsidP="00023C99">
      <w:pPr>
        <w:pStyle w:val="1a"/>
        <w:widowControl w:val="0"/>
        <w:numPr>
          <w:ilvl w:val="2"/>
          <w:numId w:val="12"/>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19 Информационной карты.</w:t>
      </w:r>
    </w:p>
    <w:p w14:paraId="2B585285" w14:textId="77777777" w:rsidR="009B2A53" w:rsidRDefault="009B2A53" w:rsidP="00023C99">
      <w:pPr>
        <w:pStyle w:val="1a"/>
        <w:widowControl w:val="0"/>
        <w:numPr>
          <w:ilvl w:val="2"/>
          <w:numId w:val="12"/>
        </w:numPr>
        <w:ind w:left="0" w:firstLine="709"/>
      </w:pPr>
      <w:r>
        <w:t>Иностранные участники закупки вправе указать цену в рублях Российской Федерации, либо, если иное указано в пункте 18 Информационной карты, в иностранной валюте.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14:paraId="76627E99" w14:textId="77777777" w:rsidR="009B2A53" w:rsidRPr="006D3333" w:rsidRDefault="009B2A53" w:rsidP="00023C99">
      <w:pPr>
        <w:pStyle w:val="1a"/>
        <w:widowControl w:val="0"/>
        <w:numPr>
          <w:ilvl w:val="2"/>
          <w:numId w:val="12"/>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B9F9BF5" w14:textId="77777777" w:rsidR="00490E10" w:rsidRPr="006D3333" w:rsidRDefault="00490E10" w:rsidP="00023C99">
      <w:pPr>
        <w:pStyle w:val="1a"/>
        <w:numPr>
          <w:ilvl w:val="2"/>
          <w:numId w:val="12"/>
        </w:numPr>
        <w:ind w:left="0" w:firstLine="709"/>
      </w:pPr>
      <w:r>
        <w:t>Конфиденциальная информация, ставшая известной сторонам при проведении Открытого аукциона, не может быть передана третьим лицам за исключением случаев, предусмотренных законодательством Российской Федерации.</w:t>
      </w:r>
    </w:p>
    <w:p w14:paraId="752EE0E4" w14:textId="77777777" w:rsidR="00490E10" w:rsidRPr="006D3333" w:rsidRDefault="00490E10" w:rsidP="00000EF6">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аукциона, могут не публиковаться.</w:t>
      </w:r>
    </w:p>
    <w:p w14:paraId="22767155" w14:textId="77777777" w:rsidR="00490E10" w:rsidRPr="006D3333" w:rsidRDefault="00490E10" w:rsidP="00000EF6">
      <w:pPr>
        <w:pStyle w:val="1a"/>
        <w:ind w:firstLine="709"/>
      </w:pPr>
      <w:r>
        <w:rPr>
          <w:color w:val="000000"/>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14:paraId="34E68FF0" w14:textId="77777777" w:rsidR="00490E10" w:rsidRPr="006D3333" w:rsidRDefault="00490E10" w:rsidP="00023C99">
      <w:pPr>
        <w:pStyle w:val="1a"/>
        <w:numPr>
          <w:ilvl w:val="2"/>
          <w:numId w:val="12"/>
        </w:numPr>
        <w:ind w:left="0" w:firstLine="709"/>
      </w:pPr>
      <w:r>
        <w:t xml:space="preserve">Заказчик не берет на себя обязательства по уведомлению участников Открытого аукциона об изменениях, дополнениях, разъяснениях настоящей документации о закупке, а также по уведомлению участников (за исключением победителя(-ей) Открытого аукциона, и лица, с которым в соответствии с настоящей документацией о закупке заключается договор) об </w:t>
      </w:r>
      <w:r>
        <w:lastRenderedPageBreak/>
        <w:t>итогах Открытого аукциона и не несет ответственности в случаях, когда участники не осведомлены о внесенных изменениях, дополнениях, разъяснениях, итогах Открытого аукциона при условии их надлежащего размещения в СМИ.</w:t>
      </w:r>
    </w:p>
    <w:p w14:paraId="0C2CBDA9" w14:textId="77777777" w:rsidR="007D6548" w:rsidRPr="006D3333" w:rsidRDefault="007D6548" w:rsidP="00000EF6">
      <w:pPr>
        <w:pStyle w:val="1a"/>
        <w:widowControl w:val="0"/>
      </w:pPr>
    </w:p>
    <w:p w14:paraId="2B74BD36" w14:textId="77777777" w:rsidR="00A20E0F" w:rsidRPr="006D3333" w:rsidRDefault="001B7363" w:rsidP="00023C99">
      <w:pPr>
        <w:keepNext/>
        <w:numPr>
          <w:ilvl w:val="1"/>
          <w:numId w:val="4"/>
        </w:numPr>
        <w:ind w:left="0" w:firstLine="709"/>
        <w:outlineLvl w:val="1"/>
        <w:rPr>
          <w:b/>
          <w:bCs/>
          <w:sz w:val="28"/>
          <w:szCs w:val="28"/>
        </w:rPr>
      </w:pPr>
      <w:r>
        <w:rPr>
          <w:b/>
          <w:bCs/>
          <w:sz w:val="28"/>
          <w:szCs w:val="28"/>
        </w:rPr>
        <w:t>1.2. Разъяснения положений настоящей документации о закупке</w:t>
      </w:r>
    </w:p>
    <w:p w14:paraId="59A0E680"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CB7A70D"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C905C6F"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9370FCD"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w:t>
      </w:r>
      <w:r>
        <w:t xml:space="preserve"> </w:t>
      </w:r>
      <w:r>
        <w:rPr>
          <w:rFonts w:eastAsia="MS Mincho"/>
          <w:sz w:val="28"/>
          <w:szCs w:val="28"/>
        </w:rPr>
        <w:t>в соответствии с пунктом 5 Информационной карты.</w:t>
      </w:r>
    </w:p>
    <w:p w14:paraId="60660084"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аукциона.</w:t>
      </w:r>
    </w:p>
    <w:p w14:paraId="442EA803" w14:textId="77777777" w:rsidR="002B3CCC" w:rsidRPr="006D3333" w:rsidRDefault="002B3CCC" w:rsidP="00000EF6">
      <w:pPr>
        <w:numPr>
          <w:ilvl w:val="2"/>
          <w:numId w:val="1"/>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аукциона, поступившие позднее срока, установленного в подпункте 1.2.1 настоящей документации о закупке.</w:t>
      </w:r>
    </w:p>
    <w:p w14:paraId="4CF04FAF" w14:textId="77777777" w:rsidR="002B3CCC" w:rsidRPr="006D3333" w:rsidRDefault="002B3CCC" w:rsidP="00000EF6">
      <w:pPr>
        <w:numPr>
          <w:ilvl w:val="2"/>
          <w:numId w:val="1"/>
        </w:numPr>
        <w:tabs>
          <w:tab w:val="clear" w:pos="0"/>
        </w:tabs>
        <w:ind w:left="0" w:firstLine="709"/>
        <w:jc w:val="both"/>
        <w:rPr>
          <w:sz w:val="28"/>
          <w:szCs w:val="28"/>
        </w:rPr>
      </w:pPr>
      <w:r>
        <w:rPr>
          <w:sz w:val="28"/>
          <w:szCs w:val="28"/>
        </w:rPr>
        <w:t>Получение и ознакомление претендентов на участие в Открытом аукционе с разъяснениями настоящей документации о закупке осуществляется через СМИ.</w:t>
      </w:r>
    </w:p>
    <w:p w14:paraId="3A2DC930" w14:textId="77777777" w:rsidR="00A20E0F" w:rsidRPr="006D3333" w:rsidRDefault="00A20E0F" w:rsidP="00000EF6">
      <w:pPr>
        <w:ind w:firstLine="709"/>
        <w:jc w:val="both"/>
        <w:rPr>
          <w:rFonts w:eastAsia="MS Mincho"/>
          <w:sz w:val="28"/>
          <w:szCs w:val="28"/>
        </w:rPr>
      </w:pPr>
    </w:p>
    <w:p w14:paraId="098BFD66" w14:textId="77777777" w:rsidR="00A20E0F" w:rsidRPr="006D3333" w:rsidRDefault="001B7363" w:rsidP="00023C99">
      <w:pPr>
        <w:keepNext/>
        <w:numPr>
          <w:ilvl w:val="1"/>
          <w:numId w:val="4"/>
        </w:numPr>
        <w:ind w:left="0" w:firstLine="709"/>
        <w:outlineLvl w:val="1"/>
        <w:rPr>
          <w:b/>
          <w:bCs/>
          <w:sz w:val="28"/>
          <w:szCs w:val="28"/>
        </w:rPr>
      </w:pPr>
      <w:r>
        <w:rPr>
          <w:b/>
          <w:bCs/>
          <w:sz w:val="28"/>
          <w:szCs w:val="28"/>
        </w:rPr>
        <w:t>1.3. Внесение изменений и дополнений в настоящую документацию о закупке</w:t>
      </w:r>
    </w:p>
    <w:p w14:paraId="377A832C" w14:textId="77777777" w:rsidR="00A20E0F" w:rsidRPr="006D3333" w:rsidRDefault="00A20E0F" w:rsidP="00023C99">
      <w:pPr>
        <w:numPr>
          <w:ilvl w:val="0"/>
          <w:numId w:val="5"/>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аукциона. Любые изменения, дополнения, вносимые в настоящую документацию о закупке Открытого аукциона,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14:paraId="720711E3" w14:textId="77777777" w:rsidR="0023762E" w:rsidRPr="006D3333" w:rsidRDefault="0023762E" w:rsidP="00023C99">
      <w:pPr>
        <w:numPr>
          <w:ilvl w:val="0"/>
          <w:numId w:val="5"/>
        </w:numPr>
        <w:ind w:left="0" w:firstLine="709"/>
        <w:jc w:val="both"/>
        <w:rPr>
          <w:sz w:val="28"/>
          <w:szCs w:val="28"/>
        </w:rPr>
      </w:pPr>
      <w:r>
        <w:rPr>
          <w:sz w:val="28"/>
          <w:szCs w:val="28"/>
        </w:rPr>
        <w:t>Изменения и дополнения, внесенные в настоящую документацию о закупке Открытого аукциона, размещаются в соответствии с пунктом 5 Информационной карты не позднее 3 (трех) дней со дня принятия решения о внесении изменений.</w:t>
      </w:r>
    </w:p>
    <w:p w14:paraId="144628AE" w14:textId="77777777" w:rsidR="00A20E0F" w:rsidRPr="006D3333" w:rsidRDefault="0023762E" w:rsidP="00023C99">
      <w:pPr>
        <w:numPr>
          <w:ilvl w:val="0"/>
          <w:numId w:val="5"/>
        </w:numPr>
        <w:ind w:left="0" w:firstLine="709"/>
        <w:jc w:val="both"/>
        <w:rPr>
          <w:rFonts w:eastAsia="MS Mincho"/>
          <w:sz w:val="28"/>
          <w:szCs w:val="28"/>
        </w:rPr>
      </w:pPr>
      <w:r>
        <w:rPr>
          <w:rFonts w:eastAsia="MS Mincho"/>
          <w:sz w:val="28"/>
          <w:szCs w:val="28"/>
        </w:rPr>
        <w:t>В случае внесения изменений и дополнений в настоящую документацию о закупке Открытого аукциона,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аукционе оставалось не менее 5 (пяти) рабочих дней.</w:t>
      </w:r>
    </w:p>
    <w:p w14:paraId="62934E63" w14:textId="77777777" w:rsidR="00777FE6" w:rsidRPr="006D3333" w:rsidRDefault="00777FE6" w:rsidP="00023C99">
      <w:pPr>
        <w:pStyle w:val="aff7"/>
        <w:numPr>
          <w:ilvl w:val="0"/>
          <w:numId w:val="5"/>
        </w:numPr>
        <w:ind w:left="0" w:firstLine="709"/>
        <w:jc w:val="both"/>
        <w:rPr>
          <w:rFonts w:eastAsia="MS Mincho"/>
          <w:sz w:val="28"/>
          <w:szCs w:val="28"/>
        </w:rPr>
      </w:pPr>
      <w:r>
        <w:rPr>
          <w:rFonts w:eastAsia="MS Mincho"/>
          <w:sz w:val="28"/>
          <w:szCs w:val="28"/>
        </w:rPr>
        <w:t>Получение и ознакомление претендентов на участие в Открытом аукционе с изменениями и дополнениями настоящей документации о закупке осуществляется через СМИ.</w:t>
      </w:r>
    </w:p>
    <w:p w14:paraId="48330820" w14:textId="77777777" w:rsidR="00A20E0F" w:rsidRPr="006D3333" w:rsidRDefault="00A20E0F" w:rsidP="00000EF6">
      <w:pPr>
        <w:ind w:firstLine="709"/>
        <w:jc w:val="both"/>
        <w:rPr>
          <w:rFonts w:eastAsia="MS Mincho"/>
          <w:sz w:val="28"/>
          <w:szCs w:val="28"/>
        </w:rPr>
      </w:pPr>
    </w:p>
    <w:p w14:paraId="68CB9D7F" w14:textId="77777777" w:rsidR="00A20E0F" w:rsidRPr="006D3333" w:rsidRDefault="00C82DA8" w:rsidP="00023C99">
      <w:pPr>
        <w:keepNext/>
        <w:numPr>
          <w:ilvl w:val="1"/>
          <w:numId w:val="4"/>
        </w:numPr>
        <w:ind w:left="0" w:firstLine="709"/>
        <w:outlineLvl w:val="1"/>
        <w:rPr>
          <w:b/>
          <w:bCs/>
          <w:sz w:val="28"/>
          <w:szCs w:val="28"/>
        </w:rPr>
      </w:pPr>
      <w:r>
        <w:rPr>
          <w:b/>
          <w:bCs/>
          <w:sz w:val="28"/>
          <w:szCs w:val="28"/>
        </w:rPr>
        <w:t>1.4. Антикоррупционная оговорка</w:t>
      </w:r>
    </w:p>
    <w:p w14:paraId="72BCFEE8" w14:textId="77777777" w:rsidR="00FA3A8B" w:rsidRPr="006D3333" w:rsidRDefault="00FA3A8B" w:rsidP="00023C99">
      <w:pPr>
        <w:pStyle w:val="af9"/>
        <w:numPr>
          <w:ilvl w:val="0"/>
          <w:numId w:val="1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78C0251" w14:textId="77777777" w:rsidR="00FA3A8B" w:rsidRPr="006D3333" w:rsidRDefault="00FA3A8B" w:rsidP="00023C99">
      <w:pPr>
        <w:pStyle w:val="af9"/>
        <w:numPr>
          <w:ilvl w:val="0"/>
          <w:numId w:val="15"/>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141B6F7" w14:textId="77777777" w:rsidR="00FA3A8B" w:rsidRPr="006D3333" w:rsidRDefault="00FA3A8B" w:rsidP="00023C99">
      <w:pPr>
        <w:pStyle w:val="af9"/>
        <w:numPr>
          <w:ilvl w:val="0"/>
          <w:numId w:val="1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w:t>
      </w:r>
      <w:r>
        <w:rPr>
          <w:sz w:val="28"/>
          <w:szCs w:val="28"/>
        </w:rPr>
        <w:lastRenderedPageBreak/>
        <w:t>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114FDE4" w14:textId="77777777" w:rsidR="00FA3A8B" w:rsidRPr="006D3333" w:rsidRDefault="00FA3A8B" w:rsidP="00023C99">
      <w:pPr>
        <w:pStyle w:val="af9"/>
        <w:numPr>
          <w:ilvl w:val="0"/>
          <w:numId w:val="1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D5CFDB3" w14:textId="77777777" w:rsidR="00FA3A8B" w:rsidRPr="006D3333" w:rsidRDefault="00FA3A8B" w:rsidP="00023C99">
      <w:pPr>
        <w:pStyle w:val="af9"/>
        <w:numPr>
          <w:ilvl w:val="0"/>
          <w:numId w:val="1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37DAF1E" w14:textId="77777777" w:rsidR="00FA3A8B" w:rsidRPr="006D3333" w:rsidRDefault="00FA3A8B" w:rsidP="00000EF6">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7B3EBBE" w14:textId="77777777" w:rsidR="00FA3A8B" w:rsidRPr="006D3333" w:rsidRDefault="00FA3A8B" w:rsidP="00000EF6">
      <w:pPr>
        <w:pStyle w:val="af9"/>
        <w:rPr>
          <w:sz w:val="28"/>
          <w:szCs w:val="28"/>
        </w:rPr>
      </w:pPr>
      <w:r>
        <w:rPr>
          <w:sz w:val="28"/>
          <w:szCs w:val="28"/>
        </w:rPr>
        <w:t>- если в результате нарушения антикоррупционных требований причинены убытки;</w:t>
      </w:r>
    </w:p>
    <w:p w14:paraId="6C678354" w14:textId="77777777" w:rsidR="00FA3A8B" w:rsidRPr="006D3333" w:rsidRDefault="00FA3A8B" w:rsidP="00000EF6">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A262D44" w14:textId="77777777" w:rsidR="00FA3A8B" w:rsidRPr="006D3333" w:rsidRDefault="00FA3A8B" w:rsidP="00023C99">
      <w:pPr>
        <w:pStyle w:val="af9"/>
        <w:numPr>
          <w:ilvl w:val="0"/>
          <w:numId w:val="1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5A37E5F" w14:textId="77777777" w:rsidR="00FA3A8B" w:rsidRPr="006D3333" w:rsidRDefault="00FA3A8B" w:rsidP="00023C99">
      <w:pPr>
        <w:pStyle w:val="af9"/>
        <w:numPr>
          <w:ilvl w:val="0"/>
          <w:numId w:val="1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C33AEDE" w14:textId="77777777" w:rsidR="00FA3A8B" w:rsidRPr="006D3333" w:rsidRDefault="009B2A53" w:rsidP="00023C99">
      <w:pPr>
        <w:pStyle w:val="af9"/>
        <w:numPr>
          <w:ilvl w:val="0"/>
          <w:numId w:val="15"/>
        </w:numPr>
        <w:ind w:left="0" w:firstLine="709"/>
        <w:rPr>
          <w:sz w:val="28"/>
          <w:szCs w:val="28"/>
        </w:rPr>
      </w:pPr>
      <w:bookmarkStart w:id="2" w:name="_Hlk187654074"/>
      <w:r>
        <w:rPr>
          <w:sz w:val="28"/>
          <w:szCs w:val="28"/>
        </w:rPr>
        <w:t xml:space="preserve">Каналы уведомления о нарушениях антикоррупционных требований и нарушений указанных в подпункте 1.4.2 настоящей документации о закупке: телефон 8(800)100-22-80,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line@trcont.ru</w:t>
        </w:r>
      </w:hyperlink>
      <w:r>
        <w:rPr>
          <w:sz w:val="28"/>
          <w:szCs w:val="28"/>
        </w:rPr>
        <w:t>.</w:t>
      </w:r>
      <w:bookmarkEnd w:id="2"/>
    </w:p>
    <w:p w14:paraId="15C868DF" w14:textId="77777777" w:rsidR="00A20E0F" w:rsidRPr="006D3333" w:rsidRDefault="00A20E0F" w:rsidP="00000EF6">
      <w:pPr>
        <w:ind w:left="709"/>
        <w:jc w:val="both"/>
        <w:rPr>
          <w:rFonts w:eastAsia="Arial"/>
          <w:sz w:val="28"/>
        </w:rPr>
      </w:pPr>
    </w:p>
    <w:p w14:paraId="446BEDFB" w14:textId="77777777" w:rsidR="00A20E0F" w:rsidRPr="006D3333" w:rsidRDefault="00A20E0F" w:rsidP="00000EF6">
      <w:pPr>
        <w:spacing w:after="120"/>
        <w:jc w:val="center"/>
        <w:outlineLvl w:val="0"/>
        <w:rPr>
          <w:b/>
          <w:bCs/>
          <w:sz w:val="32"/>
          <w:szCs w:val="32"/>
        </w:rPr>
      </w:pPr>
      <w:r>
        <w:rPr>
          <w:b/>
          <w:bCs/>
          <w:sz w:val="32"/>
          <w:szCs w:val="32"/>
        </w:rPr>
        <w:t xml:space="preserve">Раздел 2. Обязательные и квалификационные требования к участникам, рассмотрение Заявок участников </w:t>
      </w:r>
    </w:p>
    <w:p w14:paraId="7B958E25" w14:textId="77777777" w:rsidR="00A20E0F" w:rsidRPr="006D3333" w:rsidRDefault="00A20E0F" w:rsidP="00000EF6">
      <w:pPr>
        <w:ind w:left="709"/>
        <w:jc w:val="both"/>
        <w:rPr>
          <w:rFonts w:eastAsia="Arial"/>
          <w:sz w:val="28"/>
        </w:rPr>
      </w:pPr>
    </w:p>
    <w:p w14:paraId="337B2B16" w14:textId="77777777" w:rsidR="00AD46F2" w:rsidRPr="006D3333" w:rsidRDefault="00AD46F2" w:rsidP="00023C99">
      <w:pPr>
        <w:pStyle w:val="1a"/>
        <w:numPr>
          <w:ilvl w:val="1"/>
          <w:numId w:val="16"/>
        </w:numPr>
        <w:ind w:left="0" w:firstLine="709"/>
        <w:outlineLvl w:val="1"/>
        <w:rPr>
          <w:b/>
          <w:szCs w:val="28"/>
        </w:rPr>
      </w:pPr>
      <w:bookmarkStart w:id="3" w:name="_Hlk170132348"/>
      <w:r>
        <w:rPr>
          <w:b/>
          <w:szCs w:val="28"/>
        </w:rPr>
        <w:t>Обязательные требования</w:t>
      </w:r>
    </w:p>
    <w:p w14:paraId="1730B865" w14:textId="77777777" w:rsidR="00AD46F2" w:rsidRPr="006D3333" w:rsidRDefault="00AD46F2" w:rsidP="00000EF6">
      <w:pPr>
        <w:tabs>
          <w:tab w:val="left" w:pos="1080"/>
        </w:tabs>
        <w:ind w:firstLine="709"/>
        <w:jc w:val="both"/>
        <w:rPr>
          <w:sz w:val="28"/>
          <w:szCs w:val="28"/>
        </w:rPr>
      </w:pPr>
      <w:bookmarkStart w:id="4" w:name="_Hlk170132387"/>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31EC685" w14:textId="77777777" w:rsidR="00AD46F2" w:rsidRPr="006D3333" w:rsidRDefault="00AD46F2" w:rsidP="00000EF6">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Открытом аукционе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EB2AF44" w14:textId="77777777" w:rsidR="00AD46F2" w:rsidRPr="006D3333" w:rsidRDefault="00AD46F2" w:rsidP="00000EF6">
      <w:pPr>
        <w:ind w:firstLine="709"/>
        <w:jc w:val="both"/>
        <w:rPr>
          <w:sz w:val="28"/>
          <w:szCs w:val="28"/>
        </w:rPr>
      </w:pPr>
      <w:r>
        <w:rPr>
          <w:sz w:val="28"/>
          <w:szCs w:val="28"/>
        </w:rPr>
        <w:t>б) не находиться в процессе ликвидации;</w:t>
      </w:r>
    </w:p>
    <w:p w14:paraId="77FA7A19" w14:textId="77777777" w:rsidR="00AD46F2" w:rsidRPr="006D3333" w:rsidRDefault="00AD46F2" w:rsidP="00000EF6">
      <w:pPr>
        <w:ind w:firstLine="709"/>
        <w:jc w:val="both"/>
        <w:rPr>
          <w:sz w:val="28"/>
          <w:szCs w:val="28"/>
        </w:rPr>
      </w:pPr>
      <w:r>
        <w:rPr>
          <w:sz w:val="28"/>
          <w:szCs w:val="28"/>
        </w:rPr>
        <w:t>в) не быть признанным несостоятельным (банкротом);</w:t>
      </w:r>
    </w:p>
    <w:p w14:paraId="5F2B0C56" w14:textId="77777777" w:rsidR="00AD46F2" w:rsidRPr="006D3333" w:rsidRDefault="00AD46F2" w:rsidP="00000EF6">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аукциона договору, не должен быть наложен арест, его экономическая деятельность не должна быть приостановлена;</w:t>
      </w:r>
    </w:p>
    <w:p w14:paraId="118537CE" w14:textId="77777777" w:rsidR="00AD46F2" w:rsidRPr="006D3333" w:rsidRDefault="00AD46F2" w:rsidP="00000EF6">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аукциона;</w:t>
      </w:r>
    </w:p>
    <w:p w14:paraId="3EBA9747" w14:textId="77777777" w:rsidR="00AD46F2" w:rsidRPr="006D3333" w:rsidRDefault="00AD46F2" w:rsidP="00000EF6">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74A5689" w14:textId="77777777" w:rsidR="00AD46F2" w:rsidRPr="006D3333" w:rsidRDefault="00AD46F2" w:rsidP="00000EF6">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9E69426" w14:textId="77777777" w:rsidR="00AD46F2" w:rsidRPr="006D3333" w:rsidRDefault="00AD46F2" w:rsidP="00000EF6">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DCE2922" w14:textId="77777777" w:rsidR="00AD46F2" w:rsidRPr="006D3333" w:rsidRDefault="00AD46F2" w:rsidP="00000EF6">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290CC117" w14:textId="77777777" w:rsidR="00AD46F2" w:rsidRPr="006D3333" w:rsidRDefault="00AD46F2" w:rsidP="00000EF6">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аукциона.</w:t>
      </w:r>
    </w:p>
    <w:p w14:paraId="69584A9F" w14:textId="77777777" w:rsidR="00AD46F2" w:rsidRPr="006D3333" w:rsidRDefault="00AD46F2" w:rsidP="00000EF6">
      <w:pPr>
        <w:ind w:firstLine="709"/>
        <w:jc w:val="both"/>
        <w:rPr>
          <w:sz w:val="28"/>
          <w:szCs w:val="28"/>
        </w:rPr>
      </w:pPr>
    </w:p>
    <w:p w14:paraId="7B33A999" w14:textId="77777777" w:rsidR="00AD46F2" w:rsidRPr="006D3333" w:rsidRDefault="00AD46F2" w:rsidP="00023C99">
      <w:pPr>
        <w:pStyle w:val="1a"/>
        <w:numPr>
          <w:ilvl w:val="1"/>
          <w:numId w:val="16"/>
        </w:numPr>
        <w:ind w:left="0" w:firstLine="709"/>
        <w:outlineLvl w:val="1"/>
        <w:rPr>
          <w:b/>
          <w:szCs w:val="28"/>
        </w:rPr>
      </w:pPr>
      <w:r>
        <w:rPr>
          <w:b/>
          <w:szCs w:val="28"/>
        </w:rPr>
        <w:t>Квалификационные требования</w:t>
      </w:r>
    </w:p>
    <w:p w14:paraId="07FE4BBF" w14:textId="77777777" w:rsidR="00AD46F2" w:rsidRPr="006D3333" w:rsidRDefault="00AD46F2" w:rsidP="00000EF6">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1AC86EC" w14:textId="77777777" w:rsidR="00AD46F2" w:rsidRPr="006D3333" w:rsidRDefault="00AD46F2" w:rsidP="00000EF6">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2C0EFD7" w14:textId="77777777" w:rsidR="00AD46F2" w:rsidRPr="006D3333" w:rsidRDefault="00AD46F2" w:rsidP="00000EF6">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EBDD85C" w14:textId="77777777" w:rsidR="00AD46F2" w:rsidRPr="006D3333" w:rsidRDefault="00AD46F2" w:rsidP="00000EF6">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аукциона.</w:t>
      </w:r>
    </w:p>
    <w:p w14:paraId="2421FF51" w14:textId="77777777" w:rsidR="00AD46F2" w:rsidRPr="006D3333" w:rsidRDefault="00AD46F2" w:rsidP="00000EF6">
      <w:pPr>
        <w:pStyle w:val="af9"/>
        <w:rPr>
          <w:sz w:val="28"/>
          <w:szCs w:val="28"/>
        </w:rPr>
      </w:pPr>
    </w:p>
    <w:p w14:paraId="474C7B40" w14:textId="77777777" w:rsidR="00AD46F2" w:rsidRPr="006D3333" w:rsidRDefault="00AD46F2" w:rsidP="00023C99">
      <w:pPr>
        <w:pStyle w:val="1a"/>
        <w:numPr>
          <w:ilvl w:val="1"/>
          <w:numId w:val="16"/>
        </w:numPr>
        <w:ind w:left="0" w:firstLine="709"/>
        <w:outlineLvl w:val="1"/>
        <w:rPr>
          <w:b/>
          <w:szCs w:val="28"/>
        </w:rPr>
      </w:pPr>
      <w:r>
        <w:rPr>
          <w:b/>
          <w:szCs w:val="28"/>
        </w:rPr>
        <w:t>Представление документов</w:t>
      </w:r>
    </w:p>
    <w:p w14:paraId="5C212243" w14:textId="77777777" w:rsidR="00AD46F2" w:rsidRPr="006D3333" w:rsidRDefault="00AD46F2" w:rsidP="00023C99">
      <w:pPr>
        <w:pStyle w:val="aff7"/>
        <w:numPr>
          <w:ilvl w:val="0"/>
          <w:numId w:val="17"/>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7E2C4046" w14:textId="77777777" w:rsidR="00AD46F2" w:rsidRPr="006D3333" w:rsidRDefault="00AD46F2" w:rsidP="00023C99">
      <w:pPr>
        <w:pStyle w:val="af9"/>
        <w:numPr>
          <w:ilvl w:val="0"/>
          <w:numId w:val="18"/>
        </w:numPr>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2AAB8C4" w14:textId="77777777" w:rsidR="00AD46F2" w:rsidRPr="006D3333" w:rsidRDefault="00AD46F2" w:rsidP="00023C99">
      <w:pPr>
        <w:pStyle w:val="af9"/>
        <w:numPr>
          <w:ilvl w:val="0"/>
          <w:numId w:val="18"/>
        </w:numPr>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A7EEA14" w14:textId="77777777" w:rsidR="00AD46F2" w:rsidRPr="006D3333" w:rsidRDefault="00AD46F2" w:rsidP="00023C99">
      <w:pPr>
        <w:pStyle w:val="af9"/>
        <w:numPr>
          <w:ilvl w:val="0"/>
          <w:numId w:val="18"/>
        </w:numPr>
        <w:ind w:left="0" w:firstLine="709"/>
        <w:rPr>
          <w:sz w:val="28"/>
          <w:szCs w:val="28"/>
        </w:rPr>
      </w:pPr>
      <w:r>
        <w:rPr>
          <w:sz w:val="28"/>
          <w:szCs w:val="28"/>
        </w:rPr>
        <w:t>техническое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1E6E7EC" w14:textId="77777777" w:rsidR="00AD46F2" w:rsidRPr="006D3333" w:rsidRDefault="00AD46F2" w:rsidP="00023C99">
      <w:pPr>
        <w:pStyle w:val="af9"/>
        <w:numPr>
          <w:ilvl w:val="0"/>
          <w:numId w:val="18"/>
        </w:numPr>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25C0D5F" w14:textId="77777777" w:rsidR="00AD46F2" w:rsidRPr="006D3333" w:rsidRDefault="00AD46F2" w:rsidP="00023C99">
      <w:pPr>
        <w:pStyle w:val="af9"/>
        <w:numPr>
          <w:ilvl w:val="0"/>
          <w:numId w:val="18"/>
        </w:numPr>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079B7AD" w14:textId="77777777" w:rsidR="00AD46F2" w:rsidRPr="006D3333" w:rsidRDefault="00AD46F2" w:rsidP="00023C99">
      <w:pPr>
        <w:pStyle w:val="af9"/>
        <w:numPr>
          <w:ilvl w:val="0"/>
          <w:numId w:val="18"/>
        </w:numPr>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8882A3C" w14:textId="77777777" w:rsidR="00AD46F2" w:rsidRPr="006D3333" w:rsidRDefault="00AD46F2" w:rsidP="00023C99">
      <w:pPr>
        <w:pStyle w:val="af9"/>
        <w:numPr>
          <w:ilvl w:val="0"/>
          <w:numId w:val="18"/>
        </w:numPr>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AC91718" w14:textId="77777777" w:rsidR="00AD46F2" w:rsidRPr="006D3333" w:rsidRDefault="00AD46F2" w:rsidP="00023C99">
      <w:pPr>
        <w:pStyle w:val="af9"/>
        <w:numPr>
          <w:ilvl w:val="0"/>
          <w:numId w:val="18"/>
        </w:numPr>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bookmarkEnd w:id="4"/>
    <w:p w14:paraId="5F879848" w14:textId="77777777" w:rsidR="00AD46F2" w:rsidRPr="006D3333" w:rsidRDefault="00AD46F2" w:rsidP="00023C99">
      <w:pPr>
        <w:pStyle w:val="aff7"/>
        <w:numPr>
          <w:ilvl w:val="0"/>
          <w:numId w:val="17"/>
        </w:numPr>
        <w:ind w:left="0" w:firstLine="709"/>
        <w:jc w:val="both"/>
        <w:rPr>
          <w:rFonts w:eastAsia="MS Mincho"/>
          <w:sz w:val="28"/>
          <w:szCs w:val="28"/>
        </w:rPr>
      </w:pPr>
      <w:r>
        <w:rPr>
          <w:rFonts w:eastAsia="MS Mincho"/>
          <w:sz w:val="28"/>
          <w:szCs w:val="28"/>
        </w:rPr>
        <w:t>Для иностранных претендентов в пункте 19 Информационной карты могут быть предусмотрены особые требования к предоставлению документов.</w:t>
      </w:r>
    </w:p>
    <w:bookmarkEnd w:id="3"/>
    <w:p w14:paraId="6FE9F492" w14:textId="77777777" w:rsidR="006D3333" w:rsidRPr="0005161F" w:rsidRDefault="006D3333" w:rsidP="00000EF6">
      <w:pPr>
        <w:pStyle w:val="aff7"/>
        <w:rPr>
          <w:b/>
          <w:bCs/>
          <w:sz w:val="28"/>
          <w:szCs w:val="28"/>
        </w:rPr>
      </w:pPr>
    </w:p>
    <w:p w14:paraId="7D586CE3" w14:textId="77777777" w:rsidR="00A20E0F" w:rsidRPr="006D3333" w:rsidRDefault="00A20E0F" w:rsidP="00000EF6">
      <w:pPr>
        <w:spacing w:after="120"/>
        <w:jc w:val="center"/>
        <w:outlineLvl w:val="0"/>
        <w:rPr>
          <w:b/>
          <w:bCs/>
          <w:sz w:val="32"/>
          <w:szCs w:val="32"/>
        </w:rPr>
      </w:pPr>
      <w:r>
        <w:rPr>
          <w:b/>
          <w:bCs/>
          <w:sz w:val="32"/>
          <w:szCs w:val="32"/>
        </w:rPr>
        <w:lastRenderedPageBreak/>
        <w:t>Раздел 3. Заявка. Порядок подачи, рассмотрения Заявок, проведения аукционного торга, принятия решения о победителе и заключения договора по итогам Открытого аукциона</w:t>
      </w:r>
    </w:p>
    <w:p w14:paraId="3A9741E8"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Заявка</w:t>
      </w:r>
    </w:p>
    <w:p w14:paraId="34A2A7B0" w14:textId="3C8CE8D4" w:rsidR="00A20E0F" w:rsidRPr="006D3333" w:rsidRDefault="000F3E1E"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 xml:space="preserve">Заявка должна состоять из документов, требуемых в соответствии с условиями настоящей документации о закупке. При проведении Открытого аукциона претенденты, имеющие оформленную в соответствии с подпунктом 1.1.16 настоящей документации о закупке ЭП, подают Заявку в электронной форме с помощью </w:t>
      </w:r>
      <w:r w:rsidR="00141B09">
        <w:rPr>
          <w:rFonts w:eastAsia="MS Mincho"/>
          <w:sz w:val="28"/>
          <w:szCs w:val="28"/>
        </w:rPr>
        <w:t>П</w:t>
      </w:r>
      <w:r>
        <w:rPr>
          <w:rFonts w:eastAsia="MS Mincho"/>
          <w:sz w:val="28"/>
          <w:szCs w:val="28"/>
        </w:rPr>
        <w:t xml:space="preserve">рограммно-аппаратных средств ЭТП, указанной в пункте 5 Информационной карты. </w:t>
      </w:r>
    </w:p>
    <w:p w14:paraId="5F07E5C0" w14:textId="77777777" w:rsidR="000B405C" w:rsidRPr="006D3333" w:rsidRDefault="000B405C"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Информация об обеспечении Заявки на участие в Открытом аукционе указана в пункте 24 Информационной карты.</w:t>
      </w:r>
    </w:p>
    <w:p w14:paraId="4D05D648" w14:textId="77777777" w:rsidR="00A20E0F" w:rsidRPr="006D3333" w:rsidRDefault="006615BC" w:rsidP="00023C99">
      <w:pPr>
        <w:pStyle w:val="aff7"/>
        <w:numPr>
          <w:ilvl w:val="2"/>
          <w:numId w:val="3"/>
        </w:numPr>
        <w:ind w:firstLine="709"/>
        <w:jc w:val="both"/>
        <w:rPr>
          <w:rFonts w:eastAsia="MS Mincho"/>
          <w:sz w:val="28"/>
          <w:szCs w:val="28"/>
        </w:rPr>
      </w:pPr>
      <w:r>
        <w:rPr>
          <w:rFonts w:eastAsia="MS Mincho"/>
          <w:sz w:val="28"/>
          <w:szCs w:val="28"/>
        </w:rPr>
        <w:t>Каждый претендент может подать только одну Заявку на участие в Открытом аукционе в отношении указанного предмета закупки (лота) в любое время с момента публикации документации о закупке в СМИ до даты и времени окончания срока подачи Заявок, указанной в пункте 7 Информационной карты. Контроль данного требования обеспечивается техническими средствами ЭТП. Если претендент подает более одной Заявки по закупке (лота), а ранее поданные им Заявки по данному лоту не отозваны, все Заявки такого претендента отклоняются.</w:t>
      </w:r>
    </w:p>
    <w:p w14:paraId="73FA78B2" w14:textId="77777777" w:rsidR="00A20E0F" w:rsidRPr="006D3333" w:rsidRDefault="00A20E0F"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Заявка должна действовать не менее срока, указанного в пункте 23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аукционе.</w:t>
      </w:r>
    </w:p>
    <w:p w14:paraId="6AF53E1F" w14:textId="77777777" w:rsidR="00A20E0F" w:rsidRPr="006D3333" w:rsidRDefault="00A20E0F" w:rsidP="00023C99">
      <w:pPr>
        <w:numPr>
          <w:ilvl w:val="2"/>
          <w:numId w:val="3"/>
        </w:numPr>
        <w:tabs>
          <w:tab w:val="left" w:pos="720"/>
        </w:tabs>
        <w:ind w:firstLine="709"/>
        <w:jc w:val="both"/>
        <w:rPr>
          <w:rFonts w:eastAsia="MS Mincho"/>
          <w:sz w:val="28"/>
        </w:rPr>
      </w:pPr>
      <w:r>
        <w:rPr>
          <w:rFonts w:eastAsia="MS Mincho"/>
          <w:sz w:val="28"/>
          <w:szCs w:val="28"/>
        </w:rPr>
        <w:t xml:space="preserve">Заявка оформляется в соответствии с пунктом 3.3 настоящей документации о закупке. </w:t>
      </w:r>
      <w:r>
        <w:rPr>
          <w:rFonts w:eastAsia="MS Mincho"/>
          <w:sz w:val="28"/>
        </w:rPr>
        <w:t>Заявка претендента, не соответствующая требованиям настоящей документации о закупке, отклоняется.</w:t>
      </w:r>
    </w:p>
    <w:p w14:paraId="5D5D1608" w14:textId="77777777" w:rsidR="00A20E0F" w:rsidRPr="006D3333" w:rsidRDefault="00A20E0F" w:rsidP="00023C99">
      <w:pPr>
        <w:numPr>
          <w:ilvl w:val="2"/>
          <w:numId w:val="3"/>
        </w:numPr>
        <w:tabs>
          <w:tab w:val="left" w:pos="720"/>
        </w:tabs>
        <w:ind w:firstLine="709"/>
        <w:jc w:val="both"/>
        <w:rPr>
          <w:rFonts w:eastAsia="MS Mincho"/>
          <w:sz w:val="28"/>
          <w:szCs w:val="28"/>
        </w:rPr>
      </w:pPr>
      <w:r>
        <w:rPr>
          <w:color w:val="000000"/>
          <w:sz w:val="28"/>
          <w:szCs w:val="28"/>
        </w:rPr>
        <w:t>Заявка, подготовленная претендентом на участие в Открытом аукционе, а также вся корреспонденция и документация по закупке, связанная с проведением Открытого аукциона, которыми обмениваются претендент/участник и Заказчик/Организатор, должны быть составлены на языке(-ах), указанном(-ых) в пункте 18 Информационной карты.</w:t>
      </w:r>
    </w:p>
    <w:p w14:paraId="57232AF7" w14:textId="77777777" w:rsidR="00A20E0F" w:rsidRPr="006D3333" w:rsidRDefault="00A20E0F" w:rsidP="00023C99">
      <w:pPr>
        <w:numPr>
          <w:ilvl w:val="2"/>
          <w:numId w:val="3"/>
        </w:numPr>
        <w:tabs>
          <w:tab w:val="left" w:pos="720"/>
        </w:tabs>
        <w:ind w:firstLine="709"/>
        <w:jc w:val="both"/>
        <w:rPr>
          <w:rFonts w:eastAsia="MS Mincho"/>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r>
        <w:rPr>
          <w:sz w:val="28"/>
          <w:szCs w:val="28"/>
        </w:rPr>
        <w:t xml:space="preserve"> если иное не указано в пункте 18 Информационной карты</w:t>
      </w:r>
      <w:r>
        <w:rPr>
          <w:sz w:val="28"/>
        </w:rPr>
        <w:t>.</w:t>
      </w:r>
    </w:p>
    <w:p w14:paraId="7B341B72" w14:textId="77777777" w:rsidR="0072259B" w:rsidRPr="009B2A53" w:rsidRDefault="0072259B" w:rsidP="00023C99">
      <w:pPr>
        <w:pStyle w:val="af9"/>
        <w:numPr>
          <w:ilvl w:val="2"/>
          <w:numId w:val="3"/>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22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szCs w:val="28"/>
        </w:rPr>
        <w:lastRenderedPageBreak/>
        <w:t>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90DDCD4" w14:textId="77777777" w:rsidR="0072259B" w:rsidRPr="006D3333" w:rsidRDefault="0072259B" w:rsidP="00023C99">
      <w:pPr>
        <w:pStyle w:val="aff7"/>
        <w:numPr>
          <w:ilvl w:val="2"/>
          <w:numId w:val="3"/>
        </w:numPr>
        <w:tabs>
          <w:tab w:val="clear" w:pos="1440"/>
        </w:tabs>
        <w:ind w:firstLine="709"/>
        <w:jc w:val="both"/>
        <w:rPr>
          <w:rFonts w:eastAsia="MS Mincho"/>
          <w:sz w:val="28"/>
          <w:szCs w:val="28"/>
        </w:rPr>
      </w:pPr>
      <w:r>
        <w:rPr>
          <w:rFonts w:eastAsia="MS Mincho"/>
          <w:sz w:val="28"/>
          <w:szCs w:val="28"/>
        </w:rPr>
        <w:t>Начальная (максимальная) цена</w:t>
      </w:r>
      <w:r>
        <w:t xml:space="preserve"> </w:t>
      </w:r>
      <w:r>
        <w:rPr>
          <w:rFonts w:eastAsia="MS Mincho"/>
          <w:sz w:val="28"/>
          <w:szCs w:val="28"/>
        </w:rPr>
        <w:t>лота(-</w:t>
      </w:r>
      <w:proofErr w:type="spellStart"/>
      <w:r>
        <w:rPr>
          <w:rFonts w:eastAsia="MS Mincho"/>
          <w:sz w:val="28"/>
          <w:szCs w:val="28"/>
        </w:rPr>
        <w:t>ов</w:t>
      </w:r>
      <w:proofErr w:type="spellEnd"/>
      <w:r>
        <w:rPr>
          <w:rFonts w:eastAsia="MS Mincho"/>
          <w:sz w:val="28"/>
          <w:szCs w:val="28"/>
        </w:rPr>
        <w:t>) указана в пункте 2 Информационной карты.</w:t>
      </w:r>
    </w:p>
    <w:p w14:paraId="43DD6098" w14:textId="77777777" w:rsidR="0072259B" w:rsidRPr="006D3333" w:rsidRDefault="0072259B" w:rsidP="00023C99">
      <w:pPr>
        <w:pStyle w:val="af9"/>
        <w:numPr>
          <w:ilvl w:val="2"/>
          <w:numId w:val="3"/>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w:t>
      </w:r>
      <w:r>
        <w:t xml:space="preserve"> </w:t>
      </w:r>
      <w:r>
        <w:rPr>
          <w:sz w:val="28"/>
          <w:szCs w:val="28"/>
        </w:rPr>
        <w:t>(без факсимиле), расположенной рядом с каждым исправлением (допиской), и заверены печатью претендента (при наличии).</w:t>
      </w:r>
    </w:p>
    <w:p w14:paraId="1ECF8E2C" w14:textId="77777777" w:rsidR="0072259B" w:rsidRPr="006D3333" w:rsidRDefault="0072259B" w:rsidP="00023C99">
      <w:pPr>
        <w:pStyle w:val="af9"/>
        <w:numPr>
          <w:ilvl w:val="2"/>
          <w:numId w:val="3"/>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B8DF77E" w14:textId="77777777" w:rsidR="00A20E0F" w:rsidRDefault="00A20E0F" w:rsidP="00023C99">
      <w:pPr>
        <w:numPr>
          <w:ilvl w:val="2"/>
          <w:numId w:val="3"/>
        </w:numPr>
        <w:autoSpaceDE w:val="0"/>
        <w:ind w:firstLine="709"/>
        <w:jc w:val="both"/>
        <w:rPr>
          <w:color w:val="000000"/>
          <w:sz w:val="28"/>
          <w:szCs w:val="28"/>
        </w:rPr>
      </w:pPr>
      <w:r>
        <w:rPr>
          <w:color w:val="000000"/>
          <w:sz w:val="28"/>
          <w:szCs w:val="28"/>
        </w:rPr>
        <w:t xml:space="preserve">Все суммы денежных средств в Заявке должны быть выражены в валюте (-ах), установленной (-ых) в пункте 18 </w:t>
      </w:r>
      <w:r>
        <w:rPr>
          <w:rFonts w:eastAsia="Arial"/>
          <w:color w:val="000000"/>
          <w:sz w:val="28"/>
          <w:szCs w:val="28"/>
        </w:rPr>
        <w:t>Информационной карты</w:t>
      </w:r>
      <w:r>
        <w:rPr>
          <w:color w:val="000000"/>
          <w:sz w:val="28"/>
          <w:szCs w:val="28"/>
        </w:rPr>
        <w:t>.</w:t>
      </w:r>
    </w:p>
    <w:p w14:paraId="305C5785" w14:textId="77777777" w:rsidR="009B2A53" w:rsidRPr="006D3333" w:rsidRDefault="009B2A53" w:rsidP="00023C99">
      <w:pPr>
        <w:numPr>
          <w:ilvl w:val="2"/>
          <w:numId w:val="3"/>
        </w:numPr>
        <w:autoSpaceDE w:val="0"/>
        <w:ind w:firstLine="709"/>
        <w:jc w:val="both"/>
        <w:rPr>
          <w:color w:val="000000"/>
          <w:sz w:val="28"/>
          <w:szCs w:val="28"/>
        </w:rPr>
      </w:pPr>
      <w:r>
        <w:rPr>
          <w:color w:val="000000"/>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61964C60" w14:textId="77777777" w:rsidR="00A20E0F" w:rsidRPr="006D3333" w:rsidRDefault="00A20E0F" w:rsidP="00000EF6">
      <w:pPr>
        <w:tabs>
          <w:tab w:val="left" w:pos="0"/>
        </w:tabs>
        <w:jc w:val="both"/>
        <w:rPr>
          <w:rFonts w:eastAsia="MS Mincho"/>
          <w:b/>
          <w:sz w:val="28"/>
          <w:szCs w:val="28"/>
        </w:rPr>
      </w:pPr>
    </w:p>
    <w:p w14:paraId="5DFCEE84"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Срок и порядок подачи Заявок</w:t>
      </w:r>
    </w:p>
    <w:p w14:paraId="6AED2DBD" w14:textId="77777777" w:rsidR="00A20E0F" w:rsidRPr="006D3333" w:rsidRDefault="00A20E0F" w:rsidP="00023C99">
      <w:pPr>
        <w:numPr>
          <w:ilvl w:val="2"/>
          <w:numId w:val="2"/>
        </w:numPr>
        <w:ind w:left="0" w:firstLine="709"/>
        <w:jc w:val="both"/>
        <w:rPr>
          <w:rFonts w:eastAsia="MS Mincho"/>
          <w:sz w:val="28"/>
        </w:rPr>
      </w:pPr>
      <w:r>
        <w:rPr>
          <w:rFonts w:eastAsia="MS Mincho"/>
          <w:sz w:val="28"/>
        </w:rPr>
        <w:t xml:space="preserve">Место, дата окончания срока подачи Заявок указаны в пункте 7 </w:t>
      </w:r>
      <w:r>
        <w:rPr>
          <w:rFonts w:eastAsia="MS Mincho"/>
          <w:sz w:val="28"/>
          <w:szCs w:val="28"/>
        </w:rPr>
        <w:t>Информационной карты.</w:t>
      </w:r>
    </w:p>
    <w:p w14:paraId="28009A2E" w14:textId="77777777" w:rsidR="00A20E0F" w:rsidRPr="006D3333" w:rsidRDefault="00A20E0F" w:rsidP="00023C99">
      <w:pPr>
        <w:numPr>
          <w:ilvl w:val="2"/>
          <w:numId w:val="2"/>
        </w:numPr>
        <w:ind w:left="0" w:firstLine="709"/>
        <w:jc w:val="both"/>
        <w:rPr>
          <w:rFonts w:eastAsia="MS Mincho"/>
          <w:sz w:val="28"/>
        </w:rPr>
      </w:pPr>
      <w:r>
        <w:rPr>
          <w:rFonts w:eastAsia="MS Mincho"/>
          <w:sz w:val="28"/>
          <w:szCs w:val="28"/>
        </w:rPr>
        <w:t xml:space="preserve">Заявки, по истечении срока, указанного в </w:t>
      </w:r>
      <w:r>
        <w:rPr>
          <w:rFonts w:eastAsia="MS Mincho"/>
          <w:sz w:val="28"/>
        </w:rPr>
        <w:t>пункте</w:t>
      </w:r>
      <w:r>
        <w:rPr>
          <w:rFonts w:eastAsia="MS Mincho"/>
          <w:sz w:val="28"/>
        </w:rPr>
        <w:br/>
        <w:t xml:space="preserve">7 </w:t>
      </w:r>
      <w:r>
        <w:rPr>
          <w:rFonts w:eastAsia="MS Mincho"/>
          <w:sz w:val="28"/>
          <w:szCs w:val="28"/>
        </w:rPr>
        <w:t>Информационной карты, не принимаются.</w:t>
      </w:r>
      <w:r>
        <w:rPr>
          <w:rFonts w:eastAsia="MS Mincho"/>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A27AD8E" w14:textId="77777777" w:rsidR="00DE6E55" w:rsidRPr="006D3333" w:rsidRDefault="00DE6E55" w:rsidP="00023C99">
      <w:pPr>
        <w:pStyle w:val="af9"/>
        <w:numPr>
          <w:ilvl w:val="2"/>
          <w:numId w:val="2"/>
        </w:numPr>
        <w:tabs>
          <w:tab w:val="clear" w:pos="-1843"/>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F39E812" w14:textId="77777777" w:rsidR="00DE6E55" w:rsidRPr="006D3333" w:rsidRDefault="00DE6E55" w:rsidP="00023C99">
      <w:pPr>
        <w:pStyle w:val="af9"/>
        <w:numPr>
          <w:ilvl w:val="2"/>
          <w:numId w:val="2"/>
        </w:numPr>
        <w:tabs>
          <w:tab w:val="clear" w:pos="-1843"/>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B88B8F5" w14:textId="77777777" w:rsidR="00DE6E55" w:rsidRPr="006D3333" w:rsidRDefault="00DE6E55" w:rsidP="00023C99">
      <w:pPr>
        <w:pStyle w:val="af9"/>
        <w:numPr>
          <w:ilvl w:val="2"/>
          <w:numId w:val="2"/>
        </w:numPr>
        <w:tabs>
          <w:tab w:val="clear" w:pos="-1843"/>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172C4E3F" w14:textId="77777777" w:rsidR="00DE6E55" w:rsidRPr="006D3333" w:rsidRDefault="00DE6E55" w:rsidP="00023C99">
      <w:pPr>
        <w:pStyle w:val="af9"/>
        <w:numPr>
          <w:ilvl w:val="2"/>
          <w:numId w:val="2"/>
        </w:numPr>
        <w:tabs>
          <w:tab w:val="clear" w:pos="-1843"/>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9C2860E" w14:textId="77777777" w:rsidR="00DE6E55" w:rsidRPr="006D3333" w:rsidRDefault="00DE6E55" w:rsidP="00023C99">
      <w:pPr>
        <w:pStyle w:val="af9"/>
        <w:numPr>
          <w:ilvl w:val="2"/>
          <w:numId w:val="2"/>
        </w:numPr>
        <w:tabs>
          <w:tab w:val="clear" w:pos="-1843"/>
        </w:tabs>
        <w:ind w:left="0" w:firstLine="709"/>
        <w:rPr>
          <w:sz w:val="28"/>
        </w:rPr>
      </w:pPr>
      <w:r>
        <w:rPr>
          <w:sz w:val="28"/>
        </w:rPr>
        <w:t>Окончательная дата подачи Заявок и, соответственно, даты рассмотрения Заявок Организатором, рассмотрения Конкурсной комиссией предложений Организатора, дата и время начала и окончания аукционного торга, а также дата принятия решения о победителе может быть перенесена на более поздний срок. Соответствующие изменения размещаются в соответствии с пунктом 5 Информационной карты.</w:t>
      </w:r>
    </w:p>
    <w:p w14:paraId="569D7F48" w14:textId="77777777" w:rsidR="00DE6E55" w:rsidRPr="006D3333" w:rsidRDefault="00DE6E55" w:rsidP="00023C99">
      <w:pPr>
        <w:pStyle w:val="af9"/>
        <w:numPr>
          <w:ilvl w:val="2"/>
          <w:numId w:val="2"/>
        </w:numPr>
        <w:tabs>
          <w:tab w:val="clear" w:pos="-1843"/>
        </w:tabs>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w:t>
      </w:r>
      <w:r>
        <w:rPr>
          <w:rFonts w:eastAsia="Times New Roman"/>
          <w:sz w:val="28"/>
        </w:rPr>
        <w:t xml:space="preserve"> В случае отзыва Заявки, датой подачи Заявки на участие в Открытом аукционе считается дата предоставления Заказчику последней Заявки претендента.</w:t>
      </w:r>
    </w:p>
    <w:p w14:paraId="7328CFD6" w14:textId="77777777" w:rsidR="00DE6E55" w:rsidRPr="006D3333" w:rsidRDefault="00DE6E55" w:rsidP="00023C99">
      <w:pPr>
        <w:pStyle w:val="af9"/>
        <w:numPr>
          <w:ilvl w:val="2"/>
          <w:numId w:val="2"/>
        </w:numPr>
        <w:tabs>
          <w:tab w:val="clear" w:pos="-1843"/>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FBA270B" w14:textId="77777777" w:rsidR="00DE6E55" w:rsidRPr="006D3333" w:rsidRDefault="00DE6E55" w:rsidP="00023C99">
      <w:pPr>
        <w:pStyle w:val="af9"/>
        <w:numPr>
          <w:ilvl w:val="2"/>
          <w:numId w:val="2"/>
        </w:numPr>
        <w:tabs>
          <w:tab w:val="clear" w:pos="-1843"/>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378DD30" w14:textId="77777777" w:rsidR="002E2F65" w:rsidRPr="006D3333" w:rsidRDefault="002E2F65" w:rsidP="00000EF6">
      <w:pPr>
        <w:ind w:left="709"/>
        <w:jc w:val="both"/>
        <w:rPr>
          <w:rFonts w:eastAsia="MS Mincho"/>
          <w:sz w:val="28"/>
        </w:rPr>
      </w:pPr>
    </w:p>
    <w:p w14:paraId="6ECA4E94" w14:textId="77777777" w:rsidR="00A20E0F" w:rsidRPr="006D3333" w:rsidRDefault="00DE6E55"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Порядок оформления Заявки</w:t>
      </w:r>
    </w:p>
    <w:p w14:paraId="6235834B" w14:textId="77777777" w:rsidR="00DE6E55" w:rsidRPr="006D3333" w:rsidRDefault="00DE6E55" w:rsidP="00023C99">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9FAB414" w14:textId="10771E82" w:rsidR="00DE6E55" w:rsidRPr="006D3333" w:rsidRDefault="00DE6E55" w:rsidP="00023C99">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w:t>
      </w:r>
      <w:r w:rsidR="0029378D">
        <w:rPr>
          <w:sz w:val="28"/>
        </w:rPr>
        <w:t>9</w:t>
      </w:r>
      <w:r>
        <w:rPr>
          <w:sz w:val="28"/>
        </w:rPr>
        <w:t xml:space="preserve"> Информационной карты.</w:t>
      </w:r>
    </w:p>
    <w:p w14:paraId="61DB4951" w14:textId="77777777" w:rsidR="00DE6E55" w:rsidRPr="006D3333" w:rsidRDefault="00DE6E55" w:rsidP="00023C99">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19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4989167" w14:textId="338D9A39" w:rsidR="00DE6E55" w:rsidRPr="006D3333" w:rsidRDefault="00023C99" w:rsidP="00023C99">
      <w:pPr>
        <w:pStyle w:val="af9"/>
        <w:numPr>
          <w:ilvl w:val="0"/>
          <w:numId w:val="19"/>
        </w:numPr>
        <w:ind w:left="0" w:firstLine="709"/>
        <w:rPr>
          <w:sz w:val="28"/>
        </w:rPr>
      </w:pPr>
      <w:r>
        <w:rPr>
          <w:sz w:val="28"/>
        </w:rPr>
        <w:t xml:space="preserve">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w:t>
      </w:r>
      <w:r>
        <w:rPr>
          <w:sz w:val="28"/>
        </w:rPr>
        <w:lastRenderedPageBreak/>
        <w:t>факсимильной подписи), имеющего право подписи документов от имени участника.</w:t>
      </w:r>
    </w:p>
    <w:p w14:paraId="5C0EE240" w14:textId="6B090118" w:rsidR="00DE6E55" w:rsidRPr="006D3333" w:rsidRDefault="00DE6E55" w:rsidP="00023C99">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420A962E" w14:textId="4155890A" w:rsidR="00DE6E55" w:rsidRPr="006D3333" w:rsidRDefault="00DE6E55" w:rsidP="00023C99">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B302FE4" w14:textId="1D85BCF2" w:rsidR="00DE6E55" w:rsidRPr="006D3333" w:rsidRDefault="00266EE1" w:rsidP="00023C99">
      <w:pPr>
        <w:pStyle w:val="af9"/>
        <w:numPr>
          <w:ilvl w:val="0"/>
          <w:numId w:val="19"/>
        </w:numPr>
        <w:ind w:left="0" w:firstLine="709"/>
        <w:rPr>
          <w:sz w:val="28"/>
        </w:rPr>
      </w:pPr>
      <w:r>
        <w:rPr>
          <w:sz w:val="28"/>
          <w:szCs w:val="28"/>
        </w:rPr>
        <w:t>Н</w:t>
      </w:r>
      <w:r w:rsidR="00DE6E55">
        <w:rPr>
          <w:sz w:val="28"/>
          <w:szCs w:val="28"/>
        </w:rPr>
        <w:t xml:space="preserve">е рекомендуется размещение в составе Заявки документов, сохраненных в архивах. </w:t>
      </w:r>
      <w:r>
        <w:rPr>
          <w:sz w:val="28"/>
          <w:szCs w:val="28"/>
        </w:rPr>
        <w:t>Р</w:t>
      </w:r>
      <w:r w:rsidR="00DE6E55">
        <w:rPr>
          <w:sz w:val="28"/>
          <w:szCs w:val="28"/>
        </w:rPr>
        <w:t>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sidR="00DE6E55">
        <w:rPr>
          <w:sz w:val="28"/>
          <w:szCs w:val="28"/>
        </w:rPr>
        <w:t>doc</w:t>
      </w:r>
      <w:proofErr w:type="spellEnd"/>
      <w:r w:rsidR="00DE6E55">
        <w:rPr>
          <w:sz w:val="28"/>
          <w:szCs w:val="28"/>
        </w:rPr>
        <w:t>), (*.</w:t>
      </w:r>
      <w:proofErr w:type="spellStart"/>
      <w:r w:rsidR="00DE6E55">
        <w:rPr>
          <w:sz w:val="28"/>
          <w:szCs w:val="28"/>
        </w:rPr>
        <w:t>doc</w:t>
      </w:r>
      <w:proofErr w:type="spellEnd"/>
      <w:r w:rsidR="00DE6E55">
        <w:rPr>
          <w:sz w:val="28"/>
          <w:szCs w:val="28"/>
          <w:lang w:val="en-US"/>
        </w:rPr>
        <w:t>x</w:t>
      </w:r>
      <w:r w:rsidR="00DE6E55">
        <w:rPr>
          <w:sz w:val="28"/>
          <w:szCs w:val="28"/>
        </w:rPr>
        <w:t>), (*.</w:t>
      </w:r>
      <w:proofErr w:type="spellStart"/>
      <w:r w:rsidR="00DE6E55">
        <w:rPr>
          <w:sz w:val="28"/>
          <w:szCs w:val="28"/>
        </w:rPr>
        <w:t>xls</w:t>
      </w:r>
      <w:proofErr w:type="spellEnd"/>
      <w:r w:rsidR="00DE6E55">
        <w:rPr>
          <w:sz w:val="28"/>
          <w:szCs w:val="28"/>
        </w:rPr>
        <w:t>), (*.</w:t>
      </w:r>
      <w:proofErr w:type="spellStart"/>
      <w:r w:rsidR="00DE6E55">
        <w:rPr>
          <w:sz w:val="28"/>
          <w:szCs w:val="28"/>
        </w:rPr>
        <w:t>xls</w:t>
      </w:r>
      <w:proofErr w:type="spellEnd"/>
      <w:r w:rsidR="00DE6E55">
        <w:rPr>
          <w:sz w:val="28"/>
          <w:szCs w:val="28"/>
          <w:lang w:val="en-US"/>
        </w:rPr>
        <w:t>x</w:t>
      </w:r>
      <w:r w:rsidR="00DE6E55">
        <w:rPr>
          <w:sz w:val="28"/>
          <w:szCs w:val="28"/>
        </w:rPr>
        <w:t>), (*.</w:t>
      </w:r>
      <w:r w:rsidR="00DE6E55">
        <w:rPr>
          <w:sz w:val="28"/>
          <w:szCs w:val="28"/>
          <w:lang w:val="en-US"/>
        </w:rPr>
        <w:t>txt</w:t>
      </w:r>
      <w:r w:rsidR="00DE6E55">
        <w:rPr>
          <w:sz w:val="28"/>
          <w:szCs w:val="28"/>
        </w:rPr>
        <w:t>), также не должны иметь защиты от их изменения и копирования их содержимого.</w:t>
      </w:r>
    </w:p>
    <w:p w14:paraId="72A9F4BF" w14:textId="77777777" w:rsidR="00DE6E55" w:rsidRPr="003C0C0D" w:rsidRDefault="00DE6E55" w:rsidP="00023C99">
      <w:pPr>
        <w:pStyle w:val="af9"/>
        <w:numPr>
          <w:ilvl w:val="0"/>
          <w:numId w:val="19"/>
        </w:numPr>
        <w:ind w:left="0" w:firstLine="709"/>
        <w:rPr>
          <w:sz w:val="28"/>
        </w:rPr>
      </w:pPr>
      <w:r w:rsidRPr="003C0C0D">
        <w:rPr>
          <w:sz w:val="28"/>
        </w:rPr>
        <w:t>В случае, если пунктом 24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D1F490E" w14:textId="2F1A9ECA" w:rsidR="00DE6E55" w:rsidRPr="003C0C0D" w:rsidRDefault="00266EE1" w:rsidP="00000EF6">
      <w:pPr>
        <w:pStyle w:val="af9"/>
        <w:rPr>
          <w:sz w:val="28"/>
        </w:rPr>
      </w:pPr>
      <w:r w:rsidRPr="003C0C0D">
        <w:rPr>
          <w:sz w:val="28"/>
        </w:rPr>
        <w:t>У</w:t>
      </w:r>
      <w:r w:rsidR="00DE6E55" w:rsidRPr="003C0C0D">
        <w:rPr>
          <w:sz w:val="28"/>
        </w:rPr>
        <w:t>казанны</w:t>
      </w:r>
      <w:r w:rsidRPr="003C0C0D">
        <w:rPr>
          <w:sz w:val="28"/>
        </w:rPr>
        <w:t>е</w:t>
      </w:r>
      <w:r w:rsidR="00DE6E55" w:rsidRPr="003C0C0D">
        <w:rPr>
          <w:sz w:val="28"/>
        </w:rPr>
        <w:t xml:space="preserve">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442A016" w14:textId="52AA09D2" w:rsidR="00DE6E55" w:rsidRPr="003C0C0D" w:rsidRDefault="00DE6E55" w:rsidP="00000EF6">
      <w:pPr>
        <w:pStyle w:val="af9"/>
        <w:rPr>
          <w:sz w:val="28"/>
        </w:rPr>
      </w:pPr>
      <w:r w:rsidRPr="003C0C0D">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аукциона и цели посещения) по адресу(-</w:t>
      </w:r>
      <w:proofErr w:type="spellStart"/>
      <w:r w:rsidRPr="003C0C0D">
        <w:rPr>
          <w:sz w:val="28"/>
        </w:rPr>
        <w:t>ам</w:t>
      </w:r>
      <w:proofErr w:type="spellEnd"/>
      <w:r w:rsidRPr="003C0C0D">
        <w:rPr>
          <w:sz w:val="28"/>
        </w:rPr>
        <w:t>) электронной почты представителя(-ей) Организатора, указанному(-ым) в пункте 3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ED24438" w14:textId="0AC99E14" w:rsidR="00A20E0F" w:rsidRPr="00023C99" w:rsidRDefault="0005161F" w:rsidP="0005161F">
      <w:pPr>
        <w:pStyle w:val="af9"/>
        <w:rPr>
          <w:sz w:val="28"/>
        </w:rPr>
      </w:pPr>
      <w:r w:rsidRPr="003C0C0D">
        <w:rPr>
          <w:noProof/>
          <w:sz w:val="28"/>
        </w:rPr>
        <w:lastRenderedPageBreak/>
        <mc:AlternateContent>
          <mc:Choice Requires="wps">
            <w:drawing>
              <wp:anchor distT="0" distB="0" distL="114300" distR="114300" simplePos="0" relativeHeight="251657728" behindDoc="1" locked="0" layoutInCell="1" allowOverlap="1" wp14:anchorId="23AF9860" wp14:editId="6354689C">
                <wp:simplePos x="0" y="0"/>
                <wp:positionH relativeFrom="margin">
                  <wp:posOffset>42545</wp:posOffset>
                </wp:positionH>
                <wp:positionV relativeFrom="paragraph">
                  <wp:posOffset>1004570</wp:posOffset>
                </wp:positionV>
                <wp:extent cx="6105525" cy="1743075"/>
                <wp:effectExtent l="0" t="0" r="28575" b="28575"/>
                <wp:wrapTight wrapText="bothSides">
                  <wp:wrapPolygon edited="0">
                    <wp:start x="0" y="0"/>
                    <wp:lineTo x="0" y="21718"/>
                    <wp:lineTo x="21634" y="21718"/>
                    <wp:lineTo x="21634"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743075"/>
                        </a:xfrm>
                        <a:prstGeom prst="rect">
                          <a:avLst/>
                        </a:prstGeom>
                        <a:solidFill>
                          <a:srgbClr val="FFFFFF"/>
                        </a:solidFill>
                        <a:ln w="19050">
                          <a:solidFill>
                            <a:srgbClr val="000000"/>
                          </a:solidFill>
                          <a:miter lim="800000"/>
                          <a:headEnd/>
                          <a:tailEnd/>
                        </a:ln>
                      </wps:spPr>
                      <wps:txbx>
                        <w:txbxContent>
                          <w:p w14:paraId="55437585" w14:textId="77777777" w:rsidR="00743505" w:rsidRPr="007E6DE4" w:rsidRDefault="00743505" w:rsidP="00A20E0F">
                            <w:pPr>
                              <w:jc w:val="center"/>
                              <w:rPr>
                                <w:b/>
                                <w:sz w:val="28"/>
                                <w:szCs w:val="28"/>
                              </w:rPr>
                            </w:pPr>
                            <w:r w:rsidRPr="007E6DE4">
                              <w:rPr>
                                <w:b/>
                                <w:sz w:val="28"/>
                                <w:szCs w:val="28"/>
                              </w:rPr>
                              <w:t xml:space="preserve">_____________________________________________, </w:t>
                            </w:r>
                          </w:p>
                          <w:p w14:paraId="1800572B" w14:textId="77777777" w:rsidR="00743505" w:rsidRDefault="00743505" w:rsidP="00A20E0F">
                            <w:pPr>
                              <w:jc w:val="center"/>
                              <w:rPr>
                                <w:sz w:val="28"/>
                                <w:szCs w:val="28"/>
                              </w:rPr>
                            </w:pPr>
                            <w:r w:rsidRPr="007E6DE4">
                              <w:rPr>
                                <w:i/>
                                <w:sz w:val="20"/>
                                <w:szCs w:val="20"/>
                              </w:rPr>
                              <w:t>наименование претендента</w:t>
                            </w:r>
                            <w:r w:rsidRPr="00923E2D">
                              <w:rPr>
                                <w:sz w:val="28"/>
                                <w:szCs w:val="28"/>
                              </w:rPr>
                              <w:t xml:space="preserve"> </w:t>
                            </w:r>
                          </w:p>
                          <w:p w14:paraId="1C0C7F4D" w14:textId="2B4A897F" w:rsidR="00743505" w:rsidRPr="007E6DE4" w:rsidRDefault="00743505" w:rsidP="00A20E0F">
                            <w:pPr>
                              <w:jc w:val="center"/>
                              <w:rPr>
                                <w:b/>
                                <w:sz w:val="28"/>
                                <w:szCs w:val="28"/>
                              </w:rPr>
                            </w:pPr>
                            <w:r w:rsidRPr="007E6DE4">
                              <w:rPr>
                                <w:b/>
                                <w:sz w:val="28"/>
                                <w:szCs w:val="28"/>
                              </w:rPr>
                              <w:t>_____________________________</w:t>
                            </w:r>
                            <w:r>
                              <w:rPr>
                                <w:b/>
                                <w:sz w:val="28"/>
                                <w:szCs w:val="28"/>
                              </w:rPr>
                              <w:t>__________________</w:t>
                            </w:r>
                          </w:p>
                          <w:p w14:paraId="267C725C" w14:textId="77777777" w:rsidR="00743505" w:rsidRPr="007E6DE4" w:rsidRDefault="00743505" w:rsidP="00A20E0F">
                            <w:pPr>
                              <w:jc w:val="center"/>
                              <w:rPr>
                                <w:i/>
                                <w:sz w:val="20"/>
                                <w:szCs w:val="20"/>
                              </w:rPr>
                            </w:pPr>
                            <w:r w:rsidRPr="007E6DE4">
                              <w:rPr>
                                <w:i/>
                                <w:sz w:val="20"/>
                                <w:szCs w:val="20"/>
                              </w:rPr>
                              <w:t>ИНН претендента (для претендентов-резидентов Российской Федерации)</w:t>
                            </w:r>
                          </w:p>
                          <w:p w14:paraId="0F3BEE8B" w14:textId="77777777" w:rsidR="00743505" w:rsidRDefault="00743505" w:rsidP="00A20E0F">
                            <w:pPr>
                              <w:jc w:val="both"/>
                            </w:pPr>
                          </w:p>
                          <w:p w14:paraId="093B0A0A" w14:textId="77777777" w:rsidR="00743505" w:rsidRDefault="00743505" w:rsidP="00A20E0F">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38FCD64F" w14:textId="77777777" w:rsidR="00743505" w:rsidRDefault="00743505" w:rsidP="00A20E0F">
                            <w:pPr>
                              <w:jc w:val="center"/>
                              <w:rPr>
                                <w:b/>
                              </w:rPr>
                            </w:pPr>
                            <w:r>
                              <w:rPr>
                                <w:b/>
                              </w:rPr>
                              <w:t>№ ОАэ-___-____-</w:t>
                            </w:r>
                            <w:r w:rsidRPr="00923E2D">
                              <w:rPr>
                                <w:b/>
                              </w:rPr>
                              <w:t>____</w:t>
                            </w:r>
                          </w:p>
                          <w:p w14:paraId="56B662C6" w14:textId="77777777" w:rsidR="00743505" w:rsidRDefault="00743505" w:rsidP="00A20E0F">
                            <w:pPr>
                              <w:jc w:val="center"/>
                              <w:rPr>
                                <w:b/>
                              </w:rPr>
                            </w:pPr>
                          </w:p>
                          <w:p w14:paraId="2DF82A1C" w14:textId="77777777" w:rsidR="00743505" w:rsidRPr="00023C99" w:rsidRDefault="00743505" w:rsidP="00A20E0F">
                            <w:pPr>
                              <w:jc w:val="center"/>
                              <w:rPr>
                                <w:b/>
                                <w:lang w:val="en-US"/>
                              </w:rPr>
                            </w:pPr>
                            <w:r>
                              <w:rPr>
                                <w:b/>
                              </w:rPr>
                              <w:t>Предмет Открытого аукциона:</w:t>
                            </w:r>
                            <w:r>
                              <w:rPr>
                                <w:b/>
                                <w:lang w:val="en-US"/>
                              </w:rPr>
                              <w:t xml:space="preserve"> _________   </w:t>
                            </w:r>
                          </w:p>
                          <w:p w14:paraId="24744865" w14:textId="77777777" w:rsidR="00743505" w:rsidRPr="00923E2D" w:rsidRDefault="00743505" w:rsidP="00A20E0F">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AF9860" id="_x0000_t202" coordsize="21600,21600" o:spt="202" path="m,l,21600r21600,l21600,xe">
                <v:stroke joinstyle="miter"/>
                <v:path gradientshapeok="t" o:connecttype="rect"/>
              </v:shapetype>
              <v:shape id="Text Box 6" o:spid="_x0000_s1026" type="#_x0000_t202" style="position:absolute;left:0;text-align:left;margin-left:3.35pt;margin-top:79.1pt;width:480.75pt;height:137.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" strokeweight="1.5pt">
                <v:textbox>
                  <w:txbxContent>
                    <w:p w14:paraId="55437585" w14:textId="77777777" w:rsidR="00743505" w:rsidRPr="007E6DE4" w:rsidRDefault="00743505" w:rsidP="00A20E0F">
                      <w:pPr>
                        <w:jc w:val="center"/>
                        <w:rPr>
                          <w:b/>
                          <w:sz w:val="28"/>
                          <w:szCs w:val="28"/>
                        </w:rPr>
                      </w:pPr>
                      <w:r w:rsidRPr="007E6DE4">
                        <w:rPr>
                          <w:b/>
                          <w:sz w:val="28"/>
                          <w:szCs w:val="28"/>
                        </w:rPr>
                        <w:t xml:space="preserve">_____________________________________________, </w:t>
                      </w:r>
                    </w:p>
                    <w:p w14:paraId="1800572B" w14:textId="77777777" w:rsidR="00743505" w:rsidRDefault="00743505" w:rsidP="00A20E0F">
                      <w:pPr>
                        <w:jc w:val="center"/>
                        <w:rPr>
                          <w:sz w:val="28"/>
                          <w:szCs w:val="28"/>
                        </w:rPr>
                      </w:pPr>
                      <w:r w:rsidRPr="007E6DE4">
                        <w:rPr>
                          <w:i/>
                          <w:sz w:val="20"/>
                          <w:szCs w:val="20"/>
                        </w:rPr>
                        <w:t>наименование претендента</w:t>
                      </w:r>
                      <w:r w:rsidRPr="00923E2D">
                        <w:rPr>
                          <w:sz w:val="28"/>
                          <w:szCs w:val="28"/>
                        </w:rPr>
                        <w:t xml:space="preserve"> </w:t>
                      </w:r>
                    </w:p>
                    <w:p w14:paraId="1C0C7F4D" w14:textId="2B4A897F" w:rsidR="00743505" w:rsidRPr="007E6DE4" w:rsidRDefault="00743505" w:rsidP="00A20E0F">
                      <w:pPr>
                        <w:jc w:val="center"/>
                        <w:rPr>
                          <w:b/>
                          <w:sz w:val="28"/>
                          <w:szCs w:val="28"/>
                        </w:rPr>
                      </w:pPr>
                      <w:r w:rsidRPr="007E6DE4">
                        <w:rPr>
                          <w:b/>
                          <w:sz w:val="28"/>
                          <w:szCs w:val="28"/>
                        </w:rPr>
                        <w:t>_____________________________</w:t>
                      </w:r>
                      <w:r>
                        <w:rPr>
                          <w:b/>
                          <w:sz w:val="28"/>
                          <w:szCs w:val="28"/>
                        </w:rPr>
                        <w:t>__________________</w:t>
                      </w:r>
                    </w:p>
                    <w:p w14:paraId="267C725C" w14:textId="77777777" w:rsidR="00743505" w:rsidRPr="007E6DE4" w:rsidRDefault="00743505" w:rsidP="00A20E0F">
                      <w:pPr>
                        <w:jc w:val="center"/>
                        <w:rPr>
                          <w:i/>
                          <w:sz w:val="20"/>
                          <w:szCs w:val="20"/>
                        </w:rPr>
                      </w:pPr>
                      <w:r w:rsidRPr="007E6DE4">
                        <w:rPr>
                          <w:i/>
                          <w:sz w:val="20"/>
                          <w:szCs w:val="20"/>
                        </w:rPr>
                        <w:t>ИНН претендента (для претендентов-резидентов Российской Федерации)</w:t>
                      </w:r>
                    </w:p>
                    <w:p w14:paraId="0F3BEE8B" w14:textId="77777777" w:rsidR="00743505" w:rsidRDefault="00743505" w:rsidP="00A20E0F">
                      <w:pPr>
                        <w:jc w:val="both"/>
                      </w:pPr>
                    </w:p>
                    <w:p w14:paraId="093B0A0A" w14:textId="77777777" w:rsidR="00743505" w:rsidRDefault="00743505" w:rsidP="00A20E0F">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38FCD64F" w14:textId="77777777" w:rsidR="00743505" w:rsidRDefault="00743505" w:rsidP="00A20E0F">
                      <w:pPr>
                        <w:jc w:val="center"/>
                        <w:rPr>
                          <w:b/>
                        </w:rPr>
                      </w:pPr>
                      <w:r>
                        <w:rPr>
                          <w:b/>
                        </w:rPr>
                        <w:t>№ ОАэ-___-____-</w:t>
                      </w:r>
                      <w:r w:rsidRPr="00923E2D">
                        <w:rPr>
                          <w:b/>
                        </w:rPr>
                        <w:t>____</w:t>
                      </w:r>
                    </w:p>
                    <w:p w14:paraId="56B662C6" w14:textId="77777777" w:rsidR="00743505" w:rsidRDefault="00743505" w:rsidP="00A20E0F">
                      <w:pPr>
                        <w:jc w:val="center"/>
                        <w:rPr>
                          <w:b/>
                        </w:rPr>
                      </w:pPr>
                    </w:p>
                    <w:p w14:paraId="2DF82A1C" w14:textId="77777777" w:rsidR="00743505" w:rsidRPr="00023C99" w:rsidRDefault="00743505" w:rsidP="00A20E0F">
                      <w:pPr>
                        <w:jc w:val="center"/>
                        <w:rPr>
                          <w:b/>
                          <w:lang w:val="en-US"/>
                        </w:rPr>
                      </w:pPr>
                      <w:r>
                        <w:rPr>
                          <w:b/>
                        </w:rPr>
                        <w:t>Предмет Открытого аукциона:</w:t>
                      </w:r>
                      <w:r>
                        <w:rPr>
                          <w:b/>
                          <w:lang w:val="en-US"/>
                        </w:rPr>
                        <w:t xml:space="preserve"> _________   </w:t>
                      </w:r>
                    </w:p>
                    <w:p w14:paraId="24744865" w14:textId="77777777" w:rsidR="00743505" w:rsidRPr="00923E2D" w:rsidRDefault="00743505" w:rsidP="00A20E0F">
                      <w:pPr>
                        <w:ind w:left="2124" w:firstLine="708"/>
                        <w:rPr>
                          <w:i/>
                        </w:rPr>
                      </w:pPr>
                    </w:p>
                  </w:txbxContent>
                </v:textbox>
                <w10:wrap type="tight" anchorx="margin"/>
              </v:shape>
            </w:pict>
          </mc:Fallback>
        </mc:AlternateContent>
      </w:r>
      <w:r w:rsidR="00023C99" w:rsidRPr="003C0C0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3 Информационной карты). Письмо (конверт) с документами должно иметь следующую маркировку:</w:t>
      </w:r>
    </w:p>
    <w:p w14:paraId="139011F5" w14:textId="4DED9092" w:rsidR="00E36C1F" w:rsidRPr="003C0C0D" w:rsidRDefault="00E36C1F" w:rsidP="00000EF6">
      <w:pPr>
        <w:pStyle w:val="af9"/>
        <w:rPr>
          <w:sz w:val="28"/>
        </w:rPr>
      </w:pPr>
      <w:r w:rsidRPr="003C0C0D">
        <w:rPr>
          <w:sz w:val="28"/>
        </w:rPr>
        <w:t>Документы по обеспечению Заявки по истечении срока, указанного в пункте 7 Информационной карты, не принимаются.</w:t>
      </w:r>
    </w:p>
    <w:p w14:paraId="190D8FFD" w14:textId="77777777" w:rsidR="00E36C1F" w:rsidRPr="003C0C0D" w:rsidRDefault="00E36C1F" w:rsidP="00000EF6">
      <w:pPr>
        <w:pStyle w:val="af9"/>
        <w:rPr>
          <w:rFonts w:eastAsia="Times New Roman"/>
          <w:color w:val="000000"/>
          <w:sz w:val="23"/>
          <w:szCs w:val="23"/>
          <w:lang w:eastAsia="ru-RU"/>
        </w:rPr>
      </w:pPr>
      <w:r w:rsidRPr="003C0C0D">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859A84A" w14:textId="066E5222" w:rsidR="00E36C1F" w:rsidRPr="003C0C0D" w:rsidRDefault="00E36C1F" w:rsidP="00000EF6">
      <w:pPr>
        <w:pStyle w:val="af9"/>
        <w:rPr>
          <w:sz w:val="28"/>
        </w:rPr>
      </w:pPr>
      <w:r w:rsidRPr="003C0C0D">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299EE61" w14:textId="77777777" w:rsidR="002E2F65" w:rsidRPr="003C0C0D" w:rsidRDefault="002E2F65" w:rsidP="00000EF6">
      <w:pPr>
        <w:ind w:left="709"/>
        <w:jc w:val="both"/>
        <w:rPr>
          <w:rFonts w:eastAsia="MS Mincho"/>
          <w:sz w:val="28"/>
          <w:szCs w:val="28"/>
        </w:rPr>
      </w:pPr>
    </w:p>
    <w:p w14:paraId="465AF4BA" w14:textId="77777777" w:rsidR="00A20E0F" w:rsidRPr="003C0C0D" w:rsidRDefault="00A20E0F" w:rsidP="00023C99">
      <w:pPr>
        <w:numPr>
          <w:ilvl w:val="6"/>
          <w:numId w:val="9"/>
        </w:numPr>
        <w:tabs>
          <w:tab w:val="left" w:pos="0"/>
        </w:tabs>
        <w:ind w:left="0" w:firstLine="709"/>
        <w:jc w:val="both"/>
        <w:outlineLvl w:val="1"/>
        <w:rPr>
          <w:rFonts w:eastAsia="MS Mincho"/>
          <w:b/>
          <w:sz w:val="28"/>
          <w:szCs w:val="28"/>
        </w:rPr>
      </w:pPr>
      <w:r w:rsidRPr="003C0C0D">
        <w:rPr>
          <w:rFonts w:eastAsia="MS Mincho"/>
          <w:b/>
          <w:sz w:val="28"/>
          <w:szCs w:val="28"/>
        </w:rPr>
        <w:t>Обеспечение Заявки</w:t>
      </w:r>
    </w:p>
    <w:p w14:paraId="72D7633B" w14:textId="439D4E52" w:rsidR="00CF459F" w:rsidRPr="006D3333" w:rsidRDefault="00CF459F" w:rsidP="00023C99">
      <w:pPr>
        <w:numPr>
          <w:ilvl w:val="0"/>
          <w:numId w:val="13"/>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внесения денежных средств на указанный Заказчиком расчетный счет или оформленная с помощью</w:t>
      </w:r>
      <w:r>
        <w:t xml:space="preserve"> </w:t>
      </w:r>
      <w:r>
        <w:rPr>
          <w:sz w:val="28"/>
          <w:szCs w:val="28"/>
        </w:rPr>
        <w:t>Программно-аппаратных средств ЭТП с внесением суммы средств гарантийного обеспечения.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24 Информационной карты. Предоставление обеспечения Заявки иным, не указанным в настоящей документации о закупке способом, не допускается.</w:t>
      </w:r>
    </w:p>
    <w:p w14:paraId="4C06B3D0" w14:textId="2EB4B491" w:rsidR="00CF459F" w:rsidRPr="006D3333" w:rsidRDefault="00CF459F" w:rsidP="00023C99">
      <w:pPr>
        <w:numPr>
          <w:ilvl w:val="0"/>
          <w:numId w:val="13"/>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аукциона или в виде фиксированной суммы в рублях</w:t>
      </w:r>
      <w:r>
        <w:rPr>
          <w:rFonts w:eastAsia="MS Mincho"/>
          <w:sz w:val="28"/>
          <w:szCs w:val="28"/>
        </w:rPr>
        <w:t xml:space="preserve"> или иной валюте, указанной в пункте 18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82D0343" w14:textId="034ABD23" w:rsidR="00CF459F" w:rsidRPr="006D3333" w:rsidRDefault="00CF459F" w:rsidP="00023C99">
      <w:pPr>
        <w:numPr>
          <w:ilvl w:val="0"/>
          <w:numId w:val="13"/>
        </w:numPr>
        <w:autoSpaceDE w:val="0"/>
        <w:autoSpaceDN w:val="0"/>
        <w:adjustRightInd w:val="0"/>
        <w:ind w:left="0" w:firstLine="709"/>
        <w:jc w:val="both"/>
        <w:rPr>
          <w:sz w:val="28"/>
          <w:szCs w:val="28"/>
        </w:rPr>
      </w:pPr>
      <w:r>
        <w:rPr>
          <w:sz w:val="28"/>
          <w:szCs w:val="28"/>
        </w:rPr>
        <w:lastRenderedPageBreak/>
        <w:t xml:space="preserve">Обеспечение Заявки предоставляется не позднее срока указанного в пункте 7 Информационной карты, с учетом </w:t>
      </w:r>
      <w:proofErr w:type="gramStart"/>
      <w:r>
        <w:rPr>
          <w:sz w:val="28"/>
          <w:szCs w:val="28"/>
        </w:rPr>
        <w:t>условий</w:t>
      </w:r>
      <w:proofErr w:type="gramEnd"/>
      <w:r>
        <w:rPr>
          <w:sz w:val="28"/>
          <w:szCs w:val="28"/>
        </w:rPr>
        <w:t xml:space="preserve"> предусмотренных в подпункте 3.4.10 настоящей документации о закупке.</w:t>
      </w:r>
    </w:p>
    <w:p w14:paraId="31E2ECDE" w14:textId="5D498A1E"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аукциона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9A5DE15"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аукционе в равной мере относится ко всем участникам закупки.</w:t>
      </w:r>
    </w:p>
    <w:p w14:paraId="1B45B8E0"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аукциона предоставляет оригинал независимой (банковской) гарантии, выданной одним из банков, указанных в пункте 24 Информационной карты.</w:t>
      </w:r>
    </w:p>
    <w:p w14:paraId="5CD23CC5"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аукционе,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87231C7"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аукционе необходимо подать новую Заявку</w:t>
      </w:r>
      <w:r>
        <w:rPr>
          <w:sz w:val="28"/>
        </w:rPr>
        <w:t xml:space="preserve"> </w:t>
      </w:r>
      <w:r>
        <w:rPr>
          <w:color w:val="000000"/>
          <w:sz w:val="28"/>
          <w:szCs w:val="28"/>
          <w:lang w:eastAsia="ru-RU"/>
        </w:rPr>
        <w:t>до окончания срока подачи Заявок.</w:t>
      </w:r>
    </w:p>
    <w:p w14:paraId="1FEC5B76"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аукционе, </w:t>
      </w:r>
      <w:r>
        <w:rPr>
          <w:color w:val="000000"/>
          <w:sz w:val="28"/>
          <w:szCs w:val="28"/>
          <w:lang w:eastAsia="ru-RU"/>
        </w:rPr>
        <w:t>если иное не указано в настоящей документации о закупке</w:t>
      </w:r>
      <w:r>
        <w:rPr>
          <w:sz w:val="28"/>
          <w:szCs w:val="28"/>
        </w:rPr>
        <w:t>.</w:t>
      </w:r>
    </w:p>
    <w:p w14:paraId="497D923C"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15FF5DD"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аукциона обеспечения Заявки на участие в закупке не производится в случаях, установленных законодательством Российской Федерации, в том числе:</w:t>
      </w:r>
    </w:p>
    <w:p w14:paraId="096818F9" w14:textId="77777777" w:rsidR="00CF459F" w:rsidRPr="006D3333" w:rsidRDefault="00CF459F" w:rsidP="00000EF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992BB55" w14:textId="77777777" w:rsidR="00CF459F" w:rsidRPr="006D3333" w:rsidRDefault="00CF459F" w:rsidP="00000EF6">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D299289" w14:textId="77777777" w:rsidR="00023C99" w:rsidRDefault="00CF459F" w:rsidP="00023C99">
      <w:pPr>
        <w:numPr>
          <w:ilvl w:val="0"/>
          <w:numId w:val="13"/>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аукциона письменного уведомления. В уведомлении указывается, номер и предмет Открытого аукциона,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3 Информационной карты.</w:t>
      </w:r>
    </w:p>
    <w:p w14:paraId="0EE73F8E" w14:textId="77777777" w:rsidR="00023C99" w:rsidRPr="00023C99" w:rsidRDefault="00CF459F" w:rsidP="00023C99">
      <w:pPr>
        <w:numPr>
          <w:ilvl w:val="0"/>
          <w:numId w:val="13"/>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r>
        <w:rPr>
          <w:rFonts w:eastAsia="Arial"/>
          <w:color w:val="000000"/>
          <w:sz w:val="28"/>
          <w:szCs w:val="28"/>
        </w:rPr>
        <w:t xml:space="preserve"> </w:t>
      </w:r>
    </w:p>
    <w:p w14:paraId="587DDD63"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FA2FEA5"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аукциона (опубликования информации в соответствии с пунктом 5 Информационной карты);</w:t>
      </w:r>
    </w:p>
    <w:p w14:paraId="5B0FFE6B"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FA04017"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1C77771"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аукционе (после опубликования протокола Конкурсной комиссии с принятием решения о победителе в соответствии с пунктом 5 Информационной карты);</w:t>
      </w:r>
    </w:p>
    <w:p w14:paraId="2C3DEFA9"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аукционе по окончании срока подачи Заявок - участнику, который подал эту Заявку;</w:t>
      </w:r>
    </w:p>
    <w:p w14:paraId="5F1FF66B"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о победителе Конкурсной комиссии в соответствии с пунктом 5 Информационной карты) – участникам, которые не стали победителями Открытого аукциона, за исключением участника, сделавшего предпоследнее предложение по цене за победителем и Заявке которого присвоен второй порядковый номер (далее – </w:t>
      </w:r>
      <w:bookmarkStart w:id="6" w:name="_Hlk188891799"/>
      <w:r>
        <w:rPr>
          <w:rFonts w:eastAsia="Arial"/>
          <w:color w:val="000000"/>
          <w:sz w:val="28"/>
          <w:szCs w:val="28"/>
        </w:rPr>
        <w:t>Участник с предпоследним предложением</w:t>
      </w:r>
      <w:bookmarkEnd w:id="6"/>
      <w:r>
        <w:rPr>
          <w:rFonts w:eastAsia="Arial"/>
          <w:color w:val="000000"/>
          <w:sz w:val="28"/>
          <w:szCs w:val="28"/>
        </w:rPr>
        <w:t>);</w:t>
      </w:r>
    </w:p>
    <w:p w14:paraId="683D4069" w14:textId="77777777" w:rsidR="00CF459F" w:rsidRPr="00023C99" w:rsidRDefault="00023C99" w:rsidP="00023C99">
      <w:pPr>
        <w:autoSpaceDE w:val="0"/>
        <w:autoSpaceDN w:val="0"/>
        <w:adjustRightInd w:val="0"/>
        <w:ind w:firstLine="397"/>
        <w:jc w:val="both"/>
        <w:rPr>
          <w:color w:val="000000"/>
          <w:sz w:val="28"/>
          <w:szCs w:val="28"/>
          <w:lang w:eastAsia="ru-RU"/>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 с предпоследним предложением.</w:t>
      </w:r>
    </w:p>
    <w:p w14:paraId="10DCD84F" w14:textId="77777777" w:rsidR="00023C99" w:rsidRDefault="00023C99" w:rsidP="00023C99">
      <w:pPr>
        <w:numPr>
          <w:ilvl w:val="0"/>
          <w:numId w:val="13"/>
        </w:numPr>
        <w:autoSpaceDE w:val="0"/>
        <w:autoSpaceDN w:val="0"/>
        <w:adjustRightInd w:val="0"/>
        <w:ind w:left="0" w:firstLine="851"/>
        <w:jc w:val="both"/>
        <w:rPr>
          <w:color w:val="000000"/>
          <w:sz w:val="28"/>
          <w:szCs w:val="28"/>
          <w:lang w:eastAsia="ru-RU"/>
        </w:rPr>
      </w:pPr>
      <w:r>
        <w:rPr>
          <w:color w:val="000000"/>
          <w:sz w:val="28"/>
          <w:szCs w:val="28"/>
          <w:lang w:eastAsia="ru-RU"/>
        </w:rPr>
        <w:t>Внесение денежных средств, предназначенных для обеспечения обязательства претендента, блокирование которых ЭТП производит при подаче Заявки и до подписания договора по итогам закупки, осуществляется на условиях указанных в инструкциях, регламенте и других правилах раздела</w:t>
      </w:r>
      <w:r>
        <w:t xml:space="preserve"> «</w:t>
      </w:r>
      <w:r>
        <w:rPr>
          <w:color w:val="000000"/>
          <w:sz w:val="28"/>
          <w:szCs w:val="28"/>
          <w:lang w:eastAsia="ru-RU"/>
        </w:rPr>
        <w:t>Документы площадки OTC-</w:t>
      </w:r>
      <w:proofErr w:type="spellStart"/>
      <w:r>
        <w:rPr>
          <w:color w:val="000000"/>
          <w:sz w:val="28"/>
          <w:szCs w:val="28"/>
          <w:lang w:eastAsia="ru-RU"/>
        </w:rPr>
        <w:t>tender</w:t>
      </w:r>
      <w:proofErr w:type="spellEnd"/>
      <w:r>
        <w:rPr>
          <w:color w:val="000000"/>
          <w:sz w:val="28"/>
          <w:szCs w:val="28"/>
          <w:lang w:eastAsia="ru-RU"/>
        </w:rPr>
        <w:t>»</w:t>
      </w:r>
      <w:r>
        <w:t xml:space="preserve"> </w:t>
      </w:r>
      <w:r>
        <w:rPr>
          <w:color w:val="000000"/>
          <w:sz w:val="28"/>
          <w:szCs w:val="28"/>
          <w:lang w:eastAsia="ru-RU"/>
        </w:rPr>
        <w:t>(</w:t>
      </w:r>
      <w:hyperlink r:id="rId17" w:history="1">
        <w:r>
          <w:rPr>
            <w:rStyle w:val="a8"/>
            <w:sz w:val="28"/>
            <w:szCs w:val="28"/>
            <w:lang w:eastAsia="ru-RU"/>
          </w:rPr>
          <w:t>https://otc.ru/documents</w:t>
        </w:r>
      </w:hyperlink>
      <w:r>
        <w:rPr>
          <w:color w:val="000000"/>
          <w:sz w:val="28"/>
          <w:szCs w:val="28"/>
          <w:lang w:eastAsia="ru-RU"/>
        </w:rPr>
        <w:t>).</w:t>
      </w:r>
    </w:p>
    <w:p w14:paraId="03631237" w14:textId="7C4A0967" w:rsidR="00023C99" w:rsidRPr="00023C99" w:rsidRDefault="00023C99" w:rsidP="00023C99">
      <w:pPr>
        <w:autoSpaceDE w:val="0"/>
        <w:autoSpaceDN w:val="0"/>
        <w:adjustRightInd w:val="0"/>
        <w:ind w:firstLine="709"/>
        <w:jc w:val="both"/>
        <w:rPr>
          <w:color w:val="000000"/>
          <w:sz w:val="28"/>
          <w:szCs w:val="28"/>
          <w:lang w:eastAsia="ru-RU"/>
        </w:rPr>
      </w:pPr>
      <w:r>
        <w:rPr>
          <w:color w:val="000000"/>
          <w:sz w:val="28"/>
          <w:szCs w:val="28"/>
          <w:lang w:eastAsia="ru-RU"/>
        </w:rPr>
        <w:t xml:space="preserve">Сумма средств обеспечения для каждой Заявки рассчитывается отдельно, </w:t>
      </w:r>
      <w:r w:rsidRPr="00266EE1">
        <w:rPr>
          <w:color w:val="000000"/>
          <w:sz w:val="28"/>
          <w:szCs w:val="28"/>
          <w:lang w:eastAsia="ru-RU"/>
        </w:rPr>
        <w:t>исходя из размера обеспечения Заявки, установленного в форме извещения</w:t>
      </w:r>
      <w:r w:rsidR="00266EE1" w:rsidRPr="00266EE1">
        <w:rPr>
          <w:sz w:val="28"/>
          <w:szCs w:val="28"/>
        </w:rPr>
        <w:t xml:space="preserve"> в </w:t>
      </w:r>
      <w:r w:rsidR="00266EE1" w:rsidRPr="00266EE1">
        <w:rPr>
          <w:sz w:val="28"/>
          <w:szCs w:val="28"/>
        </w:rPr>
        <w:lastRenderedPageBreak/>
        <w:t xml:space="preserve">разделах </w:t>
      </w:r>
      <w:r w:rsidR="00266EE1" w:rsidRPr="00266EE1">
        <w:rPr>
          <w:color w:val="000000"/>
          <w:sz w:val="28"/>
          <w:szCs w:val="28"/>
          <w:lang w:eastAsia="ru-RU"/>
        </w:rPr>
        <w:t>Программно-аппаратных средств</w:t>
      </w:r>
      <w:r>
        <w:rPr>
          <w:color w:val="000000"/>
          <w:sz w:val="28"/>
          <w:szCs w:val="28"/>
          <w:lang w:eastAsia="ru-RU"/>
        </w:rPr>
        <w:t xml:space="preserve"> о закупке в процентах к начальной цене лота или в виде фиксированной суммы в валюте.</w:t>
      </w:r>
    </w:p>
    <w:p w14:paraId="0ABE6E59" w14:textId="77777777" w:rsidR="00023C99" w:rsidRPr="006D3333" w:rsidRDefault="00023C99" w:rsidP="00023C99">
      <w:pPr>
        <w:autoSpaceDE w:val="0"/>
        <w:autoSpaceDN w:val="0"/>
        <w:adjustRightInd w:val="0"/>
        <w:jc w:val="both"/>
        <w:rPr>
          <w:color w:val="000000"/>
          <w:sz w:val="28"/>
          <w:szCs w:val="28"/>
          <w:lang w:eastAsia="ru-RU"/>
        </w:rPr>
      </w:pPr>
    </w:p>
    <w:p w14:paraId="469BFFCF" w14:textId="77777777" w:rsidR="00FB50AD" w:rsidRPr="006D3333" w:rsidRDefault="00FB50AD"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Техническое предложение</w:t>
      </w:r>
    </w:p>
    <w:p w14:paraId="69B179DE" w14:textId="77777777" w:rsidR="00FB50AD" w:rsidRPr="006D3333" w:rsidRDefault="00FB50AD" w:rsidP="00023C99">
      <w:pPr>
        <w:pStyle w:val="af9"/>
        <w:numPr>
          <w:ilvl w:val="2"/>
          <w:numId w:val="20"/>
        </w:numPr>
        <w:ind w:left="0" w:firstLine="709"/>
        <w:rPr>
          <w:sz w:val="28"/>
          <w:szCs w:val="28"/>
        </w:rPr>
      </w:pPr>
      <w:r>
        <w:rPr>
          <w:sz w:val="28"/>
          <w:szCs w:val="28"/>
        </w:rPr>
        <w:t>Техническое предложение должно быть оформлено в соответствии с приложением № 3 к настоящей документации о закупке.</w:t>
      </w:r>
    </w:p>
    <w:p w14:paraId="589D3966" w14:textId="77777777" w:rsidR="00FB50AD" w:rsidRPr="006D3333" w:rsidRDefault="00FB50AD" w:rsidP="00023C99">
      <w:pPr>
        <w:pStyle w:val="af9"/>
        <w:numPr>
          <w:ilvl w:val="2"/>
          <w:numId w:val="20"/>
        </w:numPr>
        <w:ind w:left="0" w:firstLine="709"/>
        <w:rPr>
          <w:sz w:val="28"/>
          <w:szCs w:val="28"/>
        </w:rPr>
      </w:pPr>
      <w:r>
        <w:rPr>
          <w:sz w:val="28"/>
          <w:szCs w:val="28"/>
        </w:rPr>
        <w:t>Техническое предложение должно содержать все условия (КРОМЕ ЦЕНЫ ДОГОВОРА, ЕДИНИЧНЫХ РАСЦЕНОК), предусмотренные настоящей документацией о закупке и позволяющие оценить соответствие предлагаемых претендентом товаров, работ, услуг на соответствие установленным в настоящей документации о закупке требованиям. Условия должны быть изложены таким образом, чтобы при рассмотрении Заявок не допускалось их неоднозначное толкование.</w:t>
      </w:r>
    </w:p>
    <w:p w14:paraId="22AFF2A5" w14:textId="77777777" w:rsidR="00C87592" w:rsidRDefault="009A581E">
      <w:pPr>
        <w:pStyle w:val="af9"/>
        <w:numPr>
          <w:ilvl w:val="2"/>
          <w:numId w:val="20"/>
        </w:numPr>
        <w:ind w:left="0" w:firstLine="709"/>
        <w:rPr>
          <w:sz w:val="28"/>
          <w:szCs w:val="28"/>
        </w:rPr>
      </w:pPr>
      <w:r>
        <w:rPr>
          <w:sz w:val="28"/>
          <w:szCs w:val="28"/>
        </w:rPr>
        <w:t>Техническое предложение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w:t>
      </w:r>
    </w:p>
    <w:p w14:paraId="52FC6FB1" w14:textId="77777777" w:rsidR="00FB50AD" w:rsidRPr="006D3333" w:rsidRDefault="00FB50AD" w:rsidP="00023C99">
      <w:pPr>
        <w:pStyle w:val="af9"/>
        <w:numPr>
          <w:ilvl w:val="2"/>
          <w:numId w:val="20"/>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955CBA4" w14:textId="77777777" w:rsidR="00FB50AD" w:rsidRPr="006D3333" w:rsidRDefault="00FB50AD" w:rsidP="00023C99">
      <w:pPr>
        <w:pStyle w:val="af9"/>
        <w:numPr>
          <w:ilvl w:val="2"/>
          <w:numId w:val="20"/>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B723376" w14:textId="428DBBC9" w:rsidR="00C87592" w:rsidRPr="001D3ABF" w:rsidRDefault="009A581E">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72D0A63" w14:textId="77777777" w:rsidR="00A20E0F" w:rsidRPr="006D3333" w:rsidRDefault="00A20E0F" w:rsidP="00000EF6">
      <w:pPr>
        <w:tabs>
          <w:tab w:val="left" w:pos="0"/>
        </w:tabs>
        <w:ind w:left="696"/>
        <w:rPr>
          <w:rFonts w:eastAsia="MS Mincho"/>
          <w:b/>
          <w:sz w:val="28"/>
          <w:szCs w:val="28"/>
        </w:rPr>
      </w:pPr>
    </w:p>
    <w:p w14:paraId="75F44D9B" w14:textId="77777777" w:rsidR="00A20E0F" w:rsidRPr="006D3333" w:rsidRDefault="00176AFE" w:rsidP="00023C99">
      <w:pPr>
        <w:keepNext/>
        <w:numPr>
          <w:ilvl w:val="6"/>
          <w:numId w:val="9"/>
        </w:numPr>
        <w:tabs>
          <w:tab w:val="left" w:pos="0"/>
        </w:tabs>
        <w:ind w:left="0" w:firstLine="709"/>
        <w:jc w:val="center"/>
        <w:outlineLvl w:val="1"/>
        <w:rPr>
          <w:rFonts w:eastAsia="MS Mincho"/>
          <w:b/>
          <w:sz w:val="28"/>
          <w:szCs w:val="28"/>
        </w:rPr>
      </w:pPr>
      <w:r>
        <w:rPr>
          <w:rFonts w:eastAsia="MS Mincho"/>
          <w:b/>
          <w:sz w:val="28"/>
          <w:szCs w:val="28"/>
        </w:rPr>
        <w:t>Порядок рассмотрения Заявок претендентов на соответствие требованиям документации о закупке</w:t>
      </w:r>
    </w:p>
    <w:p w14:paraId="385224C0" w14:textId="77777777" w:rsidR="00A20E0F" w:rsidRPr="006D3333" w:rsidRDefault="00A20E0F" w:rsidP="000C2186">
      <w:pPr>
        <w:keepNext/>
        <w:ind w:left="941" w:firstLine="312"/>
        <w:rPr>
          <w:rFonts w:eastAsia="MS Mincho"/>
        </w:rPr>
      </w:pPr>
    </w:p>
    <w:p w14:paraId="4258B3E4" w14:textId="77777777" w:rsidR="00A20E0F" w:rsidRPr="006D3333" w:rsidRDefault="00A20E0F" w:rsidP="00023C99">
      <w:pPr>
        <w:keepNext/>
        <w:numPr>
          <w:ilvl w:val="0"/>
          <w:numId w:val="8"/>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Заявок, поступивших от претендентов на участие </w:t>
      </w:r>
      <w:proofErr w:type="gramStart"/>
      <w:r>
        <w:rPr>
          <w:sz w:val="28"/>
          <w:szCs w:val="28"/>
        </w:rPr>
        <w:t>в Открытом аукционе</w:t>
      </w:r>
      <w:proofErr w:type="gramEnd"/>
      <w:r>
        <w:rPr>
          <w:sz w:val="28"/>
          <w:szCs w:val="28"/>
        </w:rPr>
        <w:t xml:space="preserve"> и готовит предложения для принятия </w:t>
      </w:r>
      <w:r>
        <w:rPr>
          <w:sz w:val="28"/>
          <w:szCs w:val="28"/>
        </w:rPr>
        <w:lastRenderedPageBreak/>
        <w:t>Конкурсной комиссией решения о допуске претендентов к участию в Открытом аукционе.</w:t>
      </w:r>
    </w:p>
    <w:p w14:paraId="5FF9F902" w14:textId="77777777" w:rsidR="00A20E0F" w:rsidRDefault="007110EB" w:rsidP="00023C99">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w:t>
      </w:r>
      <w:r>
        <w:rPr>
          <w:sz w:val="28"/>
          <w:szCs w:val="28"/>
        </w:rPr>
        <w:tab/>
        <w:t xml:space="preserve"> государственных органов, организаций в информационно-телекоммуникационной сети «Интернет».</w:t>
      </w:r>
    </w:p>
    <w:p w14:paraId="13D2B100" w14:textId="77777777" w:rsidR="00023C99" w:rsidRPr="006D3333" w:rsidRDefault="00023C99" w:rsidP="00023C99">
      <w:pPr>
        <w:numPr>
          <w:ilvl w:val="0"/>
          <w:numId w:val="8"/>
        </w:numPr>
        <w:ind w:left="0" w:firstLine="709"/>
        <w:jc w:val="both"/>
        <w:rPr>
          <w:sz w:val="28"/>
          <w:szCs w:val="28"/>
        </w:rPr>
      </w:pPr>
      <w:r>
        <w:rPr>
          <w:sz w:val="28"/>
          <w:szCs w:val="28"/>
        </w:rPr>
        <w:t>Рассмотрение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4DCF65D" w14:textId="77777777" w:rsidR="00023C99" w:rsidRDefault="00023C99" w:rsidP="00023C99">
      <w:pPr>
        <w:numPr>
          <w:ilvl w:val="0"/>
          <w:numId w:val="8"/>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в Заявке недостоверных сведений, информации, документов, Заявка претендента отклоняется. </w:t>
      </w:r>
    </w:p>
    <w:p w14:paraId="7BE40B73" w14:textId="77777777" w:rsidR="00A20E0F" w:rsidRPr="006D3333" w:rsidRDefault="00A20E0F" w:rsidP="00023C99">
      <w:pPr>
        <w:numPr>
          <w:ilvl w:val="0"/>
          <w:numId w:val="8"/>
        </w:numPr>
        <w:ind w:left="0" w:firstLine="709"/>
        <w:jc w:val="both"/>
        <w:rPr>
          <w:sz w:val="28"/>
          <w:szCs w:val="28"/>
        </w:rPr>
      </w:pPr>
      <w:r>
        <w:rPr>
          <w:sz w:val="28"/>
          <w:szCs w:val="28"/>
        </w:rPr>
        <w:t xml:space="preserve">Претендент может быть не допущен к участию в Открытом аукционе, а также его Заявка может быть отклонена в случае: </w:t>
      </w:r>
    </w:p>
    <w:p w14:paraId="7698276C" w14:textId="77777777" w:rsidR="007110EB" w:rsidRPr="006D3333" w:rsidRDefault="007110EB" w:rsidP="00000EF6">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аукциона;</w:t>
      </w:r>
    </w:p>
    <w:p w14:paraId="462D42C2" w14:textId="77777777" w:rsidR="007110EB" w:rsidRPr="006D3333" w:rsidRDefault="007110EB" w:rsidP="00000EF6">
      <w:pPr>
        <w:ind w:firstLine="709"/>
        <w:jc w:val="both"/>
        <w:rPr>
          <w:sz w:val="28"/>
          <w:szCs w:val="28"/>
        </w:rPr>
      </w:pPr>
      <w:r>
        <w:rPr>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w:t>
      </w:r>
      <w:r>
        <w:t xml:space="preserve"> </w:t>
      </w:r>
      <w:r>
        <w:rPr>
          <w:sz w:val="28"/>
          <w:szCs w:val="28"/>
        </w:rPr>
        <w:t>обязательным и квалификационным требованиям и/или непредставления документов, подтверждающих соответствие этим требованиям;</w:t>
      </w:r>
    </w:p>
    <w:p w14:paraId="5166F54D" w14:textId="77777777" w:rsidR="00023C99" w:rsidRPr="00023C99" w:rsidRDefault="00023C99" w:rsidP="00023C99">
      <w:pPr>
        <w:ind w:firstLine="709"/>
        <w:jc w:val="both"/>
        <w:rPr>
          <w:sz w:val="28"/>
          <w:szCs w:val="28"/>
        </w:rPr>
      </w:pPr>
      <w:r>
        <w:rPr>
          <w:sz w:val="28"/>
          <w:szCs w:val="28"/>
        </w:rPr>
        <w:t>3) несоответствия Заявки требованиям настоящей документации о закупке, в том числе если:</w:t>
      </w:r>
    </w:p>
    <w:p w14:paraId="75DD693B" w14:textId="77777777" w:rsidR="00023C99" w:rsidRPr="00023C99" w:rsidRDefault="00023C99" w:rsidP="00023C99">
      <w:pPr>
        <w:ind w:firstLine="709"/>
        <w:jc w:val="both"/>
        <w:rPr>
          <w:sz w:val="28"/>
          <w:szCs w:val="28"/>
        </w:rPr>
      </w:pPr>
      <w:r>
        <w:rPr>
          <w:sz w:val="28"/>
          <w:szCs w:val="28"/>
        </w:rPr>
        <w:t>- Заявка не соответствует форме, установленной настоящей документацией о закупке;</w:t>
      </w:r>
    </w:p>
    <w:p w14:paraId="4A1AE99B" w14:textId="77777777" w:rsidR="00023C99" w:rsidRPr="00023C99" w:rsidRDefault="00023C99" w:rsidP="00023C99">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14:paraId="0580ABD0" w14:textId="77777777" w:rsidR="00023C99" w:rsidRPr="00023C99" w:rsidRDefault="00023C99" w:rsidP="00023C99">
      <w:pPr>
        <w:ind w:firstLine="709"/>
        <w:jc w:val="both"/>
        <w:rPr>
          <w:sz w:val="28"/>
          <w:szCs w:val="28"/>
        </w:rPr>
      </w:pPr>
      <w:r>
        <w:rPr>
          <w:sz w:val="28"/>
          <w:szCs w:val="28"/>
        </w:rPr>
        <w:t>- Заявка не подписана должным образом в соответствии с требованиями настоящей документации о закупке;</w:t>
      </w:r>
    </w:p>
    <w:p w14:paraId="344C0F7F" w14:textId="77777777" w:rsidR="00023C99" w:rsidRPr="00023C99" w:rsidRDefault="00023C99" w:rsidP="00023C99">
      <w:pPr>
        <w:ind w:firstLine="709"/>
        <w:jc w:val="both"/>
        <w:rPr>
          <w:sz w:val="28"/>
          <w:szCs w:val="28"/>
        </w:rPr>
      </w:pPr>
      <w:r>
        <w:rPr>
          <w:sz w:val="28"/>
          <w:szCs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szCs w:val="28"/>
        </w:rPr>
        <w:lastRenderedPageBreak/>
        <w:t>выступает лицо, подавшее Заявку на участие в этой же закупке самостоятельно либо на стороне другого претендента;</w:t>
      </w:r>
    </w:p>
    <w:p w14:paraId="64FB592B" w14:textId="77777777" w:rsidR="00023C99" w:rsidRPr="00023C99" w:rsidRDefault="00023C99" w:rsidP="00023C99">
      <w:pPr>
        <w:ind w:firstLine="709"/>
        <w:jc w:val="both"/>
        <w:rPr>
          <w:sz w:val="28"/>
          <w:szCs w:val="28"/>
        </w:rPr>
      </w:pPr>
      <w:r>
        <w:rPr>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998C541" w14:textId="77777777" w:rsidR="00023C99" w:rsidRPr="00023C99" w:rsidRDefault="00023C99" w:rsidP="00023C99">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14:paraId="14D4010B" w14:textId="77777777" w:rsidR="00023C99" w:rsidRPr="00023C99" w:rsidRDefault="00023C99" w:rsidP="00023C99">
      <w:pPr>
        <w:ind w:firstLine="709"/>
        <w:jc w:val="both"/>
        <w:rPr>
          <w:sz w:val="28"/>
          <w:szCs w:val="28"/>
        </w:rPr>
      </w:pPr>
      <w:r>
        <w:rPr>
          <w:sz w:val="28"/>
          <w:szCs w:val="28"/>
        </w:rPr>
        <w:t>6) невнесения обеспечения Заявки (если документацией о закупке установлено требование о его внесении);</w:t>
      </w:r>
    </w:p>
    <w:p w14:paraId="2438BFD7" w14:textId="77777777" w:rsidR="00023C99" w:rsidRPr="00023C99" w:rsidRDefault="00023C99" w:rsidP="00023C99">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0246177" w14:textId="77777777" w:rsidR="007110EB" w:rsidRPr="006D3333" w:rsidRDefault="00023C99" w:rsidP="00023C99">
      <w:pPr>
        <w:ind w:firstLine="709"/>
        <w:jc w:val="both"/>
        <w:rPr>
          <w:sz w:val="28"/>
          <w:szCs w:val="28"/>
        </w:rPr>
      </w:pPr>
      <w:r>
        <w:rPr>
          <w:sz w:val="28"/>
          <w:szCs w:val="28"/>
        </w:rPr>
        <w:t xml:space="preserve">8) в иных случаях, установленных Положением о закупках и настоящей документацией о закупке. </w:t>
      </w:r>
    </w:p>
    <w:p w14:paraId="7EBBDB35" w14:textId="77777777" w:rsidR="00AC6088" w:rsidRPr="00023C99" w:rsidRDefault="00AC6088" w:rsidP="00023C99">
      <w:pPr>
        <w:numPr>
          <w:ilvl w:val="0"/>
          <w:numId w:val="8"/>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7D57D50" w14:textId="77777777" w:rsidR="00A20E0F" w:rsidRPr="006D3333" w:rsidRDefault="00A20E0F" w:rsidP="00023C99">
      <w:pPr>
        <w:numPr>
          <w:ilvl w:val="0"/>
          <w:numId w:val="8"/>
        </w:numPr>
        <w:ind w:left="0" w:firstLine="709"/>
        <w:jc w:val="both"/>
        <w:rPr>
          <w:sz w:val="28"/>
          <w:szCs w:val="28"/>
        </w:rPr>
      </w:pPr>
      <w:r>
        <w:rPr>
          <w:sz w:val="28"/>
          <w:szCs w:val="28"/>
        </w:rPr>
        <w:t>Организатор может не принимать во внимание мелкие погрешности, несоответствия, неточности в Заявке, которые не влияют на ее содержание и дальнейшее рассмотрение, при соблюдении равенства всех участников Открытого аукциона.</w:t>
      </w:r>
    </w:p>
    <w:p w14:paraId="24351FAF" w14:textId="77777777" w:rsidR="00A20E0F" w:rsidRPr="006D3333" w:rsidRDefault="00A20E0F" w:rsidP="00023C99">
      <w:pPr>
        <w:numPr>
          <w:ilvl w:val="0"/>
          <w:numId w:val="8"/>
        </w:numPr>
        <w:ind w:left="0" w:firstLine="709"/>
        <w:jc w:val="both"/>
        <w:rPr>
          <w:sz w:val="28"/>
          <w:szCs w:val="28"/>
        </w:rPr>
      </w:pPr>
      <w:r>
        <w:rPr>
          <w:sz w:val="28"/>
          <w:szCs w:val="28"/>
        </w:rPr>
        <w:t xml:space="preserve"> Претенденты и/или их представители не могут участвовать при рассмотрении Заявок претендентов.</w:t>
      </w:r>
    </w:p>
    <w:p w14:paraId="250D4A34" w14:textId="77777777" w:rsidR="00AC6088" w:rsidRPr="006D3333" w:rsidRDefault="00AC6088" w:rsidP="00023C99">
      <w:pPr>
        <w:numPr>
          <w:ilvl w:val="0"/>
          <w:numId w:val="8"/>
        </w:numPr>
        <w:ind w:left="0" w:firstLine="709"/>
        <w:jc w:val="both"/>
        <w:rPr>
          <w:sz w:val="28"/>
          <w:szCs w:val="28"/>
        </w:rPr>
      </w:pPr>
      <w:r>
        <w:rPr>
          <w:sz w:val="28"/>
          <w:szCs w:val="28"/>
        </w:rPr>
        <w:t>В случае если претендентами в составе Заявки на участие в Открытом аукционе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юридических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аукционе, в равной степени.</w:t>
      </w:r>
    </w:p>
    <w:p w14:paraId="09E46743" w14:textId="77777777" w:rsidR="00AC6088" w:rsidRPr="006D3333" w:rsidRDefault="00AC6088" w:rsidP="00023C99">
      <w:pPr>
        <w:numPr>
          <w:ilvl w:val="0"/>
          <w:numId w:val="8"/>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принятия решения о победителе Открытого аукциона может быть направлен запрос о предоставлении информации и </w:t>
      </w:r>
      <w:r>
        <w:rPr>
          <w:sz w:val="28"/>
          <w:szCs w:val="28"/>
        </w:rPr>
        <w:lastRenderedPageBreak/>
        <w:t>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1A5A3BED" w14:textId="77777777" w:rsidR="00A20E0F" w:rsidRPr="006D3333" w:rsidRDefault="00A20E0F" w:rsidP="00023C99">
      <w:pPr>
        <w:numPr>
          <w:ilvl w:val="0"/>
          <w:numId w:val="8"/>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указываться следующая информация:</w:t>
      </w:r>
    </w:p>
    <w:p w14:paraId="12B9AA9F" w14:textId="77777777" w:rsidR="006717A6" w:rsidRPr="006D3333" w:rsidRDefault="006717A6" w:rsidP="00023C99">
      <w:pPr>
        <w:pStyle w:val="Default"/>
        <w:numPr>
          <w:ilvl w:val="0"/>
          <w:numId w:val="21"/>
        </w:numPr>
        <w:ind w:left="0" w:firstLine="720"/>
        <w:jc w:val="both"/>
        <w:rPr>
          <w:sz w:val="28"/>
          <w:szCs w:val="28"/>
        </w:rPr>
      </w:pPr>
      <w:bookmarkStart w:id="7" w:name="_Hlk170207713"/>
      <w:r>
        <w:rPr>
          <w:sz w:val="28"/>
          <w:szCs w:val="28"/>
        </w:rPr>
        <w:t>даты заседания и подписания протокола;</w:t>
      </w:r>
    </w:p>
    <w:p w14:paraId="77D36016" w14:textId="77777777" w:rsidR="006717A6" w:rsidRPr="006D3333" w:rsidRDefault="006717A6" w:rsidP="00023C99">
      <w:pPr>
        <w:pStyle w:val="Default"/>
        <w:numPr>
          <w:ilvl w:val="0"/>
          <w:numId w:val="21"/>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31A3364" w14:textId="77777777" w:rsidR="006717A6" w:rsidRPr="006D3333" w:rsidRDefault="006717A6" w:rsidP="00023C99">
      <w:pPr>
        <w:pStyle w:val="Default"/>
        <w:numPr>
          <w:ilvl w:val="0"/>
          <w:numId w:val="21"/>
        </w:numPr>
        <w:ind w:left="0" w:firstLine="720"/>
        <w:jc w:val="both"/>
        <w:rPr>
          <w:color w:val="auto"/>
          <w:sz w:val="28"/>
          <w:szCs w:val="28"/>
        </w:rPr>
      </w:pPr>
      <w:r>
        <w:rPr>
          <w:color w:val="auto"/>
          <w:sz w:val="28"/>
          <w:szCs w:val="28"/>
        </w:rPr>
        <w:t>результаты рассмотрения Заявок на участие в Открытом аукционе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F323F7F" w14:textId="77777777" w:rsidR="006717A6" w:rsidRPr="006D3333" w:rsidRDefault="006717A6" w:rsidP="00023C99">
      <w:pPr>
        <w:pStyle w:val="Default"/>
        <w:numPr>
          <w:ilvl w:val="0"/>
          <w:numId w:val="21"/>
        </w:numPr>
        <w:ind w:left="0" w:firstLine="720"/>
        <w:jc w:val="both"/>
        <w:rPr>
          <w:sz w:val="28"/>
          <w:szCs w:val="28"/>
        </w:rPr>
      </w:pPr>
      <w:r>
        <w:rPr>
          <w:sz w:val="28"/>
          <w:szCs w:val="28"/>
        </w:rPr>
        <w:t>принятое Организатором решение с причинами, по которым Открытый аукцион признан несостоявшимся, в случае его признания таковым;</w:t>
      </w:r>
    </w:p>
    <w:p w14:paraId="65BABF82" w14:textId="77777777" w:rsidR="006717A6" w:rsidRPr="006D3333" w:rsidRDefault="006717A6" w:rsidP="00023C99">
      <w:pPr>
        <w:pStyle w:val="Default"/>
        <w:numPr>
          <w:ilvl w:val="0"/>
          <w:numId w:val="21"/>
        </w:numPr>
        <w:ind w:left="0" w:firstLine="720"/>
        <w:jc w:val="both"/>
        <w:rPr>
          <w:sz w:val="28"/>
          <w:szCs w:val="28"/>
        </w:rPr>
      </w:pPr>
      <w:r>
        <w:rPr>
          <w:sz w:val="28"/>
          <w:szCs w:val="28"/>
        </w:rPr>
        <w:t>иная информация при необходимости.</w:t>
      </w:r>
    </w:p>
    <w:bookmarkEnd w:id="7"/>
    <w:p w14:paraId="4851BCF0" w14:textId="77777777" w:rsidR="00A20E0F" w:rsidRPr="006D3333" w:rsidRDefault="00A20E0F" w:rsidP="00023C99">
      <w:pPr>
        <w:numPr>
          <w:ilvl w:val="0"/>
          <w:numId w:val="8"/>
        </w:numPr>
        <w:ind w:left="0" w:firstLine="709"/>
        <w:jc w:val="both"/>
        <w:rPr>
          <w:rFonts w:eastAsia="Arial"/>
          <w:color w:val="000000"/>
          <w:sz w:val="28"/>
          <w:szCs w:val="28"/>
        </w:rPr>
      </w:pPr>
      <w:r>
        <w:rPr>
          <w:rFonts w:eastAsia="Arial"/>
          <w:color w:val="000000"/>
          <w:sz w:val="28"/>
          <w:szCs w:val="28"/>
        </w:rPr>
        <w:t>После завершения процедуры рассмотрения Заявок Организатором, подписанный всеми представителями Организатора, присутствовавшими при рассмотрении Заявок протокол рассмотрения Заявок, Заявки, а также иные документы, необходимые для принятия решения о допуске или об отказе в допуске претендентов к участию в аукционном торге, в течение трех рабочих дней с даты подписания протокола передаются в Конкурсную комиссию.</w:t>
      </w:r>
    </w:p>
    <w:p w14:paraId="02CA0D72" w14:textId="77777777" w:rsidR="00A20E0F" w:rsidRPr="006D3333" w:rsidRDefault="00A20E0F" w:rsidP="00023C99">
      <w:pPr>
        <w:numPr>
          <w:ilvl w:val="0"/>
          <w:numId w:val="8"/>
        </w:numPr>
        <w:ind w:left="0" w:firstLine="709"/>
        <w:jc w:val="both"/>
        <w:rPr>
          <w:sz w:val="28"/>
          <w:szCs w:val="28"/>
        </w:rPr>
      </w:pPr>
      <w:r>
        <w:rPr>
          <w:rFonts w:eastAsia="Arial"/>
          <w:color w:val="000000"/>
          <w:sz w:val="28"/>
          <w:szCs w:val="28"/>
        </w:rPr>
        <w:t>Конкурсная комиссия</w:t>
      </w:r>
      <w:r>
        <w:t xml:space="preserve"> </w:t>
      </w:r>
      <w:r>
        <w:rPr>
          <w:rFonts w:eastAsia="Arial"/>
          <w:color w:val="000000"/>
          <w:sz w:val="28"/>
          <w:szCs w:val="28"/>
        </w:rPr>
        <w:t>рассматривает</w:t>
      </w:r>
      <w:r>
        <w:t xml:space="preserve"> </w:t>
      </w:r>
      <w:r>
        <w:rPr>
          <w:rFonts w:eastAsia="Arial"/>
          <w:color w:val="000000"/>
          <w:sz w:val="28"/>
          <w:szCs w:val="28"/>
        </w:rPr>
        <w:t xml:space="preserve">предложения Организатора и принимает решение о </w:t>
      </w:r>
      <w:r>
        <w:rPr>
          <w:sz w:val="28"/>
          <w:szCs w:val="28"/>
        </w:rPr>
        <w:t>допуске или об отказе в допуске претендентов к участию в Открытом аукционе</w:t>
      </w:r>
      <w:r>
        <w:rPr>
          <w:rFonts w:eastAsia="Arial"/>
          <w:color w:val="000000"/>
          <w:sz w:val="28"/>
          <w:szCs w:val="28"/>
        </w:rPr>
        <w:t xml:space="preserve"> не позднее чем за 1 (один) рабочий день до срока начала аукционного торга, указанного в пункте 10 Информационной карты.  </w:t>
      </w:r>
    </w:p>
    <w:p w14:paraId="1C72821E" w14:textId="77777777" w:rsidR="00A20E0F" w:rsidRPr="006D3333" w:rsidRDefault="00A20E0F" w:rsidP="00023C99">
      <w:pPr>
        <w:numPr>
          <w:ilvl w:val="0"/>
          <w:numId w:val="8"/>
        </w:numPr>
        <w:ind w:left="0" w:firstLine="709"/>
        <w:jc w:val="both"/>
        <w:rPr>
          <w:sz w:val="28"/>
          <w:szCs w:val="28"/>
        </w:rPr>
      </w:pPr>
      <w:r>
        <w:rPr>
          <w:sz w:val="28"/>
          <w:szCs w:val="28"/>
        </w:rPr>
        <w:t>Претенденты и/или их представители не могут присутствовать на заседании Конкурсной комиссии.</w:t>
      </w:r>
    </w:p>
    <w:p w14:paraId="6FF6791D" w14:textId="77777777" w:rsidR="00A20E0F" w:rsidRPr="006D3333" w:rsidRDefault="00A20E0F" w:rsidP="00023C99">
      <w:pPr>
        <w:numPr>
          <w:ilvl w:val="0"/>
          <w:numId w:val="8"/>
        </w:numPr>
        <w:ind w:left="0" w:firstLine="709"/>
        <w:jc w:val="both"/>
        <w:rPr>
          <w:sz w:val="28"/>
          <w:szCs w:val="28"/>
        </w:rPr>
      </w:pPr>
      <w:r>
        <w:rPr>
          <w:rFonts w:eastAsia="Arial"/>
          <w:color w:val="000000"/>
          <w:sz w:val="28"/>
          <w:szCs w:val="28"/>
        </w:rPr>
        <w:t>Решение Конкурсной комиссии фиксируется в протоколе заседания, в котором указывается информация о принятом решении.</w:t>
      </w:r>
    </w:p>
    <w:p w14:paraId="5D913190" w14:textId="77777777" w:rsidR="00023C99" w:rsidRDefault="00023C99" w:rsidP="00023C99">
      <w:pPr>
        <w:numPr>
          <w:ilvl w:val="0"/>
          <w:numId w:val="8"/>
        </w:numPr>
        <w:ind w:left="0" w:firstLine="709"/>
        <w:jc w:val="both"/>
        <w:rPr>
          <w:sz w:val="28"/>
          <w:szCs w:val="28"/>
        </w:rPr>
      </w:pPr>
      <w:r>
        <w:rPr>
          <w:rFonts w:eastAsia="Arial"/>
          <w:color w:val="000000"/>
          <w:sz w:val="28"/>
          <w:szCs w:val="28"/>
        </w:rPr>
        <w:t xml:space="preserve">Размещается </w:t>
      </w:r>
      <w:r>
        <w:rPr>
          <w:sz w:val="28"/>
          <w:szCs w:val="28"/>
        </w:rPr>
        <w:t xml:space="preserve">в СМИ не позднее чем через 3 (три) дня со дня его подписания председателем Конкурсной комиссии, его заместителем или лицом, председательствовавшим на заседании. </w:t>
      </w:r>
    </w:p>
    <w:p w14:paraId="26274E09" w14:textId="77777777" w:rsidR="00023C99" w:rsidRPr="00023C99" w:rsidRDefault="00023C99" w:rsidP="00023C99">
      <w:pPr>
        <w:numPr>
          <w:ilvl w:val="0"/>
          <w:numId w:val="8"/>
        </w:numPr>
        <w:ind w:left="0" w:firstLine="709"/>
        <w:jc w:val="both"/>
        <w:rPr>
          <w:sz w:val="28"/>
          <w:szCs w:val="28"/>
        </w:rPr>
      </w:pPr>
      <w:r>
        <w:rPr>
          <w:sz w:val="28"/>
          <w:szCs w:val="28"/>
        </w:rPr>
        <w:t xml:space="preserve">Протокол рассмотрения заявок и </w:t>
      </w:r>
      <w:r>
        <w:rPr>
          <w:rFonts w:eastAsia="Arial"/>
          <w:color w:val="000000"/>
          <w:sz w:val="28"/>
          <w:szCs w:val="28"/>
        </w:rPr>
        <w:t xml:space="preserve">протокол заседания Конкурсной комиссии </w:t>
      </w:r>
      <w:r>
        <w:rPr>
          <w:sz w:val="28"/>
          <w:szCs w:val="28"/>
        </w:rPr>
        <w:t>подлежит опубликованию</w:t>
      </w:r>
      <w:r>
        <w:rPr>
          <w:sz w:val="28"/>
        </w:rPr>
        <w:t xml:space="preserve"> </w:t>
      </w:r>
      <w:r>
        <w:rPr>
          <w:sz w:val="28"/>
          <w:szCs w:val="28"/>
        </w:rPr>
        <w:t xml:space="preserve">в соответствии с пунктом 5 Информационной карты не позднее 3 (трех) дней с даты его </w:t>
      </w:r>
      <w:bookmarkStart w:id="8" w:name="_Hlk188279047"/>
      <w:r>
        <w:rPr>
          <w:sz w:val="28"/>
          <w:szCs w:val="28"/>
        </w:rPr>
        <w:t>подписания всеми представителями, присутствовавшими при рассмотрении Заявок</w:t>
      </w:r>
      <w:bookmarkEnd w:id="8"/>
      <w:r>
        <w:rPr>
          <w:sz w:val="28"/>
          <w:szCs w:val="28"/>
        </w:rPr>
        <w:t>. Допускается размещение выписки из протокола, в том числе выписки без указания наименования претендентов.</w:t>
      </w:r>
    </w:p>
    <w:p w14:paraId="4CE97840" w14:textId="77777777" w:rsidR="00A20E0F" w:rsidRPr="006D3333" w:rsidRDefault="00A20E0F" w:rsidP="00000EF6">
      <w:pPr>
        <w:rPr>
          <w:rFonts w:eastAsia="MS Mincho"/>
        </w:rPr>
      </w:pPr>
    </w:p>
    <w:p w14:paraId="33B705F1"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Порядок проведения аукционного торга</w:t>
      </w:r>
    </w:p>
    <w:p w14:paraId="0F6BCE76" w14:textId="77777777" w:rsidR="00A20E0F" w:rsidRPr="006D3333" w:rsidRDefault="00A20E0F" w:rsidP="00000EF6">
      <w:pPr>
        <w:tabs>
          <w:tab w:val="left" w:pos="0"/>
        </w:tabs>
        <w:ind w:left="1429"/>
        <w:rPr>
          <w:rFonts w:eastAsia="MS Mincho"/>
          <w:b/>
          <w:sz w:val="28"/>
          <w:szCs w:val="28"/>
        </w:rPr>
      </w:pPr>
    </w:p>
    <w:p w14:paraId="35DC4B87" w14:textId="77777777" w:rsidR="00A20E0F" w:rsidRPr="006D3333" w:rsidRDefault="00A20E0F" w:rsidP="00023C99">
      <w:pPr>
        <w:numPr>
          <w:ilvl w:val="0"/>
          <w:numId w:val="14"/>
        </w:numPr>
        <w:ind w:left="0" w:firstLine="709"/>
        <w:jc w:val="both"/>
        <w:rPr>
          <w:sz w:val="28"/>
          <w:szCs w:val="28"/>
        </w:rPr>
      </w:pPr>
      <w:r>
        <w:rPr>
          <w:sz w:val="28"/>
          <w:szCs w:val="28"/>
        </w:rPr>
        <w:lastRenderedPageBreak/>
        <w:t>Аукционный торг проводится в электронной форме на ЭТП с помощью функциональных возможностей ЭТП в личном кабинете участника в срок, указанный в пункте 10 Информационной карты.</w:t>
      </w:r>
    </w:p>
    <w:p w14:paraId="5F4A3888" w14:textId="77777777" w:rsidR="00A20E0F" w:rsidRPr="006D3333" w:rsidRDefault="00A20E0F" w:rsidP="00023C99">
      <w:pPr>
        <w:numPr>
          <w:ilvl w:val="0"/>
          <w:numId w:val="14"/>
        </w:numPr>
        <w:ind w:left="0" w:firstLine="709"/>
        <w:jc w:val="both"/>
        <w:rPr>
          <w:sz w:val="28"/>
          <w:szCs w:val="28"/>
        </w:rPr>
      </w:pPr>
      <w:r>
        <w:rPr>
          <w:sz w:val="28"/>
          <w:szCs w:val="28"/>
        </w:rPr>
        <w:t>Оператор ЭТП обеспечивает непрерывность проведения аукционного торга, надежность функционирования программных и технических средств, используемых для проведения аукционного торга, равный доступ участников к участию в аукционном торге.</w:t>
      </w:r>
    </w:p>
    <w:p w14:paraId="3D67A5FA" w14:textId="77777777" w:rsidR="00A20E0F" w:rsidRPr="006D3333" w:rsidRDefault="00A20E0F" w:rsidP="00023C99">
      <w:pPr>
        <w:numPr>
          <w:ilvl w:val="0"/>
          <w:numId w:val="14"/>
        </w:numPr>
        <w:ind w:left="0" w:firstLine="709"/>
        <w:jc w:val="both"/>
        <w:rPr>
          <w:rFonts w:eastAsia="MS Mincho"/>
          <w:sz w:val="28"/>
          <w:szCs w:val="28"/>
        </w:rPr>
      </w:pPr>
      <w:r>
        <w:rPr>
          <w:sz w:val="28"/>
          <w:szCs w:val="28"/>
        </w:rPr>
        <w:t>Аукционный торг проводится путем снижения начальной (максимальной) цены договора, указанной в пункте 2 Информационной карты, в соответствии со способом подачи ставки и условиями, указанными в пункте 12 Информационной карты.</w:t>
      </w:r>
      <w:r>
        <w:rPr>
          <w:bCs/>
          <w:sz w:val="28"/>
          <w:szCs w:val="28"/>
        </w:rPr>
        <w:t xml:space="preserve"> Е</w:t>
      </w:r>
      <w:r>
        <w:rPr>
          <w:sz w:val="28"/>
          <w:szCs w:val="28"/>
        </w:rPr>
        <w:t>сли при проведении Открытого аукциона цена договора снижена до значения около нуля, учитывается предложение, поданное участником о цене договора, равной этому значению.</w:t>
      </w:r>
    </w:p>
    <w:p w14:paraId="4C57493A" w14:textId="77777777" w:rsidR="00A20E0F" w:rsidRPr="006D3333" w:rsidRDefault="00A20E0F" w:rsidP="00023C99">
      <w:pPr>
        <w:numPr>
          <w:ilvl w:val="0"/>
          <w:numId w:val="14"/>
        </w:numPr>
        <w:ind w:left="0" w:firstLine="709"/>
        <w:jc w:val="both"/>
        <w:rPr>
          <w:rFonts w:eastAsia="MS Mincho"/>
          <w:sz w:val="28"/>
          <w:szCs w:val="28"/>
        </w:rPr>
      </w:pPr>
      <w:r>
        <w:rPr>
          <w:sz w:val="28"/>
          <w:szCs w:val="28"/>
        </w:rPr>
        <w:t>Участники подают предложения о цене договора, предусматривающие снижение текущего минимального предложения о цене договора, в соответствии со способом подачи ставки и условиями, указанными в пункте 12 Информационной карты.</w:t>
      </w:r>
    </w:p>
    <w:p w14:paraId="4BA11501" w14:textId="77777777" w:rsidR="00A20E0F" w:rsidRPr="006D3333" w:rsidRDefault="00A20E0F" w:rsidP="00023C99">
      <w:pPr>
        <w:numPr>
          <w:ilvl w:val="0"/>
          <w:numId w:val="14"/>
        </w:numPr>
        <w:ind w:left="0" w:firstLine="709"/>
        <w:jc w:val="both"/>
        <w:rPr>
          <w:sz w:val="28"/>
          <w:szCs w:val="28"/>
        </w:rPr>
      </w:pPr>
      <w:r>
        <w:rPr>
          <w:sz w:val="28"/>
          <w:szCs w:val="28"/>
        </w:rPr>
        <w:t>На ЭТП обеспечиваются следующие ограничения на подачу предложений о цене договора:</w:t>
      </w:r>
    </w:p>
    <w:p w14:paraId="7DAFA685" w14:textId="77777777" w:rsidR="00A20E0F" w:rsidRPr="006D3333" w:rsidRDefault="00A20E0F" w:rsidP="00023C99">
      <w:pPr>
        <w:numPr>
          <w:ilvl w:val="1"/>
          <w:numId w:val="14"/>
        </w:numPr>
        <w:ind w:left="0" w:firstLine="709"/>
        <w:jc w:val="both"/>
        <w:rPr>
          <w:sz w:val="28"/>
          <w:szCs w:val="28"/>
        </w:rPr>
      </w:pPr>
      <w:r>
        <w:rPr>
          <w:sz w:val="28"/>
          <w:szCs w:val="28"/>
        </w:rPr>
        <w:t>участник не может подать предложение о цене договора выше, чем ранее поданное им же;</w:t>
      </w:r>
    </w:p>
    <w:p w14:paraId="56943061" w14:textId="77777777" w:rsidR="00A20E0F" w:rsidRPr="006D3333" w:rsidRDefault="00A20E0F" w:rsidP="00023C99">
      <w:pPr>
        <w:numPr>
          <w:ilvl w:val="1"/>
          <w:numId w:val="14"/>
        </w:numPr>
        <w:ind w:left="0" w:firstLine="709"/>
        <w:jc w:val="both"/>
        <w:rPr>
          <w:sz w:val="28"/>
          <w:szCs w:val="28"/>
        </w:rPr>
      </w:pPr>
      <w:r>
        <w:rPr>
          <w:sz w:val="28"/>
          <w:szCs w:val="28"/>
        </w:rPr>
        <w:t>участник не может дважды подать одно и то же предложение по цене договора;</w:t>
      </w:r>
    </w:p>
    <w:p w14:paraId="0E10E104" w14:textId="77777777" w:rsidR="00A20E0F" w:rsidRPr="006D3333" w:rsidRDefault="00A20E0F" w:rsidP="00023C99">
      <w:pPr>
        <w:numPr>
          <w:ilvl w:val="1"/>
          <w:numId w:val="14"/>
        </w:numPr>
        <w:ind w:left="0" w:firstLine="709"/>
        <w:jc w:val="both"/>
        <w:rPr>
          <w:sz w:val="28"/>
          <w:szCs w:val="28"/>
        </w:rPr>
      </w:pPr>
      <w:r>
        <w:rPr>
          <w:sz w:val="28"/>
          <w:szCs w:val="28"/>
        </w:rPr>
        <w:t>участник не может подать предложение о цене договора равное нулевому значению.</w:t>
      </w:r>
    </w:p>
    <w:p w14:paraId="38951FE2" w14:textId="77777777" w:rsidR="00A20E0F" w:rsidRPr="006D3333" w:rsidRDefault="00A20E0F" w:rsidP="00023C99">
      <w:pPr>
        <w:numPr>
          <w:ilvl w:val="0"/>
          <w:numId w:val="14"/>
        </w:numPr>
        <w:ind w:left="0" w:firstLine="709"/>
        <w:jc w:val="both"/>
        <w:rPr>
          <w:rFonts w:eastAsia="MS Mincho"/>
          <w:sz w:val="28"/>
          <w:szCs w:val="28"/>
        </w:rPr>
      </w:pPr>
      <w:r>
        <w:rPr>
          <w:sz w:val="28"/>
          <w:szCs w:val="28"/>
        </w:rPr>
        <w:t>Предложения участников подаются в соответствии с установленным шагом Открытого аукциона от начальной (максимальной) цены договора без учета НДС.</w:t>
      </w:r>
    </w:p>
    <w:p w14:paraId="4BF4FB3D" w14:textId="77777777" w:rsidR="00A20E0F" w:rsidRPr="006D3333" w:rsidRDefault="00A20E0F" w:rsidP="00023C99">
      <w:pPr>
        <w:numPr>
          <w:ilvl w:val="0"/>
          <w:numId w:val="14"/>
        </w:numPr>
        <w:ind w:left="0" w:firstLine="709"/>
        <w:jc w:val="both"/>
        <w:rPr>
          <w:sz w:val="28"/>
          <w:szCs w:val="28"/>
        </w:rPr>
      </w:pPr>
      <w:r>
        <w:rPr>
          <w:sz w:val="28"/>
          <w:szCs w:val="28"/>
        </w:rPr>
        <w:t>При предоставлении предложений участников на ЭТП с момента начала проведения аукционного торга и до его окончания в режиме реального времени в электронной форме автоматически фиксируется очередность представления поступивших предложений о цене договора и время их поступления. Средствами ЭТП фиксируется последнее и предпоследнее предложение о цене договора и регистрационные данные участников, сделавших такие предложения.</w:t>
      </w:r>
    </w:p>
    <w:p w14:paraId="105740B5" w14:textId="77777777" w:rsidR="00A20E0F" w:rsidRPr="006D3333" w:rsidRDefault="00A20E0F" w:rsidP="00023C99">
      <w:pPr>
        <w:numPr>
          <w:ilvl w:val="0"/>
          <w:numId w:val="14"/>
        </w:numPr>
        <w:ind w:left="0" w:firstLine="709"/>
        <w:jc w:val="both"/>
        <w:rPr>
          <w:sz w:val="28"/>
          <w:szCs w:val="28"/>
        </w:rPr>
      </w:pPr>
      <w:r>
        <w:rPr>
          <w:sz w:val="28"/>
          <w:szCs w:val="28"/>
        </w:rPr>
        <w:t>Информация о ходе аукционного торга, предложениях участников, в том числе последнем и предпоследнем предложениях, отображается на функционале ЭТП.</w:t>
      </w:r>
    </w:p>
    <w:p w14:paraId="7E5A28A8" w14:textId="77777777" w:rsidR="00A20E0F" w:rsidRPr="006D3333" w:rsidRDefault="00A20E0F" w:rsidP="00023C99">
      <w:pPr>
        <w:numPr>
          <w:ilvl w:val="0"/>
          <w:numId w:val="14"/>
        </w:numPr>
        <w:ind w:left="0" w:firstLine="709"/>
        <w:jc w:val="both"/>
        <w:rPr>
          <w:sz w:val="28"/>
          <w:szCs w:val="28"/>
        </w:rPr>
      </w:pPr>
      <w:r>
        <w:rPr>
          <w:sz w:val="28"/>
          <w:szCs w:val="28"/>
        </w:rPr>
        <w:t xml:space="preserve">Аукционный торг считается оконченным, если до указанного в пункте 10 Информационной карты времени окончания аукционного торга ни один из участников не предложил новую цену договора. </w:t>
      </w:r>
    </w:p>
    <w:p w14:paraId="63D6AB1E" w14:textId="77777777" w:rsidR="00A20E0F" w:rsidRPr="006D3333" w:rsidRDefault="00A20E0F" w:rsidP="00000EF6">
      <w:pPr>
        <w:ind w:left="720"/>
        <w:jc w:val="both"/>
        <w:rPr>
          <w:sz w:val="28"/>
          <w:szCs w:val="28"/>
        </w:rPr>
      </w:pPr>
    </w:p>
    <w:p w14:paraId="3D6F81EE"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Принятие решения о победителе Открытого аукциона</w:t>
      </w:r>
    </w:p>
    <w:p w14:paraId="79D84DBE" w14:textId="77777777" w:rsidR="00A20E0F" w:rsidRPr="006D3333" w:rsidRDefault="00A20E0F" w:rsidP="00000EF6">
      <w:pPr>
        <w:rPr>
          <w:rFonts w:eastAsia="MS Mincho"/>
          <w:sz w:val="28"/>
          <w:szCs w:val="28"/>
        </w:rPr>
      </w:pPr>
    </w:p>
    <w:p w14:paraId="7A2B5A65" w14:textId="77777777" w:rsidR="00A20E0F" w:rsidRPr="00820004" w:rsidRDefault="00A20E0F" w:rsidP="00820004">
      <w:pPr>
        <w:numPr>
          <w:ilvl w:val="0"/>
          <w:numId w:val="10"/>
        </w:numPr>
        <w:ind w:left="0" w:firstLine="709"/>
        <w:jc w:val="both"/>
        <w:rPr>
          <w:sz w:val="28"/>
          <w:szCs w:val="28"/>
        </w:rPr>
      </w:pPr>
      <w:r>
        <w:rPr>
          <w:sz w:val="28"/>
          <w:szCs w:val="28"/>
        </w:rPr>
        <w:lastRenderedPageBreak/>
        <w:t>Победителем Открытого аукциона признается участник, предложивший наиболее низкую цену договора. Решение о победителе Открытого аукциона и Участнике сделавшим предпоследнее предложение, принимается Конкурсной комиссией.</w:t>
      </w:r>
    </w:p>
    <w:p w14:paraId="6C37D5F1" w14:textId="77777777" w:rsidR="00A20E0F" w:rsidRPr="006D3333" w:rsidRDefault="00A20E0F" w:rsidP="00023C99">
      <w:pPr>
        <w:numPr>
          <w:ilvl w:val="0"/>
          <w:numId w:val="10"/>
        </w:numPr>
        <w:ind w:left="0" w:firstLine="709"/>
        <w:jc w:val="both"/>
        <w:rPr>
          <w:sz w:val="28"/>
          <w:szCs w:val="28"/>
        </w:rPr>
      </w:pPr>
      <w:r>
        <w:rPr>
          <w:sz w:val="28"/>
          <w:szCs w:val="28"/>
        </w:rPr>
        <w:t>Открытый аукцион признается состоявшимся, если в аукционном торге приняли участие не менее двух участников.</w:t>
      </w:r>
    </w:p>
    <w:p w14:paraId="35176521" w14:textId="77777777" w:rsidR="00A20E0F" w:rsidRPr="006D3333" w:rsidRDefault="00A20E0F" w:rsidP="00023C99">
      <w:pPr>
        <w:numPr>
          <w:ilvl w:val="0"/>
          <w:numId w:val="10"/>
        </w:numPr>
        <w:ind w:left="0" w:firstLine="709"/>
        <w:jc w:val="both"/>
        <w:rPr>
          <w:sz w:val="28"/>
          <w:szCs w:val="28"/>
        </w:rPr>
      </w:pPr>
      <w:r>
        <w:rPr>
          <w:sz w:val="28"/>
          <w:szCs w:val="28"/>
        </w:rPr>
        <w:t xml:space="preserve"> Открытый аукцион признается несостоявшимся, если:</w:t>
      </w:r>
    </w:p>
    <w:p w14:paraId="5D8F7017" w14:textId="77777777" w:rsidR="00A20E0F" w:rsidRPr="006D3333" w:rsidRDefault="00A20E0F" w:rsidP="00000EF6">
      <w:pPr>
        <w:ind w:firstLine="709"/>
        <w:jc w:val="both"/>
        <w:rPr>
          <w:sz w:val="28"/>
          <w:szCs w:val="28"/>
        </w:rPr>
      </w:pPr>
      <w:r>
        <w:rPr>
          <w:sz w:val="28"/>
          <w:szCs w:val="28"/>
        </w:rPr>
        <w:t>1) на участие в Открытом аукционе не подана ни одна Заявка;</w:t>
      </w:r>
    </w:p>
    <w:p w14:paraId="62CBF8AC" w14:textId="77777777" w:rsidR="00A20E0F" w:rsidRPr="006D3333" w:rsidRDefault="00A20E0F" w:rsidP="00000EF6">
      <w:pPr>
        <w:ind w:firstLine="709"/>
        <w:jc w:val="both"/>
        <w:rPr>
          <w:sz w:val="28"/>
          <w:szCs w:val="28"/>
        </w:rPr>
      </w:pPr>
      <w:r>
        <w:rPr>
          <w:sz w:val="28"/>
          <w:szCs w:val="28"/>
        </w:rPr>
        <w:t>2) на участие в Открытом аукционе подана одна Заявка;</w:t>
      </w:r>
    </w:p>
    <w:p w14:paraId="460FC1EA" w14:textId="77777777" w:rsidR="00A20E0F" w:rsidRPr="006D3333" w:rsidRDefault="00A20E0F" w:rsidP="00000EF6">
      <w:pPr>
        <w:ind w:firstLine="709"/>
        <w:jc w:val="both"/>
        <w:rPr>
          <w:sz w:val="28"/>
          <w:szCs w:val="28"/>
        </w:rPr>
      </w:pPr>
      <w:r>
        <w:rPr>
          <w:sz w:val="28"/>
          <w:szCs w:val="28"/>
        </w:rPr>
        <w:t>3) по итогам рассмотрения Заявок к участию в Открытом аукционе допущен один претендент;</w:t>
      </w:r>
    </w:p>
    <w:p w14:paraId="658F0945" w14:textId="77777777" w:rsidR="00A20E0F" w:rsidRPr="006D3333" w:rsidRDefault="00A20E0F" w:rsidP="00000EF6">
      <w:pPr>
        <w:ind w:firstLine="709"/>
        <w:jc w:val="both"/>
        <w:rPr>
          <w:sz w:val="28"/>
          <w:szCs w:val="28"/>
        </w:rPr>
      </w:pPr>
      <w:r>
        <w:rPr>
          <w:sz w:val="28"/>
          <w:szCs w:val="28"/>
        </w:rPr>
        <w:t>4) к участию в Открытом аукционе не допущен ни один претендент;</w:t>
      </w:r>
    </w:p>
    <w:p w14:paraId="3B637F0C" w14:textId="77777777" w:rsidR="00A20E0F" w:rsidRPr="006D3333" w:rsidRDefault="00A20E0F" w:rsidP="00000EF6">
      <w:pPr>
        <w:ind w:firstLine="709"/>
        <w:jc w:val="both"/>
        <w:rPr>
          <w:sz w:val="28"/>
          <w:szCs w:val="28"/>
        </w:rPr>
      </w:pPr>
      <w:r>
        <w:rPr>
          <w:sz w:val="28"/>
          <w:szCs w:val="28"/>
        </w:rPr>
        <w:t>5) в ходе проведения аукционного торга поступило предложение о цене договора только от одного участника;</w:t>
      </w:r>
    </w:p>
    <w:p w14:paraId="730DC72C" w14:textId="77777777" w:rsidR="00862AE3" w:rsidRPr="006D3333" w:rsidRDefault="00A20E0F" w:rsidP="00000EF6">
      <w:pPr>
        <w:ind w:firstLine="709"/>
        <w:jc w:val="both"/>
        <w:rPr>
          <w:sz w:val="28"/>
          <w:szCs w:val="28"/>
        </w:rPr>
      </w:pPr>
      <w:r>
        <w:rPr>
          <w:sz w:val="28"/>
          <w:szCs w:val="28"/>
        </w:rPr>
        <w:t>6) в ходе проведения аукционного торга не поступило ни одного предложения с более низкой ценой договора, чем начальная (максимальная) цена договора, указанная в настоящей документации о закупке. Открытый аукцион автоматически, при помощи программных и технических средств ЭТП, завершается и признается в последующем несостоявшимся;</w:t>
      </w:r>
    </w:p>
    <w:p w14:paraId="729EDEB0" w14:textId="77777777" w:rsidR="00A20E0F" w:rsidRPr="006D3333" w:rsidRDefault="00862AE3" w:rsidP="00000EF6">
      <w:pPr>
        <w:ind w:firstLine="709"/>
        <w:jc w:val="both"/>
        <w:rPr>
          <w:sz w:val="28"/>
          <w:szCs w:val="28"/>
        </w:rPr>
      </w:pPr>
      <w:r>
        <w:rPr>
          <w:sz w:val="28"/>
          <w:szCs w:val="28"/>
        </w:rPr>
        <w:t>7) победитель Открытого аукциона и Участник с предпоследним предложением, последовательно отказываются заключать договор по цене, заявленной ими на аукционе.</w:t>
      </w:r>
    </w:p>
    <w:p w14:paraId="53D201F1" w14:textId="77777777" w:rsidR="00A20E0F" w:rsidRPr="006D3333" w:rsidRDefault="00A20E0F" w:rsidP="00023C99">
      <w:pPr>
        <w:numPr>
          <w:ilvl w:val="0"/>
          <w:numId w:val="10"/>
        </w:numPr>
        <w:ind w:left="0" w:firstLine="709"/>
        <w:jc w:val="both"/>
        <w:rPr>
          <w:sz w:val="28"/>
          <w:szCs w:val="28"/>
        </w:rPr>
      </w:pPr>
      <w:r>
        <w:rPr>
          <w:sz w:val="28"/>
          <w:szCs w:val="28"/>
        </w:rPr>
        <w:t>В случае, если  на участие в Открытом аукционе поступила Заявка только от одного претендента, соответствующая требованиям, установленным в настоящей документации о закупке, и он был признан участником либо поступили Заявки от нескольких претендентов и только один из них был признан участником, то Открытый аукцион признается несостоявшимся, а договор может быть заключен с таким участником по цене, не превышающей начальную (максимальную) цену договора, указанную в настоящей документации о закупке.</w:t>
      </w:r>
    </w:p>
    <w:p w14:paraId="3AA16C11" w14:textId="77777777" w:rsidR="00A20E0F" w:rsidRPr="006D3333" w:rsidRDefault="00A20E0F" w:rsidP="00023C99">
      <w:pPr>
        <w:numPr>
          <w:ilvl w:val="0"/>
          <w:numId w:val="10"/>
        </w:numPr>
        <w:ind w:left="0" w:firstLine="709"/>
        <w:jc w:val="both"/>
        <w:rPr>
          <w:sz w:val="28"/>
          <w:szCs w:val="28"/>
        </w:rPr>
      </w:pPr>
      <w:r>
        <w:rPr>
          <w:sz w:val="28"/>
          <w:szCs w:val="28"/>
        </w:rPr>
        <w:t>В случае, если к участию в Открытом аукционе допущены несколько участников, но в ходе проведения аукционного торга поступило только одно предложение с более низкой ценой договора, чем начальная (максимальная) цена договора, указанная в настоящей документации о закупке, то Открытый аукцион признается несостоявшимся, а договор может быть заключен с таким участником по предложенной им цене.</w:t>
      </w:r>
    </w:p>
    <w:p w14:paraId="5DBBA922" w14:textId="77777777" w:rsidR="00A20E0F" w:rsidRPr="006D3333" w:rsidRDefault="00A20E0F" w:rsidP="00023C99">
      <w:pPr>
        <w:numPr>
          <w:ilvl w:val="0"/>
          <w:numId w:val="10"/>
        </w:numPr>
        <w:ind w:left="0" w:firstLine="709"/>
        <w:jc w:val="both"/>
        <w:rPr>
          <w:sz w:val="28"/>
          <w:szCs w:val="28"/>
        </w:rPr>
      </w:pPr>
      <w:r>
        <w:rPr>
          <w:sz w:val="28"/>
          <w:szCs w:val="28"/>
        </w:rPr>
        <w:t>Открытый аукцион может быть прекращен в любой момент до заключения договора.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35458D8" w14:textId="77777777" w:rsidR="00A20E0F" w:rsidRPr="006D3333" w:rsidRDefault="00A20E0F" w:rsidP="00023C99">
      <w:pPr>
        <w:numPr>
          <w:ilvl w:val="0"/>
          <w:numId w:val="10"/>
        </w:numPr>
        <w:ind w:left="0" w:firstLine="709"/>
        <w:jc w:val="both"/>
        <w:rPr>
          <w:sz w:val="28"/>
          <w:szCs w:val="28"/>
        </w:rPr>
      </w:pPr>
      <w:r>
        <w:rPr>
          <w:sz w:val="28"/>
          <w:szCs w:val="28"/>
        </w:rPr>
        <w:t xml:space="preserve">После завершения процедуры аукционного торга формируется соответствующий протокол, который передается в Конкурсную комиссию для принятия окончательного решения. Принятие решения о победителе Открытого аукциона осуществляется в дату, указанную в пункте 11 Информационной карты. </w:t>
      </w:r>
    </w:p>
    <w:p w14:paraId="55E101A0" w14:textId="77777777" w:rsidR="00A20E0F" w:rsidRPr="006D3333" w:rsidRDefault="00A20E0F" w:rsidP="00000EF6">
      <w:pPr>
        <w:ind w:firstLine="709"/>
        <w:jc w:val="both"/>
        <w:rPr>
          <w:sz w:val="28"/>
          <w:szCs w:val="28"/>
        </w:rPr>
      </w:pPr>
      <w:r>
        <w:rPr>
          <w:sz w:val="28"/>
          <w:szCs w:val="28"/>
        </w:rPr>
        <w:lastRenderedPageBreak/>
        <w:t xml:space="preserve">Протокол </w:t>
      </w:r>
      <w:r>
        <w:rPr>
          <w:rFonts w:eastAsia="Arial"/>
          <w:color w:val="000000"/>
          <w:sz w:val="28"/>
          <w:szCs w:val="28"/>
        </w:rPr>
        <w:t>размещается</w:t>
      </w:r>
      <w:r>
        <w:t xml:space="preserve"> </w:t>
      </w:r>
      <w:r>
        <w:rPr>
          <w:rFonts w:eastAsia="Arial"/>
          <w:color w:val="000000"/>
          <w:sz w:val="28"/>
          <w:szCs w:val="28"/>
        </w:rPr>
        <w:t>в соответствии с пунктом 5 Информационной карты</w:t>
      </w:r>
      <w:r>
        <w:rPr>
          <w:sz w:val="28"/>
          <w:szCs w:val="28"/>
        </w:rPr>
        <w:t xml:space="preserve"> не позднее чем через 3 (три) дня со дня его подписания председателем Конкурсной комиссии, его заместителем или лицом, председательствовавшим на заседании. </w:t>
      </w:r>
    </w:p>
    <w:p w14:paraId="340848F2" w14:textId="77777777" w:rsidR="00A20E0F" w:rsidRPr="006D3333" w:rsidRDefault="00A20E0F" w:rsidP="00000EF6">
      <w:pPr>
        <w:tabs>
          <w:tab w:val="left" w:pos="1680"/>
        </w:tabs>
        <w:ind w:left="709"/>
        <w:jc w:val="both"/>
        <w:rPr>
          <w:rFonts w:eastAsia="MS Mincho"/>
          <w:sz w:val="28"/>
          <w:szCs w:val="28"/>
        </w:rPr>
      </w:pPr>
    </w:p>
    <w:p w14:paraId="3CE33306"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Обеспечение надлежащего исполнения договора</w:t>
      </w:r>
    </w:p>
    <w:p w14:paraId="73292F1D" w14:textId="77777777" w:rsidR="00A20E0F" w:rsidRPr="006D3333" w:rsidRDefault="00A20E0F" w:rsidP="00000EF6">
      <w:pPr>
        <w:tabs>
          <w:tab w:val="left" w:pos="1620"/>
        </w:tabs>
        <w:jc w:val="both"/>
        <w:rPr>
          <w:rFonts w:eastAsia="MS Mincho"/>
          <w:sz w:val="28"/>
          <w:szCs w:val="28"/>
        </w:rPr>
      </w:pPr>
    </w:p>
    <w:p w14:paraId="0E0165BF" w14:textId="77777777" w:rsidR="00895403" w:rsidRPr="006D3333" w:rsidRDefault="00895403" w:rsidP="00023C99">
      <w:pPr>
        <w:pStyle w:val="aff7"/>
        <w:numPr>
          <w:ilvl w:val="0"/>
          <w:numId w:val="22"/>
        </w:numPr>
        <w:ind w:left="0" w:firstLine="709"/>
        <w:jc w:val="both"/>
        <w:rPr>
          <w:rFonts w:eastAsia="MS Mincho"/>
          <w:sz w:val="28"/>
          <w:szCs w:val="28"/>
        </w:rPr>
      </w:pPr>
      <w:r>
        <w:rPr>
          <w:rFonts w:eastAsia="MS Mincho"/>
          <w:sz w:val="28"/>
          <w:szCs w:val="28"/>
        </w:rPr>
        <w:t xml:space="preserve">В пункте 25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аукциона,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w:t>
      </w:r>
      <w:r>
        <w:rPr>
          <w:sz w:val="28"/>
          <w:szCs w:val="28"/>
        </w:rPr>
        <w:t>пункте 25 Информационной карты</w:t>
      </w:r>
      <w:r>
        <w:rPr>
          <w:rFonts w:eastAsia="MS Mincho"/>
          <w:sz w:val="28"/>
          <w:szCs w:val="28"/>
        </w:rPr>
        <w:t>.</w:t>
      </w:r>
    </w:p>
    <w:p w14:paraId="66A90DC0"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25 Информационной карты в процентах к цене договора и/или в виде фиксированной суммы в рублях или иной валюты, указанной в пункте 18 Информационной карты. Сумма обеспечения исполнения договора, указанная в валюте, может быть также указана в рублевом эквиваленте.</w:t>
      </w:r>
    </w:p>
    <w:p w14:paraId="7E8175E2"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79457F6" w14:textId="77777777" w:rsidR="00895403" w:rsidRPr="006D3333" w:rsidRDefault="00895403" w:rsidP="00023C99">
      <w:pPr>
        <w:pStyle w:val="aff7"/>
        <w:numPr>
          <w:ilvl w:val="0"/>
          <w:numId w:val="22"/>
        </w:numPr>
        <w:ind w:left="0" w:firstLine="709"/>
        <w:jc w:val="both"/>
        <w:rPr>
          <w:sz w:val="28"/>
          <w:szCs w:val="28"/>
        </w:rPr>
      </w:pPr>
      <w:r>
        <w:rPr>
          <w:sz w:val="28"/>
          <w:szCs w:val="28"/>
        </w:rPr>
        <w:t>В пункте 25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0FF51C2" w14:textId="77777777" w:rsidR="00895403" w:rsidRPr="006D3333" w:rsidRDefault="00895403" w:rsidP="00000EF6">
      <w:pPr>
        <w:pStyle w:val="aff7"/>
        <w:ind w:left="0" w:firstLine="709"/>
        <w:jc w:val="both"/>
        <w:rPr>
          <w:sz w:val="28"/>
          <w:szCs w:val="28"/>
        </w:rPr>
      </w:pPr>
      <w:r>
        <w:rPr>
          <w:sz w:val="28"/>
          <w:szCs w:val="28"/>
        </w:rPr>
        <w:t>1) обязательств по возврату аванса;</w:t>
      </w:r>
    </w:p>
    <w:p w14:paraId="7DF04DB3" w14:textId="77777777" w:rsidR="00895403" w:rsidRPr="006D3333" w:rsidRDefault="00895403" w:rsidP="00000EF6">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6E1BE26" w14:textId="77777777" w:rsidR="00895403" w:rsidRPr="006D3333" w:rsidRDefault="00895403" w:rsidP="00000EF6">
      <w:pPr>
        <w:pStyle w:val="aff7"/>
        <w:ind w:left="0" w:firstLine="709"/>
        <w:jc w:val="both"/>
        <w:rPr>
          <w:sz w:val="28"/>
          <w:szCs w:val="28"/>
        </w:rPr>
      </w:pPr>
      <w:r>
        <w:rPr>
          <w:sz w:val="28"/>
          <w:szCs w:val="28"/>
        </w:rPr>
        <w:t>3) гарантийных обязательств.</w:t>
      </w:r>
    </w:p>
    <w:p w14:paraId="1D485D7F"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аукциона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C37929F"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B00D485" w14:textId="77777777" w:rsidR="00895403" w:rsidRPr="006D3333" w:rsidRDefault="00895403" w:rsidP="00023C99">
      <w:pPr>
        <w:pStyle w:val="aff7"/>
        <w:numPr>
          <w:ilvl w:val="0"/>
          <w:numId w:val="22"/>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25 Информационной карты.</w:t>
      </w:r>
    </w:p>
    <w:p w14:paraId="69E5EEC5" w14:textId="77777777" w:rsidR="003F78D5" w:rsidRPr="006D3333" w:rsidRDefault="00895403" w:rsidP="00023C99">
      <w:pPr>
        <w:pStyle w:val="aff7"/>
        <w:numPr>
          <w:ilvl w:val="0"/>
          <w:numId w:val="22"/>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аукциона,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 предпоследним предложением. </w:t>
      </w:r>
    </w:p>
    <w:p w14:paraId="3505F088" w14:textId="77777777" w:rsidR="00895403" w:rsidRPr="006D3333" w:rsidRDefault="003F78D5" w:rsidP="00000EF6">
      <w:pPr>
        <w:ind w:firstLine="709"/>
        <w:jc w:val="both"/>
        <w:rPr>
          <w:sz w:val="28"/>
          <w:szCs w:val="28"/>
        </w:rPr>
      </w:pPr>
      <w:r>
        <w:rPr>
          <w:sz w:val="28"/>
          <w:szCs w:val="28"/>
        </w:rPr>
        <w:t>Также участник признается уклонившимся от заключения договора в случае, если подтверждающие внесение денежных средств в качестве обеспечения надлежащего исполнения договора представлены, но до истечения срока, в течение которого платеж должен был поступить, денежные средства не поступили на счет, который указан Заказчиком.</w:t>
      </w:r>
    </w:p>
    <w:p w14:paraId="3FE959A3" w14:textId="77777777" w:rsidR="00B40B8D" w:rsidRPr="006D3333" w:rsidRDefault="00895403" w:rsidP="00023C99">
      <w:pPr>
        <w:pStyle w:val="aff7"/>
        <w:numPr>
          <w:ilvl w:val="0"/>
          <w:numId w:val="22"/>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 с предпоследним предложением.</w:t>
      </w:r>
    </w:p>
    <w:p w14:paraId="76209FF2" w14:textId="77777777" w:rsidR="00895403" w:rsidRPr="006D3333" w:rsidRDefault="00B40B8D" w:rsidP="00000EF6">
      <w:pPr>
        <w:ind w:firstLine="709"/>
        <w:jc w:val="both"/>
        <w:rPr>
          <w:sz w:val="28"/>
          <w:szCs w:val="28"/>
        </w:rPr>
      </w:pPr>
      <w:r>
        <w:rPr>
          <w:sz w:val="28"/>
          <w:szCs w:val="28"/>
        </w:rPr>
        <w:t>В случае установления в документации о закупке требования только об обеспечении исполнения обязательств по возврату аванса,</w:t>
      </w:r>
      <w:r>
        <w:rPr>
          <w:rFonts w:eastAsia="Arial"/>
          <w:sz w:val="28"/>
          <w:szCs w:val="28"/>
        </w:rPr>
        <w:t xml:space="preserve"> а победитель или лицо, с которым в соответствии с положениями настоящей документации о закупке заключается договор, не предоставил соответствующее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по договору продолжают действовать и остаются неизменными</w:t>
      </w:r>
      <w:r>
        <w:rPr>
          <w:sz w:val="28"/>
          <w:szCs w:val="28"/>
        </w:rPr>
        <w:t>.</w:t>
      </w:r>
    </w:p>
    <w:p w14:paraId="5CA51008" w14:textId="77777777" w:rsidR="00023C99" w:rsidRPr="00BC54B6" w:rsidRDefault="00023C99" w:rsidP="00023C99">
      <w:pPr>
        <w:pStyle w:val="aff7"/>
        <w:numPr>
          <w:ilvl w:val="0"/>
          <w:numId w:val="22"/>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364EC55" w14:textId="77777777" w:rsidR="00895403" w:rsidRPr="006D3333" w:rsidRDefault="00023C99" w:rsidP="00023C99">
      <w:pPr>
        <w:pStyle w:val="aff7"/>
        <w:numPr>
          <w:ilvl w:val="0"/>
          <w:numId w:val="22"/>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1CB4229" w14:textId="77777777" w:rsidR="00A20E0F" w:rsidRPr="006D3333" w:rsidRDefault="00A20E0F" w:rsidP="00000EF6">
      <w:pPr>
        <w:ind w:left="720"/>
        <w:jc w:val="both"/>
        <w:rPr>
          <w:rFonts w:eastAsia="MS Mincho"/>
          <w:b/>
          <w:sz w:val="26"/>
        </w:rPr>
      </w:pPr>
    </w:p>
    <w:p w14:paraId="3DB5EB19"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Заключение договора</w:t>
      </w:r>
    </w:p>
    <w:p w14:paraId="0708ED83" w14:textId="77777777" w:rsidR="00A20E0F" w:rsidRPr="006D3333" w:rsidRDefault="00A20E0F" w:rsidP="00000EF6">
      <w:pPr>
        <w:ind w:firstLine="709"/>
        <w:rPr>
          <w:rFonts w:eastAsia="MS Mincho"/>
        </w:rPr>
      </w:pPr>
    </w:p>
    <w:p w14:paraId="7C8C5C61" w14:textId="77777777" w:rsidR="00881DF8" w:rsidRPr="006D3333" w:rsidRDefault="00881DF8" w:rsidP="00023C99">
      <w:pPr>
        <w:numPr>
          <w:ilvl w:val="0"/>
          <w:numId w:val="11"/>
        </w:numPr>
        <w:ind w:left="0" w:firstLine="709"/>
        <w:jc w:val="both"/>
        <w:rPr>
          <w:sz w:val="28"/>
          <w:szCs w:val="28"/>
        </w:rPr>
      </w:pPr>
      <w:r>
        <w:rPr>
          <w:sz w:val="28"/>
          <w:szCs w:val="28"/>
        </w:rPr>
        <w:t xml:space="preserve">По результатам Открытого аукциона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w:t>
      </w:r>
      <w:r>
        <w:rPr>
          <w:sz w:val="28"/>
          <w:szCs w:val="28"/>
        </w:rPr>
        <w:lastRenderedPageBreak/>
        <w:t>договор, в проект договора, являющийся неотъемлемой частью настоящей документации о закупке.</w:t>
      </w:r>
    </w:p>
    <w:p w14:paraId="2FC0F25F" w14:textId="77777777" w:rsidR="00C87592" w:rsidRDefault="009A581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181EE72D" w14:textId="77777777" w:rsidR="00881DF8" w:rsidRPr="006D3333" w:rsidRDefault="00881DF8" w:rsidP="00023C9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49779D1" w14:textId="77777777" w:rsidR="00881DF8" w:rsidRPr="006D3333" w:rsidRDefault="00881DF8" w:rsidP="00023C99">
      <w:pPr>
        <w:numPr>
          <w:ilvl w:val="0"/>
          <w:numId w:val="11"/>
        </w:numPr>
        <w:ind w:left="0" w:firstLine="709"/>
        <w:jc w:val="both"/>
        <w:rPr>
          <w:sz w:val="28"/>
          <w:szCs w:val="28"/>
        </w:rPr>
      </w:pPr>
      <w:r>
        <w:rPr>
          <w:sz w:val="28"/>
          <w:szCs w:val="28"/>
        </w:rPr>
        <w:t>После опубликования протокола об итогах Открытого аукциона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2294A46" w14:textId="77777777" w:rsidR="00881DF8" w:rsidRPr="006D3333" w:rsidRDefault="00881DF8" w:rsidP="00023C99">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аукциона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513494E" w14:textId="77777777" w:rsidR="00881DF8" w:rsidRPr="006D3333" w:rsidRDefault="00881DF8" w:rsidP="00023C9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25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FF00223" w14:textId="77777777" w:rsidR="00881DF8" w:rsidRPr="006D3333" w:rsidRDefault="00881DF8" w:rsidP="00023C9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 с предпоследним предложением.</w:t>
      </w:r>
    </w:p>
    <w:p w14:paraId="758ED985" w14:textId="77777777" w:rsidR="00881DF8" w:rsidRPr="006D3333" w:rsidRDefault="00881DF8" w:rsidP="00023C99">
      <w:pPr>
        <w:numPr>
          <w:ilvl w:val="0"/>
          <w:numId w:val="11"/>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аукциона,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аукциона.</w:t>
      </w:r>
    </w:p>
    <w:p w14:paraId="043BB73C" w14:textId="77777777" w:rsidR="00881DF8" w:rsidRPr="006D3333" w:rsidRDefault="00881DF8" w:rsidP="00023C9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 предпоследним предложением. Участник с предпоследним предложением не вправе отказаться от заключения договора.</w:t>
      </w:r>
    </w:p>
    <w:p w14:paraId="01F12C47" w14:textId="77777777" w:rsidR="00881DF8" w:rsidRPr="006D3333" w:rsidRDefault="00881DF8" w:rsidP="00023C99">
      <w:pPr>
        <w:numPr>
          <w:ilvl w:val="0"/>
          <w:numId w:val="11"/>
        </w:numPr>
        <w:ind w:left="0" w:firstLine="709"/>
        <w:jc w:val="both"/>
        <w:rPr>
          <w:sz w:val="28"/>
          <w:szCs w:val="28"/>
        </w:rPr>
      </w:pPr>
      <w:r>
        <w:rPr>
          <w:sz w:val="28"/>
          <w:szCs w:val="28"/>
        </w:rPr>
        <w:t>Договор, заключаемый с Участник с предпоследним предложением,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 предпоследним предложением. Договор подлежит направлению Заказчиком в адрес Участника с предпоследним предложением номером, в срок, не превышающий 10 (десять) дней с момента признания Конкурсной комиссией победителя уклонившимся от заключения договора.</w:t>
      </w:r>
    </w:p>
    <w:p w14:paraId="1C3C4B1B" w14:textId="77777777" w:rsidR="00881DF8" w:rsidRPr="006D3333" w:rsidRDefault="00820004" w:rsidP="00023C99">
      <w:pPr>
        <w:numPr>
          <w:ilvl w:val="0"/>
          <w:numId w:val="11"/>
        </w:numPr>
        <w:ind w:left="0" w:firstLine="709"/>
        <w:jc w:val="both"/>
        <w:rPr>
          <w:sz w:val="28"/>
          <w:szCs w:val="28"/>
        </w:rPr>
      </w:pPr>
      <w:r>
        <w:rPr>
          <w:sz w:val="28"/>
          <w:szCs w:val="28"/>
        </w:rPr>
        <w:t>Участник с предпоследним предложением,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3.10.4, 3.10.5 и 3.10.6 настоящей документации о закупке.</w:t>
      </w:r>
    </w:p>
    <w:p w14:paraId="5019FDD6" w14:textId="77777777" w:rsidR="00881DF8" w:rsidRPr="006D3333" w:rsidRDefault="00881DF8" w:rsidP="00023C9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02BDFF9" w14:textId="77777777" w:rsidR="00881DF8" w:rsidRPr="006D3333" w:rsidRDefault="00881DF8" w:rsidP="00023C99">
      <w:pPr>
        <w:pStyle w:val="aff7"/>
        <w:numPr>
          <w:ilvl w:val="0"/>
          <w:numId w:val="11"/>
        </w:numPr>
        <w:pBdr>
          <w:top w:val="nil"/>
          <w:left w:val="nil"/>
          <w:bottom w:val="nil"/>
          <w:right w:val="nil"/>
          <w:between w:val="nil"/>
        </w:pBdr>
        <w:ind w:left="0" w:firstLine="709"/>
        <w:jc w:val="both"/>
        <w:rPr>
          <w:sz w:val="28"/>
          <w:szCs w:val="28"/>
        </w:rPr>
      </w:pPr>
      <w:bookmarkStart w:id="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0" w:name="_Hlk133488704"/>
      <w:bookmarkStart w:id="11" w:name="_Hlk133487148"/>
      <w:r>
        <w:rPr>
          <w:sz w:val="28"/>
          <w:szCs w:val="28"/>
        </w:rPr>
        <w:t xml:space="preserve">Заказчик оставляет за собой право отказаться от заключения договора в любой момент. </w:t>
      </w:r>
    </w:p>
    <w:p w14:paraId="7E3C1624" w14:textId="77777777" w:rsidR="00881DF8" w:rsidRPr="006D3333" w:rsidRDefault="00881DF8" w:rsidP="00000EF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 предпоследним предложением, если иное решение не принято Конкурсной комиссией.</w:t>
      </w:r>
      <w:bookmarkEnd w:id="9"/>
      <w:bookmarkEnd w:id="10"/>
      <w:r>
        <w:rPr>
          <w:color w:val="222222"/>
          <w:sz w:val="28"/>
          <w:szCs w:val="28"/>
          <w:shd w:val="clear" w:color="auto" w:fill="FFFFFF"/>
        </w:rPr>
        <w:t xml:space="preserve"> </w:t>
      </w:r>
    </w:p>
    <w:bookmarkEnd w:id="11"/>
    <w:p w14:paraId="622A563E" w14:textId="77777777" w:rsidR="00881DF8" w:rsidRPr="006D3333" w:rsidRDefault="00881DF8" w:rsidP="00023C99">
      <w:pPr>
        <w:pStyle w:val="aff7"/>
        <w:numPr>
          <w:ilvl w:val="0"/>
          <w:numId w:val="11"/>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D3B6969" w14:textId="77777777" w:rsidR="00411D48" w:rsidRPr="00101452" w:rsidRDefault="00A20E0F" w:rsidP="00023C99">
      <w:pPr>
        <w:numPr>
          <w:ilvl w:val="0"/>
          <w:numId w:val="11"/>
        </w:numPr>
        <w:ind w:left="0" w:firstLine="709"/>
        <w:jc w:val="both"/>
        <w:rPr>
          <w:sz w:val="28"/>
          <w:szCs w:val="28"/>
        </w:rPr>
      </w:pPr>
      <w:r>
        <w:rPr>
          <w:sz w:val="28"/>
          <w:szCs w:val="28"/>
        </w:rPr>
        <w:t xml:space="preserve">В случае расторжения договора с победителем, заключенного по результатам Открытого аукциона, в связи с неисполнением или ненадлежащим исполнением поставщиком (исполнителем, подрядчиком) своих обязательств, Заказчик вправе заключить </w:t>
      </w:r>
      <w:proofErr w:type="gramStart"/>
      <w:r>
        <w:rPr>
          <w:sz w:val="28"/>
          <w:szCs w:val="28"/>
        </w:rPr>
        <w:t>договор с Участником</w:t>
      </w:r>
      <w:proofErr w:type="gramEnd"/>
      <w:r>
        <w:rPr>
          <w:sz w:val="28"/>
          <w:szCs w:val="28"/>
        </w:rPr>
        <w:t xml:space="preserve"> сделавшим предпоследнее предложение. </w:t>
      </w:r>
    </w:p>
    <w:p w14:paraId="42DB54BF" w14:textId="77777777" w:rsidR="0005161F" w:rsidRPr="0005161F" w:rsidRDefault="0005161F" w:rsidP="008452F6">
      <w:pPr>
        <w:spacing w:after="120"/>
        <w:jc w:val="center"/>
        <w:outlineLvl w:val="0"/>
        <w:rPr>
          <w:b/>
          <w:bCs/>
          <w:sz w:val="28"/>
          <w:szCs w:val="28"/>
        </w:rPr>
      </w:pPr>
    </w:p>
    <w:p w14:paraId="4351529E" w14:textId="383E2341" w:rsidR="000954FB" w:rsidRPr="008452F6" w:rsidRDefault="006400A0" w:rsidP="008452F6">
      <w:pPr>
        <w:spacing w:after="120"/>
        <w:jc w:val="center"/>
        <w:outlineLvl w:val="0"/>
        <w:rPr>
          <w:b/>
          <w:bCs/>
          <w:sz w:val="32"/>
          <w:szCs w:val="32"/>
        </w:rPr>
      </w:pPr>
      <w:r>
        <w:rPr>
          <w:b/>
          <w:bCs/>
          <w:sz w:val="32"/>
          <w:szCs w:val="32"/>
        </w:rPr>
        <w:t>Раздел 4. Техническое задание</w:t>
      </w:r>
    </w:p>
    <w:p w14:paraId="21DB427B" w14:textId="77777777" w:rsidR="00902D93" w:rsidRPr="0005161F" w:rsidRDefault="00902D93" w:rsidP="00902D93">
      <w:pPr>
        <w:pBdr>
          <w:top w:val="nil"/>
          <w:left w:val="nil"/>
          <w:bottom w:val="nil"/>
          <w:right w:val="nil"/>
          <w:between w:val="nil"/>
        </w:pBdr>
        <w:ind w:left="453" w:firstLine="709"/>
        <w:jc w:val="both"/>
        <w:rPr>
          <w:sz w:val="28"/>
          <w:szCs w:val="28"/>
        </w:rPr>
      </w:pPr>
    </w:p>
    <w:p w14:paraId="73921C4E" w14:textId="59BC1BB1" w:rsidR="00902D93" w:rsidRPr="00245302" w:rsidRDefault="00396FAD" w:rsidP="00902D93">
      <w:pPr>
        <w:numPr>
          <w:ilvl w:val="1"/>
          <w:numId w:val="27"/>
        </w:numPr>
        <w:pBdr>
          <w:top w:val="nil"/>
          <w:left w:val="nil"/>
          <w:bottom w:val="nil"/>
          <w:right w:val="nil"/>
          <w:between w:val="nil"/>
        </w:pBdr>
        <w:suppressAutoHyphens w:val="0"/>
        <w:ind w:left="0" w:firstLine="709"/>
        <w:jc w:val="both"/>
        <w:rPr>
          <w:sz w:val="28"/>
          <w:szCs w:val="28"/>
        </w:rPr>
      </w:pPr>
      <w:r>
        <w:rPr>
          <w:sz w:val="28"/>
          <w:szCs w:val="28"/>
        </w:rPr>
        <w:t xml:space="preserve">Предметом </w:t>
      </w:r>
      <w:r w:rsidR="00902D93" w:rsidRPr="00C47FFA">
        <w:rPr>
          <w:sz w:val="28"/>
          <w:szCs w:val="28"/>
        </w:rPr>
        <w:t>Открыт</w:t>
      </w:r>
      <w:r>
        <w:rPr>
          <w:sz w:val="28"/>
          <w:szCs w:val="28"/>
        </w:rPr>
        <w:t>ого</w:t>
      </w:r>
      <w:r w:rsidR="00902D93" w:rsidRPr="00C47FFA">
        <w:rPr>
          <w:sz w:val="28"/>
          <w:szCs w:val="28"/>
        </w:rPr>
        <w:t xml:space="preserve"> аукцион</w:t>
      </w:r>
      <w:r>
        <w:rPr>
          <w:sz w:val="28"/>
          <w:szCs w:val="28"/>
        </w:rPr>
        <w:t>а</w:t>
      </w:r>
      <w:r w:rsidR="00902D93" w:rsidRPr="0037166A">
        <w:rPr>
          <w:sz w:val="28"/>
          <w:szCs w:val="28"/>
        </w:rPr>
        <w:t xml:space="preserve"> </w:t>
      </w:r>
      <w:r>
        <w:rPr>
          <w:sz w:val="28"/>
          <w:szCs w:val="28"/>
        </w:rPr>
        <w:t xml:space="preserve"> является </w:t>
      </w:r>
      <w:bookmarkStart w:id="12" w:name="_Hlk170909874"/>
      <w:r w:rsidR="00902D93" w:rsidRPr="00245302">
        <w:rPr>
          <w:sz w:val="28"/>
          <w:szCs w:val="28"/>
        </w:rPr>
        <w:t>поставк</w:t>
      </w:r>
      <w:r>
        <w:rPr>
          <w:sz w:val="28"/>
          <w:szCs w:val="28"/>
        </w:rPr>
        <w:t>а</w:t>
      </w:r>
      <w:r w:rsidR="00902D93" w:rsidRPr="00245302">
        <w:rPr>
          <w:sz w:val="28"/>
          <w:szCs w:val="28"/>
        </w:rPr>
        <w:t xml:space="preserve"> компьютерного оборудования (моноблоки, ноутбуки)</w:t>
      </w:r>
      <w:bookmarkEnd w:id="12"/>
      <w:r w:rsidR="00902D93" w:rsidRPr="00245302">
        <w:rPr>
          <w:sz w:val="28"/>
          <w:szCs w:val="28"/>
        </w:rPr>
        <w:t xml:space="preserve"> (далее - Оборудование</w:t>
      </w:r>
      <w:r w:rsidR="000D7955" w:rsidRPr="000D7955">
        <w:rPr>
          <w:sz w:val="28"/>
          <w:szCs w:val="28"/>
        </w:rPr>
        <w:t xml:space="preserve">, </w:t>
      </w:r>
      <w:r w:rsidR="000D7955">
        <w:rPr>
          <w:sz w:val="28"/>
          <w:szCs w:val="28"/>
        </w:rPr>
        <w:t>Товар</w:t>
      </w:r>
      <w:r w:rsidR="00902D93" w:rsidRPr="00245302">
        <w:rPr>
          <w:sz w:val="28"/>
          <w:szCs w:val="28"/>
        </w:rPr>
        <w:t xml:space="preserve">), перечисленного в </w:t>
      </w:r>
      <w:r>
        <w:rPr>
          <w:sz w:val="28"/>
          <w:szCs w:val="28"/>
        </w:rPr>
        <w:t>т</w:t>
      </w:r>
      <w:r w:rsidR="00902D93" w:rsidRPr="00245302">
        <w:rPr>
          <w:sz w:val="28"/>
          <w:szCs w:val="28"/>
        </w:rPr>
        <w:t xml:space="preserve">аблице № 1, с характеристиками, указанными в </w:t>
      </w:r>
      <w:r>
        <w:rPr>
          <w:sz w:val="28"/>
          <w:szCs w:val="28"/>
        </w:rPr>
        <w:t>т</w:t>
      </w:r>
      <w:r w:rsidR="00902D93" w:rsidRPr="00245302">
        <w:rPr>
          <w:sz w:val="28"/>
          <w:szCs w:val="28"/>
        </w:rPr>
        <w:t>аблице № 2 настоящего Технического задания, в адреса получателей (</w:t>
      </w:r>
      <w:r>
        <w:rPr>
          <w:sz w:val="28"/>
          <w:szCs w:val="28"/>
        </w:rPr>
        <w:t>т</w:t>
      </w:r>
      <w:r w:rsidR="00902D93" w:rsidRPr="00245302">
        <w:rPr>
          <w:sz w:val="28"/>
          <w:szCs w:val="28"/>
        </w:rPr>
        <w:t>аблица № 3).</w:t>
      </w:r>
    </w:p>
    <w:p w14:paraId="4754E24F" w14:textId="77777777" w:rsidR="00902D93" w:rsidRPr="00245302" w:rsidRDefault="00902D93" w:rsidP="00902D93">
      <w:pPr>
        <w:numPr>
          <w:ilvl w:val="1"/>
          <w:numId w:val="27"/>
        </w:numPr>
        <w:pBdr>
          <w:top w:val="nil"/>
          <w:left w:val="nil"/>
          <w:bottom w:val="nil"/>
          <w:right w:val="nil"/>
          <w:between w:val="nil"/>
        </w:pBdr>
        <w:suppressAutoHyphens w:val="0"/>
        <w:ind w:left="0" w:firstLine="709"/>
        <w:jc w:val="both"/>
        <w:rPr>
          <w:sz w:val="28"/>
          <w:szCs w:val="28"/>
        </w:rPr>
      </w:pPr>
      <w:r w:rsidRPr="00245302">
        <w:rPr>
          <w:sz w:val="28"/>
          <w:szCs w:val="28"/>
        </w:rPr>
        <w:t>Предмет настоящего Открытого аукциона неделим, то есть претендент в случае победы в Открытом аукционе должен поставить Оборудование в полном объеме согласно документации о закупке.</w:t>
      </w:r>
    </w:p>
    <w:p w14:paraId="1E7AC1D9" w14:textId="30402253" w:rsidR="00902D93" w:rsidRPr="00245302" w:rsidRDefault="00902D93" w:rsidP="00902D93">
      <w:pPr>
        <w:numPr>
          <w:ilvl w:val="1"/>
          <w:numId w:val="27"/>
        </w:numPr>
        <w:pBdr>
          <w:top w:val="nil"/>
          <w:left w:val="nil"/>
          <w:bottom w:val="nil"/>
          <w:right w:val="nil"/>
          <w:between w:val="nil"/>
        </w:pBdr>
        <w:suppressAutoHyphens w:val="0"/>
        <w:ind w:left="0" w:firstLine="709"/>
        <w:jc w:val="both"/>
        <w:rPr>
          <w:sz w:val="28"/>
          <w:szCs w:val="28"/>
        </w:rPr>
      </w:pPr>
      <w:r w:rsidRPr="00245302">
        <w:rPr>
          <w:sz w:val="28"/>
          <w:szCs w:val="28"/>
        </w:rPr>
        <w:t xml:space="preserve">В Заявке должны быть изложены условия поставки, соответствующие требованиям </w:t>
      </w:r>
      <w:r w:rsidR="00DF3FC2">
        <w:rPr>
          <w:sz w:val="28"/>
          <w:szCs w:val="28"/>
        </w:rPr>
        <w:t>Т</w:t>
      </w:r>
      <w:r w:rsidRPr="00245302">
        <w:rPr>
          <w:sz w:val="28"/>
          <w:szCs w:val="28"/>
        </w:rPr>
        <w:t xml:space="preserve">ехнического задания. </w:t>
      </w:r>
    </w:p>
    <w:p w14:paraId="666B70CE" w14:textId="4ADBA0F5" w:rsidR="00902D93" w:rsidRPr="00245302" w:rsidRDefault="00902D93" w:rsidP="00902D93">
      <w:pPr>
        <w:numPr>
          <w:ilvl w:val="1"/>
          <w:numId w:val="27"/>
        </w:numPr>
        <w:pBdr>
          <w:top w:val="nil"/>
          <w:left w:val="nil"/>
          <w:bottom w:val="nil"/>
          <w:right w:val="nil"/>
          <w:between w:val="nil"/>
        </w:pBdr>
        <w:suppressAutoHyphens w:val="0"/>
        <w:ind w:left="0" w:firstLine="709"/>
        <w:jc w:val="both"/>
        <w:rPr>
          <w:sz w:val="28"/>
          <w:szCs w:val="28"/>
        </w:rPr>
      </w:pPr>
      <w:r w:rsidRPr="00245302">
        <w:rPr>
          <w:sz w:val="28"/>
          <w:szCs w:val="28"/>
        </w:rPr>
        <w:t>П</w:t>
      </w:r>
      <w:r w:rsidR="00043478">
        <w:rPr>
          <w:sz w:val="28"/>
          <w:szCs w:val="28"/>
        </w:rPr>
        <w:t>обедитель по итогам Открытого аукциона (далее – П</w:t>
      </w:r>
      <w:r w:rsidRPr="00245302">
        <w:rPr>
          <w:sz w:val="28"/>
          <w:szCs w:val="28"/>
        </w:rPr>
        <w:t>оставщик</w:t>
      </w:r>
      <w:r w:rsidR="00043478">
        <w:rPr>
          <w:sz w:val="28"/>
          <w:szCs w:val="28"/>
        </w:rPr>
        <w:t>)</w:t>
      </w:r>
      <w:r w:rsidRPr="00245302">
        <w:rPr>
          <w:sz w:val="28"/>
          <w:szCs w:val="28"/>
        </w:rPr>
        <w:t xml:space="preserve"> должен поставить Оборудование с предоставлением сертификата соответствия и качества компании-производителя. Оборудование поставляется в исправном рабочем состоянии с наличием всех компонентов (комплектности), необходимых для полноценной работы и подключения к другим устройствам.</w:t>
      </w:r>
    </w:p>
    <w:p w14:paraId="42D379E9" w14:textId="77777777" w:rsidR="00902D93" w:rsidRPr="00245302" w:rsidRDefault="00902D93" w:rsidP="00902D93">
      <w:pPr>
        <w:numPr>
          <w:ilvl w:val="1"/>
          <w:numId w:val="27"/>
        </w:numPr>
        <w:pBdr>
          <w:top w:val="nil"/>
          <w:left w:val="nil"/>
          <w:bottom w:val="nil"/>
          <w:right w:val="nil"/>
          <w:between w:val="nil"/>
        </w:pBdr>
        <w:suppressAutoHyphens w:val="0"/>
        <w:ind w:left="0" w:firstLine="709"/>
        <w:jc w:val="both"/>
        <w:rPr>
          <w:sz w:val="28"/>
          <w:szCs w:val="28"/>
        </w:rPr>
      </w:pPr>
      <w:r w:rsidRPr="00245302">
        <w:rPr>
          <w:sz w:val="28"/>
          <w:szCs w:val="28"/>
        </w:rPr>
        <w:t>Наименование, количество и минимальный гарантийный срок службы поставляемого Оборудования представлены в спецификации (таблица №1 настоящего Технического задания). Гарантийный срок службы поставляемого Оборудования должен быть не менее срока гарантии, предоставляемого производителем.</w:t>
      </w:r>
    </w:p>
    <w:p w14:paraId="45F8A8C6" w14:textId="77777777" w:rsidR="00902D93" w:rsidRPr="00245302" w:rsidRDefault="00902D93" w:rsidP="00902D93">
      <w:pPr>
        <w:numPr>
          <w:ilvl w:val="1"/>
          <w:numId w:val="27"/>
        </w:numPr>
        <w:pBdr>
          <w:top w:val="nil"/>
          <w:left w:val="nil"/>
          <w:bottom w:val="nil"/>
          <w:right w:val="nil"/>
          <w:between w:val="nil"/>
        </w:pBdr>
        <w:suppressAutoHyphens w:val="0"/>
        <w:ind w:left="0" w:firstLine="709"/>
        <w:jc w:val="both"/>
        <w:rPr>
          <w:sz w:val="28"/>
          <w:szCs w:val="28"/>
        </w:rPr>
      </w:pPr>
      <w:r w:rsidRPr="00245302">
        <w:rPr>
          <w:sz w:val="28"/>
          <w:szCs w:val="28"/>
        </w:rPr>
        <w:t>Функциональные, технические и качественные характеристики поставляемого Оборудования должны соответствовать характеристикам, указанным в таблице № 2 настоящего Технического задания.</w:t>
      </w:r>
    </w:p>
    <w:p w14:paraId="6F6F988E" w14:textId="77777777" w:rsidR="00902D93" w:rsidRPr="00245302" w:rsidRDefault="00902D93" w:rsidP="00902D93">
      <w:pPr>
        <w:numPr>
          <w:ilvl w:val="1"/>
          <w:numId w:val="27"/>
        </w:numPr>
        <w:pBdr>
          <w:top w:val="nil"/>
          <w:left w:val="nil"/>
          <w:bottom w:val="nil"/>
          <w:right w:val="nil"/>
          <w:between w:val="nil"/>
        </w:pBdr>
        <w:suppressAutoHyphens w:val="0"/>
        <w:ind w:left="0" w:firstLine="709"/>
        <w:jc w:val="both"/>
      </w:pPr>
      <w:r w:rsidRPr="00245302">
        <w:rPr>
          <w:sz w:val="28"/>
          <w:szCs w:val="28"/>
        </w:rPr>
        <w:t xml:space="preserve">Поставка Оборудования должна осуществляться партиями, согласно таблице распределения Оборудования (таблица № 4 настоящего Технического задания), в адреса филиалов ПАО «ТрансКонтейнер» и аппарата управления ПАО «ТрансКонтейнер» (далее – Получатели), в соответствии с таблицей №3 настоящего Технического задания. </w:t>
      </w:r>
    </w:p>
    <w:p w14:paraId="273C7D9E" w14:textId="77777777" w:rsidR="00902D93" w:rsidRPr="00245302" w:rsidRDefault="00902D93" w:rsidP="00902D93">
      <w:pPr>
        <w:numPr>
          <w:ilvl w:val="1"/>
          <w:numId w:val="27"/>
        </w:numPr>
        <w:pBdr>
          <w:top w:val="nil"/>
          <w:left w:val="nil"/>
          <w:bottom w:val="nil"/>
          <w:right w:val="nil"/>
          <w:between w:val="nil"/>
        </w:pBdr>
        <w:suppressAutoHyphens w:val="0"/>
        <w:ind w:left="0" w:firstLine="709"/>
        <w:jc w:val="both"/>
        <w:rPr>
          <w:sz w:val="28"/>
          <w:szCs w:val="28"/>
        </w:rPr>
      </w:pPr>
      <w:r w:rsidRPr="00245302">
        <w:rPr>
          <w:sz w:val="28"/>
          <w:szCs w:val="28"/>
        </w:rPr>
        <w:t>Поставляемое Оборудование должно быть новым (с датой изготовления не ранее 202</w:t>
      </w:r>
      <w:r w:rsidRPr="000328C4">
        <w:rPr>
          <w:sz w:val="28"/>
          <w:szCs w:val="28"/>
        </w:rPr>
        <w:t>4</w:t>
      </w:r>
      <w:r w:rsidRPr="00245302">
        <w:rPr>
          <w:sz w:val="28"/>
          <w:szCs w:val="28"/>
        </w:rPr>
        <w:t xml:space="preserve"> г.), не бывшим в эксплуатации и использовании, не восстановленным и не из ремонта.</w:t>
      </w:r>
    </w:p>
    <w:p w14:paraId="1A6EC564" w14:textId="207F46D2" w:rsidR="00902D93" w:rsidRPr="00245302" w:rsidRDefault="00902D93" w:rsidP="00902D93">
      <w:pPr>
        <w:numPr>
          <w:ilvl w:val="1"/>
          <w:numId w:val="27"/>
        </w:numPr>
        <w:pBdr>
          <w:top w:val="nil"/>
          <w:left w:val="nil"/>
          <w:bottom w:val="nil"/>
          <w:right w:val="nil"/>
          <w:between w:val="nil"/>
        </w:pBdr>
        <w:suppressAutoHyphens w:val="0"/>
        <w:ind w:left="0" w:firstLine="709"/>
        <w:jc w:val="both"/>
        <w:rPr>
          <w:sz w:val="28"/>
          <w:szCs w:val="28"/>
        </w:rPr>
      </w:pPr>
      <w:r w:rsidRPr="00245302">
        <w:rPr>
          <w:sz w:val="28"/>
          <w:szCs w:val="28"/>
        </w:rPr>
        <w:lastRenderedPageBreak/>
        <w:t>Поставляемое Оборудование по каждой позиции Спецификации (</w:t>
      </w:r>
      <w:r w:rsidR="00396FAD">
        <w:rPr>
          <w:sz w:val="28"/>
          <w:szCs w:val="28"/>
        </w:rPr>
        <w:t>т</w:t>
      </w:r>
      <w:r w:rsidRPr="00245302">
        <w:rPr>
          <w:sz w:val="28"/>
          <w:szCs w:val="28"/>
        </w:rPr>
        <w:t>аблица № 1) должно быть от одного производителя, а каждая позиция спецификации иметь один парт-номер.</w:t>
      </w:r>
    </w:p>
    <w:p w14:paraId="26974873" w14:textId="77777777" w:rsidR="00902D93" w:rsidRPr="00245302" w:rsidRDefault="00902D93" w:rsidP="00902D93">
      <w:pPr>
        <w:numPr>
          <w:ilvl w:val="1"/>
          <w:numId w:val="27"/>
        </w:numPr>
        <w:suppressAutoHyphens w:val="0"/>
        <w:ind w:left="0" w:firstLine="709"/>
        <w:jc w:val="both"/>
        <w:rPr>
          <w:sz w:val="28"/>
          <w:szCs w:val="28"/>
        </w:rPr>
      </w:pPr>
      <w:r w:rsidRPr="00245302">
        <w:rPr>
          <w:sz w:val="28"/>
          <w:szCs w:val="28"/>
        </w:rPr>
        <w:t>Поставляемое Оборудование должно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14C32352" w14:textId="77777777" w:rsidR="00902D93" w:rsidRPr="00245302" w:rsidRDefault="00902D93" w:rsidP="00902D93">
      <w:pPr>
        <w:numPr>
          <w:ilvl w:val="1"/>
          <w:numId w:val="27"/>
        </w:numPr>
        <w:suppressAutoHyphens w:val="0"/>
        <w:ind w:left="0" w:firstLine="709"/>
        <w:jc w:val="both"/>
        <w:rPr>
          <w:sz w:val="28"/>
          <w:szCs w:val="28"/>
        </w:rPr>
      </w:pPr>
      <w:r w:rsidRPr="00245302">
        <w:rPr>
          <w:sz w:val="28"/>
          <w:szCs w:val="28"/>
        </w:rPr>
        <w:t>Оборудование должно поставляться в упаковке, позволяющей обеспечить его сохранность от повреждений при его отгрузке, перевозке и хранении.</w:t>
      </w:r>
    </w:p>
    <w:p w14:paraId="1D2EB577" w14:textId="77777777" w:rsidR="00902D93" w:rsidRPr="00245302" w:rsidRDefault="00902D93" w:rsidP="00902D93">
      <w:pPr>
        <w:numPr>
          <w:ilvl w:val="1"/>
          <w:numId w:val="27"/>
        </w:numPr>
        <w:pBdr>
          <w:top w:val="nil"/>
          <w:left w:val="nil"/>
          <w:bottom w:val="nil"/>
          <w:right w:val="nil"/>
          <w:between w:val="nil"/>
        </w:pBdr>
        <w:suppressAutoHyphens w:val="0"/>
        <w:ind w:left="0" w:firstLine="709"/>
        <w:jc w:val="both"/>
        <w:rPr>
          <w:sz w:val="28"/>
          <w:szCs w:val="28"/>
        </w:rPr>
      </w:pPr>
      <w:r w:rsidRPr="00245302">
        <w:rPr>
          <w:sz w:val="28"/>
          <w:szCs w:val="28"/>
        </w:rPr>
        <w:t xml:space="preserve">Общий срок поставки Оборудования: </w:t>
      </w:r>
      <w:r w:rsidRPr="006162E0">
        <w:rPr>
          <w:sz w:val="28"/>
          <w:szCs w:val="28"/>
        </w:rPr>
        <w:t xml:space="preserve">не более </w:t>
      </w:r>
      <w:r w:rsidRPr="00464710">
        <w:rPr>
          <w:sz w:val="28"/>
          <w:szCs w:val="28"/>
        </w:rPr>
        <w:t>90 (девяносто)</w:t>
      </w:r>
      <w:r w:rsidRPr="00245302">
        <w:rPr>
          <w:sz w:val="28"/>
          <w:szCs w:val="28"/>
        </w:rPr>
        <w:t xml:space="preserve"> календарных дней с даты подписания договора сторонами</w:t>
      </w:r>
      <w:r>
        <w:rPr>
          <w:sz w:val="28"/>
          <w:szCs w:val="28"/>
        </w:rPr>
        <w:t>.</w:t>
      </w:r>
    </w:p>
    <w:p w14:paraId="23F4644F" w14:textId="77777777" w:rsidR="00902D93" w:rsidRPr="00245302" w:rsidRDefault="00902D93" w:rsidP="00902D93">
      <w:pPr>
        <w:numPr>
          <w:ilvl w:val="1"/>
          <w:numId w:val="27"/>
        </w:numPr>
        <w:pBdr>
          <w:top w:val="nil"/>
          <w:left w:val="nil"/>
          <w:bottom w:val="nil"/>
          <w:right w:val="nil"/>
          <w:between w:val="nil"/>
        </w:pBdr>
        <w:suppressAutoHyphens w:val="0"/>
        <w:ind w:left="0" w:firstLine="709"/>
        <w:jc w:val="both"/>
        <w:rPr>
          <w:sz w:val="28"/>
          <w:szCs w:val="28"/>
        </w:rPr>
      </w:pPr>
      <w:r w:rsidRPr="00245302">
        <w:rPr>
          <w:sz w:val="28"/>
          <w:szCs w:val="28"/>
        </w:rPr>
        <w:t xml:space="preserve">Приемка Оборудования осуществляется представителями Поставщика и Получателя с подписанием товарной накладной (ТОРГ-12) или универсального передаточного документа (УПД) в месте поставки Оборудования. </w:t>
      </w:r>
    </w:p>
    <w:p w14:paraId="71B8E883" w14:textId="6AF498EB" w:rsidR="00902D93" w:rsidRPr="00245302" w:rsidRDefault="00902D93" w:rsidP="00902D93">
      <w:pPr>
        <w:numPr>
          <w:ilvl w:val="1"/>
          <w:numId w:val="27"/>
        </w:numPr>
        <w:pBdr>
          <w:top w:val="nil"/>
          <w:left w:val="nil"/>
          <w:bottom w:val="nil"/>
          <w:right w:val="nil"/>
          <w:between w:val="nil"/>
        </w:pBdr>
        <w:suppressAutoHyphens w:val="0"/>
        <w:ind w:left="0" w:firstLine="709"/>
        <w:jc w:val="both"/>
        <w:rPr>
          <w:sz w:val="28"/>
          <w:szCs w:val="28"/>
        </w:rPr>
      </w:pPr>
      <w:bookmarkStart w:id="13" w:name="_heading=h.44sinio"/>
      <w:bookmarkEnd w:id="13"/>
      <w:r w:rsidRPr="00245302">
        <w:rPr>
          <w:sz w:val="28"/>
          <w:szCs w:val="28"/>
        </w:rPr>
        <w:t xml:space="preserve"> 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 </w:t>
      </w:r>
      <w:hyperlink r:id="rId18" w:tooltip="about:blank" w:history="1">
        <w:r w:rsidRPr="00245302">
          <w:rPr>
            <w:sz w:val="28"/>
            <w:szCs w:val="28"/>
            <w:u w:val="single"/>
          </w:rPr>
          <w:t>it</w:t>
        </w:r>
      </w:hyperlink>
      <w:hyperlink r:id="rId19" w:tooltip="mailto:it@trcont.ru" w:history="1">
        <w:r w:rsidRPr="00245302">
          <w:rPr>
            <w:u w:val="single"/>
          </w:rPr>
          <w:t>@</w:t>
        </w:r>
      </w:hyperlink>
      <w:hyperlink r:id="rId20" w:tooltip="mailto:it@trcont.ru" w:history="1">
        <w:r w:rsidRPr="00245302">
          <w:rPr>
            <w:sz w:val="28"/>
            <w:szCs w:val="28"/>
            <w:u w:val="single"/>
          </w:rPr>
          <w:t>trcont</w:t>
        </w:r>
      </w:hyperlink>
      <w:hyperlink r:id="rId21" w:tooltip="mailto:it@trcont.ru" w:history="1">
        <w:r w:rsidRPr="00245302">
          <w:rPr>
            <w:u w:val="single"/>
          </w:rPr>
          <w:t>.</w:t>
        </w:r>
      </w:hyperlink>
      <w:hyperlink r:id="rId22" w:tooltip="mailto:it@trcont.ru" w:history="1">
        <w:r w:rsidRPr="00245302">
          <w:rPr>
            <w:sz w:val="28"/>
            <w:szCs w:val="28"/>
            <w:u w:val="single"/>
          </w:rPr>
          <w:t>ru</w:t>
        </w:r>
      </w:hyperlink>
      <w:r w:rsidRPr="00245302">
        <w:rPr>
          <w:sz w:val="28"/>
          <w:szCs w:val="28"/>
        </w:rPr>
        <w:t>.</w:t>
      </w:r>
    </w:p>
    <w:p w14:paraId="5DBCE42C" w14:textId="77777777" w:rsidR="00902D93" w:rsidRPr="00245302" w:rsidRDefault="00902D93" w:rsidP="00902D93">
      <w:pPr>
        <w:numPr>
          <w:ilvl w:val="1"/>
          <w:numId w:val="27"/>
        </w:numPr>
        <w:pBdr>
          <w:top w:val="nil"/>
          <w:left w:val="nil"/>
          <w:bottom w:val="nil"/>
          <w:right w:val="nil"/>
          <w:between w:val="nil"/>
        </w:pBdr>
        <w:suppressAutoHyphens w:val="0"/>
        <w:ind w:left="0" w:firstLine="709"/>
        <w:jc w:val="both"/>
        <w:rPr>
          <w:sz w:val="28"/>
          <w:szCs w:val="28"/>
        </w:rPr>
      </w:pPr>
      <w:r w:rsidRPr="00245302">
        <w:rPr>
          <w:sz w:val="28"/>
          <w:szCs w:val="28"/>
        </w:rPr>
        <w:t>При приемке Оборудования представитель Получателя осуществляет его проверку по количеству, качеству и ассортименту в соответствии со спецификацией (таблица № 1 настоящего Технического задания).</w:t>
      </w:r>
    </w:p>
    <w:p w14:paraId="521CECA0" w14:textId="5FBE8A4D" w:rsidR="00A11563" w:rsidRDefault="00902D93" w:rsidP="00A11563">
      <w:pPr>
        <w:numPr>
          <w:ilvl w:val="1"/>
          <w:numId w:val="27"/>
        </w:numPr>
        <w:pBdr>
          <w:top w:val="nil"/>
          <w:left w:val="nil"/>
          <w:bottom w:val="nil"/>
          <w:right w:val="nil"/>
          <w:between w:val="nil"/>
        </w:pBdr>
        <w:suppressAutoHyphens w:val="0"/>
        <w:ind w:left="0" w:firstLine="709"/>
        <w:jc w:val="both"/>
        <w:rPr>
          <w:sz w:val="28"/>
          <w:szCs w:val="28"/>
        </w:rPr>
      </w:pPr>
      <w:r w:rsidRPr="00245302">
        <w:rPr>
          <w:sz w:val="28"/>
          <w:szCs w:val="28"/>
        </w:rPr>
        <w:t>Датой поставки Оборудования считается дата подписания сторонами товарной накладной (ТОРГ-12) или универсального передаточного документа (УПД).</w:t>
      </w:r>
      <w:bookmarkStart w:id="14" w:name="_Hlk201563669"/>
    </w:p>
    <w:p w14:paraId="0DE23C10" w14:textId="77777777" w:rsidR="009E3991" w:rsidRDefault="00B80987" w:rsidP="009E3991">
      <w:pPr>
        <w:numPr>
          <w:ilvl w:val="1"/>
          <w:numId w:val="27"/>
        </w:numPr>
        <w:pBdr>
          <w:top w:val="nil"/>
          <w:left w:val="nil"/>
          <w:bottom w:val="nil"/>
          <w:right w:val="nil"/>
          <w:between w:val="nil"/>
        </w:pBdr>
        <w:suppressAutoHyphens w:val="0"/>
        <w:ind w:left="0" w:firstLine="709"/>
        <w:jc w:val="both"/>
        <w:rPr>
          <w:sz w:val="28"/>
          <w:szCs w:val="28"/>
        </w:rPr>
      </w:pPr>
      <w:r w:rsidRPr="00ED2633">
        <w:rPr>
          <w:sz w:val="28"/>
        </w:rPr>
        <w:t xml:space="preserve">Условия замены и гарантийного ремонта указаны в разделе </w:t>
      </w:r>
      <w:r w:rsidR="00CA65A9" w:rsidRPr="00ED2633">
        <w:rPr>
          <w:sz w:val="28"/>
        </w:rPr>
        <w:t>7</w:t>
      </w:r>
      <w:r w:rsidRPr="00ED2633">
        <w:rPr>
          <w:sz w:val="28"/>
        </w:rPr>
        <w:t xml:space="preserve"> приложения № 4 (</w:t>
      </w:r>
      <w:r w:rsidR="00DF3FC2" w:rsidRPr="00ED2633">
        <w:rPr>
          <w:sz w:val="28"/>
        </w:rPr>
        <w:t>п</w:t>
      </w:r>
      <w:r w:rsidRPr="00ED2633">
        <w:rPr>
          <w:sz w:val="28"/>
        </w:rPr>
        <w:t xml:space="preserve">роект </w:t>
      </w:r>
      <w:r w:rsidR="00DF3FC2" w:rsidRPr="00ED2633">
        <w:rPr>
          <w:sz w:val="28"/>
        </w:rPr>
        <w:t>д</w:t>
      </w:r>
      <w:r w:rsidRPr="00ED2633">
        <w:rPr>
          <w:sz w:val="28"/>
        </w:rPr>
        <w:t>оговора) документации о закупке</w:t>
      </w:r>
      <w:bookmarkStart w:id="15" w:name="_heading=h.2jxsxqh"/>
      <w:bookmarkStart w:id="16" w:name="_heading=h.z337ya"/>
      <w:bookmarkEnd w:id="14"/>
      <w:bookmarkEnd w:id="15"/>
      <w:bookmarkEnd w:id="16"/>
      <w:r w:rsidR="00A11563" w:rsidRPr="00ED2633">
        <w:rPr>
          <w:sz w:val="28"/>
          <w:szCs w:val="28"/>
        </w:rPr>
        <w:t>.</w:t>
      </w:r>
    </w:p>
    <w:p w14:paraId="6F2EE2F8" w14:textId="38F0EDDE" w:rsidR="00902D93" w:rsidRPr="00ED2633" w:rsidRDefault="00902D93" w:rsidP="009E3991">
      <w:pPr>
        <w:pBdr>
          <w:top w:val="nil"/>
          <w:left w:val="nil"/>
          <w:bottom w:val="nil"/>
          <w:right w:val="nil"/>
          <w:between w:val="nil"/>
        </w:pBdr>
        <w:suppressAutoHyphens w:val="0"/>
        <w:ind w:left="710"/>
        <w:jc w:val="right"/>
        <w:rPr>
          <w:sz w:val="28"/>
          <w:szCs w:val="28"/>
        </w:rPr>
      </w:pPr>
      <w:r w:rsidRPr="00ED2633">
        <w:rPr>
          <w:sz w:val="28"/>
          <w:szCs w:val="28"/>
        </w:rPr>
        <w:br w:type="column"/>
      </w:r>
      <w:r w:rsidRPr="00ED2633">
        <w:rPr>
          <w:sz w:val="28"/>
          <w:szCs w:val="28"/>
        </w:rPr>
        <w:lastRenderedPageBreak/>
        <w:t>Таблица №1</w:t>
      </w:r>
    </w:p>
    <w:p w14:paraId="74C62EF0" w14:textId="77777777" w:rsidR="00902D93" w:rsidRPr="00245302" w:rsidRDefault="00902D93" w:rsidP="00902D93">
      <w:pPr>
        <w:spacing w:after="120"/>
        <w:ind w:firstLine="709"/>
        <w:jc w:val="center"/>
        <w:rPr>
          <w:b/>
          <w:sz w:val="28"/>
          <w:szCs w:val="28"/>
        </w:rPr>
      </w:pPr>
      <w:r w:rsidRPr="00245302">
        <w:rPr>
          <w:b/>
          <w:sz w:val="28"/>
          <w:szCs w:val="28"/>
        </w:rPr>
        <w:t>Спецификация</w:t>
      </w:r>
    </w:p>
    <w:tbl>
      <w:tblPr>
        <w:tblStyle w:val="StGen0"/>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
        <w:gridCol w:w="3617"/>
        <w:gridCol w:w="1993"/>
        <w:gridCol w:w="1505"/>
        <w:gridCol w:w="1505"/>
      </w:tblGrid>
      <w:tr w:rsidR="00902D93" w:rsidRPr="00245302" w14:paraId="4AC93508" w14:textId="77777777" w:rsidTr="009A581E">
        <w:trPr>
          <w:trHeight w:val="350"/>
          <w:jc w:val="center"/>
        </w:trPr>
        <w:tc>
          <w:tcPr>
            <w:tcW w:w="1019" w:type="dxa"/>
            <w:vAlign w:val="center"/>
          </w:tcPr>
          <w:p w14:paraId="7203AE49" w14:textId="77777777" w:rsidR="00902D93" w:rsidRPr="00245302" w:rsidRDefault="00902D93" w:rsidP="009A581E">
            <w:r w:rsidRPr="00245302">
              <w:t>№ п/п</w:t>
            </w:r>
          </w:p>
        </w:tc>
        <w:tc>
          <w:tcPr>
            <w:tcW w:w="3617" w:type="dxa"/>
            <w:vAlign w:val="center"/>
          </w:tcPr>
          <w:p w14:paraId="12422587" w14:textId="352F6DFC" w:rsidR="00902D93" w:rsidRPr="00245302" w:rsidRDefault="00902D93" w:rsidP="009A581E">
            <w:pPr>
              <w:jc w:val="center"/>
            </w:pPr>
            <w:r w:rsidRPr="00245302">
              <w:t>Наименование</w:t>
            </w:r>
            <w:r w:rsidR="003A6CA5">
              <w:t xml:space="preserve"> </w:t>
            </w:r>
            <w:r w:rsidR="004F00A3">
              <w:t>Товара</w:t>
            </w:r>
          </w:p>
        </w:tc>
        <w:tc>
          <w:tcPr>
            <w:tcW w:w="1993" w:type="dxa"/>
            <w:vAlign w:val="center"/>
          </w:tcPr>
          <w:p w14:paraId="0EA65B07" w14:textId="77777777" w:rsidR="00902D93" w:rsidRPr="00245302" w:rsidRDefault="00902D93" w:rsidP="009A581E">
            <w:pPr>
              <w:jc w:val="center"/>
            </w:pPr>
            <w:r w:rsidRPr="00245302">
              <w:t>Количество</w:t>
            </w:r>
          </w:p>
        </w:tc>
        <w:tc>
          <w:tcPr>
            <w:tcW w:w="1505" w:type="dxa"/>
            <w:vAlign w:val="center"/>
          </w:tcPr>
          <w:p w14:paraId="1EFECAC0" w14:textId="77777777" w:rsidR="00902D93" w:rsidRPr="00245302" w:rsidRDefault="00902D93" w:rsidP="009A581E">
            <w:pPr>
              <w:jc w:val="center"/>
            </w:pPr>
            <w:r w:rsidRPr="00245302">
              <w:t>Ед. изм.</w:t>
            </w:r>
          </w:p>
        </w:tc>
        <w:tc>
          <w:tcPr>
            <w:tcW w:w="1505" w:type="dxa"/>
            <w:vAlign w:val="center"/>
          </w:tcPr>
          <w:p w14:paraId="2FB4EBDC" w14:textId="77777777" w:rsidR="00902D93" w:rsidRPr="00245302" w:rsidRDefault="00902D93" w:rsidP="009A581E">
            <w:pPr>
              <w:jc w:val="center"/>
            </w:pPr>
            <w:r w:rsidRPr="00245302">
              <w:t>Гарантия</w:t>
            </w:r>
          </w:p>
        </w:tc>
      </w:tr>
      <w:tr w:rsidR="00902D93" w:rsidRPr="00245302" w14:paraId="12050419" w14:textId="77777777" w:rsidTr="009A581E">
        <w:trPr>
          <w:trHeight w:val="360"/>
          <w:jc w:val="center"/>
        </w:trPr>
        <w:tc>
          <w:tcPr>
            <w:tcW w:w="1019" w:type="dxa"/>
            <w:vAlign w:val="center"/>
          </w:tcPr>
          <w:p w14:paraId="24045324" w14:textId="77777777" w:rsidR="00902D93" w:rsidRPr="00245302" w:rsidRDefault="00902D93" w:rsidP="00902D93">
            <w:pPr>
              <w:numPr>
                <w:ilvl w:val="0"/>
                <w:numId w:val="28"/>
              </w:numPr>
              <w:pBdr>
                <w:top w:val="nil"/>
                <w:left w:val="nil"/>
                <w:bottom w:val="nil"/>
                <w:right w:val="nil"/>
                <w:between w:val="nil"/>
              </w:pBdr>
              <w:suppressAutoHyphens w:val="0"/>
              <w:ind w:left="0" w:firstLine="0"/>
            </w:pPr>
          </w:p>
        </w:tc>
        <w:tc>
          <w:tcPr>
            <w:tcW w:w="3617" w:type="dxa"/>
            <w:vAlign w:val="center"/>
          </w:tcPr>
          <w:p w14:paraId="54F660BF" w14:textId="77777777" w:rsidR="00902D93" w:rsidRPr="00245302" w:rsidRDefault="00902D93" w:rsidP="009A581E">
            <w:r w:rsidRPr="00245302">
              <w:t>Моноблок 1</w:t>
            </w:r>
          </w:p>
        </w:tc>
        <w:tc>
          <w:tcPr>
            <w:tcW w:w="1993" w:type="dxa"/>
            <w:vAlign w:val="center"/>
          </w:tcPr>
          <w:p w14:paraId="0AEA62F8" w14:textId="77777777" w:rsidR="00902D93" w:rsidRPr="00245302" w:rsidRDefault="00902D93" w:rsidP="009A581E">
            <w:pPr>
              <w:jc w:val="center"/>
            </w:pPr>
            <w:r>
              <w:t>84</w:t>
            </w:r>
          </w:p>
        </w:tc>
        <w:tc>
          <w:tcPr>
            <w:tcW w:w="1505" w:type="dxa"/>
            <w:vAlign w:val="center"/>
          </w:tcPr>
          <w:p w14:paraId="5CE386EE" w14:textId="77777777" w:rsidR="00902D93" w:rsidRPr="00245302" w:rsidRDefault="00902D93" w:rsidP="009A581E">
            <w:pPr>
              <w:jc w:val="center"/>
            </w:pPr>
            <w:r w:rsidRPr="00245302">
              <w:t>Шт.</w:t>
            </w:r>
          </w:p>
        </w:tc>
        <w:tc>
          <w:tcPr>
            <w:tcW w:w="1505" w:type="dxa"/>
            <w:vAlign w:val="center"/>
          </w:tcPr>
          <w:p w14:paraId="1FBC3334" w14:textId="77777777" w:rsidR="00902D93" w:rsidRPr="00245302" w:rsidRDefault="00902D93" w:rsidP="009A581E">
            <w:pPr>
              <w:jc w:val="center"/>
            </w:pPr>
            <w:r w:rsidRPr="00245302">
              <w:t>1 год</w:t>
            </w:r>
          </w:p>
        </w:tc>
      </w:tr>
      <w:tr w:rsidR="00902D93" w:rsidRPr="00245302" w14:paraId="08222BCE" w14:textId="77777777" w:rsidTr="009A581E">
        <w:trPr>
          <w:trHeight w:val="360"/>
          <w:jc w:val="center"/>
        </w:trPr>
        <w:tc>
          <w:tcPr>
            <w:tcW w:w="1019" w:type="dxa"/>
            <w:vAlign w:val="center"/>
          </w:tcPr>
          <w:p w14:paraId="657ADB04" w14:textId="77777777" w:rsidR="00902D93" w:rsidRPr="00245302" w:rsidRDefault="00902D93" w:rsidP="00902D93">
            <w:pPr>
              <w:numPr>
                <w:ilvl w:val="0"/>
                <w:numId w:val="28"/>
              </w:numPr>
              <w:pBdr>
                <w:top w:val="nil"/>
                <w:left w:val="nil"/>
                <w:bottom w:val="nil"/>
                <w:right w:val="nil"/>
                <w:between w:val="nil"/>
              </w:pBdr>
              <w:suppressAutoHyphens w:val="0"/>
              <w:ind w:left="0" w:firstLine="0"/>
            </w:pPr>
          </w:p>
        </w:tc>
        <w:tc>
          <w:tcPr>
            <w:tcW w:w="3617" w:type="dxa"/>
            <w:vAlign w:val="center"/>
          </w:tcPr>
          <w:p w14:paraId="3531218A" w14:textId="77777777" w:rsidR="00902D93" w:rsidRPr="00245302" w:rsidRDefault="00902D93" w:rsidP="009A581E">
            <w:r w:rsidRPr="00245302">
              <w:t>Моноблок 2</w:t>
            </w:r>
          </w:p>
        </w:tc>
        <w:tc>
          <w:tcPr>
            <w:tcW w:w="1993" w:type="dxa"/>
            <w:vAlign w:val="center"/>
          </w:tcPr>
          <w:p w14:paraId="38E072FD" w14:textId="77777777" w:rsidR="00902D93" w:rsidRPr="00245302" w:rsidRDefault="00902D93" w:rsidP="009A581E">
            <w:pPr>
              <w:jc w:val="center"/>
            </w:pPr>
            <w:r>
              <w:t>61</w:t>
            </w:r>
          </w:p>
        </w:tc>
        <w:tc>
          <w:tcPr>
            <w:tcW w:w="1505" w:type="dxa"/>
            <w:vAlign w:val="center"/>
          </w:tcPr>
          <w:p w14:paraId="15A8352C" w14:textId="77777777" w:rsidR="00902D93" w:rsidRPr="00245302" w:rsidRDefault="00902D93" w:rsidP="009A581E">
            <w:pPr>
              <w:jc w:val="center"/>
            </w:pPr>
            <w:r w:rsidRPr="00245302">
              <w:t>Шт.</w:t>
            </w:r>
          </w:p>
        </w:tc>
        <w:tc>
          <w:tcPr>
            <w:tcW w:w="1505" w:type="dxa"/>
            <w:vAlign w:val="center"/>
          </w:tcPr>
          <w:p w14:paraId="710C839E" w14:textId="77777777" w:rsidR="00902D93" w:rsidRPr="00245302" w:rsidRDefault="00902D93" w:rsidP="009A581E">
            <w:pPr>
              <w:jc w:val="center"/>
            </w:pPr>
            <w:r w:rsidRPr="00245302">
              <w:t>1 год</w:t>
            </w:r>
          </w:p>
        </w:tc>
      </w:tr>
      <w:tr w:rsidR="00902D93" w:rsidRPr="00245302" w14:paraId="0716682A" w14:textId="77777777" w:rsidTr="009A581E">
        <w:trPr>
          <w:trHeight w:val="360"/>
          <w:jc w:val="center"/>
        </w:trPr>
        <w:tc>
          <w:tcPr>
            <w:tcW w:w="1019" w:type="dxa"/>
            <w:vAlign w:val="center"/>
          </w:tcPr>
          <w:p w14:paraId="21F7246D" w14:textId="77777777" w:rsidR="00902D93" w:rsidRPr="00245302" w:rsidRDefault="00902D93" w:rsidP="00902D93">
            <w:pPr>
              <w:numPr>
                <w:ilvl w:val="0"/>
                <w:numId w:val="28"/>
              </w:numPr>
              <w:pBdr>
                <w:top w:val="nil"/>
                <w:left w:val="nil"/>
                <w:bottom w:val="nil"/>
                <w:right w:val="nil"/>
                <w:between w:val="nil"/>
              </w:pBdr>
              <w:suppressAutoHyphens w:val="0"/>
              <w:ind w:left="0" w:firstLine="0"/>
            </w:pPr>
          </w:p>
        </w:tc>
        <w:tc>
          <w:tcPr>
            <w:tcW w:w="3617" w:type="dxa"/>
            <w:vAlign w:val="center"/>
          </w:tcPr>
          <w:p w14:paraId="213D31FB" w14:textId="77777777" w:rsidR="00902D93" w:rsidRPr="00245302" w:rsidRDefault="00902D93" w:rsidP="009A581E">
            <w:r w:rsidRPr="00245302">
              <w:t>Ноутбук 1</w:t>
            </w:r>
          </w:p>
        </w:tc>
        <w:tc>
          <w:tcPr>
            <w:tcW w:w="1993" w:type="dxa"/>
            <w:vAlign w:val="center"/>
          </w:tcPr>
          <w:p w14:paraId="43B32F7E" w14:textId="77777777" w:rsidR="00902D93" w:rsidRPr="00245302" w:rsidRDefault="00902D93" w:rsidP="009A581E">
            <w:pPr>
              <w:jc w:val="center"/>
            </w:pPr>
            <w:r>
              <w:t>40</w:t>
            </w:r>
          </w:p>
        </w:tc>
        <w:tc>
          <w:tcPr>
            <w:tcW w:w="1505" w:type="dxa"/>
            <w:vAlign w:val="center"/>
          </w:tcPr>
          <w:p w14:paraId="4C31CF49" w14:textId="77777777" w:rsidR="00902D93" w:rsidRPr="00245302" w:rsidRDefault="00902D93" w:rsidP="009A581E">
            <w:pPr>
              <w:jc w:val="center"/>
            </w:pPr>
            <w:r w:rsidRPr="00245302">
              <w:t>Шт.</w:t>
            </w:r>
          </w:p>
        </w:tc>
        <w:tc>
          <w:tcPr>
            <w:tcW w:w="1505" w:type="dxa"/>
            <w:vAlign w:val="center"/>
          </w:tcPr>
          <w:p w14:paraId="2DEA0D8B" w14:textId="77777777" w:rsidR="00902D93" w:rsidRPr="00245302" w:rsidRDefault="00902D93" w:rsidP="009A581E">
            <w:pPr>
              <w:jc w:val="center"/>
            </w:pPr>
            <w:r w:rsidRPr="00245302">
              <w:t>1 год</w:t>
            </w:r>
          </w:p>
        </w:tc>
      </w:tr>
      <w:tr w:rsidR="00902D93" w:rsidRPr="00245302" w14:paraId="572D5E65" w14:textId="77777777" w:rsidTr="009A581E">
        <w:trPr>
          <w:trHeight w:val="360"/>
          <w:jc w:val="center"/>
        </w:trPr>
        <w:tc>
          <w:tcPr>
            <w:tcW w:w="1019" w:type="dxa"/>
            <w:vAlign w:val="center"/>
          </w:tcPr>
          <w:p w14:paraId="01A6BE7F" w14:textId="77777777" w:rsidR="00902D93" w:rsidRPr="00245302" w:rsidRDefault="00902D93" w:rsidP="00902D93">
            <w:pPr>
              <w:numPr>
                <w:ilvl w:val="0"/>
                <w:numId w:val="28"/>
              </w:numPr>
              <w:pBdr>
                <w:top w:val="nil"/>
                <w:left w:val="nil"/>
                <w:bottom w:val="nil"/>
                <w:right w:val="nil"/>
                <w:between w:val="nil"/>
              </w:pBdr>
              <w:suppressAutoHyphens w:val="0"/>
              <w:ind w:left="0" w:firstLine="0"/>
            </w:pPr>
          </w:p>
        </w:tc>
        <w:tc>
          <w:tcPr>
            <w:tcW w:w="3617" w:type="dxa"/>
            <w:vAlign w:val="center"/>
          </w:tcPr>
          <w:p w14:paraId="74E6BA31" w14:textId="77777777" w:rsidR="00902D93" w:rsidRPr="00245302" w:rsidRDefault="00902D93" w:rsidP="009A581E">
            <w:r>
              <w:t>Ноутбук 2</w:t>
            </w:r>
          </w:p>
        </w:tc>
        <w:tc>
          <w:tcPr>
            <w:tcW w:w="1993" w:type="dxa"/>
            <w:vAlign w:val="center"/>
          </w:tcPr>
          <w:p w14:paraId="5281E283" w14:textId="77777777" w:rsidR="00902D93" w:rsidRPr="00245302" w:rsidRDefault="00902D93" w:rsidP="009A581E">
            <w:pPr>
              <w:jc w:val="center"/>
            </w:pPr>
            <w:r>
              <w:t>40</w:t>
            </w:r>
          </w:p>
        </w:tc>
        <w:tc>
          <w:tcPr>
            <w:tcW w:w="1505" w:type="dxa"/>
            <w:vAlign w:val="center"/>
          </w:tcPr>
          <w:p w14:paraId="5BDB9295" w14:textId="77777777" w:rsidR="00902D93" w:rsidRPr="00245302" w:rsidRDefault="00902D93" w:rsidP="009A581E">
            <w:pPr>
              <w:jc w:val="center"/>
            </w:pPr>
            <w:r w:rsidRPr="00245302">
              <w:t>Шт.</w:t>
            </w:r>
          </w:p>
        </w:tc>
        <w:tc>
          <w:tcPr>
            <w:tcW w:w="1505" w:type="dxa"/>
            <w:vAlign w:val="center"/>
          </w:tcPr>
          <w:p w14:paraId="1193338D" w14:textId="77777777" w:rsidR="00902D93" w:rsidRPr="00245302" w:rsidRDefault="00902D93" w:rsidP="009A581E">
            <w:pPr>
              <w:jc w:val="center"/>
            </w:pPr>
            <w:r w:rsidRPr="00245302">
              <w:t>1 год</w:t>
            </w:r>
          </w:p>
        </w:tc>
      </w:tr>
    </w:tbl>
    <w:p w14:paraId="028B2F0C" w14:textId="77777777" w:rsidR="00902D93" w:rsidRPr="00245302" w:rsidRDefault="00902D93" w:rsidP="00902D93">
      <w:pPr>
        <w:ind w:firstLine="709"/>
        <w:jc w:val="right"/>
        <w:rPr>
          <w:sz w:val="28"/>
          <w:szCs w:val="28"/>
        </w:rPr>
      </w:pPr>
    </w:p>
    <w:p w14:paraId="3098977B" w14:textId="77777777" w:rsidR="00902D93" w:rsidRPr="00245302" w:rsidRDefault="00902D93" w:rsidP="00902D93">
      <w:pPr>
        <w:ind w:firstLine="709"/>
        <w:jc w:val="right"/>
        <w:rPr>
          <w:sz w:val="28"/>
          <w:szCs w:val="28"/>
        </w:rPr>
      </w:pPr>
    </w:p>
    <w:p w14:paraId="68F82565" w14:textId="77777777" w:rsidR="00902D93" w:rsidRPr="00245302" w:rsidRDefault="00902D93" w:rsidP="00902D93">
      <w:pPr>
        <w:ind w:firstLine="709"/>
        <w:jc w:val="right"/>
        <w:rPr>
          <w:sz w:val="28"/>
          <w:szCs w:val="28"/>
        </w:rPr>
      </w:pPr>
      <w:r w:rsidRPr="00245302">
        <w:rPr>
          <w:sz w:val="28"/>
          <w:szCs w:val="28"/>
        </w:rPr>
        <w:t>Таблица №2</w:t>
      </w:r>
    </w:p>
    <w:p w14:paraId="12BF9120" w14:textId="4DCCA0E2" w:rsidR="00902D93" w:rsidRPr="00245302" w:rsidRDefault="00902D93" w:rsidP="00902D93">
      <w:pPr>
        <w:spacing w:line="360" w:lineRule="auto"/>
        <w:ind w:firstLine="709"/>
        <w:jc w:val="center"/>
        <w:rPr>
          <w:b/>
          <w:sz w:val="28"/>
          <w:szCs w:val="28"/>
        </w:rPr>
      </w:pPr>
      <w:r w:rsidRPr="00245302">
        <w:rPr>
          <w:b/>
          <w:sz w:val="28"/>
          <w:szCs w:val="28"/>
        </w:rPr>
        <w:t>Технические характеристики</w:t>
      </w:r>
      <w:r w:rsidRPr="00245302">
        <w:rPr>
          <w:b/>
          <w:sz w:val="28"/>
          <w:szCs w:val="28"/>
          <w:vertAlign w:val="superscript"/>
        </w:rPr>
        <w:footnoteReference w:id="1"/>
      </w:r>
      <w:r w:rsidRPr="00245302">
        <w:rPr>
          <w:b/>
          <w:sz w:val="28"/>
          <w:szCs w:val="28"/>
        </w:rPr>
        <w:t xml:space="preserve"> закупаемого </w:t>
      </w:r>
      <w:r w:rsidR="004F00A3">
        <w:rPr>
          <w:b/>
          <w:sz w:val="28"/>
          <w:szCs w:val="28"/>
        </w:rPr>
        <w:t>Товара</w:t>
      </w:r>
      <w:r w:rsidR="003B50C8">
        <w:rPr>
          <w:b/>
          <w:sz w:val="28"/>
          <w:szCs w:val="28"/>
        </w:rPr>
        <w:t>*</w:t>
      </w:r>
    </w:p>
    <w:tbl>
      <w:tblPr>
        <w:tblStyle w:val="StGen1"/>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022"/>
        <w:gridCol w:w="6050"/>
      </w:tblGrid>
      <w:tr w:rsidR="00791F86" w:rsidRPr="00245302" w14:paraId="072D6F93" w14:textId="77777777" w:rsidTr="00791F86">
        <w:trPr>
          <w:jc w:val="center"/>
        </w:trPr>
        <w:tc>
          <w:tcPr>
            <w:tcW w:w="1129" w:type="dxa"/>
          </w:tcPr>
          <w:p w14:paraId="53A1B37B" w14:textId="77777777" w:rsidR="00791F86" w:rsidRPr="00245302" w:rsidRDefault="00791F86" w:rsidP="009A581E">
            <w:pPr>
              <w:ind w:firstLine="35"/>
              <w:jc w:val="center"/>
            </w:pPr>
          </w:p>
        </w:tc>
        <w:tc>
          <w:tcPr>
            <w:tcW w:w="3022" w:type="dxa"/>
          </w:tcPr>
          <w:p w14:paraId="5A2F2EA6" w14:textId="390A1A5A" w:rsidR="00791F86" w:rsidRPr="00245302" w:rsidRDefault="00791F86" w:rsidP="009A581E">
            <w:pPr>
              <w:ind w:firstLine="35"/>
              <w:jc w:val="center"/>
            </w:pPr>
          </w:p>
        </w:tc>
        <w:tc>
          <w:tcPr>
            <w:tcW w:w="6050" w:type="dxa"/>
          </w:tcPr>
          <w:p w14:paraId="5F1D6EB8" w14:textId="3E44D997" w:rsidR="00791F86" w:rsidRPr="00245302" w:rsidRDefault="00791F86" w:rsidP="009A581E">
            <w:pPr>
              <w:ind w:firstLine="35"/>
              <w:jc w:val="center"/>
            </w:pPr>
            <w:r w:rsidRPr="00245302">
              <w:t xml:space="preserve">Требования </w:t>
            </w:r>
            <w:r>
              <w:t>к Товару</w:t>
            </w:r>
          </w:p>
        </w:tc>
      </w:tr>
      <w:tr w:rsidR="00791F86" w:rsidRPr="00245302" w14:paraId="1D326079" w14:textId="77777777" w:rsidTr="00791F86">
        <w:trPr>
          <w:jc w:val="center"/>
        </w:trPr>
        <w:tc>
          <w:tcPr>
            <w:tcW w:w="1129" w:type="dxa"/>
          </w:tcPr>
          <w:p w14:paraId="30D4EA2A" w14:textId="5C0A6C66" w:rsidR="00791F86" w:rsidRPr="00DF3FC2" w:rsidRDefault="00791F86" w:rsidP="00DF3FC2">
            <w:pPr>
              <w:pStyle w:val="aff7"/>
              <w:numPr>
                <w:ilvl w:val="0"/>
                <w:numId w:val="41"/>
              </w:numPr>
              <w:rPr>
                <w:b/>
                <w:lang w:val="en-US"/>
              </w:rPr>
            </w:pPr>
          </w:p>
        </w:tc>
        <w:tc>
          <w:tcPr>
            <w:tcW w:w="9072" w:type="dxa"/>
            <w:gridSpan w:val="2"/>
          </w:tcPr>
          <w:p w14:paraId="751E0F00" w14:textId="7D6F45C7" w:rsidR="00791F86" w:rsidRPr="00245302" w:rsidRDefault="00791F86" w:rsidP="009A581E">
            <w:pPr>
              <w:ind w:firstLine="35"/>
              <w:jc w:val="center"/>
              <w:rPr>
                <w:b/>
              </w:rPr>
            </w:pPr>
            <w:r w:rsidRPr="00245302">
              <w:rPr>
                <w:b/>
              </w:rPr>
              <w:t>Моноблок 1</w:t>
            </w:r>
          </w:p>
        </w:tc>
      </w:tr>
      <w:tr w:rsidR="00791F86" w:rsidRPr="00245302" w14:paraId="6BC632D0" w14:textId="77777777" w:rsidTr="00791F86">
        <w:trPr>
          <w:trHeight w:val="276"/>
          <w:jc w:val="center"/>
        </w:trPr>
        <w:tc>
          <w:tcPr>
            <w:tcW w:w="1129" w:type="dxa"/>
          </w:tcPr>
          <w:p w14:paraId="662BBEDB" w14:textId="6BBD868C" w:rsidR="00791F86" w:rsidRPr="00791F86" w:rsidRDefault="00791F86" w:rsidP="00791F86">
            <w:pPr>
              <w:pStyle w:val="aff7"/>
              <w:numPr>
                <w:ilvl w:val="1"/>
                <w:numId w:val="41"/>
              </w:numPr>
              <w:tabs>
                <w:tab w:val="right" w:pos="3331"/>
              </w:tabs>
              <w:rPr>
                <w:lang w:val="en-US"/>
              </w:rPr>
            </w:pPr>
          </w:p>
        </w:tc>
        <w:tc>
          <w:tcPr>
            <w:tcW w:w="3022" w:type="dxa"/>
          </w:tcPr>
          <w:p w14:paraId="30ABC3F8" w14:textId="7328254C" w:rsidR="00791F86" w:rsidRPr="00245302" w:rsidRDefault="00791F86" w:rsidP="009A581E">
            <w:pPr>
              <w:tabs>
                <w:tab w:val="right" w:pos="3331"/>
              </w:tabs>
              <w:ind w:firstLine="35"/>
            </w:pPr>
            <w:r w:rsidRPr="00245302">
              <w:t>Компания производитель</w:t>
            </w:r>
          </w:p>
        </w:tc>
        <w:tc>
          <w:tcPr>
            <w:tcW w:w="6050" w:type="dxa"/>
          </w:tcPr>
          <w:p w14:paraId="4889DBE8" w14:textId="77777777" w:rsidR="00791F86" w:rsidRPr="000D7955" w:rsidRDefault="00791F86" w:rsidP="009A581E">
            <w:pPr>
              <w:spacing w:line="57" w:lineRule="atLeast"/>
              <w:rPr>
                <w:b/>
              </w:rPr>
            </w:pPr>
            <w:r w:rsidRPr="000D7955">
              <w:rPr>
                <w:b/>
                <w:lang w:val="en-US"/>
              </w:rPr>
              <w:t>MSI</w:t>
            </w:r>
            <w:r w:rsidRPr="000D7955">
              <w:rPr>
                <w:b/>
              </w:rPr>
              <w:t xml:space="preserve">, </w:t>
            </w:r>
            <w:r w:rsidRPr="000D7955">
              <w:rPr>
                <w:b/>
                <w:lang w:val="en-US"/>
              </w:rPr>
              <w:t>Lenovo</w:t>
            </w:r>
            <w:r w:rsidRPr="000D7955">
              <w:rPr>
                <w:b/>
              </w:rPr>
              <w:t xml:space="preserve">, </w:t>
            </w:r>
            <w:r w:rsidRPr="000D7955">
              <w:rPr>
                <w:b/>
                <w:lang w:val="en-US"/>
              </w:rPr>
              <w:t>HP</w:t>
            </w:r>
            <w:r w:rsidRPr="000D7955">
              <w:rPr>
                <w:b/>
              </w:rPr>
              <w:t xml:space="preserve"> </w:t>
            </w:r>
            <w:r w:rsidRPr="000D7955">
              <w:rPr>
                <w:b/>
                <w:lang w:val="en-US"/>
              </w:rPr>
              <w:t>Inc</w:t>
            </w:r>
          </w:p>
        </w:tc>
      </w:tr>
      <w:tr w:rsidR="00791F86" w:rsidRPr="000328C4" w14:paraId="3BFCFC00" w14:textId="77777777" w:rsidTr="00791F86">
        <w:trPr>
          <w:trHeight w:val="276"/>
          <w:jc w:val="center"/>
        </w:trPr>
        <w:tc>
          <w:tcPr>
            <w:tcW w:w="1129" w:type="dxa"/>
          </w:tcPr>
          <w:p w14:paraId="0AFAC1F8" w14:textId="6458E8F5" w:rsidR="00791F86" w:rsidRPr="00791F86" w:rsidRDefault="00791F86" w:rsidP="00791F86">
            <w:pPr>
              <w:pStyle w:val="aff7"/>
              <w:numPr>
                <w:ilvl w:val="1"/>
                <w:numId w:val="41"/>
              </w:numPr>
              <w:tabs>
                <w:tab w:val="right" w:pos="3331"/>
              </w:tabs>
              <w:rPr>
                <w:lang w:val="en-US"/>
              </w:rPr>
            </w:pPr>
          </w:p>
        </w:tc>
        <w:tc>
          <w:tcPr>
            <w:tcW w:w="3022" w:type="dxa"/>
          </w:tcPr>
          <w:p w14:paraId="2D98461B" w14:textId="3745C747" w:rsidR="00791F86" w:rsidRPr="00245302" w:rsidRDefault="00791F86" w:rsidP="009A581E">
            <w:pPr>
              <w:tabs>
                <w:tab w:val="right" w:pos="3331"/>
              </w:tabs>
              <w:ind w:firstLine="35"/>
            </w:pPr>
            <w:r>
              <w:t>Серия</w:t>
            </w:r>
          </w:p>
        </w:tc>
        <w:tc>
          <w:tcPr>
            <w:tcW w:w="6050" w:type="dxa"/>
          </w:tcPr>
          <w:p w14:paraId="45C64D0E" w14:textId="77777777" w:rsidR="00791F86" w:rsidRDefault="00791F86" w:rsidP="009A581E">
            <w:pPr>
              <w:spacing w:line="57" w:lineRule="atLeast"/>
              <w:rPr>
                <w:lang w:val="en-US"/>
              </w:rPr>
            </w:pPr>
            <w:r>
              <w:rPr>
                <w:lang w:val="en-US"/>
              </w:rPr>
              <w:t>MSI – Modern, PRO</w:t>
            </w:r>
          </w:p>
          <w:p w14:paraId="6386E45B" w14:textId="6B2D76F7" w:rsidR="00791F86" w:rsidRDefault="00791F86" w:rsidP="009A581E">
            <w:pPr>
              <w:spacing w:line="57" w:lineRule="atLeast"/>
              <w:rPr>
                <w:lang w:val="en-US"/>
              </w:rPr>
            </w:pPr>
            <w:r>
              <w:rPr>
                <w:lang w:val="en-US"/>
              </w:rPr>
              <w:t xml:space="preserve">HP </w:t>
            </w:r>
            <w:r w:rsidRPr="004C7A76">
              <w:rPr>
                <w:lang w:val="en-US"/>
              </w:rPr>
              <w:t xml:space="preserve">Inc </w:t>
            </w:r>
            <w:r>
              <w:rPr>
                <w:lang w:val="en-US"/>
              </w:rPr>
              <w:t xml:space="preserve">– </w:t>
            </w:r>
            <w:proofErr w:type="spellStart"/>
            <w:r>
              <w:rPr>
                <w:lang w:val="en-US"/>
              </w:rPr>
              <w:t>AllInOne</w:t>
            </w:r>
            <w:proofErr w:type="spellEnd"/>
            <w:r>
              <w:rPr>
                <w:lang w:val="en-US"/>
              </w:rPr>
              <w:t xml:space="preserve">, EliteOne, </w:t>
            </w:r>
            <w:proofErr w:type="spellStart"/>
            <w:r>
              <w:rPr>
                <w:lang w:val="en-US"/>
              </w:rPr>
              <w:t>ProOne</w:t>
            </w:r>
            <w:proofErr w:type="spellEnd"/>
          </w:p>
          <w:p w14:paraId="48F361D5" w14:textId="77777777" w:rsidR="00791F86" w:rsidRPr="00245302" w:rsidRDefault="00791F86" w:rsidP="009A581E">
            <w:pPr>
              <w:spacing w:line="57" w:lineRule="atLeast"/>
              <w:rPr>
                <w:lang w:val="en-US"/>
              </w:rPr>
            </w:pPr>
            <w:r>
              <w:rPr>
                <w:lang w:val="en-US"/>
              </w:rPr>
              <w:t xml:space="preserve">Lenovo – ThinkCentre, </w:t>
            </w:r>
            <w:proofErr w:type="spellStart"/>
            <w:r>
              <w:rPr>
                <w:lang w:val="en-US"/>
              </w:rPr>
              <w:t>IdeaCentre</w:t>
            </w:r>
            <w:proofErr w:type="spellEnd"/>
          </w:p>
        </w:tc>
      </w:tr>
      <w:tr w:rsidR="00791F86" w:rsidRPr="00245302" w14:paraId="0E440604" w14:textId="77777777" w:rsidTr="00791F86">
        <w:trPr>
          <w:trHeight w:val="276"/>
          <w:jc w:val="center"/>
        </w:trPr>
        <w:tc>
          <w:tcPr>
            <w:tcW w:w="1129" w:type="dxa"/>
          </w:tcPr>
          <w:p w14:paraId="1F3EDDCD" w14:textId="31150056" w:rsidR="00791F86" w:rsidRPr="00791F86" w:rsidRDefault="00791F86" w:rsidP="00791F86">
            <w:pPr>
              <w:pStyle w:val="aff7"/>
              <w:numPr>
                <w:ilvl w:val="1"/>
                <w:numId w:val="41"/>
              </w:numPr>
              <w:tabs>
                <w:tab w:val="left" w:pos="298"/>
              </w:tabs>
              <w:rPr>
                <w:lang w:val="en-US"/>
              </w:rPr>
            </w:pPr>
          </w:p>
        </w:tc>
        <w:tc>
          <w:tcPr>
            <w:tcW w:w="3022" w:type="dxa"/>
          </w:tcPr>
          <w:p w14:paraId="735C5ABF" w14:textId="50EFEC08" w:rsidR="00791F86" w:rsidRPr="00245302" w:rsidRDefault="00791F86" w:rsidP="009A581E">
            <w:pPr>
              <w:tabs>
                <w:tab w:val="left" w:pos="298"/>
              </w:tabs>
              <w:ind w:firstLine="35"/>
            </w:pPr>
            <w:r w:rsidRPr="00245302">
              <w:t>Гарантия от Поставщика</w:t>
            </w:r>
          </w:p>
        </w:tc>
        <w:tc>
          <w:tcPr>
            <w:tcW w:w="6050" w:type="dxa"/>
          </w:tcPr>
          <w:p w14:paraId="39124DEB" w14:textId="77777777" w:rsidR="00791F86" w:rsidRPr="00245302" w:rsidRDefault="00791F86" w:rsidP="009A581E">
            <w:pPr>
              <w:tabs>
                <w:tab w:val="left" w:pos="298"/>
              </w:tabs>
              <w:ind w:firstLine="35"/>
            </w:pPr>
            <w:r w:rsidRPr="00245302">
              <w:t>Не менее 12 месяцев</w:t>
            </w:r>
          </w:p>
        </w:tc>
      </w:tr>
      <w:tr w:rsidR="00791F86" w:rsidRPr="00245302" w14:paraId="7F4C134C" w14:textId="77777777" w:rsidTr="00791F86">
        <w:trPr>
          <w:trHeight w:val="276"/>
          <w:jc w:val="center"/>
        </w:trPr>
        <w:tc>
          <w:tcPr>
            <w:tcW w:w="1129" w:type="dxa"/>
          </w:tcPr>
          <w:p w14:paraId="4520691D" w14:textId="5217613B" w:rsidR="00791F86" w:rsidRPr="00791F86" w:rsidRDefault="00791F86" w:rsidP="00791F86">
            <w:pPr>
              <w:pStyle w:val="aff7"/>
              <w:numPr>
                <w:ilvl w:val="1"/>
                <w:numId w:val="41"/>
              </w:numPr>
              <w:tabs>
                <w:tab w:val="left" w:pos="298"/>
              </w:tabs>
              <w:rPr>
                <w:lang w:val="en-US"/>
              </w:rPr>
            </w:pPr>
          </w:p>
        </w:tc>
        <w:tc>
          <w:tcPr>
            <w:tcW w:w="3022" w:type="dxa"/>
          </w:tcPr>
          <w:p w14:paraId="62A79288" w14:textId="49CFD4B8" w:rsidR="00791F86" w:rsidRPr="00245302" w:rsidRDefault="00791F86" w:rsidP="009A581E">
            <w:pPr>
              <w:tabs>
                <w:tab w:val="left" w:pos="298"/>
              </w:tabs>
              <w:ind w:firstLine="35"/>
            </w:pPr>
            <w:r w:rsidRPr="00245302">
              <w:t>Цвет корпуса</w:t>
            </w:r>
          </w:p>
        </w:tc>
        <w:tc>
          <w:tcPr>
            <w:tcW w:w="6050" w:type="dxa"/>
          </w:tcPr>
          <w:p w14:paraId="51AD4565" w14:textId="77777777" w:rsidR="00791F86" w:rsidRPr="00245302" w:rsidRDefault="00791F86" w:rsidP="009A581E">
            <w:pPr>
              <w:tabs>
                <w:tab w:val="left" w:pos="298"/>
              </w:tabs>
              <w:ind w:firstLine="35"/>
            </w:pPr>
            <w:r w:rsidRPr="00245302">
              <w:t xml:space="preserve">Черный, серый </w:t>
            </w:r>
          </w:p>
        </w:tc>
      </w:tr>
      <w:tr w:rsidR="00791F86" w:rsidRPr="00245302" w14:paraId="424ABEBE" w14:textId="77777777" w:rsidTr="00791F86">
        <w:trPr>
          <w:jc w:val="center"/>
        </w:trPr>
        <w:tc>
          <w:tcPr>
            <w:tcW w:w="1129" w:type="dxa"/>
          </w:tcPr>
          <w:p w14:paraId="0B477253" w14:textId="4CC558C2" w:rsidR="00791F86" w:rsidRPr="00791F86" w:rsidRDefault="00791F86" w:rsidP="00791F86">
            <w:pPr>
              <w:pStyle w:val="aff7"/>
              <w:numPr>
                <w:ilvl w:val="1"/>
                <w:numId w:val="41"/>
              </w:numPr>
              <w:tabs>
                <w:tab w:val="left" w:pos="298"/>
              </w:tabs>
              <w:rPr>
                <w:lang w:val="en-US"/>
              </w:rPr>
            </w:pPr>
          </w:p>
        </w:tc>
        <w:tc>
          <w:tcPr>
            <w:tcW w:w="3022" w:type="dxa"/>
          </w:tcPr>
          <w:p w14:paraId="248D421F" w14:textId="076D6850" w:rsidR="00791F86" w:rsidRPr="00245302" w:rsidRDefault="00791F86" w:rsidP="009A581E">
            <w:pPr>
              <w:tabs>
                <w:tab w:val="left" w:pos="298"/>
              </w:tabs>
              <w:ind w:firstLine="35"/>
            </w:pPr>
            <w:r w:rsidRPr="00245302">
              <w:t>Исполнение</w:t>
            </w:r>
          </w:p>
        </w:tc>
        <w:tc>
          <w:tcPr>
            <w:tcW w:w="6050" w:type="dxa"/>
          </w:tcPr>
          <w:p w14:paraId="5A2E6E4F" w14:textId="77777777" w:rsidR="00791F86" w:rsidRPr="00245302" w:rsidRDefault="00791F86" w:rsidP="009A581E">
            <w:pPr>
              <w:tabs>
                <w:tab w:val="left" w:pos="298"/>
              </w:tabs>
              <w:ind w:firstLine="35"/>
            </w:pPr>
            <w:r w:rsidRPr="00245302">
              <w:t xml:space="preserve">Моноблочный корпус с диагональю экрана не менее 23,8” </w:t>
            </w:r>
          </w:p>
        </w:tc>
      </w:tr>
      <w:tr w:rsidR="00791F86" w:rsidRPr="00245302" w14:paraId="04053446" w14:textId="77777777" w:rsidTr="00791F86">
        <w:trPr>
          <w:jc w:val="center"/>
        </w:trPr>
        <w:tc>
          <w:tcPr>
            <w:tcW w:w="1129" w:type="dxa"/>
          </w:tcPr>
          <w:p w14:paraId="7ECE2FEC" w14:textId="77777777" w:rsidR="00791F86" w:rsidRPr="00D22C53" w:rsidRDefault="00791F86" w:rsidP="00791F86">
            <w:pPr>
              <w:pStyle w:val="aff7"/>
              <w:numPr>
                <w:ilvl w:val="1"/>
                <w:numId w:val="41"/>
              </w:numPr>
              <w:tabs>
                <w:tab w:val="left" w:pos="298"/>
              </w:tabs>
            </w:pPr>
          </w:p>
        </w:tc>
        <w:tc>
          <w:tcPr>
            <w:tcW w:w="3022" w:type="dxa"/>
          </w:tcPr>
          <w:p w14:paraId="47116699" w14:textId="6C0B36A0" w:rsidR="00791F86" w:rsidRPr="00245302" w:rsidRDefault="00791F86" w:rsidP="00791F86">
            <w:pPr>
              <w:tabs>
                <w:tab w:val="left" w:pos="298"/>
              </w:tabs>
              <w:ind w:firstLine="35"/>
            </w:pPr>
            <w:r w:rsidRPr="00245302">
              <w:t>Процессор</w:t>
            </w:r>
          </w:p>
        </w:tc>
        <w:tc>
          <w:tcPr>
            <w:tcW w:w="6050" w:type="dxa"/>
          </w:tcPr>
          <w:p w14:paraId="0199CAC9" w14:textId="053B78A3" w:rsidR="00791F86" w:rsidRPr="00245302" w:rsidRDefault="00791F86" w:rsidP="00791F86">
            <w:pPr>
              <w:tabs>
                <w:tab w:val="left" w:pos="298"/>
              </w:tabs>
              <w:ind w:firstLine="35"/>
            </w:pPr>
            <w:r w:rsidRPr="00245302">
              <w:t>Intel Core i5 (Серия не ниже 1</w:t>
            </w:r>
            <w:r>
              <w:t>335</w:t>
            </w:r>
            <w:r w:rsidRPr="00245302">
              <w:t xml:space="preserve">P), максимальная частота – не менее 3ГГц, </w:t>
            </w:r>
            <w:r w:rsidRPr="006162E0">
              <w:t>количество ядер не менее 10</w:t>
            </w:r>
          </w:p>
        </w:tc>
      </w:tr>
      <w:tr w:rsidR="00791F86" w:rsidRPr="00245302" w14:paraId="154DDD9D" w14:textId="77777777" w:rsidTr="00791F86">
        <w:trPr>
          <w:jc w:val="center"/>
        </w:trPr>
        <w:tc>
          <w:tcPr>
            <w:tcW w:w="1129" w:type="dxa"/>
          </w:tcPr>
          <w:p w14:paraId="374769BC" w14:textId="44505EB7" w:rsidR="00791F86" w:rsidRPr="00D22C53" w:rsidRDefault="00791F86" w:rsidP="00791F86">
            <w:pPr>
              <w:pStyle w:val="aff7"/>
              <w:numPr>
                <w:ilvl w:val="1"/>
                <w:numId w:val="41"/>
              </w:numPr>
              <w:tabs>
                <w:tab w:val="left" w:pos="298"/>
              </w:tabs>
            </w:pPr>
          </w:p>
        </w:tc>
        <w:tc>
          <w:tcPr>
            <w:tcW w:w="3022" w:type="dxa"/>
          </w:tcPr>
          <w:p w14:paraId="2B77878D" w14:textId="24BE6578" w:rsidR="00791F86" w:rsidRPr="00245302" w:rsidRDefault="00791F86" w:rsidP="00791F86">
            <w:pPr>
              <w:tabs>
                <w:tab w:val="left" w:pos="298"/>
              </w:tabs>
              <w:ind w:firstLine="35"/>
            </w:pPr>
            <w:r w:rsidRPr="00245302">
              <w:t>Оперативная память</w:t>
            </w:r>
          </w:p>
        </w:tc>
        <w:tc>
          <w:tcPr>
            <w:tcW w:w="6050" w:type="dxa"/>
          </w:tcPr>
          <w:p w14:paraId="2397E58B" w14:textId="77777777" w:rsidR="00791F86" w:rsidRPr="00245302" w:rsidRDefault="00791F86" w:rsidP="00791F86">
            <w:pPr>
              <w:tabs>
                <w:tab w:val="left" w:pos="298"/>
              </w:tabs>
              <w:ind w:firstLine="35"/>
            </w:pPr>
            <w:r w:rsidRPr="00245302">
              <w:t xml:space="preserve">Не менее </w:t>
            </w:r>
            <w:r>
              <w:t>16 Гб</w:t>
            </w:r>
            <w:r w:rsidRPr="00245302">
              <w:t>, типа DDR4 или следующих поколений, частота – не менее 2666 МГц</w:t>
            </w:r>
          </w:p>
        </w:tc>
      </w:tr>
      <w:tr w:rsidR="00791F86" w:rsidRPr="00245302" w14:paraId="6734939D" w14:textId="77777777" w:rsidTr="00791F86">
        <w:trPr>
          <w:jc w:val="center"/>
        </w:trPr>
        <w:tc>
          <w:tcPr>
            <w:tcW w:w="1129" w:type="dxa"/>
          </w:tcPr>
          <w:p w14:paraId="07B5A0E8" w14:textId="1D65937B" w:rsidR="00791F86" w:rsidRPr="00D22C53" w:rsidRDefault="00791F86" w:rsidP="00791F86">
            <w:pPr>
              <w:pStyle w:val="aff7"/>
              <w:numPr>
                <w:ilvl w:val="1"/>
                <w:numId w:val="41"/>
              </w:numPr>
              <w:tabs>
                <w:tab w:val="left" w:pos="298"/>
              </w:tabs>
            </w:pPr>
          </w:p>
        </w:tc>
        <w:tc>
          <w:tcPr>
            <w:tcW w:w="3022" w:type="dxa"/>
          </w:tcPr>
          <w:p w14:paraId="673B9AE3" w14:textId="49B03387" w:rsidR="00791F86" w:rsidRPr="00245302" w:rsidRDefault="00791F86" w:rsidP="00791F86">
            <w:pPr>
              <w:tabs>
                <w:tab w:val="left" w:pos="298"/>
              </w:tabs>
              <w:ind w:firstLine="35"/>
            </w:pPr>
            <w:r w:rsidRPr="00245302">
              <w:t>Жесткий диск</w:t>
            </w:r>
          </w:p>
        </w:tc>
        <w:tc>
          <w:tcPr>
            <w:tcW w:w="6050" w:type="dxa"/>
          </w:tcPr>
          <w:p w14:paraId="74B1E1E9" w14:textId="77777777" w:rsidR="00791F86" w:rsidRPr="00245302" w:rsidRDefault="00791F86" w:rsidP="00791F86">
            <w:pPr>
              <w:tabs>
                <w:tab w:val="left" w:pos="298"/>
              </w:tabs>
              <w:ind w:firstLine="35"/>
            </w:pPr>
            <w:r w:rsidRPr="00245302">
              <w:t xml:space="preserve">Тип – M.2 SSD, объем -не менее 256 ГБ. </w:t>
            </w:r>
            <w:r w:rsidRPr="006162E0">
              <w:t>Наличие возможности установки второго диска 2.5”</w:t>
            </w:r>
            <w:r w:rsidRPr="00C25928">
              <w:rPr>
                <w:color w:val="FF0000"/>
              </w:rPr>
              <w:t xml:space="preserve"> </w:t>
            </w:r>
            <w:r w:rsidRPr="006162E0">
              <w:t>- опционально</w:t>
            </w:r>
          </w:p>
        </w:tc>
      </w:tr>
      <w:tr w:rsidR="00791F86" w:rsidRPr="00245302" w14:paraId="74FADDFB" w14:textId="77777777" w:rsidTr="00791F86">
        <w:trPr>
          <w:jc w:val="center"/>
        </w:trPr>
        <w:tc>
          <w:tcPr>
            <w:tcW w:w="1129" w:type="dxa"/>
          </w:tcPr>
          <w:p w14:paraId="0B8D81FF" w14:textId="5043CAA6" w:rsidR="00791F86" w:rsidRPr="00D22C53" w:rsidRDefault="00791F86" w:rsidP="00791F86">
            <w:pPr>
              <w:pStyle w:val="aff7"/>
              <w:numPr>
                <w:ilvl w:val="1"/>
                <w:numId w:val="41"/>
              </w:numPr>
              <w:tabs>
                <w:tab w:val="left" w:pos="298"/>
              </w:tabs>
            </w:pPr>
          </w:p>
        </w:tc>
        <w:tc>
          <w:tcPr>
            <w:tcW w:w="3022" w:type="dxa"/>
          </w:tcPr>
          <w:p w14:paraId="670FE47F" w14:textId="5DEA961B" w:rsidR="00791F86" w:rsidRPr="00245302" w:rsidRDefault="00791F86" w:rsidP="00791F86">
            <w:pPr>
              <w:tabs>
                <w:tab w:val="left" w:pos="298"/>
              </w:tabs>
              <w:ind w:firstLine="35"/>
            </w:pPr>
            <w:r w:rsidRPr="00245302">
              <w:t>Операционная система</w:t>
            </w:r>
          </w:p>
        </w:tc>
        <w:tc>
          <w:tcPr>
            <w:tcW w:w="6050" w:type="dxa"/>
          </w:tcPr>
          <w:p w14:paraId="67BDBCA4" w14:textId="77777777" w:rsidR="00791F86" w:rsidRPr="00245302" w:rsidRDefault="00791F86" w:rsidP="00791F86">
            <w:pPr>
              <w:tabs>
                <w:tab w:val="left" w:pos="298"/>
              </w:tabs>
              <w:ind w:firstLine="35"/>
            </w:pPr>
            <w:r w:rsidRPr="00245302">
              <w:t>Отсутствие предустановленной операционной системы (</w:t>
            </w:r>
            <w:r w:rsidRPr="00245302">
              <w:rPr>
                <w:lang w:val="en-US"/>
              </w:rPr>
              <w:t>No</w:t>
            </w:r>
            <w:r w:rsidRPr="00245302">
              <w:t xml:space="preserve"> </w:t>
            </w:r>
            <w:r w:rsidRPr="00245302">
              <w:rPr>
                <w:lang w:val="en-US"/>
              </w:rPr>
              <w:t>OS</w:t>
            </w:r>
            <w:r w:rsidRPr="00245302">
              <w:t>)</w:t>
            </w:r>
          </w:p>
        </w:tc>
      </w:tr>
      <w:tr w:rsidR="00791F86" w:rsidRPr="00245302" w14:paraId="209E1562" w14:textId="77777777" w:rsidTr="00791F86">
        <w:trPr>
          <w:trHeight w:val="425"/>
          <w:jc w:val="center"/>
        </w:trPr>
        <w:tc>
          <w:tcPr>
            <w:tcW w:w="1129" w:type="dxa"/>
          </w:tcPr>
          <w:p w14:paraId="56A8DDED" w14:textId="65405372" w:rsidR="00791F86" w:rsidRPr="00D22C53" w:rsidRDefault="00791F86" w:rsidP="00791F86">
            <w:pPr>
              <w:pStyle w:val="aff7"/>
              <w:numPr>
                <w:ilvl w:val="1"/>
                <w:numId w:val="41"/>
              </w:numPr>
              <w:tabs>
                <w:tab w:val="left" w:pos="298"/>
              </w:tabs>
            </w:pPr>
          </w:p>
        </w:tc>
        <w:tc>
          <w:tcPr>
            <w:tcW w:w="3022" w:type="dxa"/>
          </w:tcPr>
          <w:p w14:paraId="5722D06E" w14:textId="4EC0D499" w:rsidR="00791F86" w:rsidRPr="00245302" w:rsidRDefault="00791F86" w:rsidP="00791F86">
            <w:pPr>
              <w:tabs>
                <w:tab w:val="left" w:pos="298"/>
              </w:tabs>
              <w:ind w:firstLine="35"/>
            </w:pPr>
            <w:r w:rsidRPr="00245302">
              <w:t>Сетевой контроллер</w:t>
            </w:r>
          </w:p>
        </w:tc>
        <w:tc>
          <w:tcPr>
            <w:tcW w:w="6050" w:type="dxa"/>
          </w:tcPr>
          <w:p w14:paraId="6DA2FBAD" w14:textId="77777777" w:rsidR="00791F86" w:rsidRPr="00245302" w:rsidRDefault="00791F86" w:rsidP="00791F86">
            <w:pPr>
              <w:tabs>
                <w:tab w:val="left" w:pos="298"/>
              </w:tabs>
              <w:ind w:firstLine="35"/>
            </w:pPr>
            <w:r w:rsidRPr="00245302">
              <w:t xml:space="preserve">Ethernet - интегрированный </w:t>
            </w:r>
            <w:r>
              <w:t xml:space="preserve">не менее </w:t>
            </w:r>
            <w:r w:rsidRPr="00245302">
              <w:t xml:space="preserve">100/1000 </w:t>
            </w:r>
            <w:proofErr w:type="spellStart"/>
            <w:r w:rsidRPr="00245302">
              <w:t>Mbit</w:t>
            </w:r>
            <w:proofErr w:type="spellEnd"/>
            <w:r w:rsidRPr="00245302">
              <w:t>/s;</w:t>
            </w:r>
          </w:p>
        </w:tc>
      </w:tr>
      <w:tr w:rsidR="00791F86" w:rsidRPr="00245302" w14:paraId="70E9E1BD" w14:textId="77777777" w:rsidTr="00791F86">
        <w:trPr>
          <w:jc w:val="center"/>
        </w:trPr>
        <w:tc>
          <w:tcPr>
            <w:tcW w:w="1129" w:type="dxa"/>
          </w:tcPr>
          <w:p w14:paraId="460F2BAA" w14:textId="2F63D85F" w:rsidR="00791F86" w:rsidRPr="00D22C53" w:rsidRDefault="00791F86" w:rsidP="00791F86">
            <w:pPr>
              <w:pStyle w:val="aff7"/>
              <w:numPr>
                <w:ilvl w:val="1"/>
                <w:numId w:val="41"/>
              </w:numPr>
              <w:tabs>
                <w:tab w:val="left" w:pos="298"/>
              </w:tabs>
            </w:pPr>
          </w:p>
        </w:tc>
        <w:tc>
          <w:tcPr>
            <w:tcW w:w="3022" w:type="dxa"/>
          </w:tcPr>
          <w:p w14:paraId="6BA71C0D" w14:textId="2756BFF7" w:rsidR="00791F86" w:rsidRPr="00245302" w:rsidRDefault="00791F86" w:rsidP="00791F86">
            <w:pPr>
              <w:tabs>
                <w:tab w:val="left" w:pos="298"/>
              </w:tabs>
              <w:ind w:firstLine="35"/>
            </w:pPr>
            <w:r w:rsidRPr="00245302">
              <w:t>Звуковой адаптер</w:t>
            </w:r>
          </w:p>
        </w:tc>
        <w:tc>
          <w:tcPr>
            <w:tcW w:w="6050" w:type="dxa"/>
          </w:tcPr>
          <w:p w14:paraId="04EC1B8F" w14:textId="77777777" w:rsidR="00791F86" w:rsidRPr="00245302" w:rsidRDefault="00791F86" w:rsidP="00791F86">
            <w:pPr>
              <w:tabs>
                <w:tab w:val="left" w:pos="298"/>
              </w:tabs>
              <w:ind w:firstLine="35"/>
            </w:pPr>
            <w:r w:rsidRPr="00245302">
              <w:t>Интегрированный</w:t>
            </w:r>
          </w:p>
        </w:tc>
      </w:tr>
      <w:tr w:rsidR="00791F86" w:rsidRPr="00245302" w14:paraId="0E036DBB" w14:textId="77777777" w:rsidTr="00791F86">
        <w:trPr>
          <w:jc w:val="center"/>
        </w:trPr>
        <w:tc>
          <w:tcPr>
            <w:tcW w:w="1129" w:type="dxa"/>
          </w:tcPr>
          <w:p w14:paraId="72AAA202" w14:textId="4B9FF2C4" w:rsidR="00791F86" w:rsidRPr="00791F86" w:rsidRDefault="00791F86" w:rsidP="00791F86">
            <w:pPr>
              <w:pStyle w:val="aff7"/>
              <w:numPr>
                <w:ilvl w:val="1"/>
                <w:numId w:val="41"/>
              </w:numPr>
              <w:tabs>
                <w:tab w:val="left" w:pos="298"/>
              </w:tabs>
              <w:rPr>
                <w:lang w:val="en-US"/>
              </w:rPr>
            </w:pPr>
          </w:p>
        </w:tc>
        <w:tc>
          <w:tcPr>
            <w:tcW w:w="3022" w:type="dxa"/>
          </w:tcPr>
          <w:p w14:paraId="5785F09E" w14:textId="4F0AF6CB" w:rsidR="00791F86" w:rsidRPr="00245302" w:rsidRDefault="00791F86" w:rsidP="00791F86">
            <w:pPr>
              <w:tabs>
                <w:tab w:val="left" w:pos="298"/>
              </w:tabs>
              <w:ind w:firstLine="35"/>
            </w:pPr>
            <w:r w:rsidRPr="00245302">
              <w:t>Видеоадаптер</w:t>
            </w:r>
          </w:p>
        </w:tc>
        <w:tc>
          <w:tcPr>
            <w:tcW w:w="6050" w:type="dxa"/>
          </w:tcPr>
          <w:p w14:paraId="486CB909" w14:textId="77777777" w:rsidR="00791F86" w:rsidRPr="00245302" w:rsidRDefault="00791F86" w:rsidP="00791F86">
            <w:pPr>
              <w:tabs>
                <w:tab w:val="left" w:pos="298"/>
              </w:tabs>
              <w:ind w:firstLine="35"/>
            </w:pPr>
            <w:r w:rsidRPr="00245302">
              <w:t>Интегрированный</w:t>
            </w:r>
          </w:p>
        </w:tc>
      </w:tr>
      <w:tr w:rsidR="00791F86" w:rsidRPr="00245302" w14:paraId="56FA30DF" w14:textId="77777777" w:rsidTr="00791F86">
        <w:trPr>
          <w:jc w:val="center"/>
        </w:trPr>
        <w:tc>
          <w:tcPr>
            <w:tcW w:w="1129" w:type="dxa"/>
          </w:tcPr>
          <w:p w14:paraId="47B80C05" w14:textId="2CC38D49" w:rsidR="00791F86" w:rsidRPr="00791F86" w:rsidRDefault="00791F86" w:rsidP="00791F86">
            <w:pPr>
              <w:pStyle w:val="aff7"/>
              <w:numPr>
                <w:ilvl w:val="1"/>
                <w:numId w:val="41"/>
              </w:numPr>
              <w:tabs>
                <w:tab w:val="left" w:pos="298"/>
              </w:tabs>
              <w:rPr>
                <w:lang w:val="en-US"/>
              </w:rPr>
            </w:pPr>
          </w:p>
        </w:tc>
        <w:tc>
          <w:tcPr>
            <w:tcW w:w="3022" w:type="dxa"/>
          </w:tcPr>
          <w:p w14:paraId="34956225" w14:textId="171625E2" w:rsidR="00791F86" w:rsidRPr="00245302" w:rsidRDefault="00791F86" w:rsidP="00791F86">
            <w:pPr>
              <w:tabs>
                <w:tab w:val="left" w:pos="298"/>
              </w:tabs>
              <w:ind w:firstLine="35"/>
            </w:pPr>
            <w:r w:rsidRPr="00245302">
              <w:t>Стандартные порты ввода/вывода</w:t>
            </w:r>
          </w:p>
        </w:tc>
        <w:tc>
          <w:tcPr>
            <w:tcW w:w="6050" w:type="dxa"/>
          </w:tcPr>
          <w:p w14:paraId="61E2FCA8" w14:textId="77777777" w:rsidR="00791F86" w:rsidRPr="006162E0" w:rsidRDefault="00791F86" w:rsidP="00791F86">
            <w:pPr>
              <w:tabs>
                <w:tab w:val="left" w:pos="298"/>
              </w:tabs>
              <w:ind w:firstLine="35"/>
              <w:rPr>
                <w:lang w:val="en-US"/>
              </w:rPr>
            </w:pPr>
            <w:proofErr w:type="spellStart"/>
            <w:r w:rsidRPr="006162E0">
              <w:rPr>
                <w:lang w:val="en-US"/>
              </w:rPr>
              <w:t>Не</w:t>
            </w:r>
            <w:proofErr w:type="spellEnd"/>
            <w:r w:rsidRPr="006162E0">
              <w:rPr>
                <w:lang w:val="en-US"/>
              </w:rPr>
              <w:t xml:space="preserve"> </w:t>
            </w:r>
            <w:proofErr w:type="spellStart"/>
            <w:r w:rsidRPr="006162E0">
              <w:rPr>
                <w:lang w:val="en-US"/>
              </w:rPr>
              <w:t>менее</w:t>
            </w:r>
            <w:proofErr w:type="spellEnd"/>
            <w:r w:rsidRPr="006162E0">
              <w:rPr>
                <w:lang w:val="en-US"/>
              </w:rPr>
              <w:t xml:space="preserve"> 1 USB 3.2 Gen 2 Type-A;</w:t>
            </w:r>
          </w:p>
          <w:p w14:paraId="5C03A35A" w14:textId="77777777" w:rsidR="00791F86" w:rsidRPr="00245302" w:rsidRDefault="00791F86" w:rsidP="00791F86">
            <w:pPr>
              <w:tabs>
                <w:tab w:val="left" w:pos="298"/>
              </w:tabs>
              <w:ind w:firstLine="35"/>
            </w:pPr>
            <w:r w:rsidRPr="00245302">
              <w:t xml:space="preserve">Не менее 1 </w:t>
            </w:r>
            <w:r w:rsidRPr="00245302">
              <w:rPr>
                <w:lang w:val="en-US"/>
              </w:rPr>
              <w:t>USB</w:t>
            </w:r>
            <w:r w:rsidRPr="00245302">
              <w:t xml:space="preserve"> 3.2 </w:t>
            </w:r>
            <w:r w:rsidRPr="00245302">
              <w:rPr>
                <w:lang w:val="en-US"/>
              </w:rPr>
              <w:t>Gen</w:t>
            </w:r>
            <w:r w:rsidRPr="00245302">
              <w:t xml:space="preserve"> 2 </w:t>
            </w:r>
            <w:r w:rsidRPr="00245302">
              <w:rPr>
                <w:lang w:val="en-US"/>
              </w:rPr>
              <w:t>Type</w:t>
            </w:r>
            <w:r w:rsidRPr="00245302">
              <w:t>-</w:t>
            </w:r>
            <w:r w:rsidRPr="00245302">
              <w:rPr>
                <w:lang w:val="en-US"/>
              </w:rPr>
              <w:t>C</w:t>
            </w:r>
            <w:r w:rsidRPr="00245302">
              <w:t>.</w:t>
            </w:r>
          </w:p>
          <w:p w14:paraId="129EAA3C" w14:textId="77777777" w:rsidR="00791F86" w:rsidRPr="00245302" w:rsidRDefault="00791F86" w:rsidP="00791F86">
            <w:pPr>
              <w:tabs>
                <w:tab w:val="left" w:pos="298"/>
              </w:tabs>
              <w:ind w:firstLine="35"/>
            </w:pPr>
            <w:r w:rsidRPr="00245302">
              <w:t xml:space="preserve">Не менее 1 </w:t>
            </w:r>
            <w:r w:rsidRPr="00245302">
              <w:rPr>
                <w:lang w:val="en-US"/>
              </w:rPr>
              <w:t>HDMI</w:t>
            </w:r>
            <w:r w:rsidRPr="00245302">
              <w:t xml:space="preserve"> </w:t>
            </w:r>
            <w:r w:rsidRPr="00245302">
              <w:rPr>
                <w:lang w:val="en-US"/>
              </w:rPr>
              <w:t>out</w:t>
            </w:r>
          </w:p>
          <w:p w14:paraId="6BF580E8" w14:textId="77777777" w:rsidR="00791F86" w:rsidRPr="006162E0" w:rsidRDefault="00791F86" w:rsidP="00791F86">
            <w:pPr>
              <w:tabs>
                <w:tab w:val="left" w:pos="298"/>
              </w:tabs>
              <w:ind w:firstLine="35"/>
            </w:pPr>
            <w:r w:rsidRPr="00245302">
              <w:t>Не</w:t>
            </w:r>
            <w:r w:rsidRPr="006162E0">
              <w:t xml:space="preserve"> </w:t>
            </w:r>
            <w:r w:rsidRPr="00245302">
              <w:t>менее</w:t>
            </w:r>
            <w:r w:rsidRPr="006162E0">
              <w:t xml:space="preserve"> 1 </w:t>
            </w:r>
            <w:r w:rsidRPr="00245302">
              <w:rPr>
                <w:lang w:val="en-US"/>
              </w:rPr>
              <w:t>USB</w:t>
            </w:r>
            <w:r w:rsidRPr="006162E0">
              <w:t xml:space="preserve"> 2.0 </w:t>
            </w:r>
            <w:r w:rsidRPr="00245302">
              <w:rPr>
                <w:lang w:val="en-US"/>
              </w:rPr>
              <w:t>Type</w:t>
            </w:r>
            <w:r w:rsidRPr="006162E0">
              <w:t>-</w:t>
            </w:r>
            <w:r w:rsidRPr="00245302">
              <w:rPr>
                <w:lang w:val="en-US"/>
              </w:rPr>
              <w:t>A</w:t>
            </w:r>
          </w:p>
          <w:p w14:paraId="445F3E90" w14:textId="77777777" w:rsidR="00791F86" w:rsidRPr="00B30E59" w:rsidRDefault="00791F86" w:rsidP="00791F86">
            <w:pPr>
              <w:tabs>
                <w:tab w:val="left" w:pos="298"/>
              </w:tabs>
              <w:ind w:firstLine="35"/>
            </w:pPr>
            <w:r w:rsidRPr="00245302">
              <w:t xml:space="preserve">Наличие порта </w:t>
            </w:r>
            <w:r w:rsidRPr="00245302">
              <w:rPr>
                <w:lang w:val="en-US"/>
              </w:rPr>
              <w:t>RJ</w:t>
            </w:r>
            <w:r w:rsidRPr="00245302">
              <w:t>-45;</w:t>
            </w:r>
            <w:r w:rsidRPr="00245302">
              <w:rPr>
                <w:lang w:val="en-US"/>
              </w:rPr>
              <w:t> </w:t>
            </w:r>
          </w:p>
          <w:p w14:paraId="14F004F0" w14:textId="77777777" w:rsidR="00791F86" w:rsidRPr="00245302" w:rsidRDefault="00791F86" w:rsidP="00791F86">
            <w:pPr>
              <w:tabs>
                <w:tab w:val="left" w:pos="298"/>
              </w:tabs>
              <w:ind w:firstLine="35"/>
            </w:pPr>
            <w:r>
              <w:t xml:space="preserve">Наличие панели </w:t>
            </w:r>
            <w:r w:rsidRPr="00245302">
              <w:t>быстрого доступа.</w:t>
            </w:r>
          </w:p>
        </w:tc>
      </w:tr>
      <w:tr w:rsidR="00791F86" w:rsidRPr="00245302" w14:paraId="5092C631" w14:textId="77777777" w:rsidTr="00791F86">
        <w:trPr>
          <w:jc w:val="center"/>
        </w:trPr>
        <w:tc>
          <w:tcPr>
            <w:tcW w:w="1129" w:type="dxa"/>
          </w:tcPr>
          <w:p w14:paraId="1649F54E" w14:textId="1CCF4907" w:rsidR="00791F86" w:rsidRPr="00791F86" w:rsidRDefault="00791F86" w:rsidP="00791F86">
            <w:pPr>
              <w:pStyle w:val="aff7"/>
              <w:numPr>
                <w:ilvl w:val="1"/>
                <w:numId w:val="41"/>
              </w:numPr>
              <w:tabs>
                <w:tab w:val="left" w:pos="298"/>
              </w:tabs>
              <w:rPr>
                <w:highlight w:val="white"/>
                <w:lang w:val="en-US"/>
              </w:rPr>
            </w:pPr>
          </w:p>
        </w:tc>
        <w:tc>
          <w:tcPr>
            <w:tcW w:w="3022" w:type="dxa"/>
          </w:tcPr>
          <w:p w14:paraId="5731B201" w14:textId="7AB1E924" w:rsidR="00791F86" w:rsidRPr="00245302" w:rsidRDefault="00791F86" w:rsidP="00791F86">
            <w:pPr>
              <w:tabs>
                <w:tab w:val="left" w:pos="298"/>
              </w:tabs>
              <w:ind w:firstLine="35"/>
            </w:pPr>
            <w:r w:rsidRPr="00245302">
              <w:rPr>
                <w:highlight w:val="white"/>
              </w:rPr>
              <w:t>Привод оптических дисков</w:t>
            </w:r>
          </w:p>
        </w:tc>
        <w:tc>
          <w:tcPr>
            <w:tcW w:w="6050" w:type="dxa"/>
          </w:tcPr>
          <w:p w14:paraId="2886A5C9" w14:textId="77777777" w:rsidR="00791F86" w:rsidRPr="00245302" w:rsidRDefault="00791F86" w:rsidP="00791F86">
            <w:pPr>
              <w:tabs>
                <w:tab w:val="left" w:pos="298"/>
              </w:tabs>
              <w:ind w:firstLine="35"/>
            </w:pPr>
            <w:r w:rsidRPr="00245302">
              <w:t>Необходимо отсутствие, допускается заглушка места установки привода.</w:t>
            </w:r>
          </w:p>
        </w:tc>
      </w:tr>
      <w:tr w:rsidR="00791F86" w:rsidRPr="00245302" w14:paraId="1E2E8C62" w14:textId="77777777" w:rsidTr="00791F86">
        <w:trPr>
          <w:jc w:val="center"/>
        </w:trPr>
        <w:tc>
          <w:tcPr>
            <w:tcW w:w="1129" w:type="dxa"/>
          </w:tcPr>
          <w:p w14:paraId="7644D5E3" w14:textId="7697FE1E" w:rsidR="00791F86" w:rsidRPr="00D22C53" w:rsidRDefault="00791F86" w:rsidP="00791F86">
            <w:pPr>
              <w:pStyle w:val="aff7"/>
              <w:numPr>
                <w:ilvl w:val="1"/>
                <w:numId w:val="41"/>
              </w:numPr>
              <w:tabs>
                <w:tab w:val="left" w:pos="298"/>
              </w:tabs>
            </w:pPr>
          </w:p>
        </w:tc>
        <w:tc>
          <w:tcPr>
            <w:tcW w:w="3022" w:type="dxa"/>
          </w:tcPr>
          <w:p w14:paraId="29CA2C28" w14:textId="2E54621E" w:rsidR="00791F86" w:rsidRPr="00245302" w:rsidRDefault="00791F86" w:rsidP="00791F86">
            <w:pPr>
              <w:tabs>
                <w:tab w:val="left" w:pos="298"/>
              </w:tabs>
              <w:ind w:firstLine="35"/>
            </w:pPr>
            <w:r w:rsidRPr="00245302">
              <w:t xml:space="preserve">Камера </w:t>
            </w:r>
          </w:p>
        </w:tc>
        <w:tc>
          <w:tcPr>
            <w:tcW w:w="6050" w:type="dxa"/>
          </w:tcPr>
          <w:p w14:paraId="4C0CB2A7" w14:textId="77777777" w:rsidR="00791F86" w:rsidRPr="00245302" w:rsidRDefault="00791F86" w:rsidP="00791F86">
            <w:pPr>
              <w:tabs>
                <w:tab w:val="left" w:pos="298"/>
              </w:tabs>
              <w:ind w:firstLine="35"/>
            </w:pPr>
            <w:r w:rsidRPr="00245302">
              <w:t>Встроенная камера с разрешением Full HD;</w:t>
            </w:r>
          </w:p>
        </w:tc>
      </w:tr>
      <w:tr w:rsidR="00791F86" w:rsidRPr="00245302" w14:paraId="5CE5555B" w14:textId="77777777" w:rsidTr="00791F86">
        <w:trPr>
          <w:trHeight w:val="320"/>
          <w:jc w:val="center"/>
        </w:trPr>
        <w:tc>
          <w:tcPr>
            <w:tcW w:w="1129" w:type="dxa"/>
          </w:tcPr>
          <w:p w14:paraId="0D4A6C71" w14:textId="03AFB689" w:rsidR="00791F86" w:rsidRPr="005B6071" w:rsidRDefault="00791F86" w:rsidP="00791F86">
            <w:pPr>
              <w:pStyle w:val="aff7"/>
              <w:numPr>
                <w:ilvl w:val="1"/>
                <w:numId w:val="41"/>
              </w:numPr>
              <w:tabs>
                <w:tab w:val="left" w:pos="298"/>
              </w:tabs>
            </w:pPr>
          </w:p>
        </w:tc>
        <w:tc>
          <w:tcPr>
            <w:tcW w:w="3022" w:type="dxa"/>
          </w:tcPr>
          <w:p w14:paraId="7ACC4BA9" w14:textId="49CE601F" w:rsidR="00791F86" w:rsidRPr="00245302" w:rsidRDefault="00791F86" w:rsidP="00791F86">
            <w:pPr>
              <w:tabs>
                <w:tab w:val="left" w:pos="298"/>
              </w:tabs>
              <w:ind w:firstLine="35"/>
            </w:pPr>
            <w:r w:rsidRPr="00245302">
              <w:t>Аудио</w:t>
            </w:r>
          </w:p>
        </w:tc>
        <w:tc>
          <w:tcPr>
            <w:tcW w:w="6050" w:type="dxa"/>
          </w:tcPr>
          <w:p w14:paraId="0A7F9E37" w14:textId="77777777" w:rsidR="00791F86" w:rsidRPr="00245302" w:rsidRDefault="00791F86" w:rsidP="00791F86">
            <w:pPr>
              <w:tabs>
                <w:tab w:val="left" w:pos="298"/>
              </w:tabs>
              <w:ind w:firstLine="35"/>
            </w:pPr>
            <w:r w:rsidRPr="00245302">
              <w:t>Встроенные стереодинамики и микрофон;</w:t>
            </w:r>
          </w:p>
        </w:tc>
      </w:tr>
      <w:tr w:rsidR="00791F86" w:rsidRPr="00245302" w14:paraId="08119336" w14:textId="77777777" w:rsidTr="00791F86">
        <w:trPr>
          <w:trHeight w:val="320"/>
          <w:jc w:val="center"/>
        </w:trPr>
        <w:tc>
          <w:tcPr>
            <w:tcW w:w="1129" w:type="dxa"/>
          </w:tcPr>
          <w:p w14:paraId="50CB0AD3" w14:textId="0050ACFC" w:rsidR="00791F86" w:rsidRPr="00791F86" w:rsidRDefault="00791F86" w:rsidP="00791F86">
            <w:pPr>
              <w:pStyle w:val="aff7"/>
              <w:numPr>
                <w:ilvl w:val="1"/>
                <w:numId w:val="41"/>
              </w:numPr>
              <w:tabs>
                <w:tab w:val="left" w:pos="298"/>
              </w:tabs>
              <w:rPr>
                <w:lang w:val="en-US"/>
              </w:rPr>
            </w:pPr>
          </w:p>
        </w:tc>
        <w:tc>
          <w:tcPr>
            <w:tcW w:w="3022" w:type="dxa"/>
          </w:tcPr>
          <w:p w14:paraId="650878CC" w14:textId="7B2EE318" w:rsidR="00791F86" w:rsidRPr="00245302" w:rsidRDefault="00791F86" w:rsidP="00791F86">
            <w:pPr>
              <w:tabs>
                <w:tab w:val="left" w:pos="298"/>
              </w:tabs>
              <w:ind w:firstLine="35"/>
            </w:pPr>
            <w:r w:rsidRPr="00245302">
              <w:t>Клавиатура</w:t>
            </w:r>
          </w:p>
        </w:tc>
        <w:tc>
          <w:tcPr>
            <w:tcW w:w="6050" w:type="dxa"/>
          </w:tcPr>
          <w:p w14:paraId="110F03CD" w14:textId="77777777" w:rsidR="00791F86" w:rsidRPr="00245302" w:rsidRDefault="00791F86" w:rsidP="00791F86">
            <w:pPr>
              <w:tabs>
                <w:tab w:val="left" w:pos="298"/>
              </w:tabs>
            </w:pPr>
            <w:r w:rsidRPr="00245302">
              <w:t>Полноразмерная, проводная или беспроводная. Русскоязычная. От производителя моноблока</w:t>
            </w:r>
          </w:p>
        </w:tc>
      </w:tr>
      <w:tr w:rsidR="00791F86" w:rsidRPr="00245302" w14:paraId="4ACB9E59" w14:textId="77777777" w:rsidTr="00791F86">
        <w:trPr>
          <w:jc w:val="center"/>
        </w:trPr>
        <w:tc>
          <w:tcPr>
            <w:tcW w:w="1129" w:type="dxa"/>
          </w:tcPr>
          <w:p w14:paraId="62680879" w14:textId="7189A7A9" w:rsidR="00791F86" w:rsidRPr="00791F86" w:rsidRDefault="00791F86" w:rsidP="00791F86">
            <w:pPr>
              <w:pStyle w:val="aff7"/>
              <w:numPr>
                <w:ilvl w:val="1"/>
                <w:numId w:val="41"/>
              </w:numPr>
              <w:tabs>
                <w:tab w:val="left" w:pos="298"/>
              </w:tabs>
              <w:rPr>
                <w:lang w:val="en-US"/>
              </w:rPr>
            </w:pPr>
          </w:p>
        </w:tc>
        <w:tc>
          <w:tcPr>
            <w:tcW w:w="3022" w:type="dxa"/>
            <w:shd w:val="clear" w:color="auto" w:fill="auto"/>
          </w:tcPr>
          <w:p w14:paraId="254939E3" w14:textId="186B2B47" w:rsidR="00791F86" w:rsidRPr="00245302" w:rsidRDefault="00791F86" w:rsidP="00791F86">
            <w:pPr>
              <w:tabs>
                <w:tab w:val="left" w:pos="298"/>
              </w:tabs>
              <w:ind w:firstLine="35"/>
            </w:pPr>
            <w:r w:rsidRPr="00245302">
              <w:t>Мышь</w:t>
            </w:r>
          </w:p>
        </w:tc>
        <w:tc>
          <w:tcPr>
            <w:tcW w:w="6050" w:type="dxa"/>
            <w:shd w:val="clear" w:color="auto" w:fill="auto"/>
          </w:tcPr>
          <w:p w14:paraId="053E86F2" w14:textId="77777777" w:rsidR="00791F86" w:rsidRPr="00245302" w:rsidRDefault="00791F86" w:rsidP="00791F86">
            <w:pPr>
              <w:tabs>
                <w:tab w:val="left" w:pos="298"/>
              </w:tabs>
            </w:pPr>
            <w:r w:rsidRPr="00245302">
              <w:t>Проводная или беспроводная. От производителя моноблока.</w:t>
            </w:r>
          </w:p>
        </w:tc>
      </w:tr>
      <w:tr w:rsidR="00791F86" w:rsidRPr="00245302" w14:paraId="30C4237F" w14:textId="77777777" w:rsidTr="00791F86">
        <w:trPr>
          <w:jc w:val="center"/>
        </w:trPr>
        <w:tc>
          <w:tcPr>
            <w:tcW w:w="1129" w:type="dxa"/>
          </w:tcPr>
          <w:p w14:paraId="1D975D7C" w14:textId="27043EF9" w:rsidR="00791F86" w:rsidRPr="00D22C53" w:rsidRDefault="00791F86" w:rsidP="00791F86">
            <w:pPr>
              <w:pStyle w:val="aff7"/>
              <w:numPr>
                <w:ilvl w:val="1"/>
                <w:numId w:val="41"/>
              </w:numPr>
              <w:tabs>
                <w:tab w:val="left" w:pos="298"/>
              </w:tabs>
            </w:pPr>
          </w:p>
        </w:tc>
        <w:tc>
          <w:tcPr>
            <w:tcW w:w="3022" w:type="dxa"/>
          </w:tcPr>
          <w:p w14:paraId="00868B29" w14:textId="4C1A0750" w:rsidR="00791F86" w:rsidRPr="00245302" w:rsidRDefault="00791F86" w:rsidP="00791F86">
            <w:pPr>
              <w:tabs>
                <w:tab w:val="left" w:pos="298"/>
              </w:tabs>
              <w:ind w:firstLine="35"/>
            </w:pPr>
            <w:r w:rsidRPr="00245302">
              <w:t>Корпус</w:t>
            </w:r>
          </w:p>
        </w:tc>
        <w:tc>
          <w:tcPr>
            <w:tcW w:w="6050" w:type="dxa"/>
          </w:tcPr>
          <w:p w14:paraId="44955AAB" w14:textId="77777777" w:rsidR="00791F86" w:rsidRPr="003F7824" w:rsidRDefault="00791F86" w:rsidP="00791F86">
            <w:pPr>
              <w:tabs>
                <w:tab w:val="left" w:pos="298"/>
              </w:tabs>
              <w:ind w:firstLine="35"/>
            </w:pPr>
            <w:r w:rsidRPr="005B6071">
              <w:t>Возможность регулировки по высоте</w:t>
            </w:r>
            <w:r w:rsidRPr="003F7824">
              <w:rPr>
                <w:lang w:val="en-US"/>
              </w:rPr>
              <w:t>;</w:t>
            </w:r>
          </w:p>
        </w:tc>
      </w:tr>
      <w:tr w:rsidR="00791F86" w:rsidRPr="00245302" w14:paraId="438229D7" w14:textId="77777777" w:rsidTr="00791F86">
        <w:trPr>
          <w:jc w:val="center"/>
        </w:trPr>
        <w:tc>
          <w:tcPr>
            <w:tcW w:w="1129" w:type="dxa"/>
          </w:tcPr>
          <w:p w14:paraId="79168EB1" w14:textId="403B4372" w:rsidR="00791F86" w:rsidRPr="00791F86" w:rsidRDefault="00791F86" w:rsidP="00791F86">
            <w:pPr>
              <w:pStyle w:val="aff7"/>
              <w:numPr>
                <w:ilvl w:val="1"/>
                <w:numId w:val="41"/>
              </w:numPr>
              <w:rPr>
                <w:lang w:val="en-US"/>
              </w:rPr>
            </w:pPr>
          </w:p>
        </w:tc>
        <w:tc>
          <w:tcPr>
            <w:tcW w:w="3022" w:type="dxa"/>
            <w:shd w:val="clear" w:color="auto" w:fill="auto"/>
          </w:tcPr>
          <w:p w14:paraId="6F92881D" w14:textId="52EA1438" w:rsidR="00791F86" w:rsidRPr="00245302" w:rsidRDefault="00791F86" w:rsidP="00791F86">
            <w:pPr>
              <w:ind w:firstLine="35"/>
            </w:pPr>
            <w:r w:rsidRPr="00245302">
              <w:t>Тип экрана</w:t>
            </w:r>
          </w:p>
        </w:tc>
        <w:tc>
          <w:tcPr>
            <w:tcW w:w="6050" w:type="dxa"/>
            <w:shd w:val="clear" w:color="auto" w:fill="auto"/>
          </w:tcPr>
          <w:p w14:paraId="637CBD97" w14:textId="77777777" w:rsidR="00791F86" w:rsidRPr="00245302" w:rsidRDefault="00791F86" w:rsidP="00791F86">
            <w:pPr>
              <w:ind w:firstLine="35"/>
            </w:pPr>
            <w:r w:rsidRPr="00245302">
              <w:t>Матовый, с антибликовым покрытием;</w:t>
            </w:r>
          </w:p>
        </w:tc>
      </w:tr>
      <w:tr w:rsidR="00791F86" w:rsidRPr="00245302" w14:paraId="25C2AEC8" w14:textId="77777777" w:rsidTr="00791F86">
        <w:trPr>
          <w:jc w:val="center"/>
        </w:trPr>
        <w:tc>
          <w:tcPr>
            <w:tcW w:w="1129" w:type="dxa"/>
          </w:tcPr>
          <w:p w14:paraId="029D8A99" w14:textId="3926E500" w:rsidR="00791F86" w:rsidRPr="00791F86" w:rsidRDefault="00791F86" w:rsidP="00791F86">
            <w:pPr>
              <w:pStyle w:val="aff7"/>
              <w:numPr>
                <w:ilvl w:val="1"/>
                <w:numId w:val="41"/>
              </w:numPr>
              <w:rPr>
                <w:lang w:val="en-US"/>
              </w:rPr>
            </w:pPr>
          </w:p>
        </w:tc>
        <w:tc>
          <w:tcPr>
            <w:tcW w:w="3022" w:type="dxa"/>
            <w:shd w:val="clear" w:color="auto" w:fill="auto"/>
          </w:tcPr>
          <w:p w14:paraId="738BEABA" w14:textId="716D2125" w:rsidR="00791F86" w:rsidRPr="00245302" w:rsidRDefault="00791F86" w:rsidP="00791F86">
            <w:pPr>
              <w:ind w:firstLine="35"/>
            </w:pPr>
            <w:r w:rsidRPr="00245302">
              <w:t>Сенсорный экран</w:t>
            </w:r>
          </w:p>
        </w:tc>
        <w:tc>
          <w:tcPr>
            <w:tcW w:w="6050" w:type="dxa"/>
            <w:shd w:val="clear" w:color="auto" w:fill="auto"/>
          </w:tcPr>
          <w:p w14:paraId="59B8E8AA" w14:textId="77777777" w:rsidR="00791F86" w:rsidRPr="00245302" w:rsidRDefault="00791F86" w:rsidP="00791F86">
            <w:pPr>
              <w:ind w:firstLine="35"/>
            </w:pPr>
            <w:r w:rsidRPr="00245302">
              <w:t>Без сенсорного экрана;</w:t>
            </w:r>
          </w:p>
        </w:tc>
      </w:tr>
      <w:tr w:rsidR="00791F86" w:rsidRPr="00245302" w14:paraId="53F5017F" w14:textId="77777777" w:rsidTr="00791F86">
        <w:trPr>
          <w:jc w:val="center"/>
        </w:trPr>
        <w:tc>
          <w:tcPr>
            <w:tcW w:w="1129" w:type="dxa"/>
          </w:tcPr>
          <w:p w14:paraId="10AB4875" w14:textId="6FF34C1F" w:rsidR="00791F86" w:rsidRPr="00791F86" w:rsidRDefault="00791F86" w:rsidP="00791F86">
            <w:pPr>
              <w:pStyle w:val="aff7"/>
              <w:numPr>
                <w:ilvl w:val="1"/>
                <w:numId w:val="41"/>
              </w:numPr>
              <w:rPr>
                <w:lang w:val="en-US"/>
              </w:rPr>
            </w:pPr>
          </w:p>
        </w:tc>
        <w:tc>
          <w:tcPr>
            <w:tcW w:w="3022" w:type="dxa"/>
            <w:shd w:val="clear" w:color="auto" w:fill="auto"/>
          </w:tcPr>
          <w:p w14:paraId="38B7ED26" w14:textId="70DAB053" w:rsidR="00791F86" w:rsidRPr="00245302" w:rsidRDefault="00791F86" w:rsidP="00791F86">
            <w:pPr>
              <w:ind w:firstLine="35"/>
            </w:pPr>
            <w:r w:rsidRPr="00245302">
              <w:t>Диагональ</w:t>
            </w:r>
          </w:p>
        </w:tc>
        <w:tc>
          <w:tcPr>
            <w:tcW w:w="6050" w:type="dxa"/>
            <w:shd w:val="clear" w:color="auto" w:fill="auto"/>
          </w:tcPr>
          <w:p w14:paraId="03119104" w14:textId="77777777" w:rsidR="00791F86" w:rsidRPr="00245302" w:rsidRDefault="00791F86" w:rsidP="00791F86">
            <w:pPr>
              <w:ind w:firstLine="35"/>
            </w:pPr>
            <w:r>
              <w:t xml:space="preserve">От </w:t>
            </w:r>
            <w:r w:rsidRPr="00245302">
              <w:t>23.8”, соотношение сторон 16:9;</w:t>
            </w:r>
          </w:p>
        </w:tc>
      </w:tr>
      <w:tr w:rsidR="00791F86" w:rsidRPr="00245302" w14:paraId="54F02A19" w14:textId="77777777" w:rsidTr="00791F86">
        <w:trPr>
          <w:jc w:val="center"/>
        </w:trPr>
        <w:tc>
          <w:tcPr>
            <w:tcW w:w="1129" w:type="dxa"/>
          </w:tcPr>
          <w:p w14:paraId="3722C85F" w14:textId="2A9FCDA4" w:rsidR="00791F86" w:rsidRPr="00791F86" w:rsidRDefault="00791F86" w:rsidP="00791F86">
            <w:pPr>
              <w:pStyle w:val="aff7"/>
              <w:numPr>
                <w:ilvl w:val="1"/>
                <w:numId w:val="41"/>
              </w:numPr>
              <w:rPr>
                <w:lang w:val="en-US"/>
              </w:rPr>
            </w:pPr>
          </w:p>
        </w:tc>
        <w:tc>
          <w:tcPr>
            <w:tcW w:w="3022" w:type="dxa"/>
            <w:shd w:val="clear" w:color="auto" w:fill="auto"/>
          </w:tcPr>
          <w:p w14:paraId="79474412" w14:textId="16077511" w:rsidR="00791F86" w:rsidRPr="00245302" w:rsidRDefault="00791F86" w:rsidP="00791F86">
            <w:pPr>
              <w:ind w:firstLine="35"/>
            </w:pPr>
            <w:r w:rsidRPr="00245302">
              <w:t>Разрешение</w:t>
            </w:r>
          </w:p>
        </w:tc>
        <w:tc>
          <w:tcPr>
            <w:tcW w:w="6050" w:type="dxa"/>
            <w:shd w:val="clear" w:color="auto" w:fill="auto"/>
          </w:tcPr>
          <w:p w14:paraId="3E0B5CB4" w14:textId="77777777" w:rsidR="00791F86" w:rsidRPr="00245302" w:rsidRDefault="00791F86" w:rsidP="00791F86">
            <w:pPr>
              <w:ind w:firstLine="35"/>
            </w:pPr>
            <w:r w:rsidRPr="00245302">
              <w:t>1920 x 1080;</w:t>
            </w:r>
          </w:p>
        </w:tc>
      </w:tr>
      <w:tr w:rsidR="00791F86" w:rsidRPr="00245302" w14:paraId="6FD53692" w14:textId="77777777" w:rsidTr="00791F86">
        <w:trPr>
          <w:jc w:val="center"/>
        </w:trPr>
        <w:tc>
          <w:tcPr>
            <w:tcW w:w="1129" w:type="dxa"/>
          </w:tcPr>
          <w:p w14:paraId="2646B5BC" w14:textId="2797D5EE" w:rsidR="00791F86" w:rsidRPr="00791F86" w:rsidRDefault="00791F86" w:rsidP="00791F86">
            <w:pPr>
              <w:pStyle w:val="aff7"/>
              <w:numPr>
                <w:ilvl w:val="1"/>
                <w:numId w:val="41"/>
              </w:numPr>
              <w:rPr>
                <w:lang w:val="en-US"/>
              </w:rPr>
            </w:pPr>
          </w:p>
        </w:tc>
        <w:tc>
          <w:tcPr>
            <w:tcW w:w="3022" w:type="dxa"/>
            <w:shd w:val="clear" w:color="auto" w:fill="auto"/>
          </w:tcPr>
          <w:p w14:paraId="1C8BF094" w14:textId="4C6DAB05" w:rsidR="00791F86" w:rsidRPr="00245302" w:rsidRDefault="00791F86" w:rsidP="00791F86">
            <w:pPr>
              <w:ind w:firstLine="35"/>
            </w:pPr>
            <w:r w:rsidRPr="00245302">
              <w:t>Упаковка товара</w:t>
            </w:r>
          </w:p>
        </w:tc>
        <w:tc>
          <w:tcPr>
            <w:tcW w:w="6050" w:type="dxa"/>
            <w:shd w:val="clear" w:color="auto" w:fill="auto"/>
          </w:tcPr>
          <w:p w14:paraId="3F991C08" w14:textId="77777777" w:rsidR="00791F86" w:rsidRPr="00245302" w:rsidRDefault="00791F86" w:rsidP="00791F86">
            <w:r w:rsidRPr="00245302">
              <w:t>Заводская упаковка</w:t>
            </w:r>
          </w:p>
        </w:tc>
      </w:tr>
      <w:tr w:rsidR="00791F86" w:rsidRPr="00245302" w14:paraId="22AA1F16" w14:textId="77777777" w:rsidTr="00791F86">
        <w:trPr>
          <w:jc w:val="center"/>
        </w:trPr>
        <w:tc>
          <w:tcPr>
            <w:tcW w:w="1129" w:type="dxa"/>
          </w:tcPr>
          <w:p w14:paraId="5A4D6F0B" w14:textId="28CCA6FF" w:rsidR="00791F86" w:rsidRPr="00791F86" w:rsidRDefault="00791F86" w:rsidP="00791F86">
            <w:pPr>
              <w:pStyle w:val="aff7"/>
              <w:numPr>
                <w:ilvl w:val="0"/>
                <w:numId w:val="41"/>
              </w:numPr>
              <w:jc w:val="center"/>
              <w:rPr>
                <w:b/>
                <w:lang w:val="en-US"/>
              </w:rPr>
            </w:pPr>
          </w:p>
        </w:tc>
        <w:tc>
          <w:tcPr>
            <w:tcW w:w="9072" w:type="dxa"/>
            <w:gridSpan w:val="2"/>
          </w:tcPr>
          <w:p w14:paraId="619B6CCF" w14:textId="01B6BBC0" w:rsidR="00791F86" w:rsidRPr="00245302" w:rsidRDefault="00791F86" w:rsidP="00791F86">
            <w:pPr>
              <w:ind w:firstLine="35"/>
              <w:jc w:val="center"/>
              <w:rPr>
                <w:b/>
              </w:rPr>
            </w:pPr>
            <w:r w:rsidRPr="00245302">
              <w:rPr>
                <w:b/>
              </w:rPr>
              <w:t>Моноблок 2</w:t>
            </w:r>
          </w:p>
        </w:tc>
      </w:tr>
      <w:tr w:rsidR="00791F86" w:rsidRPr="00245302" w14:paraId="5BF67DD2" w14:textId="77777777" w:rsidTr="00791F86">
        <w:trPr>
          <w:trHeight w:val="295"/>
          <w:jc w:val="center"/>
        </w:trPr>
        <w:tc>
          <w:tcPr>
            <w:tcW w:w="1129" w:type="dxa"/>
          </w:tcPr>
          <w:p w14:paraId="7ADBEF77" w14:textId="00F15085" w:rsidR="00791F86" w:rsidRPr="00791F86" w:rsidRDefault="00791F86" w:rsidP="00791F86">
            <w:pPr>
              <w:pStyle w:val="aff7"/>
              <w:numPr>
                <w:ilvl w:val="1"/>
                <w:numId w:val="41"/>
              </w:numPr>
              <w:tabs>
                <w:tab w:val="left" w:pos="298"/>
              </w:tabs>
              <w:rPr>
                <w:lang w:val="en-US"/>
              </w:rPr>
            </w:pPr>
          </w:p>
        </w:tc>
        <w:tc>
          <w:tcPr>
            <w:tcW w:w="3022" w:type="dxa"/>
          </w:tcPr>
          <w:p w14:paraId="73775951" w14:textId="67A9DEF9" w:rsidR="00791F86" w:rsidRPr="00245302" w:rsidRDefault="00791F86" w:rsidP="00791F86">
            <w:pPr>
              <w:tabs>
                <w:tab w:val="left" w:pos="298"/>
              </w:tabs>
              <w:ind w:firstLine="35"/>
            </w:pPr>
            <w:r w:rsidRPr="00245302">
              <w:t>Компания производитель</w:t>
            </w:r>
          </w:p>
        </w:tc>
        <w:tc>
          <w:tcPr>
            <w:tcW w:w="6050" w:type="dxa"/>
          </w:tcPr>
          <w:p w14:paraId="44AA7FD2" w14:textId="77777777" w:rsidR="00791F86" w:rsidRPr="005B6071" w:rsidRDefault="00791F86" w:rsidP="00791F86">
            <w:pPr>
              <w:tabs>
                <w:tab w:val="left" w:pos="298"/>
              </w:tabs>
              <w:ind w:firstLine="35"/>
              <w:rPr>
                <w:b/>
                <w:lang w:val="en-US"/>
              </w:rPr>
            </w:pPr>
            <w:r w:rsidRPr="005B6071">
              <w:rPr>
                <w:b/>
                <w:lang w:val="en-US"/>
              </w:rPr>
              <w:t>MSI</w:t>
            </w:r>
            <w:r w:rsidRPr="005B6071">
              <w:rPr>
                <w:b/>
              </w:rPr>
              <w:t xml:space="preserve">, </w:t>
            </w:r>
            <w:r w:rsidRPr="005B6071">
              <w:rPr>
                <w:b/>
                <w:lang w:val="en-US"/>
              </w:rPr>
              <w:t>Lenovo</w:t>
            </w:r>
            <w:r w:rsidRPr="005B6071">
              <w:rPr>
                <w:b/>
              </w:rPr>
              <w:t xml:space="preserve">, </w:t>
            </w:r>
            <w:r w:rsidRPr="005B6071">
              <w:rPr>
                <w:b/>
                <w:lang w:val="en-US"/>
              </w:rPr>
              <w:t>HP</w:t>
            </w:r>
            <w:r w:rsidRPr="005B6071">
              <w:rPr>
                <w:b/>
              </w:rPr>
              <w:t xml:space="preserve"> </w:t>
            </w:r>
            <w:r w:rsidRPr="005B6071">
              <w:rPr>
                <w:b/>
                <w:lang w:val="en-US"/>
              </w:rPr>
              <w:t>Inc</w:t>
            </w:r>
          </w:p>
        </w:tc>
      </w:tr>
      <w:tr w:rsidR="00791F86" w:rsidRPr="00245302" w14:paraId="4A4EF1B4" w14:textId="77777777" w:rsidTr="00791F86">
        <w:trPr>
          <w:trHeight w:val="295"/>
          <w:jc w:val="center"/>
        </w:trPr>
        <w:tc>
          <w:tcPr>
            <w:tcW w:w="1129" w:type="dxa"/>
          </w:tcPr>
          <w:p w14:paraId="2C534737" w14:textId="1BAAD7CB" w:rsidR="00791F86" w:rsidRPr="00791F86" w:rsidRDefault="00791F86" w:rsidP="00791F86">
            <w:pPr>
              <w:pStyle w:val="aff7"/>
              <w:numPr>
                <w:ilvl w:val="1"/>
                <w:numId w:val="41"/>
              </w:numPr>
              <w:tabs>
                <w:tab w:val="left" w:pos="298"/>
              </w:tabs>
              <w:rPr>
                <w:lang w:val="en-US"/>
              </w:rPr>
            </w:pPr>
          </w:p>
        </w:tc>
        <w:tc>
          <w:tcPr>
            <w:tcW w:w="3022" w:type="dxa"/>
          </w:tcPr>
          <w:p w14:paraId="1A45B5A9" w14:textId="627E8F7B" w:rsidR="00791F86" w:rsidRPr="00245302" w:rsidRDefault="00791F86" w:rsidP="00791F86">
            <w:pPr>
              <w:tabs>
                <w:tab w:val="left" w:pos="298"/>
              </w:tabs>
              <w:ind w:firstLine="35"/>
            </w:pPr>
            <w:r>
              <w:t>Серия</w:t>
            </w:r>
          </w:p>
        </w:tc>
        <w:tc>
          <w:tcPr>
            <w:tcW w:w="6050" w:type="dxa"/>
          </w:tcPr>
          <w:p w14:paraId="7F56DC19" w14:textId="77777777" w:rsidR="00791F86" w:rsidRDefault="00791F86" w:rsidP="00791F86">
            <w:pPr>
              <w:spacing w:line="57" w:lineRule="atLeast"/>
              <w:rPr>
                <w:lang w:val="en-US"/>
              </w:rPr>
            </w:pPr>
            <w:r>
              <w:rPr>
                <w:lang w:val="en-US"/>
              </w:rPr>
              <w:t>MSI – Modern, PRO</w:t>
            </w:r>
          </w:p>
          <w:p w14:paraId="4246A4C4" w14:textId="0F233317" w:rsidR="00791F86" w:rsidRDefault="00791F86" w:rsidP="00791F86">
            <w:pPr>
              <w:spacing w:line="57" w:lineRule="atLeast"/>
              <w:rPr>
                <w:lang w:val="en-US"/>
              </w:rPr>
            </w:pPr>
            <w:r>
              <w:rPr>
                <w:lang w:val="en-US"/>
              </w:rPr>
              <w:t>HP</w:t>
            </w:r>
            <w:r w:rsidRPr="005B6071">
              <w:rPr>
                <w:lang w:val="en-US"/>
              </w:rPr>
              <w:t xml:space="preserve"> </w:t>
            </w:r>
            <w:r w:rsidRPr="004C7A76">
              <w:rPr>
                <w:lang w:val="en-US"/>
              </w:rPr>
              <w:t>Inc</w:t>
            </w:r>
            <w:r>
              <w:rPr>
                <w:lang w:val="en-US"/>
              </w:rPr>
              <w:t xml:space="preserve"> – </w:t>
            </w:r>
            <w:proofErr w:type="spellStart"/>
            <w:r>
              <w:rPr>
                <w:lang w:val="en-US"/>
              </w:rPr>
              <w:t>AllInOne</w:t>
            </w:r>
            <w:proofErr w:type="spellEnd"/>
            <w:r>
              <w:rPr>
                <w:lang w:val="en-US"/>
              </w:rPr>
              <w:t xml:space="preserve">, EliteOne, </w:t>
            </w:r>
            <w:proofErr w:type="spellStart"/>
            <w:r>
              <w:rPr>
                <w:lang w:val="en-US"/>
              </w:rPr>
              <w:t>ProOne</w:t>
            </w:r>
            <w:proofErr w:type="spellEnd"/>
          </w:p>
          <w:p w14:paraId="2B2BCC72" w14:textId="77777777" w:rsidR="00791F86" w:rsidRPr="00245302" w:rsidRDefault="00791F86" w:rsidP="00791F86">
            <w:pPr>
              <w:tabs>
                <w:tab w:val="left" w:pos="298"/>
              </w:tabs>
              <w:ind w:firstLine="35"/>
              <w:rPr>
                <w:lang w:val="en-US"/>
              </w:rPr>
            </w:pPr>
            <w:r>
              <w:rPr>
                <w:lang w:val="en-US"/>
              </w:rPr>
              <w:t xml:space="preserve">Lenovo – ThinkCentre, </w:t>
            </w:r>
            <w:proofErr w:type="spellStart"/>
            <w:r>
              <w:rPr>
                <w:lang w:val="en-US"/>
              </w:rPr>
              <w:t>IdeaCentre</w:t>
            </w:r>
            <w:proofErr w:type="spellEnd"/>
          </w:p>
        </w:tc>
      </w:tr>
      <w:tr w:rsidR="00791F86" w:rsidRPr="00245302" w14:paraId="786F66B9" w14:textId="77777777" w:rsidTr="00791F86">
        <w:trPr>
          <w:trHeight w:val="295"/>
          <w:jc w:val="center"/>
        </w:trPr>
        <w:tc>
          <w:tcPr>
            <w:tcW w:w="1129" w:type="dxa"/>
          </w:tcPr>
          <w:p w14:paraId="5002BE07" w14:textId="0E6FBE8F" w:rsidR="00791F86" w:rsidRPr="00791F86" w:rsidRDefault="00791F86" w:rsidP="00791F86">
            <w:pPr>
              <w:pStyle w:val="aff7"/>
              <w:numPr>
                <w:ilvl w:val="1"/>
                <w:numId w:val="41"/>
              </w:numPr>
              <w:tabs>
                <w:tab w:val="left" w:pos="298"/>
              </w:tabs>
              <w:rPr>
                <w:lang w:val="en-US"/>
              </w:rPr>
            </w:pPr>
          </w:p>
        </w:tc>
        <w:tc>
          <w:tcPr>
            <w:tcW w:w="3022" w:type="dxa"/>
          </w:tcPr>
          <w:p w14:paraId="519B5A62" w14:textId="11DFC12E" w:rsidR="00791F86" w:rsidRPr="00245302" w:rsidRDefault="00791F86" w:rsidP="00791F86">
            <w:pPr>
              <w:tabs>
                <w:tab w:val="left" w:pos="298"/>
              </w:tabs>
              <w:ind w:firstLine="35"/>
            </w:pPr>
            <w:r w:rsidRPr="00245302">
              <w:t xml:space="preserve">Гарантия от Поставщика </w:t>
            </w:r>
          </w:p>
        </w:tc>
        <w:tc>
          <w:tcPr>
            <w:tcW w:w="6050" w:type="dxa"/>
          </w:tcPr>
          <w:p w14:paraId="4FE75331" w14:textId="77777777" w:rsidR="00791F86" w:rsidRPr="00245302" w:rsidRDefault="00791F86" w:rsidP="00791F86">
            <w:pPr>
              <w:tabs>
                <w:tab w:val="left" w:pos="298"/>
              </w:tabs>
              <w:ind w:firstLine="35"/>
            </w:pPr>
            <w:r w:rsidRPr="00245302">
              <w:t xml:space="preserve">Не менее 12 месяцев </w:t>
            </w:r>
          </w:p>
        </w:tc>
      </w:tr>
      <w:tr w:rsidR="00791F86" w:rsidRPr="00245302" w14:paraId="58D6BCAA" w14:textId="77777777" w:rsidTr="00791F86">
        <w:trPr>
          <w:trHeight w:val="295"/>
          <w:jc w:val="center"/>
        </w:trPr>
        <w:tc>
          <w:tcPr>
            <w:tcW w:w="1129" w:type="dxa"/>
          </w:tcPr>
          <w:p w14:paraId="1AFE0EAA" w14:textId="109CEC54" w:rsidR="00791F86" w:rsidRPr="00791F86" w:rsidRDefault="00791F86" w:rsidP="00791F86">
            <w:pPr>
              <w:pStyle w:val="aff7"/>
              <w:numPr>
                <w:ilvl w:val="1"/>
                <w:numId w:val="41"/>
              </w:numPr>
              <w:tabs>
                <w:tab w:val="left" w:pos="298"/>
              </w:tabs>
              <w:rPr>
                <w:lang w:val="en-US"/>
              </w:rPr>
            </w:pPr>
          </w:p>
        </w:tc>
        <w:tc>
          <w:tcPr>
            <w:tcW w:w="3022" w:type="dxa"/>
          </w:tcPr>
          <w:p w14:paraId="64C4C4EF" w14:textId="1440F4DA" w:rsidR="00791F86" w:rsidRPr="00245302" w:rsidRDefault="00791F86" w:rsidP="00791F86">
            <w:pPr>
              <w:tabs>
                <w:tab w:val="left" w:pos="298"/>
              </w:tabs>
              <w:ind w:firstLine="35"/>
            </w:pPr>
            <w:r w:rsidRPr="00245302">
              <w:t>Цвет</w:t>
            </w:r>
          </w:p>
        </w:tc>
        <w:tc>
          <w:tcPr>
            <w:tcW w:w="6050" w:type="dxa"/>
          </w:tcPr>
          <w:p w14:paraId="6BC3FD3B" w14:textId="77777777" w:rsidR="00791F86" w:rsidRPr="00245302" w:rsidRDefault="00791F86" w:rsidP="00791F86">
            <w:pPr>
              <w:tabs>
                <w:tab w:val="left" w:pos="298"/>
              </w:tabs>
              <w:ind w:firstLine="35"/>
            </w:pPr>
            <w:r w:rsidRPr="00245302">
              <w:t>Черный, серый</w:t>
            </w:r>
          </w:p>
        </w:tc>
      </w:tr>
      <w:tr w:rsidR="00791F86" w:rsidRPr="00245302" w14:paraId="70F78FD1" w14:textId="77777777" w:rsidTr="00791F86">
        <w:trPr>
          <w:trHeight w:val="295"/>
          <w:jc w:val="center"/>
        </w:trPr>
        <w:tc>
          <w:tcPr>
            <w:tcW w:w="1129" w:type="dxa"/>
          </w:tcPr>
          <w:p w14:paraId="5593D06D" w14:textId="7DEC5693" w:rsidR="00791F86" w:rsidRPr="00791F86" w:rsidRDefault="00791F86" w:rsidP="00791F86">
            <w:pPr>
              <w:pStyle w:val="aff7"/>
              <w:numPr>
                <w:ilvl w:val="1"/>
                <w:numId w:val="41"/>
              </w:numPr>
              <w:tabs>
                <w:tab w:val="left" w:pos="298"/>
              </w:tabs>
              <w:rPr>
                <w:lang w:val="en-US"/>
              </w:rPr>
            </w:pPr>
          </w:p>
        </w:tc>
        <w:tc>
          <w:tcPr>
            <w:tcW w:w="3022" w:type="dxa"/>
          </w:tcPr>
          <w:p w14:paraId="4110A5E4" w14:textId="1F853D77" w:rsidR="00791F86" w:rsidRPr="00245302" w:rsidRDefault="00791F86" w:rsidP="00791F86">
            <w:pPr>
              <w:tabs>
                <w:tab w:val="left" w:pos="298"/>
              </w:tabs>
              <w:ind w:firstLine="35"/>
            </w:pPr>
            <w:r w:rsidRPr="00245302">
              <w:t>Исполнение</w:t>
            </w:r>
          </w:p>
        </w:tc>
        <w:tc>
          <w:tcPr>
            <w:tcW w:w="6050" w:type="dxa"/>
          </w:tcPr>
          <w:p w14:paraId="36B8F764" w14:textId="77777777" w:rsidR="00791F86" w:rsidRPr="00245302" w:rsidRDefault="00791F86" w:rsidP="00791F86">
            <w:pPr>
              <w:tabs>
                <w:tab w:val="left" w:pos="298"/>
              </w:tabs>
              <w:ind w:firstLine="35"/>
            </w:pPr>
            <w:r w:rsidRPr="00245302">
              <w:t xml:space="preserve">Моноблочный корпус с диагональю экрана не менее 27” </w:t>
            </w:r>
          </w:p>
        </w:tc>
      </w:tr>
      <w:tr w:rsidR="00791F86" w:rsidRPr="00245302" w14:paraId="638005CA" w14:textId="77777777" w:rsidTr="00791F86">
        <w:trPr>
          <w:jc w:val="center"/>
        </w:trPr>
        <w:tc>
          <w:tcPr>
            <w:tcW w:w="1129" w:type="dxa"/>
          </w:tcPr>
          <w:p w14:paraId="4CCE4C29" w14:textId="1AE3FBFC" w:rsidR="00791F86" w:rsidRPr="00D22C53" w:rsidRDefault="00791F86" w:rsidP="00791F86">
            <w:pPr>
              <w:pStyle w:val="aff7"/>
              <w:numPr>
                <w:ilvl w:val="1"/>
                <w:numId w:val="41"/>
              </w:numPr>
              <w:tabs>
                <w:tab w:val="left" w:pos="298"/>
              </w:tabs>
            </w:pPr>
          </w:p>
        </w:tc>
        <w:tc>
          <w:tcPr>
            <w:tcW w:w="3022" w:type="dxa"/>
          </w:tcPr>
          <w:p w14:paraId="6455329E" w14:textId="22AFC967" w:rsidR="00791F86" w:rsidRPr="00245302" w:rsidRDefault="00791F86" w:rsidP="00791F86">
            <w:pPr>
              <w:tabs>
                <w:tab w:val="left" w:pos="298"/>
              </w:tabs>
              <w:ind w:firstLine="35"/>
            </w:pPr>
            <w:r w:rsidRPr="00245302">
              <w:t>Процессор</w:t>
            </w:r>
          </w:p>
        </w:tc>
        <w:tc>
          <w:tcPr>
            <w:tcW w:w="6050" w:type="dxa"/>
          </w:tcPr>
          <w:p w14:paraId="3383D49B" w14:textId="77777777" w:rsidR="00791F86" w:rsidRPr="00245302" w:rsidRDefault="00791F86" w:rsidP="00791F86">
            <w:pPr>
              <w:tabs>
                <w:tab w:val="left" w:pos="298"/>
              </w:tabs>
              <w:ind w:firstLine="35"/>
            </w:pPr>
            <w:r w:rsidRPr="00245302">
              <w:t xml:space="preserve">Intel Core, максимальная частота – не менее 3ГГц, </w:t>
            </w:r>
            <w:r w:rsidRPr="006162E0">
              <w:t>количество ядер не менее 10</w:t>
            </w:r>
          </w:p>
        </w:tc>
      </w:tr>
      <w:tr w:rsidR="00791F86" w:rsidRPr="00245302" w14:paraId="61D4A2AA" w14:textId="77777777" w:rsidTr="00791F86">
        <w:trPr>
          <w:jc w:val="center"/>
        </w:trPr>
        <w:tc>
          <w:tcPr>
            <w:tcW w:w="1129" w:type="dxa"/>
          </w:tcPr>
          <w:p w14:paraId="112123C2" w14:textId="15CAFD8C" w:rsidR="00791F86" w:rsidRPr="00D22C53" w:rsidRDefault="00791F86" w:rsidP="00791F86">
            <w:pPr>
              <w:pStyle w:val="aff7"/>
              <w:numPr>
                <w:ilvl w:val="1"/>
                <w:numId w:val="41"/>
              </w:numPr>
              <w:tabs>
                <w:tab w:val="left" w:pos="298"/>
              </w:tabs>
            </w:pPr>
          </w:p>
        </w:tc>
        <w:tc>
          <w:tcPr>
            <w:tcW w:w="3022" w:type="dxa"/>
          </w:tcPr>
          <w:p w14:paraId="416AFB29" w14:textId="214C8F46" w:rsidR="00791F86" w:rsidRPr="00245302" w:rsidRDefault="00791F86" w:rsidP="00791F86">
            <w:pPr>
              <w:tabs>
                <w:tab w:val="left" w:pos="298"/>
              </w:tabs>
              <w:ind w:firstLine="35"/>
            </w:pPr>
            <w:r w:rsidRPr="00245302">
              <w:t>Оперативная память</w:t>
            </w:r>
          </w:p>
        </w:tc>
        <w:tc>
          <w:tcPr>
            <w:tcW w:w="6050" w:type="dxa"/>
          </w:tcPr>
          <w:p w14:paraId="4032397F" w14:textId="77777777" w:rsidR="00791F86" w:rsidRPr="00245302" w:rsidRDefault="00791F86" w:rsidP="00791F86">
            <w:pPr>
              <w:tabs>
                <w:tab w:val="left" w:pos="298"/>
              </w:tabs>
              <w:ind w:firstLine="35"/>
            </w:pPr>
            <w:r w:rsidRPr="00245302">
              <w:t xml:space="preserve">Не менее </w:t>
            </w:r>
            <w:r>
              <w:t>16</w:t>
            </w:r>
            <w:r w:rsidRPr="00245302">
              <w:t xml:space="preserve"> ГБ, типа DDR4 или следующих поколений, частота – не менее 2666 МГц</w:t>
            </w:r>
          </w:p>
        </w:tc>
      </w:tr>
      <w:tr w:rsidR="00791F86" w:rsidRPr="00245302" w14:paraId="7FD65E1C" w14:textId="77777777" w:rsidTr="00791F86">
        <w:trPr>
          <w:jc w:val="center"/>
        </w:trPr>
        <w:tc>
          <w:tcPr>
            <w:tcW w:w="1129" w:type="dxa"/>
          </w:tcPr>
          <w:p w14:paraId="35E73240" w14:textId="221BF81C" w:rsidR="00791F86" w:rsidRPr="00D22C53" w:rsidRDefault="00791F86" w:rsidP="00791F86">
            <w:pPr>
              <w:pStyle w:val="aff7"/>
              <w:numPr>
                <w:ilvl w:val="1"/>
                <w:numId w:val="41"/>
              </w:numPr>
              <w:tabs>
                <w:tab w:val="left" w:pos="298"/>
              </w:tabs>
            </w:pPr>
          </w:p>
        </w:tc>
        <w:tc>
          <w:tcPr>
            <w:tcW w:w="3022" w:type="dxa"/>
          </w:tcPr>
          <w:p w14:paraId="35713251" w14:textId="3F658D36" w:rsidR="00791F86" w:rsidRPr="00245302" w:rsidRDefault="00791F86" w:rsidP="00791F86">
            <w:pPr>
              <w:tabs>
                <w:tab w:val="left" w:pos="298"/>
              </w:tabs>
              <w:ind w:firstLine="35"/>
            </w:pPr>
            <w:r w:rsidRPr="00245302">
              <w:t>Жесткий диск</w:t>
            </w:r>
          </w:p>
        </w:tc>
        <w:tc>
          <w:tcPr>
            <w:tcW w:w="6050" w:type="dxa"/>
          </w:tcPr>
          <w:p w14:paraId="52A4301B" w14:textId="77777777" w:rsidR="00791F86" w:rsidRPr="00245302" w:rsidRDefault="00791F86" w:rsidP="00791F86">
            <w:pPr>
              <w:tabs>
                <w:tab w:val="left" w:pos="298"/>
              </w:tabs>
              <w:ind w:firstLine="35"/>
            </w:pPr>
            <w:r w:rsidRPr="00245302">
              <w:t xml:space="preserve">Тип – M.2 SSD, объем -не менее 256 ГБ. Наличие возможности установки второго диска 2.5” </w:t>
            </w:r>
            <w:r>
              <w:t>- опционально</w:t>
            </w:r>
          </w:p>
        </w:tc>
      </w:tr>
      <w:tr w:rsidR="00791F86" w:rsidRPr="00245302" w14:paraId="1CCADEA1" w14:textId="77777777" w:rsidTr="00791F86">
        <w:trPr>
          <w:jc w:val="center"/>
        </w:trPr>
        <w:tc>
          <w:tcPr>
            <w:tcW w:w="1129" w:type="dxa"/>
          </w:tcPr>
          <w:p w14:paraId="1593485E" w14:textId="382CC988" w:rsidR="00791F86" w:rsidRPr="00D22C53" w:rsidRDefault="00791F86" w:rsidP="00791F86">
            <w:pPr>
              <w:pStyle w:val="aff7"/>
              <w:numPr>
                <w:ilvl w:val="1"/>
                <w:numId w:val="41"/>
              </w:numPr>
              <w:tabs>
                <w:tab w:val="left" w:pos="298"/>
              </w:tabs>
            </w:pPr>
          </w:p>
        </w:tc>
        <w:tc>
          <w:tcPr>
            <w:tcW w:w="3022" w:type="dxa"/>
          </w:tcPr>
          <w:p w14:paraId="5DE5645C" w14:textId="017F8EBB" w:rsidR="00791F86" w:rsidRPr="00245302" w:rsidRDefault="00791F86" w:rsidP="00791F86">
            <w:pPr>
              <w:tabs>
                <w:tab w:val="left" w:pos="298"/>
              </w:tabs>
              <w:ind w:firstLine="35"/>
            </w:pPr>
            <w:r w:rsidRPr="00245302">
              <w:t>Операционная система</w:t>
            </w:r>
          </w:p>
        </w:tc>
        <w:tc>
          <w:tcPr>
            <w:tcW w:w="6050" w:type="dxa"/>
          </w:tcPr>
          <w:p w14:paraId="444817EE" w14:textId="77777777" w:rsidR="00791F86" w:rsidRPr="00245302" w:rsidRDefault="00791F86" w:rsidP="00791F86">
            <w:pPr>
              <w:tabs>
                <w:tab w:val="left" w:pos="298"/>
              </w:tabs>
              <w:ind w:firstLine="35"/>
            </w:pPr>
            <w:r w:rsidRPr="00245302">
              <w:t>Отсутствие предустановленной операционной системы (</w:t>
            </w:r>
            <w:r w:rsidRPr="00245302">
              <w:rPr>
                <w:lang w:val="en-US"/>
              </w:rPr>
              <w:t>No</w:t>
            </w:r>
            <w:r w:rsidRPr="00245302">
              <w:t xml:space="preserve"> </w:t>
            </w:r>
            <w:r w:rsidRPr="00245302">
              <w:rPr>
                <w:lang w:val="en-US"/>
              </w:rPr>
              <w:t>OS</w:t>
            </w:r>
            <w:r w:rsidRPr="00245302">
              <w:t>)</w:t>
            </w:r>
          </w:p>
        </w:tc>
      </w:tr>
      <w:tr w:rsidR="00791F86" w:rsidRPr="00245302" w14:paraId="6F5FEE47" w14:textId="77777777" w:rsidTr="00791F86">
        <w:trPr>
          <w:jc w:val="center"/>
        </w:trPr>
        <w:tc>
          <w:tcPr>
            <w:tcW w:w="1129" w:type="dxa"/>
          </w:tcPr>
          <w:p w14:paraId="569A9518" w14:textId="0A7B2C0C" w:rsidR="00791F86" w:rsidRPr="00D22C53" w:rsidRDefault="00791F86" w:rsidP="00791F86">
            <w:pPr>
              <w:pStyle w:val="aff7"/>
              <w:numPr>
                <w:ilvl w:val="1"/>
                <w:numId w:val="41"/>
              </w:numPr>
              <w:tabs>
                <w:tab w:val="left" w:pos="298"/>
              </w:tabs>
            </w:pPr>
          </w:p>
        </w:tc>
        <w:tc>
          <w:tcPr>
            <w:tcW w:w="3022" w:type="dxa"/>
          </w:tcPr>
          <w:p w14:paraId="2DCB7FCF" w14:textId="4E4C0CF9" w:rsidR="00791F86" w:rsidRPr="00245302" w:rsidRDefault="00791F86" w:rsidP="00791F86">
            <w:pPr>
              <w:tabs>
                <w:tab w:val="left" w:pos="298"/>
              </w:tabs>
              <w:ind w:firstLine="35"/>
            </w:pPr>
            <w:r w:rsidRPr="00245302">
              <w:t>Сетевой контроллер</w:t>
            </w:r>
          </w:p>
        </w:tc>
        <w:tc>
          <w:tcPr>
            <w:tcW w:w="6050" w:type="dxa"/>
          </w:tcPr>
          <w:p w14:paraId="72F30050" w14:textId="77777777" w:rsidR="00791F86" w:rsidRPr="00245302" w:rsidRDefault="00791F86" w:rsidP="00791F86">
            <w:pPr>
              <w:tabs>
                <w:tab w:val="left" w:pos="298"/>
              </w:tabs>
              <w:ind w:firstLine="35"/>
            </w:pPr>
            <w:r w:rsidRPr="00245302">
              <w:t xml:space="preserve">Ethernet - интегрированный </w:t>
            </w:r>
            <w:r>
              <w:t xml:space="preserve">не менее </w:t>
            </w:r>
            <w:r w:rsidRPr="00245302">
              <w:t xml:space="preserve">100/1000 </w:t>
            </w:r>
            <w:proofErr w:type="spellStart"/>
            <w:r w:rsidRPr="00245302">
              <w:t>Mbit</w:t>
            </w:r>
            <w:proofErr w:type="spellEnd"/>
            <w:r w:rsidRPr="00245302">
              <w:t>/s;</w:t>
            </w:r>
          </w:p>
        </w:tc>
      </w:tr>
      <w:tr w:rsidR="00791F86" w:rsidRPr="00245302" w14:paraId="4AA0EF23" w14:textId="77777777" w:rsidTr="00791F86">
        <w:trPr>
          <w:jc w:val="center"/>
        </w:trPr>
        <w:tc>
          <w:tcPr>
            <w:tcW w:w="1129" w:type="dxa"/>
          </w:tcPr>
          <w:p w14:paraId="2C563BE3" w14:textId="5485F9E4" w:rsidR="00791F86" w:rsidRPr="00D22C53" w:rsidRDefault="00791F86" w:rsidP="00791F86">
            <w:pPr>
              <w:pStyle w:val="aff7"/>
              <w:numPr>
                <w:ilvl w:val="1"/>
                <w:numId w:val="41"/>
              </w:numPr>
              <w:tabs>
                <w:tab w:val="left" w:pos="298"/>
              </w:tabs>
            </w:pPr>
          </w:p>
        </w:tc>
        <w:tc>
          <w:tcPr>
            <w:tcW w:w="3022" w:type="dxa"/>
          </w:tcPr>
          <w:p w14:paraId="4E450551" w14:textId="035699C8" w:rsidR="00791F86" w:rsidRPr="00245302" w:rsidRDefault="00791F86" w:rsidP="00791F86">
            <w:pPr>
              <w:tabs>
                <w:tab w:val="left" w:pos="298"/>
              </w:tabs>
              <w:ind w:firstLine="35"/>
            </w:pPr>
            <w:r w:rsidRPr="00245302">
              <w:t>Звуковой адаптер</w:t>
            </w:r>
          </w:p>
        </w:tc>
        <w:tc>
          <w:tcPr>
            <w:tcW w:w="6050" w:type="dxa"/>
          </w:tcPr>
          <w:p w14:paraId="48E9C114" w14:textId="77777777" w:rsidR="00791F86" w:rsidRPr="00245302" w:rsidRDefault="00791F86" w:rsidP="00791F86">
            <w:pPr>
              <w:tabs>
                <w:tab w:val="left" w:pos="298"/>
              </w:tabs>
              <w:ind w:firstLine="35"/>
            </w:pPr>
            <w:r w:rsidRPr="00245302">
              <w:t>Интегрированный</w:t>
            </w:r>
          </w:p>
        </w:tc>
      </w:tr>
      <w:tr w:rsidR="00791F86" w:rsidRPr="00245302" w14:paraId="751EFF44" w14:textId="77777777" w:rsidTr="00791F86">
        <w:trPr>
          <w:jc w:val="center"/>
        </w:trPr>
        <w:tc>
          <w:tcPr>
            <w:tcW w:w="1129" w:type="dxa"/>
          </w:tcPr>
          <w:p w14:paraId="6EC0D638" w14:textId="144F2FAC" w:rsidR="00791F86" w:rsidRPr="00791F86" w:rsidRDefault="00791F86" w:rsidP="00791F86">
            <w:pPr>
              <w:pStyle w:val="aff7"/>
              <w:numPr>
                <w:ilvl w:val="1"/>
                <w:numId w:val="41"/>
              </w:numPr>
              <w:tabs>
                <w:tab w:val="left" w:pos="298"/>
              </w:tabs>
              <w:rPr>
                <w:lang w:val="en-US"/>
              </w:rPr>
            </w:pPr>
          </w:p>
        </w:tc>
        <w:tc>
          <w:tcPr>
            <w:tcW w:w="3022" w:type="dxa"/>
          </w:tcPr>
          <w:p w14:paraId="1B02E783" w14:textId="03445015" w:rsidR="00791F86" w:rsidRPr="00245302" w:rsidRDefault="00791F86" w:rsidP="00791F86">
            <w:pPr>
              <w:tabs>
                <w:tab w:val="left" w:pos="298"/>
              </w:tabs>
              <w:ind w:firstLine="35"/>
            </w:pPr>
            <w:r w:rsidRPr="00245302">
              <w:t>Видеоадаптер</w:t>
            </w:r>
          </w:p>
        </w:tc>
        <w:tc>
          <w:tcPr>
            <w:tcW w:w="6050" w:type="dxa"/>
          </w:tcPr>
          <w:p w14:paraId="59783F3D" w14:textId="77777777" w:rsidR="00791F86" w:rsidRPr="00245302" w:rsidRDefault="00791F86" w:rsidP="00791F86">
            <w:pPr>
              <w:tabs>
                <w:tab w:val="left" w:pos="298"/>
              </w:tabs>
              <w:ind w:firstLine="35"/>
            </w:pPr>
            <w:r w:rsidRPr="00245302">
              <w:t>Интегрированный</w:t>
            </w:r>
          </w:p>
        </w:tc>
      </w:tr>
      <w:tr w:rsidR="00791F86" w:rsidRPr="00245302" w14:paraId="0909AD90" w14:textId="77777777" w:rsidTr="00791F86">
        <w:trPr>
          <w:jc w:val="center"/>
        </w:trPr>
        <w:tc>
          <w:tcPr>
            <w:tcW w:w="1129" w:type="dxa"/>
          </w:tcPr>
          <w:p w14:paraId="1C395CB5" w14:textId="46C0811F" w:rsidR="00791F86" w:rsidRPr="00791F86" w:rsidRDefault="00791F86" w:rsidP="00791F86">
            <w:pPr>
              <w:pStyle w:val="aff7"/>
              <w:numPr>
                <w:ilvl w:val="1"/>
                <w:numId w:val="41"/>
              </w:numPr>
              <w:tabs>
                <w:tab w:val="left" w:pos="298"/>
              </w:tabs>
              <w:rPr>
                <w:lang w:val="en-US"/>
              </w:rPr>
            </w:pPr>
            <w:bookmarkStart w:id="17" w:name="_Hlk202779711"/>
          </w:p>
        </w:tc>
        <w:tc>
          <w:tcPr>
            <w:tcW w:w="3022" w:type="dxa"/>
          </w:tcPr>
          <w:p w14:paraId="4133DA6D" w14:textId="76E72312" w:rsidR="00791F86" w:rsidRPr="00245302" w:rsidRDefault="00791F86" w:rsidP="00791F86">
            <w:pPr>
              <w:tabs>
                <w:tab w:val="left" w:pos="298"/>
              </w:tabs>
              <w:ind w:firstLine="35"/>
            </w:pPr>
            <w:r w:rsidRPr="00245302">
              <w:t>Стандартные порты ввода/вывода</w:t>
            </w:r>
          </w:p>
        </w:tc>
        <w:tc>
          <w:tcPr>
            <w:tcW w:w="6050" w:type="dxa"/>
          </w:tcPr>
          <w:p w14:paraId="7D4F51D9" w14:textId="5D024FA8" w:rsidR="00791F86" w:rsidRPr="006162E0" w:rsidRDefault="00791F86" w:rsidP="00791F86">
            <w:pPr>
              <w:tabs>
                <w:tab w:val="left" w:pos="298"/>
              </w:tabs>
              <w:ind w:firstLine="35"/>
              <w:rPr>
                <w:lang w:val="en-US"/>
              </w:rPr>
            </w:pPr>
            <w:proofErr w:type="spellStart"/>
            <w:r w:rsidRPr="006162E0">
              <w:rPr>
                <w:lang w:val="en-US"/>
              </w:rPr>
              <w:t>Не</w:t>
            </w:r>
            <w:proofErr w:type="spellEnd"/>
            <w:r w:rsidRPr="006162E0">
              <w:rPr>
                <w:lang w:val="en-US"/>
              </w:rPr>
              <w:t xml:space="preserve"> </w:t>
            </w:r>
            <w:proofErr w:type="spellStart"/>
            <w:r w:rsidRPr="006162E0">
              <w:rPr>
                <w:lang w:val="en-US"/>
              </w:rPr>
              <w:t>менее</w:t>
            </w:r>
            <w:proofErr w:type="spellEnd"/>
            <w:r w:rsidRPr="006162E0">
              <w:rPr>
                <w:lang w:val="en-US"/>
              </w:rPr>
              <w:t xml:space="preserve"> </w:t>
            </w:r>
            <w:r w:rsidR="001962F5" w:rsidRPr="001962F5">
              <w:rPr>
                <w:lang w:val="en-US"/>
              </w:rPr>
              <w:t>1</w:t>
            </w:r>
            <w:r w:rsidRPr="006162E0">
              <w:rPr>
                <w:lang w:val="en-US"/>
              </w:rPr>
              <w:t xml:space="preserve"> USB 3.2 Gen 2 Type-A;</w:t>
            </w:r>
          </w:p>
          <w:p w14:paraId="6703F242" w14:textId="77777777" w:rsidR="00791F86" w:rsidRPr="00245302" w:rsidRDefault="00791F86" w:rsidP="00791F86">
            <w:pPr>
              <w:tabs>
                <w:tab w:val="left" w:pos="298"/>
              </w:tabs>
              <w:ind w:firstLine="35"/>
            </w:pPr>
            <w:r w:rsidRPr="00245302">
              <w:t xml:space="preserve">Не менее 1 </w:t>
            </w:r>
            <w:r w:rsidRPr="00245302">
              <w:rPr>
                <w:lang w:val="en-US"/>
              </w:rPr>
              <w:t>USB</w:t>
            </w:r>
            <w:r w:rsidRPr="00245302">
              <w:t xml:space="preserve"> 3.2 </w:t>
            </w:r>
            <w:r w:rsidRPr="00245302">
              <w:rPr>
                <w:lang w:val="en-US"/>
              </w:rPr>
              <w:t>Gen</w:t>
            </w:r>
            <w:r w:rsidRPr="00245302">
              <w:t xml:space="preserve"> 2 </w:t>
            </w:r>
            <w:r w:rsidRPr="00245302">
              <w:rPr>
                <w:lang w:val="en-US"/>
              </w:rPr>
              <w:t>Type</w:t>
            </w:r>
            <w:r w:rsidRPr="00245302">
              <w:t>-</w:t>
            </w:r>
            <w:r w:rsidRPr="00245302">
              <w:rPr>
                <w:lang w:val="en-US"/>
              </w:rPr>
              <w:t>C</w:t>
            </w:r>
            <w:r w:rsidRPr="00245302">
              <w:t>.</w:t>
            </w:r>
          </w:p>
          <w:p w14:paraId="1D71B4B5" w14:textId="77777777" w:rsidR="00791F86" w:rsidRPr="00245302" w:rsidRDefault="00791F86" w:rsidP="00791F86">
            <w:pPr>
              <w:tabs>
                <w:tab w:val="left" w:pos="298"/>
              </w:tabs>
              <w:ind w:firstLine="35"/>
            </w:pPr>
            <w:r w:rsidRPr="00245302">
              <w:t xml:space="preserve">Не менее 1 </w:t>
            </w:r>
            <w:r w:rsidRPr="00245302">
              <w:rPr>
                <w:lang w:val="en-US"/>
              </w:rPr>
              <w:t>HDMI</w:t>
            </w:r>
            <w:r w:rsidRPr="00245302">
              <w:t xml:space="preserve"> </w:t>
            </w:r>
            <w:r w:rsidRPr="00245302">
              <w:rPr>
                <w:lang w:val="en-US"/>
              </w:rPr>
              <w:t>out</w:t>
            </w:r>
          </w:p>
          <w:p w14:paraId="2E2E385B" w14:textId="77777777" w:rsidR="00791F86" w:rsidRPr="00245302" w:rsidRDefault="00791F86" w:rsidP="00791F86">
            <w:pPr>
              <w:tabs>
                <w:tab w:val="left" w:pos="298"/>
              </w:tabs>
              <w:ind w:firstLine="35"/>
            </w:pPr>
            <w:r w:rsidRPr="00245302">
              <w:t xml:space="preserve">Наличие порта </w:t>
            </w:r>
            <w:r w:rsidRPr="00245302">
              <w:rPr>
                <w:lang w:val="en-US"/>
              </w:rPr>
              <w:t>RJ</w:t>
            </w:r>
            <w:r w:rsidRPr="00245302">
              <w:t>-45;</w:t>
            </w:r>
            <w:r w:rsidRPr="00245302">
              <w:rPr>
                <w:lang w:val="en-US"/>
              </w:rPr>
              <w:t> </w:t>
            </w:r>
          </w:p>
          <w:p w14:paraId="3E34C22A" w14:textId="77777777" w:rsidR="00791F86" w:rsidRPr="00245302" w:rsidRDefault="00791F86" w:rsidP="00791F86">
            <w:pPr>
              <w:tabs>
                <w:tab w:val="left" w:pos="298"/>
              </w:tabs>
              <w:ind w:firstLine="35"/>
            </w:pPr>
            <w:r>
              <w:t xml:space="preserve">Наличие панели </w:t>
            </w:r>
            <w:r w:rsidRPr="00245302">
              <w:t>быстрого доступа.</w:t>
            </w:r>
          </w:p>
        </w:tc>
      </w:tr>
      <w:bookmarkEnd w:id="17"/>
      <w:tr w:rsidR="00791F86" w:rsidRPr="00245302" w14:paraId="51CC5639" w14:textId="77777777" w:rsidTr="00791F86">
        <w:trPr>
          <w:jc w:val="center"/>
        </w:trPr>
        <w:tc>
          <w:tcPr>
            <w:tcW w:w="1129" w:type="dxa"/>
          </w:tcPr>
          <w:p w14:paraId="08E2BFF4" w14:textId="1C9D6EA8" w:rsidR="00791F86" w:rsidRPr="00D22C53" w:rsidRDefault="00791F86" w:rsidP="00791F86">
            <w:pPr>
              <w:pStyle w:val="aff7"/>
              <w:numPr>
                <w:ilvl w:val="1"/>
                <w:numId w:val="41"/>
              </w:numPr>
              <w:tabs>
                <w:tab w:val="left" w:pos="298"/>
              </w:tabs>
              <w:rPr>
                <w:highlight w:val="white"/>
              </w:rPr>
            </w:pPr>
          </w:p>
        </w:tc>
        <w:tc>
          <w:tcPr>
            <w:tcW w:w="3022" w:type="dxa"/>
          </w:tcPr>
          <w:p w14:paraId="53541ACB" w14:textId="5FA64645" w:rsidR="00791F86" w:rsidRPr="00245302" w:rsidRDefault="00791F86" w:rsidP="00791F86">
            <w:pPr>
              <w:tabs>
                <w:tab w:val="left" w:pos="298"/>
              </w:tabs>
              <w:ind w:firstLine="35"/>
            </w:pPr>
            <w:r w:rsidRPr="00245302">
              <w:rPr>
                <w:highlight w:val="white"/>
              </w:rPr>
              <w:t>Привод оптических дисков</w:t>
            </w:r>
          </w:p>
        </w:tc>
        <w:tc>
          <w:tcPr>
            <w:tcW w:w="6050" w:type="dxa"/>
          </w:tcPr>
          <w:p w14:paraId="5C94C166" w14:textId="77777777" w:rsidR="00791F86" w:rsidRPr="00245302" w:rsidRDefault="00791F86" w:rsidP="00791F86">
            <w:pPr>
              <w:tabs>
                <w:tab w:val="left" w:pos="298"/>
              </w:tabs>
              <w:ind w:firstLine="35"/>
            </w:pPr>
            <w:r w:rsidRPr="00245302">
              <w:t>Необходимо отсутствие, допускается заглушка места установки привода.</w:t>
            </w:r>
          </w:p>
        </w:tc>
      </w:tr>
      <w:tr w:rsidR="00791F86" w:rsidRPr="00245302" w14:paraId="3DA9BF7F" w14:textId="77777777" w:rsidTr="00791F86">
        <w:trPr>
          <w:jc w:val="center"/>
        </w:trPr>
        <w:tc>
          <w:tcPr>
            <w:tcW w:w="1129" w:type="dxa"/>
          </w:tcPr>
          <w:p w14:paraId="2D7902D0" w14:textId="66286C3B" w:rsidR="00791F86" w:rsidRPr="00D22C53" w:rsidRDefault="00791F86" w:rsidP="00791F86">
            <w:pPr>
              <w:pStyle w:val="aff7"/>
              <w:numPr>
                <w:ilvl w:val="1"/>
                <w:numId w:val="41"/>
              </w:numPr>
              <w:tabs>
                <w:tab w:val="left" w:pos="298"/>
              </w:tabs>
            </w:pPr>
          </w:p>
        </w:tc>
        <w:tc>
          <w:tcPr>
            <w:tcW w:w="3022" w:type="dxa"/>
          </w:tcPr>
          <w:p w14:paraId="27149F53" w14:textId="7DEAA2EB" w:rsidR="00791F86" w:rsidRPr="00245302" w:rsidRDefault="00791F86" w:rsidP="00791F86">
            <w:pPr>
              <w:tabs>
                <w:tab w:val="left" w:pos="298"/>
              </w:tabs>
              <w:ind w:firstLine="35"/>
            </w:pPr>
            <w:r w:rsidRPr="00245302">
              <w:t xml:space="preserve">Камера </w:t>
            </w:r>
          </w:p>
        </w:tc>
        <w:tc>
          <w:tcPr>
            <w:tcW w:w="6050" w:type="dxa"/>
          </w:tcPr>
          <w:p w14:paraId="5D310C17" w14:textId="77777777" w:rsidR="00791F86" w:rsidRPr="00245302" w:rsidRDefault="00791F86" w:rsidP="00791F86">
            <w:pPr>
              <w:tabs>
                <w:tab w:val="left" w:pos="298"/>
              </w:tabs>
              <w:ind w:firstLine="35"/>
            </w:pPr>
            <w:r w:rsidRPr="00245302">
              <w:t>Встроенная камера с разрешением Full HD;</w:t>
            </w:r>
          </w:p>
        </w:tc>
      </w:tr>
      <w:tr w:rsidR="00791F86" w:rsidRPr="00245302" w14:paraId="10D003A4" w14:textId="77777777" w:rsidTr="00791F86">
        <w:trPr>
          <w:trHeight w:val="320"/>
          <w:jc w:val="center"/>
        </w:trPr>
        <w:tc>
          <w:tcPr>
            <w:tcW w:w="1129" w:type="dxa"/>
          </w:tcPr>
          <w:p w14:paraId="0B602393" w14:textId="331D4139" w:rsidR="00791F86" w:rsidRPr="00D22C53" w:rsidRDefault="00791F86" w:rsidP="00791F86">
            <w:pPr>
              <w:pStyle w:val="aff7"/>
              <w:numPr>
                <w:ilvl w:val="1"/>
                <w:numId w:val="41"/>
              </w:numPr>
              <w:tabs>
                <w:tab w:val="left" w:pos="298"/>
              </w:tabs>
            </w:pPr>
          </w:p>
        </w:tc>
        <w:tc>
          <w:tcPr>
            <w:tcW w:w="3022" w:type="dxa"/>
          </w:tcPr>
          <w:p w14:paraId="34244F9E" w14:textId="166DBFB4" w:rsidR="00791F86" w:rsidRPr="00245302" w:rsidRDefault="00791F86" w:rsidP="00791F86">
            <w:pPr>
              <w:tabs>
                <w:tab w:val="left" w:pos="298"/>
              </w:tabs>
              <w:ind w:firstLine="35"/>
            </w:pPr>
            <w:r w:rsidRPr="00245302">
              <w:t>Аудио</w:t>
            </w:r>
          </w:p>
        </w:tc>
        <w:tc>
          <w:tcPr>
            <w:tcW w:w="6050" w:type="dxa"/>
          </w:tcPr>
          <w:p w14:paraId="700F2A20" w14:textId="77777777" w:rsidR="00791F86" w:rsidRPr="00245302" w:rsidRDefault="00791F86" w:rsidP="00791F86">
            <w:pPr>
              <w:tabs>
                <w:tab w:val="left" w:pos="298"/>
              </w:tabs>
              <w:ind w:firstLine="35"/>
            </w:pPr>
            <w:r w:rsidRPr="00245302">
              <w:t>Встроенные стереодинамики и микрофон;</w:t>
            </w:r>
          </w:p>
        </w:tc>
      </w:tr>
      <w:tr w:rsidR="00791F86" w:rsidRPr="00245302" w14:paraId="3882EF0E" w14:textId="77777777" w:rsidTr="00791F86">
        <w:trPr>
          <w:trHeight w:val="320"/>
          <w:jc w:val="center"/>
        </w:trPr>
        <w:tc>
          <w:tcPr>
            <w:tcW w:w="1129" w:type="dxa"/>
          </w:tcPr>
          <w:p w14:paraId="26F0B16D" w14:textId="604ABCD1" w:rsidR="00791F86" w:rsidRPr="00791F86" w:rsidRDefault="00791F86" w:rsidP="00791F86">
            <w:pPr>
              <w:pStyle w:val="aff7"/>
              <w:numPr>
                <w:ilvl w:val="1"/>
                <w:numId w:val="41"/>
              </w:numPr>
              <w:tabs>
                <w:tab w:val="left" w:pos="298"/>
              </w:tabs>
              <w:rPr>
                <w:lang w:val="en-US"/>
              </w:rPr>
            </w:pPr>
          </w:p>
        </w:tc>
        <w:tc>
          <w:tcPr>
            <w:tcW w:w="3022" w:type="dxa"/>
          </w:tcPr>
          <w:p w14:paraId="1728615B" w14:textId="02418750" w:rsidR="00791F86" w:rsidRPr="00245302" w:rsidRDefault="00791F86" w:rsidP="00791F86">
            <w:pPr>
              <w:tabs>
                <w:tab w:val="left" w:pos="298"/>
              </w:tabs>
              <w:ind w:firstLine="35"/>
            </w:pPr>
            <w:r w:rsidRPr="00245302">
              <w:t>Клавиатура</w:t>
            </w:r>
          </w:p>
        </w:tc>
        <w:tc>
          <w:tcPr>
            <w:tcW w:w="6050" w:type="dxa"/>
          </w:tcPr>
          <w:p w14:paraId="032B8B12" w14:textId="77777777" w:rsidR="00791F86" w:rsidRPr="00245302" w:rsidRDefault="00791F86" w:rsidP="00791F86">
            <w:pPr>
              <w:tabs>
                <w:tab w:val="left" w:pos="298"/>
              </w:tabs>
            </w:pPr>
            <w:r w:rsidRPr="00245302">
              <w:t>Полноразмерная, проводная или беспроводная. Русскоязычная.</w:t>
            </w:r>
            <w:r w:rsidRPr="00245302">
              <w:br/>
              <w:t>От производителя моноблока</w:t>
            </w:r>
          </w:p>
        </w:tc>
      </w:tr>
      <w:tr w:rsidR="00791F86" w:rsidRPr="00245302" w14:paraId="63574825" w14:textId="77777777" w:rsidTr="00791F86">
        <w:trPr>
          <w:jc w:val="center"/>
        </w:trPr>
        <w:tc>
          <w:tcPr>
            <w:tcW w:w="1129" w:type="dxa"/>
          </w:tcPr>
          <w:p w14:paraId="1A20EDFE" w14:textId="09529094" w:rsidR="00791F86" w:rsidRPr="00791F86" w:rsidRDefault="00791F86" w:rsidP="00791F86">
            <w:pPr>
              <w:pStyle w:val="aff7"/>
              <w:numPr>
                <w:ilvl w:val="1"/>
                <w:numId w:val="41"/>
              </w:numPr>
              <w:tabs>
                <w:tab w:val="left" w:pos="298"/>
              </w:tabs>
              <w:rPr>
                <w:lang w:val="en-US"/>
              </w:rPr>
            </w:pPr>
          </w:p>
        </w:tc>
        <w:tc>
          <w:tcPr>
            <w:tcW w:w="3022" w:type="dxa"/>
            <w:shd w:val="clear" w:color="auto" w:fill="auto"/>
          </w:tcPr>
          <w:p w14:paraId="1219CACD" w14:textId="7AD36043" w:rsidR="00791F86" w:rsidRPr="00245302" w:rsidRDefault="00791F86" w:rsidP="00791F86">
            <w:pPr>
              <w:tabs>
                <w:tab w:val="left" w:pos="298"/>
              </w:tabs>
              <w:ind w:firstLine="35"/>
            </w:pPr>
            <w:r w:rsidRPr="00245302">
              <w:t>Мышь</w:t>
            </w:r>
          </w:p>
        </w:tc>
        <w:tc>
          <w:tcPr>
            <w:tcW w:w="6050" w:type="dxa"/>
            <w:shd w:val="clear" w:color="auto" w:fill="auto"/>
          </w:tcPr>
          <w:p w14:paraId="0285D55F" w14:textId="77777777" w:rsidR="00791F86" w:rsidRPr="00245302" w:rsidRDefault="00791F86" w:rsidP="00791F86">
            <w:pPr>
              <w:tabs>
                <w:tab w:val="left" w:pos="298"/>
              </w:tabs>
            </w:pPr>
            <w:r w:rsidRPr="00245302">
              <w:t xml:space="preserve">Проводная или беспроводная. </w:t>
            </w:r>
            <w:r w:rsidRPr="00245302">
              <w:br/>
              <w:t>От производителя моноблока.</w:t>
            </w:r>
          </w:p>
        </w:tc>
      </w:tr>
      <w:tr w:rsidR="00791F86" w:rsidRPr="00245302" w14:paraId="18F3F8EA" w14:textId="77777777" w:rsidTr="00791F86">
        <w:trPr>
          <w:jc w:val="center"/>
        </w:trPr>
        <w:tc>
          <w:tcPr>
            <w:tcW w:w="1129" w:type="dxa"/>
          </w:tcPr>
          <w:p w14:paraId="2C3439DA" w14:textId="4346BE0F" w:rsidR="00791F86" w:rsidRPr="00D22C53" w:rsidRDefault="00791F86" w:rsidP="00791F86">
            <w:pPr>
              <w:pStyle w:val="aff7"/>
              <w:numPr>
                <w:ilvl w:val="1"/>
                <w:numId w:val="41"/>
              </w:numPr>
              <w:tabs>
                <w:tab w:val="left" w:pos="298"/>
              </w:tabs>
            </w:pPr>
          </w:p>
        </w:tc>
        <w:tc>
          <w:tcPr>
            <w:tcW w:w="3022" w:type="dxa"/>
          </w:tcPr>
          <w:p w14:paraId="26779AD9" w14:textId="7C56E24A" w:rsidR="00791F86" w:rsidRPr="00245302" w:rsidRDefault="00791F86" w:rsidP="00791F86">
            <w:pPr>
              <w:tabs>
                <w:tab w:val="left" w:pos="298"/>
              </w:tabs>
              <w:ind w:firstLine="35"/>
            </w:pPr>
            <w:r w:rsidRPr="00245302">
              <w:t>Корпус</w:t>
            </w:r>
          </w:p>
        </w:tc>
        <w:tc>
          <w:tcPr>
            <w:tcW w:w="6050" w:type="dxa"/>
          </w:tcPr>
          <w:p w14:paraId="557C346C" w14:textId="77777777" w:rsidR="00791F86" w:rsidRPr="005B6071" w:rsidRDefault="00791F86" w:rsidP="00791F86">
            <w:pPr>
              <w:tabs>
                <w:tab w:val="left" w:pos="298"/>
              </w:tabs>
              <w:rPr>
                <w:lang w:val="en-US"/>
              </w:rPr>
            </w:pPr>
            <w:r w:rsidRPr="005B6071">
              <w:t>Возможность регулировки по высоте</w:t>
            </w:r>
            <w:r w:rsidRPr="005B6071">
              <w:rPr>
                <w:lang w:val="en-US"/>
              </w:rPr>
              <w:t>;</w:t>
            </w:r>
          </w:p>
        </w:tc>
      </w:tr>
      <w:tr w:rsidR="00791F86" w:rsidRPr="00245302" w14:paraId="37EA3502" w14:textId="77777777" w:rsidTr="00791F86">
        <w:trPr>
          <w:jc w:val="center"/>
        </w:trPr>
        <w:tc>
          <w:tcPr>
            <w:tcW w:w="1129" w:type="dxa"/>
          </w:tcPr>
          <w:p w14:paraId="06A4BA5C" w14:textId="3AD7C8B0" w:rsidR="00791F86" w:rsidRPr="00791F86" w:rsidRDefault="00791F86" w:rsidP="00791F86">
            <w:pPr>
              <w:pStyle w:val="aff7"/>
              <w:numPr>
                <w:ilvl w:val="1"/>
                <w:numId w:val="41"/>
              </w:numPr>
              <w:rPr>
                <w:lang w:val="en-US"/>
              </w:rPr>
            </w:pPr>
          </w:p>
        </w:tc>
        <w:tc>
          <w:tcPr>
            <w:tcW w:w="3022" w:type="dxa"/>
            <w:shd w:val="clear" w:color="auto" w:fill="auto"/>
          </w:tcPr>
          <w:p w14:paraId="62A0EF24" w14:textId="6A9C3B88" w:rsidR="00791F86" w:rsidRPr="00245302" w:rsidRDefault="00791F86" w:rsidP="00791F86">
            <w:pPr>
              <w:ind w:firstLine="35"/>
            </w:pPr>
            <w:r w:rsidRPr="00245302">
              <w:t>Тип экрана</w:t>
            </w:r>
          </w:p>
        </w:tc>
        <w:tc>
          <w:tcPr>
            <w:tcW w:w="6050" w:type="dxa"/>
            <w:shd w:val="clear" w:color="auto" w:fill="auto"/>
          </w:tcPr>
          <w:p w14:paraId="53031284" w14:textId="77777777" w:rsidR="00791F86" w:rsidRPr="00245302" w:rsidRDefault="00791F86" w:rsidP="00791F86">
            <w:pPr>
              <w:ind w:firstLine="35"/>
            </w:pPr>
            <w:r w:rsidRPr="00245302">
              <w:t>Матовый, с антибликовым покрытием;</w:t>
            </w:r>
          </w:p>
        </w:tc>
      </w:tr>
      <w:tr w:rsidR="00791F86" w:rsidRPr="00245302" w14:paraId="11F23782" w14:textId="77777777" w:rsidTr="00791F86">
        <w:trPr>
          <w:jc w:val="center"/>
        </w:trPr>
        <w:tc>
          <w:tcPr>
            <w:tcW w:w="1129" w:type="dxa"/>
          </w:tcPr>
          <w:p w14:paraId="7BF2A9D4" w14:textId="57187B33" w:rsidR="00791F86" w:rsidRPr="00791F86" w:rsidRDefault="00791F86" w:rsidP="00791F86">
            <w:pPr>
              <w:pStyle w:val="aff7"/>
              <w:numPr>
                <w:ilvl w:val="1"/>
                <w:numId w:val="41"/>
              </w:numPr>
              <w:rPr>
                <w:lang w:val="en-US"/>
              </w:rPr>
            </w:pPr>
          </w:p>
        </w:tc>
        <w:tc>
          <w:tcPr>
            <w:tcW w:w="3022" w:type="dxa"/>
            <w:shd w:val="clear" w:color="auto" w:fill="auto"/>
          </w:tcPr>
          <w:p w14:paraId="2F006C83" w14:textId="788E08C0" w:rsidR="00791F86" w:rsidRPr="00245302" w:rsidRDefault="00791F86" w:rsidP="00791F86">
            <w:pPr>
              <w:ind w:firstLine="35"/>
            </w:pPr>
            <w:r w:rsidRPr="00245302">
              <w:t>Сенсорный экран</w:t>
            </w:r>
          </w:p>
        </w:tc>
        <w:tc>
          <w:tcPr>
            <w:tcW w:w="6050" w:type="dxa"/>
            <w:shd w:val="clear" w:color="auto" w:fill="auto"/>
          </w:tcPr>
          <w:p w14:paraId="3E4FAED0" w14:textId="77777777" w:rsidR="00791F86" w:rsidRPr="00245302" w:rsidRDefault="00791F86" w:rsidP="00791F86">
            <w:pPr>
              <w:ind w:firstLine="35"/>
            </w:pPr>
            <w:r w:rsidRPr="00245302">
              <w:t>Без сенсорного экрана;</w:t>
            </w:r>
          </w:p>
        </w:tc>
      </w:tr>
      <w:tr w:rsidR="00791F86" w:rsidRPr="00245302" w14:paraId="0CB59212" w14:textId="77777777" w:rsidTr="00791F86">
        <w:trPr>
          <w:jc w:val="center"/>
        </w:trPr>
        <w:tc>
          <w:tcPr>
            <w:tcW w:w="1129" w:type="dxa"/>
          </w:tcPr>
          <w:p w14:paraId="2DB7858B" w14:textId="66875E17" w:rsidR="00791F86" w:rsidRPr="00791F86" w:rsidRDefault="00791F86" w:rsidP="00791F86">
            <w:pPr>
              <w:pStyle w:val="aff7"/>
              <w:numPr>
                <w:ilvl w:val="1"/>
                <w:numId w:val="41"/>
              </w:numPr>
              <w:rPr>
                <w:lang w:val="en-US"/>
              </w:rPr>
            </w:pPr>
          </w:p>
        </w:tc>
        <w:tc>
          <w:tcPr>
            <w:tcW w:w="3022" w:type="dxa"/>
            <w:shd w:val="clear" w:color="auto" w:fill="auto"/>
          </w:tcPr>
          <w:p w14:paraId="144836D1" w14:textId="276A226D" w:rsidR="00791F86" w:rsidRPr="00245302" w:rsidRDefault="00791F86" w:rsidP="00791F86">
            <w:pPr>
              <w:ind w:firstLine="35"/>
            </w:pPr>
            <w:r w:rsidRPr="00245302">
              <w:t>Диагональ</w:t>
            </w:r>
          </w:p>
        </w:tc>
        <w:tc>
          <w:tcPr>
            <w:tcW w:w="6050" w:type="dxa"/>
            <w:shd w:val="clear" w:color="auto" w:fill="auto"/>
          </w:tcPr>
          <w:p w14:paraId="316BB96F" w14:textId="69AE7846" w:rsidR="00791F86" w:rsidRPr="00245302" w:rsidRDefault="0083045F" w:rsidP="00791F86">
            <w:pPr>
              <w:ind w:firstLine="35"/>
            </w:pPr>
            <w:r>
              <w:t xml:space="preserve">От </w:t>
            </w:r>
            <w:r w:rsidR="00791F86" w:rsidRPr="00245302">
              <w:t>27”, соотношение сторон 16:9;</w:t>
            </w:r>
          </w:p>
        </w:tc>
      </w:tr>
      <w:tr w:rsidR="00791F86" w:rsidRPr="00245302" w14:paraId="2D0A7D46" w14:textId="77777777" w:rsidTr="00791F86">
        <w:trPr>
          <w:jc w:val="center"/>
        </w:trPr>
        <w:tc>
          <w:tcPr>
            <w:tcW w:w="1129" w:type="dxa"/>
          </w:tcPr>
          <w:p w14:paraId="0FA9A380" w14:textId="7354EBC7" w:rsidR="00791F86" w:rsidRPr="00791F86" w:rsidRDefault="00791F86" w:rsidP="00791F86">
            <w:pPr>
              <w:pStyle w:val="aff7"/>
              <w:numPr>
                <w:ilvl w:val="1"/>
                <w:numId w:val="41"/>
              </w:numPr>
              <w:rPr>
                <w:lang w:val="en-US"/>
              </w:rPr>
            </w:pPr>
          </w:p>
        </w:tc>
        <w:tc>
          <w:tcPr>
            <w:tcW w:w="3022" w:type="dxa"/>
            <w:shd w:val="clear" w:color="auto" w:fill="auto"/>
          </w:tcPr>
          <w:p w14:paraId="2CB17F9A" w14:textId="748AE615" w:rsidR="00791F86" w:rsidRPr="00245302" w:rsidRDefault="00791F86" w:rsidP="00791F86">
            <w:pPr>
              <w:ind w:firstLine="35"/>
            </w:pPr>
            <w:r w:rsidRPr="00245302">
              <w:t>Разрешение</w:t>
            </w:r>
          </w:p>
        </w:tc>
        <w:tc>
          <w:tcPr>
            <w:tcW w:w="6050" w:type="dxa"/>
            <w:shd w:val="clear" w:color="auto" w:fill="auto"/>
          </w:tcPr>
          <w:p w14:paraId="3079003A" w14:textId="77777777" w:rsidR="00791F86" w:rsidRPr="007A40DB" w:rsidRDefault="00791F86" w:rsidP="00791F86">
            <w:pPr>
              <w:rPr>
                <w:lang w:val="en-US"/>
              </w:rPr>
            </w:pPr>
            <w:r w:rsidRPr="00245302">
              <w:t>1920 x 1080</w:t>
            </w:r>
            <w:r>
              <w:rPr>
                <w:lang w:val="en-US"/>
              </w:rPr>
              <w:t xml:space="preserve"> </w:t>
            </w:r>
            <w:r>
              <w:t>или выше</w:t>
            </w:r>
            <w:r>
              <w:rPr>
                <w:lang w:val="en-US"/>
              </w:rPr>
              <w:t>;</w:t>
            </w:r>
          </w:p>
        </w:tc>
      </w:tr>
      <w:tr w:rsidR="00791F86" w:rsidRPr="00245302" w14:paraId="05B1F540" w14:textId="77777777" w:rsidTr="00791F86">
        <w:trPr>
          <w:trHeight w:val="276"/>
          <w:jc w:val="center"/>
        </w:trPr>
        <w:tc>
          <w:tcPr>
            <w:tcW w:w="1129" w:type="dxa"/>
            <w:shd w:val="clear" w:color="FFFFFF" w:fill="FFFFFF"/>
          </w:tcPr>
          <w:p w14:paraId="58CEB3D1" w14:textId="73B53781" w:rsidR="00791F86" w:rsidRPr="00791F86" w:rsidRDefault="00791F86" w:rsidP="00791F86">
            <w:pPr>
              <w:pStyle w:val="aff7"/>
              <w:numPr>
                <w:ilvl w:val="1"/>
                <w:numId w:val="41"/>
              </w:numPr>
              <w:rPr>
                <w:lang w:val="en-US"/>
              </w:rPr>
            </w:pPr>
          </w:p>
        </w:tc>
        <w:tc>
          <w:tcPr>
            <w:tcW w:w="3022" w:type="dxa"/>
            <w:shd w:val="clear" w:color="FFFFFF" w:fill="FFFFFF"/>
          </w:tcPr>
          <w:p w14:paraId="0674B5DC" w14:textId="3639BAC3" w:rsidR="00791F86" w:rsidRPr="00245302" w:rsidRDefault="00ED2633" w:rsidP="00791F86">
            <w:pPr>
              <w:ind w:firstLine="35"/>
            </w:pPr>
            <w:r w:rsidRPr="00ED2633">
              <w:t>Упаковка товара</w:t>
            </w:r>
          </w:p>
        </w:tc>
        <w:tc>
          <w:tcPr>
            <w:tcW w:w="6050" w:type="dxa"/>
            <w:shd w:val="clear" w:color="FFFFFF" w:fill="FFFFFF"/>
          </w:tcPr>
          <w:p w14:paraId="46715AB7" w14:textId="77777777" w:rsidR="00791F86" w:rsidRPr="00245302" w:rsidRDefault="00791F86" w:rsidP="00791F86">
            <w:r w:rsidRPr="00245302">
              <w:t>Заводская упаковка</w:t>
            </w:r>
          </w:p>
        </w:tc>
      </w:tr>
      <w:tr w:rsidR="00791F86" w:rsidRPr="00245302" w14:paraId="68CC19BD" w14:textId="77777777" w:rsidTr="00791F86">
        <w:trPr>
          <w:jc w:val="center"/>
        </w:trPr>
        <w:tc>
          <w:tcPr>
            <w:tcW w:w="1129" w:type="dxa"/>
          </w:tcPr>
          <w:p w14:paraId="6CAFBC5A" w14:textId="5AC6C990" w:rsidR="00791F86" w:rsidRPr="00791F86" w:rsidRDefault="00791F86" w:rsidP="00791F86">
            <w:pPr>
              <w:pStyle w:val="aff7"/>
              <w:numPr>
                <w:ilvl w:val="0"/>
                <w:numId w:val="41"/>
              </w:numPr>
              <w:tabs>
                <w:tab w:val="left" w:pos="298"/>
              </w:tabs>
              <w:rPr>
                <w:b/>
                <w:lang w:val="en-US"/>
              </w:rPr>
            </w:pPr>
          </w:p>
        </w:tc>
        <w:tc>
          <w:tcPr>
            <w:tcW w:w="9072" w:type="dxa"/>
            <w:gridSpan w:val="2"/>
            <w:shd w:val="clear" w:color="auto" w:fill="auto"/>
          </w:tcPr>
          <w:p w14:paraId="171A58C4" w14:textId="0CD54474" w:rsidR="00791F86" w:rsidRPr="00245302" w:rsidRDefault="00791F86" w:rsidP="00791F86">
            <w:pPr>
              <w:tabs>
                <w:tab w:val="left" w:pos="298"/>
              </w:tabs>
              <w:ind w:firstLine="35"/>
              <w:jc w:val="center"/>
              <w:rPr>
                <w:b/>
              </w:rPr>
            </w:pPr>
            <w:bookmarkStart w:id="18" w:name="_heading=h.gjdgxs"/>
            <w:bookmarkEnd w:id="18"/>
            <w:r w:rsidRPr="00245302">
              <w:rPr>
                <w:b/>
              </w:rPr>
              <w:t>Ноутбук 1</w:t>
            </w:r>
          </w:p>
        </w:tc>
      </w:tr>
      <w:tr w:rsidR="00791F86" w:rsidRPr="00245302" w14:paraId="56D659E7" w14:textId="77777777" w:rsidTr="00791F86">
        <w:trPr>
          <w:jc w:val="center"/>
        </w:trPr>
        <w:tc>
          <w:tcPr>
            <w:tcW w:w="1129" w:type="dxa"/>
          </w:tcPr>
          <w:p w14:paraId="37E6495B" w14:textId="126AE568"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79044CE3" w14:textId="2CD9BAF6" w:rsidR="00791F86" w:rsidRPr="000A575B" w:rsidRDefault="00791F86" w:rsidP="00791F86">
            <w:pPr>
              <w:tabs>
                <w:tab w:val="right" w:pos="3331"/>
              </w:tabs>
              <w:ind w:firstLine="35"/>
            </w:pPr>
            <w:r w:rsidRPr="000A575B">
              <w:t>Компания производитель</w:t>
            </w:r>
          </w:p>
        </w:tc>
        <w:tc>
          <w:tcPr>
            <w:tcW w:w="6050" w:type="dxa"/>
            <w:shd w:val="clear" w:color="auto" w:fill="auto"/>
          </w:tcPr>
          <w:p w14:paraId="35068984" w14:textId="4D6067DE" w:rsidR="00791F86" w:rsidRPr="000A575B" w:rsidRDefault="00791F86" w:rsidP="00791F86">
            <w:pPr>
              <w:tabs>
                <w:tab w:val="left" w:pos="298"/>
              </w:tabs>
              <w:ind w:firstLine="35"/>
              <w:rPr>
                <w:lang w:val="en-US"/>
              </w:rPr>
            </w:pPr>
            <w:r w:rsidRPr="000A575B">
              <w:rPr>
                <w:lang w:val="en-US"/>
              </w:rPr>
              <w:t>Lenovo</w:t>
            </w:r>
            <w:r w:rsidRPr="000A575B">
              <w:t xml:space="preserve">, </w:t>
            </w:r>
            <w:r w:rsidRPr="000A575B">
              <w:rPr>
                <w:lang w:val="en-US"/>
              </w:rPr>
              <w:t>HP</w:t>
            </w:r>
            <w:r w:rsidR="009413B5">
              <w:rPr>
                <w:lang w:val="en-US"/>
              </w:rPr>
              <w:t xml:space="preserve"> I</w:t>
            </w:r>
            <w:r w:rsidR="00EE1FF4">
              <w:rPr>
                <w:lang w:val="en-US"/>
              </w:rPr>
              <w:t>nc</w:t>
            </w:r>
            <w:r w:rsidRPr="000A575B">
              <w:rPr>
                <w:lang w:val="en-US"/>
              </w:rPr>
              <w:t>, MSI</w:t>
            </w:r>
          </w:p>
        </w:tc>
      </w:tr>
      <w:tr w:rsidR="00791F86" w:rsidRPr="006D08D7" w14:paraId="67E1A8EB" w14:textId="77777777" w:rsidTr="00791F86">
        <w:trPr>
          <w:jc w:val="center"/>
        </w:trPr>
        <w:tc>
          <w:tcPr>
            <w:tcW w:w="1129" w:type="dxa"/>
          </w:tcPr>
          <w:p w14:paraId="41C7FC45" w14:textId="40978F0A"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7843E1A9" w14:textId="189907AB" w:rsidR="00791F86" w:rsidRPr="000A575B" w:rsidRDefault="00791F86" w:rsidP="00791F86">
            <w:pPr>
              <w:tabs>
                <w:tab w:val="right" w:pos="3331"/>
              </w:tabs>
              <w:ind w:firstLine="35"/>
            </w:pPr>
            <w:r w:rsidRPr="000A575B">
              <w:t>Серия</w:t>
            </w:r>
          </w:p>
        </w:tc>
        <w:tc>
          <w:tcPr>
            <w:tcW w:w="6050" w:type="dxa"/>
            <w:shd w:val="clear" w:color="auto" w:fill="auto"/>
          </w:tcPr>
          <w:p w14:paraId="5F34FC11" w14:textId="77777777" w:rsidR="00791F86" w:rsidRPr="000A575B" w:rsidRDefault="00791F86" w:rsidP="00791F86">
            <w:pPr>
              <w:tabs>
                <w:tab w:val="left" w:pos="298"/>
              </w:tabs>
              <w:ind w:firstLine="35"/>
              <w:rPr>
                <w:lang w:val="en-US"/>
              </w:rPr>
            </w:pPr>
            <w:r w:rsidRPr="000A575B">
              <w:rPr>
                <w:lang w:val="en-US"/>
              </w:rPr>
              <w:t>HP- ProBook, EliteBook</w:t>
            </w:r>
          </w:p>
          <w:p w14:paraId="0EB6F2C4" w14:textId="77777777" w:rsidR="00791F86" w:rsidRPr="000A575B" w:rsidRDefault="00791F86" w:rsidP="00791F86">
            <w:pPr>
              <w:tabs>
                <w:tab w:val="left" w:pos="298"/>
              </w:tabs>
              <w:ind w:firstLine="35"/>
              <w:rPr>
                <w:lang w:val="en-US"/>
              </w:rPr>
            </w:pPr>
            <w:r w:rsidRPr="000A575B">
              <w:rPr>
                <w:lang w:val="en-US"/>
              </w:rPr>
              <w:t xml:space="preserve">Lenovo - </w:t>
            </w:r>
            <w:proofErr w:type="spellStart"/>
            <w:r w:rsidRPr="000A575B">
              <w:rPr>
                <w:lang w:val="en-US"/>
              </w:rPr>
              <w:t>ThinkBook</w:t>
            </w:r>
            <w:proofErr w:type="spellEnd"/>
            <w:r w:rsidRPr="000A575B">
              <w:rPr>
                <w:lang w:val="en-US"/>
              </w:rPr>
              <w:t>, ThinkPad</w:t>
            </w:r>
          </w:p>
          <w:p w14:paraId="1B8C13D6" w14:textId="77777777" w:rsidR="00791F86" w:rsidRPr="000A575B" w:rsidRDefault="00791F86" w:rsidP="00791F86">
            <w:pPr>
              <w:tabs>
                <w:tab w:val="left" w:pos="298"/>
              </w:tabs>
              <w:ind w:firstLine="35"/>
              <w:rPr>
                <w:lang w:val="en-US"/>
              </w:rPr>
            </w:pPr>
            <w:r w:rsidRPr="000A575B">
              <w:rPr>
                <w:lang w:val="en-US"/>
              </w:rPr>
              <w:t xml:space="preserve">MSI </w:t>
            </w:r>
            <w:proofErr w:type="gramStart"/>
            <w:r w:rsidRPr="000A575B">
              <w:rPr>
                <w:lang w:val="en-US"/>
              </w:rPr>
              <w:t>-  Modern</w:t>
            </w:r>
            <w:proofErr w:type="gramEnd"/>
          </w:p>
        </w:tc>
      </w:tr>
      <w:tr w:rsidR="00791F86" w:rsidRPr="00245302" w14:paraId="2D2B8FC6" w14:textId="77777777" w:rsidTr="00791F86">
        <w:trPr>
          <w:jc w:val="center"/>
        </w:trPr>
        <w:tc>
          <w:tcPr>
            <w:tcW w:w="1129" w:type="dxa"/>
          </w:tcPr>
          <w:p w14:paraId="312C14B5" w14:textId="3784B4CE"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571A37B4" w14:textId="3025B20B" w:rsidR="00791F86" w:rsidRPr="00245302" w:rsidRDefault="00791F86" w:rsidP="00791F86">
            <w:pPr>
              <w:tabs>
                <w:tab w:val="right" w:pos="3331"/>
              </w:tabs>
              <w:ind w:firstLine="35"/>
            </w:pPr>
            <w:r w:rsidRPr="00245302">
              <w:t>Исполнение</w:t>
            </w:r>
          </w:p>
        </w:tc>
        <w:tc>
          <w:tcPr>
            <w:tcW w:w="6050" w:type="dxa"/>
            <w:shd w:val="clear" w:color="auto" w:fill="auto"/>
          </w:tcPr>
          <w:p w14:paraId="23D7E9A8" w14:textId="77777777" w:rsidR="00791F86" w:rsidRPr="00245302" w:rsidRDefault="00791F86" w:rsidP="00791F86">
            <w:pPr>
              <w:tabs>
                <w:tab w:val="left" w:pos="298"/>
              </w:tabs>
              <w:ind w:firstLine="35"/>
            </w:pPr>
            <w:r w:rsidRPr="00245302">
              <w:t xml:space="preserve">Классический корпус  </w:t>
            </w:r>
          </w:p>
        </w:tc>
      </w:tr>
      <w:tr w:rsidR="00791F86" w:rsidRPr="00245302" w14:paraId="1E515312" w14:textId="77777777" w:rsidTr="00791F86">
        <w:trPr>
          <w:jc w:val="center"/>
        </w:trPr>
        <w:tc>
          <w:tcPr>
            <w:tcW w:w="1129" w:type="dxa"/>
          </w:tcPr>
          <w:p w14:paraId="777DBEBA" w14:textId="7DD14D5C"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7B376C2D" w14:textId="03232CE3" w:rsidR="00791F86" w:rsidRPr="00245302" w:rsidRDefault="00791F86" w:rsidP="00791F86">
            <w:pPr>
              <w:tabs>
                <w:tab w:val="right" w:pos="3331"/>
              </w:tabs>
              <w:ind w:firstLine="35"/>
            </w:pPr>
            <w:r w:rsidRPr="00245302">
              <w:t>Процессор</w:t>
            </w:r>
          </w:p>
        </w:tc>
        <w:tc>
          <w:tcPr>
            <w:tcW w:w="6050" w:type="dxa"/>
            <w:shd w:val="clear" w:color="auto" w:fill="auto"/>
          </w:tcPr>
          <w:p w14:paraId="183E04F8" w14:textId="77777777" w:rsidR="00791F86" w:rsidRPr="00783FCB" w:rsidRDefault="00791F86" w:rsidP="00791F86">
            <w:pPr>
              <w:tabs>
                <w:tab w:val="left" w:pos="298"/>
              </w:tabs>
              <w:ind w:firstLine="35"/>
            </w:pPr>
            <w:r w:rsidRPr="00245302">
              <w:t xml:space="preserve">Intel Core </w:t>
            </w:r>
            <w:r w:rsidRPr="006162E0">
              <w:t>i5 (Серия не ниже 1</w:t>
            </w:r>
            <w:r w:rsidRPr="003F7885">
              <w:t>335</w:t>
            </w:r>
            <w:r w:rsidRPr="006162E0">
              <w:t>U), базовая частота – не менее 1.</w:t>
            </w:r>
            <w:r w:rsidRPr="003F7885">
              <w:t>3</w:t>
            </w:r>
            <w:r w:rsidRPr="006162E0">
              <w:t xml:space="preserve">ГГц, количество ядер не менее </w:t>
            </w:r>
            <w:r w:rsidRPr="00783FCB">
              <w:t>8</w:t>
            </w:r>
          </w:p>
        </w:tc>
      </w:tr>
      <w:tr w:rsidR="00791F86" w:rsidRPr="00245302" w14:paraId="4ACA2782" w14:textId="77777777" w:rsidTr="00791F86">
        <w:trPr>
          <w:jc w:val="center"/>
        </w:trPr>
        <w:tc>
          <w:tcPr>
            <w:tcW w:w="1129" w:type="dxa"/>
          </w:tcPr>
          <w:p w14:paraId="72CA696D" w14:textId="00751F87" w:rsidR="00791F86" w:rsidRPr="00D22C53" w:rsidRDefault="00791F86" w:rsidP="00791F86">
            <w:pPr>
              <w:pStyle w:val="aff7"/>
              <w:numPr>
                <w:ilvl w:val="1"/>
                <w:numId w:val="41"/>
              </w:numPr>
              <w:tabs>
                <w:tab w:val="right" w:pos="3331"/>
              </w:tabs>
            </w:pPr>
          </w:p>
        </w:tc>
        <w:tc>
          <w:tcPr>
            <w:tcW w:w="3022" w:type="dxa"/>
            <w:shd w:val="clear" w:color="auto" w:fill="auto"/>
          </w:tcPr>
          <w:p w14:paraId="30EC9D20" w14:textId="2E0AE39A" w:rsidR="00791F86" w:rsidRPr="00245302" w:rsidRDefault="00791F86" w:rsidP="00791F86">
            <w:pPr>
              <w:tabs>
                <w:tab w:val="right" w:pos="3331"/>
              </w:tabs>
              <w:ind w:firstLine="35"/>
            </w:pPr>
            <w:r w:rsidRPr="00245302">
              <w:t>Оперативная память</w:t>
            </w:r>
          </w:p>
        </w:tc>
        <w:tc>
          <w:tcPr>
            <w:tcW w:w="6050" w:type="dxa"/>
            <w:shd w:val="clear" w:color="auto" w:fill="auto"/>
          </w:tcPr>
          <w:p w14:paraId="0054A853" w14:textId="77777777" w:rsidR="00791F86" w:rsidRPr="00245302" w:rsidRDefault="00791F86" w:rsidP="00791F86">
            <w:pPr>
              <w:tabs>
                <w:tab w:val="left" w:pos="298"/>
              </w:tabs>
              <w:ind w:firstLine="35"/>
            </w:pPr>
            <w:r w:rsidRPr="00245302">
              <w:t xml:space="preserve">Не менее </w:t>
            </w:r>
            <w:r w:rsidRPr="003F7885">
              <w:t>1</w:t>
            </w:r>
            <w:r w:rsidRPr="00035B80">
              <w:t>6</w:t>
            </w:r>
            <w:r w:rsidRPr="00245302">
              <w:t xml:space="preserve"> ГБ, типа DDR4 или следующих поколений, частота – не менее 2666 МГц, м</w:t>
            </w:r>
            <w:r>
              <w:t>инимальный</w:t>
            </w:r>
            <w:r w:rsidRPr="00245302">
              <w:t xml:space="preserve"> объем, возможный для установки - не менее </w:t>
            </w:r>
            <w:r>
              <w:t>32</w:t>
            </w:r>
            <w:r w:rsidRPr="00245302">
              <w:t xml:space="preserve"> ГБ.</w:t>
            </w:r>
          </w:p>
        </w:tc>
      </w:tr>
      <w:tr w:rsidR="00791F86" w:rsidRPr="00245302" w14:paraId="0CAB89C4" w14:textId="77777777" w:rsidTr="00791F86">
        <w:trPr>
          <w:jc w:val="center"/>
        </w:trPr>
        <w:tc>
          <w:tcPr>
            <w:tcW w:w="1129" w:type="dxa"/>
          </w:tcPr>
          <w:p w14:paraId="372AB8EA" w14:textId="0BAA9BDA" w:rsidR="00791F86" w:rsidRPr="00D22C53" w:rsidRDefault="00791F86" w:rsidP="00791F86">
            <w:pPr>
              <w:pStyle w:val="aff7"/>
              <w:numPr>
                <w:ilvl w:val="1"/>
                <w:numId w:val="41"/>
              </w:numPr>
              <w:tabs>
                <w:tab w:val="right" w:pos="3331"/>
              </w:tabs>
            </w:pPr>
          </w:p>
        </w:tc>
        <w:tc>
          <w:tcPr>
            <w:tcW w:w="3022" w:type="dxa"/>
            <w:shd w:val="clear" w:color="auto" w:fill="auto"/>
          </w:tcPr>
          <w:p w14:paraId="485A7846" w14:textId="5A3B7CAC" w:rsidR="00791F86" w:rsidRPr="00245302" w:rsidRDefault="00791F86" w:rsidP="00791F86">
            <w:pPr>
              <w:tabs>
                <w:tab w:val="right" w:pos="3331"/>
              </w:tabs>
              <w:ind w:firstLine="35"/>
            </w:pPr>
            <w:r w:rsidRPr="00245302">
              <w:t>Жесткий диск</w:t>
            </w:r>
          </w:p>
        </w:tc>
        <w:tc>
          <w:tcPr>
            <w:tcW w:w="6050" w:type="dxa"/>
            <w:shd w:val="clear" w:color="auto" w:fill="auto"/>
          </w:tcPr>
          <w:p w14:paraId="51C4F9AF" w14:textId="77777777" w:rsidR="00791F86" w:rsidRPr="00245302" w:rsidRDefault="00791F86" w:rsidP="00791F86">
            <w:pPr>
              <w:tabs>
                <w:tab w:val="left" w:pos="298"/>
              </w:tabs>
              <w:ind w:firstLine="35"/>
            </w:pPr>
            <w:r w:rsidRPr="00245302">
              <w:t>Тип – SSD/</w:t>
            </w:r>
            <w:proofErr w:type="spellStart"/>
            <w:r w:rsidRPr="00245302">
              <w:t>NVMe</w:t>
            </w:r>
            <w:proofErr w:type="spellEnd"/>
            <w:r w:rsidRPr="00245302">
              <w:t>/M.2 , объем -не менее 256 ГБ.</w:t>
            </w:r>
          </w:p>
        </w:tc>
      </w:tr>
      <w:tr w:rsidR="00791F86" w:rsidRPr="00245302" w14:paraId="3AD55952" w14:textId="77777777" w:rsidTr="00791F86">
        <w:trPr>
          <w:jc w:val="center"/>
        </w:trPr>
        <w:tc>
          <w:tcPr>
            <w:tcW w:w="1129" w:type="dxa"/>
          </w:tcPr>
          <w:p w14:paraId="36B19EAD" w14:textId="252EF22A" w:rsidR="00791F86" w:rsidRPr="00D22C53" w:rsidRDefault="00791F86" w:rsidP="00791F86">
            <w:pPr>
              <w:pStyle w:val="aff7"/>
              <w:numPr>
                <w:ilvl w:val="1"/>
                <w:numId w:val="41"/>
              </w:numPr>
              <w:tabs>
                <w:tab w:val="right" w:pos="3331"/>
              </w:tabs>
            </w:pPr>
          </w:p>
        </w:tc>
        <w:tc>
          <w:tcPr>
            <w:tcW w:w="3022" w:type="dxa"/>
            <w:shd w:val="clear" w:color="auto" w:fill="auto"/>
          </w:tcPr>
          <w:p w14:paraId="2BD0D9DA" w14:textId="7D04A818" w:rsidR="00791F86" w:rsidRPr="00245302" w:rsidRDefault="00791F86" w:rsidP="00791F86">
            <w:pPr>
              <w:tabs>
                <w:tab w:val="right" w:pos="3331"/>
              </w:tabs>
              <w:ind w:firstLine="35"/>
            </w:pPr>
            <w:r w:rsidRPr="00245302">
              <w:t>Звуковой адаптер</w:t>
            </w:r>
          </w:p>
        </w:tc>
        <w:tc>
          <w:tcPr>
            <w:tcW w:w="6050" w:type="dxa"/>
            <w:shd w:val="clear" w:color="auto" w:fill="auto"/>
          </w:tcPr>
          <w:p w14:paraId="06425C23" w14:textId="77777777" w:rsidR="00791F86" w:rsidRPr="00245302" w:rsidRDefault="00791F86" w:rsidP="00791F86">
            <w:pPr>
              <w:tabs>
                <w:tab w:val="left" w:pos="298"/>
              </w:tabs>
              <w:ind w:firstLine="35"/>
            </w:pPr>
            <w:r w:rsidRPr="00245302">
              <w:t>Интегрированный</w:t>
            </w:r>
          </w:p>
        </w:tc>
      </w:tr>
      <w:tr w:rsidR="00791F86" w:rsidRPr="00245302" w14:paraId="45F0FD61" w14:textId="77777777" w:rsidTr="00791F86">
        <w:trPr>
          <w:jc w:val="center"/>
        </w:trPr>
        <w:tc>
          <w:tcPr>
            <w:tcW w:w="1129" w:type="dxa"/>
          </w:tcPr>
          <w:p w14:paraId="2AF09953" w14:textId="08EAE176"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25D077E1" w14:textId="5721135C" w:rsidR="00791F86" w:rsidRPr="00245302" w:rsidRDefault="00791F86" w:rsidP="00791F86">
            <w:pPr>
              <w:tabs>
                <w:tab w:val="right" w:pos="3331"/>
              </w:tabs>
              <w:ind w:firstLine="35"/>
            </w:pPr>
            <w:r w:rsidRPr="00245302">
              <w:t>Видеоадаптер</w:t>
            </w:r>
          </w:p>
        </w:tc>
        <w:tc>
          <w:tcPr>
            <w:tcW w:w="6050" w:type="dxa"/>
            <w:shd w:val="clear" w:color="auto" w:fill="auto"/>
          </w:tcPr>
          <w:p w14:paraId="4993CB74" w14:textId="77777777" w:rsidR="00791F86" w:rsidRPr="00245302" w:rsidRDefault="00791F86" w:rsidP="00791F86">
            <w:pPr>
              <w:tabs>
                <w:tab w:val="left" w:pos="298"/>
              </w:tabs>
              <w:ind w:firstLine="35"/>
            </w:pPr>
            <w:r w:rsidRPr="00245302">
              <w:t>Интегрированный</w:t>
            </w:r>
          </w:p>
        </w:tc>
      </w:tr>
      <w:tr w:rsidR="00791F86" w:rsidRPr="00245302" w14:paraId="026140FF" w14:textId="77777777" w:rsidTr="00791F86">
        <w:trPr>
          <w:jc w:val="center"/>
        </w:trPr>
        <w:tc>
          <w:tcPr>
            <w:tcW w:w="1129" w:type="dxa"/>
          </w:tcPr>
          <w:p w14:paraId="2F0AB681" w14:textId="4DCF9788"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49353CB7" w14:textId="6B36C404" w:rsidR="00791F86" w:rsidRPr="00245302" w:rsidRDefault="00791F86" w:rsidP="00791F86">
            <w:pPr>
              <w:tabs>
                <w:tab w:val="right" w:pos="3331"/>
              </w:tabs>
              <w:ind w:firstLine="35"/>
            </w:pPr>
            <w:r w:rsidRPr="00245302">
              <w:t>Операционная система</w:t>
            </w:r>
          </w:p>
        </w:tc>
        <w:tc>
          <w:tcPr>
            <w:tcW w:w="6050" w:type="dxa"/>
            <w:shd w:val="clear" w:color="auto" w:fill="auto"/>
          </w:tcPr>
          <w:p w14:paraId="1A672774" w14:textId="77777777" w:rsidR="00791F86" w:rsidRPr="00245302" w:rsidRDefault="00791F86" w:rsidP="00791F86">
            <w:pPr>
              <w:tabs>
                <w:tab w:val="left" w:pos="298"/>
              </w:tabs>
              <w:ind w:firstLine="35"/>
            </w:pPr>
            <w:r w:rsidRPr="00245302">
              <w:t>Отсутствие предустановленной операционной системы (</w:t>
            </w:r>
            <w:r w:rsidRPr="00245302">
              <w:rPr>
                <w:lang w:val="en-US"/>
              </w:rPr>
              <w:t>No</w:t>
            </w:r>
            <w:r w:rsidRPr="00245302">
              <w:t xml:space="preserve"> </w:t>
            </w:r>
            <w:r w:rsidRPr="00245302">
              <w:rPr>
                <w:lang w:val="en-US"/>
              </w:rPr>
              <w:t>OS</w:t>
            </w:r>
            <w:r w:rsidRPr="00245302">
              <w:t>)</w:t>
            </w:r>
          </w:p>
        </w:tc>
      </w:tr>
      <w:tr w:rsidR="00791F86" w:rsidRPr="00245302" w14:paraId="160BE344" w14:textId="77777777" w:rsidTr="00791F86">
        <w:trPr>
          <w:jc w:val="center"/>
        </w:trPr>
        <w:tc>
          <w:tcPr>
            <w:tcW w:w="1129" w:type="dxa"/>
          </w:tcPr>
          <w:p w14:paraId="5C84FD4E" w14:textId="0A248A92" w:rsidR="00791F86" w:rsidRPr="00D22C53" w:rsidRDefault="00791F86" w:rsidP="00791F86">
            <w:pPr>
              <w:pStyle w:val="aff7"/>
              <w:numPr>
                <w:ilvl w:val="1"/>
                <w:numId w:val="41"/>
              </w:numPr>
              <w:tabs>
                <w:tab w:val="right" w:pos="3331"/>
              </w:tabs>
            </w:pPr>
          </w:p>
        </w:tc>
        <w:tc>
          <w:tcPr>
            <w:tcW w:w="3022" w:type="dxa"/>
            <w:shd w:val="clear" w:color="auto" w:fill="auto"/>
          </w:tcPr>
          <w:p w14:paraId="68071E6C" w14:textId="49083FD0" w:rsidR="00791F86" w:rsidRPr="00245302" w:rsidRDefault="00791F86" w:rsidP="00791F86">
            <w:pPr>
              <w:tabs>
                <w:tab w:val="right" w:pos="3331"/>
              </w:tabs>
              <w:ind w:firstLine="35"/>
            </w:pPr>
            <w:r w:rsidRPr="00245302">
              <w:t>Стандартные порты ввода/вывода</w:t>
            </w:r>
          </w:p>
        </w:tc>
        <w:tc>
          <w:tcPr>
            <w:tcW w:w="6050" w:type="dxa"/>
            <w:shd w:val="clear" w:color="auto" w:fill="auto"/>
          </w:tcPr>
          <w:p w14:paraId="74270062" w14:textId="77777777" w:rsidR="00791F86" w:rsidRPr="001666B4" w:rsidRDefault="00791F86" w:rsidP="00791F86">
            <w:pPr>
              <w:pBdr>
                <w:top w:val="none" w:sz="4" w:space="0" w:color="000000"/>
                <w:left w:val="none" w:sz="4" w:space="0" w:color="000000"/>
                <w:bottom w:val="none" w:sz="4" w:space="0" w:color="000000"/>
                <w:right w:val="none" w:sz="4" w:space="0" w:color="000000"/>
              </w:pBdr>
              <w:tabs>
                <w:tab w:val="left" w:pos="298"/>
              </w:tabs>
              <w:rPr>
                <w:lang w:val="en-US"/>
              </w:rPr>
            </w:pPr>
            <w:r w:rsidRPr="001666B4">
              <w:rPr>
                <w:lang w:val="en-US"/>
              </w:rPr>
              <w:t xml:space="preserve">USB Type-C </w:t>
            </w:r>
            <w:r>
              <w:rPr>
                <w:lang w:val="en-US"/>
              </w:rPr>
              <w:t xml:space="preserve">Thunderbolt 4 </w:t>
            </w:r>
            <w:r>
              <w:t>с</w:t>
            </w:r>
            <w:r w:rsidRPr="004B5355">
              <w:rPr>
                <w:lang w:val="en-US"/>
              </w:rPr>
              <w:t xml:space="preserve"> </w:t>
            </w:r>
            <w:r>
              <w:t>технологией</w:t>
            </w:r>
            <w:r w:rsidRPr="004B5355">
              <w:rPr>
                <w:lang w:val="en-US"/>
              </w:rPr>
              <w:t xml:space="preserve"> </w:t>
            </w:r>
            <w:r w:rsidRPr="001666B4">
              <w:rPr>
                <w:lang w:val="en-US"/>
              </w:rPr>
              <w:t>Power Delivery</w:t>
            </w:r>
          </w:p>
          <w:p w14:paraId="174696B5" w14:textId="77777777" w:rsidR="00791F86" w:rsidRDefault="00791F86" w:rsidP="00791F86">
            <w:pPr>
              <w:pBdr>
                <w:top w:val="none" w:sz="4" w:space="0" w:color="000000"/>
                <w:left w:val="none" w:sz="4" w:space="0" w:color="000000"/>
                <w:bottom w:val="none" w:sz="4" w:space="0" w:color="000000"/>
                <w:right w:val="none" w:sz="4" w:space="0" w:color="000000"/>
              </w:pBdr>
              <w:tabs>
                <w:tab w:val="left" w:pos="298"/>
              </w:tabs>
              <w:ind w:firstLine="35"/>
            </w:pPr>
            <w:r>
              <w:t xml:space="preserve">Разъемы USB Type-A 3.2 </w:t>
            </w:r>
            <w:proofErr w:type="gramStart"/>
            <w:r>
              <w:t>Gen1</w:t>
            </w:r>
            <w:proofErr w:type="gramEnd"/>
            <w:r>
              <w:t xml:space="preserve"> Не менее 2-х</w:t>
            </w:r>
          </w:p>
          <w:p w14:paraId="0A104ED6" w14:textId="77777777" w:rsidR="00791F86" w:rsidRDefault="00791F86" w:rsidP="00791F86">
            <w:pPr>
              <w:pBdr>
                <w:top w:val="none" w:sz="4" w:space="0" w:color="000000"/>
                <w:left w:val="none" w:sz="4" w:space="0" w:color="000000"/>
                <w:bottom w:val="none" w:sz="4" w:space="0" w:color="000000"/>
                <w:right w:val="none" w:sz="4" w:space="0" w:color="000000"/>
              </w:pBdr>
              <w:tabs>
                <w:tab w:val="left" w:pos="298"/>
              </w:tabs>
              <w:ind w:firstLine="35"/>
            </w:pPr>
            <w:r>
              <w:t>Разъем HDMI 1.4 Type A</w:t>
            </w:r>
          </w:p>
          <w:p w14:paraId="2EAD1A3F" w14:textId="77777777" w:rsidR="00791F86" w:rsidRDefault="00791F86" w:rsidP="00791F86">
            <w:pPr>
              <w:pBdr>
                <w:top w:val="none" w:sz="4" w:space="0" w:color="000000"/>
                <w:left w:val="none" w:sz="4" w:space="0" w:color="000000"/>
                <w:bottom w:val="none" w:sz="4" w:space="0" w:color="000000"/>
                <w:right w:val="none" w:sz="4" w:space="0" w:color="000000"/>
              </w:pBdr>
              <w:tabs>
                <w:tab w:val="left" w:pos="298"/>
              </w:tabs>
              <w:ind w:firstLine="35"/>
            </w:pPr>
            <w:r>
              <w:t>Разъем RJ45 (Ethernet) – опционально</w:t>
            </w:r>
          </w:p>
          <w:p w14:paraId="41D4A6B2" w14:textId="77777777" w:rsidR="00791F86" w:rsidRPr="00245302" w:rsidRDefault="00791F86" w:rsidP="00791F86">
            <w:pPr>
              <w:tabs>
                <w:tab w:val="left" w:pos="298"/>
              </w:tabs>
              <w:ind w:firstLine="35"/>
            </w:pPr>
            <w:r>
              <w:t xml:space="preserve">Не менее 1 комбинированного </w:t>
            </w:r>
            <w:proofErr w:type="spellStart"/>
            <w:r>
              <w:t>аудиоразъема</w:t>
            </w:r>
            <w:proofErr w:type="spellEnd"/>
            <w:r>
              <w:t xml:space="preserve"> на панели либо не менее 1 разъема для наушников и 1 разъема для микрофона на панели; </w:t>
            </w:r>
          </w:p>
        </w:tc>
      </w:tr>
      <w:tr w:rsidR="00791F86" w:rsidRPr="00245302" w14:paraId="3E79E211" w14:textId="77777777" w:rsidTr="00791F86">
        <w:trPr>
          <w:jc w:val="center"/>
        </w:trPr>
        <w:tc>
          <w:tcPr>
            <w:tcW w:w="1129" w:type="dxa"/>
          </w:tcPr>
          <w:p w14:paraId="3059783E" w14:textId="401E3061" w:rsidR="00791F86" w:rsidRPr="00D22C53" w:rsidRDefault="00791F86" w:rsidP="00791F86">
            <w:pPr>
              <w:pStyle w:val="aff7"/>
              <w:numPr>
                <w:ilvl w:val="1"/>
                <w:numId w:val="41"/>
              </w:numPr>
              <w:tabs>
                <w:tab w:val="left" w:pos="298"/>
              </w:tabs>
              <w:rPr>
                <w:highlight w:val="white"/>
              </w:rPr>
            </w:pPr>
          </w:p>
        </w:tc>
        <w:tc>
          <w:tcPr>
            <w:tcW w:w="3022" w:type="dxa"/>
          </w:tcPr>
          <w:p w14:paraId="611A710E" w14:textId="1AFBF9C2" w:rsidR="00791F86" w:rsidRPr="00245302" w:rsidRDefault="00791F86" w:rsidP="00791F86">
            <w:pPr>
              <w:tabs>
                <w:tab w:val="left" w:pos="298"/>
              </w:tabs>
              <w:ind w:firstLine="35"/>
            </w:pPr>
            <w:r w:rsidRPr="00245302">
              <w:rPr>
                <w:highlight w:val="white"/>
              </w:rPr>
              <w:t>Привод оптических дисков</w:t>
            </w:r>
          </w:p>
        </w:tc>
        <w:tc>
          <w:tcPr>
            <w:tcW w:w="6050" w:type="dxa"/>
          </w:tcPr>
          <w:p w14:paraId="4E701F9E" w14:textId="77777777" w:rsidR="00791F86" w:rsidRPr="00245302" w:rsidRDefault="00791F86" w:rsidP="00791F86">
            <w:pPr>
              <w:tabs>
                <w:tab w:val="left" w:pos="298"/>
              </w:tabs>
              <w:ind w:firstLine="35"/>
            </w:pPr>
            <w:r w:rsidRPr="00245302">
              <w:t>Необходимо отсутствие.</w:t>
            </w:r>
          </w:p>
        </w:tc>
      </w:tr>
      <w:tr w:rsidR="00791F86" w:rsidRPr="00245302" w14:paraId="59A07745" w14:textId="77777777" w:rsidTr="00791F86">
        <w:trPr>
          <w:jc w:val="center"/>
        </w:trPr>
        <w:tc>
          <w:tcPr>
            <w:tcW w:w="1129" w:type="dxa"/>
          </w:tcPr>
          <w:p w14:paraId="440233BD" w14:textId="00ABD04B"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64E26EB4" w14:textId="7366A62E" w:rsidR="00791F86" w:rsidRPr="00245302" w:rsidRDefault="00791F86" w:rsidP="00791F86">
            <w:pPr>
              <w:tabs>
                <w:tab w:val="right" w:pos="3331"/>
              </w:tabs>
              <w:ind w:firstLine="35"/>
            </w:pPr>
            <w:r w:rsidRPr="00245302">
              <w:t xml:space="preserve">Камера </w:t>
            </w:r>
          </w:p>
        </w:tc>
        <w:tc>
          <w:tcPr>
            <w:tcW w:w="6050" w:type="dxa"/>
            <w:shd w:val="clear" w:color="auto" w:fill="auto"/>
          </w:tcPr>
          <w:p w14:paraId="5DBDE8FF" w14:textId="77777777" w:rsidR="00791F86" w:rsidRPr="00245302" w:rsidRDefault="00791F86" w:rsidP="00791F86">
            <w:pPr>
              <w:tabs>
                <w:tab w:val="left" w:pos="298"/>
              </w:tabs>
              <w:ind w:firstLine="35"/>
            </w:pPr>
            <w:r w:rsidRPr="00245302">
              <w:t>Встроенная камера с возможностью физической блокировки видеопотока;</w:t>
            </w:r>
          </w:p>
        </w:tc>
      </w:tr>
      <w:tr w:rsidR="00791F86" w:rsidRPr="00245302" w14:paraId="4B810952" w14:textId="77777777" w:rsidTr="00791F86">
        <w:trPr>
          <w:jc w:val="center"/>
        </w:trPr>
        <w:tc>
          <w:tcPr>
            <w:tcW w:w="1129" w:type="dxa"/>
          </w:tcPr>
          <w:p w14:paraId="26C79524" w14:textId="0498A5F8" w:rsidR="00791F86" w:rsidRPr="00D22C53" w:rsidRDefault="00791F86" w:rsidP="00791F86">
            <w:pPr>
              <w:pStyle w:val="aff7"/>
              <w:numPr>
                <w:ilvl w:val="1"/>
                <w:numId w:val="41"/>
              </w:numPr>
              <w:tabs>
                <w:tab w:val="right" w:pos="3331"/>
              </w:tabs>
            </w:pPr>
          </w:p>
        </w:tc>
        <w:tc>
          <w:tcPr>
            <w:tcW w:w="3022" w:type="dxa"/>
            <w:shd w:val="clear" w:color="auto" w:fill="auto"/>
          </w:tcPr>
          <w:p w14:paraId="7C0C7CD6" w14:textId="2387AB69" w:rsidR="00791F86" w:rsidRPr="00245302" w:rsidRDefault="00791F86" w:rsidP="00791F86">
            <w:pPr>
              <w:tabs>
                <w:tab w:val="right" w:pos="3331"/>
              </w:tabs>
              <w:ind w:firstLine="35"/>
            </w:pPr>
            <w:r w:rsidRPr="00245302">
              <w:t>Аудио</w:t>
            </w:r>
          </w:p>
        </w:tc>
        <w:tc>
          <w:tcPr>
            <w:tcW w:w="6050" w:type="dxa"/>
            <w:shd w:val="clear" w:color="auto" w:fill="auto"/>
          </w:tcPr>
          <w:p w14:paraId="061E17BB" w14:textId="77777777" w:rsidR="00791F86" w:rsidRPr="00245302" w:rsidRDefault="00791F86" w:rsidP="00791F86">
            <w:pPr>
              <w:tabs>
                <w:tab w:val="left" w:pos="298"/>
              </w:tabs>
              <w:ind w:firstLine="35"/>
            </w:pPr>
            <w:r w:rsidRPr="00245302">
              <w:t>Встроенные стереодинамики и микрофон;</w:t>
            </w:r>
          </w:p>
        </w:tc>
      </w:tr>
      <w:tr w:rsidR="00791F86" w:rsidRPr="00245302" w14:paraId="7E114BA3" w14:textId="77777777" w:rsidTr="00791F86">
        <w:trPr>
          <w:jc w:val="center"/>
        </w:trPr>
        <w:tc>
          <w:tcPr>
            <w:tcW w:w="1129" w:type="dxa"/>
          </w:tcPr>
          <w:p w14:paraId="1A5DE734" w14:textId="1F05F566"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304F64F5" w14:textId="51B1502E" w:rsidR="00791F86" w:rsidRPr="00245302" w:rsidRDefault="00791F86" w:rsidP="00791F86">
            <w:pPr>
              <w:tabs>
                <w:tab w:val="right" w:pos="3331"/>
              </w:tabs>
              <w:ind w:firstLine="35"/>
            </w:pPr>
            <w:r w:rsidRPr="00245302">
              <w:t>Клавиатура</w:t>
            </w:r>
          </w:p>
        </w:tc>
        <w:tc>
          <w:tcPr>
            <w:tcW w:w="6050" w:type="dxa"/>
            <w:shd w:val="clear" w:color="auto" w:fill="auto"/>
          </w:tcPr>
          <w:p w14:paraId="70E0E07F" w14:textId="77777777" w:rsidR="00791F86" w:rsidRPr="00035B80" w:rsidRDefault="00791F86" w:rsidP="00791F86">
            <w:pPr>
              <w:tabs>
                <w:tab w:val="left" w:pos="298"/>
              </w:tabs>
              <w:ind w:firstLine="35"/>
            </w:pPr>
            <w:r w:rsidRPr="00245302">
              <w:t>Полноразмерная</w:t>
            </w:r>
            <w:r>
              <w:rPr>
                <w:lang w:val="en-US"/>
              </w:rPr>
              <w:t xml:space="preserve"> c </w:t>
            </w:r>
            <w:proofErr w:type="spellStart"/>
            <w:r>
              <w:rPr>
                <w:lang w:val="en-US"/>
              </w:rPr>
              <w:t>NumPad</w:t>
            </w:r>
            <w:proofErr w:type="spellEnd"/>
            <w:r>
              <w:rPr>
                <w:lang w:val="en-US"/>
              </w:rPr>
              <w:t xml:space="preserve"> </w:t>
            </w:r>
            <w:r>
              <w:t>областью.</w:t>
            </w:r>
          </w:p>
        </w:tc>
      </w:tr>
      <w:tr w:rsidR="00791F86" w:rsidRPr="00245302" w14:paraId="0A941F97" w14:textId="77777777" w:rsidTr="00791F86">
        <w:trPr>
          <w:jc w:val="center"/>
        </w:trPr>
        <w:tc>
          <w:tcPr>
            <w:tcW w:w="1129" w:type="dxa"/>
          </w:tcPr>
          <w:p w14:paraId="5FAAE89C" w14:textId="22706BF6"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788FB4CE" w14:textId="1F7B7E59" w:rsidR="00791F86" w:rsidRPr="00245302" w:rsidRDefault="00791F86" w:rsidP="00791F86">
            <w:pPr>
              <w:tabs>
                <w:tab w:val="right" w:pos="3331"/>
              </w:tabs>
              <w:ind w:firstLine="35"/>
            </w:pPr>
            <w:r w:rsidRPr="00245302">
              <w:t>Мышь</w:t>
            </w:r>
          </w:p>
        </w:tc>
        <w:tc>
          <w:tcPr>
            <w:tcW w:w="6050" w:type="dxa"/>
            <w:shd w:val="clear" w:color="auto" w:fill="auto"/>
          </w:tcPr>
          <w:p w14:paraId="3C184822" w14:textId="77777777" w:rsidR="00791F86" w:rsidRPr="00245302" w:rsidRDefault="00791F86" w:rsidP="00791F86">
            <w:pPr>
              <w:tabs>
                <w:tab w:val="left" w:pos="298"/>
              </w:tabs>
              <w:ind w:firstLine="35"/>
            </w:pPr>
            <w:r w:rsidRPr="00245302">
              <w:t xml:space="preserve">Классический тачпад с поддержкой </w:t>
            </w:r>
            <w:proofErr w:type="spellStart"/>
            <w:r w:rsidRPr="00245302">
              <w:t>multitouch</w:t>
            </w:r>
            <w:proofErr w:type="spellEnd"/>
            <w:r w:rsidRPr="00245302">
              <w:t xml:space="preserve"> </w:t>
            </w:r>
          </w:p>
        </w:tc>
      </w:tr>
      <w:tr w:rsidR="00791F86" w:rsidRPr="00245302" w14:paraId="0F61953C" w14:textId="77777777" w:rsidTr="00791F86">
        <w:trPr>
          <w:jc w:val="center"/>
        </w:trPr>
        <w:tc>
          <w:tcPr>
            <w:tcW w:w="1129" w:type="dxa"/>
          </w:tcPr>
          <w:p w14:paraId="39D97336" w14:textId="488B3EF3" w:rsidR="00791F86" w:rsidRPr="00D22C53" w:rsidRDefault="00791F86" w:rsidP="00791F86">
            <w:pPr>
              <w:pStyle w:val="aff7"/>
              <w:numPr>
                <w:ilvl w:val="1"/>
                <w:numId w:val="41"/>
              </w:numPr>
              <w:tabs>
                <w:tab w:val="right" w:pos="3331"/>
              </w:tabs>
            </w:pPr>
          </w:p>
        </w:tc>
        <w:tc>
          <w:tcPr>
            <w:tcW w:w="3022" w:type="dxa"/>
            <w:shd w:val="clear" w:color="auto" w:fill="auto"/>
          </w:tcPr>
          <w:p w14:paraId="6F8C9229" w14:textId="3AAA7F11" w:rsidR="00791F86" w:rsidRPr="00245302" w:rsidRDefault="00791F86" w:rsidP="00791F86">
            <w:pPr>
              <w:tabs>
                <w:tab w:val="right" w:pos="3331"/>
              </w:tabs>
              <w:ind w:firstLine="35"/>
              <w:rPr>
                <w:b/>
              </w:rPr>
            </w:pPr>
            <w:r w:rsidRPr="00245302">
              <w:t>Тип экрана</w:t>
            </w:r>
          </w:p>
        </w:tc>
        <w:tc>
          <w:tcPr>
            <w:tcW w:w="6050" w:type="dxa"/>
            <w:shd w:val="clear" w:color="auto" w:fill="auto"/>
          </w:tcPr>
          <w:p w14:paraId="7ED01279" w14:textId="77777777" w:rsidR="00791F86" w:rsidRPr="00245302" w:rsidRDefault="00791F86" w:rsidP="00791F86">
            <w:pPr>
              <w:tabs>
                <w:tab w:val="left" w:pos="298"/>
              </w:tabs>
              <w:ind w:firstLine="35"/>
            </w:pPr>
            <w:r w:rsidRPr="00245302">
              <w:t>Матовый, с антибликовым покрытием;</w:t>
            </w:r>
          </w:p>
        </w:tc>
      </w:tr>
      <w:tr w:rsidR="00791F86" w:rsidRPr="00245302" w14:paraId="406F2C3F" w14:textId="77777777" w:rsidTr="00791F86">
        <w:trPr>
          <w:jc w:val="center"/>
        </w:trPr>
        <w:tc>
          <w:tcPr>
            <w:tcW w:w="1129" w:type="dxa"/>
          </w:tcPr>
          <w:p w14:paraId="4FBAB6D5" w14:textId="46FD59F3"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2DA6DA37" w14:textId="6625B5C2" w:rsidR="00791F86" w:rsidRPr="00245302" w:rsidRDefault="00791F86" w:rsidP="00791F86">
            <w:pPr>
              <w:tabs>
                <w:tab w:val="right" w:pos="3331"/>
              </w:tabs>
              <w:ind w:firstLine="35"/>
            </w:pPr>
            <w:r w:rsidRPr="00245302">
              <w:t>Сенсорный экран</w:t>
            </w:r>
          </w:p>
        </w:tc>
        <w:tc>
          <w:tcPr>
            <w:tcW w:w="6050" w:type="dxa"/>
            <w:shd w:val="clear" w:color="auto" w:fill="auto"/>
          </w:tcPr>
          <w:p w14:paraId="750E4B64" w14:textId="77777777" w:rsidR="00791F86" w:rsidRPr="00245302" w:rsidRDefault="00791F86" w:rsidP="00791F86">
            <w:pPr>
              <w:tabs>
                <w:tab w:val="left" w:pos="298"/>
              </w:tabs>
              <w:ind w:firstLine="35"/>
            </w:pPr>
            <w:r w:rsidRPr="00245302">
              <w:t>Без сенсорного экрана;</w:t>
            </w:r>
          </w:p>
        </w:tc>
      </w:tr>
      <w:tr w:rsidR="00791F86" w:rsidRPr="00245302" w14:paraId="3D6A25C8" w14:textId="77777777" w:rsidTr="00791F86">
        <w:trPr>
          <w:jc w:val="center"/>
        </w:trPr>
        <w:tc>
          <w:tcPr>
            <w:tcW w:w="1129" w:type="dxa"/>
          </w:tcPr>
          <w:p w14:paraId="5AB8F696" w14:textId="5BB775FB"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04013C8A" w14:textId="4904DDAC" w:rsidR="00791F86" w:rsidRPr="00245302" w:rsidRDefault="00791F86" w:rsidP="00791F86">
            <w:pPr>
              <w:tabs>
                <w:tab w:val="right" w:pos="3331"/>
              </w:tabs>
              <w:ind w:firstLine="35"/>
            </w:pPr>
            <w:r w:rsidRPr="00245302">
              <w:t>Диагональ</w:t>
            </w:r>
          </w:p>
        </w:tc>
        <w:tc>
          <w:tcPr>
            <w:tcW w:w="6050" w:type="dxa"/>
            <w:shd w:val="clear" w:color="auto" w:fill="auto"/>
          </w:tcPr>
          <w:p w14:paraId="3E7C30D5" w14:textId="77777777" w:rsidR="00791F86" w:rsidRPr="00245302" w:rsidRDefault="00791F86" w:rsidP="00791F86">
            <w:pPr>
              <w:tabs>
                <w:tab w:val="left" w:pos="298"/>
              </w:tabs>
              <w:ind w:firstLine="35"/>
            </w:pPr>
            <w:r>
              <w:t xml:space="preserve">От </w:t>
            </w:r>
            <w:r w:rsidRPr="00245302">
              <w:t>15.6”</w:t>
            </w:r>
            <w:r>
              <w:t xml:space="preserve"> до 16</w:t>
            </w:r>
            <w:r w:rsidRPr="0019067A">
              <w:t>”</w:t>
            </w:r>
            <w:r w:rsidRPr="00245302">
              <w:t>, соотношение сторон 16:9</w:t>
            </w:r>
            <w:r w:rsidRPr="0019067A">
              <w:t xml:space="preserve"> </w:t>
            </w:r>
            <w:r>
              <w:t>или 16:10</w:t>
            </w:r>
            <w:r w:rsidRPr="00245302">
              <w:t>;</w:t>
            </w:r>
          </w:p>
        </w:tc>
      </w:tr>
      <w:tr w:rsidR="00791F86" w:rsidRPr="00245302" w14:paraId="58937BEC" w14:textId="77777777" w:rsidTr="00791F86">
        <w:trPr>
          <w:jc w:val="center"/>
        </w:trPr>
        <w:tc>
          <w:tcPr>
            <w:tcW w:w="1129" w:type="dxa"/>
          </w:tcPr>
          <w:p w14:paraId="07E23CB1" w14:textId="6F64C7F3" w:rsidR="00791F86" w:rsidRPr="00D22C53" w:rsidRDefault="00791F86" w:rsidP="00791F86">
            <w:pPr>
              <w:pStyle w:val="aff7"/>
              <w:numPr>
                <w:ilvl w:val="1"/>
                <w:numId w:val="41"/>
              </w:numPr>
              <w:tabs>
                <w:tab w:val="right" w:pos="3331"/>
              </w:tabs>
            </w:pPr>
          </w:p>
        </w:tc>
        <w:tc>
          <w:tcPr>
            <w:tcW w:w="3022" w:type="dxa"/>
            <w:shd w:val="clear" w:color="auto" w:fill="auto"/>
          </w:tcPr>
          <w:p w14:paraId="2C3851A9" w14:textId="04D8AFF0" w:rsidR="00791F86" w:rsidRPr="00245302" w:rsidRDefault="00791F86" w:rsidP="00791F86">
            <w:pPr>
              <w:tabs>
                <w:tab w:val="right" w:pos="3331"/>
              </w:tabs>
              <w:ind w:firstLine="35"/>
            </w:pPr>
            <w:r w:rsidRPr="00245302">
              <w:t>Разрешение</w:t>
            </w:r>
          </w:p>
        </w:tc>
        <w:tc>
          <w:tcPr>
            <w:tcW w:w="6050" w:type="dxa"/>
            <w:shd w:val="clear" w:color="auto" w:fill="auto"/>
          </w:tcPr>
          <w:p w14:paraId="07A1785F" w14:textId="77777777" w:rsidR="00791F86" w:rsidRPr="00245302" w:rsidRDefault="00791F86" w:rsidP="00791F86">
            <w:pPr>
              <w:tabs>
                <w:tab w:val="left" w:pos="298"/>
              </w:tabs>
              <w:ind w:firstLine="35"/>
            </w:pPr>
            <w:r w:rsidRPr="00245302">
              <w:t>Не менее 1920 x 1080;</w:t>
            </w:r>
          </w:p>
        </w:tc>
      </w:tr>
      <w:tr w:rsidR="00791F86" w:rsidRPr="00245302" w14:paraId="31D51AE6" w14:textId="77777777" w:rsidTr="00791F86">
        <w:trPr>
          <w:jc w:val="center"/>
        </w:trPr>
        <w:tc>
          <w:tcPr>
            <w:tcW w:w="1129" w:type="dxa"/>
          </w:tcPr>
          <w:p w14:paraId="484018C6" w14:textId="7937269F"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2D05FB68" w14:textId="0D3F161D" w:rsidR="00791F86" w:rsidRPr="00245302" w:rsidRDefault="00791F86" w:rsidP="00791F86">
            <w:pPr>
              <w:tabs>
                <w:tab w:val="right" w:pos="3331"/>
              </w:tabs>
              <w:ind w:firstLine="35"/>
            </w:pPr>
            <w:r w:rsidRPr="00245302">
              <w:t>Яркость</w:t>
            </w:r>
          </w:p>
        </w:tc>
        <w:tc>
          <w:tcPr>
            <w:tcW w:w="6050" w:type="dxa"/>
            <w:shd w:val="clear" w:color="auto" w:fill="auto"/>
          </w:tcPr>
          <w:p w14:paraId="598A831F" w14:textId="77777777" w:rsidR="00791F86" w:rsidRPr="00245302" w:rsidRDefault="00791F86" w:rsidP="00791F86">
            <w:pPr>
              <w:tabs>
                <w:tab w:val="left" w:pos="298"/>
              </w:tabs>
              <w:ind w:firstLine="35"/>
            </w:pPr>
            <w:r w:rsidRPr="00245302">
              <w:t>Не менее 250 кд/м2;</w:t>
            </w:r>
          </w:p>
        </w:tc>
      </w:tr>
      <w:tr w:rsidR="00791F86" w:rsidRPr="00245302" w14:paraId="0B1D0717" w14:textId="77777777" w:rsidTr="00791F86">
        <w:trPr>
          <w:jc w:val="center"/>
        </w:trPr>
        <w:tc>
          <w:tcPr>
            <w:tcW w:w="1129" w:type="dxa"/>
          </w:tcPr>
          <w:p w14:paraId="3AED1CB1" w14:textId="234281B3"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5775ACD7" w14:textId="5E032D48" w:rsidR="00791F86" w:rsidRPr="00245302" w:rsidRDefault="00791F86" w:rsidP="00791F86">
            <w:pPr>
              <w:tabs>
                <w:tab w:val="right" w:pos="3331"/>
              </w:tabs>
              <w:ind w:firstLine="35"/>
            </w:pPr>
            <w:r w:rsidRPr="00245302">
              <w:t>Контрастность</w:t>
            </w:r>
          </w:p>
        </w:tc>
        <w:tc>
          <w:tcPr>
            <w:tcW w:w="6050" w:type="dxa"/>
            <w:shd w:val="clear" w:color="auto" w:fill="auto"/>
          </w:tcPr>
          <w:p w14:paraId="5874924A" w14:textId="77777777" w:rsidR="00791F86" w:rsidRPr="00245302" w:rsidRDefault="00791F86" w:rsidP="00791F86">
            <w:pPr>
              <w:tabs>
                <w:tab w:val="left" w:pos="298"/>
              </w:tabs>
              <w:ind w:firstLine="35"/>
            </w:pPr>
            <w:r w:rsidRPr="00245302">
              <w:t>1000:1 и выше</w:t>
            </w:r>
          </w:p>
        </w:tc>
      </w:tr>
      <w:tr w:rsidR="00791F86" w:rsidRPr="00245302" w14:paraId="56734E34" w14:textId="77777777" w:rsidTr="00791F86">
        <w:trPr>
          <w:jc w:val="center"/>
        </w:trPr>
        <w:tc>
          <w:tcPr>
            <w:tcW w:w="1129" w:type="dxa"/>
          </w:tcPr>
          <w:p w14:paraId="10BD50F8" w14:textId="14E19E30"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2D2DFE5C" w14:textId="0FBAEA5B" w:rsidR="00791F86" w:rsidRPr="00245302" w:rsidRDefault="00791F86" w:rsidP="00791F86">
            <w:pPr>
              <w:tabs>
                <w:tab w:val="right" w:pos="3331"/>
              </w:tabs>
              <w:ind w:firstLine="35"/>
            </w:pPr>
            <w:r w:rsidRPr="00245302">
              <w:t>Угол обзора</w:t>
            </w:r>
          </w:p>
        </w:tc>
        <w:tc>
          <w:tcPr>
            <w:tcW w:w="6050" w:type="dxa"/>
            <w:shd w:val="clear" w:color="auto" w:fill="auto"/>
          </w:tcPr>
          <w:p w14:paraId="5883E19E" w14:textId="77777777" w:rsidR="00791F86" w:rsidRPr="00245302" w:rsidRDefault="00791F86" w:rsidP="00791F86">
            <w:pPr>
              <w:tabs>
                <w:tab w:val="left" w:pos="298"/>
              </w:tabs>
              <w:ind w:firstLine="35"/>
            </w:pPr>
            <w:r w:rsidRPr="00245302">
              <w:t>Не менее 170° по горизонтали, не менее 170° по вертикали;</w:t>
            </w:r>
          </w:p>
        </w:tc>
      </w:tr>
      <w:tr w:rsidR="00791F86" w:rsidRPr="00245302" w14:paraId="64A9E3C2" w14:textId="77777777" w:rsidTr="00791F86">
        <w:trPr>
          <w:jc w:val="center"/>
        </w:trPr>
        <w:tc>
          <w:tcPr>
            <w:tcW w:w="1129" w:type="dxa"/>
          </w:tcPr>
          <w:p w14:paraId="7E4B6E7B" w14:textId="4B9B66BC" w:rsidR="00791F86" w:rsidRPr="00D22C53" w:rsidRDefault="00791F86" w:rsidP="00791F86">
            <w:pPr>
              <w:pStyle w:val="aff7"/>
              <w:numPr>
                <w:ilvl w:val="1"/>
                <w:numId w:val="41"/>
              </w:numPr>
              <w:tabs>
                <w:tab w:val="right" w:pos="3331"/>
              </w:tabs>
            </w:pPr>
          </w:p>
        </w:tc>
        <w:tc>
          <w:tcPr>
            <w:tcW w:w="3022" w:type="dxa"/>
            <w:shd w:val="clear" w:color="auto" w:fill="auto"/>
          </w:tcPr>
          <w:p w14:paraId="208BF8A2" w14:textId="49D7FE81" w:rsidR="00791F86" w:rsidRPr="00245302" w:rsidRDefault="00791F86" w:rsidP="00791F86">
            <w:pPr>
              <w:tabs>
                <w:tab w:val="right" w:pos="3331"/>
              </w:tabs>
              <w:ind w:firstLine="35"/>
            </w:pPr>
            <w:r w:rsidRPr="00245302">
              <w:t>Упаковка товара</w:t>
            </w:r>
          </w:p>
        </w:tc>
        <w:tc>
          <w:tcPr>
            <w:tcW w:w="6050" w:type="dxa"/>
            <w:shd w:val="clear" w:color="auto" w:fill="auto"/>
          </w:tcPr>
          <w:p w14:paraId="34CE2D3A" w14:textId="77777777" w:rsidR="00791F86" w:rsidRPr="00245302" w:rsidRDefault="00791F86" w:rsidP="00791F86">
            <w:r w:rsidRPr="00245302">
              <w:t>Заводская упаковка</w:t>
            </w:r>
          </w:p>
        </w:tc>
      </w:tr>
      <w:tr w:rsidR="00791F86" w:rsidRPr="00245302" w14:paraId="07C5B00A" w14:textId="77777777" w:rsidTr="00791F86">
        <w:trPr>
          <w:jc w:val="center"/>
        </w:trPr>
        <w:tc>
          <w:tcPr>
            <w:tcW w:w="1129" w:type="dxa"/>
          </w:tcPr>
          <w:p w14:paraId="09B3BD5B" w14:textId="5C7CD2A1" w:rsidR="00791F86" w:rsidRPr="00791F86" w:rsidRDefault="00791F86" w:rsidP="00791F86">
            <w:pPr>
              <w:pStyle w:val="aff7"/>
              <w:numPr>
                <w:ilvl w:val="0"/>
                <w:numId w:val="41"/>
              </w:numPr>
              <w:tabs>
                <w:tab w:val="left" w:pos="298"/>
              </w:tabs>
              <w:jc w:val="center"/>
              <w:rPr>
                <w:b/>
                <w:lang w:val="en-US"/>
              </w:rPr>
            </w:pPr>
          </w:p>
        </w:tc>
        <w:tc>
          <w:tcPr>
            <w:tcW w:w="9072" w:type="dxa"/>
            <w:gridSpan w:val="2"/>
            <w:shd w:val="clear" w:color="auto" w:fill="auto"/>
          </w:tcPr>
          <w:p w14:paraId="64937393" w14:textId="2EDA59CC" w:rsidR="00791F86" w:rsidRPr="00245302" w:rsidRDefault="00791F86" w:rsidP="00791F86">
            <w:pPr>
              <w:tabs>
                <w:tab w:val="left" w:pos="298"/>
              </w:tabs>
              <w:ind w:firstLine="35"/>
              <w:jc w:val="center"/>
              <w:rPr>
                <w:b/>
              </w:rPr>
            </w:pPr>
            <w:r w:rsidRPr="00245302">
              <w:rPr>
                <w:b/>
              </w:rPr>
              <w:t xml:space="preserve">Ноутбук </w:t>
            </w:r>
            <w:r>
              <w:rPr>
                <w:b/>
              </w:rPr>
              <w:t>2</w:t>
            </w:r>
          </w:p>
        </w:tc>
      </w:tr>
      <w:tr w:rsidR="00791F86" w:rsidRPr="003965C3" w14:paraId="529489E6" w14:textId="77777777" w:rsidTr="00791F86">
        <w:trPr>
          <w:jc w:val="center"/>
        </w:trPr>
        <w:tc>
          <w:tcPr>
            <w:tcW w:w="1129" w:type="dxa"/>
          </w:tcPr>
          <w:p w14:paraId="308397EB" w14:textId="407A0823"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45FF16BF" w14:textId="4F740228" w:rsidR="00791F86" w:rsidRPr="000A575B" w:rsidRDefault="00791F86" w:rsidP="00791F86">
            <w:pPr>
              <w:tabs>
                <w:tab w:val="right" w:pos="3331"/>
              </w:tabs>
              <w:ind w:firstLine="35"/>
            </w:pPr>
            <w:r w:rsidRPr="000A575B">
              <w:t>Компания производитель</w:t>
            </w:r>
          </w:p>
        </w:tc>
        <w:tc>
          <w:tcPr>
            <w:tcW w:w="6050" w:type="dxa"/>
            <w:shd w:val="clear" w:color="auto" w:fill="auto"/>
          </w:tcPr>
          <w:p w14:paraId="6618702E" w14:textId="2ADC752A" w:rsidR="00791F86" w:rsidRPr="000A575B" w:rsidRDefault="00791F86" w:rsidP="00791F86">
            <w:pPr>
              <w:tabs>
                <w:tab w:val="left" w:pos="298"/>
              </w:tabs>
              <w:ind w:firstLine="35"/>
              <w:rPr>
                <w:lang w:val="en-US"/>
              </w:rPr>
            </w:pPr>
            <w:r w:rsidRPr="000A575B">
              <w:rPr>
                <w:lang w:val="en-US"/>
              </w:rPr>
              <w:t>Lenovo</w:t>
            </w:r>
            <w:r w:rsidRPr="000A575B">
              <w:t xml:space="preserve">, </w:t>
            </w:r>
            <w:r w:rsidRPr="000A575B">
              <w:rPr>
                <w:lang w:val="en-US"/>
              </w:rPr>
              <w:t>HP</w:t>
            </w:r>
            <w:r w:rsidR="00D22C53">
              <w:t xml:space="preserve"> </w:t>
            </w:r>
            <w:r w:rsidR="00D22C53" w:rsidRPr="00D22C53">
              <w:rPr>
                <w:lang w:val="en-US"/>
              </w:rPr>
              <w:t>Inc</w:t>
            </w:r>
            <w:r w:rsidRPr="000A575B">
              <w:rPr>
                <w:lang w:val="en-US"/>
              </w:rPr>
              <w:t>, MSI</w:t>
            </w:r>
          </w:p>
        </w:tc>
      </w:tr>
      <w:tr w:rsidR="00791F86" w:rsidRPr="003D29BE" w14:paraId="7C993E63" w14:textId="77777777" w:rsidTr="00791F86">
        <w:trPr>
          <w:jc w:val="center"/>
        </w:trPr>
        <w:tc>
          <w:tcPr>
            <w:tcW w:w="1129" w:type="dxa"/>
          </w:tcPr>
          <w:p w14:paraId="006E3860" w14:textId="40D8BC47"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277B19B1" w14:textId="4367CE9D" w:rsidR="00791F86" w:rsidRPr="000A575B" w:rsidRDefault="00791F86" w:rsidP="00791F86">
            <w:pPr>
              <w:tabs>
                <w:tab w:val="right" w:pos="3331"/>
              </w:tabs>
              <w:ind w:firstLine="35"/>
            </w:pPr>
            <w:r w:rsidRPr="000A575B">
              <w:t>Серия</w:t>
            </w:r>
          </w:p>
        </w:tc>
        <w:tc>
          <w:tcPr>
            <w:tcW w:w="6050" w:type="dxa"/>
            <w:shd w:val="clear" w:color="auto" w:fill="auto"/>
          </w:tcPr>
          <w:p w14:paraId="38956CAC" w14:textId="77777777" w:rsidR="00791F86" w:rsidRPr="000A575B" w:rsidRDefault="00791F86" w:rsidP="00791F86">
            <w:pPr>
              <w:tabs>
                <w:tab w:val="left" w:pos="298"/>
              </w:tabs>
              <w:ind w:firstLine="35"/>
              <w:rPr>
                <w:lang w:val="en-US"/>
              </w:rPr>
            </w:pPr>
            <w:r w:rsidRPr="000A575B">
              <w:rPr>
                <w:lang w:val="en-US"/>
              </w:rPr>
              <w:t>HP- ProBook, EliteBook</w:t>
            </w:r>
          </w:p>
          <w:p w14:paraId="5776E65D" w14:textId="77777777" w:rsidR="00791F86" w:rsidRPr="000A575B" w:rsidRDefault="00791F86" w:rsidP="00791F86">
            <w:pPr>
              <w:tabs>
                <w:tab w:val="left" w:pos="298"/>
              </w:tabs>
              <w:ind w:firstLine="35"/>
              <w:rPr>
                <w:lang w:val="en-US"/>
              </w:rPr>
            </w:pPr>
            <w:r w:rsidRPr="000A575B">
              <w:rPr>
                <w:lang w:val="en-US"/>
              </w:rPr>
              <w:t xml:space="preserve">Lenovo - </w:t>
            </w:r>
            <w:proofErr w:type="spellStart"/>
            <w:r w:rsidRPr="000A575B">
              <w:rPr>
                <w:lang w:val="en-US"/>
              </w:rPr>
              <w:t>ThinkBook</w:t>
            </w:r>
            <w:proofErr w:type="spellEnd"/>
            <w:r w:rsidRPr="000A575B">
              <w:rPr>
                <w:lang w:val="en-US"/>
              </w:rPr>
              <w:t>, ThinkPad</w:t>
            </w:r>
          </w:p>
          <w:p w14:paraId="07705C80" w14:textId="77777777" w:rsidR="00791F86" w:rsidRPr="000A575B" w:rsidRDefault="00791F86" w:rsidP="00791F86">
            <w:pPr>
              <w:tabs>
                <w:tab w:val="left" w:pos="298"/>
              </w:tabs>
              <w:ind w:firstLine="35"/>
              <w:rPr>
                <w:lang w:val="en-US"/>
              </w:rPr>
            </w:pPr>
            <w:r w:rsidRPr="000A575B">
              <w:rPr>
                <w:lang w:val="en-US"/>
              </w:rPr>
              <w:t xml:space="preserve">MSI </w:t>
            </w:r>
            <w:proofErr w:type="gramStart"/>
            <w:r w:rsidRPr="000A575B">
              <w:rPr>
                <w:lang w:val="en-US"/>
              </w:rPr>
              <w:t>-  Modern</w:t>
            </w:r>
            <w:proofErr w:type="gramEnd"/>
          </w:p>
        </w:tc>
      </w:tr>
      <w:tr w:rsidR="00791F86" w:rsidRPr="00245302" w14:paraId="5929A70C" w14:textId="77777777" w:rsidTr="00791F86">
        <w:trPr>
          <w:jc w:val="center"/>
        </w:trPr>
        <w:tc>
          <w:tcPr>
            <w:tcW w:w="1129" w:type="dxa"/>
          </w:tcPr>
          <w:p w14:paraId="7981488F" w14:textId="2DFA0A6F"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1DFB5C65" w14:textId="1F757E76" w:rsidR="00791F86" w:rsidRPr="00245302" w:rsidRDefault="00791F86" w:rsidP="00791F86">
            <w:pPr>
              <w:tabs>
                <w:tab w:val="right" w:pos="3331"/>
              </w:tabs>
              <w:ind w:firstLine="35"/>
            </w:pPr>
            <w:r w:rsidRPr="00245302">
              <w:t>Исполнение</w:t>
            </w:r>
          </w:p>
        </w:tc>
        <w:tc>
          <w:tcPr>
            <w:tcW w:w="6050" w:type="dxa"/>
            <w:shd w:val="clear" w:color="auto" w:fill="auto"/>
          </w:tcPr>
          <w:p w14:paraId="4F144F0E" w14:textId="77777777" w:rsidR="00791F86" w:rsidRPr="00245302" w:rsidRDefault="00791F86" w:rsidP="00791F86">
            <w:pPr>
              <w:tabs>
                <w:tab w:val="left" w:pos="298"/>
              </w:tabs>
              <w:ind w:firstLine="35"/>
            </w:pPr>
            <w:r w:rsidRPr="00245302">
              <w:t xml:space="preserve">Классический корпус  </w:t>
            </w:r>
          </w:p>
        </w:tc>
      </w:tr>
      <w:tr w:rsidR="00791F86" w:rsidRPr="00783FCB" w14:paraId="2D6E5446" w14:textId="77777777" w:rsidTr="00791F86">
        <w:trPr>
          <w:jc w:val="center"/>
        </w:trPr>
        <w:tc>
          <w:tcPr>
            <w:tcW w:w="1129" w:type="dxa"/>
          </w:tcPr>
          <w:p w14:paraId="24AD4B24" w14:textId="2B0B2B1C"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2DFA64D5" w14:textId="6FC99D88" w:rsidR="00791F86" w:rsidRPr="00245302" w:rsidRDefault="00791F86" w:rsidP="00791F86">
            <w:pPr>
              <w:tabs>
                <w:tab w:val="right" w:pos="3331"/>
              </w:tabs>
              <w:ind w:firstLine="35"/>
            </w:pPr>
            <w:r w:rsidRPr="00245302">
              <w:t>Процессор</w:t>
            </w:r>
          </w:p>
        </w:tc>
        <w:tc>
          <w:tcPr>
            <w:tcW w:w="6050" w:type="dxa"/>
            <w:shd w:val="clear" w:color="auto" w:fill="auto"/>
          </w:tcPr>
          <w:p w14:paraId="79FB0150" w14:textId="77777777" w:rsidR="00791F86" w:rsidRPr="00783FCB" w:rsidRDefault="00791F86" w:rsidP="00791F86">
            <w:pPr>
              <w:tabs>
                <w:tab w:val="left" w:pos="298"/>
              </w:tabs>
              <w:ind w:firstLine="35"/>
            </w:pPr>
            <w:r w:rsidRPr="00245302">
              <w:t xml:space="preserve">Intel Core </w:t>
            </w:r>
            <w:r w:rsidRPr="006162E0">
              <w:t>i5 (Серия не ниже 1</w:t>
            </w:r>
            <w:r w:rsidRPr="003F7885">
              <w:t>335</w:t>
            </w:r>
            <w:r w:rsidRPr="006162E0">
              <w:t>U), базовая частота – не менее 1.</w:t>
            </w:r>
            <w:r w:rsidRPr="003F7885">
              <w:t>3</w:t>
            </w:r>
            <w:r w:rsidRPr="006162E0">
              <w:t xml:space="preserve">ГГц, количество ядер не менее </w:t>
            </w:r>
            <w:r w:rsidRPr="00783FCB">
              <w:t>8</w:t>
            </w:r>
          </w:p>
        </w:tc>
      </w:tr>
      <w:tr w:rsidR="00791F86" w:rsidRPr="00245302" w14:paraId="6C5378BF" w14:textId="77777777" w:rsidTr="00791F86">
        <w:trPr>
          <w:jc w:val="center"/>
        </w:trPr>
        <w:tc>
          <w:tcPr>
            <w:tcW w:w="1129" w:type="dxa"/>
          </w:tcPr>
          <w:p w14:paraId="54939326" w14:textId="6B3E3D59" w:rsidR="00791F86" w:rsidRPr="00D22C53" w:rsidRDefault="00791F86" w:rsidP="00791F86">
            <w:pPr>
              <w:pStyle w:val="aff7"/>
              <w:numPr>
                <w:ilvl w:val="1"/>
                <w:numId w:val="41"/>
              </w:numPr>
              <w:tabs>
                <w:tab w:val="right" w:pos="3331"/>
              </w:tabs>
            </w:pPr>
          </w:p>
        </w:tc>
        <w:tc>
          <w:tcPr>
            <w:tcW w:w="3022" w:type="dxa"/>
            <w:shd w:val="clear" w:color="auto" w:fill="auto"/>
          </w:tcPr>
          <w:p w14:paraId="7CA3BECB" w14:textId="27286ABD" w:rsidR="00791F86" w:rsidRPr="00245302" w:rsidRDefault="00791F86" w:rsidP="00791F86">
            <w:pPr>
              <w:tabs>
                <w:tab w:val="right" w:pos="3331"/>
              </w:tabs>
              <w:ind w:firstLine="35"/>
            </w:pPr>
            <w:r w:rsidRPr="00245302">
              <w:t>Оперативная память</w:t>
            </w:r>
          </w:p>
        </w:tc>
        <w:tc>
          <w:tcPr>
            <w:tcW w:w="6050" w:type="dxa"/>
            <w:shd w:val="clear" w:color="auto" w:fill="auto"/>
          </w:tcPr>
          <w:p w14:paraId="30DB68E2" w14:textId="77777777" w:rsidR="00791F86" w:rsidRPr="00245302" w:rsidRDefault="00791F86" w:rsidP="00791F86">
            <w:pPr>
              <w:tabs>
                <w:tab w:val="left" w:pos="298"/>
              </w:tabs>
              <w:ind w:firstLine="35"/>
            </w:pPr>
            <w:r w:rsidRPr="00245302">
              <w:t xml:space="preserve">Не менее </w:t>
            </w:r>
            <w:r w:rsidRPr="003F7885">
              <w:t>1</w:t>
            </w:r>
            <w:r w:rsidRPr="00035B80">
              <w:t>6</w:t>
            </w:r>
            <w:r w:rsidRPr="00245302">
              <w:t xml:space="preserve"> ГБ, типа DDR4 или следующих поколений, частота – не менее 2666 МГц, м</w:t>
            </w:r>
            <w:r>
              <w:t>инимальный</w:t>
            </w:r>
            <w:r w:rsidRPr="00245302">
              <w:t xml:space="preserve"> объем, возможный для установки - не менее </w:t>
            </w:r>
            <w:r>
              <w:t>32</w:t>
            </w:r>
            <w:r w:rsidRPr="00245302">
              <w:t xml:space="preserve"> ГБ.</w:t>
            </w:r>
          </w:p>
        </w:tc>
      </w:tr>
      <w:tr w:rsidR="00791F86" w:rsidRPr="00245302" w14:paraId="32CDAF96" w14:textId="77777777" w:rsidTr="00791F86">
        <w:trPr>
          <w:jc w:val="center"/>
        </w:trPr>
        <w:tc>
          <w:tcPr>
            <w:tcW w:w="1129" w:type="dxa"/>
          </w:tcPr>
          <w:p w14:paraId="3CB81548" w14:textId="63568CD3" w:rsidR="00791F86" w:rsidRPr="00D22C53" w:rsidRDefault="00791F86" w:rsidP="00791F86">
            <w:pPr>
              <w:pStyle w:val="aff7"/>
              <w:numPr>
                <w:ilvl w:val="1"/>
                <w:numId w:val="41"/>
              </w:numPr>
              <w:tabs>
                <w:tab w:val="right" w:pos="3331"/>
              </w:tabs>
            </w:pPr>
          </w:p>
        </w:tc>
        <w:tc>
          <w:tcPr>
            <w:tcW w:w="3022" w:type="dxa"/>
            <w:shd w:val="clear" w:color="auto" w:fill="auto"/>
          </w:tcPr>
          <w:p w14:paraId="594C1EA3" w14:textId="3C810560" w:rsidR="00791F86" w:rsidRPr="00245302" w:rsidRDefault="00791F86" w:rsidP="00791F86">
            <w:pPr>
              <w:tabs>
                <w:tab w:val="right" w:pos="3331"/>
              </w:tabs>
              <w:ind w:firstLine="35"/>
            </w:pPr>
            <w:r w:rsidRPr="00245302">
              <w:t>Жесткий диск</w:t>
            </w:r>
          </w:p>
        </w:tc>
        <w:tc>
          <w:tcPr>
            <w:tcW w:w="6050" w:type="dxa"/>
            <w:shd w:val="clear" w:color="auto" w:fill="auto"/>
          </w:tcPr>
          <w:p w14:paraId="584038BE" w14:textId="77777777" w:rsidR="00791F86" w:rsidRPr="00245302" w:rsidRDefault="00791F86" w:rsidP="00791F86">
            <w:pPr>
              <w:tabs>
                <w:tab w:val="left" w:pos="298"/>
              </w:tabs>
              <w:ind w:firstLine="35"/>
            </w:pPr>
            <w:r w:rsidRPr="00245302">
              <w:t>Тип – SSD/</w:t>
            </w:r>
            <w:proofErr w:type="spellStart"/>
            <w:r w:rsidRPr="00245302">
              <w:t>NVMe</w:t>
            </w:r>
            <w:proofErr w:type="spellEnd"/>
            <w:r w:rsidRPr="00245302">
              <w:t>/M.2 , объем -не менее 256 ГБ.</w:t>
            </w:r>
          </w:p>
        </w:tc>
      </w:tr>
      <w:tr w:rsidR="00791F86" w:rsidRPr="00245302" w14:paraId="019CF6B2" w14:textId="77777777" w:rsidTr="00791F86">
        <w:trPr>
          <w:jc w:val="center"/>
        </w:trPr>
        <w:tc>
          <w:tcPr>
            <w:tcW w:w="1129" w:type="dxa"/>
          </w:tcPr>
          <w:p w14:paraId="34C83384" w14:textId="5025F20D" w:rsidR="00791F86" w:rsidRPr="00D22C53" w:rsidRDefault="00791F86" w:rsidP="00791F86">
            <w:pPr>
              <w:pStyle w:val="aff7"/>
              <w:numPr>
                <w:ilvl w:val="1"/>
                <w:numId w:val="41"/>
              </w:numPr>
              <w:tabs>
                <w:tab w:val="right" w:pos="3331"/>
              </w:tabs>
            </w:pPr>
          </w:p>
        </w:tc>
        <w:tc>
          <w:tcPr>
            <w:tcW w:w="3022" w:type="dxa"/>
            <w:shd w:val="clear" w:color="auto" w:fill="auto"/>
          </w:tcPr>
          <w:p w14:paraId="17D5C9D0" w14:textId="7D154A16" w:rsidR="00791F86" w:rsidRPr="00245302" w:rsidRDefault="00791F86" w:rsidP="00791F86">
            <w:pPr>
              <w:tabs>
                <w:tab w:val="right" w:pos="3331"/>
              </w:tabs>
              <w:ind w:firstLine="35"/>
            </w:pPr>
            <w:r w:rsidRPr="00245302">
              <w:t>Звуковой адаптер</w:t>
            </w:r>
          </w:p>
        </w:tc>
        <w:tc>
          <w:tcPr>
            <w:tcW w:w="6050" w:type="dxa"/>
            <w:shd w:val="clear" w:color="auto" w:fill="auto"/>
          </w:tcPr>
          <w:p w14:paraId="7FABEC80" w14:textId="77777777" w:rsidR="00791F86" w:rsidRPr="00245302" w:rsidRDefault="00791F86" w:rsidP="00791F86">
            <w:pPr>
              <w:tabs>
                <w:tab w:val="left" w:pos="298"/>
              </w:tabs>
              <w:ind w:firstLine="35"/>
            </w:pPr>
            <w:r w:rsidRPr="00245302">
              <w:t>Интегрированный</w:t>
            </w:r>
          </w:p>
        </w:tc>
      </w:tr>
      <w:tr w:rsidR="00791F86" w:rsidRPr="00245302" w14:paraId="55EF06FD" w14:textId="77777777" w:rsidTr="00791F86">
        <w:trPr>
          <w:jc w:val="center"/>
        </w:trPr>
        <w:tc>
          <w:tcPr>
            <w:tcW w:w="1129" w:type="dxa"/>
          </w:tcPr>
          <w:p w14:paraId="17F6DA1D" w14:textId="56F28FE8"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7DB0B871" w14:textId="7F6D1CCD" w:rsidR="00791F86" w:rsidRPr="00245302" w:rsidRDefault="00791F86" w:rsidP="00791F86">
            <w:pPr>
              <w:tabs>
                <w:tab w:val="right" w:pos="3331"/>
              </w:tabs>
              <w:ind w:firstLine="35"/>
            </w:pPr>
            <w:r w:rsidRPr="00245302">
              <w:t>Видеоадаптер</w:t>
            </w:r>
          </w:p>
        </w:tc>
        <w:tc>
          <w:tcPr>
            <w:tcW w:w="6050" w:type="dxa"/>
            <w:shd w:val="clear" w:color="auto" w:fill="auto"/>
          </w:tcPr>
          <w:p w14:paraId="7FA0C694" w14:textId="77777777" w:rsidR="00791F86" w:rsidRPr="00245302" w:rsidRDefault="00791F86" w:rsidP="00791F86">
            <w:pPr>
              <w:tabs>
                <w:tab w:val="left" w:pos="298"/>
              </w:tabs>
              <w:ind w:firstLine="35"/>
            </w:pPr>
            <w:r w:rsidRPr="00245302">
              <w:t>Интегрированный</w:t>
            </w:r>
          </w:p>
        </w:tc>
      </w:tr>
      <w:tr w:rsidR="00791F86" w:rsidRPr="00245302" w14:paraId="51E9388F" w14:textId="77777777" w:rsidTr="00791F86">
        <w:trPr>
          <w:jc w:val="center"/>
        </w:trPr>
        <w:tc>
          <w:tcPr>
            <w:tcW w:w="1129" w:type="dxa"/>
          </w:tcPr>
          <w:p w14:paraId="2ED23EDD" w14:textId="578F755B"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4DEBEF0D" w14:textId="741A44E7" w:rsidR="00791F86" w:rsidRPr="00245302" w:rsidRDefault="00791F86" w:rsidP="00791F86">
            <w:pPr>
              <w:tabs>
                <w:tab w:val="right" w:pos="3331"/>
              </w:tabs>
              <w:ind w:firstLine="35"/>
            </w:pPr>
            <w:r w:rsidRPr="00245302">
              <w:t>Операционная система</w:t>
            </w:r>
          </w:p>
        </w:tc>
        <w:tc>
          <w:tcPr>
            <w:tcW w:w="6050" w:type="dxa"/>
            <w:shd w:val="clear" w:color="auto" w:fill="auto"/>
          </w:tcPr>
          <w:p w14:paraId="6F3EA913" w14:textId="77777777" w:rsidR="00791F86" w:rsidRPr="00245302" w:rsidRDefault="00791F86" w:rsidP="00791F86">
            <w:pPr>
              <w:tabs>
                <w:tab w:val="left" w:pos="298"/>
              </w:tabs>
              <w:ind w:firstLine="35"/>
            </w:pPr>
            <w:r w:rsidRPr="00245302">
              <w:t>Отсутствие предустановленной операционной системы (</w:t>
            </w:r>
            <w:r w:rsidRPr="00245302">
              <w:rPr>
                <w:lang w:val="en-US"/>
              </w:rPr>
              <w:t>No</w:t>
            </w:r>
            <w:r w:rsidRPr="00245302">
              <w:t xml:space="preserve"> </w:t>
            </w:r>
            <w:r w:rsidRPr="00245302">
              <w:rPr>
                <w:lang w:val="en-US"/>
              </w:rPr>
              <w:t>OS</w:t>
            </w:r>
            <w:r w:rsidRPr="00245302">
              <w:t>)</w:t>
            </w:r>
          </w:p>
        </w:tc>
      </w:tr>
      <w:tr w:rsidR="00791F86" w:rsidRPr="00245302" w14:paraId="35495E77" w14:textId="77777777" w:rsidTr="00791F86">
        <w:trPr>
          <w:jc w:val="center"/>
        </w:trPr>
        <w:tc>
          <w:tcPr>
            <w:tcW w:w="1129" w:type="dxa"/>
          </w:tcPr>
          <w:p w14:paraId="0B0E5C0F" w14:textId="15C30863" w:rsidR="00791F86" w:rsidRPr="00D22C53" w:rsidRDefault="00791F86" w:rsidP="00791F86">
            <w:pPr>
              <w:pStyle w:val="aff7"/>
              <w:numPr>
                <w:ilvl w:val="1"/>
                <w:numId w:val="41"/>
              </w:numPr>
              <w:tabs>
                <w:tab w:val="right" w:pos="3331"/>
              </w:tabs>
            </w:pPr>
          </w:p>
        </w:tc>
        <w:tc>
          <w:tcPr>
            <w:tcW w:w="3022" w:type="dxa"/>
            <w:shd w:val="clear" w:color="auto" w:fill="auto"/>
          </w:tcPr>
          <w:p w14:paraId="7B2BAD1F" w14:textId="52C28252" w:rsidR="00791F86" w:rsidRPr="00245302" w:rsidRDefault="00791F86" w:rsidP="00791F86">
            <w:pPr>
              <w:tabs>
                <w:tab w:val="right" w:pos="3331"/>
              </w:tabs>
              <w:ind w:firstLine="35"/>
            </w:pPr>
            <w:r w:rsidRPr="00245302">
              <w:t>Стандартные порты ввода/вывода</w:t>
            </w:r>
          </w:p>
        </w:tc>
        <w:tc>
          <w:tcPr>
            <w:tcW w:w="6050" w:type="dxa"/>
            <w:shd w:val="clear" w:color="auto" w:fill="auto"/>
          </w:tcPr>
          <w:p w14:paraId="559D8309" w14:textId="77777777" w:rsidR="00791F86" w:rsidRPr="001666B4" w:rsidRDefault="00791F86" w:rsidP="00791F86">
            <w:pPr>
              <w:pBdr>
                <w:top w:val="none" w:sz="4" w:space="0" w:color="000000"/>
                <w:left w:val="none" w:sz="4" w:space="0" w:color="000000"/>
                <w:bottom w:val="none" w:sz="4" w:space="0" w:color="000000"/>
                <w:right w:val="none" w:sz="4" w:space="0" w:color="000000"/>
              </w:pBdr>
              <w:tabs>
                <w:tab w:val="left" w:pos="298"/>
              </w:tabs>
              <w:rPr>
                <w:lang w:val="en-US"/>
              </w:rPr>
            </w:pPr>
            <w:r w:rsidRPr="001666B4">
              <w:rPr>
                <w:lang w:val="en-US"/>
              </w:rPr>
              <w:t xml:space="preserve">USB Type-C </w:t>
            </w:r>
            <w:r>
              <w:rPr>
                <w:lang w:val="en-US"/>
              </w:rPr>
              <w:t xml:space="preserve">Thunderbolt 4 </w:t>
            </w:r>
            <w:r>
              <w:t>с</w:t>
            </w:r>
            <w:r w:rsidRPr="004B5355">
              <w:rPr>
                <w:lang w:val="en-US"/>
              </w:rPr>
              <w:t xml:space="preserve"> </w:t>
            </w:r>
            <w:r>
              <w:t>технологией</w:t>
            </w:r>
            <w:r w:rsidRPr="004B5355">
              <w:rPr>
                <w:lang w:val="en-US"/>
              </w:rPr>
              <w:t xml:space="preserve"> </w:t>
            </w:r>
            <w:r w:rsidRPr="001666B4">
              <w:rPr>
                <w:lang w:val="en-US"/>
              </w:rPr>
              <w:t>Power Delivery</w:t>
            </w:r>
          </w:p>
          <w:p w14:paraId="16B8C504" w14:textId="77777777" w:rsidR="00791F86" w:rsidRDefault="00791F86" w:rsidP="00791F86">
            <w:pPr>
              <w:pBdr>
                <w:top w:val="none" w:sz="4" w:space="0" w:color="000000"/>
                <w:left w:val="none" w:sz="4" w:space="0" w:color="000000"/>
                <w:bottom w:val="none" w:sz="4" w:space="0" w:color="000000"/>
                <w:right w:val="none" w:sz="4" w:space="0" w:color="000000"/>
              </w:pBdr>
              <w:tabs>
                <w:tab w:val="left" w:pos="298"/>
              </w:tabs>
              <w:ind w:firstLine="35"/>
            </w:pPr>
            <w:r>
              <w:t xml:space="preserve">Разъемы USB Type-A 3.2 </w:t>
            </w:r>
            <w:proofErr w:type="gramStart"/>
            <w:r>
              <w:t>Gen1</w:t>
            </w:r>
            <w:proofErr w:type="gramEnd"/>
            <w:r>
              <w:t xml:space="preserve"> Не менее 2-х</w:t>
            </w:r>
          </w:p>
          <w:p w14:paraId="496AEEA3" w14:textId="77777777" w:rsidR="00791F86" w:rsidRDefault="00791F86" w:rsidP="00791F86">
            <w:pPr>
              <w:pBdr>
                <w:top w:val="none" w:sz="4" w:space="0" w:color="000000"/>
                <w:left w:val="none" w:sz="4" w:space="0" w:color="000000"/>
                <w:bottom w:val="none" w:sz="4" w:space="0" w:color="000000"/>
                <w:right w:val="none" w:sz="4" w:space="0" w:color="000000"/>
              </w:pBdr>
              <w:tabs>
                <w:tab w:val="left" w:pos="298"/>
              </w:tabs>
              <w:ind w:firstLine="35"/>
            </w:pPr>
            <w:r>
              <w:t>Разъем HDMI 1.4 Type A</w:t>
            </w:r>
          </w:p>
          <w:p w14:paraId="2651C84C" w14:textId="77777777" w:rsidR="00791F86" w:rsidRDefault="00791F86" w:rsidP="00791F86">
            <w:pPr>
              <w:pBdr>
                <w:top w:val="none" w:sz="4" w:space="0" w:color="000000"/>
                <w:left w:val="none" w:sz="4" w:space="0" w:color="000000"/>
                <w:bottom w:val="none" w:sz="4" w:space="0" w:color="000000"/>
                <w:right w:val="none" w:sz="4" w:space="0" w:color="000000"/>
              </w:pBdr>
              <w:tabs>
                <w:tab w:val="left" w:pos="298"/>
              </w:tabs>
              <w:ind w:firstLine="35"/>
            </w:pPr>
            <w:r>
              <w:t>Разъем RJ45 (Ethernet) – опционально</w:t>
            </w:r>
          </w:p>
          <w:p w14:paraId="2A7DC05C" w14:textId="77777777" w:rsidR="00791F86" w:rsidRPr="00245302" w:rsidRDefault="00791F86" w:rsidP="00791F86">
            <w:pPr>
              <w:tabs>
                <w:tab w:val="left" w:pos="298"/>
              </w:tabs>
              <w:ind w:firstLine="35"/>
            </w:pPr>
            <w:r>
              <w:t xml:space="preserve">Не менее 1 комбинированного </w:t>
            </w:r>
            <w:proofErr w:type="spellStart"/>
            <w:r>
              <w:t>аудиоразъема</w:t>
            </w:r>
            <w:proofErr w:type="spellEnd"/>
            <w:r>
              <w:t xml:space="preserve"> на панели либо не менее 1 разъема для наушников и 1 разъема для микрофона на панели; </w:t>
            </w:r>
          </w:p>
        </w:tc>
      </w:tr>
      <w:tr w:rsidR="00791F86" w:rsidRPr="00245302" w14:paraId="574D76EE" w14:textId="77777777" w:rsidTr="00791F86">
        <w:trPr>
          <w:jc w:val="center"/>
        </w:trPr>
        <w:tc>
          <w:tcPr>
            <w:tcW w:w="1129" w:type="dxa"/>
          </w:tcPr>
          <w:p w14:paraId="13943D95" w14:textId="71B0ECED" w:rsidR="00791F86" w:rsidRPr="00D22C53" w:rsidRDefault="00791F86" w:rsidP="00791F86">
            <w:pPr>
              <w:pStyle w:val="aff7"/>
              <w:numPr>
                <w:ilvl w:val="1"/>
                <w:numId w:val="41"/>
              </w:numPr>
              <w:tabs>
                <w:tab w:val="left" w:pos="298"/>
              </w:tabs>
              <w:rPr>
                <w:highlight w:val="white"/>
              </w:rPr>
            </w:pPr>
          </w:p>
        </w:tc>
        <w:tc>
          <w:tcPr>
            <w:tcW w:w="3022" w:type="dxa"/>
          </w:tcPr>
          <w:p w14:paraId="5AB9DB4A" w14:textId="40EE5DE0" w:rsidR="00791F86" w:rsidRPr="00245302" w:rsidRDefault="00791F86" w:rsidP="00791F86">
            <w:pPr>
              <w:tabs>
                <w:tab w:val="left" w:pos="298"/>
              </w:tabs>
              <w:ind w:firstLine="35"/>
            </w:pPr>
            <w:r w:rsidRPr="00245302">
              <w:rPr>
                <w:highlight w:val="white"/>
              </w:rPr>
              <w:t>Привод оптических дисков</w:t>
            </w:r>
          </w:p>
        </w:tc>
        <w:tc>
          <w:tcPr>
            <w:tcW w:w="6050" w:type="dxa"/>
          </w:tcPr>
          <w:p w14:paraId="271E7A7B" w14:textId="77777777" w:rsidR="00791F86" w:rsidRPr="00245302" w:rsidRDefault="00791F86" w:rsidP="00791F86">
            <w:pPr>
              <w:tabs>
                <w:tab w:val="left" w:pos="298"/>
              </w:tabs>
              <w:ind w:firstLine="35"/>
            </w:pPr>
            <w:r w:rsidRPr="00245302">
              <w:t>Необходимо отсутствие.</w:t>
            </w:r>
          </w:p>
        </w:tc>
      </w:tr>
      <w:tr w:rsidR="00791F86" w:rsidRPr="00245302" w14:paraId="31431FE8" w14:textId="77777777" w:rsidTr="00791F86">
        <w:trPr>
          <w:jc w:val="center"/>
        </w:trPr>
        <w:tc>
          <w:tcPr>
            <w:tcW w:w="1129" w:type="dxa"/>
          </w:tcPr>
          <w:p w14:paraId="0028DB65" w14:textId="7D93F007"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51D875C8" w14:textId="390B437D" w:rsidR="00791F86" w:rsidRPr="00245302" w:rsidRDefault="00791F86" w:rsidP="00791F86">
            <w:pPr>
              <w:tabs>
                <w:tab w:val="right" w:pos="3331"/>
              </w:tabs>
              <w:ind w:firstLine="35"/>
            </w:pPr>
            <w:r w:rsidRPr="00245302">
              <w:t xml:space="preserve">Камера </w:t>
            </w:r>
          </w:p>
        </w:tc>
        <w:tc>
          <w:tcPr>
            <w:tcW w:w="6050" w:type="dxa"/>
            <w:shd w:val="clear" w:color="auto" w:fill="auto"/>
          </w:tcPr>
          <w:p w14:paraId="782B5404" w14:textId="77777777" w:rsidR="00791F86" w:rsidRPr="00245302" w:rsidRDefault="00791F86" w:rsidP="00791F86">
            <w:pPr>
              <w:tabs>
                <w:tab w:val="left" w:pos="298"/>
              </w:tabs>
              <w:ind w:firstLine="35"/>
            </w:pPr>
            <w:r w:rsidRPr="00245302">
              <w:t>Встроенная камера с возможностью физической блокировки видеопотока;</w:t>
            </w:r>
          </w:p>
        </w:tc>
      </w:tr>
      <w:tr w:rsidR="00791F86" w:rsidRPr="00245302" w14:paraId="5E57DFDB" w14:textId="77777777" w:rsidTr="00791F86">
        <w:trPr>
          <w:jc w:val="center"/>
        </w:trPr>
        <w:tc>
          <w:tcPr>
            <w:tcW w:w="1129" w:type="dxa"/>
          </w:tcPr>
          <w:p w14:paraId="443E39BA" w14:textId="253EA8AA" w:rsidR="00791F86" w:rsidRPr="00D22C53" w:rsidRDefault="00791F86" w:rsidP="00791F86">
            <w:pPr>
              <w:pStyle w:val="aff7"/>
              <w:numPr>
                <w:ilvl w:val="1"/>
                <w:numId w:val="41"/>
              </w:numPr>
              <w:tabs>
                <w:tab w:val="right" w:pos="3331"/>
              </w:tabs>
            </w:pPr>
          </w:p>
        </w:tc>
        <w:tc>
          <w:tcPr>
            <w:tcW w:w="3022" w:type="dxa"/>
            <w:shd w:val="clear" w:color="auto" w:fill="auto"/>
          </w:tcPr>
          <w:p w14:paraId="772BC3E5" w14:textId="3A756205" w:rsidR="00791F86" w:rsidRPr="00245302" w:rsidRDefault="00791F86" w:rsidP="00791F86">
            <w:pPr>
              <w:tabs>
                <w:tab w:val="right" w:pos="3331"/>
              </w:tabs>
              <w:ind w:firstLine="35"/>
            </w:pPr>
            <w:r w:rsidRPr="00245302">
              <w:t>Аудио</w:t>
            </w:r>
          </w:p>
        </w:tc>
        <w:tc>
          <w:tcPr>
            <w:tcW w:w="6050" w:type="dxa"/>
            <w:shd w:val="clear" w:color="auto" w:fill="auto"/>
          </w:tcPr>
          <w:p w14:paraId="6507265E" w14:textId="77777777" w:rsidR="00791F86" w:rsidRPr="00245302" w:rsidRDefault="00791F86" w:rsidP="00791F86">
            <w:pPr>
              <w:tabs>
                <w:tab w:val="left" w:pos="298"/>
              </w:tabs>
              <w:ind w:firstLine="35"/>
            </w:pPr>
            <w:r w:rsidRPr="00245302">
              <w:t>Встроенные стереодинамики и микрофон;</w:t>
            </w:r>
          </w:p>
        </w:tc>
      </w:tr>
      <w:tr w:rsidR="00791F86" w:rsidRPr="00035B80" w14:paraId="00963545" w14:textId="77777777" w:rsidTr="00791F86">
        <w:trPr>
          <w:jc w:val="center"/>
        </w:trPr>
        <w:tc>
          <w:tcPr>
            <w:tcW w:w="1129" w:type="dxa"/>
          </w:tcPr>
          <w:p w14:paraId="0F958C19" w14:textId="238F4DFD"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6C33AA20" w14:textId="2239699E" w:rsidR="00791F86" w:rsidRPr="00245302" w:rsidRDefault="00791F86" w:rsidP="00791F86">
            <w:pPr>
              <w:tabs>
                <w:tab w:val="right" w:pos="3331"/>
              </w:tabs>
              <w:ind w:firstLine="35"/>
            </w:pPr>
            <w:r w:rsidRPr="00245302">
              <w:t>Клавиатура</w:t>
            </w:r>
          </w:p>
        </w:tc>
        <w:tc>
          <w:tcPr>
            <w:tcW w:w="6050" w:type="dxa"/>
            <w:shd w:val="clear" w:color="auto" w:fill="auto"/>
          </w:tcPr>
          <w:p w14:paraId="1512781A" w14:textId="77777777" w:rsidR="00791F86" w:rsidRPr="00035B80" w:rsidRDefault="00791F86" w:rsidP="00791F86">
            <w:pPr>
              <w:tabs>
                <w:tab w:val="left" w:pos="298"/>
              </w:tabs>
              <w:ind w:firstLine="35"/>
            </w:pPr>
            <w:r w:rsidRPr="00245302">
              <w:t>Полноразмерная</w:t>
            </w:r>
            <w:r>
              <w:rPr>
                <w:lang w:val="en-US"/>
              </w:rPr>
              <w:t xml:space="preserve"> </w:t>
            </w:r>
            <w:r>
              <w:t>без</w:t>
            </w:r>
            <w:r>
              <w:rPr>
                <w:lang w:val="en-US"/>
              </w:rPr>
              <w:t xml:space="preserve"> </w:t>
            </w:r>
            <w:proofErr w:type="spellStart"/>
            <w:r>
              <w:rPr>
                <w:lang w:val="en-US"/>
              </w:rPr>
              <w:t>NumPad</w:t>
            </w:r>
            <w:proofErr w:type="spellEnd"/>
            <w:r>
              <w:rPr>
                <w:lang w:val="en-US"/>
              </w:rPr>
              <w:t xml:space="preserve"> </w:t>
            </w:r>
            <w:r>
              <w:t>области.</w:t>
            </w:r>
          </w:p>
        </w:tc>
      </w:tr>
      <w:tr w:rsidR="00791F86" w:rsidRPr="00245302" w14:paraId="5122C779" w14:textId="77777777" w:rsidTr="00791F86">
        <w:trPr>
          <w:jc w:val="center"/>
        </w:trPr>
        <w:tc>
          <w:tcPr>
            <w:tcW w:w="1129" w:type="dxa"/>
          </w:tcPr>
          <w:p w14:paraId="79055EAC" w14:textId="2831824D"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1D8657E8" w14:textId="772C494F" w:rsidR="00791F86" w:rsidRPr="00245302" w:rsidRDefault="00791F86" w:rsidP="00791F86">
            <w:pPr>
              <w:tabs>
                <w:tab w:val="right" w:pos="3331"/>
              </w:tabs>
              <w:ind w:firstLine="35"/>
            </w:pPr>
            <w:r w:rsidRPr="00245302">
              <w:t>Мышь</w:t>
            </w:r>
          </w:p>
        </w:tc>
        <w:tc>
          <w:tcPr>
            <w:tcW w:w="6050" w:type="dxa"/>
            <w:shd w:val="clear" w:color="auto" w:fill="auto"/>
          </w:tcPr>
          <w:p w14:paraId="45E72FD5" w14:textId="77777777" w:rsidR="00791F86" w:rsidRPr="00245302" w:rsidRDefault="00791F86" w:rsidP="00791F86">
            <w:pPr>
              <w:tabs>
                <w:tab w:val="left" w:pos="298"/>
              </w:tabs>
              <w:ind w:firstLine="35"/>
            </w:pPr>
            <w:r w:rsidRPr="00245302">
              <w:t xml:space="preserve">Классический тачпад с поддержкой </w:t>
            </w:r>
            <w:proofErr w:type="spellStart"/>
            <w:r w:rsidRPr="00245302">
              <w:t>multitouch</w:t>
            </w:r>
            <w:proofErr w:type="spellEnd"/>
            <w:r w:rsidRPr="00245302">
              <w:t xml:space="preserve"> </w:t>
            </w:r>
          </w:p>
        </w:tc>
      </w:tr>
      <w:tr w:rsidR="00791F86" w:rsidRPr="00245302" w14:paraId="22ABFA6F" w14:textId="77777777" w:rsidTr="00791F86">
        <w:trPr>
          <w:jc w:val="center"/>
        </w:trPr>
        <w:tc>
          <w:tcPr>
            <w:tcW w:w="1129" w:type="dxa"/>
          </w:tcPr>
          <w:p w14:paraId="54698E46" w14:textId="661C3CA3" w:rsidR="00791F86" w:rsidRPr="00D22C53" w:rsidRDefault="00791F86" w:rsidP="00791F86">
            <w:pPr>
              <w:pStyle w:val="aff7"/>
              <w:numPr>
                <w:ilvl w:val="1"/>
                <w:numId w:val="41"/>
              </w:numPr>
              <w:tabs>
                <w:tab w:val="right" w:pos="3331"/>
              </w:tabs>
            </w:pPr>
          </w:p>
        </w:tc>
        <w:tc>
          <w:tcPr>
            <w:tcW w:w="3022" w:type="dxa"/>
            <w:shd w:val="clear" w:color="auto" w:fill="auto"/>
          </w:tcPr>
          <w:p w14:paraId="3E4B3AE2" w14:textId="5E0DD9CE" w:rsidR="00791F86" w:rsidRPr="00245302" w:rsidRDefault="00791F86" w:rsidP="00791F86">
            <w:pPr>
              <w:tabs>
                <w:tab w:val="right" w:pos="3331"/>
              </w:tabs>
              <w:ind w:firstLine="35"/>
              <w:rPr>
                <w:b/>
              </w:rPr>
            </w:pPr>
            <w:r w:rsidRPr="00245302">
              <w:t>Тип экрана</w:t>
            </w:r>
          </w:p>
        </w:tc>
        <w:tc>
          <w:tcPr>
            <w:tcW w:w="6050" w:type="dxa"/>
            <w:shd w:val="clear" w:color="auto" w:fill="auto"/>
          </w:tcPr>
          <w:p w14:paraId="671EC658" w14:textId="77777777" w:rsidR="00791F86" w:rsidRPr="00245302" w:rsidRDefault="00791F86" w:rsidP="00791F86">
            <w:pPr>
              <w:tabs>
                <w:tab w:val="left" w:pos="298"/>
              </w:tabs>
              <w:ind w:firstLine="35"/>
            </w:pPr>
            <w:r w:rsidRPr="00245302">
              <w:t>Матовый, с антибликовым покрытием;</w:t>
            </w:r>
          </w:p>
        </w:tc>
      </w:tr>
      <w:tr w:rsidR="00791F86" w:rsidRPr="00245302" w14:paraId="442EC1BD" w14:textId="77777777" w:rsidTr="00791F86">
        <w:trPr>
          <w:jc w:val="center"/>
        </w:trPr>
        <w:tc>
          <w:tcPr>
            <w:tcW w:w="1129" w:type="dxa"/>
          </w:tcPr>
          <w:p w14:paraId="1193D1D6" w14:textId="1B3C3473"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3AB32D58" w14:textId="7083F67B" w:rsidR="00791F86" w:rsidRPr="00245302" w:rsidRDefault="00791F86" w:rsidP="00791F86">
            <w:pPr>
              <w:tabs>
                <w:tab w:val="right" w:pos="3331"/>
              </w:tabs>
              <w:ind w:firstLine="35"/>
            </w:pPr>
            <w:r w:rsidRPr="00245302">
              <w:t>Сенсорный экран</w:t>
            </w:r>
          </w:p>
        </w:tc>
        <w:tc>
          <w:tcPr>
            <w:tcW w:w="6050" w:type="dxa"/>
            <w:shd w:val="clear" w:color="auto" w:fill="auto"/>
          </w:tcPr>
          <w:p w14:paraId="06DF6B94" w14:textId="77777777" w:rsidR="00791F86" w:rsidRPr="00245302" w:rsidRDefault="00791F86" w:rsidP="00791F86">
            <w:pPr>
              <w:tabs>
                <w:tab w:val="left" w:pos="298"/>
              </w:tabs>
              <w:ind w:firstLine="35"/>
            </w:pPr>
            <w:r w:rsidRPr="00245302">
              <w:t>Без сенсорного экрана;</w:t>
            </w:r>
          </w:p>
        </w:tc>
      </w:tr>
      <w:tr w:rsidR="00791F86" w:rsidRPr="00245302" w14:paraId="4E57B0DE" w14:textId="77777777" w:rsidTr="00791F86">
        <w:trPr>
          <w:jc w:val="center"/>
        </w:trPr>
        <w:tc>
          <w:tcPr>
            <w:tcW w:w="1129" w:type="dxa"/>
          </w:tcPr>
          <w:p w14:paraId="7BAB2EC1" w14:textId="3669C9C5"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50CB599C" w14:textId="6EE5A9AC" w:rsidR="00791F86" w:rsidRPr="00245302" w:rsidRDefault="00791F86" w:rsidP="00791F86">
            <w:pPr>
              <w:tabs>
                <w:tab w:val="right" w:pos="3331"/>
              </w:tabs>
              <w:ind w:firstLine="35"/>
            </w:pPr>
            <w:r w:rsidRPr="00245302">
              <w:t>Диагональ</w:t>
            </w:r>
          </w:p>
        </w:tc>
        <w:tc>
          <w:tcPr>
            <w:tcW w:w="6050" w:type="dxa"/>
            <w:shd w:val="clear" w:color="auto" w:fill="auto"/>
          </w:tcPr>
          <w:p w14:paraId="2439895E" w14:textId="77777777" w:rsidR="00791F86" w:rsidRPr="00245302" w:rsidRDefault="00791F86" w:rsidP="00791F86">
            <w:pPr>
              <w:tabs>
                <w:tab w:val="left" w:pos="298"/>
              </w:tabs>
              <w:ind w:firstLine="35"/>
            </w:pPr>
            <w:r w:rsidRPr="00245302">
              <w:t>1</w:t>
            </w:r>
            <w:r>
              <w:t>4</w:t>
            </w:r>
            <w:r w:rsidRPr="00245302">
              <w:t>”, соотношение сторон 16:9</w:t>
            </w:r>
            <w:r w:rsidRPr="0019067A">
              <w:t xml:space="preserve"> </w:t>
            </w:r>
            <w:r>
              <w:t>или 16:10</w:t>
            </w:r>
            <w:r w:rsidRPr="00245302">
              <w:t>;</w:t>
            </w:r>
          </w:p>
        </w:tc>
      </w:tr>
      <w:tr w:rsidR="00791F86" w:rsidRPr="00245302" w14:paraId="366B3164" w14:textId="77777777" w:rsidTr="00791F86">
        <w:trPr>
          <w:jc w:val="center"/>
        </w:trPr>
        <w:tc>
          <w:tcPr>
            <w:tcW w:w="1129" w:type="dxa"/>
          </w:tcPr>
          <w:p w14:paraId="0011BFA8" w14:textId="6826F480"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152906B3" w14:textId="712DAB4E" w:rsidR="00791F86" w:rsidRPr="00245302" w:rsidRDefault="00791F86" w:rsidP="00791F86">
            <w:pPr>
              <w:tabs>
                <w:tab w:val="right" w:pos="3331"/>
              </w:tabs>
              <w:ind w:firstLine="35"/>
            </w:pPr>
            <w:r w:rsidRPr="00245302">
              <w:t>Разрешение</w:t>
            </w:r>
          </w:p>
        </w:tc>
        <w:tc>
          <w:tcPr>
            <w:tcW w:w="6050" w:type="dxa"/>
            <w:shd w:val="clear" w:color="auto" w:fill="auto"/>
          </w:tcPr>
          <w:p w14:paraId="61F2B088" w14:textId="77777777" w:rsidR="00791F86" w:rsidRPr="00245302" w:rsidRDefault="00791F86" w:rsidP="00791F86">
            <w:pPr>
              <w:tabs>
                <w:tab w:val="left" w:pos="298"/>
              </w:tabs>
              <w:ind w:firstLine="35"/>
            </w:pPr>
            <w:r w:rsidRPr="00245302">
              <w:t>Не менее 1920 x 1080;</w:t>
            </w:r>
          </w:p>
        </w:tc>
      </w:tr>
      <w:tr w:rsidR="00791F86" w:rsidRPr="00245302" w14:paraId="476CFC75" w14:textId="77777777" w:rsidTr="00791F86">
        <w:trPr>
          <w:jc w:val="center"/>
        </w:trPr>
        <w:tc>
          <w:tcPr>
            <w:tcW w:w="1129" w:type="dxa"/>
          </w:tcPr>
          <w:p w14:paraId="41B29147" w14:textId="61D711EC" w:rsidR="00791F86" w:rsidRPr="00791F86" w:rsidRDefault="00791F86" w:rsidP="00791F86">
            <w:pPr>
              <w:pStyle w:val="aff7"/>
              <w:numPr>
                <w:ilvl w:val="1"/>
                <w:numId w:val="41"/>
              </w:numPr>
              <w:tabs>
                <w:tab w:val="right" w:pos="3331"/>
              </w:tabs>
              <w:rPr>
                <w:lang w:val="en-US"/>
              </w:rPr>
            </w:pPr>
          </w:p>
        </w:tc>
        <w:tc>
          <w:tcPr>
            <w:tcW w:w="3022" w:type="dxa"/>
            <w:shd w:val="clear" w:color="auto" w:fill="auto"/>
          </w:tcPr>
          <w:p w14:paraId="495296F4" w14:textId="43F24E4C" w:rsidR="00791F86" w:rsidRPr="00245302" w:rsidRDefault="00791F86" w:rsidP="00791F86">
            <w:pPr>
              <w:tabs>
                <w:tab w:val="right" w:pos="3331"/>
              </w:tabs>
              <w:ind w:firstLine="35"/>
            </w:pPr>
            <w:r w:rsidRPr="00245302">
              <w:t>Яркость</w:t>
            </w:r>
          </w:p>
        </w:tc>
        <w:tc>
          <w:tcPr>
            <w:tcW w:w="6050" w:type="dxa"/>
            <w:shd w:val="clear" w:color="auto" w:fill="auto"/>
          </w:tcPr>
          <w:p w14:paraId="0075EF61" w14:textId="77777777" w:rsidR="00791F86" w:rsidRPr="00245302" w:rsidRDefault="00791F86" w:rsidP="00791F86">
            <w:pPr>
              <w:tabs>
                <w:tab w:val="left" w:pos="298"/>
              </w:tabs>
              <w:ind w:firstLine="35"/>
            </w:pPr>
            <w:r w:rsidRPr="00245302">
              <w:t>Не менее 250 кд/м2;</w:t>
            </w:r>
          </w:p>
        </w:tc>
      </w:tr>
      <w:tr w:rsidR="00791F86" w:rsidRPr="00245302" w14:paraId="2985CA47" w14:textId="77777777" w:rsidTr="00791F86">
        <w:trPr>
          <w:jc w:val="center"/>
        </w:trPr>
        <w:tc>
          <w:tcPr>
            <w:tcW w:w="1129" w:type="dxa"/>
          </w:tcPr>
          <w:p w14:paraId="07C462CE" w14:textId="1AF5DDA1" w:rsidR="00791F86" w:rsidRPr="004820AF" w:rsidRDefault="00791F86" w:rsidP="004820AF">
            <w:pPr>
              <w:pStyle w:val="aff7"/>
              <w:numPr>
                <w:ilvl w:val="1"/>
                <w:numId w:val="41"/>
              </w:numPr>
              <w:tabs>
                <w:tab w:val="right" w:pos="3331"/>
              </w:tabs>
              <w:rPr>
                <w:lang w:val="en-US"/>
              </w:rPr>
            </w:pPr>
          </w:p>
        </w:tc>
        <w:tc>
          <w:tcPr>
            <w:tcW w:w="3022" w:type="dxa"/>
            <w:shd w:val="clear" w:color="auto" w:fill="auto"/>
          </w:tcPr>
          <w:p w14:paraId="3B1DF264" w14:textId="7A7C25D5" w:rsidR="00791F86" w:rsidRPr="00245302" w:rsidRDefault="00791F86" w:rsidP="00791F86">
            <w:pPr>
              <w:tabs>
                <w:tab w:val="right" w:pos="3331"/>
              </w:tabs>
              <w:ind w:firstLine="35"/>
            </w:pPr>
            <w:r w:rsidRPr="00245302">
              <w:t>Контрастность</w:t>
            </w:r>
          </w:p>
        </w:tc>
        <w:tc>
          <w:tcPr>
            <w:tcW w:w="6050" w:type="dxa"/>
            <w:shd w:val="clear" w:color="auto" w:fill="auto"/>
          </w:tcPr>
          <w:p w14:paraId="06E8BC20" w14:textId="77777777" w:rsidR="00791F86" w:rsidRPr="00245302" w:rsidRDefault="00791F86" w:rsidP="00791F86">
            <w:pPr>
              <w:tabs>
                <w:tab w:val="left" w:pos="298"/>
              </w:tabs>
              <w:ind w:firstLine="35"/>
            </w:pPr>
            <w:r w:rsidRPr="00245302">
              <w:t>1000:1 и выше</w:t>
            </w:r>
          </w:p>
        </w:tc>
      </w:tr>
      <w:tr w:rsidR="00791F86" w:rsidRPr="00245302" w14:paraId="6186BC29" w14:textId="77777777" w:rsidTr="00791F86">
        <w:trPr>
          <w:jc w:val="center"/>
        </w:trPr>
        <w:tc>
          <w:tcPr>
            <w:tcW w:w="1129" w:type="dxa"/>
          </w:tcPr>
          <w:p w14:paraId="7AC24B5F" w14:textId="730949A7" w:rsidR="00791F86" w:rsidRPr="004820AF" w:rsidRDefault="00791F86" w:rsidP="004820AF">
            <w:pPr>
              <w:pStyle w:val="aff7"/>
              <w:numPr>
                <w:ilvl w:val="1"/>
                <w:numId w:val="41"/>
              </w:numPr>
              <w:tabs>
                <w:tab w:val="right" w:pos="3331"/>
              </w:tabs>
              <w:rPr>
                <w:lang w:val="en-US"/>
              </w:rPr>
            </w:pPr>
          </w:p>
        </w:tc>
        <w:tc>
          <w:tcPr>
            <w:tcW w:w="3022" w:type="dxa"/>
            <w:shd w:val="clear" w:color="auto" w:fill="auto"/>
          </w:tcPr>
          <w:p w14:paraId="729D53DD" w14:textId="1E714720" w:rsidR="00791F86" w:rsidRPr="00245302" w:rsidRDefault="00791F86" w:rsidP="00791F86">
            <w:pPr>
              <w:tabs>
                <w:tab w:val="right" w:pos="3331"/>
              </w:tabs>
              <w:ind w:firstLine="35"/>
            </w:pPr>
            <w:r w:rsidRPr="00245302">
              <w:t>Угол обзора</w:t>
            </w:r>
          </w:p>
        </w:tc>
        <w:tc>
          <w:tcPr>
            <w:tcW w:w="6050" w:type="dxa"/>
            <w:shd w:val="clear" w:color="auto" w:fill="auto"/>
          </w:tcPr>
          <w:p w14:paraId="18A7341B" w14:textId="77777777" w:rsidR="00791F86" w:rsidRPr="00245302" w:rsidRDefault="00791F86" w:rsidP="00791F86">
            <w:pPr>
              <w:tabs>
                <w:tab w:val="left" w:pos="298"/>
              </w:tabs>
              <w:ind w:firstLine="35"/>
            </w:pPr>
            <w:r w:rsidRPr="00245302">
              <w:t>Не менее 170° по горизонтали, не менее 170° по вертикали;</w:t>
            </w:r>
          </w:p>
        </w:tc>
      </w:tr>
      <w:tr w:rsidR="00791F86" w:rsidRPr="00245302" w14:paraId="35827758" w14:textId="77777777" w:rsidTr="00791F86">
        <w:trPr>
          <w:jc w:val="center"/>
        </w:trPr>
        <w:tc>
          <w:tcPr>
            <w:tcW w:w="1129" w:type="dxa"/>
          </w:tcPr>
          <w:p w14:paraId="4728F581" w14:textId="73EF0BB1" w:rsidR="00791F86" w:rsidRPr="00D22C53" w:rsidRDefault="00791F86" w:rsidP="004820AF">
            <w:pPr>
              <w:pStyle w:val="aff7"/>
              <w:numPr>
                <w:ilvl w:val="1"/>
                <w:numId w:val="41"/>
              </w:numPr>
              <w:tabs>
                <w:tab w:val="right" w:pos="3331"/>
              </w:tabs>
            </w:pPr>
          </w:p>
        </w:tc>
        <w:tc>
          <w:tcPr>
            <w:tcW w:w="3022" w:type="dxa"/>
            <w:shd w:val="clear" w:color="auto" w:fill="auto"/>
          </w:tcPr>
          <w:p w14:paraId="08ED4E42" w14:textId="0AD276EC" w:rsidR="00791F86" w:rsidRPr="00245302" w:rsidRDefault="00791F86" w:rsidP="00791F86">
            <w:pPr>
              <w:tabs>
                <w:tab w:val="right" w:pos="3331"/>
              </w:tabs>
              <w:ind w:firstLine="35"/>
            </w:pPr>
            <w:r w:rsidRPr="00245302">
              <w:t>Упаковка товара</w:t>
            </w:r>
          </w:p>
        </w:tc>
        <w:tc>
          <w:tcPr>
            <w:tcW w:w="6050" w:type="dxa"/>
            <w:shd w:val="clear" w:color="auto" w:fill="auto"/>
          </w:tcPr>
          <w:p w14:paraId="12DFF9E5" w14:textId="77777777" w:rsidR="00791F86" w:rsidRPr="00245302" w:rsidRDefault="00791F86" w:rsidP="00791F86">
            <w:r w:rsidRPr="00245302">
              <w:t>Заводская упаковка</w:t>
            </w:r>
          </w:p>
        </w:tc>
      </w:tr>
    </w:tbl>
    <w:p w14:paraId="69294ACD" w14:textId="77777777" w:rsidR="00902D93" w:rsidRPr="00245302" w:rsidRDefault="00902D93" w:rsidP="00902D93">
      <w:pPr>
        <w:pBdr>
          <w:top w:val="nil"/>
          <w:left w:val="nil"/>
          <w:bottom w:val="nil"/>
          <w:right w:val="nil"/>
          <w:between w:val="nil"/>
        </w:pBdr>
        <w:ind w:firstLine="709"/>
        <w:rPr>
          <w:sz w:val="28"/>
          <w:szCs w:val="28"/>
          <w:u w:val="single"/>
        </w:rPr>
      </w:pPr>
    </w:p>
    <w:p w14:paraId="70278086" w14:textId="2AB249AE" w:rsidR="00902D93" w:rsidRPr="00245302" w:rsidRDefault="00902D93" w:rsidP="00902D93">
      <w:pPr>
        <w:ind w:firstLine="709"/>
        <w:rPr>
          <w:sz w:val="28"/>
          <w:szCs w:val="28"/>
        </w:rPr>
      </w:pPr>
      <w:r w:rsidRPr="00245302">
        <w:rPr>
          <w:sz w:val="28"/>
          <w:szCs w:val="28"/>
        </w:rPr>
        <w:t xml:space="preserve">* - </w:t>
      </w:r>
      <w:r w:rsidR="003B50C8">
        <w:rPr>
          <w:sz w:val="28"/>
          <w:szCs w:val="28"/>
        </w:rPr>
        <w:t>в</w:t>
      </w:r>
      <w:r w:rsidRPr="00245302">
        <w:rPr>
          <w:sz w:val="28"/>
          <w:szCs w:val="28"/>
        </w:rPr>
        <w:t xml:space="preserve"> технических характеристиках закупаемого Оборудования используются следующие сокращения:</w:t>
      </w:r>
    </w:p>
    <w:p w14:paraId="367A7DA8" w14:textId="77777777" w:rsidR="00902D93" w:rsidRPr="00245302" w:rsidRDefault="00902D93" w:rsidP="00902D93">
      <w:pPr>
        <w:ind w:firstLine="709"/>
        <w:jc w:val="both"/>
        <w:rPr>
          <w:sz w:val="28"/>
          <w:szCs w:val="28"/>
          <w:lang w:val="en-US"/>
        </w:rPr>
      </w:pPr>
      <w:r w:rsidRPr="00245302">
        <w:rPr>
          <w:sz w:val="28"/>
          <w:szCs w:val="28"/>
          <w:lang w:val="en-US"/>
        </w:rPr>
        <w:t xml:space="preserve">DDR4 – Double Data Rate Four, </w:t>
      </w:r>
      <w:r w:rsidRPr="00245302">
        <w:rPr>
          <w:sz w:val="28"/>
          <w:szCs w:val="28"/>
        </w:rPr>
        <w:t>тип</w:t>
      </w:r>
      <w:r w:rsidRPr="00245302">
        <w:rPr>
          <w:sz w:val="28"/>
          <w:szCs w:val="28"/>
          <w:lang w:val="en-US"/>
        </w:rPr>
        <w:t xml:space="preserve"> </w:t>
      </w:r>
      <w:r w:rsidRPr="00245302">
        <w:rPr>
          <w:sz w:val="28"/>
          <w:szCs w:val="28"/>
        </w:rPr>
        <w:t>оперативной</w:t>
      </w:r>
      <w:r w:rsidRPr="00245302">
        <w:rPr>
          <w:sz w:val="28"/>
          <w:szCs w:val="28"/>
          <w:lang w:val="en-US"/>
        </w:rPr>
        <w:t xml:space="preserve"> </w:t>
      </w:r>
      <w:r w:rsidRPr="00245302">
        <w:rPr>
          <w:sz w:val="28"/>
          <w:szCs w:val="28"/>
        </w:rPr>
        <w:t>памяти</w:t>
      </w:r>
      <w:r w:rsidRPr="00245302">
        <w:rPr>
          <w:sz w:val="28"/>
          <w:szCs w:val="28"/>
          <w:lang w:val="en-US"/>
        </w:rPr>
        <w:t>.</w:t>
      </w:r>
    </w:p>
    <w:p w14:paraId="14335BF1" w14:textId="34E015D5" w:rsidR="00902D93" w:rsidRPr="00245302" w:rsidRDefault="00902D93" w:rsidP="00902D93">
      <w:pPr>
        <w:ind w:firstLine="709"/>
        <w:jc w:val="both"/>
        <w:rPr>
          <w:sz w:val="28"/>
          <w:szCs w:val="28"/>
        </w:rPr>
      </w:pPr>
      <w:r w:rsidRPr="00245302">
        <w:rPr>
          <w:sz w:val="28"/>
          <w:szCs w:val="28"/>
        </w:rPr>
        <w:t xml:space="preserve">USB – Universal </w:t>
      </w:r>
      <w:proofErr w:type="spellStart"/>
      <w:r w:rsidRPr="00245302">
        <w:rPr>
          <w:sz w:val="28"/>
          <w:szCs w:val="28"/>
        </w:rPr>
        <w:t>Serial</w:t>
      </w:r>
      <w:proofErr w:type="spellEnd"/>
      <w:r w:rsidRPr="00245302">
        <w:rPr>
          <w:sz w:val="28"/>
          <w:szCs w:val="28"/>
        </w:rPr>
        <w:t xml:space="preserve"> </w:t>
      </w:r>
      <w:proofErr w:type="spellStart"/>
      <w:r w:rsidRPr="00245302">
        <w:rPr>
          <w:sz w:val="28"/>
          <w:szCs w:val="28"/>
        </w:rPr>
        <w:t>Bus</w:t>
      </w:r>
      <w:proofErr w:type="spellEnd"/>
      <w:r w:rsidRPr="00245302">
        <w:rPr>
          <w:sz w:val="28"/>
          <w:szCs w:val="28"/>
        </w:rPr>
        <w:t>, последовательный интерфейс для подключения периферийных устройств к вычислительной технике</w:t>
      </w:r>
      <w:r w:rsidR="00B72DF2">
        <w:rPr>
          <w:sz w:val="28"/>
          <w:szCs w:val="28"/>
        </w:rPr>
        <w:t>;</w:t>
      </w:r>
    </w:p>
    <w:p w14:paraId="115AF216" w14:textId="13B24F4B" w:rsidR="00902D93" w:rsidRPr="00245302" w:rsidRDefault="00902D93" w:rsidP="00902D93">
      <w:pPr>
        <w:ind w:firstLine="709"/>
        <w:jc w:val="both"/>
        <w:rPr>
          <w:sz w:val="28"/>
          <w:szCs w:val="28"/>
        </w:rPr>
      </w:pPr>
      <w:r w:rsidRPr="00245302">
        <w:rPr>
          <w:sz w:val="28"/>
          <w:szCs w:val="28"/>
        </w:rPr>
        <w:t xml:space="preserve">LAN RJ-45 </w:t>
      </w:r>
      <w:r w:rsidR="00B72DF2">
        <w:rPr>
          <w:sz w:val="28"/>
          <w:szCs w:val="28"/>
        </w:rPr>
        <w:t>–</w:t>
      </w:r>
      <w:r w:rsidRPr="00245302">
        <w:rPr>
          <w:sz w:val="28"/>
          <w:szCs w:val="28"/>
        </w:rPr>
        <w:t xml:space="preserve"> Local Area Network RJ-45 стандартизированный физический сетевой интерфейс</w:t>
      </w:r>
      <w:r w:rsidR="00B72DF2">
        <w:rPr>
          <w:sz w:val="28"/>
          <w:szCs w:val="28"/>
        </w:rPr>
        <w:t>;</w:t>
      </w:r>
    </w:p>
    <w:p w14:paraId="6905FF0C" w14:textId="06AF0AB3" w:rsidR="00902D93" w:rsidRPr="00245302" w:rsidRDefault="00902D93" w:rsidP="00902D93">
      <w:pPr>
        <w:ind w:firstLine="709"/>
        <w:jc w:val="both"/>
        <w:rPr>
          <w:sz w:val="28"/>
          <w:szCs w:val="28"/>
        </w:rPr>
      </w:pPr>
      <w:r w:rsidRPr="00245302">
        <w:rPr>
          <w:sz w:val="28"/>
          <w:szCs w:val="28"/>
        </w:rPr>
        <w:t xml:space="preserve">HDMI </w:t>
      </w:r>
      <w:r w:rsidR="00B72DF2">
        <w:rPr>
          <w:sz w:val="28"/>
          <w:szCs w:val="28"/>
        </w:rPr>
        <w:t>–</w:t>
      </w:r>
      <w:r w:rsidRPr="00245302">
        <w:rPr>
          <w:sz w:val="28"/>
          <w:szCs w:val="28"/>
        </w:rPr>
        <w:t xml:space="preserve"> High Definition Multimedia Interface интерфейс для мультимедиа высокой чёткости</w:t>
      </w:r>
      <w:r w:rsidR="00B72DF2">
        <w:rPr>
          <w:sz w:val="28"/>
          <w:szCs w:val="28"/>
        </w:rPr>
        <w:t>;</w:t>
      </w:r>
    </w:p>
    <w:p w14:paraId="26164D06" w14:textId="043A371E" w:rsidR="00902D93" w:rsidRPr="00245302" w:rsidRDefault="00902D93" w:rsidP="00902D93">
      <w:pPr>
        <w:ind w:firstLine="709"/>
        <w:jc w:val="both"/>
        <w:rPr>
          <w:sz w:val="28"/>
          <w:szCs w:val="28"/>
        </w:rPr>
      </w:pPr>
      <w:r w:rsidRPr="00245302">
        <w:rPr>
          <w:sz w:val="28"/>
          <w:szCs w:val="28"/>
        </w:rPr>
        <w:t xml:space="preserve">SSD – </w:t>
      </w:r>
      <w:proofErr w:type="spellStart"/>
      <w:r w:rsidRPr="00245302">
        <w:rPr>
          <w:sz w:val="28"/>
          <w:szCs w:val="28"/>
        </w:rPr>
        <w:t>solid-state</w:t>
      </w:r>
      <w:proofErr w:type="spellEnd"/>
      <w:r w:rsidRPr="00245302">
        <w:rPr>
          <w:sz w:val="28"/>
          <w:szCs w:val="28"/>
        </w:rPr>
        <w:t xml:space="preserve"> </w:t>
      </w:r>
      <w:proofErr w:type="spellStart"/>
      <w:r w:rsidRPr="00245302">
        <w:rPr>
          <w:sz w:val="28"/>
          <w:szCs w:val="28"/>
        </w:rPr>
        <w:t>drive</w:t>
      </w:r>
      <w:proofErr w:type="spellEnd"/>
      <w:r w:rsidRPr="00245302">
        <w:rPr>
          <w:sz w:val="28"/>
          <w:szCs w:val="28"/>
        </w:rPr>
        <w:t>,</w:t>
      </w:r>
      <w:r w:rsidRPr="00245302">
        <w:t xml:space="preserve"> </w:t>
      </w:r>
      <w:r w:rsidRPr="00245302">
        <w:rPr>
          <w:sz w:val="28"/>
          <w:szCs w:val="28"/>
        </w:rPr>
        <w:t>компьютерное энергонезависимое немеханическое запоминающее устройство на основе микросхем памяти</w:t>
      </w:r>
      <w:r w:rsidR="00B72DF2">
        <w:rPr>
          <w:sz w:val="28"/>
          <w:szCs w:val="28"/>
        </w:rPr>
        <w:t>.</w:t>
      </w:r>
    </w:p>
    <w:p w14:paraId="4095949B" w14:textId="77777777" w:rsidR="00902D93" w:rsidRPr="00245302" w:rsidRDefault="00902D93" w:rsidP="00902D93">
      <w:pPr>
        <w:ind w:firstLine="709"/>
        <w:jc w:val="both"/>
        <w:rPr>
          <w:sz w:val="28"/>
          <w:szCs w:val="28"/>
        </w:rPr>
      </w:pPr>
    </w:p>
    <w:p w14:paraId="579DFF92" w14:textId="77777777" w:rsidR="0025732C" w:rsidRDefault="0025732C" w:rsidP="00902D93">
      <w:pPr>
        <w:spacing w:line="360" w:lineRule="auto"/>
        <w:ind w:firstLine="709"/>
        <w:jc w:val="right"/>
        <w:rPr>
          <w:sz w:val="28"/>
          <w:szCs w:val="28"/>
        </w:rPr>
      </w:pPr>
    </w:p>
    <w:p w14:paraId="52C06F7E" w14:textId="77777777" w:rsidR="0025732C" w:rsidRDefault="0025732C" w:rsidP="00902D93">
      <w:pPr>
        <w:spacing w:line="360" w:lineRule="auto"/>
        <w:ind w:firstLine="709"/>
        <w:jc w:val="right"/>
        <w:rPr>
          <w:sz w:val="28"/>
          <w:szCs w:val="28"/>
        </w:rPr>
      </w:pPr>
    </w:p>
    <w:p w14:paraId="4A3BE3B7" w14:textId="77777777" w:rsidR="001962F5" w:rsidRDefault="001962F5">
      <w:pPr>
        <w:suppressAutoHyphens w:val="0"/>
        <w:rPr>
          <w:sz w:val="28"/>
          <w:szCs w:val="28"/>
        </w:rPr>
      </w:pPr>
      <w:r>
        <w:rPr>
          <w:sz w:val="28"/>
          <w:szCs w:val="28"/>
        </w:rPr>
        <w:br w:type="page"/>
      </w:r>
    </w:p>
    <w:p w14:paraId="4572C557" w14:textId="3CB6C1F7" w:rsidR="00902D93" w:rsidRPr="00245302" w:rsidRDefault="00902D93" w:rsidP="00902D93">
      <w:pPr>
        <w:spacing w:line="360" w:lineRule="auto"/>
        <w:ind w:firstLine="709"/>
        <w:jc w:val="right"/>
        <w:rPr>
          <w:sz w:val="28"/>
          <w:szCs w:val="28"/>
        </w:rPr>
      </w:pPr>
      <w:r w:rsidRPr="00245302">
        <w:rPr>
          <w:sz w:val="28"/>
          <w:szCs w:val="28"/>
        </w:rPr>
        <w:lastRenderedPageBreak/>
        <w:t>Таблица №3</w:t>
      </w:r>
    </w:p>
    <w:p w14:paraId="5F097BF0" w14:textId="48613551" w:rsidR="00902D93" w:rsidRPr="00245302" w:rsidRDefault="00902D93" w:rsidP="00902D93">
      <w:pPr>
        <w:ind w:firstLine="709"/>
        <w:jc w:val="center"/>
        <w:rPr>
          <w:b/>
          <w:sz w:val="28"/>
          <w:szCs w:val="28"/>
        </w:rPr>
      </w:pPr>
      <w:r w:rsidRPr="00245302">
        <w:rPr>
          <w:b/>
          <w:sz w:val="28"/>
          <w:szCs w:val="28"/>
        </w:rPr>
        <w:t xml:space="preserve">Адреса </w:t>
      </w:r>
      <w:r w:rsidR="00534D95">
        <w:rPr>
          <w:b/>
          <w:sz w:val="28"/>
          <w:szCs w:val="28"/>
        </w:rPr>
        <w:t>Получателей</w:t>
      </w:r>
      <w:r w:rsidR="00534D95" w:rsidRPr="00245302">
        <w:rPr>
          <w:b/>
          <w:sz w:val="28"/>
          <w:szCs w:val="28"/>
        </w:rPr>
        <w:t xml:space="preserve"> </w:t>
      </w:r>
    </w:p>
    <w:p w14:paraId="09E47E28" w14:textId="77777777" w:rsidR="00902D93" w:rsidRPr="00245302" w:rsidRDefault="00902D93" w:rsidP="00902D93">
      <w:pPr>
        <w:ind w:firstLine="709"/>
        <w:jc w:val="center"/>
        <w:rPr>
          <w:b/>
          <w:sz w:val="28"/>
          <w:szCs w:val="28"/>
        </w:rPr>
      </w:pPr>
    </w:p>
    <w:tbl>
      <w:tblPr>
        <w:tblStyle w:val="StGen2"/>
        <w:tblW w:w="9918" w:type="dxa"/>
        <w:tblInd w:w="0" w:type="dxa"/>
        <w:tblLayout w:type="fixed"/>
        <w:tblLook w:val="0400" w:firstRow="0" w:lastRow="0" w:firstColumn="0" w:lastColumn="0" w:noHBand="0" w:noVBand="1"/>
      </w:tblPr>
      <w:tblGrid>
        <w:gridCol w:w="534"/>
        <w:gridCol w:w="2580"/>
        <w:gridCol w:w="1276"/>
        <w:gridCol w:w="2693"/>
        <w:gridCol w:w="2835"/>
      </w:tblGrid>
      <w:tr w:rsidR="00902D93" w:rsidRPr="00245302" w14:paraId="5DC57511" w14:textId="77777777" w:rsidTr="009A581E">
        <w:trPr>
          <w:trHeight w:val="24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C88173" w14:textId="77777777" w:rsidR="00902D93" w:rsidRPr="00245302" w:rsidRDefault="00902D93" w:rsidP="009A581E">
            <w:pPr>
              <w:rPr>
                <w:sz w:val="18"/>
                <w:szCs w:val="18"/>
              </w:rPr>
            </w:pPr>
            <w:r w:rsidRPr="00245302">
              <w:rPr>
                <w:b/>
                <w:sz w:val="18"/>
                <w:szCs w:val="18"/>
              </w:rPr>
              <w:t>№ п/п</w:t>
            </w:r>
          </w:p>
        </w:tc>
        <w:tc>
          <w:tcPr>
            <w:tcW w:w="2580" w:type="dxa"/>
            <w:tcBorders>
              <w:top w:val="single" w:sz="4" w:space="0" w:color="000000"/>
              <w:left w:val="nil"/>
              <w:bottom w:val="single" w:sz="4" w:space="0" w:color="000000"/>
              <w:right w:val="single" w:sz="4" w:space="0" w:color="000000"/>
            </w:tcBorders>
            <w:shd w:val="clear" w:color="auto" w:fill="auto"/>
            <w:vAlign w:val="bottom"/>
          </w:tcPr>
          <w:p w14:paraId="301AE61B" w14:textId="77777777" w:rsidR="00902D93" w:rsidRPr="00245302" w:rsidRDefault="00902D93" w:rsidP="009A581E">
            <w:pPr>
              <w:rPr>
                <w:sz w:val="18"/>
                <w:szCs w:val="18"/>
              </w:rPr>
            </w:pPr>
            <w:r w:rsidRPr="00245302">
              <w:rPr>
                <w:b/>
                <w:sz w:val="18"/>
                <w:szCs w:val="18"/>
              </w:rPr>
              <w:t>Получатели</w:t>
            </w:r>
          </w:p>
        </w:tc>
        <w:tc>
          <w:tcPr>
            <w:tcW w:w="1276" w:type="dxa"/>
            <w:tcBorders>
              <w:top w:val="single" w:sz="4" w:space="0" w:color="000000"/>
              <w:left w:val="nil"/>
              <w:bottom w:val="single" w:sz="4" w:space="0" w:color="000000"/>
              <w:right w:val="single" w:sz="4" w:space="0" w:color="000000"/>
            </w:tcBorders>
            <w:shd w:val="clear" w:color="auto" w:fill="auto"/>
          </w:tcPr>
          <w:p w14:paraId="12FA5EAC" w14:textId="77777777" w:rsidR="00902D93" w:rsidRPr="00245302" w:rsidRDefault="00902D93" w:rsidP="009A581E">
            <w:pPr>
              <w:rPr>
                <w:sz w:val="18"/>
                <w:szCs w:val="18"/>
              </w:rPr>
            </w:pPr>
            <w:r w:rsidRPr="00245302">
              <w:rPr>
                <w:b/>
                <w:sz w:val="18"/>
                <w:szCs w:val="18"/>
              </w:rPr>
              <w:t>Сокращенное название</w:t>
            </w:r>
          </w:p>
        </w:tc>
        <w:tc>
          <w:tcPr>
            <w:tcW w:w="2693" w:type="dxa"/>
            <w:tcBorders>
              <w:top w:val="single" w:sz="4" w:space="0" w:color="000000"/>
              <w:left w:val="nil"/>
              <w:bottom w:val="single" w:sz="4" w:space="0" w:color="000000"/>
              <w:right w:val="single" w:sz="4" w:space="0" w:color="000000"/>
            </w:tcBorders>
            <w:shd w:val="clear" w:color="auto" w:fill="auto"/>
            <w:vAlign w:val="bottom"/>
          </w:tcPr>
          <w:p w14:paraId="2A0E9D30" w14:textId="77777777" w:rsidR="00902D93" w:rsidRPr="00245302" w:rsidRDefault="00902D93" w:rsidP="009A581E">
            <w:pPr>
              <w:rPr>
                <w:sz w:val="18"/>
                <w:szCs w:val="18"/>
              </w:rPr>
            </w:pPr>
            <w:r w:rsidRPr="00245302">
              <w:rPr>
                <w:b/>
                <w:sz w:val="18"/>
                <w:szCs w:val="18"/>
              </w:rPr>
              <w:t>Адреса Получателя</w:t>
            </w:r>
          </w:p>
        </w:tc>
        <w:tc>
          <w:tcPr>
            <w:tcW w:w="2835" w:type="dxa"/>
            <w:tcBorders>
              <w:top w:val="single" w:sz="4" w:space="0" w:color="000000"/>
              <w:left w:val="nil"/>
              <w:bottom w:val="single" w:sz="4" w:space="0" w:color="000000"/>
              <w:right w:val="single" w:sz="4" w:space="0" w:color="000000"/>
            </w:tcBorders>
            <w:vAlign w:val="bottom"/>
          </w:tcPr>
          <w:p w14:paraId="0DB116D4" w14:textId="77777777" w:rsidR="00902D93" w:rsidRPr="00245302" w:rsidRDefault="00902D93" w:rsidP="009A581E">
            <w:pPr>
              <w:jc w:val="center"/>
              <w:rPr>
                <w:sz w:val="18"/>
                <w:szCs w:val="18"/>
              </w:rPr>
            </w:pPr>
            <w:r w:rsidRPr="00245302">
              <w:rPr>
                <w:b/>
                <w:sz w:val="18"/>
                <w:szCs w:val="18"/>
              </w:rPr>
              <w:t>Фактический адрес доставки</w:t>
            </w:r>
          </w:p>
        </w:tc>
      </w:tr>
      <w:tr w:rsidR="00902D93" w:rsidRPr="00245302" w14:paraId="0E2CC1EB" w14:textId="77777777" w:rsidTr="009A581E">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7B28F3E6" w14:textId="77777777" w:rsidR="00902D93" w:rsidRPr="00245302" w:rsidRDefault="00902D93" w:rsidP="009A581E">
            <w:pPr>
              <w:rPr>
                <w:sz w:val="18"/>
                <w:szCs w:val="18"/>
              </w:rPr>
            </w:pPr>
            <w:r w:rsidRPr="00245302">
              <w:rPr>
                <w:sz w:val="18"/>
                <w:szCs w:val="18"/>
              </w:rPr>
              <w:t>1</w:t>
            </w:r>
          </w:p>
        </w:tc>
        <w:tc>
          <w:tcPr>
            <w:tcW w:w="2580" w:type="dxa"/>
            <w:tcBorders>
              <w:top w:val="nil"/>
              <w:left w:val="nil"/>
              <w:bottom w:val="single" w:sz="4" w:space="0" w:color="000000"/>
              <w:right w:val="single" w:sz="4" w:space="0" w:color="000000"/>
            </w:tcBorders>
            <w:shd w:val="clear" w:color="auto" w:fill="auto"/>
          </w:tcPr>
          <w:p w14:paraId="6D21BFE1" w14:textId="77777777" w:rsidR="00902D93" w:rsidRPr="00245302" w:rsidRDefault="00902D93" w:rsidP="009A581E">
            <w:pPr>
              <w:rPr>
                <w:sz w:val="18"/>
                <w:szCs w:val="18"/>
              </w:rPr>
            </w:pPr>
            <w:r w:rsidRPr="00245302">
              <w:rPr>
                <w:sz w:val="18"/>
                <w:szCs w:val="18"/>
              </w:rPr>
              <w:t xml:space="preserve">Аппарат управления  </w:t>
            </w:r>
            <w:r w:rsidRPr="00245302">
              <w:rPr>
                <w:sz w:val="18"/>
                <w:szCs w:val="18"/>
              </w:rPr>
              <w:br/>
              <w:t>ПАО «ТрансКонтейнер»</w:t>
            </w:r>
          </w:p>
        </w:tc>
        <w:tc>
          <w:tcPr>
            <w:tcW w:w="1276" w:type="dxa"/>
            <w:tcBorders>
              <w:top w:val="nil"/>
              <w:left w:val="nil"/>
              <w:bottom w:val="single" w:sz="4" w:space="0" w:color="000000"/>
              <w:right w:val="single" w:sz="4" w:space="0" w:color="000000"/>
            </w:tcBorders>
            <w:shd w:val="clear" w:color="auto" w:fill="auto"/>
          </w:tcPr>
          <w:p w14:paraId="42CB085C" w14:textId="77777777" w:rsidR="00902D93" w:rsidRPr="00245302" w:rsidRDefault="00902D93" w:rsidP="009A581E">
            <w:pPr>
              <w:rPr>
                <w:sz w:val="18"/>
                <w:szCs w:val="18"/>
              </w:rPr>
            </w:pPr>
            <w:r w:rsidRPr="00245302">
              <w:rPr>
                <w:sz w:val="18"/>
                <w:szCs w:val="18"/>
              </w:rPr>
              <w:t>ЦКП</w:t>
            </w:r>
          </w:p>
        </w:tc>
        <w:tc>
          <w:tcPr>
            <w:tcW w:w="2693" w:type="dxa"/>
            <w:tcBorders>
              <w:top w:val="nil"/>
              <w:left w:val="nil"/>
              <w:bottom w:val="single" w:sz="4" w:space="0" w:color="000000"/>
              <w:right w:val="single" w:sz="4" w:space="0" w:color="000000"/>
            </w:tcBorders>
            <w:shd w:val="clear" w:color="auto" w:fill="auto"/>
          </w:tcPr>
          <w:p w14:paraId="020C8160" w14:textId="77777777" w:rsidR="00902D93" w:rsidRPr="00245302" w:rsidRDefault="00902D93" w:rsidP="009A581E">
            <w:pPr>
              <w:rPr>
                <w:sz w:val="18"/>
                <w:szCs w:val="18"/>
              </w:rPr>
            </w:pPr>
            <w:r w:rsidRPr="00245302">
              <w:rPr>
                <w:sz w:val="18"/>
                <w:szCs w:val="18"/>
              </w:rPr>
              <w:t xml:space="preserve">125047, </w:t>
            </w:r>
            <w:proofErr w:type="spellStart"/>
            <w:r w:rsidRPr="00245302">
              <w:rPr>
                <w:sz w:val="18"/>
                <w:szCs w:val="18"/>
              </w:rPr>
              <w:t>г.Москва</w:t>
            </w:r>
            <w:proofErr w:type="spellEnd"/>
            <w:r w:rsidRPr="00245302">
              <w:rPr>
                <w:sz w:val="18"/>
                <w:szCs w:val="18"/>
              </w:rPr>
              <w:t>, Оружейный переулок д.19</w:t>
            </w:r>
          </w:p>
        </w:tc>
        <w:tc>
          <w:tcPr>
            <w:tcW w:w="2835" w:type="dxa"/>
            <w:tcBorders>
              <w:top w:val="single" w:sz="4" w:space="0" w:color="000000"/>
              <w:left w:val="nil"/>
              <w:bottom w:val="single" w:sz="4" w:space="0" w:color="000000"/>
              <w:right w:val="single" w:sz="4" w:space="0" w:color="000000"/>
            </w:tcBorders>
          </w:tcPr>
          <w:p w14:paraId="34CBEC15" w14:textId="77777777" w:rsidR="00902D93" w:rsidRPr="00245302" w:rsidRDefault="00902D93" w:rsidP="009A581E">
            <w:pPr>
              <w:rPr>
                <w:sz w:val="18"/>
                <w:szCs w:val="18"/>
              </w:rPr>
            </w:pPr>
            <w:r w:rsidRPr="00245302">
              <w:rPr>
                <w:sz w:val="18"/>
                <w:szCs w:val="18"/>
              </w:rPr>
              <w:t xml:space="preserve">125047, </w:t>
            </w:r>
            <w:proofErr w:type="spellStart"/>
            <w:r w:rsidRPr="00245302">
              <w:rPr>
                <w:sz w:val="18"/>
                <w:szCs w:val="18"/>
              </w:rPr>
              <w:t>г.Москва</w:t>
            </w:r>
            <w:proofErr w:type="spellEnd"/>
            <w:r w:rsidRPr="00245302">
              <w:rPr>
                <w:sz w:val="18"/>
                <w:szCs w:val="18"/>
              </w:rPr>
              <w:t>, Оружейный переулок д.19</w:t>
            </w:r>
          </w:p>
        </w:tc>
      </w:tr>
      <w:tr w:rsidR="00902D93" w:rsidRPr="00245302" w14:paraId="1775A087" w14:textId="77777777" w:rsidTr="009A581E">
        <w:trPr>
          <w:trHeight w:val="677"/>
        </w:trPr>
        <w:tc>
          <w:tcPr>
            <w:tcW w:w="534" w:type="dxa"/>
            <w:tcBorders>
              <w:top w:val="nil"/>
              <w:left w:val="single" w:sz="4" w:space="0" w:color="000000"/>
              <w:bottom w:val="single" w:sz="4" w:space="0" w:color="000000"/>
              <w:right w:val="single" w:sz="4" w:space="0" w:color="000000"/>
            </w:tcBorders>
            <w:shd w:val="clear" w:color="auto" w:fill="auto"/>
          </w:tcPr>
          <w:p w14:paraId="66180825" w14:textId="77777777" w:rsidR="00902D93" w:rsidRPr="00245302" w:rsidRDefault="00902D93" w:rsidP="009A581E">
            <w:pPr>
              <w:rPr>
                <w:sz w:val="18"/>
                <w:szCs w:val="18"/>
              </w:rPr>
            </w:pPr>
            <w:r w:rsidRPr="00245302">
              <w:rPr>
                <w:sz w:val="18"/>
                <w:szCs w:val="18"/>
              </w:rPr>
              <w:t>2</w:t>
            </w:r>
          </w:p>
        </w:tc>
        <w:tc>
          <w:tcPr>
            <w:tcW w:w="2580" w:type="dxa"/>
            <w:tcBorders>
              <w:top w:val="nil"/>
              <w:left w:val="nil"/>
              <w:bottom w:val="single" w:sz="4" w:space="0" w:color="000000"/>
              <w:right w:val="single" w:sz="4" w:space="0" w:color="000000"/>
            </w:tcBorders>
            <w:shd w:val="clear" w:color="auto" w:fill="auto"/>
          </w:tcPr>
          <w:p w14:paraId="42FD60FD" w14:textId="77777777" w:rsidR="00902D93" w:rsidRPr="00245302" w:rsidRDefault="00902D93" w:rsidP="009A581E">
            <w:pPr>
              <w:rPr>
                <w:sz w:val="18"/>
                <w:szCs w:val="18"/>
              </w:rPr>
            </w:pPr>
            <w:r w:rsidRPr="00245302">
              <w:rPr>
                <w:sz w:val="18"/>
                <w:szCs w:val="18"/>
              </w:rPr>
              <w:t>Филиал ПАО «ТрансКонтейнер» на Октябрьской железной дороге</w:t>
            </w:r>
          </w:p>
        </w:tc>
        <w:tc>
          <w:tcPr>
            <w:tcW w:w="1276" w:type="dxa"/>
            <w:tcBorders>
              <w:top w:val="nil"/>
              <w:left w:val="nil"/>
              <w:bottom w:val="single" w:sz="4" w:space="0" w:color="000000"/>
              <w:right w:val="single" w:sz="4" w:space="0" w:color="000000"/>
            </w:tcBorders>
            <w:shd w:val="clear" w:color="auto" w:fill="auto"/>
          </w:tcPr>
          <w:p w14:paraId="0D7E92D2" w14:textId="77777777" w:rsidR="00902D93" w:rsidRPr="00245302" w:rsidRDefault="00902D93" w:rsidP="009A581E">
            <w:pPr>
              <w:rPr>
                <w:sz w:val="18"/>
                <w:szCs w:val="18"/>
              </w:rPr>
            </w:pPr>
            <w:r w:rsidRPr="00245302">
              <w:rPr>
                <w:sz w:val="18"/>
                <w:szCs w:val="18"/>
              </w:rPr>
              <w:t>НКП ОКТ</w:t>
            </w:r>
          </w:p>
        </w:tc>
        <w:tc>
          <w:tcPr>
            <w:tcW w:w="2693" w:type="dxa"/>
            <w:tcBorders>
              <w:top w:val="nil"/>
              <w:left w:val="nil"/>
              <w:bottom w:val="single" w:sz="4" w:space="0" w:color="000000"/>
              <w:right w:val="single" w:sz="4" w:space="0" w:color="000000"/>
            </w:tcBorders>
            <w:shd w:val="clear" w:color="auto" w:fill="auto"/>
          </w:tcPr>
          <w:p w14:paraId="4BD32BA6" w14:textId="77777777" w:rsidR="00902D93" w:rsidRPr="00245302" w:rsidRDefault="00902D93" w:rsidP="009A581E">
            <w:pPr>
              <w:rPr>
                <w:sz w:val="18"/>
                <w:szCs w:val="18"/>
              </w:rPr>
            </w:pPr>
            <w:r w:rsidRPr="00245302">
              <w:rPr>
                <w:sz w:val="18"/>
                <w:szCs w:val="18"/>
                <w:highlight w:val="white"/>
              </w:rPr>
              <w:t>196626, г. Санкт-Петербург, п. Шушары, Московское шоссе, д.54</w:t>
            </w:r>
          </w:p>
        </w:tc>
        <w:tc>
          <w:tcPr>
            <w:tcW w:w="2835" w:type="dxa"/>
            <w:tcBorders>
              <w:top w:val="nil"/>
              <w:left w:val="nil"/>
              <w:bottom w:val="single" w:sz="4" w:space="0" w:color="000000"/>
              <w:right w:val="single" w:sz="4" w:space="0" w:color="000000"/>
            </w:tcBorders>
            <w:shd w:val="clear" w:color="auto" w:fill="auto"/>
          </w:tcPr>
          <w:p w14:paraId="7F3E6355" w14:textId="77777777" w:rsidR="00902D93" w:rsidRPr="00245302" w:rsidRDefault="00902D93" w:rsidP="009A581E">
            <w:pPr>
              <w:rPr>
                <w:sz w:val="18"/>
                <w:szCs w:val="18"/>
              </w:rPr>
            </w:pPr>
            <w:r w:rsidRPr="00245302">
              <w:rPr>
                <w:sz w:val="18"/>
                <w:szCs w:val="18"/>
                <w:highlight w:val="white"/>
              </w:rPr>
              <w:t>196626, г. Санкт-Петербург, п. Шушары, Московское шоссе, д.54</w:t>
            </w:r>
          </w:p>
        </w:tc>
      </w:tr>
      <w:tr w:rsidR="00902D93" w:rsidRPr="00245302" w14:paraId="6676B5AF" w14:textId="77777777" w:rsidTr="009A581E">
        <w:trPr>
          <w:trHeight w:val="701"/>
        </w:trPr>
        <w:tc>
          <w:tcPr>
            <w:tcW w:w="534" w:type="dxa"/>
            <w:tcBorders>
              <w:top w:val="nil"/>
              <w:left w:val="single" w:sz="4" w:space="0" w:color="000000"/>
              <w:bottom w:val="single" w:sz="4" w:space="0" w:color="000000"/>
              <w:right w:val="single" w:sz="4" w:space="0" w:color="000000"/>
            </w:tcBorders>
            <w:shd w:val="clear" w:color="auto" w:fill="auto"/>
          </w:tcPr>
          <w:p w14:paraId="169C1D35" w14:textId="77777777" w:rsidR="00902D93" w:rsidRPr="00245302" w:rsidRDefault="00902D93" w:rsidP="009A581E">
            <w:pPr>
              <w:rPr>
                <w:sz w:val="18"/>
                <w:szCs w:val="18"/>
              </w:rPr>
            </w:pPr>
            <w:r w:rsidRPr="00245302">
              <w:rPr>
                <w:sz w:val="18"/>
                <w:szCs w:val="18"/>
              </w:rPr>
              <w:t>3</w:t>
            </w:r>
          </w:p>
        </w:tc>
        <w:tc>
          <w:tcPr>
            <w:tcW w:w="2580" w:type="dxa"/>
            <w:tcBorders>
              <w:top w:val="nil"/>
              <w:left w:val="nil"/>
              <w:bottom w:val="single" w:sz="4" w:space="0" w:color="000000"/>
              <w:right w:val="single" w:sz="4" w:space="0" w:color="000000"/>
            </w:tcBorders>
            <w:shd w:val="clear" w:color="auto" w:fill="auto"/>
          </w:tcPr>
          <w:p w14:paraId="7E193CA3" w14:textId="77777777" w:rsidR="00902D93" w:rsidRPr="00245302" w:rsidRDefault="00902D93" w:rsidP="009A581E">
            <w:pPr>
              <w:rPr>
                <w:sz w:val="18"/>
                <w:szCs w:val="18"/>
              </w:rPr>
            </w:pPr>
            <w:r w:rsidRPr="00245302">
              <w:rPr>
                <w:sz w:val="18"/>
                <w:szCs w:val="18"/>
              </w:rPr>
              <w:t>Филиал ПАО «ТрансКонтейнер» на Московской железной дороге</w:t>
            </w:r>
          </w:p>
        </w:tc>
        <w:tc>
          <w:tcPr>
            <w:tcW w:w="1276" w:type="dxa"/>
            <w:tcBorders>
              <w:top w:val="nil"/>
              <w:left w:val="nil"/>
              <w:bottom w:val="single" w:sz="4" w:space="0" w:color="000000"/>
              <w:right w:val="single" w:sz="4" w:space="0" w:color="000000"/>
            </w:tcBorders>
            <w:shd w:val="clear" w:color="auto" w:fill="auto"/>
          </w:tcPr>
          <w:p w14:paraId="293836DF" w14:textId="77777777" w:rsidR="00902D93" w:rsidRPr="00245302" w:rsidRDefault="00902D93" w:rsidP="009A581E">
            <w:pPr>
              <w:rPr>
                <w:sz w:val="18"/>
                <w:szCs w:val="18"/>
              </w:rPr>
            </w:pPr>
            <w:r w:rsidRPr="00245302">
              <w:rPr>
                <w:sz w:val="18"/>
                <w:szCs w:val="18"/>
              </w:rPr>
              <w:t>НКП МСК</w:t>
            </w:r>
          </w:p>
        </w:tc>
        <w:tc>
          <w:tcPr>
            <w:tcW w:w="2693" w:type="dxa"/>
            <w:tcBorders>
              <w:top w:val="nil"/>
              <w:left w:val="nil"/>
              <w:bottom w:val="single" w:sz="4" w:space="0" w:color="000000"/>
              <w:right w:val="single" w:sz="4" w:space="0" w:color="000000"/>
            </w:tcBorders>
            <w:shd w:val="clear" w:color="auto" w:fill="auto"/>
          </w:tcPr>
          <w:p w14:paraId="6C9DD403" w14:textId="77777777" w:rsidR="00902D93" w:rsidRPr="00245302" w:rsidRDefault="00902D93" w:rsidP="009A581E">
            <w:pPr>
              <w:rPr>
                <w:sz w:val="18"/>
                <w:szCs w:val="18"/>
              </w:rPr>
            </w:pPr>
            <w:r w:rsidRPr="00245302">
              <w:rPr>
                <w:sz w:val="18"/>
                <w:szCs w:val="18"/>
              </w:rPr>
              <w:t>107014, г. Москва, ул. Короленко д.8</w:t>
            </w:r>
          </w:p>
        </w:tc>
        <w:tc>
          <w:tcPr>
            <w:tcW w:w="2835" w:type="dxa"/>
            <w:tcBorders>
              <w:top w:val="single" w:sz="4" w:space="0" w:color="000000"/>
              <w:left w:val="nil"/>
              <w:bottom w:val="single" w:sz="4" w:space="0" w:color="000000"/>
              <w:right w:val="single" w:sz="4" w:space="0" w:color="000000"/>
            </w:tcBorders>
          </w:tcPr>
          <w:p w14:paraId="7DDB7078" w14:textId="77777777" w:rsidR="00902D93" w:rsidRPr="00245302" w:rsidRDefault="00902D93" w:rsidP="009A581E">
            <w:pPr>
              <w:rPr>
                <w:sz w:val="18"/>
                <w:szCs w:val="18"/>
              </w:rPr>
            </w:pPr>
            <w:r w:rsidRPr="00245302">
              <w:rPr>
                <w:sz w:val="18"/>
                <w:szCs w:val="18"/>
              </w:rPr>
              <w:t>107014, г. Москва, ул. Короленко д.8</w:t>
            </w:r>
          </w:p>
        </w:tc>
      </w:tr>
      <w:tr w:rsidR="00902D93" w:rsidRPr="00245302" w14:paraId="1DF3F0E9" w14:textId="77777777" w:rsidTr="009A581E">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7324F1C8" w14:textId="77777777" w:rsidR="00902D93" w:rsidRPr="00245302" w:rsidRDefault="00902D93" w:rsidP="009A581E">
            <w:pPr>
              <w:rPr>
                <w:sz w:val="18"/>
                <w:szCs w:val="18"/>
              </w:rPr>
            </w:pPr>
            <w:r w:rsidRPr="00245302">
              <w:rPr>
                <w:sz w:val="18"/>
                <w:szCs w:val="18"/>
              </w:rPr>
              <w:t>4</w:t>
            </w:r>
          </w:p>
        </w:tc>
        <w:tc>
          <w:tcPr>
            <w:tcW w:w="2580" w:type="dxa"/>
            <w:tcBorders>
              <w:top w:val="nil"/>
              <w:left w:val="nil"/>
              <w:bottom w:val="single" w:sz="4" w:space="0" w:color="000000"/>
              <w:right w:val="single" w:sz="4" w:space="0" w:color="000000"/>
            </w:tcBorders>
            <w:shd w:val="clear" w:color="auto" w:fill="auto"/>
          </w:tcPr>
          <w:p w14:paraId="6B5C857B" w14:textId="77777777" w:rsidR="00902D93" w:rsidRPr="00245302" w:rsidRDefault="00902D93" w:rsidP="009A581E">
            <w:pPr>
              <w:rPr>
                <w:sz w:val="18"/>
                <w:szCs w:val="18"/>
              </w:rPr>
            </w:pPr>
            <w:r w:rsidRPr="00245302">
              <w:rPr>
                <w:sz w:val="18"/>
                <w:szCs w:val="18"/>
              </w:rPr>
              <w:t>Филиал ПАО «ТрансКонтейнер» на Северной железной дороге</w:t>
            </w:r>
          </w:p>
        </w:tc>
        <w:tc>
          <w:tcPr>
            <w:tcW w:w="1276" w:type="dxa"/>
            <w:tcBorders>
              <w:top w:val="nil"/>
              <w:left w:val="nil"/>
              <w:bottom w:val="single" w:sz="4" w:space="0" w:color="000000"/>
              <w:right w:val="single" w:sz="4" w:space="0" w:color="000000"/>
            </w:tcBorders>
            <w:shd w:val="clear" w:color="auto" w:fill="auto"/>
          </w:tcPr>
          <w:p w14:paraId="5779BB64" w14:textId="77777777" w:rsidR="00902D93" w:rsidRPr="00245302" w:rsidRDefault="00902D93" w:rsidP="009A581E">
            <w:pPr>
              <w:rPr>
                <w:sz w:val="18"/>
                <w:szCs w:val="18"/>
              </w:rPr>
            </w:pPr>
            <w:r w:rsidRPr="00245302">
              <w:rPr>
                <w:sz w:val="18"/>
                <w:szCs w:val="18"/>
              </w:rPr>
              <w:t>НКП СЕВ</w:t>
            </w:r>
          </w:p>
        </w:tc>
        <w:tc>
          <w:tcPr>
            <w:tcW w:w="2693" w:type="dxa"/>
            <w:tcBorders>
              <w:top w:val="nil"/>
              <w:left w:val="nil"/>
              <w:bottom w:val="single" w:sz="4" w:space="0" w:color="000000"/>
              <w:right w:val="single" w:sz="4" w:space="0" w:color="000000"/>
            </w:tcBorders>
            <w:shd w:val="clear" w:color="auto" w:fill="auto"/>
          </w:tcPr>
          <w:p w14:paraId="7416C0F8" w14:textId="77777777" w:rsidR="00902D93" w:rsidRPr="00245302" w:rsidRDefault="00902D93" w:rsidP="009A581E">
            <w:pPr>
              <w:rPr>
                <w:sz w:val="18"/>
                <w:szCs w:val="18"/>
              </w:rPr>
            </w:pPr>
            <w:r w:rsidRPr="00245302">
              <w:rPr>
                <w:sz w:val="18"/>
                <w:szCs w:val="18"/>
              </w:rPr>
              <w:t xml:space="preserve">150880, г. Ярославль, </w:t>
            </w:r>
            <w:proofErr w:type="spellStart"/>
            <w:r w:rsidRPr="00245302">
              <w:rPr>
                <w:sz w:val="18"/>
                <w:szCs w:val="18"/>
              </w:rPr>
              <w:t>пр.Октября</w:t>
            </w:r>
            <w:proofErr w:type="spellEnd"/>
            <w:r w:rsidRPr="00245302">
              <w:rPr>
                <w:sz w:val="18"/>
                <w:szCs w:val="18"/>
              </w:rPr>
              <w:t>, 16/21</w:t>
            </w:r>
          </w:p>
        </w:tc>
        <w:tc>
          <w:tcPr>
            <w:tcW w:w="2835" w:type="dxa"/>
            <w:tcBorders>
              <w:top w:val="single" w:sz="4" w:space="0" w:color="000000"/>
              <w:left w:val="nil"/>
              <w:bottom w:val="single" w:sz="4" w:space="0" w:color="000000"/>
              <w:right w:val="single" w:sz="4" w:space="0" w:color="000000"/>
            </w:tcBorders>
          </w:tcPr>
          <w:p w14:paraId="27F5DB89" w14:textId="77777777" w:rsidR="00902D93" w:rsidRPr="00245302" w:rsidRDefault="00902D93" w:rsidP="009A581E">
            <w:pPr>
              <w:rPr>
                <w:sz w:val="18"/>
                <w:szCs w:val="18"/>
              </w:rPr>
            </w:pPr>
            <w:r w:rsidRPr="00245302">
              <w:rPr>
                <w:sz w:val="18"/>
                <w:szCs w:val="18"/>
              </w:rPr>
              <w:t xml:space="preserve">150880, г. Ярославль, </w:t>
            </w:r>
            <w:proofErr w:type="spellStart"/>
            <w:r w:rsidRPr="00245302">
              <w:rPr>
                <w:sz w:val="18"/>
                <w:szCs w:val="18"/>
              </w:rPr>
              <w:t>пр.Октября</w:t>
            </w:r>
            <w:proofErr w:type="spellEnd"/>
            <w:r w:rsidRPr="00245302">
              <w:rPr>
                <w:sz w:val="18"/>
                <w:szCs w:val="18"/>
              </w:rPr>
              <w:t>, 16/21</w:t>
            </w:r>
          </w:p>
        </w:tc>
      </w:tr>
      <w:tr w:rsidR="00902D93" w:rsidRPr="00245302" w14:paraId="0983481A" w14:textId="77777777" w:rsidTr="009A581E">
        <w:trPr>
          <w:trHeight w:val="860"/>
        </w:trPr>
        <w:tc>
          <w:tcPr>
            <w:tcW w:w="534" w:type="dxa"/>
            <w:tcBorders>
              <w:top w:val="nil"/>
              <w:left w:val="single" w:sz="4" w:space="0" w:color="000000"/>
              <w:bottom w:val="single" w:sz="4" w:space="0" w:color="000000"/>
              <w:right w:val="single" w:sz="4" w:space="0" w:color="000000"/>
            </w:tcBorders>
            <w:shd w:val="clear" w:color="auto" w:fill="auto"/>
          </w:tcPr>
          <w:p w14:paraId="326DE1D4" w14:textId="77777777" w:rsidR="00902D93" w:rsidRPr="00245302" w:rsidRDefault="00902D93" w:rsidP="009A581E">
            <w:pPr>
              <w:rPr>
                <w:sz w:val="18"/>
                <w:szCs w:val="18"/>
              </w:rPr>
            </w:pPr>
            <w:r w:rsidRPr="00245302">
              <w:rPr>
                <w:sz w:val="18"/>
                <w:szCs w:val="18"/>
              </w:rPr>
              <w:t>5</w:t>
            </w:r>
          </w:p>
        </w:tc>
        <w:tc>
          <w:tcPr>
            <w:tcW w:w="2580" w:type="dxa"/>
            <w:tcBorders>
              <w:top w:val="nil"/>
              <w:left w:val="nil"/>
              <w:bottom w:val="single" w:sz="4" w:space="0" w:color="000000"/>
              <w:right w:val="single" w:sz="4" w:space="0" w:color="000000"/>
            </w:tcBorders>
            <w:shd w:val="clear" w:color="auto" w:fill="auto"/>
          </w:tcPr>
          <w:p w14:paraId="3C7D4AEC" w14:textId="77777777" w:rsidR="00902D93" w:rsidRPr="00245302" w:rsidRDefault="00902D93" w:rsidP="009A581E">
            <w:pPr>
              <w:rPr>
                <w:sz w:val="18"/>
                <w:szCs w:val="18"/>
              </w:rPr>
            </w:pPr>
            <w:r w:rsidRPr="00245302">
              <w:rPr>
                <w:sz w:val="18"/>
                <w:szCs w:val="18"/>
              </w:rPr>
              <w:t>Филиал ПАО «ТрансКонтейнер» на Горьковской железной дороге</w:t>
            </w:r>
          </w:p>
        </w:tc>
        <w:tc>
          <w:tcPr>
            <w:tcW w:w="1276" w:type="dxa"/>
            <w:tcBorders>
              <w:top w:val="nil"/>
              <w:left w:val="nil"/>
              <w:bottom w:val="single" w:sz="4" w:space="0" w:color="000000"/>
              <w:right w:val="single" w:sz="4" w:space="0" w:color="000000"/>
            </w:tcBorders>
            <w:shd w:val="clear" w:color="auto" w:fill="auto"/>
          </w:tcPr>
          <w:p w14:paraId="2DB00F76" w14:textId="77777777" w:rsidR="00902D93" w:rsidRPr="00245302" w:rsidRDefault="00902D93" w:rsidP="009A581E">
            <w:pPr>
              <w:rPr>
                <w:sz w:val="18"/>
                <w:szCs w:val="18"/>
              </w:rPr>
            </w:pPr>
            <w:r w:rsidRPr="00245302">
              <w:rPr>
                <w:sz w:val="18"/>
                <w:szCs w:val="18"/>
              </w:rPr>
              <w:t>НКП ГОРЬК</w:t>
            </w:r>
          </w:p>
        </w:tc>
        <w:tc>
          <w:tcPr>
            <w:tcW w:w="2693" w:type="dxa"/>
            <w:tcBorders>
              <w:top w:val="nil"/>
              <w:left w:val="nil"/>
              <w:bottom w:val="single" w:sz="4" w:space="0" w:color="000000"/>
              <w:right w:val="single" w:sz="4" w:space="0" w:color="000000"/>
            </w:tcBorders>
            <w:shd w:val="clear" w:color="auto" w:fill="auto"/>
          </w:tcPr>
          <w:p w14:paraId="564DDF88" w14:textId="77777777" w:rsidR="00902D93" w:rsidRPr="00245302" w:rsidRDefault="00902D93" w:rsidP="009A581E">
            <w:pPr>
              <w:rPr>
                <w:sz w:val="18"/>
                <w:szCs w:val="18"/>
              </w:rPr>
            </w:pPr>
            <w:r w:rsidRPr="00245302">
              <w:rPr>
                <w:sz w:val="18"/>
                <w:szCs w:val="18"/>
              </w:rPr>
              <w:t>603116, г. Нижний Новгород, ул. Московское шоссе, д. 17 А</w:t>
            </w:r>
          </w:p>
        </w:tc>
        <w:tc>
          <w:tcPr>
            <w:tcW w:w="2835" w:type="dxa"/>
            <w:tcBorders>
              <w:top w:val="single" w:sz="4" w:space="0" w:color="000000"/>
              <w:left w:val="nil"/>
              <w:bottom w:val="single" w:sz="4" w:space="0" w:color="000000"/>
              <w:right w:val="single" w:sz="4" w:space="0" w:color="000000"/>
            </w:tcBorders>
          </w:tcPr>
          <w:p w14:paraId="0485510E" w14:textId="77777777" w:rsidR="00902D93" w:rsidRPr="00245302" w:rsidRDefault="00902D93" w:rsidP="009A581E">
            <w:pPr>
              <w:rPr>
                <w:sz w:val="18"/>
                <w:szCs w:val="18"/>
              </w:rPr>
            </w:pPr>
            <w:r w:rsidRPr="00245302">
              <w:rPr>
                <w:sz w:val="18"/>
                <w:szCs w:val="18"/>
              </w:rPr>
              <w:t>603116, г. Нижний Новгород, ул. Московское шоссе, д. 17 А</w:t>
            </w:r>
          </w:p>
        </w:tc>
      </w:tr>
      <w:tr w:rsidR="00902D93" w:rsidRPr="00245302" w14:paraId="2964BD92" w14:textId="77777777" w:rsidTr="009A581E">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0C71C1E6" w14:textId="77777777" w:rsidR="00902D93" w:rsidRPr="00245302" w:rsidRDefault="00902D93" w:rsidP="009A581E">
            <w:pPr>
              <w:rPr>
                <w:sz w:val="18"/>
                <w:szCs w:val="18"/>
              </w:rPr>
            </w:pPr>
            <w:r w:rsidRPr="00245302">
              <w:rPr>
                <w:sz w:val="18"/>
                <w:szCs w:val="18"/>
              </w:rPr>
              <w:t>6</w:t>
            </w:r>
          </w:p>
        </w:tc>
        <w:tc>
          <w:tcPr>
            <w:tcW w:w="2580" w:type="dxa"/>
            <w:tcBorders>
              <w:top w:val="nil"/>
              <w:left w:val="nil"/>
              <w:bottom w:val="single" w:sz="4" w:space="0" w:color="000000"/>
              <w:right w:val="single" w:sz="4" w:space="0" w:color="000000"/>
            </w:tcBorders>
            <w:shd w:val="clear" w:color="auto" w:fill="auto"/>
          </w:tcPr>
          <w:p w14:paraId="03284DBB" w14:textId="77777777" w:rsidR="00902D93" w:rsidRPr="00245302" w:rsidRDefault="00902D93" w:rsidP="009A581E">
            <w:pPr>
              <w:rPr>
                <w:sz w:val="18"/>
                <w:szCs w:val="18"/>
              </w:rPr>
            </w:pPr>
            <w:r w:rsidRPr="00245302">
              <w:rPr>
                <w:sz w:val="18"/>
                <w:szCs w:val="18"/>
              </w:rPr>
              <w:t>Филиал ПАО «ТрансКонтейнер» на Юго-Восточной железной дороге</w:t>
            </w:r>
          </w:p>
        </w:tc>
        <w:tc>
          <w:tcPr>
            <w:tcW w:w="1276" w:type="dxa"/>
            <w:tcBorders>
              <w:top w:val="nil"/>
              <w:left w:val="nil"/>
              <w:bottom w:val="single" w:sz="4" w:space="0" w:color="000000"/>
              <w:right w:val="single" w:sz="4" w:space="0" w:color="000000"/>
            </w:tcBorders>
            <w:shd w:val="clear" w:color="auto" w:fill="auto"/>
          </w:tcPr>
          <w:p w14:paraId="3C3AA2C0" w14:textId="77777777" w:rsidR="00902D93" w:rsidRPr="00245302" w:rsidRDefault="00902D93" w:rsidP="009A581E">
            <w:pPr>
              <w:rPr>
                <w:sz w:val="18"/>
                <w:szCs w:val="18"/>
              </w:rPr>
            </w:pPr>
            <w:r w:rsidRPr="00245302">
              <w:rPr>
                <w:sz w:val="18"/>
                <w:szCs w:val="18"/>
              </w:rPr>
              <w:t>НКП Ю-ВОСТ</w:t>
            </w:r>
          </w:p>
        </w:tc>
        <w:tc>
          <w:tcPr>
            <w:tcW w:w="2693" w:type="dxa"/>
            <w:tcBorders>
              <w:top w:val="nil"/>
              <w:left w:val="nil"/>
              <w:bottom w:val="single" w:sz="4" w:space="0" w:color="000000"/>
              <w:right w:val="single" w:sz="4" w:space="0" w:color="000000"/>
            </w:tcBorders>
            <w:shd w:val="clear" w:color="auto" w:fill="auto"/>
          </w:tcPr>
          <w:p w14:paraId="308272D9" w14:textId="77777777" w:rsidR="00902D93" w:rsidRPr="00245302" w:rsidRDefault="00902D93" w:rsidP="009A581E">
            <w:pPr>
              <w:rPr>
                <w:sz w:val="18"/>
                <w:szCs w:val="18"/>
              </w:rPr>
            </w:pPr>
            <w:r w:rsidRPr="00245302">
              <w:rPr>
                <w:sz w:val="18"/>
                <w:szCs w:val="18"/>
              </w:rPr>
              <w:t xml:space="preserve">394036, Российская Федерация, </w:t>
            </w:r>
            <w:proofErr w:type="spellStart"/>
            <w:r w:rsidRPr="00245302">
              <w:rPr>
                <w:sz w:val="18"/>
                <w:szCs w:val="18"/>
              </w:rPr>
              <w:t>г.Воронеж</w:t>
            </w:r>
            <w:proofErr w:type="spellEnd"/>
            <w:r w:rsidRPr="00245302">
              <w:rPr>
                <w:sz w:val="18"/>
                <w:szCs w:val="18"/>
              </w:rPr>
              <w:t xml:space="preserve">, </w:t>
            </w:r>
            <w:proofErr w:type="spellStart"/>
            <w:r w:rsidRPr="00245302">
              <w:rPr>
                <w:sz w:val="18"/>
                <w:szCs w:val="18"/>
              </w:rPr>
              <w:t>ул.Студенческая</w:t>
            </w:r>
            <w:proofErr w:type="spellEnd"/>
            <w:r w:rsidRPr="00245302">
              <w:rPr>
                <w:sz w:val="18"/>
                <w:szCs w:val="18"/>
              </w:rPr>
              <w:t xml:space="preserve"> 26а</w:t>
            </w:r>
          </w:p>
        </w:tc>
        <w:tc>
          <w:tcPr>
            <w:tcW w:w="2835" w:type="dxa"/>
            <w:tcBorders>
              <w:top w:val="single" w:sz="4" w:space="0" w:color="000000"/>
              <w:left w:val="nil"/>
              <w:bottom w:val="single" w:sz="4" w:space="0" w:color="000000"/>
              <w:right w:val="single" w:sz="4" w:space="0" w:color="000000"/>
            </w:tcBorders>
          </w:tcPr>
          <w:p w14:paraId="177CCA2C" w14:textId="77777777" w:rsidR="00902D93" w:rsidRPr="00245302" w:rsidRDefault="00902D93" w:rsidP="009A581E">
            <w:pPr>
              <w:rPr>
                <w:sz w:val="18"/>
                <w:szCs w:val="18"/>
              </w:rPr>
            </w:pPr>
            <w:r w:rsidRPr="00245302">
              <w:rPr>
                <w:sz w:val="18"/>
                <w:szCs w:val="18"/>
              </w:rPr>
              <w:t xml:space="preserve">394036, Российская Федерация, </w:t>
            </w:r>
            <w:proofErr w:type="spellStart"/>
            <w:r w:rsidRPr="00245302">
              <w:rPr>
                <w:sz w:val="18"/>
                <w:szCs w:val="18"/>
              </w:rPr>
              <w:t>г.Воронеж</w:t>
            </w:r>
            <w:proofErr w:type="spellEnd"/>
            <w:r w:rsidRPr="00245302">
              <w:rPr>
                <w:sz w:val="18"/>
                <w:szCs w:val="18"/>
              </w:rPr>
              <w:t xml:space="preserve">, </w:t>
            </w:r>
            <w:proofErr w:type="spellStart"/>
            <w:r w:rsidRPr="00245302">
              <w:rPr>
                <w:sz w:val="18"/>
                <w:szCs w:val="18"/>
              </w:rPr>
              <w:t>ул.Студенческая</w:t>
            </w:r>
            <w:proofErr w:type="spellEnd"/>
            <w:r w:rsidRPr="00245302">
              <w:rPr>
                <w:sz w:val="18"/>
                <w:szCs w:val="18"/>
              </w:rPr>
              <w:t xml:space="preserve"> 26а</w:t>
            </w:r>
          </w:p>
        </w:tc>
      </w:tr>
      <w:tr w:rsidR="00902D93" w:rsidRPr="00245302" w14:paraId="0A7A6934" w14:textId="77777777" w:rsidTr="009A581E">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18C95DBD" w14:textId="77777777" w:rsidR="00902D93" w:rsidRPr="00245302" w:rsidRDefault="00902D93" w:rsidP="009A581E">
            <w:pPr>
              <w:rPr>
                <w:sz w:val="18"/>
                <w:szCs w:val="18"/>
              </w:rPr>
            </w:pPr>
            <w:r w:rsidRPr="00245302">
              <w:rPr>
                <w:sz w:val="18"/>
                <w:szCs w:val="18"/>
              </w:rPr>
              <w:t>7</w:t>
            </w:r>
          </w:p>
        </w:tc>
        <w:tc>
          <w:tcPr>
            <w:tcW w:w="2580" w:type="dxa"/>
            <w:tcBorders>
              <w:top w:val="nil"/>
              <w:left w:val="nil"/>
              <w:bottom w:val="single" w:sz="4" w:space="0" w:color="000000"/>
              <w:right w:val="single" w:sz="4" w:space="0" w:color="000000"/>
            </w:tcBorders>
            <w:shd w:val="clear" w:color="auto" w:fill="auto"/>
          </w:tcPr>
          <w:p w14:paraId="001DCB05" w14:textId="77777777" w:rsidR="00902D93" w:rsidRPr="00245302" w:rsidRDefault="00902D93" w:rsidP="009A581E">
            <w:pPr>
              <w:rPr>
                <w:sz w:val="18"/>
                <w:szCs w:val="18"/>
              </w:rPr>
            </w:pPr>
            <w:r w:rsidRPr="00245302">
              <w:rPr>
                <w:sz w:val="18"/>
                <w:szCs w:val="18"/>
              </w:rPr>
              <w:t>Филиал ПАО «ТрансКонтейнер» на Северо-Кавказской железной дороге</w:t>
            </w:r>
          </w:p>
        </w:tc>
        <w:tc>
          <w:tcPr>
            <w:tcW w:w="1276" w:type="dxa"/>
            <w:tcBorders>
              <w:top w:val="nil"/>
              <w:left w:val="nil"/>
              <w:bottom w:val="single" w:sz="4" w:space="0" w:color="000000"/>
              <w:right w:val="single" w:sz="4" w:space="0" w:color="000000"/>
            </w:tcBorders>
            <w:shd w:val="clear" w:color="auto" w:fill="auto"/>
          </w:tcPr>
          <w:p w14:paraId="12022A81" w14:textId="77777777" w:rsidR="00902D93" w:rsidRPr="00245302" w:rsidRDefault="00902D93" w:rsidP="009A581E">
            <w:pPr>
              <w:rPr>
                <w:sz w:val="18"/>
                <w:szCs w:val="18"/>
              </w:rPr>
            </w:pPr>
            <w:r w:rsidRPr="00245302">
              <w:rPr>
                <w:sz w:val="18"/>
                <w:szCs w:val="18"/>
              </w:rPr>
              <w:t>НКП С-КАВ</w:t>
            </w:r>
          </w:p>
        </w:tc>
        <w:tc>
          <w:tcPr>
            <w:tcW w:w="2693" w:type="dxa"/>
            <w:tcBorders>
              <w:top w:val="nil"/>
              <w:left w:val="nil"/>
              <w:bottom w:val="single" w:sz="4" w:space="0" w:color="000000"/>
              <w:right w:val="single" w:sz="4" w:space="0" w:color="000000"/>
            </w:tcBorders>
            <w:shd w:val="clear" w:color="auto" w:fill="auto"/>
          </w:tcPr>
          <w:p w14:paraId="7825465E" w14:textId="77777777" w:rsidR="00902D93" w:rsidRPr="00245302" w:rsidRDefault="00902D93" w:rsidP="009A581E">
            <w:pPr>
              <w:rPr>
                <w:sz w:val="18"/>
                <w:szCs w:val="18"/>
              </w:rPr>
            </w:pPr>
            <w:r w:rsidRPr="00245302">
              <w:rPr>
                <w:sz w:val="18"/>
                <w:szCs w:val="18"/>
              </w:rPr>
              <w:t xml:space="preserve">344019, г. </w:t>
            </w:r>
            <w:proofErr w:type="spellStart"/>
            <w:r w:rsidRPr="00245302">
              <w:rPr>
                <w:sz w:val="18"/>
                <w:szCs w:val="18"/>
              </w:rPr>
              <w:t>Ростов</w:t>
            </w:r>
            <w:proofErr w:type="spellEnd"/>
            <w:r w:rsidRPr="00245302">
              <w:rPr>
                <w:sz w:val="18"/>
                <w:szCs w:val="18"/>
              </w:rPr>
              <w:t>-на-Дону, ул. Закруткина, 67в/2б</w:t>
            </w:r>
          </w:p>
        </w:tc>
        <w:tc>
          <w:tcPr>
            <w:tcW w:w="2835" w:type="dxa"/>
            <w:tcBorders>
              <w:top w:val="single" w:sz="4" w:space="0" w:color="000000"/>
              <w:left w:val="nil"/>
              <w:bottom w:val="single" w:sz="4" w:space="0" w:color="000000"/>
              <w:right w:val="single" w:sz="4" w:space="0" w:color="000000"/>
            </w:tcBorders>
          </w:tcPr>
          <w:p w14:paraId="49097280" w14:textId="77777777" w:rsidR="00902D93" w:rsidRPr="00245302" w:rsidRDefault="00902D93" w:rsidP="009A581E">
            <w:pPr>
              <w:rPr>
                <w:sz w:val="18"/>
                <w:szCs w:val="18"/>
              </w:rPr>
            </w:pPr>
            <w:r w:rsidRPr="00245302">
              <w:rPr>
                <w:sz w:val="18"/>
                <w:szCs w:val="18"/>
              </w:rPr>
              <w:t xml:space="preserve">344000, г. </w:t>
            </w:r>
            <w:proofErr w:type="spellStart"/>
            <w:r w:rsidRPr="00245302">
              <w:rPr>
                <w:sz w:val="18"/>
                <w:szCs w:val="18"/>
              </w:rPr>
              <w:t>Ростов</w:t>
            </w:r>
            <w:proofErr w:type="spellEnd"/>
            <w:r w:rsidRPr="00245302">
              <w:rPr>
                <w:sz w:val="18"/>
                <w:szCs w:val="18"/>
              </w:rPr>
              <w:t>-на-Дону, пер. Энергетиков д.5</w:t>
            </w:r>
          </w:p>
        </w:tc>
      </w:tr>
      <w:tr w:rsidR="00902D93" w:rsidRPr="00245302" w14:paraId="42012FC5" w14:textId="77777777" w:rsidTr="009A581E">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1522950F" w14:textId="77777777" w:rsidR="00902D93" w:rsidRPr="00245302" w:rsidRDefault="00902D93" w:rsidP="009A581E">
            <w:pPr>
              <w:rPr>
                <w:sz w:val="18"/>
                <w:szCs w:val="18"/>
              </w:rPr>
            </w:pPr>
            <w:r w:rsidRPr="00245302">
              <w:rPr>
                <w:sz w:val="18"/>
                <w:szCs w:val="18"/>
              </w:rPr>
              <w:t>8</w:t>
            </w:r>
          </w:p>
        </w:tc>
        <w:tc>
          <w:tcPr>
            <w:tcW w:w="2580" w:type="dxa"/>
            <w:tcBorders>
              <w:top w:val="nil"/>
              <w:left w:val="nil"/>
              <w:bottom w:val="single" w:sz="4" w:space="0" w:color="000000"/>
              <w:right w:val="single" w:sz="4" w:space="0" w:color="000000"/>
            </w:tcBorders>
            <w:shd w:val="clear" w:color="auto" w:fill="auto"/>
          </w:tcPr>
          <w:p w14:paraId="6ABD1785" w14:textId="77777777" w:rsidR="00902D93" w:rsidRPr="00245302" w:rsidRDefault="00902D93" w:rsidP="009A581E">
            <w:pPr>
              <w:rPr>
                <w:sz w:val="18"/>
                <w:szCs w:val="18"/>
              </w:rPr>
            </w:pPr>
            <w:r w:rsidRPr="00245302">
              <w:rPr>
                <w:sz w:val="18"/>
                <w:szCs w:val="18"/>
              </w:rPr>
              <w:t>Филиал ПАО «ТрансКонтейнер» на Куйбышевской железной дороге</w:t>
            </w:r>
          </w:p>
        </w:tc>
        <w:tc>
          <w:tcPr>
            <w:tcW w:w="1276" w:type="dxa"/>
            <w:tcBorders>
              <w:top w:val="nil"/>
              <w:left w:val="nil"/>
              <w:bottom w:val="single" w:sz="4" w:space="0" w:color="000000"/>
              <w:right w:val="single" w:sz="4" w:space="0" w:color="000000"/>
            </w:tcBorders>
            <w:shd w:val="clear" w:color="auto" w:fill="auto"/>
          </w:tcPr>
          <w:p w14:paraId="733C368F" w14:textId="77777777" w:rsidR="00902D93" w:rsidRPr="00245302" w:rsidRDefault="00902D93" w:rsidP="009A581E">
            <w:pPr>
              <w:rPr>
                <w:sz w:val="18"/>
                <w:szCs w:val="18"/>
              </w:rPr>
            </w:pPr>
            <w:r w:rsidRPr="00245302">
              <w:rPr>
                <w:sz w:val="18"/>
                <w:szCs w:val="18"/>
              </w:rPr>
              <w:t>НКП КБШ</w:t>
            </w:r>
          </w:p>
        </w:tc>
        <w:tc>
          <w:tcPr>
            <w:tcW w:w="2693" w:type="dxa"/>
            <w:tcBorders>
              <w:top w:val="nil"/>
              <w:left w:val="nil"/>
              <w:bottom w:val="single" w:sz="4" w:space="0" w:color="000000"/>
              <w:right w:val="single" w:sz="4" w:space="0" w:color="000000"/>
            </w:tcBorders>
            <w:shd w:val="clear" w:color="auto" w:fill="auto"/>
          </w:tcPr>
          <w:p w14:paraId="680605B5" w14:textId="77777777" w:rsidR="00902D93" w:rsidRPr="00245302" w:rsidRDefault="00902D93" w:rsidP="009A581E">
            <w:pPr>
              <w:rPr>
                <w:sz w:val="18"/>
                <w:szCs w:val="18"/>
              </w:rPr>
            </w:pPr>
            <w:r w:rsidRPr="00245302">
              <w:rPr>
                <w:sz w:val="18"/>
                <w:szCs w:val="18"/>
              </w:rPr>
              <w:t>443041, г. Самара, ул. Льва Толстого, 131</w:t>
            </w:r>
          </w:p>
        </w:tc>
        <w:tc>
          <w:tcPr>
            <w:tcW w:w="2835" w:type="dxa"/>
            <w:tcBorders>
              <w:top w:val="single" w:sz="4" w:space="0" w:color="000000"/>
              <w:left w:val="nil"/>
              <w:bottom w:val="single" w:sz="4" w:space="0" w:color="000000"/>
              <w:right w:val="single" w:sz="4" w:space="0" w:color="000000"/>
            </w:tcBorders>
          </w:tcPr>
          <w:p w14:paraId="4A15D109" w14:textId="77777777" w:rsidR="00902D93" w:rsidRPr="00245302" w:rsidRDefault="00902D93" w:rsidP="009A581E">
            <w:pPr>
              <w:rPr>
                <w:sz w:val="18"/>
                <w:szCs w:val="18"/>
              </w:rPr>
            </w:pPr>
            <w:r w:rsidRPr="00245302">
              <w:rPr>
                <w:sz w:val="18"/>
                <w:szCs w:val="18"/>
              </w:rPr>
              <w:t>443041, г. Самара, ул. Льва Толстого, 131</w:t>
            </w:r>
          </w:p>
        </w:tc>
      </w:tr>
      <w:tr w:rsidR="00902D93" w:rsidRPr="00245302" w14:paraId="0282CB44" w14:textId="77777777" w:rsidTr="009A581E">
        <w:trPr>
          <w:trHeight w:val="953"/>
        </w:trPr>
        <w:tc>
          <w:tcPr>
            <w:tcW w:w="534" w:type="dxa"/>
            <w:tcBorders>
              <w:top w:val="nil"/>
              <w:left w:val="single" w:sz="4" w:space="0" w:color="000000"/>
              <w:bottom w:val="single" w:sz="4" w:space="0" w:color="000000"/>
              <w:right w:val="single" w:sz="4" w:space="0" w:color="000000"/>
            </w:tcBorders>
            <w:shd w:val="clear" w:color="auto" w:fill="auto"/>
          </w:tcPr>
          <w:p w14:paraId="429268D1" w14:textId="77777777" w:rsidR="00902D93" w:rsidRPr="00245302" w:rsidRDefault="00902D93" w:rsidP="009A581E">
            <w:pPr>
              <w:rPr>
                <w:sz w:val="18"/>
                <w:szCs w:val="18"/>
              </w:rPr>
            </w:pPr>
            <w:r w:rsidRPr="00245302">
              <w:rPr>
                <w:sz w:val="18"/>
                <w:szCs w:val="18"/>
              </w:rPr>
              <w:t>9</w:t>
            </w:r>
          </w:p>
        </w:tc>
        <w:tc>
          <w:tcPr>
            <w:tcW w:w="2580" w:type="dxa"/>
            <w:tcBorders>
              <w:top w:val="nil"/>
              <w:left w:val="nil"/>
              <w:bottom w:val="single" w:sz="4" w:space="0" w:color="000000"/>
              <w:right w:val="single" w:sz="4" w:space="0" w:color="000000"/>
            </w:tcBorders>
            <w:shd w:val="clear" w:color="auto" w:fill="auto"/>
          </w:tcPr>
          <w:p w14:paraId="05CBE203" w14:textId="77777777" w:rsidR="00902D93" w:rsidRPr="00245302" w:rsidRDefault="00902D93" w:rsidP="009A581E">
            <w:pPr>
              <w:rPr>
                <w:sz w:val="18"/>
                <w:szCs w:val="18"/>
              </w:rPr>
            </w:pPr>
            <w:r w:rsidRPr="00245302">
              <w:rPr>
                <w:sz w:val="18"/>
                <w:szCs w:val="18"/>
              </w:rPr>
              <w:t>Филиал ПАО «ТрансКонтейнер» на Приволжской железной дороге</w:t>
            </w:r>
          </w:p>
        </w:tc>
        <w:tc>
          <w:tcPr>
            <w:tcW w:w="1276" w:type="dxa"/>
            <w:tcBorders>
              <w:top w:val="nil"/>
              <w:left w:val="nil"/>
              <w:bottom w:val="single" w:sz="4" w:space="0" w:color="000000"/>
              <w:right w:val="single" w:sz="4" w:space="0" w:color="000000"/>
            </w:tcBorders>
            <w:shd w:val="clear" w:color="auto" w:fill="auto"/>
          </w:tcPr>
          <w:p w14:paraId="79AA3686" w14:textId="77777777" w:rsidR="00902D93" w:rsidRPr="00245302" w:rsidRDefault="00902D93" w:rsidP="009A581E">
            <w:pPr>
              <w:rPr>
                <w:sz w:val="18"/>
                <w:szCs w:val="18"/>
              </w:rPr>
            </w:pPr>
            <w:r w:rsidRPr="00245302">
              <w:rPr>
                <w:sz w:val="18"/>
                <w:szCs w:val="18"/>
              </w:rPr>
              <w:t>НКП ПРИВ</w:t>
            </w:r>
          </w:p>
        </w:tc>
        <w:tc>
          <w:tcPr>
            <w:tcW w:w="2693" w:type="dxa"/>
            <w:tcBorders>
              <w:top w:val="nil"/>
              <w:left w:val="nil"/>
              <w:bottom w:val="single" w:sz="4" w:space="0" w:color="000000"/>
              <w:right w:val="single" w:sz="4" w:space="0" w:color="000000"/>
            </w:tcBorders>
            <w:shd w:val="clear" w:color="auto" w:fill="auto"/>
          </w:tcPr>
          <w:p w14:paraId="11FA9DAE" w14:textId="77777777" w:rsidR="00902D93" w:rsidRPr="00245302" w:rsidRDefault="00902D93" w:rsidP="009A581E">
            <w:pPr>
              <w:rPr>
                <w:sz w:val="18"/>
                <w:szCs w:val="18"/>
              </w:rPr>
            </w:pPr>
            <w:r w:rsidRPr="00245302">
              <w:rPr>
                <w:sz w:val="18"/>
                <w:szCs w:val="18"/>
              </w:rPr>
              <w:t>410017, г. Саратов, ул. Шелковичная, д. 11/15</w:t>
            </w:r>
          </w:p>
        </w:tc>
        <w:tc>
          <w:tcPr>
            <w:tcW w:w="2835" w:type="dxa"/>
            <w:tcBorders>
              <w:top w:val="single" w:sz="4" w:space="0" w:color="000000"/>
              <w:left w:val="nil"/>
              <w:bottom w:val="single" w:sz="4" w:space="0" w:color="000000"/>
              <w:right w:val="single" w:sz="4" w:space="0" w:color="000000"/>
            </w:tcBorders>
          </w:tcPr>
          <w:p w14:paraId="567FDE5F" w14:textId="77777777" w:rsidR="00902D93" w:rsidRPr="00245302" w:rsidRDefault="00902D93" w:rsidP="009A581E">
            <w:pPr>
              <w:rPr>
                <w:sz w:val="18"/>
                <w:szCs w:val="18"/>
              </w:rPr>
            </w:pPr>
            <w:r w:rsidRPr="00245302">
              <w:rPr>
                <w:sz w:val="18"/>
                <w:szCs w:val="18"/>
              </w:rPr>
              <w:t>410017, г. Саратов, ул. Шелковичная, д. 11/15, 5 этаж</w:t>
            </w:r>
          </w:p>
        </w:tc>
      </w:tr>
      <w:tr w:rsidR="00902D93" w:rsidRPr="00245302" w14:paraId="5B546A39" w14:textId="77777777" w:rsidTr="009A581E">
        <w:trPr>
          <w:trHeight w:val="519"/>
        </w:trPr>
        <w:tc>
          <w:tcPr>
            <w:tcW w:w="534" w:type="dxa"/>
            <w:tcBorders>
              <w:top w:val="nil"/>
              <w:left w:val="single" w:sz="4" w:space="0" w:color="000000"/>
              <w:bottom w:val="single" w:sz="4" w:space="0" w:color="000000"/>
              <w:right w:val="single" w:sz="4" w:space="0" w:color="000000"/>
            </w:tcBorders>
            <w:shd w:val="clear" w:color="auto" w:fill="auto"/>
          </w:tcPr>
          <w:p w14:paraId="6EBCA0A1" w14:textId="77777777" w:rsidR="00902D93" w:rsidRPr="00245302" w:rsidRDefault="00902D93" w:rsidP="009A581E">
            <w:pPr>
              <w:rPr>
                <w:sz w:val="18"/>
                <w:szCs w:val="18"/>
              </w:rPr>
            </w:pPr>
            <w:r w:rsidRPr="00245302">
              <w:rPr>
                <w:sz w:val="18"/>
                <w:szCs w:val="18"/>
              </w:rPr>
              <w:t>10</w:t>
            </w:r>
          </w:p>
        </w:tc>
        <w:tc>
          <w:tcPr>
            <w:tcW w:w="2580" w:type="dxa"/>
            <w:tcBorders>
              <w:top w:val="nil"/>
              <w:left w:val="nil"/>
              <w:bottom w:val="single" w:sz="4" w:space="0" w:color="000000"/>
              <w:right w:val="single" w:sz="4" w:space="0" w:color="000000"/>
            </w:tcBorders>
            <w:shd w:val="clear" w:color="auto" w:fill="auto"/>
          </w:tcPr>
          <w:p w14:paraId="556B31C8" w14:textId="77777777" w:rsidR="00902D93" w:rsidRPr="00245302" w:rsidRDefault="00902D93" w:rsidP="009A581E">
            <w:pPr>
              <w:rPr>
                <w:sz w:val="18"/>
                <w:szCs w:val="18"/>
              </w:rPr>
            </w:pPr>
            <w:r w:rsidRPr="00245302">
              <w:rPr>
                <w:sz w:val="18"/>
                <w:szCs w:val="18"/>
              </w:rPr>
              <w:t>Уральский филиал ПАО «ТрансКонтейнер»</w:t>
            </w:r>
          </w:p>
        </w:tc>
        <w:tc>
          <w:tcPr>
            <w:tcW w:w="1276" w:type="dxa"/>
            <w:tcBorders>
              <w:top w:val="nil"/>
              <w:left w:val="nil"/>
              <w:bottom w:val="single" w:sz="4" w:space="0" w:color="000000"/>
              <w:right w:val="single" w:sz="4" w:space="0" w:color="000000"/>
            </w:tcBorders>
            <w:shd w:val="clear" w:color="auto" w:fill="auto"/>
          </w:tcPr>
          <w:p w14:paraId="0C61A8CA" w14:textId="77777777" w:rsidR="00902D93" w:rsidRPr="00245302" w:rsidRDefault="00902D93" w:rsidP="009A581E">
            <w:pPr>
              <w:rPr>
                <w:sz w:val="18"/>
                <w:szCs w:val="18"/>
              </w:rPr>
            </w:pPr>
            <w:r w:rsidRPr="00245302">
              <w:rPr>
                <w:sz w:val="18"/>
                <w:szCs w:val="18"/>
              </w:rPr>
              <w:t>НКП УРАЛ</w:t>
            </w:r>
          </w:p>
        </w:tc>
        <w:tc>
          <w:tcPr>
            <w:tcW w:w="2693" w:type="dxa"/>
            <w:tcBorders>
              <w:top w:val="nil"/>
              <w:left w:val="nil"/>
              <w:bottom w:val="single" w:sz="4" w:space="0" w:color="000000"/>
              <w:right w:val="single" w:sz="4" w:space="0" w:color="000000"/>
            </w:tcBorders>
            <w:shd w:val="clear" w:color="auto" w:fill="auto"/>
          </w:tcPr>
          <w:p w14:paraId="19950CC6" w14:textId="77777777" w:rsidR="00902D93" w:rsidRPr="00245302" w:rsidRDefault="00902D93" w:rsidP="009A581E">
            <w:pPr>
              <w:rPr>
                <w:sz w:val="18"/>
                <w:szCs w:val="18"/>
              </w:rPr>
            </w:pPr>
            <w:r w:rsidRPr="00245302">
              <w:rPr>
                <w:sz w:val="18"/>
                <w:szCs w:val="18"/>
              </w:rPr>
              <w:t xml:space="preserve">620027, </w:t>
            </w:r>
            <w:proofErr w:type="spellStart"/>
            <w:r w:rsidRPr="00245302">
              <w:rPr>
                <w:sz w:val="18"/>
                <w:szCs w:val="18"/>
              </w:rPr>
              <w:t>г.Екатеринбург</w:t>
            </w:r>
            <w:proofErr w:type="spellEnd"/>
            <w:r w:rsidRPr="00245302">
              <w:rPr>
                <w:sz w:val="18"/>
                <w:szCs w:val="18"/>
              </w:rPr>
              <w:t xml:space="preserve">, </w:t>
            </w:r>
            <w:proofErr w:type="spellStart"/>
            <w:r w:rsidRPr="00245302">
              <w:rPr>
                <w:sz w:val="18"/>
                <w:szCs w:val="18"/>
              </w:rPr>
              <w:t>ул.Николая</w:t>
            </w:r>
            <w:proofErr w:type="spellEnd"/>
            <w:r w:rsidRPr="00245302">
              <w:rPr>
                <w:sz w:val="18"/>
                <w:szCs w:val="18"/>
              </w:rPr>
              <w:t xml:space="preserve"> Никонова, д.8</w:t>
            </w:r>
          </w:p>
        </w:tc>
        <w:tc>
          <w:tcPr>
            <w:tcW w:w="2835" w:type="dxa"/>
            <w:tcBorders>
              <w:top w:val="single" w:sz="4" w:space="0" w:color="000000"/>
              <w:left w:val="nil"/>
              <w:bottom w:val="single" w:sz="4" w:space="0" w:color="000000"/>
              <w:right w:val="single" w:sz="4" w:space="0" w:color="000000"/>
            </w:tcBorders>
          </w:tcPr>
          <w:p w14:paraId="0617D509" w14:textId="77777777" w:rsidR="00902D93" w:rsidRPr="00245302" w:rsidRDefault="00902D93" w:rsidP="009A581E">
            <w:pPr>
              <w:rPr>
                <w:sz w:val="18"/>
                <w:szCs w:val="18"/>
              </w:rPr>
            </w:pPr>
            <w:r w:rsidRPr="00245302">
              <w:rPr>
                <w:sz w:val="18"/>
                <w:szCs w:val="18"/>
              </w:rPr>
              <w:t>620050, г. Екатеринбург,</w:t>
            </w:r>
            <w:r w:rsidRPr="00245302">
              <w:rPr>
                <w:sz w:val="18"/>
                <w:szCs w:val="18"/>
              </w:rPr>
              <w:br/>
              <w:t>ул. Автомагистральная, д.42</w:t>
            </w:r>
          </w:p>
        </w:tc>
      </w:tr>
      <w:tr w:rsidR="00902D93" w:rsidRPr="00245302" w14:paraId="4FA8A8B6" w14:textId="77777777" w:rsidTr="009A581E">
        <w:trPr>
          <w:trHeight w:val="820"/>
        </w:trPr>
        <w:tc>
          <w:tcPr>
            <w:tcW w:w="534" w:type="dxa"/>
            <w:tcBorders>
              <w:top w:val="nil"/>
              <w:left w:val="single" w:sz="4" w:space="0" w:color="000000"/>
              <w:bottom w:val="single" w:sz="4" w:space="0" w:color="000000"/>
              <w:right w:val="single" w:sz="4" w:space="0" w:color="000000"/>
            </w:tcBorders>
            <w:shd w:val="clear" w:color="auto" w:fill="auto"/>
          </w:tcPr>
          <w:p w14:paraId="507BF023" w14:textId="77777777" w:rsidR="00902D93" w:rsidRPr="00245302" w:rsidRDefault="00902D93" w:rsidP="009A581E">
            <w:pPr>
              <w:rPr>
                <w:sz w:val="18"/>
                <w:szCs w:val="18"/>
              </w:rPr>
            </w:pPr>
            <w:r w:rsidRPr="00245302">
              <w:rPr>
                <w:sz w:val="18"/>
                <w:szCs w:val="18"/>
              </w:rPr>
              <w:t>11</w:t>
            </w:r>
          </w:p>
        </w:tc>
        <w:tc>
          <w:tcPr>
            <w:tcW w:w="2580" w:type="dxa"/>
            <w:tcBorders>
              <w:top w:val="nil"/>
              <w:left w:val="nil"/>
              <w:bottom w:val="single" w:sz="4" w:space="0" w:color="000000"/>
              <w:right w:val="single" w:sz="4" w:space="0" w:color="000000"/>
            </w:tcBorders>
            <w:shd w:val="clear" w:color="auto" w:fill="auto"/>
          </w:tcPr>
          <w:p w14:paraId="3DB849FA" w14:textId="77777777" w:rsidR="00902D93" w:rsidRPr="00245302" w:rsidRDefault="00902D93" w:rsidP="009A581E">
            <w:pPr>
              <w:rPr>
                <w:sz w:val="18"/>
                <w:szCs w:val="18"/>
              </w:rPr>
            </w:pPr>
            <w:r w:rsidRPr="00245302">
              <w:rPr>
                <w:sz w:val="18"/>
                <w:szCs w:val="18"/>
              </w:rPr>
              <w:t>Филиал ПАО «ТрансКонтейнер» на Западно-Сибирской железной дороге</w:t>
            </w:r>
          </w:p>
        </w:tc>
        <w:tc>
          <w:tcPr>
            <w:tcW w:w="1276" w:type="dxa"/>
            <w:tcBorders>
              <w:top w:val="nil"/>
              <w:left w:val="nil"/>
              <w:bottom w:val="single" w:sz="4" w:space="0" w:color="000000"/>
              <w:right w:val="single" w:sz="4" w:space="0" w:color="000000"/>
            </w:tcBorders>
            <w:shd w:val="clear" w:color="auto" w:fill="auto"/>
          </w:tcPr>
          <w:p w14:paraId="61FADECD" w14:textId="77777777" w:rsidR="00902D93" w:rsidRPr="00245302" w:rsidRDefault="00902D93" w:rsidP="009A581E">
            <w:pPr>
              <w:rPr>
                <w:sz w:val="18"/>
                <w:szCs w:val="18"/>
              </w:rPr>
            </w:pPr>
            <w:r w:rsidRPr="00245302">
              <w:rPr>
                <w:sz w:val="18"/>
                <w:szCs w:val="18"/>
              </w:rPr>
              <w:t>НКП З-СИБ</w:t>
            </w:r>
          </w:p>
        </w:tc>
        <w:tc>
          <w:tcPr>
            <w:tcW w:w="2693" w:type="dxa"/>
            <w:tcBorders>
              <w:top w:val="nil"/>
              <w:left w:val="nil"/>
              <w:bottom w:val="single" w:sz="4" w:space="0" w:color="000000"/>
              <w:right w:val="single" w:sz="4" w:space="0" w:color="000000"/>
            </w:tcBorders>
            <w:shd w:val="clear" w:color="auto" w:fill="auto"/>
          </w:tcPr>
          <w:p w14:paraId="70423649" w14:textId="77777777" w:rsidR="00902D93" w:rsidRPr="00245302" w:rsidRDefault="00902D93" w:rsidP="009A581E">
            <w:pPr>
              <w:rPr>
                <w:sz w:val="18"/>
                <w:szCs w:val="18"/>
              </w:rPr>
            </w:pPr>
            <w:r w:rsidRPr="00245302">
              <w:rPr>
                <w:sz w:val="18"/>
                <w:szCs w:val="18"/>
              </w:rPr>
              <w:t>630001, г. Новосибирск, ул. Жуковского, д. 102</w:t>
            </w:r>
          </w:p>
        </w:tc>
        <w:tc>
          <w:tcPr>
            <w:tcW w:w="2835" w:type="dxa"/>
            <w:tcBorders>
              <w:top w:val="single" w:sz="4" w:space="0" w:color="000000"/>
              <w:left w:val="nil"/>
              <w:bottom w:val="single" w:sz="4" w:space="0" w:color="000000"/>
              <w:right w:val="single" w:sz="4" w:space="0" w:color="000000"/>
            </w:tcBorders>
          </w:tcPr>
          <w:p w14:paraId="37298A3A" w14:textId="77777777" w:rsidR="00902D93" w:rsidRPr="00245302" w:rsidRDefault="00902D93" w:rsidP="009A581E">
            <w:pPr>
              <w:rPr>
                <w:sz w:val="18"/>
                <w:szCs w:val="18"/>
              </w:rPr>
            </w:pPr>
            <w:r w:rsidRPr="00245302">
              <w:rPr>
                <w:sz w:val="18"/>
                <w:szCs w:val="18"/>
              </w:rPr>
              <w:t>630001, г. Новосибирск, ул. Жуковского, д. 102</w:t>
            </w:r>
          </w:p>
        </w:tc>
      </w:tr>
      <w:tr w:rsidR="00902D93" w:rsidRPr="00245302" w14:paraId="144C3281" w14:textId="77777777" w:rsidTr="009A581E">
        <w:trPr>
          <w:trHeight w:val="940"/>
        </w:trPr>
        <w:tc>
          <w:tcPr>
            <w:tcW w:w="534" w:type="dxa"/>
            <w:tcBorders>
              <w:top w:val="nil"/>
              <w:left w:val="single" w:sz="4" w:space="0" w:color="000000"/>
              <w:bottom w:val="single" w:sz="4" w:space="0" w:color="000000"/>
              <w:right w:val="single" w:sz="4" w:space="0" w:color="000000"/>
            </w:tcBorders>
            <w:shd w:val="clear" w:color="auto" w:fill="auto"/>
          </w:tcPr>
          <w:p w14:paraId="145D3F90" w14:textId="77777777" w:rsidR="00902D93" w:rsidRPr="00245302" w:rsidRDefault="00902D93" w:rsidP="009A581E">
            <w:pPr>
              <w:rPr>
                <w:sz w:val="18"/>
                <w:szCs w:val="18"/>
              </w:rPr>
            </w:pPr>
            <w:r w:rsidRPr="00245302">
              <w:rPr>
                <w:sz w:val="18"/>
                <w:szCs w:val="18"/>
              </w:rPr>
              <w:t>12</w:t>
            </w:r>
          </w:p>
        </w:tc>
        <w:tc>
          <w:tcPr>
            <w:tcW w:w="2580" w:type="dxa"/>
            <w:tcBorders>
              <w:top w:val="nil"/>
              <w:left w:val="nil"/>
              <w:bottom w:val="single" w:sz="4" w:space="0" w:color="000000"/>
              <w:right w:val="single" w:sz="4" w:space="0" w:color="000000"/>
            </w:tcBorders>
            <w:shd w:val="clear" w:color="auto" w:fill="auto"/>
          </w:tcPr>
          <w:p w14:paraId="585C2AF0" w14:textId="77777777" w:rsidR="00902D93" w:rsidRPr="00245302" w:rsidRDefault="00902D93" w:rsidP="009A581E">
            <w:pPr>
              <w:rPr>
                <w:sz w:val="18"/>
                <w:szCs w:val="18"/>
              </w:rPr>
            </w:pPr>
            <w:r w:rsidRPr="00245302">
              <w:rPr>
                <w:sz w:val="18"/>
                <w:szCs w:val="18"/>
              </w:rPr>
              <w:t>Филиал ПАО «ТрансКонтейнер» на Красноярской железной дороге</w:t>
            </w:r>
          </w:p>
        </w:tc>
        <w:tc>
          <w:tcPr>
            <w:tcW w:w="1276" w:type="dxa"/>
            <w:tcBorders>
              <w:top w:val="nil"/>
              <w:left w:val="nil"/>
              <w:bottom w:val="single" w:sz="4" w:space="0" w:color="000000"/>
              <w:right w:val="single" w:sz="4" w:space="0" w:color="000000"/>
            </w:tcBorders>
            <w:shd w:val="clear" w:color="auto" w:fill="auto"/>
          </w:tcPr>
          <w:p w14:paraId="62E818CB" w14:textId="77777777" w:rsidR="00902D93" w:rsidRPr="00245302" w:rsidRDefault="00902D93" w:rsidP="009A581E">
            <w:pPr>
              <w:rPr>
                <w:sz w:val="18"/>
                <w:szCs w:val="18"/>
              </w:rPr>
            </w:pPr>
            <w:r w:rsidRPr="00245302">
              <w:rPr>
                <w:sz w:val="18"/>
                <w:szCs w:val="18"/>
              </w:rPr>
              <w:t>НКП КРАС</w:t>
            </w:r>
          </w:p>
        </w:tc>
        <w:tc>
          <w:tcPr>
            <w:tcW w:w="2693" w:type="dxa"/>
            <w:tcBorders>
              <w:top w:val="nil"/>
              <w:left w:val="nil"/>
              <w:bottom w:val="single" w:sz="4" w:space="0" w:color="000000"/>
              <w:right w:val="single" w:sz="4" w:space="0" w:color="000000"/>
            </w:tcBorders>
            <w:shd w:val="clear" w:color="auto" w:fill="auto"/>
          </w:tcPr>
          <w:p w14:paraId="7D0C1B41" w14:textId="77777777" w:rsidR="00902D93" w:rsidRPr="00245302" w:rsidRDefault="00902D93" w:rsidP="009A581E">
            <w:pPr>
              <w:rPr>
                <w:sz w:val="18"/>
                <w:szCs w:val="18"/>
              </w:rPr>
            </w:pPr>
            <w:r w:rsidRPr="00245302">
              <w:rPr>
                <w:sz w:val="18"/>
                <w:szCs w:val="18"/>
              </w:rPr>
              <w:t>660058, г. Красноярск, ул. Деповская, д. 15</w:t>
            </w:r>
          </w:p>
        </w:tc>
        <w:tc>
          <w:tcPr>
            <w:tcW w:w="2835" w:type="dxa"/>
            <w:tcBorders>
              <w:top w:val="single" w:sz="4" w:space="0" w:color="000000"/>
              <w:left w:val="nil"/>
              <w:bottom w:val="single" w:sz="4" w:space="0" w:color="000000"/>
              <w:right w:val="single" w:sz="4" w:space="0" w:color="000000"/>
            </w:tcBorders>
          </w:tcPr>
          <w:p w14:paraId="547E81F3" w14:textId="77777777" w:rsidR="00902D93" w:rsidRPr="00245302" w:rsidRDefault="00902D93" w:rsidP="009A581E">
            <w:pPr>
              <w:rPr>
                <w:sz w:val="18"/>
                <w:szCs w:val="18"/>
              </w:rPr>
            </w:pPr>
            <w:r w:rsidRPr="00245302">
              <w:rPr>
                <w:sz w:val="18"/>
                <w:szCs w:val="18"/>
              </w:rPr>
              <w:t>660058, г. Красноярск, ул. Деповская, д. 15</w:t>
            </w:r>
          </w:p>
        </w:tc>
      </w:tr>
      <w:tr w:rsidR="00902D93" w:rsidRPr="00245302" w14:paraId="298EC803" w14:textId="77777777" w:rsidTr="009A581E">
        <w:trPr>
          <w:trHeight w:val="820"/>
        </w:trPr>
        <w:tc>
          <w:tcPr>
            <w:tcW w:w="534" w:type="dxa"/>
            <w:tcBorders>
              <w:top w:val="nil"/>
              <w:left w:val="single" w:sz="4" w:space="0" w:color="000000"/>
              <w:bottom w:val="single" w:sz="4" w:space="0" w:color="000000"/>
              <w:right w:val="single" w:sz="4" w:space="0" w:color="000000"/>
            </w:tcBorders>
            <w:shd w:val="clear" w:color="auto" w:fill="auto"/>
          </w:tcPr>
          <w:p w14:paraId="4A3A2F91" w14:textId="77777777" w:rsidR="00902D93" w:rsidRPr="00245302" w:rsidRDefault="00902D93" w:rsidP="009A581E">
            <w:pPr>
              <w:rPr>
                <w:sz w:val="18"/>
                <w:szCs w:val="18"/>
              </w:rPr>
            </w:pPr>
            <w:r w:rsidRPr="00245302">
              <w:rPr>
                <w:sz w:val="18"/>
                <w:szCs w:val="18"/>
              </w:rPr>
              <w:t>13</w:t>
            </w:r>
          </w:p>
        </w:tc>
        <w:tc>
          <w:tcPr>
            <w:tcW w:w="2580" w:type="dxa"/>
            <w:tcBorders>
              <w:top w:val="nil"/>
              <w:left w:val="nil"/>
              <w:bottom w:val="single" w:sz="4" w:space="0" w:color="000000"/>
              <w:right w:val="single" w:sz="4" w:space="0" w:color="000000"/>
            </w:tcBorders>
            <w:shd w:val="clear" w:color="auto" w:fill="auto"/>
          </w:tcPr>
          <w:p w14:paraId="353FAA10" w14:textId="77777777" w:rsidR="00902D93" w:rsidRPr="00245302" w:rsidRDefault="00902D93" w:rsidP="009A581E">
            <w:pPr>
              <w:rPr>
                <w:sz w:val="18"/>
                <w:szCs w:val="18"/>
              </w:rPr>
            </w:pPr>
            <w:r w:rsidRPr="00245302">
              <w:rPr>
                <w:sz w:val="18"/>
                <w:szCs w:val="18"/>
              </w:rPr>
              <w:t>Филиал ПАО «ТрансКонтейнер» на Восточно-Сибирской железной дороге</w:t>
            </w:r>
          </w:p>
        </w:tc>
        <w:tc>
          <w:tcPr>
            <w:tcW w:w="1276" w:type="dxa"/>
            <w:tcBorders>
              <w:top w:val="nil"/>
              <w:left w:val="nil"/>
              <w:bottom w:val="single" w:sz="4" w:space="0" w:color="000000"/>
              <w:right w:val="single" w:sz="4" w:space="0" w:color="000000"/>
            </w:tcBorders>
            <w:shd w:val="clear" w:color="auto" w:fill="auto"/>
          </w:tcPr>
          <w:p w14:paraId="666C003A" w14:textId="77777777" w:rsidR="00902D93" w:rsidRPr="00245302" w:rsidRDefault="00902D93" w:rsidP="009A581E">
            <w:pPr>
              <w:rPr>
                <w:sz w:val="18"/>
                <w:szCs w:val="18"/>
              </w:rPr>
            </w:pPr>
            <w:r w:rsidRPr="00245302">
              <w:rPr>
                <w:sz w:val="18"/>
                <w:szCs w:val="18"/>
              </w:rPr>
              <w:t>НКП В-СИБ</w:t>
            </w:r>
          </w:p>
        </w:tc>
        <w:tc>
          <w:tcPr>
            <w:tcW w:w="2693" w:type="dxa"/>
            <w:tcBorders>
              <w:top w:val="nil"/>
              <w:left w:val="nil"/>
              <w:bottom w:val="single" w:sz="4" w:space="0" w:color="000000"/>
              <w:right w:val="single" w:sz="4" w:space="0" w:color="000000"/>
            </w:tcBorders>
            <w:shd w:val="clear" w:color="auto" w:fill="auto"/>
          </w:tcPr>
          <w:p w14:paraId="585197CC" w14:textId="77777777" w:rsidR="00902D93" w:rsidRPr="00245302" w:rsidRDefault="00902D93" w:rsidP="009A581E">
            <w:pPr>
              <w:rPr>
                <w:sz w:val="18"/>
                <w:szCs w:val="18"/>
              </w:rPr>
            </w:pPr>
            <w:r w:rsidRPr="00245302">
              <w:rPr>
                <w:sz w:val="18"/>
                <w:szCs w:val="18"/>
              </w:rPr>
              <w:t>664003, г. Иркутск,</w:t>
            </w:r>
            <w:r w:rsidRPr="00245302">
              <w:rPr>
                <w:sz w:val="18"/>
                <w:szCs w:val="18"/>
              </w:rPr>
              <w:br/>
              <w:t>Ул. Коммунаров, 1А</w:t>
            </w:r>
          </w:p>
        </w:tc>
        <w:tc>
          <w:tcPr>
            <w:tcW w:w="2835" w:type="dxa"/>
            <w:tcBorders>
              <w:top w:val="single" w:sz="4" w:space="0" w:color="000000"/>
              <w:left w:val="nil"/>
              <w:bottom w:val="single" w:sz="4" w:space="0" w:color="000000"/>
              <w:right w:val="single" w:sz="4" w:space="0" w:color="000000"/>
            </w:tcBorders>
          </w:tcPr>
          <w:p w14:paraId="4D394812" w14:textId="77777777" w:rsidR="00902D93" w:rsidRPr="00245302" w:rsidRDefault="00902D93" w:rsidP="009A581E">
            <w:pPr>
              <w:rPr>
                <w:sz w:val="18"/>
                <w:szCs w:val="18"/>
              </w:rPr>
            </w:pPr>
            <w:r w:rsidRPr="00245302">
              <w:rPr>
                <w:sz w:val="18"/>
                <w:szCs w:val="18"/>
              </w:rPr>
              <w:t>664003, г. Иркутск,</w:t>
            </w:r>
            <w:r w:rsidRPr="00245302">
              <w:rPr>
                <w:sz w:val="18"/>
                <w:szCs w:val="18"/>
              </w:rPr>
              <w:br/>
              <w:t>ул. Коммунаров, 1А</w:t>
            </w:r>
          </w:p>
        </w:tc>
      </w:tr>
      <w:tr w:rsidR="00902D93" w:rsidRPr="00245302" w14:paraId="26F31E30" w14:textId="77777777" w:rsidTr="009A581E">
        <w:trPr>
          <w:trHeight w:val="840"/>
        </w:trPr>
        <w:tc>
          <w:tcPr>
            <w:tcW w:w="534" w:type="dxa"/>
            <w:tcBorders>
              <w:top w:val="nil"/>
              <w:left w:val="single" w:sz="4" w:space="0" w:color="000000"/>
              <w:bottom w:val="single" w:sz="4" w:space="0" w:color="000000"/>
              <w:right w:val="single" w:sz="4" w:space="0" w:color="000000"/>
            </w:tcBorders>
            <w:shd w:val="clear" w:color="auto" w:fill="auto"/>
          </w:tcPr>
          <w:p w14:paraId="659BDD06" w14:textId="77777777" w:rsidR="00902D93" w:rsidRPr="00245302" w:rsidRDefault="00902D93" w:rsidP="009A581E">
            <w:pPr>
              <w:rPr>
                <w:sz w:val="18"/>
                <w:szCs w:val="18"/>
              </w:rPr>
            </w:pPr>
            <w:r w:rsidRPr="00245302">
              <w:rPr>
                <w:sz w:val="18"/>
                <w:szCs w:val="18"/>
              </w:rPr>
              <w:t>14</w:t>
            </w:r>
          </w:p>
        </w:tc>
        <w:tc>
          <w:tcPr>
            <w:tcW w:w="2580" w:type="dxa"/>
            <w:tcBorders>
              <w:top w:val="nil"/>
              <w:left w:val="nil"/>
              <w:bottom w:val="single" w:sz="4" w:space="0" w:color="000000"/>
              <w:right w:val="single" w:sz="4" w:space="0" w:color="000000"/>
            </w:tcBorders>
            <w:shd w:val="clear" w:color="auto" w:fill="auto"/>
          </w:tcPr>
          <w:p w14:paraId="277B2964" w14:textId="77777777" w:rsidR="00902D93" w:rsidRPr="00245302" w:rsidRDefault="00902D93" w:rsidP="009A581E">
            <w:pPr>
              <w:rPr>
                <w:sz w:val="18"/>
                <w:szCs w:val="18"/>
              </w:rPr>
            </w:pPr>
            <w:r w:rsidRPr="00245302">
              <w:rPr>
                <w:sz w:val="18"/>
                <w:szCs w:val="18"/>
              </w:rPr>
              <w:t xml:space="preserve">Филиал ПАО «ТрансКонтейнер» на Забайкальской железной дороге </w:t>
            </w:r>
          </w:p>
        </w:tc>
        <w:tc>
          <w:tcPr>
            <w:tcW w:w="1276" w:type="dxa"/>
            <w:tcBorders>
              <w:top w:val="nil"/>
              <w:left w:val="nil"/>
              <w:bottom w:val="single" w:sz="4" w:space="0" w:color="000000"/>
              <w:right w:val="single" w:sz="4" w:space="0" w:color="000000"/>
            </w:tcBorders>
            <w:shd w:val="clear" w:color="auto" w:fill="auto"/>
          </w:tcPr>
          <w:p w14:paraId="3AEF9E9F" w14:textId="77777777" w:rsidR="00902D93" w:rsidRPr="00245302" w:rsidRDefault="00902D93" w:rsidP="009A581E">
            <w:pPr>
              <w:rPr>
                <w:sz w:val="18"/>
                <w:szCs w:val="18"/>
              </w:rPr>
            </w:pPr>
            <w:r w:rsidRPr="00245302">
              <w:rPr>
                <w:sz w:val="18"/>
                <w:szCs w:val="18"/>
              </w:rPr>
              <w:t>НКП ЗАБ</w:t>
            </w:r>
          </w:p>
        </w:tc>
        <w:tc>
          <w:tcPr>
            <w:tcW w:w="2693" w:type="dxa"/>
            <w:tcBorders>
              <w:top w:val="nil"/>
              <w:left w:val="nil"/>
              <w:bottom w:val="single" w:sz="4" w:space="0" w:color="000000"/>
              <w:right w:val="single" w:sz="4" w:space="0" w:color="000000"/>
            </w:tcBorders>
            <w:shd w:val="clear" w:color="auto" w:fill="auto"/>
          </w:tcPr>
          <w:p w14:paraId="15A50392" w14:textId="77777777" w:rsidR="00902D93" w:rsidRPr="00245302" w:rsidRDefault="00902D93" w:rsidP="009A581E">
            <w:pPr>
              <w:rPr>
                <w:sz w:val="18"/>
                <w:szCs w:val="18"/>
              </w:rPr>
            </w:pPr>
            <w:r w:rsidRPr="00245302">
              <w:rPr>
                <w:sz w:val="18"/>
                <w:szCs w:val="18"/>
              </w:rPr>
              <w:t>672000, г. Чита, ул. Анохина, д. 91</w:t>
            </w:r>
          </w:p>
        </w:tc>
        <w:tc>
          <w:tcPr>
            <w:tcW w:w="2835" w:type="dxa"/>
            <w:tcBorders>
              <w:top w:val="single" w:sz="4" w:space="0" w:color="000000"/>
              <w:left w:val="nil"/>
              <w:bottom w:val="single" w:sz="4" w:space="0" w:color="000000"/>
              <w:right w:val="single" w:sz="4" w:space="0" w:color="000000"/>
            </w:tcBorders>
          </w:tcPr>
          <w:p w14:paraId="7686A84A" w14:textId="77777777" w:rsidR="00902D93" w:rsidRPr="00245302" w:rsidRDefault="00902D93" w:rsidP="009A581E">
            <w:pPr>
              <w:rPr>
                <w:sz w:val="18"/>
                <w:szCs w:val="18"/>
              </w:rPr>
            </w:pPr>
            <w:r w:rsidRPr="00245302">
              <w:rPr>
                <w:sz w:val="18"/>
                <w:szCs w:val="18"/>
              </w:rPr>
              <w:t>672000, г. Чита, ул. Анохина, д. 91</w:t>
            </w:r>
          </w:p>
        </w:tc>
      </w:tr>
      <w:tr w:rsidR="00902D93" w:rsidRPr="00245302" w14:paraId="34AE3286" w14:textId="77777777" w:rsidTr="009A581E">
        <w:trPr>
          <w:trHeight w:val="98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57D9E24A" w14:textId="77777777" w:rsidR="00902D93" w:rsidRPr="00245302" w:rsidRDefault="00902D93" w:rsidP="009A581E">
            <w:pPr>
              <w:rPr>
                <w:sz w:val="18"/>
                <w:szCs w:val="18"/>
              </w:rPr>
            </w:pPr>
            <w:r w:rsidRPr="00245302">
              <w:rPr>
                <w:sz w:val="18"/>
                <w:szCs w:val="18"/>
              </w:rPr>
              <w:t>1</w:t>
            </w:r>
            <w:r w:rsidRPr="00245302">
              <w:rPr>
                <w:sz w:val="18"/>
                <w:szCs w:val="18"/>
                <w:lang w:val="en-US"/>
              </w:rPr>
              <w:t>5</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5CCB1C54" w14:textId="77777777" w:rsidR="00902D93" w:rsidRPr="00245302" w:rsidRDefault="00902D93" w:rsidP="009A581E">
            <w:pPr>
              <w:rPr>
                <w:sz w:val="18"/>
                <w:szCs w:val="18"/>
              </w:rPr>
            </w:pPr>
            <w:r w:rsidRPr="00245302">
              <w:rPr>
                <w:sz w:val="18"/>
                <w:szCs w:val="18"/>
              </w:rPr>
              <w:t>Филиал ПАО «ТрансКонтейнер» на Дальневосточной железной дороге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0AAE7C" w14:textId="77777777" w:rsidR="00902D93" w:rsidRPr="00245302" w:rsidRDefault="00902D93" w:rsidP="009A581E">
            <w:pPr>
              <w:rPr>
                <w:sz w:val="18"/>
                <w:szCs w:val="18"/>
              </w:rPr>
            </w:pPr>
            <w:r w:rsidRPr="00245302">
              <w:rPr>
                <w:sz w:val="18"/>
                <w:szCs w:val="18"/>
              </w:rPr>
              <w:t>НКП ДВОСТ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D4C16E" w14:textId="77777777" w:rsidR="00902D93" w:rsidRPr="00245302" w:rsidRDefault="00902D93" w:rsidP="009A581E">
            <w:pPr>
              <w:rPr>
                <w:sz w:val="18"/>
                <w:szCs w:val="18"/>
              </w:rPr>
            </w:pPr>
            <w:r w:rsidRPr="00245302">
              <w:rPr>
                <w:sz w:val="18"/>
                <w:szCs w:val="18"/>
              </w:rPr>
              <w:t>680000, Хабаровский край, г. Хабаровск, ул. Дзержинского,65 3 этаж</w:t>
            </w:r>
          </w:p>
        </w:tc>
        <w:tc>
          <w:tcPr>
            <w:tcW w:w="2835" w:type="dxa"/>
            <w:tcBorders>
              <w:top w:val="single" w:sz="4" w:space="0" w:color="000000"/>
              <w:left w:val="single" w:sz="4" w:space="0" w:color="000000"/>
              <w:bottom w:val="single" w:sz="4" w:space="0" w:color="000000"/>
              <w:right w:val="single" w:sz="4" w:space="0" w:color="000000"/>
            </w:tcBorders>
          </w:tcPr>
          <w:p w14:paraId="500D98DD" w14:textId="77777777" w:rsidR="00902D93" w:rsidRPr="00245302" w:rsidRDefault="00902D93" w:rsidP="009A581E">
            <w:pPr>
              <w:rPr>
                <w:sz w:val="18"/>
                <w:szCs w:val="18"/>
              </w:rPr>
            </w:pPr>
            <w:r w:rsidRPr="00245302">
              <w:rPr>
                <w:sz w:val="18"/>
                <w:szCs w:val="18"/>
              </w:rPr>
              <w:t>680000, Хабаровский край, г. Хабаровск, ул. Дзержинского,65, 3 этаж</w:t>
            </w:r>
          </w:p>
        </w:tc>
      </w:tr>
    </w:tbl>
    <w:p w14:paraId="7F41BE48" w14:textId="77777777" w:rsidR="00CD7681" w:rsidRDefault="00CD7681" w:rsidP="00902D93">
      <w:pPr>
        <w:spacing w:line="360" w:lineRule="auto"/>
        <w:ind w:firstLine="709"/>
        <w:jc w:val="right"/>
        <w:rPr>
          <w:sz w:val="28"/>
          <w:szCs w:val="28"/>
        </w:rPr>
        <w:sectPr w:rsidR="00CD7681" w:rsidSect="007C51E1">
          <w:headerReference w:type="default" r:id="rId23"/>
          <w:pgSz w:w="11907" w:h="16840" w:code="9"/>
          <w:pgMar w:top="1134" w:right="851" w:bottom="1134" w:left="1418" w:header="794" w:footer="794" w:gutter="0"/>
          <w:cols w:space="720"/>
          <w:titlePg/>
          <w:docGrid w:linePitch="326"/>
        </w:sectPr>
      </w:pPr>
      <w:bookmarkStart w:id="19" w:name="_Hlk170974636"/>
    </w:p>
    <w:p w14:paraId="071732B8" w14:textId="0CEC946C" w:rsidR="00902D93" w:rsidRPr="00245302" w:rsidRDefault="00902D93" w:rsidP="00902D93">
      <w:pPr>
        <w:spacing w:line="360" w:lineRule="auto"/>
        <w:ind w:firstLine="709"/>
        <w:jc w:val="right"/>
        <w:rPr>
          <w:sz w:val="28"/>
          <w:szCs w:val="28"/>
          <w:lang w:val="en-US"/>
        </w:rPr>
      </w:pPr>
      <w:r w:rsidRPr="00245302">
        <w:rPr>
          <w:sz w:val="28"/>
          <w:szCs w:val="28"/>
        </w:rPr>
        <w:lastRenderedPageBreak/>
        <w:t>Таблица № 4</w:t>
      </w:r>
    </w:p>
    <w:p w14:paraId="200164A2" w14:textId="77777777" w:rsidR="00902D93" w:rsidRPr="00245302" w:rsidRDefault="00902D93" w:rsidP="00902D93">
      <w:pPr>
        <w:pBdr>
          <w:top w:val="none" w:sz="0" w:space="0" w:color="000000"/>
          <w:left w:val="none" w:sz="0" w:space="0" w:color="000000"/>
          <w:bottom w:val="none" w:sz="0" w:space="0" w:color="000000"/>
          <w:right w:val="none" w:sz="0" w:space="0" w:color="000000"/>
          <w:between w:val="none" w:sz="0" w:space="0" w:color="000000"/>
        </w:pBdr>
        <w:ind w:firstLine="709"/>
        <w:jc w:val="center"/>
        <w:rPr>
          <w:b/>
          <w:sz w:val="28"/>
          <w:szCs w:val="28"/>
        </w:rPr>
      </w:pPr>
    </w:p>
    <w:p w14:paraId="707E5FA2" w14:textId="4C68E5A9" w:rsidR="00902D93" w:rsidRPr="00245302" w:rsidRDefault="00902D93" w:rsidP="00902D93">
      <w:pPr>
        <w:pBdr>
          <w:top w:val="none" w:sz="0" w:space="0" w:color="000000"/>
          <w:left w:val="none" w:sz="0" w:space="0" w:color="000000"/>
          <w:bottom w:val="none" w:sz="0" w:space="0" w:color="000000"/>
          <w:right w:val="none" w:sz="0" w:space="0" w:color="000000"/>
          <w:between w:val="none" w:sz="0" w:space="0" w:color="000000"/>
        </w:pBdr>
        <w:ind w:firstLine="709"/>
        <w:jc w:val="center"/>
        <w:rPr>
          <w:b/>
          <w:sz w:val="28"/>
          <w:szCs w:val="28"/>
        </w:rPr>
      </w:pPr>
      <w:r w:rsidRPr="00245302">
        <w:rPr>
          <w:b/>
          <w:sz w:val="28"/>
          <w:szCs w:val="28"/>
        </w:rPr>
        <w:t xml:space="preserve">Распределение </w:t>
      </w:r>
      <w:r w:rsidR="004F00A3">
        <w:rPr>
          <w:b/>
          <w:sz w:val="28"/>
          <w:szCs w:val="28"/>
        </w:rPr>
        <w:t>Товара</w:t>
      </w:r>
      <w:r w:rsidR="004F00A3" w:rsidRPr="00245302">
        <w:rPr>
          <w:b/>
          <w:sz w:val="28"/>
          <w:szCs w:val="28"/>
        </w:rPr>
        <w:t xml:space="preserve"> </w:t>
      </w:r>
      <w:r w:rsidR="00534D95">
        <w:rPr>
          <w:b/>
          <w:sz w:val="28"/>
          <w:szCs w:val="28"/>
        </w:rPr>
        <w:t>Получателям</w:t>
      </w:r>
    </w:p>
    <w:p w14:paraId="3B27C050" w14:textId="77777777" w:rsidR="00902D93" w:rsidRPr="00245302" w:rsidRDefault="00902D93" w:rsidP="00902D93">
      <w:pPr>
        <w:pBdr>
          <w:top w:val="none" w:sz="0" w:space="0" w:color="000000"/>
          <w:left w:val="none" w:sz="0" w:space="0" w:color="000000"/>
          <w:bottom w:val="none" w:sz="0" w:space="0" w:color="000000"/>
          <w:right w:val="none" w:sz="0" w:space="0" w:color="000000"/>
          <w:between w:val="none" w:sz="0" w:space="0" w:color="000000"/>
        </w:pBdr>
        <w:ind w:firstLine="709"/>
        <w:jc w:val="center"/>
        <w:rPr>
          <w:b/>
          <w:sz w:val="28"/>
          <w:szCs w:val="28"/>
        </w:rPr>
      </w:pPr>
    </w:p>
    <w:p w14:paraId="7F099DA4" w14:textId="77777777" w:rsidR="00902D93" w:rsidRPr="00245302" w:rsidRDefault="00902D93" w:rsidP="00902D93">
      <w:pPr>
        <w:pBdr>
          <w:top w:val="none" w:sz="0" w:space="0" w:color="000000"/>
          <w:left w:val="none" w:sz="0" w:space="0" w:color="000000"/>
          <w:bottom w:val="none" w:sz="0" w:space="0" w:color="000000"/>
          <w:right w:val="none" w:sz="0" w:space="0" w:color="000000"/>
          <w:between w:val="none" w:sz="0" w:space="0" w:color="000000"/>
        </w:pBdr>
        <w:rPr>
          <w:b/>
          <w:sz w:val="32"/>
          <w:szCs w:val="32"/>
        </w:rPr>
      </w:pPr>
    </w:p>
    <w:tbl>
      <w:tblPr>
        <w:tblStyle w:val="StGen3"/>
        <w:tblW w:w="15414" w:type="dxa"/>
        <w:tblInd w:w="-22" w:type="dxa"/>
        <w:tblLayout w:type="fixed"/>
        <w:tblLook w:val="0400" w:firstRow="0" w:lastRow="0" w:firstColumn="0" w:lastColumn="0" w:noHBand="0" w:noVBand="1"/>
      </w:tblPr>
      <w:tblGrid>
        <w:gridCol w:w="1432"/>
        <w:gridCol w:w="833"/>
        <w:gridCol w:w="851"/>
        <w:gridCol w:w="851"/>
        <w:gridCol w:w="976"/>
        <w:gridCol w:w="850"/>
        <w:gridCol w:w="851"/>
        <w:gridCol w:w="1134"/>
        <w:gridCol w:w="850"/>
        <w:gridCol w:w="850"/>
        <w:gridCol w:w="850"/>
        <w:gridCol w:w="852"/>
        <w:gridCol w:w="850"/>
        <w:gridCol w:w="851"/>
        <w:gridCol w:w="709"/>
        <w:gridCol w:w="992"/>
        <w:gridCol w:w="832"/>
      </w:tblGrid>
      <w:tr w:rsidR="00902D93" w:rsidRPr="00D77FE0" w14:paraId="4650729C" w14:textId="77777777" w:rsidTr="00D77FE0">
        <w:trPr>
          <w:trHeight w:val="315"/>
        </w:trPr>
        <w:tc>
          <w:tcPr>
            <w:tcW w:w="143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2EF1A1F4" w14:textId="77777777" w:rsidR="00902D93" w:rsidRPr="00D77FE0" w:rsidRDefault="00902D93" w:rsidP="009A581E"/>
        </w:tc>
        <w:tc>
          <w:tcPr>
            <w:tcW w:w="83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6DECD69" w14:textId="77777777" w:rsidR="00902D93" w:rsidRPr="00D77FE0" w:rsidRDefault="00902D93" w:rsidP="009A581E">
            <w:pPr>
              <w:jc w:val="center"/>
            </w:pPr>
            <w:r w:rsidRPr="00D77FE0">
              <w:t>ЦКП</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C7AD85D" w14:textId="77777777" w:rsidR="00902D93" w:rsidRPr="00D77FE0" w:rsidRDefault="00902D93" w:rsidP="009A581E">
            <w:pPr>
              <w:jc w:val="center"/>
            </w:pPr>
            <w:r w:rsidRPr="00D77FE0">
              <w:t>НКП ОКТ</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FCB297E" w14:textId="77777777" w:rsidR="00902D93" w:rsidRPr="00D77FE0" w:rsidRDefault="00902D93" w:rsidP="009A581E">
            <w:pPr>
              <w:jc w:val="center"/>
            </w:pPr>
            <w:r w:rsidRPr="00D77FE0">
              <w:t>НКП МСК</w:t>
            </w:r>
          </w:p>
        </w:tc>
        <w:tc>
          <w:tcPr>
            <w:tcW w:w="97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003D271" w14:textId="13813AD4" w:rsidR="00902D93" w:rsidRPr="00D77FE0" w:rsidRDefault="00902D93" w:rsidP="009A581E">
            <w:pPr>
              <w:jc w:val="center"/>
            </w:pPr>
            <w:r w:rsidRPr="00D77FE0">
              <w:t>НКП Г</w:t>
            </w:r>
            <w:r w:rsidR="004820AF" w:rsidRPr="00D77FE0">
              <w:t>О</w:t>
            </w:r>
            <w:r w:rsidRPr="00D77FE0">
              <w:t>Р</w:t>
            </w:r>
            <w:r w:rsidR="004820AF" w:rsidRPr="00D77FE0">
              <w:t>Ь</w:t>
            </w:r>
            <w:r w:rsidRPr="00D77FE0">
              <w:t>К</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DAD02B5" w14:textId="77777777" w:rsidR="00902D93" w:rsidRPr="00D77FE0" w:rsidRDefault="00902D93" w:rsidP="009A581E">
            <w:pPr>
              <w:jc w:val="center"/>
            </w:pPr>
            <w:r w:rsidRPr="00D77FE0">
              <w:t>НКП СЕВ</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14DA270" w14:textId="69F490A7" w:rsidR="00902D93" w:rsidRPr="00D77FE0" w:rsidRDefault="00902D93" w:rsidP="009A581E">
            <w:pPr>
              <w:jc w:val="center"/>
            </w:pPr>
            <w:r w:rsidRPr="00D77FE0">
              <w:t>НКП С</w:t>
            </w:r>
            <w:r w:rsidR="00D77FE0" w:rsidRPr="00D77FE0">
              <w:t>-</w:t>
            </w:r>
            <w:r w:rsidRPr="00D77FE0">
              <w:t>К</w:t>
            </w:r>
            <w:r w:rsidR="00D77FE0" w:rsidRPr="00D77FE0">
              <w:t>А</w:t>
            </w:r>
            <w:r w:rsidRPr="00D77FE0">
              <w:t>В</w:t>
            </w:r>
          </w:p>
        </w:tc>
        <w:tc>
          <w:tcPr>
            <w:tcW w:w="11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E768C2D" w14:textId="77777777" w:rsidR="00D77FE0" w:rsidRDefault="00902D93" w:rsidP="009A581E">
            <w:pPr>
              <w:jc w:val="center"/>
            </w:pPr>
            <w:r w:rsidRPr="00D77FE0">
              <w:t xml:space="preserve">НКП </w:t>
            </w:r>
          </w:p>
          <w:p w14:paraId="6A5D5D81" w14:textId="367E1849" w:rsidR="00902D93" w:rsidRPr="00D77FE0" w:rsidRDefault="00902D93" w:rsidP="009A581E">
            <w:pPr>
              <w:jc w:val="center"/>
            </w:pPr>
            <w:r w:rsidRPr="00D77FE0">
              <w:t>Ю</w:t>
            </w:r>
            <w:r w:rsidR="00D77FE0" w:rsidRPr="00D77FE0">
              <w:t>-</w:t>
            </w:r>
            <w:r w:rsidRPr="00D77FE0">
              <w:t>В</w:t>
            </w:r>
            <w:r w:rsidR="00D77FE0" w:rsidRPr="00D77FE0">
              <w:t>О</w:t>
            </w:r>
            <w:r w:rsidRPr="00D77FE0">
              <w:t>С</w:t>
            </w:r>
            <w:r w:rsidR="00D77FE0" w:rsidRPr="00D77FE0">
              <w:t>Т</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AD90E42" w14:textId="169AEECE" w:rsidR="00902D93" w:rsidRPr="00D77FE0" w:rsidRDefault="00902D93" w:rsidP="009A581E">
            <w:pPr>
              <w:jc w:val="center"/>
            </w:pPr>
            <w:r w:rsidRPr="00D77FE0">
              <w:t>НКП ПР</w:t>
            </w:r>
            <w:r w:rsidR="00D77FE0" w:rsidRPr="00D77FE0">
              <w:t>И</w:t>
            </w:r>
            <w:r w:rsidRPr="00D77FE0">
              <w:t>В</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404BF23" w14:textId="77777777" w:rsidR="00902D93" w:rsidRPr="00D77FE0" w:rsidRDefault="00902D93" w:rsidP="009A581E">
            <w:pPr>
              <w:jc w:val="center"/>
            </w:pPr>
            <w:r w:rsidRPr="00D77FE0">
              <w:t>НКП КБШ</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5256E4B" w14:textId="50C81F64" w:rsidR="00902D93" w:rsidRPr="00D77FE0" w:rsidRDefault="00902D93" w:rsidP="009A581E">
            <w:pPr>
              <w:jc w:val="center"/>
            </w:pPr>
            <w:r w:rsidRPr="00D77FE0">
              <w:t>НКП УР</w:t>
            </w:r>
            <w:r w:rsidR="00D77FE0" w:rsidRPr="00D77FE0">
              <w:t>А</w:t>
            </w:r>
            <w:r w:rsidRPr="00D77FE0">
              <w:t>Л</w:t>
            </w:r>
          </w:p>
        </w:tc>
        <w:tc>
          <w:tcPr>
            <w:tcW w:w="85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B507893" w14:textId="77777777" w:rsidR="00D77FE0" w:rsidRDefault="00902D93" w:rsidP="009A581E">
            <w:pPr>
              <w:jc w:val="center"/>
            </w:pPr>
            <w:r w:rsidRPr="00D77FE0">
              <w:t>НКП</w:t>
            </w:r>
          </w:p>
          <w:p w14:paraId="5804FF26" w14:textId="192E6CE2" w:rsidR="00902D93" w:rsidRPr="00D77FE0" w:rsidRDefault="00902D93" w:rsidP="009A581E">
            <w:pPr>
              <w:jc w:val="center"/>
            </w:pPr>
            <w:r w:rsidRPr="00D77FE0">
              <w:t>З</w:t>
            </w:r>
            <w:r w:rsidR="00D77FE0" w:rsidRPr="00D77FE0">
              <w:t>-</w:t>
            </w:r>
            <w:r w:rsidRPr="00D77FE0">
              <w:t>С</w:t>
            </w:r>
            <w:r w:rsidR="00D77FE0" w:rsidRPr="00D77FE0">
              <w:t>И</w:t>
            </w:r>
            <w:r w:rsidRPr="00D77FE0">
              <w:t>Б</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2BD2EB8" w14:textId="1E0EE641" w:rsidR="00902D93" w:rsidRPr="00D77FE0" w:rsidRDefault="00902D93" w:rsidP="009A581E">
            <w:pPr>
              <w:jc w:val="center"/>
            </w:pPr>
            <w:r w:rsidRPr="00D77FE0">
              <w:t>НКП КР</w:t>
            </w:r>
            <w:r w:rsidR="00D77FE0" w:rsidRPr="00D77FE0">
              <w:t>А</w:t>
            </w:r>
            <w:r w:rsidRPr="00D77FE0">
              <w:t>С</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B4E23FD" w14:textId="77777777" w:rsidR="00D77FE0" w:rsidRDefault="00902D93" w:rsidP="009A581E">
            <w:pPr>
              <w:jc w:val="center"/>
            </w:pPr>
            <w:r w:rsidRPr="00D77FE0">
              <w:t>НКП</w:t>
            </w:r>
          </w:p>
          <w:p w14:paraId="3EB6217C" w14:textId="7FC79CB0" w:rsidR="00902D93" w:rsidRPr="00D77FE0" w:rsidRDefault="00902D93" w:rsidP="009A581E">
            <w:pPr>
              <w:jc w:val="center"/>
            </w:pPr>
            <w:r w:rsidRPr="00D77FE0">
              <w:t>В</w:t>
            </w:r>
            <w:r w:rsidR="00D77FE0" w:rsidRPr="00D77FE0">
              <w:t>-</w:t>
            </w:r>
            <w:r w:rsidRPr="00D77FE0">
              <w:t>С</w:t>
            </w:r>
            <w:r w:rsidR="00D77FE0" w:rsidRPr="00D77FE0">
              <w:t>И</w:t>
            </w:r>
            <w:r w:rsidRPr="00D77FE0">
              <w:t>Б</w:t>
            </w:r>
          </w:p>
        </w:tc>
        <w:tc>
          <w:tcPr>
            <w:tcW w:w="70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C2F6750" w14:textId="77777777" w:rsidR="00902D93" w:rsidRPr="00D77FE0" w:rsidRDefault="00902D93" w:rsidP="009A581E">
            <w:pPr>
              <w:jc w:val="center"/>
            </w:pPr>
            <w:r w:rsidRPr="00D77FE0">
              <w:t>НКП ЗАБ</w:t>
            </w:r>
          </w:p>
        </w:tc>
        <w:tc>
          <w:tcPr>
            <w:tcW w:w="99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19B5D06" w14:textId="709BE63D" w:rsidR="00902D93" w:rsidRPr="00D77FE0" w:rsidRDefault="00902D93" w:rsidP="009A581E">
            <w:pPr>
              <w:jc w:val="center"/>
            </w:pPr>
            <w:r w:rsidRPr="00D77FE0">
              <w:t xml:space="preserve">НКП </w:t>
            </w:r>
            <w:r w:rsidRPr="00D77FE0">
              <w:br/>
              <w:t>ДВ</w:t>
            </w:r>
            <w:r w:rsidR="00D77FE0" w:rsidRPr="00D77FE0">
              <w:t>О</w:t>
            </w:r>
            <w:r w:rsidRPr="00D77FE0">
              <w:t>С</w:t>
            </w:r>
            <w:r w:rsidR="00D77FE0" w:rsidRPr="00D77FE0">
              <w:t>Т</w:t>
            </w:r>
          </w:p>
        </w:tc>
        <w:tc>
          <w:tcPr>
            <w:tcW w:w="83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04C9DD9" w14:textId="77777777" w:rsidR="00902D93" w:rsidRPr="00D77FE0" w:rsidRDefault="00902D93" w:rsidP="009A581E">
            <w:pPr>
              <w:jc w:val="center"/>
            </w:pPr>
            <w:r w:rsidRPr="00D77FE0">
              <w:t>Итого</w:t>
            </w:r>
          </w:p>
        </w:tc>
      </w:tr>
      <w:tr w:rsidR="00902D93" w:rsidRPr="00D77FE0" w14:paraId="52712522" w14:textId="77777777" w:rsidTr="00D77FE0">
        <w:trPr>
          <w:trHeight w:val="315"/>
        </w:trPr>
        <w:tc>
          <w:tcPr>
            <w:tcW w:w="14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749B05A" w14:textId="77777777" w:rsidR="00902D93" w:rsidRPr="00D77FE0" w:rsidRDefault="00902D93" w:rsidP="009A581E">
            <w:pPr>
              <w:jc w:val="center"/>
            </w:pPr>
            <w:r w:rsidRPr="00D77FE0">
              <w:t>Моноблок 1</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FF32D5" w14:textId="77777777" w:rsidR="00902D93" w:rsidRPr="00D77FE0" w:rsidRDefault="00902D93" w:rsidP="009A581E">
            <w:pPr>
              <w:jc w:val="center"/>
            </w:pPr>
            <w:r w:rsidRPr="00D77FE0">
              <w:t>30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4DC974" w14:textId="77777777" w:rsidR="00902D93" w:rsidRPr="00D77FE0" w:rsidRDefault="00902D93" w:rsidP="009A581E">
            <w:pPr>
              <w:jc w:val="center"/>
              <w:rPr>
                <w:lang w:val="en-US"/>
              </w:rPr>
            </w:pPr>
            <w:r w:rsidRPr="00D77FE0">
              <w:rPr>
                <w:lang w:val="en-US"/>
              </w:rPr>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8364A33" w14:textId="77777777" w:rsidR="00902D93" w:rsidRPr="00D77FE0" w:rsidRDefault="00902D93" w:rsidP="009A581E">
            <w:pPr>
              <w:jc w:val="center"/>
            </w:pPr>
            <w:r w:rsidRPr="00D77FE0">
              <w:t>-</w:t>
            </w:r>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C94A69"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388DB6" w14:textId="77777777" w:rsidR="00902D93" w:rsidRPr="00D77FE0" w:rsidRDefault="00902D93" w:rsidP="009A581E">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2A16ACB" w14:textId="77777777" w:rsidR="00902D93" w:rsidRPr="00D77FE0" w:rsidRDefault="00902D93" w:rsidP="009A581E">
            <w:pPr>
              <w:jc w:val="center"/>
              <w:rPr>
                <w:lang w:val="en-US"/>
              </w:rPr>
            </w:pPr>
            <w:r w:rsidRPr="00D77FE0">
              <w:rPr>
                <w:lang w:val="en-US"/>
              </w:rPr>
              <w:t>-</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58AA1E6"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271B838"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FB507A3"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EF2D7DC" w14:textId="77777777" w:rsidR="00902D93" w:rsidRPr="00D77FE0" w:rsidRDefault="00902D93" w:rsidP="009A581E">
            <w:pPr>
              <w:jc w:val="center"/>
            </w:pPr>
            <w:r w:rsidRPr="00D77FE0">
              <w:t>-</w:t>
            </w:r>
          </w:p>
        </w:tc>
        <w:tc>
          <w:tcPr>
            <w:tcW w:w="8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4FFAC5"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8544E7B" w14:textId="77777777" w:rsidR="00902D93" w:rsidRPr="00D77FE0" w:rsidRDefault="00902D93" w:rsidP="009A581E">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538259" w14:textId="77777777" w:rsidR="00902D93" w:rsidRPr="00D77FE0" w:rsidRDefault="00902D93" w:rsidP="009A581E">
            <w:pPr>
              <w:jc w:val="center"/>
              <w:rPr>
                <w:lang w:val="en-US"/>
              </w:rPr>
            </w:pPr>
            <w:r w:rsidRPr="00D77FE0">
              <w:rPr>
                <w:lang w:val="en-US"/>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FBC7CFB" w14:textId="77777777" w:rsidR="00902D93" w:rsidRPr="00D77FE0" w:rsidRDefault="00902D93" w:rsidP="009A581E">
            <w:pPr>
              <w:jc w:val="center"/>
              <w:rPr>
                <w:lang w:val="en-US"/>
              </w:rPr>
            </w:pPr>
            <w:r w:rsidRPr="00D77FE0">
              <w:rPr>
                <w:lang w:val="en-US"/>
              </w:rPr>
              <w:t>30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D136B59" w14:textId="77777777" w:rsidR="00902D93" w:rsidRPr="00D77FE0" w:rsidRDefault="00902D93" w:rsidP="009A581E">
            <w:pPr>
              <w:jc w:val="center"/>
              <w:rPr>
                <w:lang w:val="en-US"/>
              </w:rPr>
            </w:pPr>
            <w:r w:rsidRPr="00D77FE0">
              <w:rPr>
                <w:lang w:val="en-US"/>
              </w:rPr>
              <w:t>20</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0D09F7B9" w14:textId="77777777" w:rsidR="00902D93" w:rsidRPr="00D77FE0" w:rsidRDefault="00902D93" w:rsidP="009A581E">
            <w:pPr>
              <w:jc w:val="center"/>
              <w:rPr>
                <w:lang w:val="en-US" w:eastAsia="ru-RU"/>
              </w:rPr>
            </w:pPr>
            <w:r w:rsidRPr="00D77FE0">
              <w:t>8</w:t>
            </w:r>
            <w:r w:rsidRPr="00D77FE0">
              <w:rPr>
                <w:lang w:val="en-US"/>
              </w:rPr>
              <w:t>4</w:t>
            </w:r>
          </w:p>
        </w:tc>
      </w:tr>
      <w:tr w:rsidR="00902D93" w:rsidRPr="00D77FE0" w14:paraId="6007FA9B" w14:textId="77777777" w:rsidTr="00D77FE0">
        <w:trPr>
          <w:trHeight w:val="315"/>
        </w:trPr>
        <w:tc>
          <w:tcPr>
            <w:tcW w:w="14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9AA7AA4" w14:textId="77777777" w:rsidR="00902D93" w:rsidRPr="00D77FE0" w:rsidRDefault="00902D93" w:rsidP="009A581E">
            <w:pPr>
              <w:jc w:val="center"/>
            </w:pPr>
            <w:r w:rsidRPr="00D77FE0">
              <w:t>Моноблок 2</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C2FD7FE" w14:textId="77777777" w:rsidR="00902D93" w:rsidRPr="00D77FE0" w:rsidRDefault="00902D93" w:rsidP="009A581E">
            <w:pPr>
              <w:jc w:val="center"/>
            </w:pPr>
            <w:r w:rsidRPr="00D77FE0">
              <w:t>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27E1320" w14:textId="77777777" w:rsidR="00902D93" w:rsidRPr="00D77FE0" w:rsidRDefault="00902D93" w:rsidP="009A581E">
            <w:pPr>
              <w:jc w:val="center"/>
              <w:rPr>
                <w:lang w:val="en-US"/>
              </w:rPr>
            </w:pPr>
            <w:r w:rsidRPr="00D77FE0">
              <w:rPr>
                <w:lang w:val="en-US"/>
              </w:rPr>
              <w:t>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B0832C" w14:textId="77777777" w:rsidR="00902D93" w:rsidRPr="00D77FE0" w:rsidRDefault="00902D93" w:rsidP="009A581E">
            <w:pPr>
              <w:jc w:val="center"/>
            </w:pPr>
            <w:r w:rsidRPr="00D77FE0">
              <w:t>-</w:t>
            </w:r>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3A512F1" w14:textId="77777777" w:rsidR="00902D93" w:rsidRPr="00D77FE0" w:rsidRDefault="00902D93" w:rsidP="009A581E">
            <w:pPr>
              <w:jc w:val="center"/>
              <w:rPr>
                <w:lang w:val="en-US"/>
              </w:rPr>
            </w:pPr>
            <w:r w:rsidRPr="00D77FE0">
              <w:rPr>
                <w:lang w:val="en-US"/>
              </w:rPr>
              <w:t>12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D466DE" w14:textId="77777777" w:rsidR="00902D93" w:rsidRPr="00D77FE0" w:rsidRDefault="00902D93" w:rsidP="009A581E">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7B18C7" w14:textId="77777777" w:rsidR="00902D93" w:rsidRPr="00D77FE0" w:rsidRDefault="00902D93" w:rsidP="009A581E">
            <w:pPr>
              <w:jc w:val="center"/>
              <w:rPr>
                <w:lang w:val="en-US"/>
              </w:rPr>
            </w:pPr>
            <w:r w:rsidRPr="00D77FE0">
              <w:rPr>
                <w:lang w:val="en-US"/>
              </w:rPr>
              <w:t>-</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E728B19"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B4EFAD9" w14:textId="77777777" w:rsidR="00902D93" w:rsidRPr="00D77FE0" w:rsidRDefault="00902D93" w:rsidP="009A581E">
            <w:pPr>
              <w:jc w:val="center"/>
              <w:rPr>
                <w:lang w:val="en-US"/>
              </w:rPr>
            </w:pPr>
            <w:r w:rsidRPr="00D77FE0">
              <w:rPr>
                <w:lang w:val="en-US"/>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FFA3C95"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DF31398" w14:textId="77777777" w:rsidR="00902D93" w:rsidRPr="00D77FE0" w:rsidRDefault="00902D93" w:rsidP="009A581E">
            <w:pPr>
              <w:jc w:val="center"/>
            </w:pPr>
            <w:r w:rsidRPr="00D77FE0">
              <w:t>-</w:t>
            </w:r>
          </w:p>
        </w:tc>
        <w:tc>
          <w:tcPr>
            <w:tcW w:w="8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143849D"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6433F13" w14:textId="77777777" w:rsidR="00902D93" w:rsidRPr="00D77FE0" w:rsidRDefault="00902D93" w:rsidP="009A581E">
            <w:pPr>
              <w:jc w:val="center"/>
              <w:rPr>
                <w:lang w:val="en-US"/>
              </w:rPr>
            </w:pPr>
            <w:r w:rsidRPr="00D77FE0">
              <w:rPr>
                <w:lang w:val="en-US"/>
              </w:rPr>
              <w:t>10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CD76CAE" w14:textId="77777777" w:rsidR="00902D93" w:rsidRPr="00D77FE0" w:rsidRDefault="00902D93" w:rsidP="009A581E">
            <w:pPr>
              <w:jc w:val="center"/>
              <w:rPr>
                <w:lang w:val="en-US"/>
              </w:rPr>
            </w:pPr>
            <w:r w:rsidRPr="00D77FE0">
              <w:rPr>
                <w:lang w:val="en-US"/>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F713291" w14:textId="77777777" w:rsidR="00902D93" w:rsidRPr="00D77FE0" w:rsidRDefault="00902D93" w:rsidP="009A581E">
            <w:pPr>
              <w:jc w:val="center"/>
              <w:rPr>
                <w:lang w:val="en-US"/>
              </w:rPr>
            </w:pPr>
            <w:r w:rsidRPr="00D77FE0">
              <w:rPr>
                <w:lang w:val="en-US"/>
              </w:rPr>
              <w:t>20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4ADB8F8" w14:textId="77777777" w:rsidR="00902D93" w:rsidRPr="00D77FE0" w:rsidRDefault="00902D93" w:rsidP="009A581E">
            <w:pPr>
              <w:jc w:val="center"/>
              <w:rPr>
                <w:lang w:val="en-US"/>
              </w:rPr>
            </w:pPr>
            <w:r w:rsidRPr="00D77FE0">
              <w:rPr>
                <w:lang w:val="en-US"/>
              </w:rPr>
              <w:t>-</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579DE932" w14:textId="77777777" w:rsidR="00902D93" w:rsidRPr="00D77FE0" w:rsidRDefault="00902D93" w:rsidP="009A581E">
            <w:pPr>
              <w:jc w:val="center"/>
            </w:pPr>
            <w:r w:rsidRPr="00D77FE0">
              <w:t>61</w:t>
            </w:r>
          </w:p>
        </w:tc>
      </w:tr>
      <w:tr w:rsidR="00902D93" w:rsidRPr="00D77FE0" w14:paraId="0FC3BB73" w14:textId="77777777" w:rsidTr="00D77FE0">
        <w:trPr>
          <w:trHeight w:val="315"/>
        </w:trPr>
        <w:tc>
          <w:tcPr>
            <w:tcW w:w="14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D25E52D" w14:textId="77777777" w:rsidR="00902D93" w:rsidRPr="00D77FE0" w:rsidRDefault="00902D93" w:rsidP="009A581E">
            <w:pPr>
              <w:jc w:val="center"/>
            </w:pPr>
            <w:r w:rsidRPr="00D77FE0">
              <w:t>Ноутбук 1</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1D5B329" w14:textId="77777777" w:rsidR="00902D93" w:rsidRPr="00D77FE0" w:rsidRDefault="00902D93" w:rsidP="009A581E">
            <w:pPr>
              <w:jc w:val="center"/>
            </w:pPr>
            <w:r w:rsidRPr="00D77FE0">
              <w:t>22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46EE22" w14:textId="77777777" w:rsidR="00902D93" w:rsidRPr="00D77FE0" w:rsidRDefault="00902D93" w:rsidP="009A581E">
            <w:pPr>
              <w:jc w:val="center"/>
            </w:pPr>
            <w:r w:rsidRPr="00D77FE0">
              <w:t>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2A57B5" w14:textId="77777777" w:rsidR="00902D93" w:rsidRPr="00D77FE0" w:rsidRDefault="00902D93" w:rsidP="009A581E">
            <w:pPr>
              <w:jc w:val="center"/>
            </w:pPr>
            <w:r w:rsidRPr="00D77FE0">
              <w:t>-</w:t>
            </w:r>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D738DEC" w14:textId="77777777" w:rsidR="00902D93" w:rsidRPr="00D77FE0" w:rsidRDefault="00902D93" w:rsidP="009A581E">
            <w:pPr>
              <w:jc w:val="center"/>
            </w:pPr>
            <w:r w:rsidRPr="00D77FE0">
              <w:t>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5188866" w14:textId="77777777" w:rsidR="00902D93" w:rsidRPr="00D77FE0" w:rsidRDefault="00902D93" w:rsidP="009A581E">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9359FF2" w14:textId="77777777" w:rsidR="00902D93" w:rsidRPr="00D77FE0" w:rsidRDefault="00902D93" w:rsidP="009A581E">
            <w:pPr>
              <w:jc w:val="center"/>
              <w:rPr>
                <w:lang w:val="en-US"/>
              </w:rPr>
            </w:pPr>
            <w:r w:rsidRPr="00D77FE0">
              <w:rPr>
                <w:lang w:val="en-US"/>
              </w:rPr>
              <w:t>-</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460086"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D8EE707" w14:textId="77777777" w:rsidR="00902D93" w:rsidRPr="00D77FE0" w:rsidRDefault="00902D93" w:rsidP="009A581E">
            <w:pPr>
              <w:jc w:val="center"/>
              <w:rPr>
                <w:lang w:val="en-US"/>
              </w:rPr>
            </w:pPr>
            <w:r w:rsidRPr="00D77FE0">
              <w:rPr>
                <w:lang w:val="en-US"/>
              </w:rPr>
              <w:t>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41C2EB"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BDFA73C" w14:textId="77777777" w:rsidR="00902D93" w:rsidRPr="00D77FE0" w:rsidRDefault="00902D93" w:rsidP="009A581E">
            <w:pPr>
              <w:jc w:val="center"/>
            </w:pPr>
            <w:r w:rsidRPr="00D77FE0">
              <w:t>-</w:t>
            </w:r>
          </w:p>
        </w:tc>
        <w:tc>
          <w:tcPr>
            <w:tcW w:w="8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E1F77EB" w14:textId="77777777" w:rsidR="00902D93" w:rsidRPr="00D77FE0" w:rsidRDefault="00902D93" w:rsidP="009A581E">
            <w:pPr>
              <w:jc w:val="center"/>
              <w:rPr>
                <w:lang w:val="en-US"/>
              </w:rPr>
            </w:pPr>
            <w:r w:rsidRPr="00D77FE0">
              <w:rPr>
                <w:lang w:val="en-US"/>
              </w:rPr>
              <w:t>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8486B61" w14:textId="77777777" w:rsidR="00902D93" w:rsidRPr="00D77FE0" w:rsidRDefault="00902D93" w:rsidP="009A581E">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D4C4F91" w14:textId="77777777" w:rsidR="00902D93" w:rsidRPr="00D77FE0" w:rsidRDefault="00902D93" w:rsidP="009A581E">
            <w:pPr>
              <w:jc w:val="center"/>
              <w:rPr>
                <w:lang w:val="en-US"/>
              </w:rPr>
            </w:pPr>
            <w:r w:rsidRPr="00D77FE0">
              <w:rPr>
                <w:lang w:val="en-US"/>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39533A9" w14:textId="77777777" w:rsidR="00902D93" w:rsidRPr="00D77FE0" w:rsidRDefault="00902D93" w:rsidP="009A581E">
            <w:pPr>
              <w:jc w:val="center"/>
              <w:rPr>
                <w:lang w:val="en-US"/>
              </w:rPr>
            </w:pPr>
            <w:r w:rsidRPr="00D77FE0">
              <w:rPr>
                <w:lang w:val="en-US"/>
              </w:rPr>
              <w:t>3</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DEBA6E5" w14:textId="77777777" w:rsidR="00902D93" w:rsidRPr="00D77FE0" w:rsidRDefault="00902D93" w:rsidP="009A581E">
            <w:pPr>
              <w:jc w:val="center"/>
              <w:rPr>
                <w:lang w:val="en-US"/>
              </w:rPr>
            </w:pPr>
            <w:r w:rsidRPr="00D77FE0">
              <w:rPr>
                <w:lang w:val="en-US"/>
              </w:rPr>
              <w:t>-</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346E8A7D" w14:textId="77777777" w:rsidR="00902D93" w:rsidRPr="00D77FE0" w:rsidRDefault="00902D93" w:rsidP="009A581E">
            <w:pPr>
              <w:jc w:val="center"/>
            </w:pPr>
            <w:r w:rsidRPr="00D77FE0">
              <w:t>40</w:t>
            </w:r>
          </w:p>
        </w:tc>
      </w:tr>
      <w:tr w:rsidR="00902D93" w:rsidRPr="00D77FE0" w14:paraId="7BF38C60" w14:textId="77777777" w:rsidTr="00D77FE0">
        <w:trPr>
          <w:trHeight w:val="315"/>
        </w:trPr>
        <w:tc>
          <w:tcPr>
            <w:tcW w:w="14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2FADCAE" w14:textId="77777777" w:rsidR="00902D93" w:rsidRPr="00D77FE0" w:rsidRDefault="00902D93" w:rsidP="009A581E">
            <w:pPr>
              <w:jc w:val="center"/>
            </w:pPr>
            <w:r w:rsidRPr="00D77FE0">
              <w:t>Ноутбук 2</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F0D800" w14:textId="77777777" w:rsidR="00902D93" w:rsidRPr="00D77FE0" w:rsidRDefault="00902D93" w:rsidP="009A581E">
            <w:pPr>
              <w:jc w:val="center"/>
            </w:pPr>
            <w:r w:rsidRPr="00D77FE0">
              <w:t>28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E9B5B34" w14:textId="77777777" w:rsidR="00902D93" w:rsidRPr="00D77FE0" w:rsidRDefault="00902D93" w:rsidP="009A581E">
            <w:pPr>
              <w:jc w:val="center"/>
              <w:rPr>
                <w:lang w:val="en-US"/>
              </w:rPr>
            </w:pPr>
            <w:r w:rsidRPr="00D77FE0">
              <w:rPr>
                <w:lang w:val="en-US"/>
              </w:rPr>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06C69D" w14:textId="77777777" w:rsidR="00902D93" w:rsidRPr="00D77FE0" w:rsidRDefault="00902D93" w:rsidP="009A581E">
            <w:pPr>
              <w:jc w:val="center"/>
            </w:pPr>
            <w:r w:rsidRPr="00D77FE0">
              <w:t>-</w:t>
            </w:r>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FE3E04"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B9DF625" w14:textId="77777777" w:rsidR="00902D93" w:rsidRPr="00D77FE0" w:rsidRDefault="00902D93" w:rsidP="009A581E">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F8C959" w14:textId="77777777" w:rsidR="00902D93" w:rsidRPr="00D77FE0" w:rsidRDefault="00902D93" w:rsidP="009A581E">
            <w:pPr>
              <w:jc w:val="center"/>
              <w:rPr>
                <w:lang w:val="en-US"/>
              </w:rPr>
            </w:pPr>
            <w:r w:rsidRPr="00D77FE0">
              <w:rPr>
                <w:lang w:val="en-US"/>
              </w:rPr>
              <w:t>-</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451485A"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D51898C"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C16AC6E" w14:textId="77777777" w:rsidR="00902D93" w:rsidRPr="00D77FE0" w:rsidRDefault="00902D93" w:rsidP="009A581E">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E1D971" w14:textId="77777777" w:rsidR="00902D93" w:rsidRPr="00D77FE0" w:rsidRDefault="00902D93" w:rsidP="009A581E">
            <w:pPr>
              <w:jc w:val="center"/>
            </w:pPr>
            <w:r w:rsidRPr="00D77FE0">
              <w:t>-</w:t>
            </w:r>
          </w:p>
        </w:tc>
        <w:tc>
          <w:tcPr>
            <w:tcW w:w="8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5FA9F5" w14:textId="77777777" w:rsidR="00902D93" w:rsidRPr="00D77FE0" w:rsidRDefault="00902D93" w:rsidP="009A581E">
            <w:pPr>
              <w:jc w:val="center"/>
              <w:rPr>
                <w:lang w:val="en-US"/>
              </w:rPr>
            </w:pPr>
            <w:r w:rsidRPr="00D77FE0">
              <w:rPr>
                <w:lang w:val="en-US"/>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407D0AD" w14:textId="77777777" w:rsidR="00902D93" w:rsidRPr="00D77FE0" w:rsidRDefault="00902D93" w:rsidP="009A581E">
            <w:pPr>
              <w:jc w:val="center"/>
              <w:rPr>
                <w:lang w:val="en-US"/>
              </w:rPr>
            </w:pPr>
            <w:r w:rsidRPr="00D77FE0">
              <w:rPr>
                <w:lang w:val="en-US"/>
              </w:rPr>
              <w:t>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ADD714A" w14:textId="77777777" w:rsidR="00902D93" w:rsidRPr="00D77FE0" w:rsidRDefault="00902D93" w:rsidP="009A581E">
            <w:pPr>
              <w:jc w:val="center"/>
              <w:rPr>
                <w:lang w:val="en-US"/>
              </w:rPr>
            </w:pPr>
            <w:r w:rsidRPr="00D77FE0">
              <w:rPr>
                <w:lang w:val="en-US"/>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C4FE1B3" w14:textId="77777777" w:rsidR="00902D93" w:rsidRPr="00D77FE0" w:rsidRDefault="00902D93" w:rsidP="009A581E">
            <w:pPr>
              <w:jc w:val="center"/>
            </w:pPr>
            <w:r w:rsidRPr="00D77FE0">
              <w:t>-</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F92643F" w14:textId="77777777" w:rsidR="00902D93" w:rsidRPr="00D77FE0" w:rsidRDefault="00902D93" w:rsidP="009A581E">
            <w:pPr>
              <w:jc w:val="center"/>
              <w:rPr>
                <w:lang w:val="en-US"/>
              </w:rPr>
            </w:pPr>
            <w:r w:rsidRPr="00D77FE0">
              <w:rPr>
                <w:lang w:val="en-US"/>
              </w:rPr>
              <w:t>4</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0E1CA506" w14:textId="77777777" w:rsidR="00902D93" w:rsidRPr="00D77FE0" w:rsidRDefault="00902D93" w:rsidP="009A581E">
            <w:pPr>
              <w:jc w:val="center"/>
            </w:pPr>
            <w:r w:rsidRPr="00D77FE0">
              <w:t>40</w:t>
            </w:r>
          </w:p>
        </w:tc>
      </w:tr>
      <w:tr w:rsidR="00902D93" w:rsidRPr="00D77FE0" w14:paraId="35D2F9E9" w14:textId="77777777" w:rsidTr="00D77FE0">
        <w:trPr>
          <w:trHeight w:val="322"/>
        </w:trPr>
        <w:tc>
          <w:tcPr>
            <w:tcW w:w="14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95D3DBA" w14:textId="77777777" w:rsidR="00902D93" w:rsidRPr="00D77FE0" w:rsidRDefault="00902D93" w:rsidP="009A581E">
            <w:pPr>
              <w:jc w:val="center"/>
              <w:rPr>
                <w:b/>
              </w:rPr>
            </w:pPr>
            <w:r w:rsidRPr="00D77FE0">
              <w:rPr>
                <w:b/>
              </w:rPr>
              <w:t>ИТОГО</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15F658" w14:textId="77777777" w:rsidR="00902D93" w:rsidRPr="00D77FE0" w:rsidRDefault="00902D93" w:rsidP="009A581E">
            <w:pPr>
              <w:jc w:val="center"/>
              <w:rPr>
                <w:b/>
              </w:rPr>
            </w:pPr>
            <w:r w:rsidRPr="00D77FE0">
              <w:rPr>
                <w:b/>
              </w:rPr>
              <w:t>85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A98456A" w14:textId="77777777" w:rsidR="00902D93" w:rsidRPr="00D77FE0" w:rsidRDefault="00902D93" w:rsidP="009A581E">
            <w:pPr>
              <w:jc w:val="center"/>
              <w:rPr>
                <w:b/>
                <w:lang w:val="en-US"/>
              </w:rPr>
            </w:pPr>
            <w:r w:rsidRPr="00D77FE0">
              <w:rPr>
                <w:b/>
              </w:rPr>
              <w:t>1</w:t>
            </w:r>
            <w:r w:rsidRPr="00D77FE0">
              <w:rPr>
                <w:b/>
                <w:lang w:val="en-US"/>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ABDD3B" w14:textId="77777777" w:rsidR="00902D93" w:rsidRPr="00D77FE0" w:rsidRDefault="00902D93" w:rsidP="009A581E">
            <w:pPr>
              <w:jc w:val="center"/>
              <w:rPr>
                <w:b/>
                <w:lang w:val="en-US"/>
              </w:rPr>
            </w:pPr>
            <w:r w:rsidRPr="00D77FE0">
              <w:rPr>
                <w:b/>
                <w:lang w:val="en-US"/>
              </w:rPr>
              <w:t>-</w:t>
            </w:r>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25305A9" w14:textId="77777777" w:rsidR="00902D93" w:rsidRPr="00D77FE0" w:rsidRDefault="00902D93" w:rsidP="009A581E">
            <w:pPr>
              <w:jc w:val="center"/>
              <w:rPr>
                <w:b/>
                <w:lang w:val="en-US"/>
              </w:rPr>
            </w:pPr>
            <w:r w:rsidRPr="00D77FE0">
              <w:rPr>
                <w:b/>
                <w:lang w:val="en-US"/>
              </w:rPr>
              <w:t>15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60D0D72" w14:textId="77777777" w:rsidR="00902D93" w:rsidRPr="00D77FE0" w:rsidRDefault="00902D93" w:rsidP="009A581E">
            <w:pPr>
              <w:jc w:val="center"/>
              <w:rPr>
                <w:b/>
              </w:rPr>
            </w:pPr>
            <w:r w:rsidRPr="00D77FE0">
              <w:rPr>
                <w:b/>
              </w:rPr>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DC99B37" w14:textId="77777777" w:rsidR="00902D93" w:rsidRPr="00D77FE0" w:rsidRDefault="00902D93" w:rsidP="009A581E">
            <w:pPr>
              <w:jc w:val="center"/>
              <w:rPr>
                <w:b/>
                <w:lang w:val="en-US"/>
              </w:rPr>
            </w:pPr>
            <w:r w:rsidRPr="00D77FE0">
              <w:rPr>
                <w:b/>
                <w:lang w:val="en-US"/>
              </w:rPr>
              <w:t>-</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A546DCA" w14:textId="77777777" w:rsidR="00902D93" w:rsidRPr="00D77FE0" w:rsidRDefault="00902D93" w:rsidP="009A581E">
            <w:pPr>
              <w:jc w:val="center"/>
              <w:rPr>
                <w:b/>
                <w:lang w:val="en-US"/>
              </w:rPr>
            </w:pPr>
            <w:r w:rsidRPr="00D77FE0">
              <w:rPr>
                <w:b/>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404ABEF" w14:textId="77777777" w:rsidR="00902D93" w:rsidRPr="00D77FE0" w:rsidRDefault="00902D93" w:rsidP="009A581E">
            <w:pPr>
              <w:jc w:val="center"/>
              <w:rPr>
                <w:b/>
                <w:lang w:val="en-US"/>
              </w:rPr>
            </w:pPr>
            <w:r w:rsidRPr="00D77FE0">
              <w:rPr>
                <w:b/>
                <w:lang w:val="en-US"/>
              </w:rPr>
              <w:t>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244C997" w14:textId="77777777" w:rsidR="00902D93" w:rsidRPr="00D77FE0" w:rsidRDefault="00902D93" w:rsidP="009A581E">
            <w:pPr>
              <w:jc w:val="center"/>
              <w:rPr>
                <w:b/>
                <w:lang w:val="en-US"/>
              </w:rPr>
            </w:pPr>
            <w:r w:rsidRPr="00D77FE0">
              <w:rPr>
                <w:b/>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3F67090" w14:textId="77777777" w:rsidR="00902D93" w:rsidRPr="00D77FE0" w:rsidRDefault="00902D93" w:rsidP="009A581E">
            <w:pPr>
              <w:jc w:val="center"/>
              <w:rPr>
                <w:b/>
              </w:rPr>
            </w:pPr>
            <w:r w:rsidRPr="00D77FE0">
              <w:rPr>
                <w:b/>
              </w:rPr>
              <w:t>-</w:t>
            </w:r>
          </w:p>
        </w:tc>
        <w:tc>
          <w:tcPr>
            <w:tcW w:w="8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048FB75" w14:textId="77777777" w:rsidR="00902D93" w:rsidRPr="00D77FE0" w:rsidRDefault="00902D93" w:rsidP="009A581E">
            <w:pPr>
              <w:jc w:val="center"/>
              <w:rPr>
                <w:b/>
                <w:lang w:val="en-US"/>
              </w:rPr>
            </w:pPr>
            <w:r w:rsidRPr="00D77FE0">
              <w:rPr>
                <w:b/>
                <w:lang w:val="en-US"/>
              </w:rPr>
              <w:t>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AE3ABB8" w14:textId="77777777" w:rsidR="00902D93" w:rsidRPr="00D77FE0" w:rsidRDefault="00902D93" w:rsidP="009A581E">
            <w:pPr>
              <w:jc w:val="center"/>
              <w:rPr>
                <w:b/>
                <w:lang w:val="en-US"/>
              </w:rPr>
            </w:pPr>
            <w:r w:rsidRPr="00D77FE0">
              <w:rPr>
                <w:b/>
                <w:lang w:val="en-US"/>
              </w:rPr>
              <w:t>12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3F8131" w14:textId="77777777" w:rsidR="00902D93" w:rsidRPr="00D77FE0" w:rsidRDefault="00902D93" w:rsidP="009A581E">
            <w:pPr>
              <w:jc w:val="center"/>
              <w:rPr>
                <w:b/>
                <w:lang w:val="en-US"/>
              </w:rPr>
            </w:pPr>
            <w:r w:rsidRPr="00D77FE0">
              <w:rPr>
                <w:b/>
                <w:lang w:val="en-US"/>
              </w:rPr>
              <w:t>10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4C1C5A" w14:textId="77777777" w:rsidR="00902D93" w:rsidRPr="00D77FE0" w:rsidRDefault="00902D93" w:rsidP="009A581E">
            <w:pPr>
              <w:jc w:val="center"/>
              <w:rPr>
                <w:b/>
                <w:lang w:val="en-US"/>
              </w:rPr>
            </w:pPr>
            <w:r w:rsidRPr="00D77FE0">
              <w:rPr>
                <w:b/>
                <w:lang w:val="en-US"/>
              </w:rPr>
              <w:t>53</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8E88396" w14:textId="77777777" w:rsidR="00902D93" w:rsidRPr="00D77FE0" w:rsidRDefault="00902D93" w:rsidP="009A581E">
            <w:pPr>
              <w:jc w:val="center"/>
              <w:rPr>
                <w:b/>
                <w:lang w:val="en-US"/>
              </w:rPr>
            </w:pPr>
            <w:r w:rsidRPr="00D77FE0">
              <w:rPr>
                <w:b/>
              </w:rPr>
              <w:t>2</w:t>
            </w:r>
            <w:r w:rsidRPr="00D77FE0">
              <w:rPr>
                <w:b/>
                <w:lang w:val="en-US"/>
              </w:rPr>
              <w:t>4</w:t>
            </w:r>
          </w:p>
        </w:tc>
        <w:tc>
          <w:tcPr>
            <w:tcW w:w="8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0CD1A1" w14:textId="6AF9A0A2" w:rsidR="00902D93" w:rsidRPr="00D77FE0" w:rsidRDefault="00534D95" w:rsidP="009A581E">
            <w:pPr>
              <w:jc w:val="center"/>
              <w:rPr>
                <w:b/>
              </w:rPr>
            </w:pPr>
            <w:r w:rsidRPr="00D77FE0">
              <w:rPr>
                <w:b/>
              </w:rPr>
              <w:t>225</w:t>
            </w:r>
          </w:p>
        </w:tc>
      </w:tr>
      <w:bookmarkEnd w:id="19"/>
    </w:tbl>
    <w:p w14:paraId="307CACB9" w14:textId="77777777" w:rsidR="00CD7681" w:rsidRDefault="00CD7681" w:rsidP="00101452">
      <w:pPr>
        <w:pBdr>
          <w:top w:val="nil"/>
          <w:left w:val="nil"/>
          <w:bottom w:val="nil"/>
          <w:right w:val="nil"/>
          <w:between w:val="nil"/>
        </w:pBdr>
        <w:ind w:left="453" w:firstLine="709"/>
        <w:jc w:val="both"/>
        <w:sectPr w:rsidR="00CD7681" w:rsidSect="00CD7681">
          <w:pgSz w:w="16840" w:h="11907" w:orient="landscape" w:code="9"/>
          <w:pgMar w:top="1418" w:right="1134" w:bottom="851" w:left="1134" w:header="794" w:footer="794" w:gutter="0"/>
          <w:cols w:space="720"/>
          <w:docGrid w:linePitch="326"/>
        </w:sectPr>
      </w:pPr>
    </w:p>
    <w:p w14:paraId="5038A9BB" w14:textId="77777777" w:rsidR="002E18D3" w:rsidRPr="008452F6" w:rsidRDefault="002E18D3" w:rsidP="008452F6">
      <w:pPr>
        <w:spacing w:after="120"/>
        <w:jc w:val="center"/>
        <w:outlineLvl w:val="0"/>
        <w:rPr>
          <w:b/>
          <w:bCs/>
          <w:sz w:val="32"/>
          <w:szCs w:val="32"/>
        </w:rPr>
      </w:pPr>
      <w:r>
        <w:rPr>
          <w:b/>
          <w:bCs/>
          <w:sz w:val="32"/>
          <w:szCs w:val="32"/>
        </w:rPr>
        <w:lastRenderedPageBreak/>
        <w:t xml:space="preserve">Раздел 5. Информационная карта </w:t>
      </w:r>
    </w:p>
    <w:p w14:paraId="28D449B8" w14:textId="77777777" w:rsidR="002E18D3" w:rsidRPr="008452F6" w:rsidRDefault="002E18D3" w:rsidP="00000EF6">
      <w:pPr>
        <w:pStyle w:val="1a"/>
        <w:ind w:firstLine="397"/>
        <w:rPr>
          <w:szCs w:val="28"/>
        </w:rPr>
      </w:pPr>
      <w:r>
        <w:rPr>
          <w:szCs w:val="28"/>
        </w:rPr>
        <w:t>Следующие условия проведения Открытого аукциона являются неотъемлемой частью настоящей документации о закупке, уточняют и дополняют положения настоящей документации о закупке.</w:t>
      </w:r>
    </w:p>
    <w:p w14:paraId="731CE910" w14:textId="77777777" w:rsidR="002E18D3" w:rsidRPr="006D3333" w:rsidRDefault="002E18D3" w:rsidP="00000EF6">
      <w:pPr>
        <w:pStyle w:val="1a"/>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96"/>
        <w:gridCol w:w="7230"/>
      </w:tblGrid>
      <w:tr w:rsidR="002E18D3" w:rsidRPr="006D3333" w14:paraId="2998B207" w14:textId="77777777" w:rsidTr="004045F5">
        <w:trPr>
          <w:trHeight w:val="918"/>
        </w:trPr>
        <w:tc>
          <w:tcPr>
            <w:tcW w:w="534" w:type="dxa"/>
            <w:vAlign w:val="center"/>
          </w:tcPr>
          <w:p w14:paraId="3726071F" w14:textId="77777777" w:rsidR="002E18D3" w:rsidRPr="004045F5" w:rsidRDefault="002E18D3" w:rsidP="004045F5">
            <w:pPr>
              <w:pStyle w:val="Default"/>
              <w:jc w:val="center"/>
              <w:rPr>
                <w:b/>
                <w:color w:val="auto"/>
              </w:rPr>
            </w:pPr>
            <w:r>
              <w:rPr>
                <w:b/>
                <w:color w:val="auto"/>
              </w:rPr>
              <w:t xml:space="preserve">№ </w:t>
            </w:r>
          </w:p>
        </w:tc>
        <w:tc>
          <w:tcPr>
            <w:tcW w:w="2296" w:type="dxa"/>
            <w:vAlign w:val="center"/>
          </w:tcPr>
          <w:p w14:paraId="48EBF0ED" w14:textId="77777777" w:rsidR="002E18D3" w:rsidRPr="006D3333" w:rsidRDefault="002E18D3" w:rsidP="00000EF6">
            <w:pPr>
              <w:pStyle w:val="Default"/>
              <w:jc w:val="center"/>
              <w:rPr>
                <w:b/>
                <w:color w:val="auto"/>
              </w:rPr>
            </w:pPr>
            <w:r>
              <w:rPr>
                <w:b/>
                <w:color w:val="auto"/>
              </w:rPr>
              <w:t>Наименование пункта</w:t>
            </w:r>
          </w:p>
        </w:tc>
        <w:tc>
          <w:tcPr>
            <w:tcW w:w="7230" w:type="dxa"/>
            <w:vAlign w:val="center"/>
          </w:tcPr>
          <w:p w14:paraId="1E868493" w14:textId="77777777" w:rsidR="002E18D3" w:rsidRPr="006D3333" w:rsidRDefault="002E18D3" w:rsidP="00000EF6">
            <w:pPr>
              <w:pStyle w:val="Default"/>
              <w:jc w:val="center"/>
              <w:rPr>
                <w:b/>
                <w:color w:val="auto"/>
              </w:rPr>
            </w:pPr>
            <w:r>
              <w:rPr>
                <w:b/>
                <w:color w:val="auto"/>
              </w:rPr>
              <w:t>Содержание</w:t>
            </w:r>
          </w:p>
        </w:tc>
      </w:tr>
      <w:tr w:rsidR="002E18D3" w:rsidRPr="006D3333" w14:paraId="5ED81160" w14:textId="77777777" w:rsidTr="00DB1393">
        <w:tc>
          <w:tcPr>
            <w:tcW w:w="534" w:type="dxa"/>
          </w:tcPr>
          <w:p w14:paraId="61F279FA" w14:textId="77777777" w:rsidR="002E18D3" w:rsidRPr="006D3333" w:rsidRDefault="002E18D3" w:rsidP="00000EF6">
            <w:pPr>
              <w:pStyle w:val="1a"/>
              <w:ind w:firstLine="0"/>
              <w:rPr>
                <w:b/>
                <w:sz w:val="24"/>
                <w:szCs w:val="24"/>
              </w:rPr>
            </w:pPr>
            <w:r>
              <w:rPr>
                <w:b/>
                <w:sz w:val="24"/>
                <w:szCs w:val="24"/>
              </w:rPr>
              <w:t>1.</w:t>
            </w:r>
          </w:p>
        </w:tc>
        <w:tc>
          <w:tcPr>
            <w:tcW w:w="2296" w:type="dxa"/>
          </w:tcPr>
          <w:p w14:paraId="28C09683" w14:textId="1493BF95" w:rsidR="002E18D3" w:rsidRPr="006D3333" w:rsidRDefault="002E18D3" w:rsidP="00743505">
            <w:pPr>
              <w:rPr>
                <w:b/>
              </w:rPr>
            </w:pPr>
            <w:r>
              <w:rPr>
                <w:b/>
              </w:rPr>
              <w:t>Предмет Открытого аукциона</w:t>
            </w:r>
          </w:p>
        </w:tc>
        <w:tc>
          <w:tcPr>
            <w:tcW w:w="7230" w:type="dxa"/>
          </w:tcPr>
          <w:p w14:paraId="7F5AF0E2" w14:textId="30D5C92E" w:rsidR="00C87592" w:rsidRDefault="009A581E">
            <w:pPr>
              <w:pStyle w:val="1a"/>
              <w:ind w:firstLine="0"/>
              <w:rPr>
                <w:sz w:val="24"/>
                <w:szCs w:val="24"/>
              </w:rPr>
            </w:pPr>
            <w:r>
              <w:rPr>
                <w:sz w:val="24"/>
                <w:szCs w:val="24"/>
              </w:rPr>
              <w:t>Открытый аукцион в электронной форме № ОАэ-</w:t>
            </w:r>
            <w:r w:rsidR="00743505">
              <w:rPr>
                <w:sz w:val="24"/>
                <w:szCs w:val="24"/>
              </w:rPr>
              <w:t>ЦКПКЗ</w:t>
            </w:r>
            <w:r>
              <w:rPr>
                <w:sz w:val="24"/>
                <w:szCs w:val="24"/>
              </w:rPr>
              <w:t>-25-</w:t>
            </w:r>
            <w:r w:rsidR="00743505">
              <w:rPr>
                <w:sz w:val="24"/>
                <w:szCs w:val="24"/>
              </w:rPr>
              <w:t>0017</w:t>
            </w:r>
            <w:r>
              <w:rPr>
                <w:sz w:val="24"/>
                <w:szCs w:val="24"/>
              </w:rPr>
              <w:t xml:space="preserve"> по предмету закупки «Поставка компьютерного оборудования»</w:t>
            </w:r>
          </w:p>
        </w:tc>
      </w:tr>
      <w:tr w:rsidR="00DB1393" w:rsidRPr="006D3333" w14:paraId="4CFBDC82" w14:textId="77777777" w:rsidTr="00DB1393">
        <w:tc>
          <w:tcPr>
            <w:tcW w:w="534" w:type="dxa"/>
          </w:tcPr>
          <w:p w14:paraId="221F72B5" w14:textId="77777777" w:rsidR="00DB1393" w:rsidRPr="006D3333" w:rsidRDefault="00DB1393" w:rsidP="00DB1393">
            <w:pPr>
              <w:pStyle w:val="1a"/>
              <w:ind w:firstLine="0"/>
              <w:rPr>
                <w:b/>
                <w:sz w:val="24"/>
                <w:szCs w:val="24"/>
              </w:rPr>
            </w:pPr>
            <w:r>
              <w:rPr>
                <w:b/>
                <w:sz w:val="24"/>
                <w:szCs w:val="24"/>
              </w:rPr>
              <w:t>2.</w:t>
            </w:r>
          </w:p>
        </w:tc>
        <w:tc>
          <w:tcPr>
            <w:tcW w:w="2296" w:type="dxa"/>
          </w:tcPr>
          <w:p w14:paraId="2B8053A3" w14:textId="77777777" w:rsidR="00DB1393" w:rsidRPr="006D3333" w:rsidRDefault="00DB1393" w:rsidP="00DB1393">
            <w:pPr>
              <w:rPr>
                <w:b/>
              </w:rPr>
            </w:pPr>
            <w:r>
              <w:rPr>
                <w:b/>
              </w:rPr>
              <w:t>Начальная (максимальная) цена договора</w:t>
            </w:r>
          </w:p>
        </w:tc>
        <w:tc>
          <w:tcPr>
            <w:tcW w:w="7230" w:type="dxa"/>
          </w:tcPr>
          <w:p w14:paraId="75154B6F" w14:textId="72BA7C71" w:rsidR="00C87592" w:rsidRDefault="009A581E">
            <w:pPr>
              <w:pStyle w:val="1a"/>
              <w:ind w:firstLine="397"/>
              <w:rPr>
                <w:sz w:val="24"/>
                <w:szCs w:val="24"/>
              </w:rPr>
            </w:pPr>
            <w:r>
              <w:rPr>
                <w:sz w:val="24"/>
                <w:szCs w:val="24"/>
              </w:rPr>
              <w:t>Начальная (максимальная) цена договора составляет 14</w:t>
            </w:r>
            <w:r w:rsidR="009433D8">
              <w:rPr>
                <w:sz w:val="24"/>
                <w:szCs w:val="24"/>
              </w:rPr>
              <w:t> </w:t>
            </w:r>
            <w:r>
              <w:rPr>
                <w:sz w:val="24"/>
                <w:szCs w:val="24"/>
              </w:rPr>
              <w:t>929</w:t>
            </w:r>
            <w:r w:rsidR="009433D8">
              <w:rPr>
                <w:sz w:val="24"/>
                <w:szCs w:val="24"/>
              </w:rPr>
              <w:t xml:space="preserve"> </w:t>
            </w:r>
            <w:r>
              <w:rPr>
                <w:sz w:val="24"/>
                <w:szCs w:val="24"/>
              </w:rPr>
              <w:t xml:space="preserve">032 (четырнадцать миллионов девятьсот двадцать девять тысяч тридцать два) рубля 42 копейки с учетом всех налогов (кроме НДС). С учетом стоимости </w:t>
            </w:r>
            <w:r w:rsidR="007C148A" w:rsidRPr="007C148A">
              <w:rPr>
                <w:sz w:val="24"/>
                <w:szCs w:val="24"/>
              </w:rPr>
              <w:t>материалов, изделий и оборудования, транспортны</w:t>
            </w:r>
            <w:r w:rsidR="000C41D7">
              <w:rPr>
                <w:sz w:val="24"/>
                <w:szCs w:val="24"/>
              </w:rPr>
              <w:t>х</w:t>
            </w:r>
            <w:r w:rsidR="007C148A" w:rsidRPr="007C148A">
              <w:rPr>
                <w:sz w:val="24"/>
                <w:szCs w:val="24"/>
              </w:rPr>
              <w:t xml:space="preserve"> расхо</w:t>
            </w:r>
            <w:r w:rsidR="000C41D7">
              <w:rPr>
                <w:sz w:val="24"/>
                <w:szCs w:val="24"/>
              </w:rPr>
              <w:t>дов</w:t>
            </w:r>
            <w:r w:rsidR="007C148A" w:rsidRPr="007C148A">
              <w:rPr>
                <w:sz w:val="24"/>
                <w:szCs w:val="24"/>
              </w:rPr>
              <w:t xml:space="preserve"> по доставке Товара Покупателю и его разгрузк</w:t>
            </w:r>
            <w:r w:rsidR="000C41D7">
              <w:rPr>
                <w:sz w:val="24"/>
                <w:szCs w:val="24"/>
              </w:rPr>
              <w:t>е</w:t>
            </w:r>
            <w:r w:rsidR="007C148A" w:rsidRPr="007C148A">
              <w:rPr>
                <w:sz w:val="24"/>
                <w:szCs w:val="24"/>
              </w:rPr>
              <w:t>, расходы на страхование, уплату таможенных пошлин, налогов и других сопутствующих обязательных платежей</w:t>
            </w:r>
            <w:r>
              <w:rPr>
                <w:sz w:val="24"/>
                <w:szCs w:val="24"/>
              </w:rPr>
              <w:t>. Сумма НДС и условия начисления определяются в соответствии с законодательством Российской Федерации.</w:t>
            </w:r>
          </w:p>
        </w:tc>
      </w:tr>
      <w:tr w:rsidR="008452F6" w:rsidRPr="006D3333" w14:paraId="0C669728" w14:textId="77777777" w:rsidTr="00DB1393">
        <w:tc>
          <w:tcPr>
            <w:tcW w:w="534" w:type="dxa"/>
          </w:tcPr>
          <w:p w14:paraId="75473260" w14:textId="77777777" w:rsidR="008452F6" w:rsidRPr="006D3333" w:rsidRDefault="008452F6" w:rsidP="008452F6">
            <w:pPr>
              <w:pStyle w:val="1a"/>
              <w:ind w:firstLine="0"/>
              <w:rPr>
                <w:b/>
                <w:sz w:val="24"/>
                <w:szCs w:val="24"/>
              </w:rPr>
            </w:pPr>
            <w:r>
              <w:rPr>
                <w:b/>
                <w:sz w:val="24"/>
                <w:szCs w:val="24"/>
              </w:rPr>
              <w:t>3.</w:t>
            </w:r>
          </w:p>
        </w:tc>
        <w:tc>
          <w:tcPr>
            <w:tcW w:w="2296" w:type="dxa"/>
          </w:tcPr>
          <w:p w14:paraId="47649432" w14:textId="77777777" w:rsidR="008452F6" w:rsidRPr="006D3333" w:rsidRDefault="008452F6" w:rsidP="008452F6">
            <w:pPr>
              <w:pStyle w:val="Default"/>
              <w:rPr>
                <w:b/>
                <w:color w:val="auto"/>
              </w:rPr>
            </w:pPr>
            <w:r>
              <w:rPr>
                <w:b/>
                <w:color w:val="auto"/>
              </w:rPr>
              <w:t>Организатор Открытого аукциона, адрес, контактные лица и представители Заказчика</w:t>
            </w:r>
          </w:p>
        </w:tc>
        <w:tc>
          <w:tcPr>
            <w:tcW w:w="7230" w:type="dxa"/>
          </w:tcPr>
          <w:p w14:paraId="78961DCC" w14:textId="77777777" w:rsidR="00C87592" w:rsidRDefault="009A581E">
            <w:pPr>
              <w:pStyle w:val="1a"/>
              <w:ind w:firstLine="397"/>
              <w:rPr>
                <w:sz w:val="24"/>
                <w:szCs w:val="24"/>
              </w:rPr>
            </w:pPr>
            <w:r>
              <w:rPr>
                <w:sz w:val="24"/>
                <w:szCs w:val="24"/>
              </w:rPr>
              <w:t>Организатором Открытого аукциона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аукциона, рассмотрения Заявок, соответствия участников требованиям документации о закупке (далее – Организатор):</w:t>
            </w:r>
          </w:p>
          <w:p w14:paraId="70324E2B" w14:textId="77777777" w:rsidR="00824830" w:rsidRPr="006C6308" w:rsidRDefault="00824830" w:rsidP="00824830">
            <w:pPr>
              <w:pStyle w:val="1a"/>
              <w:ind w:firstLine="397"/>
              <w:rPr>
                <w:sz w:val="24"/>
                <w:szCs w:val="24"/>
              </w:rPr>
            </w:pPr>
            <w:r w:rsidRPr="006C6308">
              <w:rPr>
                <w:sz w:val="24"/>
                <w:szCs w:val="24"/>
              </w:rPr>
              <w:t>- постоянная рабочая группа Конкурсной комиссии аппарата управления ПАО «ТрансКонтейнер»</w:t>
            </w:r>
          </w:p>
          <w:p w14:paraId="54EDC0A1" w14:textId="77777777" w:rsidR="00824830" w:rsidRPr="006C6308" w:rsidRDefault="00824830" w:rsidP="00824830">
            <w:pPr>
              <w:pStyle w:val="1a"/>
              <w:ind w:firstLine="397"/>
              <w:rPr>
                <w:sz w:val="24"/>
                <w:szCs w:val="24"/>
              </w:rPr>
            </w:pPr>
            <w:r w:rsidRPr="006C6308">
              <w:rPr>
                <w:sz w:val="24"/>
                <w:szCs w:val="24"/>
              </w:rPr>
              <w:t xml:space="preserve">Адрес: Российская Федерация, 125047, г. Москва, Оружейный переулок, д. 19 </w:t>
            </w:r>
          </w:p>
          <w:p w14:paraId="4003C7D1" w14:textId="3112B552" w:rsidR="00824830" w:rsidRPr="006C6308" w:rsidRDefault="00824830" w:rsidP="00824830">
            <w:pPr>
              <w:pStyle w:val="1a"/>
              <w:ind w:firstLine="397"/>
              <w:rPr>
                <w:sz w:val="24"/>
                <w:szCs w:val="24"/>
              </w:rPr>
            </w:pPr>
            <w:r w:rsidRPr="006C6308">
              <w:rPr>
                <w:sz w:val="24"/>
                <w:szCs w:val="24"/>
              </w:rPr>
              <w:t>Контактное(-</w:t>
            </w:r>
            <w:proofErr w:type="spellStart"/>
            <w:r w:rsidRPr="006C6308">
              <w:rPr>
                <w:sz w:val="24"/>
                <w:szCs w:val="24"/>
              </w:rPr>
              <w:t>ые</w:t>
            </w:r>
            <w:proofErr w:type="spellEnd"/>
            <w:r w:rsidRPr="006C6308">
              <w:rPr>
                <w:sz w:val="24"/>
                <w:szCs w:val="24"/>
              </w:rPr>
              <w:t>) данные(-а) Заказчика: тел. +7 (495) 788-1717 доб. 1</w:t>
            </w:r>
            <w:r>
              <w:rPr>
                <w:sz w:val="24"/>
                <w:szCs w:val="24"/>
              </w:rPr>
              <w:t>5</w:t>
            </w:r>
            <w:r w:rsidRPr="006C6308">
              <w:rPr>
                <w:sz w:val="24"/>
                <w:szCs w:val="24"/>
              </w:rPr>
              <w:t>-</w:t>
            </w:r>
            <w:r>
              <w:rPr>
                <w:sz w:val="24"/>
                <w:szCs w:val="24"/>
              </w:rPr>
              <w:t>3</w:t>
            </w:r>
            <w:r w:rsidRPr="006C6308">
              <w:rPr>
                <w:sz w:val="24"/>
                <w:szCs w:val="24"/>
              </w:rPr>
              <w:t>1</w:t>
            </w:r>
          </w:p>
          <w:p w14:paraId="6C1562E8" w14:textId="77777777" w:rsidR="00824830" w:rsidRPr="006C6308" w:rsidRDefault="00824830" w:rsidP="00824830">
            <w:pPr>
              <w:pStyle w:val="1a"/>
              <w:ind w:firstLine="397"/>
              <w:rPr>
                <w:sz w:val="24"/>
                <w:szCs w:val="24"/>
              </w:rPr>
            </w:pPr>
            <w:r w:rsidRPr="006C6308">
              <w:rPr>
                <w:sz w:val="24"/>
                <w:szCs w:val="24"/>
              </w:rPr>
              <w:t>Контактное(</w:t>
            </w:r>
            <w:proofErr w:type="spellStart"/>
            <w:r w:rsidRPr="006C6308">
              <w:rPr>
                <w:sz w:val="24"/>
                <w:szCs w:val="24"/>
              </w:rPr>
              <w:t>ые</w:t>
            </w:r>
            <w:proofErr w:type="spellEnd"/>
            <w:r w:rsidRPr="006C6308">
              <w:rPr>
                <w:sz w:val="24"/>
                <w:szCs w:val="24"/>
              </w:rPr>
              <w:t>) лицо(а) Организатора:</w:t>
            </w:r>
          </w:p>
          <w:p w14:paraId="66FCD43A" w14:textId="0B805126" w:rsidR="00C87592" w:rsidRDefault="00824830" w:rsidP="00824830">
            <w:pPr>
              <w:pStyle w:val="1a"/>
              <w:ind w:firstLine="397"/>
              <w:rPr>
                <w:sz w:val="24"/>
                <w:szCs w:val="24"/>
              </w:rPr>
            </w:pPr>
            <w:r w:rsidRPr="006C6308">
              <w:rPr>
                <w:sz w:val="24"/>
                <w:szCs w:val="24"/>
              </w:rPr>
              <w:t>тел. +7 (495) 788-1717 доб. 16-41 или доб. 16-43, электронный адрес Zakupki-CKP@trcont.ru</w:t>
            </w:r>
          </w:p>
        </w:tc>
      </w:tr>
      <w:tr w:rsidR="008452F6" w:rsidRPr="006D3333" w14:paraId="10901E6C" w14:textId="77777777" w:rsidTr="00DB1393">
        <w:tc>
          <w:tcPr>
            <w:tcW w:w="534" w:type="dxa"/>
          </w:tcPr>
          <w:p w14:paraId="56C18417" w14:textId="77777777" w:rsidR="008452F6" w:rsidRPr="006D3333" w:rsidRDefault="008452F6" w:rsidP="008452F6">
            <w:pPr>
              <w:pStyle w:val="1a"/>
              <w:ind w:firstLine="0"/>
              <w:rPr>
                <w:b/>
                <w:sz w:val="24"/>
                <w:szCs w:val="24"/>
              </w:rPr>
            </w:pPr>
            <w:r>
              <w:rPr>
                <w:b/>
                <w:sz w:val="24"/>
                <w:szCs w:val="24"/>
              </w:rPr>
              <w:t>4.</w:t>
            </w:r>
          </w:p>
        </w:tc>
        <w:tc>
          <w:tcPr>
            <w:tcW w:w="2296" w:type="dxa"/>
          </w:tcPr>
          <w:p w14:paraId="58F546C9" w14:textId="77777777" w:rsidR="008452F6" w:rsidRPr="006D3333" w:rsidRDefault="008452F6" w:rsidP="008452F6">
            <w:pPr>
              <w:pStyle w:val="Default"/>
              <w:rPr>
                <w:b/>
                <w:color w:val="auto"/>
              </w:rPr>
            </w:pPr>
            <w:r>
              <w:rPr>
                <w:b/>
                <w:color w:val="auto"/>
              </w:rPr>
              <w:t>Конкурсная комиссия</w:t>
            </w:r>
          </w:p>
        </w:tc>
        <w:tc>
          <w:tcPr>
            <w:tcW w:w="7230" w:type="dxa"/>
          </w:tcPr>
          <w:p w14:paraId="5E6AE7E4" w14:textId="77777777" w:rsidR="009433D8" w:rsidRDefault="009A581E" w:rsidP="009433D8">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аукциона принимается комиссией по осуществлению закупок (далее - Конкурсной комиссией) коллегиальным органом, сформированным </w:t>
            </w:r>
            <w:r w:rsidR="009433D8">
              <w:rPr>
                <w:sz w:val="24"/>
                <w:szCs w:val="24"/>
              </w:rPr>
              <w:t xml:space="preserve">в аппарате управления ПАО «ТрансКонтейнер»  </w:t>
            </w:r>
          </w:p>
          <w:p w14:paraId="064B4484" w14:textId="464F065F" w:rsidR="00C87592" w:rsidRDefault="009433D8" w:rsidP="009433D8">
            <w:pPr>
              <w:pStyle w:val="1a"/>
              <w:ind w:firstLine="0"/>
              <w:rPr>
                <w:sz w:val="24"/>
                <w:szCs w:val="24"/>
              </w:rPr>
            </w:pPr>
            <w:r>
              <w:rPr>
                <w:sz w:val="24"/>
                <w:szCs w:val="24"/>
              </w:rPr>
              <w:t xml:space="preserve">Адрес: </w:t>
            </w:r>
            <w:r w:rsidRPr="008B1478">
              <w:rPr>
                <w:sz w:val="24"/>
                <w:szCs w:val="24"/>
              </w:rPr>
              <w:t>125047, г. Москва, Оружейный пер., д.19</w:t>
            </w:r>
          </w:p>
        </w:tc>
      </w:tr>
      <w:tr w:rsidR="008452F6" w:rsidRPr="006D3333" w14:paraId="359BA47F" w14:textId="77777777" w:rsidTr="00DB1393">
        <w:tc>
          <w:tcPr>
            <w:tcW w:w="534" w:type="dxa"/>
          </w:tcPr>
          <w:p w14:paraId="03EBDDFE" w14:textId="77777777" w:rsidR="008452F6" w:rsidRPr="006D3333" w:rsidRDefault="008452F6" w:rsidP="008452F6">
            <w:pPr>
              <w:pStyle w:val="1a"/>
              <w:ind w:firstLine="0"/>
              <w:rPr>
                <w:b/>
                <w:sz w:val="24"/>
                <w:szCs w:val="24"/>
              </w:rPr>
            </w:pPr>
            <w:r>
              <w:rPr>
                <w:b/>
                <w:sz w:val="24"/>
                <w:szCs w:val="24"/>
              </w:rPr>
              <w:t>5.</w:t>
            </w:r>
          </w:p>
        </w:tc>
        <w:tc>
          <w:tcPr>
            <w:tcW w:w="2296" w:type="dxa"/>
          </w:tcPr>
          <w:p w14:paraId="0AB01B10" w14:textId="77777777" w:rsidR="008452F6" w:rsidRPr="006D3333" w:rsidRDefault="008452F6" w:rsidP="008452F6">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процедуры Открытого аукциона</w:t>
            </w:r>
          </w:p>
          <w:p w14:paraId="210AFAB9" w14:textId="77777777" w:rsidR="008452F6" w:rsidRPr="006D3333" w:rsidRDefault="008452F6" w:rsidP="008452F6">
            <w:pPr>
              <w:pStyle w:val="Default"/>
              <w:rPr>
                <w:b/>
                <w:color w:val="auto"/>
              </w:rPr>
            </w:pPr>
          </w:p>
        </w:tc>
        <w:tc>
          <w:tcPr>
            <w:tcW w:w="7230" w:type="dxa"/>
          </w:tcPr>
          <w:p w14:paraId="3D4150BE" w14:textId="77777777" w:rsidR="008452F6" w:rsidRPr="00385C54" w:rsidRDefault="008452F6" w:rsidP="008452F6">
            <w:pPr>
              <w:pStyle w:val="1a"/>
              <w:ind w:firstLine="397"/>
              <w:rPr>
                <w:sz w:val="24"/>
                <w:szCs w:val="24"/>
              </w:rPr>
            </w:pPr>
            <w:r>
              <w:rPr>
                <w:sz w:val="24"/>
                <w:szCs w:val="24"/>
              </w:rPr>
              <w:lastRenderedPageBreak/>
              <w:t>Настоящая документация о закупке Открытого аукциона, изменения к настоящей документации о закупке, протоколы, оформляемые в ходе проведения Открытого аукциона,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8"/>
                  <w:sz w:val="24"/>
                  <w:szCs w:val="24"/>
                </w:rPr>
                <w:t>www.trcont.com</w:t>
              </w:r>
            </w:hyperlink>
            <w:r>
              <w:rPr>
                <w:sz w:val="24"/>
                <w:szCs w:val="24"/>
              </w:rPr>
              <w:t>).</w:t>
            </w:r>
          </w:p>
          <w:p w14:paraId="0DC35215" w14:textId="77777777" w:rsidR="008452F6" w:rsidRPr="008D4CFE" w:rsidRDefault="008452F6" w:rsidP="008452F6">
            <w:pPr>
              <w:pStyle w:val="1a"/>
              <w:ind w:firstLine="397"/>
              <w:rPr>
                <w:sz w:val="24"/>
                <w:szCs w:val="24"/>
              </w:rPr>
            </w:pPr>
            <w:r>
              <w:rPr>
                <w:sz w:val="24"/>
                <w:szCs w:val="24"/>
              </w:rPr>
              <w:lastRenderedPageBreak/>
              <w:t>Для целей проведения Открытого аукциона в электронной форме, в том числе подачи участниками Открытого аукциона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аукциона запросов о даче разъяснений положений документации о закупке Открытого аукциона, размещение таких разъяснений, сопоставление ценовых предложений участников Открытого аукциона, формирование протоколов в соответствии с настоящей документацией о закупке предусмотрен оператор ЭТП.</w:t>
            </w:r>
          </w:p>
          <w:p w14:paraId="1930A6EE" w14:textId="77777777" w:rsidR="008452F6" w:rsidRPr="008D4CFE" w:rsidRDefault="008452F6" w:rsidP="008452F6">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7A80ADE2" w14:textId="77777777" w:rsidR="008452F6" w:rsidRPr="006D3333" w:rsidRDefault="008452F6" w:rsidP="008452F6">
            <w:pPr>
              <w:pStyle w:val="1a"/>
              <w:rPr>
                <w:i/>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27" w:history="1">
              <w:r>
                <w:rPr>
                  <w:rStyle w:val="a8"/>
                  <w:sz w:val="24"/>
                  <w:szCs w:val="24"/>
                </w:rPr>
                <w:t>info@otc.ru</w:t>
              </w:r>
            </w:hyperlink>
          </w:p>
        </w:tc>
      </w:tr>
      <w:tr w:rsidR="00C150C8" w:rsidRPr="006D3333" w14:paraId="6C422DC2" w14:textId="77777777" w:rsidTr="00DB1393">
        <w:tc>
          <w:tcPr>
            <w:tcW w:w="534" w:type="dxa"/>
          </w:tcPr>
          <w:p w14:paraId="2F027D78" w14:textId="77777777" w:rsidR="00C150C8" w:rsidRPr="006D3333" w:rsidRDefault="00C150C8" w:rsidP="00C150C8">
            <w:pPr>
              <w:pStyle w:val="1a"/>
              <w:ind w:firstLine="0"/>
              <w:rPr>
                <w:b/>
                <w:sz w:val="24"/>
                <w:szCs w:val="24"/>
              </w:rPr>
            </w:pPr>
            <w:r>
              <w:rPr>
                <w:b/>
                <w:sz w:val="24"/>
                <w:szCs w:val="24"/>
              </w:rPr>
              <w:lastRenderedPageBreak/>
              <w:t>6.</w:t>
            </w:r>
          </w:p>
        </w:tc>
        <w:tc>
          <w:tcPr>
            <w:tcW w:w="2296" w:type="dxa"/>
          </w:tcPr>
          <w:p w14:paraId="0D943C90" w14:textId="77777777" w:rsidR="00C150C8" w:rsidRPr="006D3333" w:rsidRDefault="00C150C8" w:rsidP="00C150C8">
            <w:pPr>
              <w:pStyle w:val="Default"/>
              <w:rPr>
                <w:b/>
                <w:color w:val="auto"/>
              </w:rPr>
            </w:pPr>
            <w:r>
              <w:rPr>
                <w:b/>
                <w:color w:val="auto"/>
              </w:rPr>
              <w:t>Дата опубликования документации о закупке Открытого аукциона</w:t>
            </w:r>
          </w:p>
        </w:tc>
        <w:tc>
          <w:tcPr>
            <w:tcW w:w="7230" w:type="dxa"/>
          </w:tcPr>
          <w:p w14:paraId="0AE41D3C" w14:textId="107E696B" w:rsidR="00C87592" w:rsidRDefault="009A581E">
            <w:pPr>
              <w:pStyle w:val="1a"/>
              <w:ind w:firstLine="0"/>
              <w:rPr>
                <w:sz w:val="24"/>
                <w:szCs w:val="24"/>
              </w:rPr>
            </w:pPr>
            <w:r w:rsidRPr="00743505">
              <w:rPr>
                <w:sz w:val="24"/>
                <w:szCs w:val="24"/>
              </w:rPr>
              <w:t>«</w:t>
            </w:r>
            <w:r w:rsidR="00743505" w:rsidRPr="00743505">
              <w:rPr>
                <w:sz w:val="24"/>
                <w:szCs w:val="24"/>
              </w:rPr>
              <w:t>26</w:t>
            </w:r>
            <w:r w:rsidRPr="00743505">
              <w:rPr>
                <w:sz w:val="24"/>
                <w:szCs w:val="24"/>
              </w:rPr>
              <w:t xml:space="preserve">» </w:t>
            </w:r>
            <w:r w:rsidR="00743505" w:rsidRPr="00743505">
              <w:rPr>
                <w:sz w:val="24"/>
                <w:szCs w:val="24"/>
              </w:rPr>
              <w:t>июня</w:t>
            </w:r>
            <w:r w:rsidRPr="00743505">
              <w:rPr>
                <w:sz w:val="24"/>
                <w:szCs w:val="24"/>
              </w:rPr>
              <w:t xml:space="preserve"> 2025 г.</w:t>
            </w:r>
          </w:p>
        </w:tc>
      </w:tr>
      <w:tr w:rsidR="008452F6" w:rsidRPr="006D3333" w14:paraId="3EF1F71D" w14:textId="77777777" w:rsidTr="00DB1393">
        <w:tc>
          <w:tcPr>
            <w:tcW w:w="534" w:type="dxa"/>
          </w:tcPr>
          <w:p w14:paraId="41E256B3" w14:textId="77777777" w:rsidR="008452F6" w:rsidRPr="006D3333" w:rsidRDefault="008452F6" w:rsidP="008452F6">
            <w:pPr>
              <w:pStyle w:val="1a"/>
              <w:ind w:firstLine="0"/>
              <w:rPr>
                <w:b/>
                <w:sz w:val="24"/>
                <w:szCs w:val="24"/>
              </w:rPr>
            </w:pPr>
            <w:r>
              <w:rPr>
                <w:b/>
                <w:sz w:val="24"/>
                <w:szCs w:val="24"/>
              </w:rPr>
              <w:t>7.</w:t>
            </w:r>
          </w:p>
        </w:tc>
        <w:tc>
          <w:tcPr>
            <w:tcW w:w="2296" w:type="dxa"/>
          </w:tcPr>
          <w:p w14:paraId="2324E82C" w14:textId="77777777" w:rsidR="008452F6" w:rsidRPr="006D3333" w:rsidRDefault="00FB32DE" w:rsidP="008452F6">
            <w:pPr>
              <w:pStyle w:val="Default"/>
              <w:rPr>
                <w:b/>
                <w:color w:val="auto"/>
              </w:rPr>
            </w:pPr>
            <w:r>
              <w:rPr>
                <w:b/>
                <w:color w:val="auto"/>
              </w:rPr>
              <w:t>Место, дата и время окончания срока подачи Заявок, открытия доступа к Заявкам</w:t>
            </w:r>
          </w:p>
        </w:tc>
        <w:tc>
          <w:tcPr>
            <w:tcW w:w="7230" w:type="dxa"/>
          </w:tcPr>
          <w:p w14:paraId="59EB9CFA" w14:textId="11402C6E" w:rsidR="00C87592" w:rsidRDefault="009A581E">
            <w:pPr>
              <w:pStyle w:val="1a"/>
              <w:ind w:firstLine="397"/>
              <w:rPr>
                <w:b/>
                <w:sz w:val="24"/>
                <w:szCs w:val="24"/>
              </w:rPr>
            </w:pPr>
            <w:r>
              <w:rPr>
                <w:sz w:val="24"/>
                <w:szCs w:val="24"/>
              </w:rPr>
              <w:t xml:space="preserve">Заявки принимаются через ЭТП, информация по которой указана в пункте 5 Информационной карты с даты опубликования документации о закупке Открытого аукциона </w:t>
            </w:r>
            <w:r w:rsidRPr="00743505">
              <w:rPr>
                <w:sz w:val="24"/>
                <w:szCs w:val="24"/>
              </w:rPr>
              <w:t>и до «</w:t>
            </w:r>
            <w:r w:rsidR="00743505" w:rsidRPr="00743505">
              <w:rPr>
                <w:sz w:val="24"/>
                <w:szCs w:val="24"/>
              </w:rPr>
              <w:t>1</w:t>
            </w:r>
            <w:r w:rsidR="003A6B06" w:rsidRPr="003A6B06">
              <w:rPr>
                <w:sz w:val="24"/>
                <w:szCs w:val="24"/>
              </w:rPr>
              <w:t>4</w:t>
            </w:r>
            <w:r w:rsidRPr="00743505">
              <w:rPr>
                <w:sz w:val="24"/>
                <w:szCs w:val="24"/>
              </w:rPr>
              <w:t xml:space="preserve">» </w:t>
            </w:r>
            <w:r w:rsidR="00743505" w:rsidRPr="00743505">
              <w:rPr>
                <w:sz w:val="24"/>
                <w:szCs w:val="24"/>
              </w:rPr>
              <w:t>июля</w:t>
            </w:r>
            <w:r w:rsidRPr="00743505">
              <w:rPr>
                <w:sz w:val="24"/>
                <w:szCs w:val="24"/>
              </w:rPr>
              <w:t xml:space="preserve"> 2025 г. 14 часов 00 минут местного времени. Открытие доступа к Заявкам</w:t>
            </w:r>
            <w:r>
              <w:rPr>
                <w:sz w:val="24"/>
                <w:szCs w:val="24"/>
              </w:rPr>
              <w:t xml:space="preserve"> состоится автоматически в Программно-аппаратном средстве ЭТП в момент окончания срока для подачи Заявок.</w:t>
            </w:r>
          </w:p>
        </w:tc>
      </w:tr>
      <w:tr w:rsidR="00A64A5B" w:rsidRPr="006D3333" w14:paraId="37AD525E" w14:textId="77777777" w:rsidTr="00DB1393">
        <w:tc>
          <w:tcPr>
            <w:tcW w:w="534" w:type="dxa"/>
          </w:tcPr>
          <w:p w14:paraId="63A1FAA2" w14:textId="77777777" w:rsidR="00A64A5B" w:rsidRPr="006D3333" w:rsidRDefault="00A64A5B" w:rsidP="00A64A5B">
            <w:pPr>
              <w:pStyle w:val="1a"/>
              <w:ind w:firstLine="0"/>
              <w:rPr>
                <w:b/>
                <w:sz w:val="24"/>
                <w:szCs w:val="24"/>
              </w:rPr>
            </w:pPr>
            <w:r>
              <w:rPr>
                <w:b/>
                <w:sz w:val="24"/>
                <w:szCs w:val="24"/>
              </w:rPr>
              <w:t>8.</w:t>
            </w:r>
          </w:p>
        </w:tc>
        <w:tc>
          <w:tcPr>
            <w:tcW w:w="2296" w:type="dxa"/>
          </w:tcPr>
          <w:p w14:paraId="581916A8" w14:textId="77777777" w:rsidR="00A64A5B" w:rsidRPr="006D3333" w:rsidRDefault="00A64A5B" w:rsidP="00A64A5B">
            <w:pPr>
              <w:pStyle w:val="Default"/>
              <w:rPr>
                <w:b/>
                <w:color w:val="auto"/>
              </w:rPr>
            </w:pPr>
            <w:r>
              <w:rPr>
                <w:b/>
                <w:color w:val="auto"/>
              </w:rPr>
              <w:t>Рассмотрение Заявок Организатором</w:t>
            </w:r>
          </w:p>
        </w:tc>
        <w:tc>
          <w:tcPr>
            <w:tcW w:w="7230" w:type="dxa"/>
          </w:tcPr>
          <w:p w14:paraId="558703E5" w14:textId="09149EED" w:rsidR="00C87592" w:rsidRDefault="009A581E">
            <w:pPr>
              <w:pStyle w:val="1a"/>
              <w:ind w:firstLine="397"/>
              <w:rPr>
                <w:sz w:val="24"/>
                <w:szCs w:val="24"/>
              </w:rPr>
            </w:pPr>
            <w:r>
              <w:rPr>
                <w:sz w:val="24"/>
                <w:szCs w:val="24"/>
              </w:rPr>
              <w:t xml:space="preserve">Рассмотрение Заявок на соответствие требованиям документации о закупки </w:t>
            </w:r>
            <w:r w:rsidRPr="00743505">
              <w:rPr>
                <w:sz w:val="24"/>
                <w:szCs w:val="24"/>
              </w:rPr>
              <w:t>состоится «</w:t>
            </w:r>
            <w:r w:rsidR="00743505" w:rsidRPr="00743505">
              <w:rPr>
                <w:sz w:val="24"/>
                <w:szCs w:val="24"/>
              </w:rPr>
              <w:t>1</w:t>
            </w:r>
            <w:r w:rsidR="003A6B06" w:rsidRPr="003A6B06">
              <w:rPr>
                <w:sz w:val="24"/>
                <w:szCs w:val="24"/>
              </w:rPr>
              <w:t>6</w:t>
            </w:r>
            <w:r w:rsidRPr="00743505">
              <w:rPr>
                <w:sz w:val="24"/>
                <w:szCs w:val="24"/>
              </w:rPr>
              <w:t xml:space="preserve">» </w:t>
            </w:r>
            <w:r w:rsidR="00743505" w:rsidRPr="00743505">
              <w:rPr>
                <w:sz w:val="24"/>
                <w:szCs w:val="24"/>
              </w:rPr>
              <w:t>июля</w:t>
            </w:r>
            <w:r w:rsidRPr="00743505">
              <w:rPr>
                <w:sz w:val="24"/>
                <w:szCs w:val="24"/>
              </w:rPr>
              <w:t xml:space="preserve"> 2025 г. 14 часов 00 минут местного времени по адресу, указанному в</w:t>
            </w:r>
            <w:r>
              <w:rPr>
                <w:sz w:val="24"/>
                <w:szCs w:val="24"/>
              </w:rPr>
              <w:t xml:space="preserve"> пункте 3 Информационной карты.</w:t>
            </w:r>
          </w:p>
        </w:tc>
      </w:tr>
      <w:tr w:rsidR="00A64A5B" w:rsidRPr="006D3333" w14:paraId="744FD5AB" w14:textId="77777777" w:rsidTr="00DB1393">
        <w:tc>
          <w:tcPr>
            <w:tcW w:w="534" w:type="dxa"/>
          </w:tcPr>
          <w:p w14:paraId="0F3DA263" w14:textId="77777777" w:rsidR="00A64A5B" w:rsidRPr="006D3333" w:rsidRDefault="00A64A5B" w:rsidP="00A64A5B">
            <w:pPr>
              <w:pStyle w:val="1a"/>
              <w:ind w:firstLine="0"/>
              <w:rPr>
                <w:b/>
                <w:sz w:val="24"/>
                <w:szCs w:val="24"/>
              </w:rPr>
            </w:pPr>
            <w:r>
              <w:rPr>
                <w:b/>
                <w:sz w:val="24"/>
                <w:szCs w:val="24"/>
              </w:rPr>
              <w:t xml:space="preserve">9. </w:t>
            </w:r>
          </w:p>
        </w:tc>
        <w:tc>
          <w:tcPr>
            <w:tcW w:w="2296" w:type="dxa"/>
          </w:tcPr>
          <w:p w14:paraId="4A8B7952" w14:textId="77777777" w:rsidR="00A64A5B" w:rsidRPr="006D3333" w:rsidRDefault="00B15199" w:rsidP="00A64A5B">
            <w:pPr>
              <w:pStyle w:val="Default"/>
              <w:rPr>
                <w:b/>
                <w:color w:val="auto"/>
              </w:rPr>
            </w:pPr>
            <w:r>
              <w:rPr>
                <w:b/>
                <w:color w:val="auto"/>
              </w:rPr>
              <w:t>Рассмотрение Конкурсной комиссией предложений Организатора</w:t>
            </w:r>
          </w:p>
        </w:tc>
        <w:tc>
          <w:tcPr>
            <w:tcW w:w="7230" w:type="dxa"/>
          </w:tcPr>
          <w:p w14:paraId="63BA11F5" w14:textId="316C8554" w:rsidR="00C87592" w:rsidRDefault="009A581E">
            <w:pPr>
              <w:pStyle w:val="af9"/>
              <w:ind w:firstLine="463"/>
              <w:rPr>
                <w:sz w:val="24"/>
              </w:rPr>
            </w:pPr>
            <w:r>
              <w:rPr>
                <w:sz w:val="24"/>
              </w:rPr>
              <w:t xml:space="preserve">Рассмотрение Конкурсной комиссией предложений Организатора и принятия окончательного решения о допуске или об отказе в допуске претендентов к участию в Открытом аукционе </w:t>
            </w:r>
            <w:r w:rsidRPr="00743505">
              <w:rPr>
                <w:sz w:val="24"/>
              </w:rPr>
              <w:t>состоится  «</w:t>
            </w:r>
            <w:r w:rsidR="00743505" w:rsidRPr="00743505">
              <w:rPr>
                <w:sz w:val="24"/>
              </w:rPr>
              <w:t>23</w:t>
            </w:r>
            <w:r w:rsidRPr="00743505">
              <w:rPr>
                <w:sz w:val="24"/>
              </w:rPr>
              <w:t xml:space="preserve">» </w:t>
            </w:r>
            <w:r w:rsidR="00743505" w:rsidRPr="00743505">
              <w:rPr>
                <w:sz w:val="24"/>
              </w:rPr>
              <w:t>июля</w:t>
            </w:r>
            <w:r w:rsidRPr="00743505">
              <w:rPr>
                <w:sz w:val="24"/>
              </w:rPr>
              <w:t xml:space="preserve"> 2025 г. 14</w:t>
            </w:r>
            <w:r>
              <w:rPr>
                <w:sz w:val="24"/>
              </w:rPr>
              <w:t xml:space="preserve"> часов 00 минут местного времени по адресу, указанному в пункте 4 Информационной карты.</w:t>
            </w:r>
          </w:p>
        </w:tc>
      </w:tr>
      <w:tr w:rsidR="00A64A5B" w:rsidRPr="006D3333" w14:paraId="76DAC374" w14:textId="77777777" w:rsidTr="00DB1393">
        <w:tc>
          <w:tcPr>
            <w:tcW w:w="534" w:type="dxa"/>
          </w:tcPr>
          <w:p w14:paraId="35C4F004" w14:textId="77777777" w:rsidR="00A64A5B" w:rsidRPr="006D3333" w:rsidRDefault="00A64A5B" w:rsidP="00A64A5B">
            <w:pPr>
              <w:pStyle w:val="1a"/>
              <w:ind w:firstLine="0"/>
              <w:rPr>
                <w:b/>
                <w:sz w:val="24"/>
                <w:szCs w:val="24"/>
              </w:rPr>
            </w:pPr>
            <w:r>
              <w:rPr>
                <w:b/>
                <w:sz w:val="24"/>
                <w:szCs w:val="24"/>
              </w:rPr>
              <w:t>10.</w:t>
            </w:r>
          </w:p>
        </w:tc>
        <w:tc>
          <w:tcPr>
            <w:tcW w:w="2296" w:type="dxa"/>
          </w:tcPr>
          <w:p w14:paraId="5F389CB2" w14:textId="77777777" w:rsidR="00A64A5B" w:rsidRPr="006D3333" w:rsidRDefault="00A64A5B" w:rsidP="00A64A5B">
            <w:pPr>
              <w:pStyle w:val="Default"/>
              <w:rPr>
                <w:b/>
                <w:color w:val="auto"/>
              </w:rPr>
            </w:pPr>
            <w:r>
              <w:rPr>
                <w:b/>
                <w:color w:val="auto"/>
              </w:rPr>
              <w:t>Дата и время начала и окончания аукционного торга</w:t>
            </w:r>
          </w:p>
        </w:tc>
        <w:tc>
          <w:tcPr>
            <w:tcW w:w="7230" w:type="dxa"/>
          </w:tcPr>
          <w:p w14:paraId="19E0514D" w14:textId="17087A8A" w:rsidR="00A64A5B" w:rsidRPr="00743505" w:rsidRDefault="00A64A5B" w:rsidP="00A64A5B">
            <w:pPr>
              <w:pStyle w:val="1a"/>
              <w:ind w:firstLine="0"/>
              <w:rPr>
                <w:sz w:val="24"/>
                <w:szCs w:val="24"/>
              </w:rPr>
            </w:pPr>
            <w:r w:rsidRPr="00743505">
              <w:rPr>
                <w:b/>
                <w:sz w:val="24"/>
                <w:szCs w:val="24"/>
              </w:rPr>
              <w:t>Начало:</w:t>
            </w:r>
            <w:r w:rsidRPr="00743505">
              <w:rPr>
                <w:sz w:val="24"/>
                <w:szCs w:val="24"/>
              </w:rPr>
              <w:t xml:space="preserve"> «</w:t>
            </w:r>
            <w:r w:rsidR="00743505" w:rsidRPr="00743505">
              <w:rPr>
                <w:sz w:val="24"/>
                <w:szCs w:val="24"/>
              </w:rPr>
              <w:t>28</w:t>
            </w:r>
            <w:r w:rsidRPr="00743505">
              <w:rPr>
                <w:sz w:val="24"/>
                <w:szCs w:val="24"/>
              </w:rPr>
              <w:t xml:space="preserve">» </w:t>
            </w:r>
            <w:r w:rsidR="00743505" w:rsidRPr="00743505">
              <w:rPr>
                <w:sz w:val="24"/>
                <w:szCs w:val="24"/>
              </w:rPr>
              <w:t>июля</w:t>
            </w:r>
            <w:r w:rsidRPr="00743505">
              <w:rPr>
                <w:sz w:val="24"/>
                <w:szCs w:val="24"/>
              </w:rPr>
              <w:t xml:space="preserve"> 2025 г. </w:t>
            </w:r>
            <w:r w:rsidRPr="00743505">
              <w:rPr>
                <w:sz w:val="24"/>
              </w:rPr>
              <w:t xml:space="preserve"> </w:t>
            </w:r>
            <w:r w:rsidRPr="00743505">
              <w:rPr>
                <w:sz w:val="24"/>
                <w:szCs w:val="24"/>
              </w:rPr>
              <w:t xml:space="preserve"> в 13 часов 00 минут</w:t>
            </w:r>
          </w:p>
          <w:p w14:paraId="4D9BBB62" w14:textId="317083B8" w:rsidR="00A64A5B" w:rsidRPr="00743505" w:rsidRDefault="00A64A5B" w:rsidP="00A64A5B">
            <w:pPr>
              <w:pStyle w:val="1a"/>
              <w:ind w:firstLine="0"/>
              <w:rPr>
                <w:sz w:val="24"/>
                <w:szCs w:val="24"/>
              </w:rPr>
            </w:pPr>
            <w:r w:rsidRPr="00743505">
              <w:rPr>
                <w:b/>
                <w:sz w:val="24"/>
                <w:szCs w:val="24"/>
              </w:rPr>
              <w:t>Окончание:</w:t>
            </w:r>
            <w:r w:rsidRPr="00743505">
              <w:rPr>
                <w:sz w:val="24"/>
                <w:szCs w:val="24"/>
              </w:rPr>
              <w:t xml:space="preserve"> «</w:t>
            </w:r>
            <w:r w:rsidR="00743505" w:rsidRPr="00743505">
              <w:rPr>
                <w:sz w:val="24"/>
                <w:szCs w:val="24"/>
              </w:rPr>
              <w:t>28</w:t>
            </w:r>
            <w:r w:rsidRPr="00743505">
              <w:rPr>
                <w:sz w:val="24"/>
                <w:szCs w:val="24"/>
              </w:rPr>
              <w:t xml:space="preserve">» </w:t>
            </w:r>
            <w:r w:rsidR="00743505" w:rsidRPr="00743505">
              <w:rPr>
                <w:sz w:val="24"/>
                <w:szCs w:val="24"/>
              </w:rPr>
              <w:t>июля</w:t>
            </w:r>
            <w:r w:rsidRPr="00743505">
              <w:rPr>
                <w:sz w:val="24"/>
                <w:szCs w:val="24"/>
              </w:rPr>
              <w:t xml:space="preserve"> 2025 г. </w:t>
            </w:r>
            <w:r w:rsidRPr="00743505">
              <w:rPr>
                <w:sz w:val="24"/>
              </w:rPr>
              <w:t xml:space="preserve"> </w:t>
            </w:r>
            <w:r w:rsidRPr="00743505">
              <w:rPr>
                <w:sz w:val="24"/>
                <w:szCs w:val="24"/>
              </w:rPr>
              <w:t>в 17 часов 00 минут</w:t>
            </w:r>
          </w:p>
          <w:p w14:paraId="6A707238" w14:textId="77777777" w:rsidR="00A64A5B" w:rsidRPr="006D3333" w:rsidRDefault="00A64A5B" w:rsidP="00A64A5B">
            <w:pPr>
              <w:pStyle w:val="1a"/>
              <w:ind w:firstLine="397"/>
              <w:rPr>
                <w:sz w:val="24"/>
                <w:szCs w:val="24"/>
                <w:highlight w:val="yellow"/>
              </w:rPr>
            </w:pPr>
            <w:r w:rsidRPr="00743505">
              <w:rPr>
                <w:sz w:val="24"/>
                <w:szCs w:val="24"/>
              </w:rPr>
              <w:t>Время продления Открытого аукциона 00 минут. В любом</w:t>
            </w:r>
            <w:r>
              <w:rPr>
                <w:sz w:val="24"/>
                <w:szCs w:val="24"/>
              </w:rPr>
              <w:t xml:space="preserve"> случае срок подачи предложений истекает за 24 часа до момента </w:t>
            </w:r>
            <w:proofErr w:type="gramStart"/>
            <w:r>
              <w:rPr>
                <w:sz w:val="24"/>
                <w:szCs w:val="24"/>
              </w:rPr>
              <w:lastRenderedPageBreak/>
              <w:t>наступления</w:t>
            </w:r>
            <w:proofErr w:type="gramEnd"/>
            <w:r>
              <w:rPr>
                <w:sz w:val="24"/>
                <w:szCs w:val="24"/>
              </w:rPr>
              <w:t xml:space="preserve"> установленного в пункте 11 Информационной карты срока принятия решения о победителе.</w:t>
            </w:r>
          </w:p>
        </w:tc>
      </w:tr>
      <w:tr w:rsidR="00A64A5B" w:rsidRPr="006D3333" w14:paraId="71219429" w14:textId="77777777" w:rsidTr="00DB1393">
        <w:tc>
          <w:tcPr>
            <w:tcW w:w="534" w:type="dxa"/>
          </w:tcPr>
          <w:p w14:paraId="418935AC" w14:textId="77777777" w:rsidR="00A64A5B" w:rsidRPr="006D3333" w:rsidRDefault="00A64A5B" w:rsidP="00A64A5B">
            <w:pPr>
              <w:pStyle w:val="1a"/>
              <w:ind w:firstLine="0"/>
              <w:rPr>
                <w:b/>
                <w:sz w:val="24"/>
                <w:szCs w:val="24"/>
              </w:rPr>
            </w:pPr>
            <w:r>
              <w:rPr>
                <w:b/>
                <w:sz w:val="24"/>
                <w:szCs w:val="24"/>
              </w:rPr>
              <w:lastRenderedPageBreak/>
              <w:t>11.</w:t>
            </w:r>
          </w:p>
        </w:tc>
        <w:tc>
          <w:tcPr>
            <w:tcW w:w="2296" w:type="dxa"/>
          </w:tcPr>
          <w:p w14:paraId="47DCDD21" w14:textId="77777777" w:rsidR="00A64A5B" w:rsidRPr="006D3333" w:rsidRDefault="00A64A5B" w:rsidP="00A64A5B">
            <w:pPr>
              <w:pStyle w:val="Default"/>
              <w:rPr>
                <w:b/>
                <w:color w:val="auto"/>
              </w:rPr>
            </w:pPr>
            <w:r>
              <w:rPr>
                <w:b/>
                <w:color w:val="auto"/>
              </w:rPr>
              <w:t>Принятие решения о победителе</w:t>
            </w:r>
          </w:p>
        </w:tc>
        <w:tc>
          <w:tcPr>
            <w:tcW w:w="7230" w:type="dxa"/>
          </w:tcPr>
          <w:p w14:paraId="7F1C0610" w14:textId="43F1F363" w:rsidR="00A64A5B" w:rsidRPr="006D3333" w:rsidRDefault="00A64A5B" w:rsidP="00A64A5B">
            <w:pPr>
              <w:pStyle w:val="1a"/>
              <w:ind w:firstLine="397"/>
            </w:pPr>
            <w:r>
              <w:rPr>
                <w:sz w:val="24"/>
                <w:szCs w:val="24"/>
              </w:rPr>
              <w:t xml:space="preserve">Принятие решения о победителе состоится не позднее 14 часов 00 минут местного </w:t>
            </w:r>
            <w:r w:rsidRPr="00743505">
              <w:rPr>
                <w:sz w:val="24"/>
                <w:szCs w:val="24"/>
              </w:rPr>
              <w:t>времени «</w:t>
            </w:r>
            <w:r w:rsidR="00743505" w:rsidRPr="00743505">
              <w:rPr>
                <w:sz w:val="24"/>
                <w:szCs w:val="24"/>
              </w:rPr>
              <w:t>30</w:t>
            </w:r>
            <w:r w:rsidRPr="00743505">
              <w:rPr>
                <w:sz w:val="24"/>
                <w:szCs w:val="24"/>
              </w:rPr>
              <w:t xml:space="preserve">» </w:t>
            </w:r>
            <w:r w:rsidR="00743505" w:rsidRPr="00743505">
              <w:rPr>
                <w:sz w:val="24"/>
                <w:szCs w:val="24"/>
              </w:rPr>
              <w:t>июля</w:t>
            </w:r>
            <w:r w:rsidRPr="00743505">
              <w:rPr>
                <w:sz w:val="24"/>
                <w:szCs w:val="24"/>
              </w:rPr>
              <w:t xml:space="preserve"> 2025 г. </w:t>
            </w:r>
            <w:r>
              <w:rPr>
                <w:sz w:val="24"/>
                <w:szCs w:val="24"/>
              </w:rPr>
              <w:t>по адресу, указанному в пункте 4 Информационной карты. Участники и/или их представители не могут присутствовать на заседании принятия решения о победителе</w:t>
            </w:r>
            <w:r w:rsidR="00743505">
              <w:rPr>
                <w:sz w:val="24"/>
                <w:szCs w:val="24"/>
              </w:rPr>
              <w:t>.</w:t>
            </w:r>
          </w:p>
        </w:tc>
      </w:tr>
      <w:tr w:rsidR="00A64A5B" w:rsidRPr="006D3333" w14:paraId="7B969A2A" w14:textId="77777777" w:rsidTr="00DB1393">
        <w:tc>
          <w:tcPr>
            <w:tcW w:w="534" w:type="dxa"/>
          </w:tcPr>
          <w:p w14:paraId="303DEEF1" w14:textId="77777777" w:rsidR="00A64A5B" w:rsidRPr="006D3333" w:rsidRDefault="00A64A5B" w:rsidP="00A64A5B">
            <w:pPr>
              <w:pStyle w:val="1a"/>
              <w:ind w:firstLine="0"/>
              <w:rPr>
                <w:b/>
                <w:sz w:val="24"/>
                <w:szCs w:val="24"/>
              </w:rPr>
            </w:pPr>
            <w:r>
              <w:rPr>
                <w:b/>
                <w:sz w:val="24"/>
                <w:szCs w:val="24"/>
              </w:rPr>
              <w:t>12.</w:t>
            </w:r>
          </w:p>
        </w:tc>
        <w:tc>
          <w:tcPr>
            <w:tcW w:w="2296" w:type="dxa"/>
          </w:tcPr>
          <w:p w14:paraId="53046BBE" w14:textId="5547A4C8" w:rsidR="00A64A5B" w:rsidRPr="006D3333" w:rsidRDefault="00A64A5B" w:rsidP="00A64A5B">
            <w:pPr>
              <w:pStyle w:val="Default"/>
              <w:rPr>
                <w:b/>
                <w:color w:val="auto"/>
              </w:rPr>
            </w:pPr>
            <w:r>
              <w:rPr>
                <w:b/>
                <w:color w:val="auto"/>
              </w:rPr>
              <w:t>Ставки аукционного торга</w:t>
            </w:r>
            <w:r w:rsidR="00743505">
              <w:rPr>
                <w:b/>
                <w:color w:val="auto"/>
              </w:rPr>
              <w:t>,</w:t>
            </w:r>
            <w:r>
              <w:rPr>
                <w:b/>
                <w:color w:val="auto"/>
              </w:rPr>
              <w:t xml:space="preserve"> </w:t>
            </w:r>
            <w:r w:rsidR="0025732C">
              <w:rPr>
                <w:b/>
                <w:color w:val="auto"/>
              </w:rPr>
              <w:t xml:space="preserve">торг </w:t>
            </w:r>
            <w:r>
              <w:rPr>
                <w:b/>
                <w:color w:val="auto"/>
              </w:rPr>
              <w:t>одноэтапный</w:t>
            </w:r>
          </w:p>
        </w:tc>
        <w:tc>
          <w:tcPr>
            <w:tcW w:w="7230" w:type="dxa"/>
          </w:tcPr>
          <w:p w14:paraId="6BA629D8" w14:textId="0CDAB8FA" w:rsidR="00A64A5B" w:rsidRDefault="00A64A5B" w:rsidP="00A64A5B">
            <w:pPr>
              <w:pStyle w:val="1a"/>
              <w:ind w:firstLine="397"/>
              <w:rPr>
                <w:sz w:val="24"/>
                <w:szCs w:val="24"/>
              </w:rPr>
            </w:pPr>
            <w:r>
              <w:rPr>
                <w:b/>
                <w:sz w:val="24"/>
                <w:szCs w:val="24"/>
              </w:rPr>
              <w:t>Способ объявления ставки:</w:t>
            </w:r>
            <w:r>
              <w:rPr>
                <w:sz w:val="24"/>
                <w:szCs w:val="24"/>
              </w:rPr>
              <w:t xml:space="preserve"> </w:t>
            </w:r>
            <w:r w:rsidR="00743505" w:rsidRPr="00F5043B">
              <w:rPr>
                <w:sz w:val="24"/>
                <w:szCs w:val="24"/>
              </w:rPr>
              <w:t xml:space="preserve">установлен в размере </w:t>
            </w:r>
            <w:r w:rsidR="0055631C">
              <w:rPr>
                <w:sz w:val="24"/>
                <w:szCs w:val="24"/>
              </w:rPr>
              <w:t xml:space="preserve">от 0,5 до </w:t>
            </w:r>
            <w:r w:rsidR="00743505" w:rsidRPr="00F5043B">
              <w:rPr>
                <w:sz w:val="24"/>
                <w:szCs w:val="24"/>
              </w:rPr>
              <w:t>5% от начальной (максимальной) цены договора без учета НДС</w:t>
            </w:r>
            <w:r w:rsidR="00743505">
              <w:rPr>
                <w:sz w:val="24"/>
                <w:szCs w:val="24"/>
              </w:rPr>
              <w:t>.</w:t>
            </w:r>
          </w:p>
          <w:p w14:paraId="60A02ACB" w14:textId="4A8153DD" w:rsidR="00A64A5B" w:rsidRPr="006D3333" w:rsidRDefault="00A64A5B" w:rsidP="00A64A5B">
            <w:pPr>
              <w:pStyle w:val="1a"/>
              <w:ind w:firstLine="397"/>
              <w:rPr>
                <w:sz w:val="24"/>
                <w:szCs w:val="24"/>
              </w:rPr>
            </w:pPr>
            <w:r w:rsidRPr="00743505">
              <w:rPr>
                <w:b/>
                <w:sz w:val="24"/>
                <w:szCs w:val="24"/>
              </w:rPr>
              <w:t>Возможность объявления ставки «после себя»:</w:t>
            </w:r>
            <w:r w:rsidRPr="00743505">
              <w:rPr>
                <w:sz w:val="24"/>
                <w:szCs w:val="24"/>
              </w:rPr>
              <w:t xml:space="preserve">  предусмотрена</w:t>
            </w:r>
            <w:r w:rsidR="00743505">
              <w:rPr>
                <w:sz w:val="24"/>
                <w:szCs w:val="24"/>
              </w:rPr>
              <w:t>.</w:t>
            </w:r>
          </w:p>
        </w:tc>
      </w:tr>
      <w:tr w:rsidR="00A64A5B" w:rsidRPr="006D3333" w14:paraId="10B541DD" w14:textId="77777777" w:rsidTr="00DB1393">
        <w:tc>
          <w:tcPr>
            <w:tcW w:w="534" w:type="dxa"/>
          </w:tcPr>
          <w:p w14:paraId="5BA53717" w14:textId="77777777" w:rsidR="00A64A5B" w:rsidRPr="006D3333" w:rsidRDefault="00A64A5B" w:rsidP="00A64A5B">
            <w:pPr>
              <w:pStyle w:val="1a"/>
              <w:ind w:firstLine="0"/>
              <w:rPr>
                <w:b/>
                <w:sz w:val="24"/>
                <w:szCs w:val="24"/>
              </w:rPr>
            </w:pPr>
            <w:r>
              <w:rPr>
                <w:b/>
                <w:sz w:val="24"/>
                <w:szCs w:val="24"/>
              </w:rPr>
              <w:t>13.</w:t>
            </w:r>
          </w:p>
        </w:tc>
        <w:tc>
          <w:tcPr>
            <w:tcW w:w="2296" w:type="dxa"/>
          </w:tcPr>
          <w:p w14:paraId="6C3F54AE" w14:textId="77777777" w:rsidR="00A64A5B" w:rsidRPr="006D3333" w:rsidRDefault="00A64A5B" w:rsidP="00A64A5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30" w:type="dxa"/>
          </w:tcPr>
          <w:p w14:paraId="5E4D7DF9" w14:textId="77777777" w:rsidR="007B514B" w:rsidRDefault="00A64A5B" w:rsidP="007B514B">
            <w:pPr>
              <w:pStyle w:val="Default"/>
              <w:ind w:firstLine="397"/>
              <w:jc w:val="both"/>
              <w:rPr>
                <w:b/>
                <w:color w:val="auto"/>
              </w:rPr>
            </w:pPr>
            <w:r>
              <w:rPr>
                <w:b/>
                <w:bCs/>
                <w:color w:val="auto"/>
              </w:rPr>
              <w:t>Срок</w:t>
            </w:r>
            <w:r w:rsidR="005B6071">
              <w:rPr>
                <w:b/>
                <w:bCs/>
                <w:color w:val="auto"/>
              </w:rPr>
              <w:t xml:space="preserve"> и место</w:t>
            </w:r>
            <w:r>
              <w:rPr>
                <w:b/>
                <w:bCs/>
                <w:color w:val="auto"/>
              </w:rPr>
              <w:t xml:space="preserve"> </w:t>
            </w:r>
            <w:r>
              <w:rPr>
                <w:b/>
                <w:color w:val="auto"/>
              </w:rPr>
              <w:t>поставки товаров</w:t>
            </w:r>
            <w:r w:rsidR="007B514B" w:rsidRPr="007B514B">
              <w:rPr>
                <w:b/>
                <w:color w:val="auto"/>
              </w:rPr>
              <w:t xml:space="preserve">: </w:t>
            </w:r>
          </w:p>
          <w:p w14:paraId="21463BE6" w14:textId="77777777" w:rsidR="00A64A5B" w:rsidRDefault="008105DC" w:rsidP="007B514B">
            <w:pPr>
              <w:pStyle w:val="Default"/>
              <w:ind w:firstLine="397"/>
              <w:jc w:val="both"/>
              <w:rPr>
                <w:color w:val="auto"/>
              </w:rPr>
            </w:pPr>
            <w:r w:rsidRPr="008105DC">
              <w:rPr>
                <w:color w:val="auto"/>
              </w:rPr>
              <w:t xml:space="preserve">Общий срок поставки Оборудования: не более 90 (девяносто) календарных дней с даты подписания договора сторонами </w:t>
            </w:r>
            <w:r w:rsidR="007B514B" w:rsidRPr="007B514B">
              <w:rPr>
                <w:color w:val="auto"/>
              </w:rPr>
              <w:t>в соответствии с разделом 4 «Техническое задание» документации о закупке</w:t>
            </w:r>
            <w:r>
              <w:rPr>
                <w:color w:val="auto"/>
              </w:rPr>
              <w:t>.</w:t>
            </w:r>
          </w:p>
          <w:p w14:paraId="2A86CEB8" w14:textId="0D53F258" w:rsidR="00EA1D5B" w:rsidRPr="00B017FA" w:rsidRDefault="00EA1D5B" w:rsidP="007B514B">
            <w:pPr>
              <w:pStyle w:val="Default"/>
              <w:ind w:firstLine="397"/>
              <w:jc w:val="both"/>
            </w:pPr>
            <w:r>
              <w:t>Место</w:t>
            </w:r>
            <w:r w:rsidR="000C41D7">
              <w:t xml:space="preserve"> поставки Товара</w:t>
            </w:r>
            <w:r w:rsidR="005F68A3">
              <w:t xml:space="preserve"> </w:t>
            </w:r>
            <w:r w:rsidR="005F68A3" w:rsidRPr="005F68A3">
              <w:t>определен</w:t>
            </w:r>
            <w:r w:rsidR="005F68A3">
              <w:t>о</w:t>
            </w:r>
            <w:r w:rsidR="005F68A3" w:rsidRPr="005F68A3">
              <w:t xml:space="preserve"> в разделе 4 «Техническое задание» документации о закупке.</w:t>
            </w:r>
          </w:p>
        </w:tc>
      </w:tr>
      <w:tr w:rsidR="00A64A5B" w:rsidRPr="006D3333" w14:paraId="7E9AE782" w14:textId="77777777" w:rsidTr="00DB1393">
        <w:tc>
          <w:tcPr>
            <w:tcW w:w="534" w:type="dxa"/>
          </w:tcPr>
          <w:p w14:paraId="14AC66AC" w14:textId="77777777" w:rsidR="00A64A5B" w:rsidRPr="006D3333" w:rsidRDefault="00A64A5B" w:rsidP="00A64A5B">
            <w:pPr>
              <w:pStyle w:val="1a"/>
              <w:ind w:firstLine="0"/>
              <w:rPr>
                <w:b/>
                <w:sz w:val="24"/>
                <w:szCs w:val="24"/>
              </w:rPr>
            </w:pPr>
            <w:r>
              <w:rPr>
                <w:b/>
                <w:sz w:val="24"/>
                <w:szCs w:val="24"/>
              </w:rPr>
              <w:t>14.</w:t>
            </w:r>
          </w:p>
        </w:tc>
        <w:tc>
          <w:tcPr>
            <w:tcW w:w="2296" w:type="dxa"/>
          </w:tcPr>
          <w:p w14:paraId="34EB8E7B" w14:textId="77777777" w:rsidR="00A64A5B" w:rsidRPr="006D3333" w:rsidRDefault="00A64A5B" w:rsidP="00A64A5B">
            <w:pPr>
              <w:pStyle w:val="Default"/>
              <w:rPr>
                <w:b/>
                <w:color w:val="auto"/>
              </w:rPr>
            </w:pPr>
            <w:r>
              <w:rPr>
                <w:b/>
                <w:color w:val="auto"/>
              </w:rPr>
              <w:t>Условия оплаты за товар, выполнение работ, оказание услуг</w:t>
            </w:r>
          </w:p>
        </w:tc>
        <w:tc>
          <w:tcPr>
            <w:tcW w:w="7230" w:type="dxa"/>
          </w:tcPr>
          <w:p w14:paraId="4BC5CECA" w14:textId="34E4C061" w:rsidR="00C87592" w:rsidRDefault="00CA65A9" w:rsidP="00CA65A9">
            <w:pPr>
              <w:pStyle w:val="1a"/>
              <w:ind w:firstLine="463"/>
              <w:rPr>
                <w:b/>
                <w:sz w:val="24"/>
                <w:szCs w:val="24"/>
              </w:rPr>
            </w:pPr>
            <w:r w:rsidRPr="00CA65A9">
              <w:rPr>
                <w:sz w:val="24"/>
                <w:szCs w:val="24"/>
              </w:rPr>
              <w:t>Оплата каждой партии Товара производится Покупателем на основании счета/счета-фактуры, выставленного Поставщиком, после подписания Сторонами товарной накладной (ТОРГ – 12) или универсального передаточного документа (УПД) на соответствующую партию Оборудования, в течение 30 (Тридцати) календарных дней</w:t>
            </w:r>
            <w:r w:rsidR="0025732C">
              <w:rPr>
                <w:sz w:val="24"/>
                <w:szCs w:val="24"/>
              </w:rPr>
              <w:t>.</w:t>
            </w:r>
          </w:p>
        </w:tc>
      </w:tr>
      <w:tr w:rsidR="00A64A5B" w:rsidRPr="006D3333" w14:paraId="226CE699" w14:textId="77777777" w:rsidTr="00DB1393">
        <w:tc>
          <w:tcPr>
            <w:tcW w:w="534" w:type="dxa"/>
          </w:tcPr>
          <w:p w14:paraId="17B0550C" w14:textId="77777777" w:rsidR="00A64A5B" w:rsidRPr="006D3333" w:rsidRDefault="00A64A5B" w:rsidP="00A64A5B">
            <w:pPr>
              <w:pStyle w:val="1a"/>
              <w:ind w:firstLine="0"/>
              <w:rPr>
                <w:b/>
                <w:sz w:val="24"/>
                <w:szCs w:val="24"/>
              </w:rPr>
            </w:pPr>
            <w:r>
              <w:rPr>
                <w:b/>
                <w:sz w:val="24"/>
                <w:szCs w:val="24"/>
              </w:rPr>
              <w:t>15.</w:t>
            </w:r>
          </w:p>
        </w:tc>
        <w:tc>
          <w:tcPr>
            <w:tcW w:w="2296" w:type="dxa"/>
          </w:tcPr>
          <w:p w14:paraId="62BB79B6" w14:textId="77777777" w:rsidR="00A64A5B" w:rsidRPr="006D3333" w:rsidRDefault="00A64A5B" w:rsidP="00A64A5B">
            <w:pPr>
              <w:pStyle w:val="Default"/>
              <w:rPr>
                <w:b/>
                <w:color w:val="auto"/>
              </w:rPr>
            </w:pPr>
            <w:r>
              <w:rPr>
                <w:b/>
                <w:color w:val="auto"/>
              </w:rPr>
              <w:t>Состав и количество (объем) товара, работ, услуг</w:t>
            </w:r>
          </w:p>
        </w:tc>
        <w:tc>
          <w:tcPr>
            <w:tcW w:w="7230" w:type="dxa"/>
          </w:tcPr>
          <w:p w14:paraId="4D39187A" w14:textId="77777777" w:rsidR="00C87592" w:rsidRDefault="009A581E" w:rsidP="00CA65A9">
            <w:pPr>
              <w:pStyle w:val="Default"/>
              <w:ind w:firstLine="463"/>
              <w:jc w:val="both"/>
              <w:rPr>
                <w:color w:val="auto"/>
              </w:rPr>
            </w:pPr>
            <w:r>
              <w:rPr>
                <w:color w:val="auto"/>
              </w:rPr>
              <w:t>Состав и объем определен в разделе 4 «Техническое задание» документации о закупке.</w:t>
            </w:r>
          </w:p>
        </w:tc>
      </w:tr>
      <w:tr w:rsidR="004045F5" w:rsidRPr="006D3333" w14:paraId="139B8927" w14:textId="77777777" w:rsidTr="00DB1393">
        <w:tc>
          <w:tcPr>
            <w:tcW w:w="534" w:type="dxa"/>
          </w:tcPr>
          <w:p w14:paraId="46D75319" w14:textId="77777777" w:rsidR="004045F5" w:rsidRPr="006D3333" w:rsidRDefault="004045F5" w:rsidP="004045F5">
            <w:pPr>
              <w:pStyle w:val="1a"/>
              <w:ind w:firstLine="0"/>
              <w:rPr>
                <w:b/>
                <w:sz w:val="24"/>
                <w:szCs w:val="24"/>
              </w:rPr>
            </w:pPr>
            <w:r>
              <w:rPr>
                <w:b/>
                <w:sz w:val="24"/>
                <w:szCs w:val="24"/>
              </w:rPr>
              <w:t>16.</w:t>
            </w:r>
          </w:p>
        </w:tc>
        <w:tc>
          <w:tcPr>
            <w:tcW w:w="2296" w:type="dxa"/>
          </w:tcPr>
          <w:p w14:paraId="4D9BC5EA" w14:textId="77777777" w:rsidR="004045F5" w:rsidRPr="006D3333" w:rsidRDefault="004045F5" w:rsidP="004045F5">
            <w:pPr>
              <w:pStyle w:val="Default"/>
              <w:rPr>
                <w:b/>
                <w:color w:val="auto"/>
              </w:rPr>
            </w:pPr>
            <w:r>
              <w:rPr>
                <w:b/>
                <w:color w:val="auto"/>
              </w:rPr>
              <w:t>Информация о товаре, работе, услуге</w:t>
            </w:r>
          </w:p>
        </w:tc>
        <w:tc>
          <w:tcPr>
            <w:tcW w:w="723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4045F5" w:rsidRPr="00A515A5" w14:paraId="5967AA94"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6C04880F" w14:textId="77777777" w:rsidR="004045F5" w:rsidRPr="00A515A5" w:rsidRDefault="004045F5" w:rsidP="004045F5">
                  <w:pPr>
                    <w:snapToGrid w:val="0"/>
                    <w:rPr>
                      <w:sz w:val="20"/>
                      <w:szCs w:val="20"/>
                    </w:rPr>
                  </w:pPr>
                  <w:r>
                    <w:rPr>
                      <w:sz w:val="20"/>
                      <w:szCs w:val="20"/>
                    </w:rPr>
                    <w:t xml:space="preserve">№ </w:t>
                  </w:r>
                </w:p>
                <w:p w14:paraId="04E4906D" w14:textId="77777777" w:rsidR="004045F5" w:rsidRPr="00A515A5" w:rsidRDefault="004045F5" w:rsidP="004045F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F856B81" w14:textId="77777777" w:rsidR="004045F5" w:rsidRPr="00A515A5" w:rsidRDefault="004045F5" w:rsidP="004045F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C7A1FC2" w14:textId="77777777" w:rsidR="004045F5" w:rsidRPr="00A515A5" w:rsidRDefault="004045F5" w:rsidP="004045F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42144E6" w14:textId="77777777" w:rsidR="004045F5" w:rsidRPr="00A515A5" w:rsidRDefault="004045F5" w:rsidP="004045F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B5CE2DB" w14:textId="77777777" w:rsidR="004045F5" w:rsidRPr="00A515A5" w:rsidRDefault="004045F5" w:rsidP="004045F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577A0FD" w14:textId="77777777" w:rsidR="004045F5" w:rsidRPr="00A515A5" w:rsidRDefault="004045F5" w:rsidP="004045F5">
                  <w:pPr>
                    <w:snapToGrid w:val="0"/>
                    <w:ind w:left="-57" w:right="85"/>
                    <w:rPr>
                      <w:sz w:val="20"/>
                      <w:szCs w:val="20"/>
                    </w:rPr>
                  </w:pPr>
                  <w:r>
                    <w:rPr>
                      <w:sz w:val="20"/>
                      <w:szCs w:val="20"/>
                    </w:rPr>
                    <w:t>Номер строки ПЗ</w:t>
                  </w:r>
                </w:p>
              </w:tc>
            </w:tr>
            <w:tr w:rsidR="004045F5" w:rsidRPr="00F26920" w14:paraId="34477212"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7907D118" w14:textId="77777777" w:rsidR="00C87592" w:rsidRDefault="009A581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BED840C" w14:textId="77777777" w:rsidR="00C87592" w:rsidRDefault="009A581E">
                  <w:pPr>
                    <w:snapToGrid w:val="0"/>
                    <w:rPr>
                      <w:sz w:val="22"/>
                      <w:szCs w:val="22"/>
                    </w:rPr>
                  </w:pPr>
                  <w:r>
                    <w:rPr>
                      <w:sz w:val="22"/>
                      <w:szCs w:val="22"/>
                    </w:rPr>
                    <w:t>26</w:t>
                  </w:r>
                </w:p>
              </w:tc>
              <w:tc>
                <w:tcPr>
                  <w:tcW w:w="1417" w:type="dxa"/>
                  <w:tcBorders>
                    <w:top w:val="single" w:sz="4" w:space="0" w:color="auto"/>
                    <w:left w:val="single" w:sz="4" w:space="0" w:color="auto"/>
                    <w:bottom w:val="single" w:sz="4" w:space="0" w:color="auto"/>
                    <w:right w:val="single" w:sz="4" w:space="0" w:color="auto"/>
                  </w:tcBorders>
                </w:tcPr>
                <w:p w14:paraId="21EFA3CB" w14:textId="77777777" w:rsidR="00C87592" w:rsidRDefault="009A581E">
                  <w:pPr>
                    <w:snapToGrid w:val="0"/>
                    <w:rPr>
                      <w:sz w:val="22"/>
                      <w:szCs w:val="22"/>
                    </w:rPr>
                  </w:pPr>
                  <w:r>
                    <w:rPr>
                      <w:sz w:val="22"/>
                      <w:szCs w:val="22"/>
                    </w:rPr>
                    <w:t>26</w:t>
                  </w:r>
                </w:p>
              </w:tc>
              <w:tc>
                <w:tcPr>
                  <w:tcW w:w="1134" w:type="dxa"/>
                  <w:tcBorders>
                    <w:top w:val="single" w:sz="4" w:space="0" w:color="auto"/>
                    <w:left w:val="single" w:sz="4" w:space="0" w:color="auto"/>
                    <w:bottom w:val="single" w:sz="4" w:space="0" w:color="auto"/>
                    <w:right w:val="single" w:sz="4" w:space="0" w:color="auto"/>
                  </w:tcBorders>
                </w:tcPr>
                <w:p w14:paraId="016B57A6" w14:textId="77777777" w:rsidR="00C87592" w:rsidRDefault="009A581E">
                  <w:pPr>
                    <w:snapToGrid w:val="0"/>
                    <w:rPr>
                      <w:sz w:val="22"/>
                      <w:szCs w:val="22"/>
                    </w:rPr>
                  </w:pPr>
                  <w:r>
                    <w:rPr>
                      <w:sz w:val="22"/>
                      <w:szCs w:val="22"/>
                    </w:rPr>
                    <w:t>225,00</w:t>
                  </w:r>
                </w:p>
              </w:tc>
              <w:tc>
                <w:tcPr>
                  <w:tcW w:w="1276" w:type="dxa"/>
                  <w:tcBorders>
                    <w:top w:val="single" w:sz="4" w:space="0" w:color="auto"/>
                    <w:left w:val="single" w:sz="4" w:space="0" w:color="auto"/>
                    <w:bottom w:val="single" w:sz="4" w:space="0" w:color="auto"/>
                    <w:right w:val="single" w:sz="4" w:space="0" w:color="auto"/>
                  </w:tcBorders>
                </w:tcPr>
                <w:p w14:paraId="0E0E37ED" w14:textId="77777777" w:rsidR="00C87592" w:rsidRDefault="009A581E">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284308D" w14:textId="77777777" w:rsidR="00C87592" w:rsidRDefault="009A581E">
                  <w:pPr>
                    <w:snapToGrid w:val="0"/>
                    <w:rPr>
                      <w:sz w:val="22"/>
                      <w:szCs w:val="22"/>
                    </w:rPr>
                  </w:pPr>
                  <w:r>
                    <w:rPr>
                      <w:sz w:val="22"/>
                      <w:szCs w:val="22"/>
                    </w:rPr>
                    <w:t>159</w:t>
                  </w:r>
                </w:p>
              </w:tc>
            </w:tr>
          </w:tbl>
          <w:p w14:paraId="33EFDA6E" w14:textId="77777777" w:rsidR="00C87592" w:rsidRDefault="00C87592"/>
        </w:tc>
      </w:tr>
      <w:tr w:rsidR="004045F5" w:rsidRPr="006D3333" w14:paraId="0E088D53" w14:textId="77777777" w:rsidTr="00DB1393">
        <w:tc>
          <w:tcPr>
            <w:tcW w:w="534" w:type="dxa"/>
          </w:tcPr>
          <w:p w14:paraId="50E952D1" w14:textId="77777777" w:rsidR="004045F5" w:rsidRPr="006D3333" w:rsidRDefault="004045F5" w:rsidP="004045F5">
            <w:pPr>
              <w:pStyle w:val="1a"/>
              <w:ind w:firstLine="0"/>
              <w:rPr>
                <w:b/>
                <w:sz w:val="24"/>
                <w:szCs w:val="24"/>
              </w:rPr>
            </w:pPr>
            <w:r>
              <w:rPr>
                <w:b/>
                <w:sz w:val="24"/>
                <w:szCs w:val="24"/>
              </w:rPr>
              <w:t>17.</w:t>
            </w:r>
          </w:p>
        </w:tc>
        <w:tc>
          <w:tcPr>
            <w:tcW w:w="2296" w:type="dxa"/>
          </w:tcPr>
          <w:p w14:paraId="221AF7DD" w14:textId="77777777" w:rsidR="004045F5" w:rsidRPr="006D3333" w:rsidRDefault="004045F5" w:rsidP="004045F5">
            <w:pPr>
              <w:pStyle w:val="Default"/>
              <w:rPr>
                <w:b/>
                <w:color w:val="auto"/>
              </w:rPr>
            </w:pPr>
            <w:r>
              <w:rPr>
                <w:b/>
                <w:color w:val="auto"/>
              </w:rPr>
              <w:t>Требования, предъявляемые к претендентам и Заявке на участие в Открытом аукционе</w:t>
            </w:r>
          </w:p>
        </w:tc>
        <w:tc>
          <w:tcPr>
            <w:tcW w:w="7230" w:type="dxa"/>
          </w:tcPr>
          <w:p w14:paraId="7FA3AE40" w14:textId="77777777" w:rsidR="004045F5" w:rsidRPr="00487B9E" w:rsidRDefault="004045F5" w:rsidP="004045F5">
            <w:pPr>
              <w:pStyle w:val="aff7"/>
              <w:numPr>
                <w:ilvl w:val="0"/>
                <w:numId w:val="23"/>
              </w:numPr>
              <w:ind w:left="175" w:hanging="218"/>
              <w:jc w:val="both"/>
              <w:rPr>
                <w:b/>
              </w:rPr>
            </w:pPr>
            <w:r>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4560CCB4" w14:textId="77777777" w:rsidR="00C87592" w:rsidRPr="00902D93" w:rsidRDefault="009A581E">
            <w:pPr>
              <w:pStyle w:val="aff7"/>
              <w:numPr>
                <w:ilvl w:val="1"/>
                <w:numId w:val="23"/>
              </w:numPr>
              <w:ind w:left="601" w:hanging="426"/>
              <w:jc w:val="both"/>
            </w:pPr>
            <w:r w:rsidRPr="00902D9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D99EE2F" w14:textId="77777777" w:rsidR="00C87592" w:rsidRPr="00902D93" w:rsidRDefault="009A581E">
            <w:pPr>
              <w:pStyle w:val="aff7"/>
              <w:numPr>
                <w:ilvl w:val="1"/>
                <w:numId w:val="23"/>
              </w:numPr>
              <w:ind w:left="601" w:hanging="426"/>
              <w:jc w:val="both"/>
            </w:pPr>
            <w:r w:rsidRPr="00902D9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5533DEB" w14:textId="77777777" w:rsidR="00C87592" w:rsidRPr="00902D93" w:rsidRDefault="009A581E">
            <w:pPr>
              <w:pStyle w:val="aff7"/>
              <w:numPr>
                <w:ilvl w:val="1"/>
                <w:numId w:val="23"/>
              </w:numPr>
              <w:ind w:left="601" w:hanging="426"/>
              <w:jc w:val="both"/>
            </w:pPr>
            <w:r w:rsidRPr="00902D9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02D93">
              <w:t>://</w:t>
            </w:r>
            <w:r>
              <w:rPr>
                <w:lang w:val="en-US"/>
              </w:rPr>
              <w:t>www</w:t>
            </w:r>
            <w:r w:rsidRPr="00902D93">
              <w:t>.</w:t>
            </w:r>
            <w:r>
              <w:rPr>
                <w:lang w:val="en-US"/>
              </w:rPr>
              <w:t>nalog</w:t>
            </w:r>
            <w:r w:rsidRPr="00902D93">
              <w:t>.</w:t>
            </w:r>
            <w:r>
              <w:rPr>
                <w:lang w:val="en-US"/>
              </w:rPr>
              <w:t>ru</w:t>
            </w:r>
            <w:r w:rsidRPr="00902D93">
              <w:t>) на условиях, изложенных в проекте договора (приложение к документации о закупке).</w:t>
            </w:r>
          </w:p>
          <w:p w14:paraId="657B26BA" w14:textId="77777777" w:rsidR="004045F5" w:rsidRPr="00487B9E" w:rsidRDefault="004045F5" w:rsidP="004045F5">
            <w:pPr>
              <w:pStyle w:val="aff7"/>
              <w:numPr>
                <w:ilvl w:val="0"/>
                <w:numId w:val="23"/>
              </w:numPr>
              <w:ind w:left="175" w:hanging="218"/>
              <w:jc w:val="both"/>
              <w:rPr>
                <w:b/>
              </w:rPr>
            </w:pPr>
            <w:r>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0899CEA" w14:textId="77777777" w:rsidR="00C87592" w:rsidRPr="00902D93" w:rsidRDefault="009A581E">
            <w:pPr>
              <w:pStyle w:val="aff7"/>
              <w:numPr>
                <w:ilvl w:val="1"/>
                <w:numId w:val="23"/>
              </w:numPr>
              <w:ind w:left="601" w:hanging="426"/>
              <w:jc w:val="both"/>
            </w:pPr>
            <w:r w:rsidRPr="00902D93">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A5593B2" w14:textId="77777777" w:rsidR="00C87592" w:rsidRPr="00902D93" w:rsidRDefault="009A581E">
            <w:pPr>
              <w:pStyle w:val="aff7"/>
              <w:numPr>
                <w:ilvl w:val="1"/>
                <w:numId w:val="23"/>
              </w:numPr>
              <w:ind w:left="601" w:hanging="426"/>
              <w:jc w:val="both"/>
            </w:pPr>
            <w:r w:rsidRPr="00902D93">
              <w:t xml:space="preserve">в подтверждение соответствия требованию, установленному частью </w:t>
            </w:r>
            <w:r w:rsidRPr="009A581E">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9A581E">
              <w:t>://</w:t>
            </w:r>
            <w:r>
              <w:rPr>
                <w:lang w:val="en-US"/>
              </w:rPr>
              <w:t>pb</w:t>
            </w:r>
            <w:r w:rsidRPr="009A581E">
              <w:t>.</w:t>
            </w:r>
            <w:r>
              <w:rPr>
                <w:lang w:val="en-US"/>
              </w:rPr>
              <w:t>nalog</w:t>
            </w:r>
            <w:r w:rsidRPr="009A581E">
              <w:t>.</w:t>
            </w:r>
            <w:r>
              <w:rPr>
                <w:lang w:val="en-US"/>
              </w:rPr>
              <w:t>ru</w:t>
            </w:r>
            <w:r w:rsidRPr="009A581E">
              <w:t xml:space="preserve">). </w:t>
            </w:r>
            <w:r w:rsidRPr="00902D9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902D93">
              <w:t>://</w:t>
            </w:r>
            <w:r>
              <w:rPr>
                <w:lang w:val="en-US"/>
              </w:rPr>
              <w:t>pb</w:t>
            </w:r>
            <w:r w:rsidRPr="00902D93">
              <w:t>.</w:t>
            </w:r>
            <w:r>
              <w:rPr>
                <w:lang w:val="en-US"/>
              </w:rPr>
              <w:t>nalog</w:t>
            </w:r>
            <w:r w:rsidRPr="00902D93">
              <w:t>.</w:t>
            </w:r>
            <w:r>
              <w:rPr>
                <w:lang w:val="en-US"/>
              </w:rPr>
              <w:t>ru</w:t>
            </w:r>
            <w:r w:rsidRPr="00902D93">
              <w:t>);</w:t>
            </w:r>
          </w:p>
          <w:p w14:paraId="401019F0" w14:textId="77777777" w:rsidR="00C87592" w:rsidRPr="00902D93" w:rsidRDefault="009A581E">
            <w:pPr>
              <w:pStyle w:val="aff7"/>
              <w:numPr>
                <w:ilvl w:val="1"/>
                <w:numId w:val="23"/>
              </w:numPr>
              <w:ind w:left="601" w:hanging="426"/>
              <w:jc w:val="both"/>
            </w:pPr>
            <w:r w:rsidRPr="00902D9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02D93">
              <w:t>неприостановлении</w:t>
            </w:r>
            <w:proofErr w:type="spellEnd"/>
            <w:r w:rsidRPr="00902D9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02D93">
              <w:t>://</w:t>
            </w:r>
            <w:r>
              <w:rPr>
                <w:lang w:val="en-US"/>
              </w:rPr>
              <w:t>fssprus</w:t>
            </w:r>
            <w:r w:rsidRPr="00902D93">
              <w:t>.</w:t>
            </w:r>
            <w:r>
              <w:rPr>
                <w:lang w:val="en-US"/>
              </w:rPr>
              <w:t>ru</w:t>
            </w:r>
            <w:r w:rsidRPr="00902D93">
              <w:t>/</w:t>
            </w:r>
            <w:r>
              <w:rPr>
                <w:lang w:val="en-US"/>
              </w:rPr>
              <w:t>iss</w:t>
            </w:r>
            <w:r w:rsidRPr="00902D93">
              <w:t>/</w:t>
            </w:r>
            <w:r>
              <w:rPr>
                <w:lang w:val="en-US"/>
              </w:rPr>
              <w:t>ip</w:t>
            </w:r>
            <w:r w:rsidRPr="00902D9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02D93">
              <w:t>://</w:t>
            </w:r>
            <w:r>
              <w:rPr>
                <w:lang w:val="en-US"/>
              </w:rPr>
              <w:t>www</w:t>
            </w:r>
            <w:r w:rsidRPr="00902D93">
              <w:t>.</w:t>
            </w:r>
            <w:r>
              <w:rPr>
                <w:lang w:val="en-US"/>
              </w:rPr>
              <w:t>fedresurs</w:t>
            </w:r>
            <w:r w:rsidRPr="00902D93">
              <w:t>.</w:t>
            </w:r>
            <w:r>
              <w:rPr>
                <w:lang w:val="en-US"/>
              </w:rPr>
              <w:t>ru</w:t>
            </w:r>
            <w:r w:rsidRPr="00902D9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02D93">
              <w:t>неприостановлении</w:t>
            </w:r>
            <w:proofErr w:type="spellEnd"/>
            <w:r w:rsidRPr="00902D93">
              <w:t xml:space="preserve"> деятельности на официальном сайте Федеральной службы судебных приставов Российской </w:t>
            </w:r>
            <w:r w:rsidRPr="00902D93">
              <w:lastRenderedPageBreak/>
              <w:t>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4BFD2D8" w14:textId="77777777" w:rsidR="00C87592" w:rsidRPr="00902D93" w:rsidRDefault="009A581E">
            <w:pPr>
              <w:pStyle w:val="aff7"/>
              <w:numPr>
                <w:ilvl w:val="1"/>
                <w:numId w:val="23"/>
              </w:numPr>
              <w:ind w:left="601" w:hanging="426"/>
              <w:jc w:val="both"/>
            </w:pPr>
            <w:r w:rsidRPr="00902D9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4045F5" w:rsidRPr="006D3333" w14:paraId="487D48AA" w14:textId="77777777" w:rsidTr="00DB1393">
        <w:tc>
          <w:tcPr>
            <w:tcW w:w="534" w:type="dxa"/>
          </w:tcPr>
          <w:p w14:paraId="79226F5B" w14:textId="77777777" w:rsidR="004045F5" w:rsidRPr="006D3333" w:rsidRDefault="004045F5" w:rsidP="004045F5">
            <w:pPr>
              <w:pStyle w:val="1a"/>
              <w:ind w:firstLine="0"/>
              <w:rPr>
                <w:b/>
                <w:sz w:val="24"/>
                <w:szCs w:val="24"/>
              </w:rPr>
            </w:pPr>
            <w:r>
              <w:rPr>
                <w:b/>
                <w:sz w:val="24"/>
                <w:szCs w:val="24"/>
              </w:rPr>
              <w:lastRenderedPageBreak/>
              <w:t>18.</w:t>
            </w:r>
          </w:p>
        </w:tc>
        <w:tc>
          <w:tcPr>
            <w:tcW w:w="2296" w:type="dxa"/>
          </w:tcPr>
          <w:p w14:paraId="3916FDD4" w14:textId="77777777" w:rsidR="004045F5" w:rsidRPr="006D3333" w:rsidRDefault="004045F5" w:rsidP="004045F5">
            <w:pPr>
              <w:pStyle w:val="Default"/>
              <w:rPr>
                <w:b/>
                <w:color w:val="auto"/>
              </w:rPr>
            </w:pPr>
            <w:r>
              <w:rPr>
                <w:b/>
                <w:color w:val="auto"/>
              </w:rPr>
              <w:t xml:space="preserve">Официальный язык, </w:t>
            </w:r>
          </w:p>
          <w:p w14:paraId="42148CF3" w14:textId="77777777" w:rsidR="004045F5" w:rsidRPr="006D3333" w:rsidRDefault="004045F5" w:rsidP="004045F5">
            <w:pPr>
              <w:pStyle w:val="Default"/>
              <w:rPr>
                <w:b/>
                <w:color w:val="auto"/>
              </w:rPr>
            </w:pPr>
            <w:r>
              <w:rPr>
                <w:b/>
                <w:color w:val="auto"/>
              </w:rPr>
              <w:t>валюта Открытого аукциона</w:t>
            </w:r>
          </w:p>
        </w:tc>
        <w:tc>
          <w:tcPr>
            <w:tcW w:w="7230" w:type="dxa"/>
          </w:tcPr>
          <w:p w14:paraId="29702570" w14:textId="77777777" w:rsidR="00C87592" w:rsidRDefault="009A581E">
            <w:pPr>
              <w:pStyle w:val="afe"/>
              <w:jc w:val="both"/>
              <w:rPr>
                <w:sz w:val="24"/>
                <w:szCs w:val="24"/>
              </w:rPr>
            </w:pPr>
            <w:r>
              <w:rPr>
                <w:sz w:val="24"/>
                <w:szCs w:val="24"/>
              </w:rPr>
              <w:t xml:space="preserve">Русский язык. Вся переписка, связанная с проведением </w:t>
            </w:r>
            <w:proofErr w:type="gramStart"/>
            <w:r>
              <w:rPr>
                <w:sz w:val="24"/>
                <w:szCs w:val="24"/>
              </w:rPr>
              <w:t>Открытого аукциона</w:t>
            </w:r>
            <w:proofErr w:type="gramEnd"/>
            <w:r>
              <w:rPr>
                <w:sz w:val="24"/>
                <w:szCs w:val="24"/>
              </w:rPr>
              <w:t xml:space="preserve"> ведется на русском языке.</w:t>
            </w:r>
          </w:p>
          <w:p w14:paraId="65128D25" w14:textId="77777777" w:rsidR="00E45FFF" w:rsidRDefault="00E45FFF">
            <w:pPr>
              <w:pStyle w:val="afe"/>
              <w:jc w:val="both"/>
              <w:rPr>
                <w:sz w:val="24"/>
                <w:szCs w:val="24"/>
              </w:rPr>
            </w:pPr>
          </w:p>
          <w:p w14:paraId="4E590763" w14:textId="7A212843" w:rsidR="00C87592" w:rsidRDefault="009A581E">
            <w:pPr>
              <w:pStyle w:val="afe"/>
              <w:jc w:val="both"/>
              <w:rPr>
                <w:sz w:val="24"/>
                <w:szCs w:val="24"/>
              </w:rPr>
            </w:pPr>
            <w:r>
              <w:rPr>
                <w:sz w:val="24"/>
                <w:szCs w:val="24"/>
              </w:rPr>
              <w:t>Рубли Российской Федерации.</w:t>
            </w:r>
          </w:p>
        </w:tc>
      </w:tr>
      <w:tr w:rsidR="004045F5" w:rsidRPr="006D3333" w14:paraId="0C35D625" w14:textId="77777777" w:rsidTr="00DB1393">
        <w:tc>
          <w:tcPr>
            <w:tcW w:w="534" w:type="dxa"/>
          </w:tcPr>
          <w:p w14:paraId="09598A96" w14:textId="77777777" w:rsidR="004045F5" w:rsidRPr="006D3333" w:rsidRDefault="004045F5" w:rsidP="004045F5">
            <w:pPr>
              <w:pStyle w:val="1a"/>
              <w:ind w:firstLine="0"/>
              <w:rPr>
                <w:b/>
                <w:sz w:val="24"/>
                <w:szCs w:val="24"/>
              </w:rPr>
            </w:pPr>
            <w:r>
              <w:rPr>
                <w:b/>
                <w:sz w:val="24"/>
                <w:szCs w:val="24"/>
              </w:rPr>
              <w:t>19.</w:t>
            </w:r>
          </w:p>
        </w:tc>
        <w:tc>
          <w:tcPr>
            <w:tcW w:w="2296" w:type="dxa"/>
          </w:tcPr>
          <w:p w14:paraId="4B265463" w14:textId="77777777" w:rsidR="004045F5" w:rsidRPr="006D3333" w:rsidRDefault="004045F5" w:rsidP="004045F5">
            <w:pPr>
              <w:pStyle w:val="Default"/>
              <w:rPr>
                <w:b/>
                <w:color w:val="auto"/>
              </w:rPr>
            </w:pPr>
            <w:r>
              <w:rPr>
                <w:b/>
                <w:color w:val="auto"/>
              </w:rPr>
              <w:t xml:space="preserve">Особенности предоставления документов иностранными претендентами/участниками </w:t>
            </w:r>
          </w:p>
        </w:tc>
        <w:tc>
          <w:tcPr>
            <w:tcW w:w="7230" w:type="dxa"/>
          </w:tcPr>
          <w:p w14:paraId="18804723" w14:textId="0C5D9F63" w:rsidR="00C87592" w:rsidRDefault="009A581E">
            <w:pPr>
              <w:pStyle w:val="1a"/>
              <w:ind w:firstLine="0"/>
              <w:rPr>
                <w:sz w:val="24"/>
                <w:szCs w:val="24"/>
                <w:highlight w:val="yellow"/>
              </w:rPr>
            </w:pPr>
            <w:r>
              <w:rPr>
                <w:sz w:val="24"/>
                <w:szCs w:val="24"/>
              </w:rPr>
              <w:t xml:space="preserve">Иностранное лицо должно быть правомочно заключать и исполнять договор, право на заключение которого является предметом Открытого </w:t>
            </w:r>
            <w:r w:rsidR="00382B5E">
              <w:rPr>
                <w:sz w:val="24"/>
                <w:szCs w:val="24"/>
              </w:rPr>
              <w:t>аукциона</w:t>
            </w:r>
            <w:r>
              <w:rPr>
                <w:sz w:val="24"/>
                <w:szCs w:val="24"/>
              </w:rPr>
              <w:t>,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B74C24" w:rsidRPr="006D3333" w14:paraId="59CFA06B" w14:textId="77777777" w:rsidTr="00582E50">
        <w:trPr>
          <w:trHeight w:val="6919"/>
        </w:trPr>
        <w:tc>
          <w:tcPr>
            <w:tcW w:w="534" w:type="dxa"/>
          </w:tcPr>
          <w:p w14:paraId="08650769" w14:textId="77777777" w:rsidR="00B74C24" w:rsidRPr="006D3333" w:rsidRDefault="00B74C24" w:rsidP="004045F5">
            <w:pPr>
              <w:pStyle w:val="1a"/>
              <w:ind w:firstLine="0"/>
              <w:rPr>
                <w:b/>
                <w:sz w:val="24"/>
                <w:szCs w:val="24"/>
              </w:rPr>
            </w:pPr>
            <w:r>
              <w:rPr>
                <w:b/>
                <w:sz w:val="24"/>
                <w:szCs w:val="24"/>
              </w:rPr>
              <w:lastRenderedPageBreak/>
              <w:t>20.</w:t>
            </w:r>
          </w:p>
        </w:tc>
        <w:tc>
          <w:tcPr>
            <w:tcW w:w="2296" w:type="dxa"/>
          </w:tcPr>
          <w:p w14:paraId="26DA02F0" w14:textId="77777777" w:rsidR="00B74C24" w:rsidRPr="006D3333" w:rsidRDefault="00B74C24" w:rsidP="004045F5">
            <w:pPr>
              <w:pStyle w:val="Default"/>
              <w:rPr>
                <w:b/>
                <w:color w:val="auto"/>
              </w:rPr>
            </w:pPr>
            <w:r>
              <w:rPr>
                <w:b/>
                <w:color w:val="auto"/>
              </w:rPr>
              <w:t xml:space="preserve">Особенности заключения договора </w:t>
            </w:r>
          </w:p>
        </w:tc>
        <w:tc>
          <w:tcPr>
            <w:tcW w:w="7230" w:type="dxa"/>
          </w:tcPr>
          <w:tbl>
            <w:tblPr>
              <w:tblStyle w:val="afff2"/>
              <w:tblW w:w="0" w:type="auto"/>
              <w:tblLayout w:type="fixed"/>
              <w:tblLook w:val="04A0" w:firstRow="1" w:lastRow="0" w:firstColumn="1" w:lastColumn="0" w:noHBand="0" w:noVBand="1"/>
            </w:tblPr>
            <w:tblGrid>
              <w:gridCol w:w="6974"/>
            </w:tblGrid>
            <w:tr w:rsidR="00B74C24" w:rsidRPr="00E048E8" w14:paraId="460B1549" w14:textId="77777777" w:rsidTr="00582E50">
              <w:tc>
                <w:tcPr>
                  <w:tcW w:w="6974" w:type="dxa"/>
                </w:tcPr>
                <w:p w14:paraId="14AF8915" w14:textId="77777777" w:rsidR="00B74C24" w:rsidRPr="00D94533" w:rsidRDefault="00B74C24" w:rsidP="00B74C24">
                  <w:pPr>
                    <w:pStyle w:val="-3"/>
                    <w:tabs>
                      <w:tab w:val="clear" w:pos="1985"/>
                    </w:tabs>
                    <w:suppressAutoHyphens/>
                    <w:ind w:left="629" w:firstLine="0"/>
                    <w:rPr>
                      <w:b/>
                      <w:sz w:val="24"/>
                    </w:rPr>
                  </w:pPr>
                  <w:bookmarkStart w:id="20" w:name="_Hlk188606771"/>
                  <w:r>
                    <w:rPr>
                      <w:b/>
                      <w:sz w:val="24"/>
                    </w:rPr>
                    <w:t>I. Внесение изменений в договор:</w:t>
                  </w:r>
                </w:p>
                <w:p w14:paraId="2D2AA094" w14:textId="77777777" w:rsidR="00C87592" w:rsidRDefault="009A581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75F1F36" w14:textId="77777777" w:rsidR="00B74C24" w:rsidRPr="002F15C9" w:rsidRDefault="00B74C24" w:rsidP="00B74C2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о принятии решения о </w:t>
                  </w:r>
                  <w:proofErr w:type="spellStart"/>
                  <w:r>
                    <w:rPr>
                      <w:sz w:val="24"/>
                    </w:rPr>
                    <w:t>пебедителе</w:t>
                  </w:r>
                  <w:proofErr w:type="spellEnd"/>
                  <w:r>
                    <w:rPr>
                      <w:sz w:val="24"/>
                    </w:rPr>
                    <w:t xml:space="preserve"> в соответствии с пунктом 5 Информационной карты.</w:t>
                  </w:r>
                </w:p>
                <w:p w14:paraId="049EC0D3" w14:textId="77777777" w:rsidR="00B74C24" w:rsidRPr="002F15C9" w:rsidRDefault="00B74C24" w:rsidP="00B74C2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95802FE" w14:textId="77777777" w:rsidR="00B74C24" w:rsidRDefault="00B74C24" w:rsidP="00B74C2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96C97DF" w14:textId="156386BE" w:rsidR="00C87592" w:rsidRDefault="009A581E" w:rsidP="005B6071">
                  <w:pPr>
                    <w:pStyle w:val="-3"/>
                    <w:tabs>
                      <w:tab w:val="clear" w:pos="1985"/>
                    </w:tabs>
                    <w:suppressAutoHyphens/>
                    <w:ind w:firstLine="629"/>
                    <w:rPr>
                      <w:sz w:val="24"/>
                    </w:rPr>
                  </w:pPr>
                  <w:r>
                    <w:rPr>
                      <w:sz w:val="24"/>
                    </w:rPr>
                    <w:t xml:space="preserve">При поступлении от претендента/участника предложений по внесению в проект договора изменений (в том числе в Заявке) до принятия решения о </w:t>
                  </w:r>
                  <w:proofErr w:type="spellStart"/>
                  <w:r>
                    <w:rPr>
                      <w:sz w:val="24"/>
                    </w:rPr>
                    <w:t>пебедителе</w:t>
                  </w:r>
                  <w:proofErr w:type="spellEnd"/>
                  <w:r>
                    <w:rPr>
                      <w:sz w:val="24"/>
                    </w:rPr>
                    <w:t xml:space="preserve"> Конкурсной комиссии, такие предложения</w:t>
                  </w:r>
                  <w:r>
                    <w:t xml:space="preserve"> </w:t>
                  </w:r>
                  <w:r>
                    <w:rPr>
                      <w:sz w:val="24"/>
                    </w:rPr>
                    <w:t xml:space="preserve">рассматриваются после публикации протокола принятия решения о победителе, размещенного в соответствии с пунктом 5 Информационной карты.    </w:t>
                  </w:r>
                </w:p>
              </w:tc>
            </w:tr>
            <w:tr w:rsidR="00B74C24" w:rsidRPr="00E048E8" w14:paraId="53F22E74" w14:textId="77777777" w:rsidTr="00582E50">
              <w:tc>
                <w:tcPr>
                  <w:tcW w:w="6974" w:type="dxa"/>
                </w:tcPr>
                <w:p w14:paraId="6A55B77B" w14:textId="62789F8A" w:rsidR="003F7824" w:rsidRPr="003F7824" w:rsidRDefault="009A581E" w:rsidP="005B6071">
                  <w:pPr>
                    <w:pStyle w:val="-3"/>
                    <w:ind w:left="55" w:firstLine="567"/>
                    <w:rPr>
                      <w:sz w:val="24"/>
                    </w:rPr>
                  </w:pPr>
                  <w:r>
                    <w:rPr>
                      <w:b/>
                      <w:sz w:val="24"/>
                    </w:rPr>
                    <w:t>II. Иные особенности заключения договора:</w:t>
                  </w:r>
                  <w:r>
                    <w:rPr>
                      <w:b/>
                      <w:sz w:val="24"/>
                    </w:rPr>
                    <w:br/>
                  </w:r>
                  <w:r w:rsidR="003F7824" w:rsidRPr="003F7824">
                    <w:rPr>
                      <w:sz w:val="24"/>
                    </w:rPr>
                    <w:t>Участник, признанный победителем Открытого аукциона, в течение трех рабочих дней с даты размещения протокола Конкурсной комиссии об итогах Открытого аукциона направляет заказчику по адресу электронной почты, указанному в п</w:t>
                  </w:r>
                  <w:r w:rsidR="00937C2B">
                    <w:rPr>
                      <w:sz w:val="24"/>
                    </w:rPr>
                    <w:t xml:space="preserve">ункте 3 </w:t>
                  </w:r>
                  <w:r w:rsidR="003F7824" w:rsidRPr="003F7824">
                    <w:rPr>
                      <w:sz w:val="24"/>
                    </w:rPr>
                    <w:t xml:space="preserve">Информационной карты, единичные расценки по каждой позиции Товара (таблица № 1 Технического задания). При этом суммарная стоимость Товара не должна превышать </w:t>
                  </w:r>
                  <w:proofErr w:type="gramStart"/>
                  <w:r w:rsidR="00937C2B">
                    <w:rPr>
                      <w:sz w:val="24"/>
                    </w:rPr>
                    <w:t>итоговую цену</w:t>
                  </w:r>
                  <w:proofErr w:type="gramEnd"/>
                  <w:r w:rsidR="00937C2B">
                    <w:rPr>
                      <w:sz w:val="24"/>
                    </w:rPr>
                    <w:t xml:space="preserve"> предложенную победителем и</w:t>
                  </w:r>
                  <w:r w:rsidR="003F7824" w:rsidRPr="003F7824">
                    <w:rPr>
                      <w:sz w:val="24"/>
                    </w:rPr>
                    <w:t xml:space="preserve"> указанную в протоколе Конкурсной комиссии</w:t>
                  </w:r>
                  <w:r w:rsidR="008B4A47">
                    <w:rPr>
                      <w:sz w:val="24"/>
                    </w:rPr>
                    <w:t xml:space="preserve"> </w:t>
                  </w:r>
                  <w:r w:rsidR="003F7824" w:rsidRPr="003F7824">
                    <w:rPr>
                      <w:sz w:val="24"/>
                    </w:rPr>
                    <w:t>о</w:t>
                  </w:r>
                  <w:r w:rsidR="00937C2B">
                    <w:rPr>
                      <w:sz w:val="24"/>
                    </w:rPr>
                    <w:t xml:space="preserve"> победителе</w:t>
                  </w:r>
                  <w:r w:rsidR="003F7824" w:rsidRPr="003F7824">
                    <w:rPr>
                      <w:sz w:val="24"/>
                    </w:rPr>
                    <w:t xml:space="preserve"> Открытого аукциона.   </w:t>
                  </w:r>
                </w:p>
                <w:p w14:paraId="323C721A" w14:textId="0BFF354C" w:rsidR="00C87592" w:rsidRDefault="003F7824" w:rsidP="00937C2B">
                  <w:pPr>
                    <w:pStyle w:val="-3"/>
                    <w:tabs>
                      <w:tab w:val="clear" w:pos="1985"/>
                    </w:tabs>
                    <w:suppressAutoHyphens/>
                    <w:ind w:left="55" w:firstLine="567"/>
                    <w:rPr>
                      <w:b/>
                      <w:sz w:val="24"/>
                    </w:rPr>
                  </w:pPr>
                  <w:r w:rsidRPr="003F7824">
                    <w:rPr>
                      <w:sz w:val="24"/>
                    </w:rPr>
                    <w:t>В случае непредоставления указанных документов участник может быть признан уклонившимся от заключения договора и в соответстви</w:t>
                  </w:r>
                  <w:r w:rsidR="005F68A3">
                    <w:rPr>
                      <w:sz w:val="24"/>
                    </w:rPr>
                    <w:t>и</w:t>
                  </w:r>
                  <w:r w:rsidRPr="003F7824">
                    <w:rPr>
                      <w:sz w:val="24"/>
                    </w:rPr>
                    <w:t xml:space="preserve"> с подпунктом 3.10.13 настоящей документации о закупке договор может быть заключен с Участником с предпоследним предложением.</w:t>
                  </w:r>
                </w:p>
              </w:tc>
            </w:tr>
            <w:tr w:rsidR="00B74C24" w:rsidRPr="00514332" w14:paraId="069E6ED6" w14:textId="77777777" w:rsidTr="00582E50">
              <w:tc>
                <w:tcPr>
                  <w:tcW w:w="6974" w:type="dxa"/>
                </w:tcPr>
                <w:p w14:paraId="0CECFE45" w14:textId="77777777" w:rsidR="00B74C24" w:rsidRDefault="00B74C24" w:rsidP="00B74C24">
                  <w:pPr>
                    <w:pStyle w:val="af9"/>
                    <w:ind w:left="629" w:firstLine="0"/>
                    <w:rPr>
                      <w:b/>
                      <w:sz w:val="24"/>
                    </w:rPr>
                  </w:pPr>
                  <w:r>
                    <w:rPr>
                      <w:b/>
                      <w:sz w:val="24"/>
                    </w:rPr>
                    <w:t>III. Увеличение цены договора:</w:t>
                  </w:r>
                </w:p>
                <w:p w14:paraId="00E5B005" w14:textId="752F852E" w:rsidR="00C87592" w:rsidRDefault="009A581E" w:rsidP="005B6071">
                  <w:pPr>
                    <w:pStyle w:val="af9"/>
                    <w:ind w:firstLine="0"/>
                    <w:rPr>
                      <w:sz w:val="24"/>
                    </w:rPr>
                  </w:pPr>
                  <w:r>
                    <w:rPr>
                      <w:sz w:val="24"/>
                    </w:rPr>
                    <w:t>Не предусмотрено.</w:t>
                  </w:r>
                </w:p>
              </w:tc>
            </w:tr>
            <w:bookmarkEnd w:id="20"/>
          </w:tbl>
          <w:p w14:paraId="070EB202" w14:textId="77777777" w:rsidR="00B74C24" w:rsidRPr="006D3333" w:rsidRDefault="00B74C24" w:rsidP="004045F5">
            <w:pPr>
              <w:pStyle w:val="af9"/>
              <w:tabs>
                <w:tab w:val="left" w:pos="1418"/>
              </w:tabs>
              <w:rPr>
                <w:sz w:val="24"/>
              </w:rPr>
            </w:pPr>
          </w:p>
        </w:tc>
      </w:tr>
      <w:tr w:rsidR="004045F5" w:rsidRPr="006D3333" w14:paraId="3337B799" w14:textId="77777777" w:rsidTr="00DB1393">
        <w:tc>
          <w:tcPr>
            <w:tcW w:w="534" w:type="dxa"/>
          </w:tcPr>
          <w:p w14:paraId="0D4A1175" w14:textId="77777777" w:rsidR="004045F5" w:rsidRPr="006D3333" w:rsidRDefault="004045F5" w:rsidP="004045F5">
            <w:pPr>
              <w:pStyle w:val="1a"/>
              <w:ind w:firstLine="0"/>
              <w:rPr>
                <w:b/>
                <w:sz w:val="24"/>
                <w:szCs w:val="24"/>
              </w:rPr>
            </w:pPr>
            <w:r>
              <w:rPr>
                <w:b/>
                <w:sz w:val="24"/>
                <w:szCs w:val="24"/>
              </w:rPr>
              <w:t>21.</w:t>
            </w:r>
          </w:p>
        </w:tc>
        <w:tc>
          <w:tcPr>
            <w:tcW w:w="2296" w:type="dxa"/>
          </w:tcPr>
          <w:p w14:paraId="6D8C605C" w14:textId="77777777" w:rsidR="004045F5" w:rsidRPr="006D3333" w:rsidRDefault="004045F5" w:rsidP="004045F5">
            <w:pPr>
              <w:pStyle w:val="Default"/>
              <w:rPr>
                <w:b/>
                <w:color w:val="auto"/>
              </w:rPr>
            </w:pPr>
            <w:r>
              <w:rPr>
                <w:b/>
                <w:color w:val="auto"/>
              </w:rPr>
              <w:t>Привлечение субподрядчиков, соисполнителей</w:t>
            </w:r>
          </w:p>
        </w:tc>
        <w:tc>
          <w:tcPr>
            <w:tcW w:w="7230" w:type="dxa"/>
          </w:tcPr>
          <w:p w14:paraId="3D59A5BA" w14:textId="77777777" w:rsidR="00C87592" w:rsidRDefault="009A581E">
            <w:pPr>
              <w:pStyle w:val="-3"/>
              <w:ind w:firstLine="397"/>
              <w:rPr>
                <w:sz w:val="24"/>
              </w:rPr>
            </w:pPr>
            <w:r>
              <w:rPr>
                <w:sz w:val="24"/>
              </w:rPr>
              <w:t>Допускается</w:t>
            </w:r>
          </w:p>
        </w:tc>
      </w:tr>
      <w:tr w:rsidR="006079B5" w:rsidRPr="006D3333" w14:paraId="3E8D9E3C" w14:textId="77777777" w:rsidTr="00DB1393">
        <w:tc>
          <w:tcPr>
            <w:tcW w:w="534" w:type="dxa"/>
          </w:tcPr>
          <w:p w14:paraId="7B8B390D" w14:textId="77777777" w:rsidR="006079B5" w:rsidRPr="001E1626" w:rsidRDefault="006079B5" w:rsidP="006079B5">
            <w:pPr>
              <w:pStyle w:val="1a"/>
              <w:ind w:firstLine="0"/>
              <w:rPr>
                <w:b/>
                <w:sz w:val="24"/>
                <w:szCs w:val="24"/>
              </w:rPr>
            </w:pPr>
            <w:r>
              <w:rPr>
                <w:b/>
                <w:sz w:val="24"/>
                <w:szCs w:val="24"/>
              </w:rPr>
              <w:t>22.</w:t>
            </w:r>
          </w:p>
        </w:tc>
        <w:tc>
          <w:tcPr>
            <w:tcW w:w="2296" w:type="dxa"/>
          </w:tcPr>
          <w:p w14:paraId="2718AB13" w14:textId="77777777" w:rsidR="006079B5" w:rsidRPr="006D3333" w:rsidRDefault="006079B5" w:rsidP="006079B5">
            <w:pPr>
              <w:pStyle w:val="Default"/>
              <w:rPr>
                <w:b/>
                <w:color w:val="auto"/>
              </w:rPr>
            </w:pPr>
            <w:r>
              <w:rPr>
                <w:b/>
              </w:rPr>
              <w:t>Количество лотов</w:t>
            </w:r>
          </w:p>
        </w:tc>
        <w:tc>
          <w:tcPr>
            <w:tcW w:w="7230" w:type="dxa"/>
          </w:tcPr>
          <w:p w14:paraId="7867BB69" w14:textId="77777777" w:rsidR="00C87592" w:rsidRDefault="009A581E">
            <w:pPr>
              <w:pStyle w:val="-3"/>
              <w:ind w:firstLine="397"/>
              <w:rPr>
                <w:sz w:val="24"/>
              </w:rPr>
            </w:pPr>
            <w:r>
              <w:rPr>
                <w:sz w:val="24"/>
              </w:rPr>
              <w:t>один лот</w:t>
            </w:r>
          </w:p>
        </w:tc>
      </w:tr>
      <w:tr w:rsidR="001E1626" w:rsidRPr="006D3333" w14:paraId="199AC7C9" w14:textId="77777777" w:rsidTr="00DB1393">
        <w:tc>
          <w:tcPr>
            <w:tcW w:w="534" w:type="dxa"/>
          </w:tcPr>
          <w:p w14:paraId="59FC3DA2" w14:textId="77777777" w:rsidR="001E1626" w:rsidRPr="006D3333" w:rsidRDefault="001E1626" w:rsidP="001E1626">
            <w:pPr>
              <w:pStyle w:val="1a"/>
              <w:ind w:firstLine="0"/>
              <w:rPr>
                <w:b/>
                <w:sz w:val="24"/>
                <w:szCs w:val="24"/>
              </w:rPr>
            </w:pPr>
            <w:r>
              <w:rPr>
                <w:b/>
                <w:sz w:val="24"/>
                <w:szCs w:val="24"/>
              </w:rPr>
              <w:t>23.</w:t>
            </w:r>
          </w:p>
        </w:tc>
        <w:tc>
          <w:tcPr>
            <w:tcW w:w="2296" w:type="dxa"/>
          </w:tcPr>
          <w:p w14:paraId="3CD567E3" w14:textId="77777777" w:rsidR="001E1626" w:rsidRPr="006D3333" w:rsidRDefault="001E1626" w:rsidP="001E1626">
            <w:pPr>
              <w:pStyle w:val="Default"/>
              <w:rPr>
                <w:b/>
                <w:color w:val="auto"/>
              </w:rPr>
            </w:pPr>
            <w:r>
              <w:rPr>
                <w:b/>
                <w:color w:val="auto"/>
              </w:rPr>
              <w:t>Срок действия Заявки</w:t>
            </w:r>
          </w:p>
        </w:tc>
        <w:tc>
          <w:tcPr>
            <w:tcW w:w="7230" w:type="dxa"/>
          </w:tcPr>
          <w:p w14:paraId="61FF48DA" w14:textId="77777777" w:rsidR="00C87592" w:rsidRDefault="009A581E">
            <w:pPr>
              <w:pStyle w:val="-3"/>
              <w:tabs>
                <w:tab w:val="clear" w:pos="1985"/>
              </w:tabs>
              <w:suppressAutoHyphens/>
              <w:ind w:firstLine="397"/>
              <w:rPr>
                <w:sz w:val="24"/>
              </w:rPr>
            </w:pPr>
            <w:r>
              <w:rPr>
                <w:sz w:val="24"/>
              </w:rPr>
              <w:t xml:space="preserve">Заявка должна действовать не менее </w:t>
            </w:r>
            <w:r>
              <w:rPr>
                <w:b/>
                <w:sz w:val="24"/>
              </w:rPr>
              <w:t>90</w:t>
            </w:r>
            <w:r>
              <w:rPr>
                <w:sz w:val="24"/>
              </w:rPr>
              <w:t xml:space="preserve"> календарных дней с даты окончания срока подачи Заявок (пункт 7 Информационной карты).</w:t>
            </w:r>
          </w:p>
        </w:tc>
      </w:tr>
      <w:tr w:rsidR="001E1626" w:rsidRPr="006D3333" w14:paraId="0E223558" w14:textId="77777777" w:rsidTr="00DB1393">
        <w:tc>
          <w:tcPr>
            <w:tcW w:w="534" w:type="dxa"/>
          </w:tcPr>
          <w:p w14:paraId="61EF35C5" w14:textId="77777777" w:rsidR="001E1626" w:rsidRPr="006D3333" w:rsidRDefault="001E1626" w:rsidP="001E1626">
            <w:pPr>
              <w:pStyle w:val="1a"/>
              <w:ind w:firstLine="0"/>
              <w:rPr>
                <w:b/>
                <w:sz w:val="24"/>
                <w:szCs w:val="24"/>
              </w:rPr>
            </w:pPr>
            <w:r>
              <w:rPr>
                <w:b/>
                <w:sz w:val="24"/>
                <w:szCs w:val="24"/>
              </w:rPr>
              <w:t>24.</w:t>
            </w:r>
          </w:p>
        </w:tc>
        <w:tc>
          <w:tcPr>
            <w:tcW w:w="2296" w:type="dxa"/>
          </w:tcPr>
          <w:p w14:paraId="30EEB8E9" w14:textId="77777777" w:rsidR="001E1626" w:rsidRPr="006D3333" w:rsidRDefault="001E1626" w:rsidP="001E1626">
            <w:pPr>
              <w:pStyle w:val="Default"/>
              <w:rPr>
                <w:b/>
                <w:color w:val="auto"/>
              </w:rPr>
            </w:pPr>
            <w:r>
              <w:rPr>
                <w:b/>
                <w:color w:val="auto"/>
              </w:rPr>
              <w:t xml:space="preserve">Обеспечение Заявки </w:t>
            </w:r>
          </w:p>
        </w:tc>
        <w:tc>
          <w:tcPr>
            <w:tcW w:w="7230" w:type="dxa"/>
          </w:tcPr>
          <w:p w14:paraId="51387D2A" w14:textId="77777777" w:rsidR="00C87592" w:rsidRDefault="009A581E">
            <w:pPr>
              <w:pStyle w:val="1a"/>
              <w:ind w:firstLine="0"/>
              <w:rPr>
                <w:sz w:val="24"/>
                <w:szCs w:val="24"/>
              </w:rPr>
            </w:pPr>
            <w:r>
              <w:rPr>
                <w:sz w:val="24"/>
                <w:szCs w:val="24"/>
              </w:rPr>
              <w:t>Не предусмотрено.</w:t>
            </w:r>
          </w:p>
          <w:p w14:paraId="7F2688C6" w14:textId="77777777" w:rsidR="00C87592" w:rsidRDefault="00C87592">
            <w:pPr>
              <w:pStyle w:val="1a"/>
              <w:ind w:firstLine="397"/>
              <w:rPr>
                <w:sz w:val="24"/>
                <w:szCs w:val="24"/>
              </w:rPr>
            </w:pPr>
          </w:p>
          <w:p w14:paraId="045A0FF1" w14:textId="77777777" w:rsidR="00C87592" w:rsidRDefault="00C87592">
            <w:pPr>
              <w:pStyle w:val="1a"/>
              <w:ind w:firstLine="397"/>
              <w:rPr>
                <w:sz w:val="24"/>
                <w:szCs w:val="24"/>
              </w:rPr>
            </w:pPr>
          </w:p>
        </w:tc>
      </w:tr>
      <w:tr w:rsidR="001E1626" w:rsidRPr="006D3333" w14:paraId="0CE7C518" w14:textId="77777777" w:rsidTr="00DB1393">
        <w:tc>
          <w:tcPr>
            <w:tcW w:w="534" w:type="dxa"/>
          </w:tcPr>
          <w:p w14:paraId="51652B90" w14:textId="77777777" w:rsidR="001E1626" w:rsidRPr="006D3333" w:rsidRDefault="001E1626" w:rsidP="001E1626">
            <w:pPr>
              <w:pStyle w:val="1a"/>
              <w:ind w:firstLine="0"/>
              <w:rPr>
                <w:b/>
                <w:sz w:val="24"/>
                <w:szCs w:val="24"/>
              </w:rPr>
            </w:pPr>
            <w:r>
              <w:rPr>
                <w:b/>
                <w:sz w:val="24"/>
                <w:szCs w:val="24"/>
              </w:rPr>
              <w:t>25.</w:t>
            </w:r>
          </w:p>
        </w:tc>
        <w:tc>
          <w:tcPr>
            <w:tcW w:w="2296" w:type="dxa"/>
          </w:tcPr>
          <w:p w14:paraId="31450ECD" w14:textId="77777777" w:rsidR="001E1626" w:rsidRPr="006D3333" w:rsidRDefault="001E1626" w:rsidP="001E1626">
            <w:pPr>
              <w:pStyle w:val="Default"/>
              <w:rPr>
                <w:b/>
                <w:color w:val="auto"/>
              </w:rPr>
            </w:pPr>
            <w:r>
              <w:rPr>
                <w:b/>
                <w:color w:val="auto"/>
              </w:rPr>
              <w:t xml:space="preserve">Обеспечение исполнения договора </w:t>
            </w:r>
          </w:p>
        </w:tc>
        <w:tc>
          <w:tcPr>
            <w:tcW w:w="7230" w:type="dxa"/>
          </w:tcPr>
          <w:p w14:paraId="41559FFF" w14:textId="77777777" w:rsidR="00C87592" w:rsidRDefault="009A581E">
            <w:pPr>
              <w:jc w:val="both"/>
            </w:pPr>
            <w:r>
              <w:rPr>
                <w:rFonts w:eastAsia="Arial"/>
              </w:rPr>
              <w:t>Не предусмотрено.</w:t>
            </w:r>
          </w:p>
        </w:tc>
      </w:tr>
      <w:tr w:rsidR="001E1626" w:rsidRPr="006D3333" w14:paraId="134C8475" w14:textId="77777777" w:rsidTr="00DB1393">
        <w:tc>
          <w:tcPr>
            <w:tcW w:w="534" w:type="dxa"/>
          </w:tcPr>
          <w:p w14:paraId="3280D9D3" w14:textId="77777777" w:rsidR="001E1626" w:rsidRPr="006D3333" w:rsidRDefault="001E1626" w:rsidP="001E1626">
            <w:pPr>
              <w:pStyle w:val="1a"/>
              <w:ind w:firstLine="0"/>
              <w:rPr>
                <w:b/>
                <w:sz w:val="24"/>
                <w:szCs w:val="24"/>
              </w:rPr>
            </w:pPr>
            <w:r>
              <w:rPr>
                <w:b/>
                <w:sz w:val="24"/>
                <w:szCs w:val="24"/>
              </w:rPr>
              <w:lastRenderedPageBreak/>
              <w:t>26.</w:t>
            </w:r>
          </w:p>
        </w:tc>
        <w:tc>
          <w:tcPr>
            <w:tcW w:w="2296" w:type="dxa"/>
          </w:tcPr>
          <w:p w14:paraId="14313EA9" w14:textId="77777777" w:rsidR="001E1626" w:rsidRPr="006D3333" w:rsidRDefault="001E1626" w:rsidP="001E1626">
            <w:pPr>
              <w:pStyle w:val="Default"/>
              <w:rPr>
                <w:b/>
                <w:color w:val="auto"/>
              </w:rPr>
            </w:pPr>
            <w:r>
              <w:rPr>
                <w:b/>
              </w:rPr>
              <w:t>Срок заключения договора</w:t>
            </w:r>
          </w:p>
        </w:tc>
        <w:tc>
          <w:tcPr>
            <w:tcW w:w="7230" w:type="dxa"/>
          </w:tcPr>
          <w:p w14:paraId="403D860D" w14:textId="77777777" w:rsidR="001E1626" w:rsidRPr="006D3333" w:rsidRDefault="001E1626" w:rsidP="001E1626">
            <w:pPr>
              <w:pStyle w:val="-3"/>
              <w:tabs>
                <w:tab w:val="clear" w:pos="1985"/>
              </w:tabs>
              <w:suppressAutoHyphens/>
              <w:ind w:firstLine="397"/>
              <w:rPr>
                <w:sz w:val="24"/>
              </w:rPr>
            </w:pPr>
            <w:r>
              <w:rPr>
                <w:sz w:val="24"/>
              </w:rPr>
              <w:t>Договор по результатам закупки заключается не ранее даты размещения в СМИ протокола о принятии решения о победителе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E1626" w:rsidRPr="006D3333" w14:paraId="2C063AD7" w14:textId="77777777" w:rsidTr="00DB1393">
        <w:tc>
          <w:tcPr>
            <w:tcW w:w="534" w:type="dxa"/>
          </w:tcPr>
          <w:p w14:paraId="798226E9" w14:textId="77777777" w:rsidR="001E1626" w:rsidRPr="006D3333" w:rsidRDefault="001E1626" w:rsidP="001E1626">
            <w:pPr>
              <w:pStyle w:val="1a"/>
              <w:ind w:firstLine="0"/>
              <w:rPr>
                <w:b/>
                <w:sz w:val="24"/>
                <w:szCs w:val="24"/>
              </w:rPr>
            </w:pPr>
            <w:r>
              <w:rPr>
                <w:b/>
                <w:sz w:val="24"/>
                <w:szCs w:val="24"/>
              </w:rPr>
              <w:t>27.</w:t>
            </w:r>
          </w:p>
        </w:tc>
        <w:tc>
          <w:tcPr>
            <w:tcW w:w="2296" w:type="dxa"/>
          </w:tcPr>
          <w:p w14:paraId="111BB182" w14:textId="77777777" w:rsidR="001E1626" w:rsidRPr="006D3333" w:rsidRDefault="001E1626" w:rsidP="001E1626">
            <w:pPr>
              <w:pStyle w:val="Default"/>
              <w:rPr>
                <w:b/>
                <w:color w:val="auto"/>
              </w:rPr>
            </w:pPr>
            <w:r>
              <w:rPr>
                <w:b/>
              </w:rPr>
              <w:t>Срок действия договора</w:t>
            </w:r>
          </w:p>
        </w:tc>
        <w:tc>
          <w:tcPr>
            <w:tcW w:w="7230" w:type="dxa"/>
          </w:tcPr>
          <w:p w14:paraId="6E757B40" w14:textId="2BFB9F69" w:rsidR="00C87592" w:rsidRDefault="009433D8">
            <w:pPr>
              <w:pStyle w:val="1a"/>
              <w:ind w:firstLine="0"/>
              <w:rPr>
                <w:i/>
                <w:sz w:val="24"/>
                <w:szCs w:val="24"/>
                <w:highlight w:val="cyan"/>
              </w:rPr>
            </w:pPr>
            <w:r>
              <w:rPr>
                <w:sz w:val="24"/>
                <w:szCs w:val="24"/>
              </w:rPr>
              <w:t xml:space="preserve">Договор вступает в силу с даты его подписания </w:t>
            </w:r>
            <w:r w:rsidR="00E45FFF">
              <w:rPr>
                <w:sz w:val="24"/>
                <w:szCs w:val="24"/>
              </w:rPr>
              <w:t>с</w:t>
            </w:r>
            <w:r>
              <w:rPr>
                <w:sz w:val="24"/>
                <w:szCs w:val="24"/>
              </w:rPr>
              <w:t xml:space="preserve">торонами и действует до полного исполнения </w:t>
            </w:r>
            <w:r w:rsidR="00E45FFF">
              <w:rPr>
                <w:sz w:val="24"/>
                <w:szCs w:val="24"/>
              </w:rPr>
              <w:t>с</w:t>
            </w:r>
            <w:r>
              <w:rPr>
                <w:sz w:val="24"/>
                <w:szCs w:val="24"/>
              </w:rPr>
              <w:t>торонами своих обязательств</w:t>
            </w:r>
          </w:p>
        </w:tc>
      </w:tr>
    </w:tbl>
    <w:p w14:paraId="3711EB87" w14:textId="77777777" w:rsidR="00CA65A9" w:rsidRDefault="00CA65A9">
      <w:pPr>
        <w:pStyle w:val="1a"/>
        <w:ind w:firstLine="0"/>
        <w:jc w:val="right"/>
        <w:outlineLvl w:val="0"/>
        <w:rPr>
          <w:rFonts w:eastAsia="MS Mincho"/>
          <w:szCs w:val="28"/>
        </w:rPr>
        <w:sectPr w:rsidR="00CA65A9" w:rsidSect="00CD7681">
          <w:pgSz w:w="11907" w:h="16840" w:code="9"/>
          <w:pgMar w:top="1134" w:right="851" w:bottom="1134" w:left="1418" w:header="794" w:footer="794" w:gutter="0"/>
          <w:cols w:space="720"/>
          <w:docGrid w:linePitch="326"/>
        </w:sectPr>
      </w:pPr>
    </w:p>
    <w:p w14:paraId="1BBEAC71" w14:textId="409F2AA3" w:rsidR="00C87592" w:rsidRDefault="009A581E">
      <w:pPr>
        <w:pStyle w:val="1a"/>
        <w:ind w:firstLine="0"/>
        <w:jc w:val="right"/>
        <w:outlineLvl w:val="0"/>
        <w:rPr>
          <w:rFonts w:eastAsia="MS Mincho"/>
          <w:szCs w:val="28"/>
        </w:rPr>
      </w:pPr>
      <w:r>
        <w:rPr>
          <w:rFonts w:eastAsia="MS Mincho"/>
          <w:szCs w:val="28"/>
        </w:rPr>
        <w:lastRenderedPageBreak/>
        <w:t>Приложение № 1</w:t>
      </w:r>
    </w:p>
    <w:p w14:paraId="7CEA1934" w14:textId="77777777" w:rsidR="00D24B01" w:rsidRDefault="00D24B01" w:rsidP="00D24B01">
      <w:pPr>
        <w:ind w:firstLine="425"/>
        <w:jc w:val="right"/>
        <w:rPr>
          <w:sz w:val="28"/>
          <w:szCs w:val="28"/>
        </w:rPr>
      </w:pPr>
      <w:r>
        <w:rPr>
          <w:sz w:val="28"/>
          <w:szCs w:val="28"/>
        </w:rPr>
        <w:t>к документации о закупке</w:t>
      </w:r>
    </w:p>
    <w:p w14:paraId="3BD5DBE6" w14:textId="77777777" w:rsidR="00DC0C8A" w:rsidRPr="006D3333" w:rsidRDefault="00DC0C8A" w:rsidP="00D24B01">
      <w:pPr>
        <w:ind w:left="7082"/>
        <w:jc w:val="both"/>
        <w:outlineLvl w:val="0"/>
        <w:rPr>
          <w:sz w:val="28"/>
          <w:szCs w:val="28"/>
        </w:rPr>
      </w:pPr>
    </w:p>
    <w:p w14:paraId="1661D1B6" w14:textId="77777777" w:rsidR="00DC0C8A" w:rsidRPr="006D3333" w:rsidRDefault="00DC0C8A" w:rsidP="00000EF6">
      <w:pPr>
        <w:jc w:val="center"/>
        <w:rPr>
          <w:i/>
          <w:sz w:val="28"/>
          <w:szCs w:val="28"/>
        </w:rPr>
      </w:pPr>
      <w:r>
        <w:rPr>
          <w:i/>
          <w:sz w:val="28"/>
          <w:szCs w:val="28"/>
        </w:rPr>
        <w:t>На бланке претендента</w:t>
      </w:r>
    </w:p>
    <w:p w14:paraId="41B6EDB6" w14:textId="77777777" w:rsidR="00DC0C8A" w:rsidRPr="006D3333" w:rsidRDefault="00DC0C8A" w:rsidP="00023C99">
      <w:pPr>
        <w:keepNext/>
        <w:numPr>
          <w:ilvl w:val="0"/>
          <w:numId w:val="4"/>
        </w:numPr>
        <w:tabs>
          <w:tab w:val="clear" w:pos="432"/>
          <w:tab w:val="num" w:pos="360"/>
        </w:tabs>
        <w:ind w:left="0" w:firstLine="0"/>
        <w:jc w:val="center"/>
        <w:outlineLvl w:val="1"/>
        <w:rPr>
          <w:b/>
          <w:bCs/>
          <w:iCs/>
          <w:sz w:val="28"/>
          <w:szCs w:val="28"/>
        </w:rPr>
      </w:pPr>
      <w:r>
        <w:rPr>
          <w:b/>
          <w:bCs/>
          <w:sz w:val="28"/>
          <w:szCs w:val="28"/>
        </w:rPr>
        <w:t xml:space="preserve">ЗАЯВКА </w:t>
      </w:r>
      <w:r>
        <w:rPr>
          <w:b/>
          <w:bCs/>
          <w:iCs/>
          <w:sz w:val="28"/>
          <w:szCs w:val="28"/>
        </w:rPr>
        <w:t xml:space="preserve">______________ </w:t>
      </w:r>
      <w:r>
        <w:rPr>
          <w:bCs/>
          <w:i/>
          <w:iCs/>
          <w:sz w:val="28"/>
          <w:szCs w:val="28"/>
        </w:rPr>
        <w:t>(наименование претендента)</w:t>
      </w:r>
      <w:r>
        <w:rPr>
          <w:b/>
          <w:bCs/>
          <w:iCs/>
          <w:sz w:val="28"/>
          <w:szCs w:val="28"/>
        </w:rPr>
        <w:t xml:space="preserve"> </w:t>
      </w:r>
    </w:p>
    <w:p w14:paraId="21CA3A9B" w14:textId="77777777" w:rsidR="00DC0C8A" w:rsidRPr="006D3333" w:rsidRDefault="00DC0C8A" w:rsidP="00000EF6">
      <w:pPr>
        <w:ind w:firstLine="709"/>
        <w:jc w:val="both"/>
        <w:rPr>
          <w:rFonts w:eastAsia="Arial"/>
          <w:b/>
          <w:sz w:val="28"/>
          <w:szCs w:val="28"/>
        </w:rPr>
      </w:pPr>
      <w:r>
        <w:rPr>
          <w:rFonts w:eastAsia="Arial"/>
          <w:b/>
          <w:sz w:val="28"/>
          <w:szCs w:val="28"/>
        </w:rPr>
        <w:t xml:space="preserve">НА УЧАСТИЕ В ОТКРЫТОМ АУКЦИОНЕ № </w:t>
      </w:r>
      <w:proofErr w:type="spellStart"/>
      <w:r>
        <w:rPr>
          <w:rFonts w:eastAsia="Arial"/>
          <w:b/>
          <w:sz w:val="28"/>
          <w:szCs w:val="28"/>
        </w:rPr>
        <w:t>ОАэ</w:t>
      </w:r>
      <w:proofErr w:type="spellEnd"/>
      <w:r>
        <w:rPr>
          <w:rFonts w:eastAsia="Arial"/>
          <w:b/>
          <w:sz w:val="28"/>
          <w:szCs w:val="28"/>
        </w:rPr>
        <w:t xml:space="preserve">-___-___-____ </w:t>
      </w:r>
    </w:p>
    <w:p w14:paraId="66371DD4" w14:textId="77777777" w:rsidR="00DC0C8A" w:rsidRPr="006D3333" w:rsidRDefault="00DC0C8A" w:rsidP="00000EF6"/>
    <w:p w14:paraId="6B803FD4" w14:textId="77777777" w:rsidR="006D05E3" w:rsidRPr="00002090" w:rsidRDefault="006D05E3" w:rsidP="006D05E3">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аукционе (далее – Заявка) № </w:t>
      </w:r>
      <w:proofErr w:type="spellStart"/>
      <w:r>
        <w:rPr>
          <w:szCs w:val="28"/>
        </w:rPr>
        <w:t>ОКэ</w:t>
      </w:r>
      <w:proofErr w:type="spellEnd"/>
      <w:r>
        <w:rPr>
          <w:szCs w:val="28"/>
        </w:rPr>
        <w:t xml:space="preserve">-___-___-____ (далее – Открытый аукцион) на ____________ </w:t>
      </w:r>
      <w:r>
        <w:rPr>
          <w:i/>
          <w:sz w:val="24"/>
          <w:szCs w:val="24"/>
        </w:rPr>
        <w:t>(поставку товаров, выполнение работ, оказание услуг - указать из предмета Открытого аукциона</w:t>
      </w:r>
      <w:r>
        <w:rPr>
          <w:i/>
          <w:szCs w:val="28"/>
        </w:rPr>
        <w:t>)</w:t>
      </w:r>
      <w:r>
        <w:t>.</w:t>
      </w:r>
    </w:p>
    <w:p w14:paraId="321DA4D9" w14:textId="77777777" w:rsidR="006D05E3" w:rsidRPr="00002090" w:rsidRDefault="006D05E3" w:rsidP="006D05E3">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649E3FC" w14:textId="77777777" w:rsidR="006D05E3" w:rsidRPr="00002090" w:rsidRDefault="006D05E3" w:rsidP="006D05E3">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BBC1B81" w14:textId="77777777" w:rsidR="006D05E3" w:rsidRDefault="006D05E3" w:rsidP="006D05E3">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0A77FF5B" w14:textId="77777777" w:rsidR="006D05E3" w:rsidRDefault="006D05E3" w:rsidP="006D05E3">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88BF138" w14:textId="77777777" w:rsidR="006D05E3" w:rsidRDefault="006D05E3" w:rsidP="00023C99">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BB1BCCB" w14:textId="77777777" w:rsidR="006D05E3" w:rsidRDefault="006D05E3" w:rsidP="00023C99">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CA4B494" w14:textId="77777777" w:rsidR="006D05E3" w:rsidRDefault="006D05E3" w:rsidP="00023C99">
      <w:pPr>
        <w:pStyle w:val="afc"/>
        <w:widowControl w:val="0"/>
        <w:numPr>
          <w:ilvl w:val="0"/>
          <w:numId w:val="24"/>
        </w:numPr>
        <w:ind w:left="0" w:firstLine="403"/>
        <w:jc w:val="both"/>
        <w:rPr>
          <w:szCs w:val="28"/>
        </w:rPr>
      </w:pPr>
      <w:r>
        <w:rPr>
          <w:szCs w:val="28"/>
        </w:rPr>
        <w:t>Открытый аукцион может быть прекращен в любой момент до заключения договора по Открытому аукциону без объяснения причин;</w:t>
      </w:r>
    </w:p>
    <w:p w14:paraId="75B05CEA" w14:textId="77777777" w:rsidR="006D05E3" w:rsidRDefault="006D05E3" w:rsidP="00023C99">
      <w:pPr>
        <w:pStyle w:val="afc"/>
        <w:widowControl w:val="0"/>
        <w:numPr>
          <w:ilvl w:val="0"/>
          <w:numId w:val="24"/>
        </w:numPr>
        <w:ind w:left="0" w:firstLine="403"/>
        <w:jc w:val="both"/>
        <w:rPr>
          <w:szCs w:val="28"/>
        </w:rPr>
      </w:pPr>
      <w:r>
        <w:rPr>
          <w:szCs w:val="28"/>
        </w:rPr>
        <w:t>Победителем может быть признан Участник с предпоследним предложением;</w:t>
      </w:r>
    </w:p>
    <w:p w14:paraId="09E98455" w14:textId="77777777" w:rsidR="006D05E3" w:rsidRPr="00D90120" w:rsidRDefault="006D05E3" w:rsidP="00023C99">
      <w:pPr>
        <w:pStyle w:val="afc"/>
        <w:widowControl w:val="0"/>
        <w:numPr>
          <w:ilvl w:val="0"/>
          <w:numId w:val="24"/>
        </w:numPr>
        <w:ind w:left="0" w:firstLine="403"/>
        <w:jc w:val="both"/>
        <w:rPr>
          <w:szCs w:val="28"/>
        </w:rPr>
      </w:pPr>
      <w:r>
        <w:t>Н</w:t>
      </w:r>
      <w:r>
        <w:rPr>
          <w:szCs w:val="28"/>
        </w:rPr>
        <w:t>а дату подачи Заявки на участие в Открытом аукционе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E866627" w14:textId="77777777" w:rsidR="006D05E3" w:rsidRPr="00D90120" w:rsidRDefault="006D05E3" w:rsidP="00023C99">
      <w:pPr>
        <w:pStyle w:val="afc"/>
        <w:widowControl w:val="0"/>
        <w:numPr>
          <w:ilvl w:val="0"/>
          <w:numId w:val="24"/>
        </w:numPr>
        <w:ind w:left="0" w:firstLine="403"/>
        <w:jc w:val="both"/>
        <w:rPr>
          <w:szCs w:val="28"/>
        </w:rPr>
      </w:pPr>
      <w:r>
        <w:t>Не находится в процессе ликвидации;</w:t>
      </w:r>
    </w:p>
    <w:p w14:paraId="6509C5A0" w14:textId="77777777" w:rsidR="006D05E3" w:rsidRPr="00D90120" w:rsidRDefault="006D05E3" w:rsidP="00023C99">
      <w:pPr>
        <w:pStyle w:val="afc"/>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42EF74B3" w14:textId="77777777" w:rsidR="006D05E3" w:rsidRDefault="006D05E3" w:rsidP="00023C99">
      <w:pPr>
        <w:pStyle w:val="afc"/>
        <w:widowControl w:val="0"/>
        <w:numPr>
          <w:ilvl w:val="0"/>
          <w:numId w:val="24"/>
        </w:numPr>
        <w:ind w:left="0" w:firstLine="403"/>
        <w:jc w:val="both"/>
        <w:rPr>
          <w:szCs w:val="28"/>
        </w:rPr>
      </w:pPr>
      <w:r>
        <w:rPr>
          <w:szCs w:val="28"/>
        </w:rPr>
        <w:lastRenderedPageBreak/>
        <w:t>На дату подачи Заявки на участие в Открытом аукционе, в порядке, предусмотренном Кодексом Российской Федерации об административных правонарушениях, деятельность не приостановлена;</w:t>
      </w:r>
    </w:p>
    <w:p w14:paraId="775CCE3E" w14:textId="77777777" w:rsidR="006D05E3" w:rsidRDefault="006D05E3" w:rsidP="00023C99">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E610AD9" w14:textId="77777777" w:rsidR="006D05E3" w:rsidRDefault="006D05E3" w:rsidP="00023C99">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BE9F715" w14:textId="77777777" w:rsidR="006D05E3" w:rsidRDefault="006D05E3" w:rsidP="00023C99">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9B8A8B6" w14:textId="77777777" w:rsidR="006D05E3" w:rsidRDefault="006D05E3" w:rsidP="00023C99">
      <w:pPr>
        <w:pStyle w:val="afc"/>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8"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и дальнейшем исполнении договора ожидается, что поставщики будут демонстрировать стремление к соблюдению принципов устойчивого развития, отраженных в указанном Кодексе поведения поставщика ПАО «ТрансКонтейнер»;</w:t>
      </w:r>
    </w:p>
    <w:p w14:paraId="4C2D1DEA" w14:textId="77777777" w:rsidR="006D05E3" w:rsidRPr="00D90120" w:rsidRDefault="006D05E3" w:rsidP="00023C99">
      <w:pPr>
        <w:pStyle w:val="afc"/>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аукцион по одному и более предмету закупки (лоту) в любое время до заключения договора по Открытому аукциону;</w:t>
      </w:r>
    </w:p>
    <w:p w14:paraId="79E18501" w14:textId="77777777" w:rsidR="006D05E3" w:rsidRPr="00A57B0E" w:rsidRDefault="006D05E3" w:rsidP="00023C99">
      <w:pPr>
        <w:pStyle w:val="afc"/>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аукциона, в том числе в Техническом задании. Товары, работы, услуги, предлагаемые к поставке в рамках Открытого аукциона, полностью соответствуют требованиям документации о закупке;</w:t>
      </w:r>
    </w:p>
    <w:p w14:paraId="5BB85FE3" w14:textId="77777777" w:rsidR="006D05E3" w:rsidRPr="00D90120" w:rsidRDefault="006D05E3" w:rsidP="00023C99">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B43704A" w14:textId="77777777" w:rsidR="006D05E3" w:rsidRPr="00D90120" w:rsidRDefault="006D05E3" w:rsidP="00023C99">
      <w:pPr>
        <w:pStyle w:val="afc"/>
        <w:widowControl w:val="0"/>
        <w:numPr>
          <w:ilvl w:val="0"/>
          <w:numId w:val="24"/>
        </w:numPr>
        <w:ind w:left="0" w:firstLine="403"/>
        <w:jc w:val="both"/>
        <w:rPr>
          <w:szCs w:val="28"/>
        </w:rPr>
      </w:pPr>
      <w:r>
        <w:t>При подготовке и подаче Заявки на участие в Открытом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аукциона.</w:t>
      </w:r>
    </w:p>
    <w:p w14:paraId="7537A524" w14:textId="77777777" w:rsidR="006D05E3" w:rsidRPr="00002090" w:rsidRDefault="006D05E3" w:rsidP="006D05E3">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72C7433F" w14:textId="77777777" w:rsidR="006D05E3" w:rsidRDefault="006D05E3" w:rsidP="00023C99">
      <w:pPr>
        <w:numPr>
          <w:ilvl w:val="0"/>
          <w:numId w:val="6"/>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23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16BBAC0" w14:textId="77777777" w:rsidR="006D05E3" w:rsidRDefault="006D05E3" w:rsidP="00023C99">
      <w:pPr>
        <w:numPr>
          <w:ilvl w:val="0"/>
          <w:numId w:val="6"/>
        </w:numPr>
        <w:tabs>
          <w:tab w:val="left" w:pos="1418"/>
        </w:tabs>
        <w:ind w:left="0" w:firstLine="709"/>
        <w:jc w:val="both"/>
        <w:rPr>
          <w:sz w:val="28"/>
          <w:szCs w:val="20"/>
        </w:rPr>
      </w:pPr>
      <w:bookmarkStart w:id="21"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CE8431E" w14:textId="57E325AF" w:rsidR="006D05E3" w:rsidRDefault="006D05E3" w:rsidP="006D05E3">
      <w:pPr>
        <w:ind w:firstLine="709"/>
        <w:jc w:val="both"/>
        <w:rPr>
          <w:sz w:val="28"/>
          <w:szCs w:val="20"/>
        </w:rPr>
      </w:pPr>
      <w:bookmarkStart w:id="22"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w:t>
      </w:r>
      <w:r w:rsidR="00176333">
        <w:rPr>
          <w:sz w:val="28"/>
          <w:szCs w:val="20"/>
        </w:rPr>
        <w:t>10</w:t>
      </w:r>
      <w:r>
        <w:rPr>
          <w:sz w:val="28"/>
          <w:szCs w:val="20"/>
        </w:rPr>
        <w:t>.13 документации о закупке, ПАО «ТрансКонтейнер» вправе отказаться от заключения договора.</w:t>
      </w:r>
      <w:bookmarkEnd w:id="22"/>
    </w:p>
    <w:bookmarkEnd w:id="21"/>
    <w:p w14:paraId="7563E143" w14:textId="77777777" w:rsidR="006D05E3" w:rsidRDefault="006D05E3" w:rsidP="00023C99">
      <w:pPr>
        <w:numPr>
          <w:ilvl w:val="0"/>
          <w:numId w:val="6"/>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аукционе и на условиях, объявленных в документации о закупке.</w:t>
      </w:r>
    </w:p>
    <w:p w14:paraId="13C5C1DA" w14:textId="77777777" w:rsidR="006D05E3" w:rsidRDefault="006D05E3" w:rsidP="00023C99">
      <w:pPr>
        <w:numPr>
          <w:ilvl w:val="0"/>
          <w:numId w:val="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4AA7B13" w14:textId="77777777" w:rsidR="006D05E3" w:rsidRPr="00002090" w:rsidRDefault="006D05E3" w:rsidP="00023C99">
      <w:pPr>
        <w:numPr>
          <w:ilvl w:val="0"/>
          <w:numId w:val="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B404831" w14:textId="77777777" w:rsidR="006D05E3" w:rsidRPr="00002090" w:rsidRDefault="006D05E3" w:rsidP="006D05E3">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аукциона.</w:t>
      </w:r>
    </w:p>
    <w:p w14:paraId="2C1E53CC" w14:textId="77777777" w:rsidR="006D05E3" w:rsidRPr="00002090" w:rsidRDefault="006D05E3" w:rsidP="006D05E3">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2818457" w14:textId="77777777" w:rsidR="006D05E3" w:rsidRPr="00D27A82" w:rsidRDefault="006D05E3" w:rsidP="006D05E3">
      <w:pPr>
        <w:pStyle w:val="1a"/>
        <w:ind w:firstLine="708"/>
      </w:pPr>
      <w:r>
        <w:t>В подтверждение вышеуказанного к Заявке прилагаются все необходимые документы.</w:t>
      </w:r>
    </w:p>
    <w:p w14:paraId="5DBEBF2B" w14:textId="77777777" w:rsidR="006D05E3" w:rsidRPr="00D27A82" w:rsidRDefault="006D05E3" w:rsidP="006D05E3">
      <w:pPr>
        <w:pStyle w:val="1a"/>
        <w:ind w:firstLine="708"/>
      </w:pPr>
    </w:p>
    <w:p w14:paraId="79B8ABFC" w14:textId="77777777" w:rsidR="006D05E3" w:rsidRDefault="006D05E3" w:rsidP="006D05E3">
      <w:pPr>
        <w:pStyle w:val="af9"/>
        <w:ind w:firstLine="553"/>
        <w:rPr>
          <w:sz w:val="28"/>
          <w:szCs w:val="28"/>
        </w:rPr>
      </w:pPr>
    </w:p>
    <w:p w14:paraId="3CAADACF" w14:textId="77777777" w:rsidR="006D05E3" w:rsidRPr="007415F9" w:rsidRDefault="006D05E3" w:rsidP="006D05E3">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0198FF36" w14:textId="77777777" w:rsidR="006D05E3" w:rsidRPr="007415F9" w:rsidRDefault="006D05E3" w:rsidP="006D05E3">
      <w:pPr>
        <w:tabs>
          <w:tab w:val="left" w:pos="8640"/>
        </w:tabs>
        <w:jc w:val="center"/>
        <w:rPr>
          <w:i/>
        </w:rPr>
      </w:pPr>
      <w:r>
        <w:rPr>
          <w:i/>
        </w:rPr>
        <w:t xml:space="preserve">                                         (наименование претендента)</w:t>
      </w:r>
    </w:p>
    <w:p w14:paraId="65835D15" w14:textId="77777777" w:rsidR="006D05E3" w:rsidRPr="00445DDD" w:rsidRDefault="006D05E3" w:rsidP="006D05E3">
      <w:pPr>
        <w:pStyle w:val="32"/>
        <w:suppressAutoHyphens/>
        <w:spacing w:after="0"/>
        <w:rPr>
          <w:sz w:val="28"/>
          <w:szCs w:val="28"/>
        </w:rPr>
      </w:pPr>
      <w:r>
        <w:rPr>
          <w:sz w:val="28"/>
          <w:szCs w:val="28"/>
        </w:rPr>
        <w:t>____________________________________________________________________</w:t>
      </w:r>
    </w:p>
    <w:p w14:paraId="7B96DDBF" w14:textId="77777777" w:rsidR="006D05E3" w:rsidRPr="007415F9" w:rsidRDefault="006D05E3" w:rsidP="006D05E3">
      <w:pPr>
        <w:rPr>
          <w:i/>
        </w:rPr>
      </w:pPr>
      <w:r>
        <w:rPr>
          <w:i/>
        </w:rPr>
        <w:t xml:space="preserve">       МП</w:t>
      </w:r>
      <w:r>
        <w:rPr>
          <w:i/>
        </w:rPr>
        <w:tab/>
      </w:r>
      <w:r>
        <w:rPr>
          <w:i/>
        </w:rPr>
        <w:tab/>
      </w:r>
      <w:r>
        <w:rPr>
          <w:i/>
        </w:rPr>
        <w:tab/>
        <w:t>(должность, подпись, ФИО полностью)</w:t>
      </w:r>
    </w:p>
    <w:p w14:paraId="65C5DC00" w14:textId="77777777" w:rsidR="006D05E3" w:rsidRDefault="006D05E3" w:rsidP="006D05E3">
      <w:pPr>
        <w:pStyle w:val="32"/>
        <w:suppressAutoHyphens/>
        <w:spacing w:after="0"/>
        <w:rPr>
          <w:sz w:val="28"/>
          <w:szCs w:val="28"/>
        </w:rPr>
      </w:pPr>
      <w:r>
        <w:rPr>
          <w:sz w:val="28"/>
          <w:szCs w:val="28"/>
        </w:rPr>
        <w:t>«____» _________ 20___ г.</w:t>
      </w:r>
    </w:p>
    <w:p w14:paraId="7295D054" w14:textId="77777777" w:rsidR="00C87592" w:rsidRDefault="009A581E">
      <w:pPr>
        <w:pStyle w:val="1a"/>
        <w:ind w:firstLine="0"/>
        <w:jc w:val="right"/>
        <w:outlineLvl w:val="0"/>
        <w:rPr>
          <w:rFonts w:eastAsia="Times New Roman"/>
          <w:szCs w:val="28"/>
        </w:rPr>
      </w:pPr>
      <w:r>
        <w:rPr>
          <w:rFonts w:eastAsia="MS Mincho"/>
          <w:szCs w:val="28"/>
        </w:rPr>
        <w:br w:type="column"/>
      </w:r>
      <w:r>
        <w:rPr>
          <w:rFonts w:eastAsia="MS Mincho"/>
          <w:szCs w:val="28"/>
        </w:rPr>
        <w:lastRenderedPageBreak/>
        <w:t>Приложение № 2</w:t>
      </w:r>
    </w:p>
    <w:p w14:paraId="786608AB" w14:textId="77777777" w:rsidR="00796994" w:rsidRDefault="00796994" w:rsidP="00796994">
      <w:pPr>
        <w:ind w:firstLine="425"/>
        <w:jc w:val="right"/>
        <w:rPr>
          <w:sz w:val="28"/>
          <w:szCs w:val="28"/>
        </w:rPr>
      </w:pPr>
      <w:r>
        <w:rPr>
          <w:sz w:val="28"/>
          <w:szCs w:val="28"/>
        </w:rPr>
        <w:t>к документации о закупке</w:t>
      </w:r>
    </w:p>
    <w:p w14:paraId="7D678686" w14:textId="77777777" w:rsidR="000954FB" w:rsidRPr="006D3333" w:rsidRDefault="000954FB" w:rsidP="00796994">
      <w:pPr>
        <w:ind w:left="7082"/>
        <w:jc w:val="both"/>
        <w:outlineLvl w:val="0"/>
        <w:rPr>
          <w:b/>
          <w:sz w:val="28"/>
          <w:szCs w:val="28"/>
        </w:rPr>
      </w:pPr>
    </w:p>
    <w:p w14:paraId="07A0AD02" w14:textId="77777777" w:rsidR="00A948F5" w:rsidRPr="00C03380" w:rsidRDefault="00A948F5" w:rsidP="00A948F5">
      <w:pPr>
        <w:jc w:val="center"/>
        <w:outlineLvl w:val="1"/>
        <w:rPr>
          <w:b/>
          <w:sz w:val="28"/>
        </w:rPr>
      </w:pPr>
      <w:r>
        <w:rPr>
          <w:b/>
          <w:sz w:val="28"/>
        </w:rPr>
        <w:t xml:space="preserve">СВЕДЕНИЯ О ПРЕТЕНДЕНТЕ </w:t>
      </w:r>
      <w:r>
        <w:rPr>
          <w:i/>
          <w:sz w:val="28"/>
        </w:rPr>
        <w:t>(для юридических лиц)</w:t>
      </w:r>
    </w:p>
    <w:p w14:paraId="3A19CF9D" w14:textId="77777777" w:rsidR="00A948F5" w:rsidRDefault="00A948F5" w:rsidP="00A948F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B3E821F" w14:textId="77777777" w:rsidR="00A948F5" w:rsidRPr="007415F9" w:rsidRDefault="00A948F5" w:rsidP="00A948F5">
      <w:pPr>
        <w:pStyle w:val="af9"/>
        <w:jc w:val="center"/>
        <w:rPr>
          <w:sz w:val="28"/>
          <w:szCs w:val="28"/>
        </w:rPr>
      </w:pPr>
    </w:p>
    <w:p w14:paraId="781288B2" w14:textId="77777777" w:rsidR="00A948F5" w:rsidRDefault="00A948F5" w:rsidP="00A948F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7A12FFA9" w14:textId="77777777" w:rsidR="00A948F5" w:rsidRPr="007415F9" w:rsidRDefault="00A948F5" w:rsidP="00A948F5">
      <w:pPr>
        <w:pStyle w:val="af9"/>
        <w:ind w:left="720" w:firstLine="0"/>
        <w:rPr>
          <w:sz w:val="28"/>
          <w:szCs w:val="28"/>
        </w:rPr>
      </w:pPr>
      <w:r>
        <w:rPr>
          <w:sz w:val="28"/>
          <w:szCs w:val="28"/>
        </w:rPr>
        <w:t>ОГРН ______, ИНН _________, КПП______, ОКПО ____, ОКТМО________, ОКОПФ ___________</w:t>
      </w:r>
    </w:p>
    <w:p w14:paraId="45E6DEEB" w14:textId="77777777" w:rsidR="00A948F5" w:rsidRPr="00CB6258" w:rsidRDefault="00A948F5" w:rsidP="00A948F5">
      <w:pPr>
        <w:pStyle w:val="af9"/>
        <w:ind w:firstLine="0"/>
        <w:jc w:val="center"/>
        <w:rPr>
          <w:i/>
          <w:sz w:val="28"/>
          <w:szCs w:val="28"/>
        </w:rPr>
      </w:pPr>
      <w:r>
        <w:rPr>
          <w:i/>
          <w:sz w:val="28"/>
          <w:szCs w:val="28"/>
        </w:rPr>
        <w:t xml:space="preserve"> (для претендентов-резидентов Российской Федерации)</w:t>
      </w:r>
    </w:p>
    <w:p w14:paraId="4502C632" w14:textId="77777777" w:rsidR="00A948F5" w:rsidRDefault="00A948F5" w:rsidP="00A948F5">
      <w:pPr>
        <w:pStyle w:val="af9"/>
        <w:ind w:firstLine="696"/>
        <w:rPr>
          <w:sz w:val="28"/>
          <w:szCs w:val="28"/>
        </w:rPr>
      </w:pPr>
      <w:r>
        <w:rPr>
          <w:sz w:val="28"/>
          <w:szCs w:val="28"/>
        </w:rPr>
        <w:t>Юридический адрес ________________________________________</w:t>
      </w:r>
    </w:p>
    <w:p w14:paraId="167A4A6D" w14:textId="77777777" w:rsidR="00A948F5" w:rsidRDefault="00A948F5" w:rsidP="00A948F5">
      <w:pPr>
        <w:pStyle w:val="af9"/>
        <w:ind w:firstLine="696"/>
        <w:rPr>
          <w:sz w:val="28"/>
          <w:szCs w:val="28"/>
        </w:rPr>
      </w:pPr>
      <w:r>
        <w:rPr>
          <w:sz w:val="28"/>
          <w:szCs w:val="28"/>
        </w:rPr>
        <w:t>Почтовый адрес ___________________________________________</w:t>
      </w:r>
    </w:p>
    <w:p w14:paraId="6C85FE67" w14:textId="77777777" w:rsidR="00A948F5" w:rsidRDefault="00A948F5" w:rsidP="00A948F5">
      <w:pPr>
        <w:pStyle w:val="af9"/>
        <w:ind w:firstLine="696"/>
        <w:rPr>
          <w:sz w:val="28"/>
          <w:szCs w:val="28"/>
        </w:rPr>
      </w:pPr>
      <w:r>
        <w:rPr>
          <w:sz w:val="28"/>
          <w:szCs w:val="28"/>
        </w:rPr>
        <w:t>Телефон (______) __________________________________________</w:t>
      </w:r>
    </w:p>
    <w:p w14:paraId="6B7DA835" w14:textId="77777777" w:rsidR="00A948F5" w:rsidRDefault="00A948F5" w:rsidP="00A948F5">
      <w:pPr>
        <w:pStyle w:val="af9"/>
        <w:ind w:firstLine="698"/>
        <w:rPr>
          <w:sz w:val="28"/>
          <w:szCs w:val="28"/>
        </w:rPr>
      </w:pPr>
      <w:r>
        <w:rPr>
          <w:sz w:val="28"/>
          <w:szCs w:val="28"/>
        </w:rPr>
        <w:t>Факс (______) _____________________________________________</w:t>
      </w:r>
    </w:p>
    <w:p w14:paraId="4EAADD95" w14:textId="77777777" w:rsidR="00A948F5" w:rsidRDefault="00A948F5" w:rsidP="00A948F5">
      <w:pPr>
        <w:pStyle w:val="af9"/>
        <w:ind w:firstLine="698"/>
        <w:rPr>
          <w:sz w:val="28"/>
          <w:szCs w:val="28"/>
        </w:rPr>
      </w:pPr>
      <w:r>
        <w:rPr>
          <w:sz w:val="28"/>
          <w:szCs w:val="28"/>
        </w:rPr>
        <w:t>Адрес электронной почты __________________@_______________</w:t>
      </w:r>
    </w:p>
    <w:p w14:paraId="0C037F5D" w14:textId="77777777" w:rsidR="00A948F5" w:rsidRDefault="00A948F5" w:rsidP="00A948F5">
      <w:pPr>
        <w:pStyle w:val="af9"/>
        <w:ind w:firstLine="698"/>
        <w:rPr>
          <w:sz w:val="28"/>
          <w:szCs w:val="28"/>
        </w:rPr>
      </w:pPr>
      <w:r>
        <w:rPr>
          <w:sz w:val="28"/>
          <w:szCs w:val="28"/>
        </w:rPr>
        <w:t>Зарегистрированный адрес офиса _____________________________</w:t>
      </w:r>
    </w:p>
    <w:p w14:paraId="7D39CB47" w14:textId="77777777" w:rsidR="00A948F5" w:rsidRDefault="00A948F5" w:rsidP="00A948F5">
      <w:pPr>
        <w:pStyle w:val="af9"/>
        <w:ind w:firstLine="698"/>
        <w:rPr>
          <w:sz w:val="28"/>
          <w:szCs w:val="28"/>
        </w:rPr>
      </w:pPr>
      <w:r>
        <w:rPr>
          <w:sz w:val="28"/>
          <w:szCs w:val="28"/>
        </w:rPr>
        <w:t>Адрес сайта компании: ______________________________________</w:t>
      </w:r>
    </w:p>
    <w:p w14:paraId="2D386159" w14:textId="77777777" w:rsidR="00A948F5" w:rsidRDefault="00A948F5" w:rsidP="00A948F5">
      <w:pPr>
        <w:pStyle w:val="af9"/>
        <w:ind w:firstLine="0"/>
        <w:rPr>
          <w:sz w:val="20"/>
          <w:szCs w:val="20"/>
        </w:rPr>
      </w:pPr>
    </w:p>
    <w:p w14:paraId="66FB653A" w14:textId="77777777" w:rsidR="00A948F5" w:rsidRPr="004A39BB" w:rsidRDefault="00A948F5" w:rsidP="00A948F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567505D" w14:textId="77777777" w:rsidR="00A948F5" w:rsidRPr="00E2579A" w:rsidRDefault="00A948F5" w:rsidP="00A948F5">
      <w:pPr>
        <w:pStyle w:val="af9"/>
        <w:ind w:firstLine="696"/>
        <w:rPr>
          <w:sz w:val="28"/>
          <w:szCs w:val="28"/>
        </w:rPr>
      </w:pPr>
      <w:r>
        <w:rPr>
          <w:sz w:val="28"/>
          <w:szCs w:val="28"/>
        </w:rPr>
        <w:t>Номер налогоплательщика (идентификационный) _________________</w:t>
      </w:r>
    </w:p>
    <w:p w14:paraId="7782E802" w14:textId="77777777" w:rsidR="00A948F5" w:rsidRDefault="00A948F5" w:rsidP="00A948F5">
      <w:pPr>
        <w:pStyle w:val="af9"/>
        <w:ind w:firstLine="696"/>
        <w:rPr>
          <w:sz w:val="28"/>
          <w:szCs w:val="28"/>
        </w:rPr>
      </w:pPr>
      <w:r>
        <w:rPr>
          <w:sz w:val="28"/>
          <w:szCs w:val="28"/>
        </w:rPr>
        <w:t>Юридический адрес ________________________________________</w:t>
      </w:r>
    </w:p>
    <w:p w14:paraId="740B87F7" w14:textId="77777777" w:rsidR="00A948F5" w:rsidRDefault="00A948F5" w:rsidP="00A948F5">
      <w:pPr>
        <w:pStyle w:val="af9"/>
        <w:ind w:firstLine="696"/>
        <w:rPr>
          <w:sz w:val="28"/>
          <w:szCs w:val="28"/>
        </w:rPr>
      </w:pPr>
      <w:r>
        <w:rPr>
          <w:sz w:val="28"/>
          <w:szCs w:val="28"/>
        </w:rPr>
        <w:t>Почтовый адрес ___________________________________________</w:t>
      </w:r>
    </w:p>
    <w:p w14:paraId="796BF6A7" w14:textId="77777777" w:rsidR="00A948F5" w:rsidRDefault="00A948F5" w:rsidP="00A948F5">
      <w:pPr>
        <w:pStyle w:val="af9"/>
        <w:ind w:firstLine="696"/>
        <w:rPr>
          <w:sz w:val="28"/>
          <w:szCs w:val="28"/>
        </w:rPr>
      </w:pPr>
      <w:r>
        <w:rPr>
          <w:sz w:val="28"/>
          <w:szCs w:val="28"/>
        </w:rPr>
        <w:t>Телефон (______) __________________________________________</w:t>
      </w:r>
    </w:p>
    <w:p w14:paraId="3DE26279" w14:textId="77777777" w:rsidR="00A948F5" w:rsidRDefault="00A948F5" w:rsidP="00A948F5">
      <w:pPr>
        <w:pStyle w:val="af9"/>
        <w:ind w:firstLine="698"/>
        <w:rPr>
          <w:sz w:val="28"/>
          <w:szCs w:val="28"/>
        </w:rPr>
      </w:pPr>
      <w:r>
        <w:rPr>
          <w:sz w:val="28"/>
          <w:szCs w:val="28"/>
        </w:rPr>
        <w:t>Факс (______) _____________________________________________</w:t>
      </w:r>
    </w:p>
    <w:p w14:paraId="30E894E6" w14:textId="77777777" w:rsidR="00A948F5" w:rsidRDefault="00A948F5" w:rsidP="00A948F5">
      <w:pPr>
        <w:pStyle w:val="af9"/>
        <w:ind w:firstLine="698"/>
        <w:rPr>
          <w:sz w:val="28"/>
          <w:szCs w:val="28"/>
        </w:rPr>
      </w:pPr>
      <w:r>
        <w:rPr>
          <w:sz w:val="28"/>
          <w:szCs w:val="28"/>
        </w:rPr>
        <w:t>Адрес электронной почты __________________@_______________</w:t>
      </w:r>
    </w:p>
    <w:p w14:paraId="65A50655" w14:textId="77777777" w:rsidR="00A948F5" w:rsidRDefault="00A948F5" w:rsidP="00A948F5">
      <w:pPr>
        <w:pStyle w:val="af9"/>
        <w:ind w:firstLine="698"/>
        <w:rPr>
          <w:sz w:val="28"/>
          <w:szCs w:val="28"/>
        </w:rPr>
      </w:pPr>
      <w:r>
        <w:rPr>
          <w:sz w:val="28"/>
          <w:szCs w:val="28"/>
        </w:rPr>
        <w:t>Зарегистрированный адрес офиса _____________________________</w:t>
      </w:r>
    </w:p>
    <w:p w14:paraId="06F0CF5D" w14:textId="77777777" w:rsidR="00A948F5" w:rsidRDefault="00A948F5" w:rsidP="00A948F5">
      <w:pPr>
        <w:pStyle w:val="af9"/>
        <w:tabs>
          <w:tab w:val="left" w:pos="1080"/>
        </w:tabs>
        <w:ind w:firstLine="698"/>
        <w:rPr>
          <w:sz w:val="28"/>
          <w:szCs w:val="28"/>
        </w:rPr>
      </w:pPr>
      <w:r>
        <w:rPr>
          <w:sz w:val="28"/>
          <w:szCs w:val="28"/>
        </w:rPr>
        <w:t>Адрес сайта компании: ______________________________________</w:t>
      </w:r>
    </w:p>
    <w:p w14:paraId="5F4FC626" w14:textId="77777777" w:rsidR="00A948F5" w:rsidRDefault="00A948F5" w:rsidP="00A948F5">
      <w:pPr>
        <w:pStyle w:val="af9"/>
        <w:tabs>
          <w:tab w:val="left" w:pos="1080"/>
        </w:tabs>
        <w:ind w:firstLine="0"/>
        <w:rPr>
          <w:sz w:val="28"/>
          <w:szCs w:val="28"/>
        </w:rPr>
      </w:pPr>
      <w:r>
        <w:rPr>
          <w:sz w:val="28"/>
          <w:szCs w:val="28"/>
        </w:rPr>
        <w:t>2. Руководитель_____________________</w:t>
      </w:r>
    </w:p>
    <w:p w14:paraId="127195D2" w14:textId="77777777" w:rsidR="00A948F5" w:rsidRDefault="00A948F5" w:rsidP="00A948F5">
      <w:pPr>
        <w:pStyle w:val="af9"/>
        <w:tabs>
          <w:tab w:val="left" w:pos="1080"/>
        </w:tabs>
        <w:ind w:firstLine="0"/>
        <w:rPr>
          <w:sz w:val="28"/>
          <w:szCs w:val="28"/>
        </w:rPr>
      </w:pPr>
      <w:r>
        <w:rPr>
          <w:sz w:val="28"/>
          <w:szCs w:val="28"/>
        </w:rPr>
        <w:t>3. Банковские реквизиты______________</w:t>
      </w:r>
    </w:p>
    <w:p w14:paraId="2A8D4FFD" w14:textId="77777777" w:rsidR="00A948F5" w:rsidRPr="004A39BB" w:rsidRDefault="00A948F5" w:rsidP="00A948F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A426751" w14:textId="77777777" w:rsidR="00A948F5" w:rsidRDefault="00A948F5" w:rsidP="00A948F5">
      <w:pPr>
        <w:tabs>
          <w:tab w:val="left" w:pos="9639"/>
        </w:tabs>
        <w:ind w:firstLine="539"/>
        <w:jc w:val="both"/>
        <w:rPr>
          <w:b/>
          <w:sz w:val="28"/>
          <w:szCs w:val="28"/>
        </w:rPr>
      </w:pPr>
    </w:p>
    <w:p w14:paraId="30825010" w14:textId="77777777" w:rsidR="00A948F5" w:rsidRPr="007415F9" w:rsidRDefault="00A948F5" w:rsidP="00A948F5">
      <w:pPr>
        <w:tabs>
          <w:tab w:val="left" w:pos="9639"/>
        </w:tabs>
        <w:ind w:firstLine="539"/>
        <w:rPr>
          <w:b/>
          <w:sz w:val="28"/>
          <w:szCs w:val="28"/>
        </w:rPr>
      </w:pPr>
      <w:r>
        <w:rPr>
          <w:b/>
          <w:sz w:val="28"/>
          <w:szCs w:val="28"/>
        </w:rPr>
        <w:t>Контактные лица</w:t>
      </w:r>
    </w:p>
    <w:p w14:paraId="12465426" w14:textId="77777777" w:rsidR="00A948F5" w:rsidRPr="007415F9" w:rsidRDefault="00A948F5" w:rsidP="00A948F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F170395" w14:textId="77777777" w:rsidR="00A948F5" w:rsidRDefault="00A948F5" w:rsidP="00A948F5">
      <w:pPr>
        <w:tabs>
          <w:tab w:val="left" w:pos="9639"/>
        </w:tabs>
        <w:rPr>
          <w:sz w:val="28"/>
          <w:szCs w:val="28"/>
          <w:u w:val="single"/>
        </w:rPr>
      </w:pPr>
    </w:p>
    <w:p w14:paraId="20F13370" w14:textId="77777777" w:rsidR="00A948F5" w:rsidRPr="007415F9" w:rsidRDefault="00A948F5" w:rsidP="00A948F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04F0E07" w14:textId="77777777" w:rsidR="00A948F5" w:rsidRPr="007415F9" w:rsidRDefault="00A948F5" w:rsidP="00A948F5">
      <w:pPr>
        <w:tabs>
          <w:tab w:val="left" w:pos="9639"/>
        </w:tabs>
        <w:jc w:val="right"/>
        <w:rPr>
          <w:i/>
        </w:rPr>
      </w:pPr>
      <w:r>
        <w:rPr>
          <w:i/>
        </w:rPr>
        <w:t>Контактное лицо (должность, ФИО, телефон)</w:t>
      </w:r>
    </w:p>
    <w:p w14:paraId="53DA012D" w14:textId="77777777" w:rsidR="00A948F5" w:rsidRPr="007415F9" w:rsidRDefault="00A948F5" w:rsidP="00A948F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D6C04FE" w14:textId="77777777" w:rsidR="00A948F5" w:rsidRPr="007415F9" w:rsidRDefault="00A948F5" w:rsidP="00A948F5">
      <w:pPr>
        <w:tabs>
          <w:tab w:val="left" w:pos="9639"/>
        </w:tabs>
        <w:jc w:val="right"/>
        <w:rPr>
          <w:i/>
        </w:rPr>
      </w:pPr>
      <w:r>
        <w:rPr>
          <w:i/>
        </w:rPr>
        <w:t>Контактное лицо (должность, ФИО, телефон)</w:t>
      </w:r>
    </w:p>
    <w:p w14:paraId="640888D2" w14:textId="77777777" w:rsidR="00A948F5" w:rsidRPr="007415F9" w:rsidRDefault="00A948F5" w:rsidP="00A948F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675C691" w14:textId="77777777" w:rsidR="00A948F5" w:rsidRPr="007415F9" w:rsidRDefault="00A948F5" w:rsidP="00A948F5">
      <w:pPr>
        <w:tabs>
          <w:tab w:val="left" w:pos="9639"/>
        </w:tabs>
        <w:jc w:val="right"/>
        <w:rPr>
          <w:i/>
        </w:rPr>
      </w:pPr>
      <w:r>
        <w:rPr>
          <w:i/>
        </w:rPr>
        <w:t>Контактное лицо (должность, ФИО, телефон)</w:t>
      </w:r>
    </w:p>
    <w:p w14:paraId="5F4F8031" w14:textId="77777777" w:rsidR="00A948F5" w:rsidRPr="007415F9" w:rsidRDefault="00A948F5" w:rsidP="00A948F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7F5B7A3" w14:textId="77777777" w:rsidR="00A948F5" w:rsidRPr="007415F9" w:rsidRDefault="00A948F5" w:rsidP="00A948F5">
      <w:pPr>
        <w:tabs>
          <w:tab w:val="left" w:pos="9639"/>
        </w:tabs>
        <w:jc w:val="right"/>
        <w:rPr>
          <w:i/>
        </w:rPr>
      </w:pPr>
      <w:r>
        <w:rPr>
          <w:i/>
        </w:rPr>
        <w:t>Контактное лицо (должность, ФИО, телефон)</w:t>
      </w:r>
    </w:p>
    <w:p w14:paraId="7892A7E7" w14:textId="77777777" w:rsidR="00A948F5" w:rsidRPr="007415F9" w:rsidRDefault="00A948F5" w:rsidP="00A948F5">
      <w:pPr>
        <w:pStyle w:val="af9"/>
        <w:rPr>
          <w:rFonts w:eastAsia="Times New Roman"/>
          <w:spacing w:val="-13"/>
          <w:sz w:val="28"/>
          <w:szCs w:val="28"/>
        </w:rPr>
      </w:pPr>
    </w:p>
    <w:p w14:paraId="2D4031E5" w14:textId="77777777" w:rsidR="00A948F5" w:rsidRPr="007415F9" w:rsidRDefault="00A948F5" w:rsidP="00A948F5">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________________________________________</w:t>
      </w:r>
    </w:p>
    <w:p w14:paraId="12C6E41A" w14:textId="77777777" w:rsidR="00A948F5" w:rsidRPr="007415F9" w:rsidRDefault="00A948F5" w:rsidP="00A948F5">
      <w:pPr>
        <w:tabs>
          <w:tab w:val="left" w:pos="8640"/>
        </w:tabs>
        <w:jc w:val="center"/>
        <w:rPr>
          <w:i/>
        </w:rPr>
      </w:pPr>
      <w:r>
        <w:rPr>
          <w:i/>
        </w:rPr>
        <w:t xml:space="preserve">                                         (наименование претендента)</w:t>
      </w:r>
    </w:p>
    <w:p w14:paraId="73297EFA" w14:textId="77777777" w:rsidR="00A948F5" w:rsidRPr="00445DDD" w:rsidRDefault="00A948F5" w:rsidP="00A948F5">
      <w:pPr>
        <w:pStyle w:val="32"/>
        <w:suppressAutoHyphens/>
        <w:spacing w:after="0"/>
        <w:rPr>
          <w:sz w:val="28"/>
          <w:szCs w:val="28"/>
        </w:rPr>
      </w:pPr>
      <w:r>
        <w:rPr>
          <w:sz w:val="28"/>
          <w:szCs w:val="28"/>
        </w:rPr>
        <w:t>____________________________________________________________________</w:t>
      </w:r>
    </w:p>
    <w:p w14:paraId="19F92C3E" w14:textId="77777777" w:rsidR="00A948F5" w:rsidRPr="007415F9" w:rsidRDefault="00A948F5" w:rsidP="00A948F5">
      <w:pPr>
        <w:rPr>
          <w:i/>
        </w:rPr>
      </w:pPr>
      <w:r>
        <w:rPr>
          <w:i/>
        </w:rPr>
        <w:t xml:space="preserve">       МП</w:t>
      </w:r>
      <w:r>
        <w:rPr>
          <w:i/>
        </w:rPr>
        <w:tab/>
      </w:r>
      <w:r>
        <w:rPr>
          <w:i/>
        </w:rPr>
        <w:tab/>
      </w:r>
      <w:r>
        <w:rPr>
          <w:i/>
        </w:rPr>
        <w:tab/>
        <w:t>(должность, подпись, ФИО полностью)</w:t>
      </w:r>
    </w:p>
    <w:p w14:paraId="0722FDE6" w14:textId="77777777" w:rsidR="00A948F5" w:rsidRDefault="00A948F5" w:rsidP="00A948F5">
      <w:pPr>
        <w:pStyle w:val="32"/>
        <w:suppressAutoHyphens/>
        <w:spacing w:after="0"/>
        <w:rPr>
          <w:sz w:val="28"/>
          <w:szCs w:val="28"/>
        </w:rPr>
      </w:pPr>
      <w:r>
        <w:rPr>
          <w:sz w:val="28"/>
          <w:szCs w:val="28"/>
        </w:rPr>
        <w:t>«____» _________ 20___ г.</w:t>
      </w:r>
    </w:p>
    <w:p w14:paraId="64731CF2" w14:textId="77777777" w:rsidR="00A948F5" w:rsidRDefault="00A948F5" w:rsidP="00A948F5">
      <w:pPr>
        <w:suppressAutoHyphens w:val="0"/>
        <w:rPr>
          <w:sz w:val="28"/>
          <w:szCs w:val="28"/>
        </w:rPr>
      </w:pPr>
      <w:r>
        <w:rPr>
          <w:sz w:val="28"/>
          <w:szCs w:val="28"/>
        </w:rPr>
        <w:br w:type="page"/>
      </w:r>
    </w:p>
    <w:p w14:paraId="2F2A5931" w14:textId="77777777" w:rsidR="00A948F5" w:rsidRDefault="00A948F5" w:rsidP="00A948F5">
      <w:pPr>
        <w:pStyle w:val="af9"/>
        <w:ind w:firstLine="0"/>
        <w:jc w:val="left"/>
        <w:rPr>
          <w:b/>
          <w:sz w:val="28"/>
          <w:szCs w:val="28"/>
        </w:rPr>
      </w:pPr>
    </w:p>
    <w:p w14:paraId="06AC6826" w14:textId="77777777" w:rsidR="00A948F5" w:rsidRDefault="00A948F5" w:rsidP="00A948F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1F2427E3" w14:textId="77777777" w:rsidR="00A948F5" w:rsidRPr="000802B7" w:rsidRDefault="00A948F5" w:rsidP="00A948F5">
      <w:pPr>
        <w:pStyle w:val="af9"/>
        <w:jc w:val="center"/>
        <w:rPr>
          <w:b/>
          <w:sz w:val="28"/>
          <w:szCs w:val="28"/>
        </w:rPr>
      </w:pPr>
    </w:p>
    <w:p w14:paraId="491AFE24" w14:textId="77777777" w:rsidR="00A948F5" w:rsidRPr="000802B7" w:rsidRDefault="00A948F5" w:rsidP="00A948F5">
      <w:pPr>
        <w:pStyle w:val="af9"/>
        <w:jc w:val="center"/>
        <w:rPr>
          <w:b/>
          <w:sz w:val="28"/>
          <w:szCs w:val="28"/>
        </w:rPr>
      </w:pPr>
    </w:p>
    <w:p w14:paraId="2B947A47" w14:textId="77777777" w:rsidR="00A948F5" w:rsidRDefault="00A948F5" w:rsidP="00023C99">
      <w:pPr>
        <w:pStyle w:val="af9"/>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14:paraId="7A23CF67" w14:textId="77777777" w:rsidR="00A948F5" w:rsidRPr="000802B7" w:rsidRDefault="00A948F5" w:rsidP="00A948F5">
      <w:pPr>
        <w:pStyle w:val="af9"/>
        <w:ind w:left="709" w:firstLine="0"/>
        <w:jc w:val="left"/>
        <w:rPr>
          <w:sz w:val="28"/>
          <w:szCs w:val="28"/>
        </w:rPr>
      </w:pPr>
    </w:p>
    <w:p w14:paraId="4AD8ABE9" w14:textId="77777777" w:rsidR="00A948F5" w:rsidRDefault="00A948F5" w:rsidP="00023C99">
      <w:pPr>
        <w:pStyle w:val="af9"/>
        <w:numPr>
          <w:ilvl w:val="2"/>
          <w:numId w:val="7"/>
        </w:numPr>
        <w:tabs>
          <w:tab w:val="clear" w:pos="2160"/>
        </w:tabs>
        <w:ind w:left="0" w:firstLine="709"/>
        <w:jc w:val="left"/>
        <w:rPr>
          <w:sz w:val="28"/>
          <w:szCs w:val="28"/>
        </w:rPr>
      </w:pPr>
      <w:r>
        <w:rPr>
          <w:sz w:val="28"/>
          <w:szCs w:val="28"/>
        </w:rPr>
        <w:t>Паспортные данные ______________________________________</w:t>
      </w:r>
    </w:p>
    <w:p w14:paraId="7547EF78" w14:textId="77777777" w:rsidR="00A948F5" w:rsidRPr="008F1253" w:rsidRDefault="00A948F5" w:rsidP="00A948F5">
      <w:pPr>
        <w:pStyle w:val="af9"/>
        <w:ind w:firstLine="0"/>
        <w:jc w:val="left"/>
        <w:rPr>
          <w:sz w:val="28"/>
          <w:szCs w:val="28"/>
        </w:rPr>
      </w:pPr>
    </w:p>
    <w:p w14:paraId="63BAC906" w14:textId="77777777" w:rsidR="00A948F5" w:rsidRDefault="00A948F5" w:rsidP="00023C99">
      <w:pPr>
        <w:pStyle w:val="af9"/>
        <w:numPr>
          <w:ilvl w:val="2"/>
          <w:numId w:val="7"/>
        </w:numPr>
        <w:tabs>
          <w:tab w:val="clear" w:pos="2160"/>
        </w:tabs>
        <w:ind w:left="0" w:firstLine="709"/>
        <w:jc w:val="left"/>
        <w:rPr>
          <w:sz w:val="28"/>
          <w:szCs w:val="28"/>
        </w:rPr>
      </w:pPr>
      <w:r>
        <w:rPr>
          <w:sz w:val="28"/>
          <w:szCs w:val="28"/>
        </w:rPr>
        <w:t>Место жительства ________________________________________</w:t>
      </w:r>
    </w:p>
    <w:p w14:paraId="0FBEE3E4" w14:textId="77777777" w:rsidR="00A948F5" w:rsidRPr="008F1253" w:rsidRDefault="00A948F5" w:rsidP="00A948F5">
      <w:pPr>
        <w:pStyle w:val="af9"/>
        <w:ind w:firstLine="0"/>
        <w:jc w:val="left"/>
        <w:rPr>
          <w:sz w:val="28"/>
          <w:szCs w:val="28"/>
        </w:rPr>
      </w:pPr>
    </w:p>
    <w:p w14:paraId="29396D35" w14:textId="77777777" w:rsidR="00A948F5" w:rsidRDefault="00A948F5" w:rsidP="00023C99">
      <w:pPr>
        <w:pStyle w:val="af9"/>
        <w:numPr>
          <w:ilvl w:val="2"/>
          <w:numId w:val="7"/>
        </w:numPr>
        <w:tabs>
          <w:tab w:val="clear" w:pos="2160"/>
        </w:tabs>
        <w:ind w:left="0" w:firstLine="709"/>
        <w:jc w:val="left"/>
        <w:rPr>
          <w:sz w:val="28"/>
          <w:szCs w:val="28"/>
        </w:rPr>
      </w:pPr>
      <w:r>
        <w:rPr>
          <w:sz w:val="28"/>
          <w:szCs w:val="28"/>
        </w:rPr>
        <w:t>Телефон (______) ________________________________________</w:t>
      </w:r>
    </w:p>
    <w:p w14:paraId="1B1F59C1" w14:textId="77777777" w:rsidR="00A948F5" w:rsidRPr="000802B7" w:rsidRDefault="00A948F5" w:rsidP="00A948F5">
      <w:pPr>
        <w:pStyle w:val="af9"/>
        <w:ind w:left="709" w:firstLine="0"/>
        <w:jc w:val="left"/>
        <w:rPr>
          <w:sz w:val="28"/>
          <w:szCs w:val="28"/>
        </w:rPr>
      </w:pPr>
    </w:p>
    <w:p w14:paraId="1CC3103D" w14:textId="77777777" w:rsidR="00A948F5" w:rsidRDefault="00A948F5" w:rsidP="00023C99">
      <w:pPr>
        <w:pStyle w:val="af9"/>
        <w:numPr>
          <w:ilvl w:val="2"/>
          <w:numId w:val="7"/>
        </w:numPr>
        <w:tabs>
          <w:tab w:val="clear" w:pos="2160"/>
        </w:tabs>
        <w:ind w:left="0" w:firstLine="709"/>
        <w:jc w:val="left"/>
        <w:rPr>
          <w:sz w:val="28"/>
          <w:szCs w:val="28"/>
        </w:rPr>
      </w:pPr>
      <w:r>
        <w:rPr>
          <w:sz w:val="28"/>
          <w:szCs w:val="28"/>
        </w:rPr>
        <w:t>Факс (______) ___________________________________________</w:t>
      </w:r>
    </w:p>
    <w:p w14:paraId="0252C6CF" w14:textId="77777777" w:rsidR="00A948F5" w:rsidRPr="000802B7" w:rsidRDefault="00A948F5" w:rsidP="00A948F5">
      <w:pPr>
        <w:pStyle w:val="af9"/>
        <w:ind w:firstLine="0"/>
        <w:jc w:val="left"/>
        <w:rPr>
          <w:sz w:val="28"/>
          <w:szCs w:val="28"/>
        </w:rPr>
      </w:pPr>
    </w:p>
    <w:p w14:paraId="3CA1B416" w14:textId="77777777" w:rsidR="00A948F5" w:rsidRDefault="00A948F5" w:rsidP="00023C99">
      <w:pPr>
        <w:pStyle w:val="af9"/>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14:paraId="22869560" w14:textId="77777777" w:rsidR="00A948F5" w:rsidRPr="000802B7" w:rsidRDefault="00A948F5" w:rsidP="00A948F5">
      <w:pPr>
        <w:pStyle w:val="af9"/>
        <w:ind w:firstLine="0"/>
        <w:jc w:val="left"/>
        <w:rPr>
          <w:sz w:val="28"/>
          <w:szCs w:val="28"/>
        </w:rPr>
      </w:pPr>
    </w:p>
    <w:p w14:paraId="201D4524" w14:textId="77777777" w:rsidR="00A948F5" w:rsidRDefault="00A948F5" w:rsidP="00023C99">
      <w:pPr>
        <w:pStyle w:val="af9"/>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14:paraId="1DF23193" w14:textId="77777777" w:rsidR="00A948F5" w:rsidRDefault="00A948F5" w:rsidP="00A948F5">
      <w:pPr>
        <w:pStyle w:val="aff7"/>
        <w:rPr>
          <w:sz w:val="28"/>
          <w:szCs w:val="28"/>
        </w:rPr>
      </w:pPr>
    </w:p>
    <w:p w14:paraId="6F64906B" w14:textId="77777777" w:rsidR="00A948F5" w:rsidRDefault="00A948F5" w:rsidP="00023C99">
      <w:pPr>
        <w:pStyle w:val="af9"/>
        <w:numPr>
          <w:ilvl w:val="2"/>
          <w:numId w:val="7"/>
        </w:numPr>
        <w:tabs>
          <w:tab w:val="clear" w:pos="2160"/>
        </w:tabs>
        <w:ind w:left="0" w:firstLine="709"/>
        <w:jc w:val="left"/>
        <w:rPr>
          <w:sz w:val="28"/>
          <w:szCs w:val="28"/>
        </w:rPr>
      </w:pPr>
      <w:r>
        <w:rPr>
          <w:sz w:val="28"/>
          <w:szCs w:val="28"/>
        </w:rPr>
        <w:t>Адрес сайта при наличии___________________________________</w:t>
      </w:r>
    </w:p>
    <w:p w14:paraId="000545AC" w14:textId="77777777" w:rsidR="00A948F5" w:rsidRDefault="00A948F5" w:rsidP="00A948F5">
      <w:pPr>
        <w:pStyle w:val="aff7"/>
        <w:rPr>
          <w:sz w:val="28"/>
          <w:szCs w:val="28"/>
        </w:rPr>
      </w:pPr>
    </w:p>
    <w:p w14:paraId="654E8111" w14:textId="77777777" w:rsidR="00A948F5" w:rsidRPr="00CF5FBB" w:rsidRDefault="00A948F5" w:rsidP="00A948F5">
      <w:pPr>
        <w:rPr>
          <w:sz w:val="28"/>
          <w:szCs w:val="28"/>
        </w:rPr>
      </w:pPr>
    </w:p>
    <w:p w14:paraId="0FBA621D" w14:textId="77777777" w:rsidR="00A948F5" w:rsidRDefault="00A948F5" w:rsidP="00A948F5">
      <w:pPr>
        <w:pStyle w:val="af9"/>
        <w:ind w:left="709" w:firstLine="0"/>
        <w:jc w:val="left"/>
        <w:rPr>
          <w:sz w:val="28"/>
          <w:szCs w:val="28"/>
        </w:rPr>
      </w:pPr>
    </w:p>
    <w:p w14:paraId="7C52BA50" w14:textId="77777777" w:rsidR="00A948F5" w:rsidRPr="007415F9" w:rsidRDefault="00A948F5" w:rsidP="00A948F5">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0CC28FB8" w14:textId="77777777" w:rsidR="00A948F5" w:rsidRPr="007415F9" w:rsidRDefault="00A948F5" w:rsidP="00A948F5">
      <w:pPr>
        <w:tabs>
          <w:tab w:val="left" w:pos="8640"/>
        </w:tabs>
        <w:jc w:val="center"/>
        <w:rPr>
          <w:i/>
        </w:rPr>
      </w:pPr>
      <w:r>
        <w:rPr>
          <w:i/>
        </w:rPr>
        <w:t xml:space="preserve">                                         (наименование претендента)</w:t>
      </w:r>
    </w:p>
    <w:p w14:paraId="1F1034AD" w14:textId="77777777" w:rsidR="00A948F5" w:rsidRPr="00445DDD" w:rsidRDefault="00A948F5" w:rsidP="00A948F5">
      <w:pPr>
        <w:pStyle w:val="32"/>
        <w:suppressAutoHyphens/>
        <w:spacing w:after="0"/>
        <w:rPr>
          <w:sz w:val="28"/>
          <w:szCs w:val="28"/>
        </w:rPr>
      </w:pPr>
      <w:r>
        <w:rPr>
          <w:sz w:val="28"/>
          <w:szCs w:val="28"/>
        </w:rPr>
        <w:t>____________________________________________________________________</w:t>
      </w:r>
    </w:p>
    <w:p w14:paraId="4BC1987B" w14:textId="77777777" w:rsidR="00A948F5" w:rsidRPr="007415F9" w:rsidRDefault="00A948F5" w:rsidP="00A948F5">
      <w:pPr>
        <w:rPr>
          <w:i/>
        </w:rPr>
      </w:pPr>
      <w:r>
        <w:rPr>
          <w:i/>
        </w:rPr>
        <w:t xml:space="preserve">       МП</w:t>
      </w:r>
      <w:r>
        <w:rPr>
          <w:i/>
        </w:rPr>
        <w:tab/>
      </w:r>
      <w:r>
        <w:rPr>
          <w:i/>
        </w:rPr>
        <w:tab/>
      </w:r>
      <w:r>
        <w:rPr>
          <w:i/>
        </w:rPr>
        <w:tab/>
        <w:t>(должность, подпись, ФИО полностью)</w:t>
      </w:r>
    </w:p>
    <w:p w14:paraId="5D037309" w14:textId="77777777" w:rsidR="00A948F5" w:rsidRDefault="00A948F5" w:rsidP="00A948F5">
      <w:pPr>
        <w:pStyle w:val="32"/>
        <w:suppressAutoHyphens/>
        <w:spacing w:after="0"/>
        <w:rPr>
          <w:sz w:val="28"/>
          <w:szCs w:val="28"/>
        </w:rPr>
      </w:pPr>
      <w:r>
        <w:rPr>
          <w:sz w:val="28"/>
          <w:szCs w:val="28"/>
        </w:rPr>
        <w:t>«____» _________ 20___ г.</w:t>
      </w:r>
    </w:p>
    <w:p w14:paraId="6860FDA1" w14:textId="77777777" w:rsidR="000954FB" w:rsidRPr="006D3333" w:rsidRDefault="000954FB" w:rsidP="00000EF6">
      <w:pPr>
        <w:spacing w:after="200" w:line="276" w:lineRule="auto"/>
        <w:rPr>
          <w:sz w:val="28"/>
          <w:szCs w:val="28"/>
        </w:rPr>
      </w:pPr>
      <w:r>
        <w:rPr>
          <w:sz w:val="28"/>
          <w:szCs w:val="28"/>
        </w:rPr>
        <w:br w:type="page"/>
      </w:r>
    </w:p>
    <w:p w14:paraId="6BEEEFC3" w14:textId="77777777" w:rsidR="00C87592" w:rsidRDefault="009A581E">
      <w:pPr>
        <w:pStyle w:val="1a"/>
        <w:ind w:firstLine="0"/>
        <w:jc w:val="right"/>
        <w:outlineLvl w:val="0"/>
        <w:rPr>
          <w:szCs w:val="28"/>
        </w:rPr>
      </w:pPr>
      <w:r>
        <w:lastRenderedPageBreak/>
        <w:t>Приложение</w:t>
      </w:r>
      <w:r>
        <w:rPr>
          <w:rFonts w:eastAsia="MS Mincho"/>
          <w:szCs w:val="28"/>
        </w:rPr>
        <w:t xml:space="preserve"> № </w:t>
      </w:r>
      <w:r>
        <w:t>3</w:t>
      </w:r>
    </w:p>
    <w:p w14:paraId="487109B8" w14:textId="77777777" w:rsidR="00796994" w:rsidRPr="008522E8" w:rsidRDefault="00796994" w:rsidP="00796994">
      <w:pPr>
        <w:pStyle w:val="af9"/>
        <w:ind w:firstLine="0"/>
        <w:jc w:val="right"/>
        <w:rPr>
          <w:rFonts w:eastAsia="Times New Roman"/>
          <w:sz w:val="32"/>
          <w:szCs w:val="28"/>
        </w:rPr>
      </w:pPr>
      <w:r>
        <w:rPr>
          <w:sz w:val="28"/>
        </w:rPr>
        <w:t>к документации о закупке</w:t>
      </w:r>
    </w:p>
    <w:p w14:paraId="338EB7AE" w14:textId="77777777" w:rsidR="00796994" w:rsidRDefault="00796994" w:rsidP="00796994">
      <w:pPr>
        <w:pStyle w:val="af9"/>
        <w:ind w:firstLine="0"/>
        <w:jc w:val="left"/>
        <w:rPr>
          <w:rFonts w:eastAsia="Times New Roman"/>
          <w:sz w:val="28"/>
          <w:szCs w:val="28"/>
        </w:rPr>
      </w:pPr>
    </w:p>
    <w:p w14:paraId="05294DE7" w14:textId="675FEE4A" w:rsidR="009A581E" w:rsidRDefault="00086016" w:rsidP="009A581E">
      <w:pPr>
        <w:pStyle w:val="3"/>
        <w:spacing w:before="0" w:after="0"/>
        <w:jc w:val="center"/>
        <w:rPr>
          <w:rFonts w:ascii="Times New Roman" w:hAnsi="Times New Roman"/>
          <w:bCs w:val="0"/>
          <w:sz w:val="28"/>
          <w:szCs w:val="28"/>
        </w:rPr>
      </w:pPr>
      <w:r>
        <w:rPr>
          <w:rFonts w:ascii="Times New Roman" w:hAnsi="Times New Roman"/>
          <w:bCs w:val="0"/>
          <w:sz w:val="28"/>
          <w:szCs w:val="28"/>
        </w:rPr>
        <w:t>Техническое</w:t>
      </w:r>
      <w:r w:rsidR="009A581E">
        <w:rPr>
          <w:rFonts w:ascii="Times New Roman" w:hAnsi="Times New Roman"/>
          <w:bCs w:val="0"/>
          <w:sz w:val="28"/>
          <w:szCs w:val="28"/>
        </w:rPr>
        <w:t xml:space="preserve"> предложение</w:t>
      </w:r>
    </w:p>
    <w:p w14:paraId="664587EA" w14:textId="77777777" w:rsidR="005F68A3" w:rsidRPr="005F68A3" w:rsidRDefault="005F68A3" w:rsidP="005F68A3"/>
    <w:p w14:paraId="01DD7C3E" w14:textId="58AC5C5B" w:rsidR="009A581E" w:rsidRDefault="005F68A3" w:rsidP="009A581E">
      <w:pPr>
        <w:spacing w:after="160" w:line="259" w:lineRule="auto"/>
        <w:rPr>
          <w:rFonts w:eastAsia="Calibri"/>
          <w:sz w:val="28"/>
          <w:szCs w:val="28"/>
          <w:lang w:val="en-US" w:eastAsia="en-US"/>
        </w:rPr>
      </w:pPr>
      <w:r>
        <w:rPr>
          <w:rFonts w:eastAsia="Calibri"/>
          <w:sz w:val="28"/>
          <w:szCs w:val="28"/>
          <w:lang w:eastAsia="en-US"/>
        </w:rPr>
        <w:t xml:space="preserve"> </w:t>
      </w:r>
      <w:r w:rsidR="009A581E">
        <w:rPr>
          <w:rFonts w:eastAsia="Calibri"/>
          <w:sz w:val="28"/>
          <w:szCs w:val="28"/>
          <w:lang w:eastAsia="en-US"/>
        </w:rPr>
        <w:t>«____» ___________ 20___ г.</w:t>
      </w:r>
    </w:p>
    <w:p w14:paraId="28F41517" w14:textId="77777777" w:rsidR="0024214D" w:rsidRPr="0024214D" w:rsidRDefault="0024214D" w:rsidP="009A581E">
      <w:pPr>
        <w:spacing w:after="160" w:line="259" w:lineRule="auto"/>
        <w:rPr>
          <w:rFonts w:eastAsia="Calibri"/>
          <w:sz w:val="28"/>
          <w:szCs w:val="28"/>
          <w:lang w:eastAsia="en-US"/>
        </w:rPr>
      </w:pPr>
      <w:r>
        <w:rPr>
          <w:rFonts w:eastAsia="Calibri"/>
          <w:sz w:val="28"/>
          <w:szCs w:val="28"/>
          <w:lang w:eastAsia="en-US"/>
        </w:rPr>
        <w:t xml:space="preserve">Открытый аукцион № </w:t>
      </w:r>
      <w:proofErr w:type="spellStart"/>
      <w:r>
        <w:rPr>
          <w:rFonts w:eastAsia="Calibri"/>
          <w:sz w:val="28"/>
          <w:szCs w:val="28"/>
          <w:lang w:eastAsia="en-US"/>
        </w:rPr>
        <w:t>ОАэ</w:t>
      </w:r>
      <w:proofErr w:type="spellEnd"/>
      <w:r>
        <w:rPr>
          <w:rFonts w:eastAsia="Calibri"/>
          <w:sz w:val="28"/>
          <w:szCs w:val="28"/>
          <w:lang w:eastAsia="en-US"/>
        </w:rPr>
        <w:t>-_____-_______-_____ (далее – Открытый аукцион)</w:t>
      </w:r>
    </w:p>
    <w:p w14:paraId="5F87B5B1" w14:textId="77777777" w:rsidR="009A581E" w:rsidRPr="003C7F96" w:rsidRDefault="009A581E" w:rsidP="009A581E">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745243E7" w14:textId="3ED99FBD" w:rsidR="009A581E" w:rsidRDefault="009A581E" w:rsidP="005F68A3">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3DD1EC47" w14:textId="52698835" w:rsidR="005F68A3" w:rsidRPr="005F68A3" w:rsidRDefault="005F68A3" w:rsidP="005F68A3">
      <w:pPr>
        <w:spacing w:line="259" w:lineRule="auto"/>
        <w:ind w:firstLine="6"/>
        <w:jc w:val="right"/>
        <w:rPr>
          <w:rFonts w:eastAsia="Calibri"/>
          <w:bCs/>
          <w:sz w:val="22"/>
          <w:szCs w:val="22"/>
          <w:lang w:eastAsia="en-US"/>
        </w:rPr>
      </w:pPr>
      <w:bookmarkStart w:id="23" w:name="_Hlk201670233"/>
      <w:r>
        <w:rPr>
          <w:rFonts w:eastAsia="Calibri"/>
          <w:bCs/>
          <w:sz w:val="22"/>
          <w:szCs w:val="22"/>
          <w:lang w:eastAsia="en-US"/>
        </w:rPr>
        <w:t>Таблица № 1</w:t>
      </w:r>
    </w:p>
    <w:tbl>
      <w:tblPr>
        <w:tblStyle w:val="afff2"/>
        <w:tblW w:w="9351" w:type="dxa"/>
        <w:jc w:val="center"/>
        <w:tblLayout w:type="fixed"/>
        <w:tblLook w:val="04A0" w:firstRow="1" w:lastRow="0" w:firstColumn="1" w:lastColumn="0" w:noHBand="0" w:noVBand="1"/>
      </w:tblPr>
      <w:tblGrid>
        <w:gridCol w:w="421"/>
        <w:gridCol w:w="3828"/>
        <w:gridCol w:w="2029"/>
        <w:gridCol w:w="3073"/>
      </w:tblGrid>
      <w:tr w:rsidR="00DC4DF1" w14:paraId="1DF3D9B1" w14:textId="77777777" w:rsidTr="00DC4DF1">
        <w:trPr>
          <w:jc w:val="center"/>
        </w:trPr>
        <w:tc>
          <w:tcPr>
            <w:tcW w:w="225" w:type="pct"/>
          </w:tcPr>
          <w:bookmarkEnd w:id="23"/>
          <w:p w14:paraId="1303F7BF" w14:textId="77777777" w:rsidR="002C4241" w:rsidRPr="000E4A95" w:rsidRDefault="002C4241" w:rsidP="009A581E">
            <w:pPr>
              <w:jc w:val="center"/>
            </w:pPr>
            <w:r>
              <w:t>№ п/п</w:t>
            </w:r>
          </w:p>
        </w:tc>
        <w:tc>
          <w:tcPr>
            <w:tcW w:w="2047" w:type="pct"/>
          </w:tcPr>
          <w:p w14:paraId="1A44138F" w14:textId="77777777" w:rsidR="002C4241" w:rsidRPr="00DD0890" w:rsidRDefault="002C4241" w:rsidP="009A581E">
            <w:pPr>
              <w:jc w:val="center"/>
              <w:rPr>
                <w:rFonts w:eastAsia="Calibri"/>
              </w:rPr>
            </w:pPr>
            <w:r>
              <w:rPr>
                <w:rFonts w:eastAsia="Calibri"/>
              </w:rPr>
              <w:t>Наименование товара</w:t>
            </w:r>
          </w:p>
          <w:p w14:paraId="40AF1F21" w14:textId="77777777" w:rsidR="002C4241" w:rsidRPr="000E4A95" w:rsidRDefault="002C4241" w:rsidP="002C4241">
            <w:pPr>
              <w:jc w:val="center"/>
            </w:pPr>
          </w:p>
        </w:tc>
        <w:tc>
          <w:tcPr>
            <w:tcW w:w="1085" w:type="pct"/>
          </w:tcPr>
          <w:p w14:paraId="4D577B2B" w14:textId="77777777" w:rsidR="002C4241" w:rsidRPr="000E4A95" w:rsidRDefault="002C4241" w:rsidP="009A581E">
            <w:pPr>
              <w:jc w:val="center"/>
            </w:pPr>
            <w:r>
              <w:t>Кол-во поставляемых товаров (шт.)</w:t>
            </w:r>
          </w:p>
        </w:tc>
        <w:tc>
          <w:tcPr>
            <w:tcW w:w="1643" w:type="pct"/>
          </w:tcPr>
          <w:p w14:paraId="301CF37E" w14:textId="7623F7AC" w:rsidR="002C4241" w:rsidRPr="000E4A95" w:rsidRDefault="002C4241" w:rsidP="009A581E">
            <w:pPr>
              <w:jc w:val="center"/>
            </w:pPr>
            <w:r w:rsidRPr="005053C0">
              <w:t xml:space="preserve">Срок поставки Товара, </w:t>
            </w:r>
            <w:r w:rsidR="00470480">
              <w:t xml:space="preserve">в </w:t>
            </w:r>
            <w:r>
              <w:t>календарных</w:t>
            </w:r>
            <w:r w:rsidRPr="005053C0">
              <w:t xml:space="preserve"> дн</w:t>
            </w:r>
            <w:r>
              <w:t>ях</w:t>
            </w:r>
            <w:r w:rsidRPr="005053C0">
              <w:t xml:space="preserve"> с даты заключения договора</w:t>
            </w:r>
          </w:p>
        </w:tc>
      </w:tr>
      <w:tr w:rsidR="00DC4DF1" w:rsidRPr="000E4A95" w14:paraId="31199BF0" w14:textId="77777777" w:rsidTr="00DC4DF1">
        <w:trPr>
          <w:jc w:val="center"/>
        </w:trPr>
        <w:tc>
          <w:tcPr>
            <w:tcW w:w="225" w:type="pct"/>
            <w:vAlign w:val="center"/>
          </w:tcPr>
          <w:p w14:paraId="2EF32D0D" w14:textId="77777777" w:rsidR="002C4241" w:rsidRPr="000E4A95" w:rsidRDefault="002C4241" w:rsidP="005053C0">
            <w:pPr>
              <w:jc w:val="center"/>
            </w:pPr>
            <w:r>
              <w:t>1.</w:t>
            </w:r>
          </w:p>
        </w:tc>
        <w:tc>
          <w:tcPr>
            <w:tcW w:w="2047" w:type="pct"/>
            <w:vAlign w:val="center"/>
          </w:tcPr>
          <w:p w14:paraId="421405B8" w14:textId="77777777" w:rsidR="002C4241" w:rsidRDefault="002C4241" w:rsidP="005053C0">
            <w:pPr>
              <w:jc w:val="center"/>
            </w:pPr>
            <w:r>
              <w:t>Моноблок 1</w:t>
            </w:r>
          </w:p>
          <w:p w14:paraId="5AEB8F67" w14:textId="77777777" w:rsidR="002C4241" w:rsidRDefault="002C4241" w:rsidP="005053C0">
            <w:pPr>
              <w:jc w:val="center"/>
              <w:rPr>
                <w:i/>
              </w:rPr>
            </w:pPr>
            <w:r>
              <w:rPr>
                <w:i/>
              </w:rPr>
              <w:t>____________</w:t>
            </w:r>
          </w:p>
          <w:p w14:paraId="19E9513D" w14:textId="77777777" w:rsidR="002C4241" w:rsidRPr="000A6095" w:rsidRDefault="002C4241" w:rsidP="005053C0">
            <w:pPr>
              <w:jc w:val="center"/>
            </w:pPr>
            <w:r>
              <w:rPr>
                <w:i/>
              </w:rPr>
              <w:t>(указать конкретное наименование, модель)</w:t>
            </w:r>
          </w:p>
          <w:p w14:paraId="26DE5D70" w14:textId="77777777" w:rsidR="002C4241" w:rsidRPr="00E34449" w:rsidRDefault="002C4241" w:rsidP="005053C0">
            <w:pPr>
              <w:jc w:val="center"/>
            </w:pPr>
          </w:p>
        </w:tc>
        <w:tc>
          <w:tcPr>
            <w:tcW w:w="1085" w:type="pct"/>
            <w:vAlign w:val="center"/>
          </w:tcPr>
          <w:p w14:paraId="6CACB1A9" w14:textId="77777777" w:rsidR="002C4241" w:rsidRDefault="002C4241" w:rsidP="005053C0">
            <w:pPr>
              <w:jc w:val="center"/>
            </w:pPr>
          </w:p>
          <w:p w14:paraId="38289DE6" w14:textId="77777777" w:rsidR="002C4241" w:rsidRPr="000E4A95" w:rsidRDefault="002C4241" w:rsidP="005053C0">
            <w:pPr>
              <w:jc w:val="center"/>
              <w:rPr>
                <w:lang w:val="en-US"/>
              </w:rPr>
            </w:pPr>
            <w:r>
              <w:t>84</w:t>
            </w:r>
          </w:p>
        </w:tc>
        <w:tc>
          <w:tcPr>
            <w:tcW w:w="1643" w:type="pct"/>
            <w:vMerge w:val="restart"/>
            <w:vAlign w:val="center"/>
          </w:tcPr>
          <w:p w14:paraId="093E63FD" w14:textId="49789F93" w:rsidR="002C4241" w:rsidRPr="000E4A95" w:rsidRDefault="002C4241" w:rsidP="005053C0">
            <w:pPr>
              <w:pStyle w:val="50"/>
              <w:tabs>
                <w:tab w:val="clear" w:pos="1418"/>
              </w:tabs>
              <w:ind w:firstLine="0"/>
              <w:jc w:val="left"/>
              <w:rPr>
                <w:i/>
                <w:iCs/>
                <w:sz w:val="24"/>
                <w:szCs w:val="24"/>
              </w:rPr>
            </w:pPr>
            <w:r w:rsidRPr="005053C0">
              <w:rPr>
                <w:rFonts w:eastAsia="Calibri"/>
                <w:i/>
                <w:sz w:val="18"/>
                <w:szCs w:val="18"/>
                <w:lang w:eastAsia="en-US"/>
              </w:rPr>
              <w:t>_____</w:t>
            </w:r>
            <w:r>
              <w:rPr>
                <w:rFonts w:eastAsia="Calibri"/>
                <w:i/>
                <w:sz w:val="18"/>
                <w:szCs w:val="18"/>
                <w:lang w:eastAsia="en-US"/>
              </w:rPr>
              <w:t xml:space="preserve"> календарных дней, </w:t>
            </w:r>
            <w:r w:rsidRPr="005053C0">
              <w:rPr>
                <w:rFonts w:eastAsia="Calibri"/>
                <w:i/>
                <w:sz w:val="18"/>
                <w:szCs w:val="18"/>
                <w:lang w:eastAsia="en-US"/>
              </w:rPr>
              <w:t>с даты подписания договора сторонами</w:t>
            </w:r>
            <w:r>
              <w:rPr>
                <w:rFonts w:eastAsia="Calibri"/>
                <w:i/>
                <w:sz w:val="18"/>
                <w:szCs w:val="18"/>
                <w:lang w:eastAsia="en-US"/>
              </w:rPr>
              <w:t xml:space="preserve"> (указывается</w:t>
            </w:r>
            <w:r w:rsidRPr="005053C0">
              <w:rPr>
                <w:rFonts w:eastAsia="Calibri"/>
                <w:i/>
                <w:sz w:val="18"/>
                <w:szCs w:val="18"/>
                <w:lang w:eastAsia="en-US"/>
              </w:rPr>
              <w:t xml:space="preserve"> не более 90 (девяносто) календарных дней</w:t>
            </w:r>
            <w:r>
              <w:rPr>
                <w:rFonts w:eastAsia="Calibri"/>
                <w:i/>
                <w:sz w:val="18"/>
                <w:szCs w:val="18"/>
                <w:lang w:eastAsia="en-US"/>
              </w:rPr>
              <w:t>)</w:t>
            </w:r>
          </w:p>
        </w:tc>
      </w:tr>
      <w:tr w:rsidR="00DC4DF1" w:rsidRPr="000E4A95" w14:paraId="1BEB2606" w14:textId="77777777" w:rsidTr="00DC4DF1">
        <w:trPr>
          <w:jc w:val="center"/>
        </w:trPr>
        <w:tc>
          <w:tcPr>
            <w:tcW w:w="225" w:type="pct"/>
            <w:vAlign w:val="center"/>
          </w:tcPr>
          <w:p w14:paraId="3E8016BC" w14:textId="77777777" w:rsidR="002C4241" w:rsidRPr="000E4A95" w:rsidRDefault="002C4241" w:rsidP="005053C0">
            <w:pPr>
              <w:jc w:val="center"/>
            </w:pPr>
            <w:r>
              <w:t>2.</w:t>
            </w:r>
          </w:p>
        </w:tc>
        <w:tc>
          <w:tcPr>
            <w:tcW w:w="2047" w:type="pct"/>
            <w:vAlign w:val="center"/>
          </w:tcPr>
          <w:p w14:paraId="52F50E40" w14:textId="77777777" w:rsidR="002C4241" w:rsidRDefault="002C4241" w:rsidP="005053C0">
            <w:pPr>
              <w:jc w:val="center"/>
            </w:pPr>
            <w:r>
              <w:t>Моноблок №2</w:t>
            </w:r>
          </w:p>
          <w:p w14:paraId="48817A98" w14:textId="77777777" w:rsidR="002C4241" w:rsidRDefault="002C4241" w:rsidP="005053C0">
            <w:pPr>
              <w:jc w:val="center"/>
            </w:pPr>
            <w:r>
              <w:t>_____________</w:t>
            </w:r>
          </w:p>
          <w:p w14:paraId="4BB85716" w14:textId="263A9ECB" w:rsidR="002C4241" w:rsidRPr="00470480" w:rsidRDefault="002C4241" w:rsidP="00470480">
            <w:pPr>
              <w:jc w:val="center"/>
              <w:rPr>
                <w:i/>
              </w:rPr>
            </w:pPr>
            <w:r>
              <w:rPr>
                <w:i/>
              </w:rPr>
              <w:t>(указать конкретное наименование, модель)</w:t>
            </w:r>
          </w:p>
          <w:p w14:paraId="79F1C5C6" w14:textId="77777777" w:rsidR="002C4241" w:rsidRPr="00E34449" w:rsidRDefault="002C4241" w:rsidP="005053C0">
            <w:pPr>
              <w:jc w:val="center"/>
            </w:pPr>
          </w:p>
        </w:tc>
        <w:tc>
          <w:tcPr>
            <w:tcW w:w="1085" w:type="pct"/>
            <w:vAlign w:val="center"/>
          </w:tcPr>
          <w:p w14:paraId="061481E6" w14:textId="77777777" w:rsidR="002C4241" w:rsidRPr="000E4A95" w:rsidRDefault="002C4241" w:rsidP="005053C0">
            <w:pPr>
              <w:jc w:val="center"/>
              <w:rPr>
                <w:lang w:val="en-US"/>
              </w:rPr>
            </w:pPr>
            <w:r>
              <w:t>61</w:t>
            </w:r>
          </w:p>
        </w:tc>
        <w:tc>
          <w:tcPr>
            <w:tcW w:w="1643" w:type="pct"/>
            <w:vMerge/>
          </w:tcPr>
          <w:p w14:paraId="5BC81524" w14:textId="77777777" w:rsidR="002C4241" w:rsidRPr="000E4A95" w:rsidRDefault="002C4241" w:rsidP="005053C0">
            <w:pPr>
              <w:pStyle w:val="50"/>
              <w:tabs>
                <w:tab w:val="clear" w:pos="1418"/>
              </w:tabs>
              <w:ind w:firstLine="0"/>
              <w:jc w:val="left"/>
              <w:rPr>
                <w:i/>
                <w:iCs/>
                <w:sz w:val="24"/>
                <w:szCs w:val="24"/>
              </w:rPr>
            </w:pPr>
          </w:p>
        </w:tc>
      </w:tr>
      <w:tr w:rsidR="00DC4DF1" w:rsidRPr="000E4A95" w14:paraId="78ECD89F" w14:textId="77777777" w:rsidTr="00DC4DF1">
        <w:trPr>
          <w:jc w:val="center"/>
        </w:trPr>
        <w:tc>
          <w:tcPr>
            <w:tcW w:w="225" w:type="pct"/>
            <w:vAlign w:val="center"/>
          </w:tcPr>
          <w:p w14:paraId="271E773E" w14:textId="77777777" w:rsidR="002C4241" w:rsidRPr="000E4A95" w:rsidRDefault="002C4241" w:rsidP="005053C0">
            <w:pPr>
              <w:jc w:val="center"/>
            </w:pPr>
            <w:r>
              <w:t>3.</w:t>
            </w:r>
          </w:p>
        </w:tc>
        <w:tc>
          <w:tcPr>
            <w:tcW w:w="2047" w:type="pct"/>
            <w:vAlign w:val="center"/>
          </w:tcPr>
          <w:p w14:paraId="56D14ECD" w14:textId="77777777" w:rsidR="002C4241" w:rsidRDefault="002C4241" w:rsidP="005053C0">
            <w:pPr>
              <w:jc w:val="center"/>
              <w:rPr>
                <w:bCs/>
              </w:rPr>
            </w:pPr>
            <w:r>
              <w:rPr>
                <w:bCs/>
              </w:rPr>
              <w:t>Ноутбук №1</w:t>
            </w:r>
          </w:p>
          <w:p w14:paraId="5839AC0E" w14:textId="77777777" w:rsidR="002C4241" w:rsidRDefault="002C4241" w:rsidP="005053C0">
            <w:pPr>
              <w:jc w:val="center"/>
              <w:rPr>
                <w:bCs/>
              </w:rPr>
            </w:pPr>
            <w:r>
              <w:rPr>
                <w:bCs/>
              </w:rPr>
              <w:t>____________</w:t>
            </w:r>
          </w:p>
          <w:p w14:paraId="378A839B" w14:textId="77777777" w:rsidR="002C4241" w:rsidRPr="00164F60" w:rsidRDefault="002C4241" w:rsidP="005053C0">
            <w:pPr>
              <w:jc w:val="center"/>
              <w:rPr>
                <w:i/>
              </w:rPr>
            </w:pPr>
            <w:r>
              <w:rPr>
                <w:i/>
              </w:rPr>
              <w:t>(указать конкретное наименование, модель)</w:t>
            </w:r>
          </w:p>
          <w:p w14:paraId="6D27C7C7" w14:textId="77777777" w:rsidR="002C4241" w:rsidRPr="000E4A95" w:rsidRDefault="002C4241" w:rsidP="00470480"/>
        </w:tc>
        <w:tc>
          <w:tcPr>
            <w:tcW w:w="1085" w:type="pct"/>
            <w:vAlign w:val="center"/>
          </w:tcPr>
          <w:p w14:paraId="5C826B07" w14:textId="77777777" w:rsidR="002C4241" w:rsidRPr="000E4A95" w:rsidRDefault="002C4241" w:rsidP="005053C0">
            <w:pPr>
              <w:jc w:val="center"/>
            </w:pPr>
            <w:r>
              <w:t>40</w:t>
            </w:r>
          </w:p>
        </w:tc>
        <w:tc>
          <w:tcPr>
            <w:tcW w:w="1643" w:type="pct"/>
            <w:vMerge/>
          </w:tcPr>
          <w:p w14:paraId="1250D498" w14:textId="77777777" w:rsidR="002C4241" w:rsidRPr="000E4A95" w:rsidRDefault="002C4241" w:rsidP="005053C0">
            <w:pPr>
              <w:pStyle w:val="50"/>
              <w:tabs>
                <w:tab w:val="clear" w:pos="1418"/>
              </w:tabs>
              <w:ind w:firstLine="0"/>
              <w:jc w:val="left"/>
              <w:rPr>
                <w:i/>
                <w:iCs/>
                <w:sz w:val="24"/>
                <w:szCs w:val="24"/>
              </w:rPr>
            </w:pPr>
          </w:p>
        </w:tc>
      </w:tr>
      <w:tr w:rsidR="00DC4DF1" w:rsidRPr="000E4A95" w14:paraId="4DC6A2C3" w14:textId="77777777" w:rsidTr="00DC4DF1">
        <w:trPr>
          <w:jc w:val="center"/>
        </w:trPr>
        <w:tc>
          <w:tcPr>
            <w:tcW w:w="225" w:type="pct"/>
            <w:vAlign w:val="center"/>
          </w:tcPr>
          <w:p w14:paraId="313F3FAD" w14:textId="77777777" w:rsidR="002C4241" w:rsidRPr="000E4A95" w:rsidRDefault="002C4241" w:rsidP="005053C0">
            <w:pPr>
              <w:jc w:val="center"/>
            </w:pPr>
            <w:r>
              <w:rPr>
                <w:lang w:val="en-US"/>
              </w:rPr>
              <w:t>4</w:t>
            </w:r>
            <w:r>
              <w:t>.</w:t>
            </w:r>
          </w:p>
        </w:tc>
        <w:tc>
          <w:tcPr>
            <w:tcW w:w="2047" w:type="pct"/>
            <w:vAlign w:val="center"/>
          </w:tcPr>
          <w:p w14:paraId="627AA9AF" w14:textId="77777777" w:rsidR="002C4241" w:rsidRPr="001B2E72" w:rsidRDefault="002C4241" w:rsidP="005053C0">
            <w:pPr>
              <w:jc w:val="center"/>
              <w:rPr>
                <w:bCs/>
              </w:rPr>
            </w:pPr>
            <w:r>
              <w:rPr>
                <w:bCs/>
              </w:rPr>
              <w:t>Ноутбук №</w:t>
            </w:r>
            <w:r w:rsidRPr="001B2E72">
              <w:rPr>
                <w:bCs/>
              </w:rPr>
              <w:t>2</w:t>
            </w:r>
          </w:p>
          <w:p w14:paraId="41BAB810" w14:textId="77777777" w:rsidR="002C4241" w:rsidRDefault="002C4241" w:rsidP="005053C0">
            <w:pPr>
              <w:jc w:val="center"/>
              <w:rPr>
                <w:bCs/>
              </w:rPr>
            </w:pPr>
            <w:r>
              <w:rPr>
                <w:bCs/>
              </w:rPr>
              <w:t>____________</w:t>
            </w:r>
          </w:p>
          <w:p w14:paraId="6EBEA762" w14:textId="0B6113A0" w:rsidR="002C4241" w:rsidRPr="00470480" w:rsidRDefault="002C4241" w:rsidP="00470480">
            <w:pPr>
              <w:jc w:val="center"/>
              <w:rPr>
                <w:i/>
              </w:rPr>
            </w:pPr>
            <w:r>
              <w:rPr>
                <w:i/>
              </w:rPr>
              <w:t>(указать конкретное наименование, модель)</w:t>
            </w:r>
          </w:p>
          <w:p w14:paraId="23284CF2" w14:textId="77777777" w:rsidR="002C4241" w:rsidRPr="000E4A95" w:rsidRDefault="002C4241" w:rsidP="005053C0">
            <w:pPr>
              <w:jc w:val="center"/>
            </w:pPr>
          </w:p>
        </w:tc>
        <w:tc>
          <w:tcPr>
            <w:tcW w:w="1085" w:type="pct"/>
            <w:vAlign w:val="center"/>
          </w:tcPr>
          <w:p w14:paraId="50632896" w14:textId="77777777" w:rsidR="002C4241" w:rsidRPr="000E4A95" w:rsidRDefault="002C4241" w:rsidP="005053C0">
            <w:pPr>
              <w:jc w:val="center"/>
            </w:pPr>
            <w:r>
              <w:t>40</w:t>
            </w:r>
          </w:p>
        </w:tc>
        <w:tc>
          <w:tcPr>
            <w:tcW w:w="1643" w:type="pct"/>
            <w:vMerge/>
          </w:tcPr>
          <w:p w14:paraId="0718CFE6" w14:textId="77777777" w:rsidR="002C4241" w:rsidRPr="000E4A95" w:rsidRDefault="002C4241" w:rsidP="005053C0">
            <w:pPr>
              <w:pStyle w:val="50"/>
              <w:tabs>
                <w:tab w:val="clear" w:pos="1418"/>
              </w:tabs>
              <w:ind w:firstLine="0"/>
              <w:jc w:val="left"/>
              <w:rPr>
                <w:i/>
                <w:iCs/>
                <w:sz w:val="24"/>
                <w:szCs w:val="24"/>
              </w:rPr>
            </w:pPr>
          </w:p>
        </w:tc>
      </w:tr>
      <w:tr w:rsidR="00DC4DF1" w:rsidRPr="000E4A95" w14:paraId="4BFA8B01" w14:textId="77777777" w:rsidTr="00DC4DF1">
        <w:trPr>
          <w:trHeight w:val="648"/>
          <w:jc w:val="center"/>
        </w:trPr>
        <w:tc>
          <w:tcPr>
            <w:tcW w:w="225" w:type="pct"/>
          </w:tcPr>
          <w:p w14:paraId="585EEF9A" w14:textId="77777777" w:rsidR="002C4241" w:rsidRPr="00D60BFE" w:rsidRDefault="002C4241" w:rsidP="005053C0">
            <w:pPr>
              <w:jc w:val="right"/>
              <w:rPr>
                <w:b/>
              </w:rPr>
            </w:pPr>
          </w:p>
        </w:tc>
        <w:tc>
          <w:tcPr>
            <w:tcW w:w="2047" w:type="pct"/>
            <w:vAlign w:val="center"/>
          </w:tcPr>
          <w:p w14:paraId="4D1ABBD7" w14:textId="77777777" w:rsidR="002C4241" w:rsidRPr="00D60BFE" w:rsidRDefault="002C4241" w:rsidP="005053C0">
            <w:pPr>
              <w:jc w:val="center"/>
              <w:rPr>
                <w:b/>
              </w:rPr>
            </w:pPr>
            <w:r>
              <w:rPr>
                <w:b/>
              </w:rPr>
              <w:t>ИТОГО:</w:t>
            </w:r>
          </w:p>
        </w:tc>
        <w:tc>
          <w:tcPr>
            <w:tcW w:w="1085" w:type="pct"/>
            <w:vAlign w:val="center"/>
          </w:tcPr>
          <w:p w14:paraId="74FA02E7" w14:textId="77777777" w:rsidR="002C4241" w:rsidRPr="000E4A95" w:rsidRDefault="002C4241" w:rsidP="005053C0">
            <w:pPr>
              <w:jc w:val="center"/>
              <w:rPr>
                <w:lang w:val="en-US"/>
              </w:rPr>
            </w:pPr>
            <w:r>
              <w:t>225</w:t>
            </w:r>
          </w:p>
        </w:tc>
        <w:tc>
          <w:tcPr>
            <w:tcW w:w="1643" w:type="pct"/>
            <w:vAlign w:val="center"/>
          </w:tcPr>
          <w:p w14:paraId="364E5A25" w14:textId="338EB793" w:rsidR="002C4241" w:rsidRPr="0039196A" w:rsidRDefault="002C4241" w:rsidP="005B6071">
            <w:pPr>
              <w:jc w:val="center"/>
            </w:pPr>
            <w:r>
              <w:t>-</w:t>
            </w:r>
          </w:p>
        </w:tc>
      </w:tr>
    </w:tbl>
    <w:p w14:paraId="7D840648" w14:textId="1794B034" w:rsidR="00086016" w:rsidRDefault="00086016" w:rsidP="00086016">
      <w:pPr>
        <w:pStyle w:val="afc"/>
        <w:jc w:val="both"/>
        <w:rPr>
          <w:szCs w:val="28"/>
        </w:rPr>
      </w:pPr>
      <w:r>
        <w:rPr>
          <w:szCs w:val="28"/>
        </w:rPr>
        <w:t xml:space="preserve">1. </w:t>
      </w:r>
      <w:r w:rsidRPr="005601C8">
        <w:rPr>
          <w:szCs w:val="28"/>
        </w:rPr>
        <w:t>Поставка товара</w:t>
      </w:r>
      <w:r>
        <w:rPr>
          <w:szCs w:val="28"/>
        </w:rPr>
        <w:t xml:space="preserve"> облагается НДС по ставке ____%, / НДС не облагается </w:t>
      </w:r>
      <w:r>
        <w:rPr>
          <w:i/>
          <w:sz w:val="24"/>
          <w:szCs w:val="24"/>
        </w:rPr>
        <w:t>(указать необходимое)</w:t>
      </w:r>
      <w:r>
        <w:rPr>
          <w:i/>
          <w:szCs w:val="28"/>
        </w:rPr>
        <w:t>.</w:t>
      </w:r>
    </w:p>
    <w:p w14:paraId="4CF1F6C9" w14:textId="16C291B3" w:rsidR="00086016" w:rsidRPr="00470480" w:rsidRDefault="00086016" w:rsidP="00086016">
      <w:pPr>
        <w:ind w:firstLine="720"/>
        <w:jc w:val="both"/>
        <w:rPr>
          <w:sz w:val="28"/>
          <w:szCs w:val="28"/>
        </w:rPr>
      </w:pPr>
      <w:r>
        <w:rPr>
          <w:sz w:val="28"/>
          <w:szCs w:val="28"/>
        </w:rPr>
        <w:t xml:space="preserve">2. Осуществлять электронный документооборот (далее – ЭДО) на </w:t>
      </w:r>
      <w:r w:rsidRPr="00470480">
        <w:rPr>
          <w:sz w:val="28"/>
          <w:szCs w:val="28"/>
        </w:rPr>
        <w:t>условиях, изложенных в приложени</w:t>
      </w:r>
      <w:r w:rsidR="005F68A3">
        <w:rPr>
          <w:sz w:val="28"/>
          <w:szCs w:val="28"/>
        </w:rPr>
        <w:t>и</w:t>
      </w:r>
      <w:r w:rsidRPr="00470480">
        <w:rPr>
          <w:sz w:val="28"/>
          <w:szCs w:val="28"/>
        </w:rPr>
        <w:t xml:space="preserve"> № </w:t>
      </w:r>
      <w:r w:rsidR="00CA65A9">
        <w:rPr>
          <w:sz w:val="28"/>
          <w:szCs w:val="28"/>
        </w:rPr>
        <w:t>5</w:t>
      </w:r>
      <w:r w:rsidRPr="00470480">
        <w:rPr>
          <w:sz w:val="28"/>
          <w:szCs w:val="28"/>
        </w:rPr>
        <w:t xml:space="preserve"> к проекту договора </w:t>
      </w:r>
      <w:r w:rsidRPr="00CA65A9">
        <w:rPr>
          <w:sz w:val="28"/>
          <w:szCs w:val="28"/>
        </w:rPr>
        <w:t>(приложение № 5)</w:t>
      </w:r>
      <w:r w:rsidRPr="00470480">
        <w:rPr>
          <w:sz w:val="28"/>
          <w:szCs w:val="28"/>
        </w:rPr>
        <w:t xml:space="preserve"> к документации о закупке </w:t>
      </w:r>
      <w:r w:rsidRPr="00470480">
        <w:rPr>
          <w:b/>
          <w:sz w:val="28"/>
          <w:szCs w:val="28"/>
        </w:rPr>
        <w:t>согласны</w:t>
      </w:r>
      <w:r w:rsidRPr="00470480">
        <w:rPr>
          <w:rStyle w:val="af7"/>
          <w:b/>
          <w:sz w:val="28"/>
          <w:szCs w:val="28"/>
        </w:rPr>
        <w:footnoteReference w:id="2"/>
      </w:r>
      <w:r w:rsidRPr="00470480">
        <w:rPr>
          <w:sz w:val="28"/>
          <w:szCs w:val="28"/>
        </w:rPr>
        <w:t>.</w:t>
      </w:r>
    </w:p>
    <w:p w14:paraId="799555F5" w14:textId="77777777" w:rsidR="00086016" w:rsidRPr="009A7586" w:rsidRDefault="00086016" w:rsidP="00086016">
      <w:pPr>
        <w:ind w:firstLine="720"/>
        <w:jc w:val="both"/>
        <w:rPr>
          <w:sz w:val="28"/>
          <w:szCs w:val="28"/>
        </w:rPr>
      </w:pPr>
      <w:r w:rsidRPr="00470480">
        <w:rPr>
          <w:sz w:val="28"/>
          <w:szCs w:val="28"/>
        </w:rPr>
        <w:t>При осуществлении ЭДО предполагается обмен следующими</w:t>
      </w:r>
      <w:r>
        <w:rPr>
          <w:sz w:val="28"/>
          <w:szCs w:val="28"/>
        </w:rPr>
        <w:t xml:space="preserve"> документами </w:t>
      </w:r>
      <w:r>
        <w:rPr>
          <w:i/>
        </w:rPr>
        <w:t>(ниже удалить лишние строки)</w:t>
      </w:r>
      <w:r>
        <w:rPr>
          <w:sz w:val="28"/>
          <w:szCs w:val="28"/>
        </w:rPr>
        <w:t>:</w:t>
      </w:r>
    </w:p>
    <w:p w14:paraId="710F8925" w14:textId="77777777" w:rsidR="00086016" w:rsidRPr="009A7586" w:rsidRDefault="00086016" w:rsidP="00086016">
      <w:pPr>
        <w:ind w:firstLine="720"/>
        <w:jc w:val="both"/>
        <w:rPr>
          <w:sz w:val="28"/>
          <w:szCs w:val="28"/>
        </w:rPr>
      </w:pPr>
      <w:r>
        <w:rPr>
          <w:sz w:val="28"/>
          <w:szCs w:val="28"/>
        </w:rPr>
        <w:t>- акт сдачи-приемки выполненных работ/оказанных услуг;</w:t>
      </w:r>
    </w:p>
    <w:p w14:paraId="7C0D3511" w14:textId="77777777" w:rsidR="00086016" w:rsidRPr="009A7586" w:rsidRDefault="00086016" w:rsidP="00086016">
      <w:pPr>
        <w:ind w:firstLine="720"/>
        <w:jc w:val="both"/>
        <w:rPr>
          <w:sz w:val="28"/>
          <w:szCs w:val="28"/>
        </w:rPr>
      </w:pPr>
      <w:r>
        <w:rPr>
          <w:sz w:val="28"/>
          <w:szCs w:val="28"/>
        </w:rPr>
        <w:t>- товарная накладная формы ТОРГ-12;</w:t>
      </w:r>
    </w:p>
    <w:p w14:paraId="21B9CB48" w14:textId="77777777" w:rsidR="00086016" w:rsidRDefault="00086016" w:rsidP="00086016">
      <w:pPr>
        <w:ind w:firstLine="720"/>
        <w:jc w:val="both"/>
        <w:rPr>
          <w:sz w:val="28"/>
          <w:szCs w:val="28"/>
        </w:rPr>
      </w:pPr>
      <w:r>
        <w:rPr>
          <w:sz w:val="28"/>
          <w:szCs w:val="28"/>
        </w:rPr>
        <w:lastRenderedPageBreak/>
        <w:t>- универсальный передаточный документ (УПД);</w:t>
      </w:r>
    </w:p>
    <w:p w14:paraId="6FB8579B" w14:textId="77777777" w:rsidR="00086016" w:rsidRPr="009A7586" w:rsidRDefault="00086016" w:rsidP="00086016">
      <w:pPr>
        <w:ind w:firstLine="720"/>
        <w:jc w:val="both"/>
        <w:rPr>
          <w:sz w:val="28"/>
          <w:szCs w:val="28"/>
        </w:rPr>
      </w:pPr>
      <w:r>
        <w:rPr>
          <w:sz w:val="28"/>
          <w:szCs w:val="28"/>
        </w:rPr>
        <w:t>- счет-фактура;</w:t>
      </w:r>
    </w:p>
    <w:p w14:paraId="0E05B5F8" w14:textId="415C4EA1" w:rsidR="00086016" w:rsidRPr="003C7F96" w:rsidRDefault="00086016" w:rsidP="00086016">
      <w:pPr>
        <w:ind w:firstLine="720"/>
        <w:rPr>
          <w:i/>
        </w:rPr>
      </w:pPr>
      <w:r>
        <w:rPr>
          <w:sz w:val="28"/>
          <w:szCs w:val="28"/>
        </w:rPr>
        <w:t>- корректировочный документ/корректировочная счет-фактура</w:t>
      </w:r>
      <w:r w:rsidR="005F68A3">
        <w:rPr>
          <w:sz w:val="28"/>
          <w:szCs w:val="28"/>
        </w:rPr>
        <w:t>.</w:t>
      </w:r>
    </w:p>
    <w:p w14:paraId="0C22AADC" w14:textId="59350899" w:rsidR="00086016" w:rsidRPr="009A7586" w:rsidRDefault="00086016" w:rsidP="00086016">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w:t>
      </w:r>
      <w:r w:rsidRPr="009E3144">
        <w:rPr>
          <w:sz w:val="28"/>
          <w:szCs w:val="28"/>
        </w:rPr>
        <w:t>5</w:t>
      </w:r>
      <w:r>
        <w:rPr>
          <w:sz w:val="28"/>
          <w:szCs w:val="28"/>
        </w:rPr>
        <w:t xml:space="preserve">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 xml:space="preserve">) </w:t>
      </w:r>
      <w:r>
        <w:rPr>
          <w:sz w:val="28"/>
          <w:szCs w:val="28"/>
        </w:rPr>
        <w:t>обязуется предоставить требуемые</w:t>
      </w:r>
      <w:r w:rsidR="000C41D7">
        <w:rPr>
          <w:sz w:val="28"/>
          <w:szCs w:val="28"/>
        </w:rPr>
        <w:t xml:space="preserve"> в течение 10 дней с даты подписания</w:t>
      </w:r>
      <w:r>
        <w:rPr>
          <w:sz w:val="28"/>
          <w:szCs w:val="28"/>
        </w:rPr>
        <w:t xml:space="preserve"> договора</w:t>
      </w:r>
      <w:r w:rsidR="00470480">
        <w:rPr>
          <w:sz w:val="28"/>
          <w:szCs w:val="28"/>
        </w:rPr>
        <w:t>.</w:t>
      </w:r>
      <w:r>
        <w:rPr>
          <w:sz w:val="28"/>
          <w:szCs w:val="28"/>
        </w:rPr>
        <w:t xml:space="preserve"> </w:t>
      </w:r>
    </w:p>
    <w:p w14:paraId="29018381" w14:textId="5EE51685" w:rsidR="00086016" w:rsidRPr="003C7F96" w:rsidRDefault="00086016" w:rsidP="00086016">
      <w:pPr>
        <w:ind w:firstLine="720"/>
        <w:jc w:val="both"/>
        <w:rPr>
          <w:sz w:val="28"/>
          <w:szCs w:val="28"/>
        </w:rPr>
      </w:pPr>
      <w:r>
        <w:rPr>
          <w:sz w:val="28"/>
          <w:szCs w:val="28"/>
        </w:rPr>
        <w:t xml:space="preserve">5. В случае признания ________ </w:t>
      </w:r>
      <w:r>
        <w:rPr>
          <w:bCs/>
          <w:i/>
        </w:rPr>
        <w:t>(полное наименование п</w:t>
      </w:r>
      <w:r>
        <w:rPr>
          <w:i/>
        </w:rPr>
        <w:t>ретендента</w:t>
      </w:r>
      <w:r>
        <w:rPr>
          <w:bCs/>
          <w:i/>
        </w:rPr>
        <w:t xml:space="preserve">) </w:t>
      </w:r>
      <w:r w:rsidRPr="00826A4B">
        <w:rPr>
          <w:sz w:val="28"/>
          <w:szCs w:val="28"/>
        </w:rPr>
        <w:t>победителем Открытого аукциона</w:t>
      </w:r>
      <w:r>
        <w:rPr>
          <w:bCs/>
          <w:i/>
        </w:rPr>
        <w:t xml:space="preserve"> </w:t>
      </w:r>
      <w:r>
        <w:rPr>
          <w:sz w:val="28"/>
          <w:szCs w:val="28"/>
        </w:rPr>
        <w:t xml:space="preserve">берет на себя обязательство поставить товары, выполнить работы, оказать услуги, предусмотренные Открытым аукционом в соответствии с требованиями документации о закупке и настоящим Техническим предложением. </w:t>
      </w:r>
    </w:p>
    <w:p w14:paraId="3A1EAD93" w14:textId="1FFBA79D" w:rsidR="00086016" w:rsidRPr="003C7F96" w:rsidRDefault="00086016" w:rsidP="00086016">
      <w:pPr>
        <w:ind w:firstLine="720"/>
        <w:jc w:val="both"/>
        <w:rPr>
          <w:sz w:val="28"/>
          <w:szCs w:val="28"/>
        </w:rPr>
      </w:pPr>
      <w:r>
        <w:rPr>
          <w:sz w:val="28"/>
          <w:szCs w:val="28"/>
        </w:rPr>
        <w:t xml:space="preserve">6. В случае признания ________ </w:t>
      </w:r>
      <w:r>
        <w:rPr>
          <w:bCs/>
          <w:i/>
        </w:rPr>
        <w:t>(полное наименование п</w:t>
      </w:r>
      <w:r>
        <w:rPr>
          <w:i/>
        </w:rPr>
        <w:t>ретендента</w:t>
      </w:r>
      <w:r>
        <w:rPr>
          <w:bCs/>
          <w:i/>
        </w:rPr>
        <w:t xml:space="preserve">) </w:t>
      </w:r>
      <w:r w:rsidRPr="00826A4B">
        <w:rPr>
          <w:sz w:val="28"/>
          <w:szCs w:val="28"/>
        </w:rPr>
        <w:t>победителем Открытого аукциона</w:t>
      </w:r>
      <w:r>
        <w:rPr>
          <w:bCs/>
          <w:i/>
        </w:rPr>
        <w:t xml:space="preserve"> </w:t>
      </w:r>
      <w:r>
        <w:rPr>
          <w:sz w:val="28"/>
          <w:szCs w:val="28"/>
        </w:rPr>
        <w:t>обязуется подписать договор в соответствии с условиями участия в Открытом аукционе на условиях настоящего Технического предложения и в соответствии с протоколом Конкурсной комиссии.</w:t>
      </w:r>
    </w:p>
    <w:p w14:paraId="45F5C5B5" w14:textId="77777777" w:rsidR="00086016" w:rsidRPr="003C7F96" w:rsidRDefault="00086016" w:rsidP="0008601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аукциона,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3.10.4-3.10.6 документации о закупке, договор может быть заключен с другим участником.</w:t>
      </w:r>
    </w:p>
    <w:p w14:paraId="00AE7A6A" w14:textId="00F5C97E" w:rsidR="00086016" w:rsidRDefault="00086016" w:rsidP="00086016">
      <w:pPr>
        <w:rPr>
          <w:sz w:val="28"/>
          <w:szCs w:val="28"/>
        </w:rPr>
      </w:pPr>
    </w:p>
    <w:p w14:paraId="4B24F220" w14:textId="70F64B9D" w:rsidR="005F68A3" w:rsidRPr="005F68A3" w:rsidRDefault="005F68A3" w:rsidP="005F68A3">
      <w:pPr>
        <w:spacing w:line="259" w:lineRule="auto"/>
        <w:ind w:firstLine="6"/>
        <w:jc w:val="right"/>
        <w:rPr>
          <w:rFonts w:eastAsia="Calibri"/>
          <w:bCs/>
          <w:sz w:val="22"/>
          <w:szCs w:val="22"/>
          <w:lang w:eastAsia="en-US"/>
        </w:rPr>
      </w:pPr>
      <w:r>
        <w:rPr>
          <w:rFonts w:eastAsia="Calibri"/>
          <w:bCs/>
          <w:sz w:val="22"/>
          <w:szCs w:val="22"/>
          <w:lang w:eastAsia="en-US"/>
        </w:rPr>
        <w:t xml:space="preserve">   Таблица № 2</w:t>
      </w:r>
    </w:p>
    <w:tbl>
      <w:tblPr>
        <w:tblW w:w="5077" w:type="pct"/>
        <w:tblLook w:val="04A0" w:firstRow="1" w:lastRow="0" w:firstColumn="1" w:lastColumn="0" w:noHBand="0" w:noVBand="1"/>
      </w:tblPr>
      <w:tblGrid>
        <w:gridCol w:w="887"/>
        <w:gridCol w:w="2499"/>
        <w:gridCol w:w="3619"/>
        <w:gridCol w:w="2771"/>
      </w:tblGrid>
      <w:tr w:rsidR="00CA65A9" w:rsidRPr="00613958" w14:paraId="5E1C4A3B" w14:textId="77777777" w:rsidTr="005F68A3">
        <w:trPr>
          <w:trHeight w:val="41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9EFC318" w14:textId="35B7574A" w:rsidR="00CA65A9" w:rsidRPr="00613958" w:rsidRDefault="00CA65A9" w:rsidP="00A11563">
            <w:pPr>
              <w:suppressAutoHyphens w:val="0"/>
              <w:jc w:val="center"/>
              <w:rPr>
                <w:b/>
                <w:color w:val="000000"/>
                <w:lang w:eastAsia="ru-RU"/>
              </w:rPr>
            </w:pPr>
            <w:r w:rsidRPr="00613958">
              <w:rPr>
                <w:b/>
                <w:color w:val="000000"/>
                <w:lang w:eastAsia="ru-RU"/>
              </w:rPr>
              <w:t>Характеристики Товара</w:t>
            </w:r>
            <w:r w:rsidR="009F5BAD">
              <w:rPr>
                <w:rStyle w:val="af7"/>
                <w:b/>
                <w:color w:val="000000"/>
                <w:lang w:eastAsia="ru-RU"/>
              </w:rPr>
              <w:footnoteReference w:id="3"/>
            </w:r>
          </w:p>
        </w:tc>
      </w:tr>
      <w:tr w:rsidR="00CA65A9" w:rsidRPr="003262B5" w14:paraId="38BE355E" w14:textId="77777777" w:rsidTr="005F68A3">
        <w:trPr>
          <w:trHeight w:val="585"/>
        </w:trPr>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8A374" w14:textId="77777777" w:rsidR="00CA65A9" w:rsidRPr="00B50522" w:rsidRDefault="00CA65A9" w:rsidP="00A11563">
            <w:pPr>
              <w:pStyle w:val="aff7"/>
              <w:numPr>
                <w:ilvl w:val="0"/>
                <w:numId w:val="29"/>
              </w:numPr>
              <w:suppressAutoHyphens w:val="0"/>
              <w:contextualSpacing/>
              <w:rPr>
                <w:b/>
                <w:bCs/>
                <w:color w:val="000000"/>
                <w:lang w:eastAsia="ru-RU"/>
              </w:rPr>
            </w:pPr>
          </w:p>
        </w:tc>
        <w:tc>
          <w:tcPr>
            <w:tcW w:w="45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839A2B" w14:textId="77777777" w:rsidR="00CA65A9" w:rsidRPr="003262B5" w:rsidRDefault="00CA65A9" w:rsidP="00A11563">
            <w:pPr>
              <w:suppressAutoHyphens w:val="0"/>
              <w:jc w:val="center"/>
              <w:rPr>
                <w:color w:val="000000"/>
                <w:lang w:eastAsia="ru-RU"/>
              </w:rPr>
            </w:pPr>
            <w:r w:rsidRPr="003262B5">
              <w:rPr>
                <w:b/>
                <w:color w:val="000000"/>
                <w:lang w:eastAsia="ru-RU"/>
              </w:rPr>
              <w:t>Моноблок 1</w:t>
            </w:r>
          </w:p>
        </w:tc>
      </w:tr>
      <w:tr w:rsidR="00CA65A9" w:rsidRPr="00805A04" w14:paraId="39F6931D" w14:textId="77777777" w:rsidTr="005F68A3">
        <w:trPr>
          <w:trHeight w:val="423"/>
        </w:trPr>
        <w:tc>
          <w:tcPr>
            <w:tcW w:w="454" w:type="pct"/>
            <w:tcBorders>
              <w:top w:val="single" w:sz="4" w:space="0" w:color="auto"/>
              <w:left w:val="single" w:sz="4" w:space="0" w:color="auto"/>
              <w:bottom w:val="single" w:sz="4" w:space="0" w:color="auto"/>
              <w:right w:val="single" w:sz="4" w:space="0" w:color="auto"/>
            </w:tcBorders>
            <w:shd w:val="clear" w:color="auto" w:fill="auto"/>
            <w:noWrap/>
            <w:hideMark/>
          </w:tcPr>
          <w:p w14:paraId="74123781"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79E84054" w14:textId="77777777" w:rsidR="00CA65A9" w:rsidRPr="008C64A6" w:rsidRDefault="00CA65A9" w:rsidP="00A11563">
            <w:pPr>
              <w:suppressAutoHyphens w:val="0"/>
              <w:rPr>
                <w:b/>
                <w:bCs/>
                <w:color w:val="000000"/>
                <w:lang w:eastAsia="ru-RU"/>
              </w:rPr>
            </w:pPr>
            <w:r w:rsidRPr="008C64A6">
              <w:rPr>
                <w:b/>
                <w:bCs/>
                <w:color w:val="000000"/>
                <w:lang w:eastAsia="ru-RU"/>
              </w:rPr>
              <w:t>Производитель</w:t>
            </w:r>
          </w:p>
        </w:tc>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5DF8C914" w14:textId="77777777" w:rsidR="00CA65A9" w:rsidRPr="00613958" w:rsidRDefault="00CA65A9" w:rsidP="00A11563">
            <w:pPr>
              <w:suppressAutoHyphens w:val="0"/>
              <w:rPr>
                <w:iCs/>
                <w:color w:val="000000"/>
                <w:lang w:eastAsia="ru-RU"/>
              </w:rPr>
            </w:pPr>
            <w:r w:rsidRPr="00245302">
              <w:rPr>
                <w:lang w:val="en-US"/>
              </w:rPr>
              <w:t>MSI</w:t>
            </w:r>
            <w:r w:rsidRPr="00245302">
              <w:t xml:space="preserve">, </w:t>
            </w:r>
            <w:r w:rsidRPr="00245302">
              <w:rPr>
                <w:lang w:val="en-US"/>
              </w:rPr>
              <w:t>Lenovo</w:t>
            </w:r>
            <w:r w:rsidRPr="00245302">
              <w:t xml:space="preserve">, </w:t>
            </w:r>
            <w:r w:rsidRPr="00245302">
              <w:rPr>
                <w:lang w:val="en-US"/>
              </w:rPr>
              <w:t>HP</w:t>
            </w:r>
            <w:r w:rsidRPr="00245302">
              <w:t xml:space="preserve"> </w:t>
            </w:r>
            <w:r w:rsidRPr="00245302">
              <w:rPr>
                <w:lang w:val="en-US"/>
              </w:rPr>
              <w:t>Inc</w:t>
            </w:r>
            <w:r w:rsidRPr="00245302">
              <w:t xml:space="preserve">, Гравитон, </w:t>
            </w:r>
            <w:r w:rsidRPr="00245302">
              <w:rPr>
                <w:lang w:val="en-US"/>
              </w:rPr>
              <w:t>ICL</w:t>
            </w:r>
          </w:p>
        </w:tc>
        <w:tc>
          <w:tcPr>
            <w:tcW w:w="1417" w:type="pct"/>
            <w:tcBorders>
              <w:top w:val="single" w:sz="4" w:space="0" w:color="auto"/>
              <w:left w:val="single" w:sz="4" w:space="0" w:color="auto"/>
              <w:bottom w:val="single" w:sz="4" w:space="0" w:color="auto"/>
              <w:right w:val="single" w:sz="4" w:space="0" w:color="auto"/>
            </w:tcBorders>
          </w:tcPr>
          <w:p w14:paraId="2C46FA21" w14:textId="77777777" w:rsidR="00CA65A9" w:rsidRPr="00805A04"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14:paraId="2620D3AA" w14:textId="77777777" w:rsidTr="005F68A3">
        <w:trPr>
          <w:trHeight w:val="423"/>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376922E"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36D2D5F7" w14:textId="77777777" w:rsidR="00CA65A9" w:rsidRPr="00353EA6" w:rsidRDefault="00CA65A9" w:rsidP="00A11563">
            <w:pPr>
              <w:suppressAutoHyphens w:val="0"/>
              <w:rPr>
                <w:b/>
                <w:bCs/>
                <w:color w:val="000000"/>
                <w:lang w:eastAsia="ru-RU"/>
              </w:rPr>
            </w:pPr>
            <w:r>
              <w:rPr>
                <w:b/>
                <w:bCs/>
                <w:color w:val="000000"/>
                <w:lang w:eastAsia="ru-RU"/>
              </w:rPr>
              <w:t>Серия</w:t>
            </w:r>
          </w:p>
        </w:tc>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516723BF" w14:textId="77777777" w:rsidR="00CA65A9" w:rsidRDefault="00CA65A9" w:rsidP="00A11563">
            <w:pPr>
              <w:spacing w:line="57" w:lineRule="atLeast"/>
              <w:rPr>
                <w:lang w:val="en-US"/>
              </w:rPr>
            </w:pPr>
            <w:r>
              <w:rPr>
                <w:lang w:val="en-US"/>
              </w:rPr>
              <w:t>MSI – Modern, PRO</w:t>
            </w:r>
          </w:p>
          <w:p w14:paraId="7CD32702" w14:textId="77777777" w:rsidR="00CA65A9" w:rsidRDefault="00CA65A9" w:rsidP="00A11563">
            <w:pPr>
              <w:spacing w:line="57" w:lineRule="atLeast"/>
              <w:rPr>
                <w:lang w:val="en-US"/>
              </w:rPr>
            </w:pPr>
            <w:r>
              <w:rPr>
                <w:lang w:val="en-US"/>
              </w:rPr>
              <w:t xml:space="preserve">HP – </w:t>
            </w:r>
            <w:proofErr w:type="spellStart"/>
            <w:r>
              <w:rPr>
                <w:lang w:val="en-US"/>
              </w:rPr>
              <w:t>AllInOne</w:t>
            </w:r>
            <w:proofErr w:type="spellEnd"/>
            <w:r>
              <w:rPr>
                <w:lang w:val="en-US"/>
              </w:rPr>
              <w:t xml:space="preserve">, EliteOne, </w:t>
            </w:r>
            <w:proofErr w:type="spellStart"/>
            <w:r>
              <w:rPr>
                <w:lang w:val="en-US"/>
              </w:rPr>
              <w:t>ProOne</w:t>
            </w:r>
            <w:proofErr w:type="spellEnd"/>
          </w:p>
          <w:p w14:paraId="4B8C62A6" w14:textId="77777777" w:rsidR="00CA65A9" w:rsidRPr="00245302" w:rsidRDefault="00CA65A9" w:rsidP="00A11563">
            <w:pPr>
              <w:suppressAutoHyphens w:val="0"/>
              <w:rPr>
                <w:lang w:val="en-US"/>
              </w:rPr>
            </w:pPr>
            <w:r>
              <w:rPr>
                <w:lang w:val="en-US"/>
              </w:rPr>
              <w:t xml:space="preserve">Lenovo – ThinkCentre, </w:t>
            </w:r>
            <w:proofErr w:type="spellStart"/>
            <w:r>
              <w:rPr>
                <w:lang w:val="en-US"/>
              </w:rPr>
              <w:t>IdeaCentre</w:t>
            </w:r>
            <w:proofErr w:type="spellEnd"/>
          </w:p>
        </w:tc>
        <w:tc>
          <w:tcPr>
            <w:tcW w:w="1417" w:type="pct"/>
            <w:tcBorders>
              <w:top w:val="single" w:sz="4" w:space="0" w:color="auto"/>
              <w:left w:val="single" w:sz="4" w:space="0" w:color="auto"/>
              <w:bottom w:val="single" w:sz="4" w:space="0" w:color="auto"/>
              <w:right w:val="single" w:sz="4" w:space="0" w:color="auto"/>
            </w:tcBorders>
          </w:tcPr>
          <w:p w14:paraId="63B15BEF" w14:textId="77777777" w:rsidR="00CA65A9" w:rsidRDefault="00CA65A9" w:rsidP="00A11563">
            <w:pPr>
              <w:suppressAutoHyphens w:val="0"/>
              <w:rPr>
                <w:i/>
                <w:iCs/>
                <w:color w:val="000000"/>
                <w:lang w:eastAsia="ru-RU"/>
              </w:rPr>
            </w:pPr>
            <w:r>
              <w:rPr>
                <w:i/>
                <w:iCs/>
                <w:color w:val="000000"/>
                <w:lang w:eastAsia="ru-RU"/>
              </w:rPr>
              <w:t>Указать конкретный параметр</w:t>
            </w:r>
          </w:p>
        </w:tc>
      </w:tr>
      <w:tr w:rsidR="00ED2633" w14:paraId="1EF69407" w14:textId="77777777" w:rsidTr="005F68A3">
        <w:trPr>
          <w:trHeight w:val="423"/>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11A8A74" w14:textId="77777777" w:rsidR="00ED2633" w:rsidRPr="008C64A6" w:rsidRDefault="00ED2633" w:rsidP="00ED263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023E76EF" w14:textId="019F0682" w:rsidR="00ED2633" w:rsidRPr="00ED2633" w:rsidRDefault="00ED2633" w:rsidP="00ED2633">
            <w:pPr>
              <w:suppressAutoHyphens w:val="0"/>
              <w:rPr>
                <w:b/>
                <w:bCs/>
                <w:color w:val="000000"/>
                <w:lang w:eastAsia="ru-RU"/>
              </w:rPr>
            </w:pPr>
            <w:r w:rsidRPr="00ED2633">
              <w:rPr>
                <w:b/>
              </w:rPr>
              <w:t xml:space="preserve">Гарантия от Поставщика </w:t>
            </w:r>
          </w:p>
        </w:tc>
        <w:tc>
          <w:tcPr>
            <w:tcW w:w="1851" w:type="pct"/>
            <w:tcBorders>
              <w:top w:val="single" w:sz="4" w:space="0" w:color="auto"/>
              <w:left w:val="single" w:sz="4" w:space="0" w:color="auto"/>
              <w:bottom w:val="single" w:sz="4" w:space="0" w:color="auto"/>
              <w:right w:val="single" w:sz="4" w:space="0" w:color="auto"/>
            </w:tcBorders>
            <w:shd w:val="clear" w:color="auto" w:fill="auto"/>
          </w:tcPr>
          <w:p w14:paraId="31656CCB" w14:textId="4CC96C83" w:rsidR="00ED2633" w:rsidRDefault="00ED2633" w:rsidP="00ED2633">
            <w:pPr>
              <w:spacing w:line="57" w:lineRule="atLeast"/>
              <w:rPr>
                <w:lang w:val="en-US"/>
              </w:rPr>
            </w:pPr>
            <w:r w:rsidRPr="00497AAE">
              <w:t xml:space="preserve">Не менее 12 месяцев </w:t>
            </w:r>
          </w:p>
        </w:tc>
        <w:tc>
          <w:tcPr>
            <w:tcW w:w="1417" w:type="pct"/>
            <w:tcBorders>
              <w:top w:val="single" w:sz="4" w:space="0" w:color="auto"/>
              <w:left w:val="single" w:sz="4" w:space="0" w:color="auto"/>
              <w:bottom w:val="single" w:sz="4" w:space="0" w:color="auto"/>
              <w:right w:val="single" w:sz="4" w:space="0" w:color="auto"/>
            </w:tcBorders>
          </w:tcPr>
          <w:p w14:paraId="1B0B638B" w14:textId="6654BBC6" w:rsidR="00ED2633" w:rsidRPr="00ED2633" w:rsidRDefault="00ED2633" w:rsidP="00ED2633">
            <w:pPr>
              <w:suppressAutoHyphens w:val="0"/>
              <w:rPr>
                <w:i/>
                <w:iCs/>
                <w:color w:val="000000"/>
                <w:lang w:eastAsia="ru-RU"/>
              </w:rPr>
            </w:pPr>
            <w:r w:rsidRPr="00ED2633">
              <w:rPr>
                <w:i/>
              </w:rPr>
              <w:t>Указать конкретный параметр</w:t>
            </w:r>
          </w:p>
        </w:tc>
      </w:tr>
      <w:tr w:rsidR="00CA65A9" w:rsidRPr="00B50522" w14:paraId="30295FEC" w14:textId="77777777" w:rsidTr="005F68A3">
        <w:trPr>
          <w:trHeight w:val="323"/>
        </w:trPr>
        <w:tc>
          <w:tcPr>
            <w:tcW w:w="454" w:type="pct"/>
            <w:tcBorders>
              <w:top w:val="single" w:sz="4" w:space="0" w:color="auto"/>
              <w:left w:val="single" w:sz="4" w:space="0" w:color="auto"/>
              <w:bottom w:val="single" w:sz="4" w:space="0" w:color="auto"/>
              <w:right w:val="single" w:sz="4" w:space="0" w:color="auto"/>
            </w:tcBorders>
            <w:shd w:val="clear" w:color="auto" w:fill="auto"/>
            <w:noWrap/>
            <w:hideMark/>
          </w:tcPr>
          <w:p w14:paraId="5464F38D"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3FE05D69" w14:textId="77777777" w:rsidR="00CA65A9" w:rsidRPr="008C64A6" w:rsidRDefault="00CA65A9" w:rsidP="00A11563">
            <w:pPr>
              <w:suppressAutoHyphens w:val="0"/>
              <w:rPr>
                <w:b/>
                <w:bCs/>
                <w:color w:val="000000"/>
                <w:lang w:eastAsia="ru-RU"/>
              </w:rPr>
            </w:pPr>
            <w:r w:rsidRPr="008C64A6">
              <w:rPr>
                <w:b/>
              </w:rPr>
              <w:t>Цвет корпуса</w:t>
            </w:r>
          </w:p>
        </w:tc>
        <w:tc>
          <w:tcPr>
            <w:tcW w:w="1851" w:type="pct"/>
            <w:tcBorders>
              <w:top w:val="single" w:sz="4" w:space="0" w:color="auto"/>
              <w:left w:val="nil"/>
              <w:bottom w:val="single" w:sz="4" w:space="0" w:color="auto"/>
              <w:right w:val="single" w:sz="4" w:space="0" w:color="auto"/>
            </w:tcBorders>
            <w:shd w:val="clear" w:color="auto" w:fill="auto"/>
          </w:tcPr>
          <w:p w14:paraId="1D6C6248" w14:textId="77777777" w:rsidR="00CA65A9" w:rsidRPr="00B50522" w:rsidRDefault="00CA65A9" w:rsidP="00A11563">
            <w:pPr>
              <w:suppressAutoHyphens w:val="0"/>
              <w:rPr>
                <w:color w:val="000000"/>
                <w:lang w:eastAsia="ru-RU"/>
              </w:rPr>
            </w:pPr>
            <w:r>
              <w:t xml:space="preserve">Черный, серый </w:t>
            </w:r>
          </w:p>
        </w:tc>
        <w:tc>
          <w:tcPr>
            <w:tcW w:w="1417" w:type="pct"/>
            <w:tcBorders>
              <w:top w:val="single" w:sz="4" w:space="0" w:color="auto"/>
              <w:left w:val="nil"/>
              <w:bottom w:val="single" w:sz="4" w:space="0" w:color="auto"/>
              <w:right w:val="single" w:sz="4" w:space="0" w:color="auto"/>
            </w:tcBorders>
          </w:tcPr>
          <w:p w14:paraId="62033587"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75D574B1" w14:textId="77777777" w:rsidTr="009F5BAD">
        <w:trPr>
          <w:trHeight w:val="630"/>
        </w:trPr>
        <w:tc>
          <w:tcPr>
            <w:tcW w:w="454" w:type="pct"/>
            <w:tcBorders>
              <w:top w:val="nil"/>
              <w:left w:val="single" w:sz="4" w:space="0" w:color="auto"/>
              <w:bottom w:val="single" w:sz="4" w:space="0" w:color="auto"/>
              <w:right w:val="single" w:sz="4" w:space="0" w:color="auto"/>
            </w:tcBorders>
            <w:shd w:val="clear" w:color="auto" w:fill="auto"/>
            <w:noWrap/>
            <w:hideMark/>
          </w:tcPr>
          <w:p w14:paraId="3E51BF72"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nil"/>
              <w:left w:val="nil"/>
              <w:bottom w:val="single" w:sz="4" w:space="0" w:color="auto"/>
              <w:right w:val="single" w:sz="4" w:space="0" w:color="auto"/>
            </w:tcBorders>
            <w:shd w:val="clear" w:color="auto" w:fill="auto"/>
          </w:tcPr>
          <w:p w14:paraId="612A42AB" w14:textId="77777777" w:rsidR="00CA65A9" w:rsidRPr="008C64A6" w:rsidRDefault="00CA65A9" w:rsidP="00A11563">
            <w:pPr>
              <w:suppressAutoHyphens w:val="0"/>
              <w:rPr>
                <w:b/>
                <w:bCs/>
                <w:color w:val="000000"/>
                <w:lang w:eastAsia="ru-RU"/>
              </w:rPr>
            </w:pPr>
            <w:r w:rsidRPr="008C64A6">
              <w:rPr>
                <w:b/>
              </w:rPr>
              <w:t>Исполнение</w:t>
            </w:r>
          </w:p>
        </w:tc>
        <w:tc>
          <w:tcPr>
            <w:tcW w:w="1851" w:type="pct"/>
            <w:tcBorders>
              <w:top w:val="nil"/>
              <w:left w:val="nil"/>
              <w:bottom w:val="single" w:sz="4" w:space="0" w:color="auto"/>
              <w:right w:val="single" w:sz="4" w:space="0" w:color="auto"/>
            </w:tcBorders>
            <w:shd w:val="clear" w:color="auto" w:fill="auto"/>
          </w:tcPr>
          <w:p w14:paraId="2D4C7430" w14:textId="77777777" w:rsidR="00CA65A9" w:rsidRPr="00B50522" w:rsidRDefault="00CA65A9" w:rsidP="00A11563">
            <w:pPr>
              <w:suppressAutoHyphens w:val="0"/>
              <w:rPr>
                <w:i/>
                <w:iCs/>
                <w:color w:val="000000"/>
                <w:lang w:eastAsia="ru-RU"/>
              </w:rPr>
            </w:pPr>
            <w:r w:rsidRPr="00245302">
              <w:t>Моноблочный корпус с диагональю экрана не менее 23,8”</w:t>
            </w:r>
          </w:p>
        </w:tc>
        <w:tc>
          <w:tcPr>
            <w:tcW w:w="1417" w:type="pct"/>
            <w:tcBorders>
              <w:top w:val="nil"/>
              <w:left w:val="nil"/>
              <w:bottom w:val="single" w:sz="4" w:space="0" w:color="auto"/>
              <w:right w:val="single" w:sz="4" w:space="0" w:color="auto"/>
            </w:tcBorders>
          </w:tcPr>
          <w:p w14:paraId="691215A6" w14:textId="77777777" w:rsidR="00CA65A9" w:rsidRPr="00B50522"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rsidRPr="00B50522" w14:paraId="6E7FB14C" w14:textId="77777777" w:rsidTr="009F5BAD">
        <w:trPr>
          <w:trHeight w:val="630"/>
        </w:trPr>
        <w:tc>
          <w:tcPr>
            <w:tcW w:w="454" w:type="pct"/>
            <w:tcBorders>
              <w:top w:val="single" w:sz="4" w:space="0" w:color="auto"/>
              <w:left w:val="single" w:sz="4" w:space="0" w:color="auto"/>
              <w:bottom w:val="single" w:sz="4" w:space="0" w:color="auto"/>
              <w:right w:val="single" w:sz="4" w:space="0" w:color="auto"/>
            </w:tcBorders>
            <w:shd w:val="clear" w:color="auto" w:fill="auto"/>
            <w:noWrap/>
            <w:hideMark/>
          </w:tcPr>
          <w:p w14:paraId="18EAA004"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C097AB6" w14:textId="77777777" w:rsidR="00CA65A9" w:rsidRPr="008C64A6" w:rsidRDefault="00CA65A9" w:rsidP="00A11563">
            <w:pPr>
              <w:suppressAutoHyphens w:val="0"/>
              <w:rPr>
                <w:b/>
                <w:bCs/>
                <w:color w:val="000000"/>
                <w:lang w:eastAsia="ru-RU"/>
              </w:rPr>
            </w:pPr>
            <w:r w:rsidRPr="008C64A6">
              <w:rPr>
                <w:b/>
              </w:rPr>
              <w:t>Процессор</w:t>
            </w:r>
          </w:p>
        </w:tc>
        <w:tc>
          <w:tcPr>
            <w:tcW w:w="1851" w:type="pct"/>
            <w:tcBorders>
              <w:top w:val="single" w:sz="4" w:space="0" w:color="auto"/>
              <w:left w:val="nil"/>
              <w:bottom w:val="single" w:sz="4" w:space="0" w:color="auto"/>
              <w:right w:val="single" w:sz="4" w:space="0" w:color="auto"/>
            </w:tcBorders>
            <w:shd w:val="clear" w:color="auto" w:fill="auto"/>
          </w:tcPr>
          <w:p w14:paraId="12B5A057" w14:textId="77777777" w:rsidR="00CA65A9" w:rsidRPr="00B50522" w:rsidRDefault="00CA65A9" w:rsidP="00A11563">
            <w:pPr>
              <w:suppressAutoHyphens w:val="0"/>
              <w:rPr>
                <w:i/>
                <w:iCs/>
                <w:color w:val="000000"/>
                <w:lang w:eastAsia="ru-RU"/>
              </w:rPr>
            </w:pPr>
            <w:r w:rsidRPr="00245302">
              <w:t>Intel Core i5 (Серия не ниже 1</w:t>
            </w:r>
            <w:r>
              <w:t>335</w:t>
            </w:r>
            <w:r w:rsidRPr="00245302">
              <w:t xml:space="preserve">P), максимальная частота – не менее 3ГГц, </w:t>
            </w:r>
            <w:r w:rsidRPr="006162E0">
              <w:t>количество ядер не менее 10</w:t>
            </w:r>
          </w:p>
        </w:tc>
        <w:tc>
          <w:tcPr>
            <w:tcW w:w="1417" w:type="pct"/>
            <w:tcBorders>
              <w:top w:val="single" w:sz="4" w:space="0" w:color="auto"/>
              <w:left w:val="nil"/>
              <w:bottom w:val="single" w:sz="4" w:space="0" w:color="auto"/>
              <w:right w:val="single" w:sz="4" w:space="0" w:color="auto"/>
            </w:tcBorders>
          </w:tcPr>
          <w:p w14:paraId="5CD4E5C5" w14:textId="77777777" w:rsidR="00CA65A9" w:rsidRPr="00B50522"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rsidRPr="00B50522" w14:paraId="10DA116B" w14:textId="77777777" w:rsidTr="005F68A3">
        <w:trPr>
          <w:trHeight w:val="630"/>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33C19EAE"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5F14C9C" w14:textId="77777777" w:rsidR="00CA65A9" w:rsidRPr="008C64A6" w:rsidRDefault="00CA65A9" w:rsidP="00A11563">
            <w:pPr>
              <w:suppressAutoHyphens w:val="0"/>
              <w:rPr>
                <w:b/>
                <w:bCs/>
                <w:color w:val="000000"/>
                <w:lang w:eastAsia="ru-RU"/>
              </w:rPr>
            </w:pPr>
            <w:r w:rsidRPr="008C64A6">
              <w:rPr>
                <w:b/>
              </w:rPr>
              <w:t>Оперативная память</w:t>
            </w:r>
          </w:p>
        </w:tc>
        <w:tc>
          <w:tcPr>
            <w:tcW w:w="1851" w:type="pct"/>
            <w:tcBorders>
              <w:top w:val="single" w:sz="4" w:space="0" w:color="auto"/>
              <w:left w:val="nil"/>
              <w:bottom w:val="single" w:sz="4" w:space="0" w:color="auto"/>
              <w:right w:val="single" w:sz="4" w:space="0" w:color="auto"/>
            </w:tcBorders>
            <w:shd w:val="clear" w:color="auto" w:fill="auto"/>
          </w:tcPr>
          <w:p w14:paraId="3514B684" w14:textId="77777777" w:rsidR="00CA65A9" w:rsidRPr="00B50522" w:rsidRDefault="00CA65A9" w:rsidP="00A11563">
            <w:pPr>
              <w:suppressAutoHyphens w:val="0"/>
              <w:rPr>
                <w:color w:val="000000"/>
                <w:lang w:eastAsia="ru-RU"/>
              </w:rPr>
            </w:pPr>
            <w:r w:rsidRPr="00245302">
              <w:t xml:space="preserve">Не менее </w:t>
            </w:r>
            <w:r>
              <w:t>16 Гб</w:t>
            </w:r>
            <w:r w:rsidRPr="00245302">
              <w:t>, типа DDR4 или следующих поколений, частота – не менее 2666 МГц</w:t>
            </w:r>
          </w:p>
        </w:tc>
        <w:tc>
          <w:tcPr>
            <w:tcW w:w="1417" w:type="pct"/>
            <w:tcBorders>
              <w:top w:val="single" w:sz="4" w:space="0" w:color="auto"/>
              <w:left w:val="nil"/>
              <w:bottom w:val="single" w:sz="4" w:space="0" w:color="auto"/>
              <w:right w:val="single" w:sz="4" w:space="0" w:color="auto"/>
            </w:tcBorders>
          </w:tcPr>
          <w:p w14:paraId="76AAC87B"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397473BA" w14:textId="77777777" w:rsidTr="005F68A3">
        <w:trPr>
          <w:trHeight w:val="630"/>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18DAFDBB"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444A9D4" w14:textId="77777777" w:rsidR="00CA65A9" w:rsidRPr="008C64A6" w:rsidRDefault="00CA65A9" w:rsidP="00A11563">
            <w:pPr>
              <w:suppressAutoHyphens w:val="0"/>
              <w:rPr>
                <w:b/>
                <w:bCs/>
                <w:color w:val="000000"/>
                <w:lang w:eastAsia="ru-RU"/>
              </w:rPr>
            </w:pPr>
            <w:r w:rsidRPr="008C64A6">
              <w:rPr>
                <w:b/>
              </w:rPr>
              <w:t>Жесткий диск</w:t>
            </w:r>
          </w:p>
        </w:tc>
        <w:tc>
          <w:tcPr>
            <w:tcW w:w="1851" w:type="pct"/>
            <w:tcBorders>
              <w:top w:val="single" w:sz="4" w:space="0" w:color="auto"/>
              <w:left w:val="nil"/>
              <w:bottom w:val="single" w:sz="4" w:space="0" w:color="auto"/>
              <w:right w:val="single" w:sz="4" w:space="0" w:color="auto"/>
            </w:tcBorders>
            <w:shd w:val="clear" w:color="auto" w:fill="auto"/>
          </w:tcPr>
          <w:p w14:paraId="7933FB03" w14:textId="77777777" w:rsidR="00CA65A9" w:rsidRPr="00B50522" w:rsidRDefault="00CA65A9" w:rsidP="00A11563">
            <w:pPr>
              <w:suppressAutoHyphens w:val="0"/>
              <w:rPr>
                <w:color w:val="000000"/>
                <w:lang w:eastAsia="ru-RU"/>
              </w:rPr>
            </w:pPr>
            <w:r w:rsidRPr="00245302">
              <w:t xml:space="preserve">Тип – M.2 SSD, объем -не менее 256 ГБ. </w:t>
            </w:r>
            <w:r w:rsidRPr="006162E0">
              <w:t>Наличие возможности установки второго диска 2.5”</w:t>
            </w:r>
            <w:r w:rsidRPr="00C25928">
              <w:rPr>
                <w:color w:val="FF0000"/>
              </w:rPr>
              <w:t xml:space="preserve"> </w:t>
            </w:r>
            <w:r w:rsidRPr="006162E0">
              <w:t>- опционально</w:t>
            </w:r>
          </w:p>
        </w:tc>
        <w:tc>
          <w:tcPr>
            <w:tcW w:w="1417" w:type="pct"/>
            <w:tcBorders>
              <w:top w:val="single" w:sz="4" w:space="0" w:color="auto"/>
              <w:left w:val="nil"/>
              <w:bottom w:val="single" w:sz="4" w:space="0" w:color="auto"/>
              <w:right w:val="single" w:sz="4" w:space="0" w:color="auto"/>
            </w:tcBorders>
          </w:tcPr>
          <w:p w14:paraId="5A31897D"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3FAB5E72" w14:textId="77777777" w:rsidTr="005F68A3">
        <w:trPr>
          <w:trHeight w:val="630"/>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3886EF3"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64154BF3" w14:textId="77777777" w:rsidR="00CA65A9" w:rsidRPr="008C64A6" w:rsidRDefault="00CA65A9" w:rsidP="00A11563">
            <w:pPr>
              <w:suppressAutoHyphens w:val="0"/>
              <w:rPr>
                <w:b/>
                <w:bCs/>
                <w:color w:val="000000"/>
                <w:lang w:eastAsia="ru-RU"/>
              </w:rPr>
            </w:pPr>
            <w:r w:rsidRPr="008C64A6">
              <w:rPr>
                <w:b/>
              </w:rPr>
              <w:t>Операционная система</w:t>
            </w:r>
          </w:p>
        </w:tc>
        <w:tc>
          <w:tcPr>
            <w:tcW w:w="1851" w:type="pct"/>
            <w:tcBorders>
              <w:top w:val="single" w:sz="4" w:space="0" w:color="auto"/>
              <w:left w:val="nil"/>
              <w:bottom w:val="single" w:sz="4" w:space="0" w:color="auto"/>
              <w:right w:val="single" w:sz="4" w:space="0" w:color="auto"/>
            </w:tcBorders>
            <w:shd w:val="clear" w:color="auto" w:fill="auto"/>
          </w:tcPr>
          <w:p w14:paraId="200F83CB" w14:textId="77777777" w:rsidR="00CA65A9" w:rsidRPr="00B50522" w:rsidRDefault="00CA65A9" w:rsidP="00A11563">
            <w:pPr>
              <w:suppressAutoHyphens w:val="0"/>
              <w:rPr>
                <w:color w:val="000000"/>
                <w:lang w:eastAsia="ru-RU"/>
              </w:rPr>
            </w:pPr>
            <w:r>
              <w:t>Отсутствие предустановленной операционной системы (</w:t>
            </w:r>
            <w:r>
              <w:rPr>
                <w:lang w:val="en-US"/>
              </w:rPr>
              <w:t>No</w:t>
            </w:r>
            <w:r>
              <w:t xml:space="preserve"> </w:t>
            </w:r>
            <w:r>
              <w:rPr>
                <w:lang w:val="en-US"/>
              </w:rPr>
              <w:t>OS</w:t>
            </w:r>
            <w:r>
              <w:t>)</w:t>
            </w:r>
          </w:p>
        </w:tc>
        <w:tc>
          <w:tcPr>
            <w:tcW w:w="1417" w:type="pct"/>
            <w:tcBorders>
              <w:top w:val="single" w:sz="4" w:space="0" w:color="auto"/>
              <w:left w:val="nil"/>
              <w:bottom w:val="single" w:sz="4" w:space="0" w:color="auto"/>
              <w:right w:val="single" w:sz="4" w:space="0" w:color="auto"/>
            </w:tcBorders>
          </w:tcPr>
          <w:p w14:paraId="0E3FC669" w14:textId="1C0DE7CA"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4539452D" w14:textId="77777777" w:rsidTr="005F68A3">
        <w:trPr>
          <w:trHeight w:val="339"/>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2C530D03"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0926FE84" w14:textId="77777777" w:rsidR="00CA65A9" w:rsidRPr="008C64A6" w:rsidRDefault="00CA65A9" w:rsidP="00A11563">
            <w:pPr>
              <w:suppressAutoHyphens w:val="0"/>
              <w:rPr>
                <w:b/>
                <w:bCs/>
                <w:color w:val="000000"/>
                <w:lang w:eastAsia="ru-RU"/>
              </w:rPr>
            </w:pPr>
            <w:r w:rsidRPr="008C64A6">
              <w:rPr>
                <w:b/>
              </w:rPr>
              <w:t>Сетевой контроллер</w:t>
            </w:r>
          </w:p>
        </w:tc>
        <w:tc>
          <w:tcPr>
            <w:tcW w:w="1851" w:type="pct"/>
            <w:tcBorders>
              <w:top w:val="single" w:sz="4" w:space="0" w:color="auto"/>
              <w:left w:val="nil"/>
              <w:bottom w:val="single" w:sz="4" w:space="0" w:color="auto"/>
              <w:right w:val="single" w:sz="4" w:space="0" w:color="auto"/>
            </w:tcBorders>
            <w:shd w:val="clear" w:color="auto" w:fill="auto"/>
          </w:tcPr>
          <w:p w14:paraId="37FEB9F0" w14:textId="77777777" w:rsidR="00CA65A9" w:rsidRPr="00B50522" w:rsidRDefault="00CA65A9" w:rsidP="00A11563">
            <w:pPr>
              <w:suppressAutoHyphens w:val="0"/>
              <w:rPr>
                <w:color w:val="000000"/>
                <w:lang w:eastAsia="ru-RU"/>
              </w:rPr>
            </w:pPr>
            <w:r>
              <w:t xml:space="preserve">Ethernet - интегрированный 100/1000 </w:t>
            </w:r>
            <w:proofErr w:type="spellStart"/>
            <w:r>
              <w:t>Mbit</w:t>
            </w:r>
            <w:proofErr w:type="spellEnd"/>
            <w:r>
              <w:t>/s;</w:t>
            </w:r>
          </w:p>
        </w:tc>
        <w:tc>
          <w:tcPr>
            <w:tcW w:w="1417" w:type="pct"/>
            <w:tcBorders>
              <w:top w:val="single" w:sz="4" w:space="0" w:color="auto"/>
              <w:left w:val="nil"/>
              <w:bottom w:val="single" w:sz="4" w:space="0" w:color="auto"/>
              <w:right w:val="single" w:sz="4" w:space="0" w:color="auto"/>
            </w:tcBorders>
          </w:tcPr>
          <w:p w14:paraId="422FF791"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126D30DD" w14:textId="77777777" w:rsidTr="005F68A3">
        <w:trPr>
          <w:trHeight w:val="415"/>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11F9E79"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50F5A9A" w14:textId="77777777" w:rsidR="00CA65A9" w:rsidRPr="008C64A6" w:rsidRDefault="00CA65A9" w:rsidP="00A11563">
            <w:pPr>
              <w:suppressAutoHyphens w:val="0"/>
              <w:rPr>
                <w:b/>
                <w:bCs/>
                <w:color w:val="000000"/>
                <w:lang w:eastAsia="ru-RU"/>
              </w:rPr>
            </w:pPr>
            <w:r w:rsidRPr="008C64A6">
              <w:rPr>
                <w:b/>
              </w:rPr>
              <w:t>Звуковой адаптер</w:t>
            </w:r>
          </w:p>
        </w:tc>
        <w:tc>
          <w:tcPr>
            <w:tcW w:w="1851" w:type="pct"/>
            <w:tcBorders>
              <w:top w:val="single" w:sz="4" w:space="0" w:color="auto"/>
              <w:left w:val="nil"/>
              <w:bottom w:val="single" w:sz="4" w:space="0" w:color="auto"/>
              <w:right w:val="single" w:sz="4" w:space="0" w:color="auto"/>
            </w:tcBorders>
            <w:shd w:val="clear" w:color="auto" w:fill="auto"/>
          </w:tcPr>
          <w:p w14:paraId="6913AD32" w14:textId="77777777" w:rsidR="00CA65A9" w:rsidRPr="00B50522" w:rsidRDefault="00CA65A9" w:rsidP="00A11563">
            <w:pPr>
              <w:suppressAutoHyphens w:val="0"/>
              <w:rPr>
                <w:color w:val="000000"/>
                <w:lang w:eastAsia="ru-RU"/>
              </w:rPr>
            </w:pPr>
            <w:r>
              <w:t>Интегрированный</w:t>
            </w:r>
          </w:p>
        </w:tc>
        <w:tc>
          <w:tcPr>
            <w:tcW w:w="1417" w:type="pct"/>
            <w:tcBorders>
              <w:top w:val="single" w:sz="4" w:space="0" w:color="auto"/>
              <w:left w:val="nil"/>
              <w:bottom w:val="single" w:sz="4" w:space="0" w:color="auto"/>
              <w:right w:val="single" w:sz="4" w:space="0" w:color="auto"/>
            </w:tcBorders>
          </w:tcPr>
          <w:p w14:paraId="32E83CB1"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11ED31BD"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01F84A9B"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D52D841" w14:textId="77777777" w:rsidR="00CA65A9" w:rsidRPr="008C64A6" w:rsidRDefault="00CA65A9" w:rsidP="00A11563">
            <w:pPr>
              <w:suppressAutoHyphens w:val="0"/>
              <w:rPr>
                <w:b/>
                <w:bCs/>
                <w:color w:val="000000"/>
                <w:lang w:eastAsia="ru-RU"/>
              </w:rPr>
            </w:pPr>
            <w:r w:rsidRPr="008C64A6">
              <w:rPr>
                <w:b/>
              </w:rPr>
              <w:t>Видеоадаптер</w:t>
            </w:r>
          </w:p>
        </w:tc>
        <w:tc>
          <w:tcPr>
            <w:tcW w:w="1851" w:type="pct"/>
            <w:tcBorders>
              <w:top w:val="single" w:sz="4" w:space="0" w:color="auto"/>
              <w:left w:val="nil"/>
              <w:bottom w:val="single" w:sz="4" w:space="0" w:color="auto"/>
              <w:right w:val="single" w:sz="4" w:space="0" w:color="auto"/>
            </w:tcBorders>
            <w:shd w:val="clear" w:color="auto" w:fill="auto"/>
          </w:tcPr>
          <w:p w14:paraId="5E3EF514" w14:textId="77777777" w:rsidR="00CA65A9" w:rsidRPr="00B50522" w:rsidRDefault="00CA65A9" w:rsidP="00A11563">
            <w:pPr>
              <w:suppressAutoHyphens w:val="0"/>
              <w:rPr>
                <w:color w:val="000000"/>
                <w:lang w:eastAsia="ru-RU"/>
              </w:rPr>
            </w:pPr>
            <w:r>
              <w:t>Интегрированный</w:t>
            </w:r>
          </w:p>
        </w:tc>
        <w:tc>
          <w:tcPr>
            <w:tcW w:w="1417" w:type="pct"/>
            <w:tcBorders>
              <w:top w:val="single" w:sz="4" w:space="0" w:color="auto"/>
              <w:left w:val="nil"/>
              <w:bottom w:val="single" w:sz="4" w:space="0" w:color="auto"/>
              <w:right w:val="single" w:sz="4" w:space="0" w:color="auto"/>
            </w:tcBorders>
          </w:tcPr>
          <w:p w14:paraId="304CEB57"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2D2572" w14:paraId="64560119"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399DDED"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50E3A4C3" w14:textId="77777777" w:rsidR="00CA65A9" w:rsidRPr="008C64A6" w:rsidRDefault="00CA65A9" w:rsidP="00A11563">
            <w:pPr>
              <w:suppressAutoHyphens w:val="0"/>
              <w:rPr>
                <w:b/>
              </w:rPr>
            </w:pPr>
            <w:r w:rsidRPr="008C64A6">
              <w:rPr>
                <w:b/>
              </w:rPr>
              <w:t>Стандартные порты ввода/вывода</w:t>
            </w:r>
          </w:p>
        </w:tc>
        <w:tc>
          <w:tcPr>
            <w:tcW w:w="1851" w:type="pct"/>
            <w:tcBorders>
              <w:top w:val="single" w:sz="4" w:space="0" w:color="auto"/>
              <w:left w:val="nil"/>
              <w:bottom w:val="single" w:sz="4" w:space="0" w:color="auto"/>
              <w:right w:val="single" w:sz="4" w:space="0" w:color="auto"/>
            </w:tcBorders>
            <w:shd w:val="clear" w:color="auto" w:fill="auto"/>
          </w:tcPr>
          <w:p w14:paraId="4834BA9C" w14:textId="77777777" w:rsidR="00CA65A9" w:rsidRPr="006162E0" w:rsidRDefault="00CA65A9" w:rsidP="00A11563">
            <w:pPr>
              <w:tabs>
                <w:tab w:val="left" w:pos="298"/>
              </w:tabs>
              <w:ind w:firstLine="35"/>
              <w:rPr>
                <w:lang w:val="en-US"/>
              </w:rPr>
            </w:pPr>
            <w:proofErr w:type="spellStart"/>
            <w:r w:rsidRPr="006162E0">
              <w:rPr>
                <w:lang w:val="en-US"/>
              </w:rPr>
              <w:t>Не</w:t>
            </w:r>
            <w:proofErr w:type="spellEnd"/>
            <w:r w:rsidRPr="006162E0">
              <w:rPr>
                <w:lang w:val="en-US"/>
              </w:rPr>
              <w:t xml:space="preserve"> </w:t>
            </w:r>
            <w:proofErr w:type="spellStart"/>
            <w:r w:rsidRPr="006162E0">
              <w:rPr>
                <w:lang w:val="en-US"/>
              </w:rPr>
              <w:t>менее</w:t>
            </w:r>
            <w:proofErr w:type="spellEnd"/>
            <w:r w:rsidRPr="006162E0">
              <w:rPr>
                <w:lang w:val="en-US"/>
              </w:rPr>
              <w:t xml:space="preserve"> 1 USB 3.2 Gen 2 Type-A;</w:t>
            </w:r>
          </w:p>
          <w:p w14:paraId="29E7D07C" w14:textId="77777777" w:rsidR="00CA65A9" w:rsidRPr="00245302" w:rsidRDefault="00CA65A9" w:rsidP="00A11563">
            <w:pPr>
              <w:tabs>
                <w:tab w:val="left" w:pos="298"/>
              </w:tabs>
              <w:ind w:firstLine="35"/>
            </w:pPr>
            <w:r w:rsidRPr="00245302">
              <w:t xml:space="preserve">Не менее 1 </w:t>
            </w:r>
            <w:r w:rsidRPr="00245302">
              <w:rPr>
                <w:lang w:val="en-US"/>
              </w:rPr>
              <w:t>USB</w:t>
            </w:r>
            <w:r w:rsidRPr="00245302">
              <w:t xml:space="preserve"> 3.2 </w:t>
            </w:r>
            <w:r w:rsidRPr="00245302">
              <w:rPr>
                <w:lang w:val="en-US"/>
              </w:rPr>
              <w:t>Gen</w:t>
            </w:r>
            <w:r w:rsidRPr="00245302">
              <w:t xml:space="preserve"> 2 </w:t>
            </w:r>
            <w:r w:rsidRPr="00245302">
              <w:rPr>
                <w:lang w:val="en-US"/>
              </w:rPr>
              <w:t>Type</w:t>
            </w:r>
            <w:r w:rsidRPr="00245302">
              <w:t>-</w:t>
            </w:r>
            <w:r w:rsidRPr="00245302">
              <w:rPr>
                <w:lang w:val="en-US"/>
              </w:rPr>
              <w:t>C</w:t>
            </w:r>
            <w:r w:rsidRPr="00245302">
              <w:t>.</w:t>
            </w:r>
          </w:p>
          <w:p w14:paraId="3D35E868" w14:textId="77777777" w:rsidR="00CA65A9" w:rsidRPr="00245302" w:rsidRDefault="00CA65A9" w:rsidP="00A11563">
            <w:pPr>
              <w:tabs>
                <w:tab w:val="left" w:pos="298"/>
              </w:tabs>
              <w:ind w:firstLine="35"/>
            </w:pPr>
            <w:r w:rsidRPr="00245302">
              <w:t xml:space="preserve">Не менее 1 </w:t>
            </w:r>
            <w:r w:rsidRPr="00245302">
              <w:rPr>
                <w:lang w:val="en-US"/>
              </w:rPr>
              <w:t>HDMI</w:t>
            </w:r>
            <w:r w:rsidRPr="00245302">
              <w:t xml:space="preserve"> </w:t>
            </w:r>
            <w:r w:rsidRPr="00245302">
              <w:rPr>
                <w:lang w:val="en-US"/>
              </w:rPr>
              <w:t>out</w:t>
            </w:r>
          </w:p>
          <w:p w14:paraId="5821C2EF" w14:textId="77777777" w:rsidR="00CA65A9" w:rsidRPr="006162E0" w:rsidRDefault="00CA65A9" w:rsidP="00A11563">
            <w:pPr>
              <w:tabs>
                <w:tab w:val="left" w:pos="298"/>
              </w:tabs>
              <w:ind w:firstLine="35"/>
            </w:pPr>
            <w:r w:rsidRPr="00245302">
              <w:t>Не</w:t>
            </w:r>
            <w:r w:rsidRPr="006162E0">
              <w:t xml:space="preserve"> </w:t>
            </w:r>
            <w:r w:rsidRPr="00245302">
              <w:t>менее</w:t>
            </w:r>
            <w:r w:rsidRPr="006162E0">
              <w:t xml:space="preserve"> 1 </w:t>
            </w:r>
            <w:r w:rsidRPr="00245302">
              <w:rPr>
                <w:lang w:val="en-US"/>
              </w:rPr>
              <w:t>USB</w:t>
            </w:r>
            <w:r w:rsidRPr="006162E0">
              <w:t xml:space="preserve"> 2.0 </w:t>
            </w:r>
            <w:r w:rsidRPr="00245302">
              <w:rPr>
                <w:lang w:val="en-US"/>
              </w:rPr>
              <w:t>Type</w:t>
            </w:r>
            <w:r w:rsidRPr="006162E0">
              <w:t>-</w:t>
            </w:r>
            <w:r w:rsidRPr="00245302">
              <w:rPr>
                <w:lang w:val="en-US"/>
              </w:rPr>
              <w:t>A</w:t>
            </w:r>
          </w:p>
          <w:p w14:paraId="22402CE8" w14:textId="77777777" w:rsidR="00CA65A9" w:rsidRPr="00B30E59" w:rsidRDefault="00CA65A9" w:rsidP="00A11563">
            <w:pPr>
              <w:tabs>
                <w:tab w:val="left" w:pos="298"/>
              </w:tabs>
              <w:ind w:firstLine="35"/>
            </w:pPr>
            <w:r w:rsidRPr="00245302">
              <w:t xml:space="preserve">Наличие порта </w:t>
            </w:r>
            <w:r w:rsidRPr="00245302">
              <w:rPr>
                <w:lang w:val="en-US"/>
              </w:rPr>
              <w:t>RJ</w:t>
            </w:r>
            <w:r w:rsidRPr="00245302">
              <w:t>-45;</w:t>
            </w:r>
            <w:r w:rsidRPr="00245302">
              <w:rPr>
                <w:lang w:val="en-US"/>
              </w:rPr>
              <w:t> </w:t>
            </w:r>
          </w:p>
          <w:p w14:paraId="13079135" w14:textId="77777777" w:rsidR="00CA65A9" w:rsidRPr="00D63249" w:rsidRDefault="00CA65A9" w:rsidP="00A11563">
            <w:pPr>
              <w:tabs>
                <w:tab w:val="left" w:pos="298"/>
              </w:tabs>
              <w:ind w:firstLine="35"/>
              <w:rPr>
                <w:lang w:val="en-US"/>
              </w:rPr>
            </w:pPr>
            <w:r w:rsidRPr="00921AE0">
              <w:t>Наличие панели быстрого доступа.</w:t>
            </w:r>
          </w:p>
        </w:tc>
        <w:tc>
          <w:tcPr>
            <w:tcW w:w="1417" w:type="pct"/>
            <w:tcBorders>
              <w:top w:val="single" w:sz="4" w:space="0" w:color="auto"/>
              <w:left w:val="nil"/>
              <w:bottom w:val="single" w:sz="4" w:space="0" w:color="auto"/>
              <w:right w:val="single" w:sz="4" w:space="0" w:color="auto"/>
            </w:tcBorders>
          </w:tcPr>
          <w:p w14:paraId="245A5853" w14:textId="77777777" w:rsidR="00CA65A9" w:rsidRDefault="00CA65A9" w:rsidP="00A11563">
            <w:pPr>
              <w:suppressAutoHyphens w:val="0"/>
            </w:pPr>
            <w:r w:rsidRPr="006162E0">
              <w:rPr>
                <w:lang w:val="en-US"/>
              </w:rPr>
              <w:t>USB</w:t>
            </w:r>
            <w:r w:rsidRPr="002D2572">
              <w:t xml:space="preserve"> 3.2 </w:t>
            </w:r>
            <w:r w:rsidRPr="006162E0">
              <w:rPr>
                <w:lang w:val="en-US"/>
              </w:rPr>
              <w:t>Gen</w:t>
            </w:r>
            <w:r w:rsidRPr="002D2572">
              <w:t xml:space="preserve"> 2 </w:t>
            </w:r>
            <w:r w:rsidRPr="006162E0">
              <w:rPr>
                <w:lang w:val="en-US"/>
              </w:rPr>
              <w:t>Type</w:t>
            </w:r>
            <w:r w:rsidRPr="002D2572">
              <w:t>-</w:t>
            </w:r>
            <w:r w:rsidRPr="006162E0">
              <w:rPr>
                <w:lang w:val="en-US"/>
              </w:rPr>
              <w:t>A</w:t>
            </w:r>
            <w:r w:rsidRPr="002D2572">
              <w:t xml:space="preserve"> – </w:t>
            </w:r>
            <w:r w:rsidRPr="002D2572">
              <w:rPr>
                <w:i/>
              </w:rPr>
              <w:t>указать количество</w:t>
            </w:r>
          </w:p>
          <w:p w14:paraId="38FB393A" w14:textId="77777777" w:rsidR="00CA65A9" w:rsidRDefault="00CA65A9" w:rsidP="00A11563">
            <w:pPr>
              <w:suppressAutoHyphens w:val="0"/>
            </w:pPr>
            <w:r w:rsidRPr="00245302">
              <w:rPr>
                <w:lang w:val="en-US"/>
              </w:rPr>
              <w:t>USB</w:t>
            </w:r>
            <w:r w:rsidRPr="002D2572">
              <w:t xml:space="preserve"> 3.2 </w:t>
            </w:r>
            <w:r w:rsidRPr="00245302">
              <w:rPr>
                <w:lang w:val="en-US"/>
              </w:rPr>
              <w:t>Gen</w:t>
            </w:r>
            <w:r w:rsidRPr="002D2572">
              <w:t xml:space="preserve"> 2 </w:t>
            </w:r>
            <w:r w:rsidRPr="00245302">
              <w:rPr>
                <w:lang w:val="en-US"/>
              </w:rPr>
              <w:t>Type</w:t>
            </w:r>
            <w:r w:rsidRPr="002D2572">
              <w:t>-</w:t>
            </w:r>
            <w:r w:rsidRPr="00245302">
              <w:rPr>
                <w:lang w:val="en-US"/>
              </w:rPr>
              <w:t>C</w:t>
            </w:r>
            <w:r w:rsidRPr="002D2572">
              <w:t xml:space="preserve"> – </w:t>
            </w:r>
            <w:r w:rsidRPr="002D2572">
              <w:rPr>
                <w:i/>
              </w:rPr>
              <w:t>указать количество</w:t>
            </w:r>
          </w:p>
          <w:p w14:paraId="18CF2E14" w14:textId="77777777" w:rsidR="00CA65A9" w:rsidRDefault="00CA65A9" w:rsidP="00A11563">
            <w:pPr>
              <w:suppressAutoHyphens w:val="0"/>
            </w:pPr>
            <w:r w:rsidRPr="00245302">
              <w:rPr>
                <w:lang w:val="en-US"/>
              </w:rPr>
              <w:t>HDMI</w:t>
            </w:r>
            <w:r w:rsidRPr="00245302">
              <w:t xml:space="preserve"> </w:t>
            </w:r>
            <w:r w:rsidRPr="00245302">
              <w:rPr>
                <w:lang w:val="en-US"/>
              </w:rPr>
              <w:t>out</w:t>
            </w:r>
            <w:r>
              <w:t xml:space="preserve"> – </w:t>
            </w:r>
            <w:r w:rsidRPr="002D2572">
              <w:rPr>
                <w:i/>
              </w:rPr>
              <w:t>указать количество</w:t>
            </w:r>
          </w:p>
          <w:p w14:paraId="5F277E18" w14:textId="77777777" w:rsidR="00CA65A9" w:rsidRPr="002D2572" w:rsidRDefault="00CA65A9" w:rsidP="00A11563">
            <w:pPr>
              <w:suppressAutoHyphens w:val="0"/>
              <w:rPr>
                <w:i/>
              </w:rPr>
            </w:pPr>
            <w:r w:rsidRPr="00245302">
              <w:rPr>
                <w:lang w:val="en-US"/>
              </w:rPr>
              <w:t>USB</w:t>
            </w:r>
            <w:r w:rsidRPr="006162E0">
              <w:t xml:space="preserve"> 2.0 </w:t>
            </w:r>
            <w:r w:rsidRPr="00245302">
              <w:rPr>
                <w:lang w:val="en-US"/>
              </w:rPr>
              <w:t>Type</w:t>
            </w:r>
            <w:r w:rsidRPr="006162E0">
              <w:t>-</w:t>
            </w:r>
            <w:r w:rsidRPr="00245302">
              <w:rPr>
                <w:lang w:val="en-US"/>
              </w:rPr>
              <w:t>A</w:t>
            </w:r>
            <w:r>
              <w:t xml:space="preserve"> – </w:t>
            </w:r>
            <w:r w:rsidRPr="002D2572">
              <w:rPr>
                <w:i/>
              </w:rPr>
              <w:t>указать количество</w:t>
            </w:r>
          </w:p>
          <w:p w14:paraId="091D4DD7" w14:textId="77777777" w:rsidR="00CA65A9" w:rsidRPr="002D2572" w:rsidRDefault="00CA65A9" w:rsidP="00A11563">
            <w:pPr>
              <w:suppressAutoHyphens w:val="0"/>
              <w:rPr>
                <w:i/>
              </w:rPr>
            </w:pPr>
            <w:r w:rsidRPr="00245302">
              <w:t xml:space="preserve">порта </w:t>
            </w:r>
            <w:r w:rsidRPr="00245302">
              <w:rPr>
                <w:lang w:val="en-US"/>
              </w:rPr>
              <w:t>RJ</w:t>
            </w:r>
            <w:r w:rsidRPr="00245302">
              <w:t>-45</w:t>
            </w:r>
            <w:r>
              <w:t xml:space="preserve"> – </w:t>
            </w:r>
            <w:r w:rsidRPr="002D2572">
              <w:rPr>
                <w:i/>
              </w:rPr>
              <w:t>наличие</w:t>
            </w:r>
          </w:p>
          <w:p w14:paraId="443FF2E5" w14:textId="77777777" w:rsidR="00CA65A9" w:rsidRPr="002D2572" w:rsidRDefault="00CA65A9" w:rsidP="00A11563">
            <w:pPr>
              <w:suppressAutoHyphens w:val="0"/>
              <w:rPr>
                <w:color w:val="000000"/>
                <w:lang w:eastAsia="ru-RU"/>
              </w:rPr>
            </w:pPr>
            <w:r w:rsidRPr="00921AE0">
              <w:t>панел</w:t>
            </w:r>
            <w:r>
              <w:t>ь</w:t>
            </w:r>
            <w:r w:rsidRPr="00921AE0">
              <w:t xml:space="preserve"> быстрого доступа</w:t>
            </w:r>
            <w:r>
              <w:t xml:space="preserve"> - </w:t>
            </w:r>
            <w:r w:rsidRPr="002D2572">
              <w:rPr>
                <w:i/>
              </w:rPr>
              <w:t>наличие</w:t>
            </w:r>
          </w:p>
        </w:tc>
      </w:tr>
      <w:tr w:rsidR="00CA65A9" w:rsidRPr="00B50522" w14:paraId="11B3880B"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27507FA" w14:textId="77777777" w:rsidR="00CA65A9" w:rsidRPr="002D257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6EBFF13C" w14:textId="77777777" w:rsidR="00CA65A9" w:rsidRPr="008C64A6" w:rsidRDefault="00CA65A9" w:rsidP="00A11563">
            <w:pPr>
              <w:suppressAutoHyphens w:val="0"/>
              <w:rPr>
                <w:b/>
              </w:rPr>
            </w:pPr>
            <w:r w:rsidRPr="008C64A6">
              <w:rPr>
                <w:b/>
                <w:color w:val="222222"/>
                <w:highlight w:val="white"/>
              </w:rPr>
              <w:t>Привод оптических дисков</w:t>
            </w:r>
          </w:p>
        </w:tc>
        <w:tc>
          <w:tcPr>
            <w:tcW w:w="1851" w:type="pct"/>
            <w:tcBorders>
              <w:top w:val="single" w:sz="4" w:space="0" w:color="auto"/>
              <w:left w:val="nil"/>
              <w:bottom w:val="single" w:sz="4" w:space="0" w:color="auto"/>
              <w:right w:val="single" w:sz="4" w:space="0" w:color="auto"/>
            </w:tcBorders>
            <w:shd w:val="clear" w:color="auto" w:fill="auto"/>
          </w:tcPr>
          <w:p w14:paraId="54968ED2" w14:textId="77777777" w:rsidR="00CA65A9" w:rsidRDefault="00CA65A9" w:rsidP="00A11563">
            <w:pPr>
              <w:suppressAutoHyphens w:val="0"/>
            </w:pPr>
            <w:r w:rsidRPr="00245302">
              <w:t>Необходимо отсутствие, допускается заглушка места установки привода.</w:t>
            </w:r>
          </w:p>
        </w:tc>
        <w:tc>
          <w:tcPr>
            <w:tcW w:w="1417" w:type="pct"/>
            <w:tcBorders>
              <w:top w:val="single" w:sz="4" w:space="0" w:color="auto"/>
              <w:left w:val="nil"/>
              <w:bottom w:val="single" w:sz="4" w:space="0" w:color="auto"/>
              <w:right w:val="single" w:sz="4" w:space="0" w:color="auto"/>
            </w:tcBorders>
          </w:tcPr>
          <w:p w14:paraId="2EF1EA3A"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57E7BAD9"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2F76C0B9"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9CC51EB" w14:textId="77777777" w:rsidR="00CA65A9" w:rsidRPr="008C64A6" w:rsidRDefault="00CA65A9" w:rsidP="00A11563">
            <w:pPr>
              <w:suppressAutoHyphens w:val="0"/>
              <w:rPr>
                <w:b/>
              </w:rPr>
            </w:pPr>
            <w:r w:rsidRPr="008C64A6">
              <w:rPr>
                <w:b/>
              </w:rPr>
              <w:t xml:space="preserve">Камера </w:t>
            </w:r>
          </w:p>
        </w:tc>
        <w:tc>
          <w:tcPr>
            <w:tcW w:w="1851" w:type="pct"/>
            <w:tcBorders>
              <w:top w:val="single" w:sz="4" w:space="0" w:color="auto"/>
              <w:left w:val="nil"/>
              <w:bottom w:val="single" w:sz="4" w:space="0" w:color="auto"/>
              <w:right w:val="single" w:sz="4" w:space="0" w:color="auto"/>
            </w:tcBorders>
            <w:shd w:val="clear" w:color="auto" w:fill="auto"/>
          </w:tcPr>
          <w:p w14:paraId="2E6FA6F9" w14:textId="77777777" w:rsidR="00CA65A9" w:rsidRDefault="00CA65A9" w:rsidP="00A11563">
            <w:pPr>
              <w:suppressAutoHyphens w:val="0"/>
            </w:pPr>
            <w:r>
              <w:t>Встроенная камера с разрешением</w:t>
            </w:r>
          </w:p>
          <w:p w14:paraId="0C656904" w14:textId="77777777" w:rsidR="00CA65A9" w:rsidRDefault="00CA65A9" w:rsidP="00A11563">
            <w:pPr>
              <w:suppressAutoHyphens w:val="0"/>
            </w:pPr>
            <w:r>
              <w:t>Full HD;</w:t>
            </w:r>
          </w:p>
        </w:tc>
        <w:tc>
          <w:tcPr>
            <w:tcW w:w="1417" w:type="pct"/>
            <w:tcBorders>
              <w:top w:val="single" w:sz="4" w:space="0" w:color="auto"/>
              <w:left w:val="nil"/>
              <w:bottom w:val="single" w:sz="4" w:space="0" w:color="auto"/>
              <w:right w:val="single" w:sz="4" w:space="0" w:color="auto"/>
            </w:tcBorders>
          </w:tcPr>
          <w:p w14:paraId="297A67AA"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1E2B1D38"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6FF80BB8"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9E67979" w14:textId="77777777" w:rsidR="00CA65A9" w:rsidRPr="008C64A6" w:rsidRDefault="00CA65A9" w:rsidP="00A11563">
            <w:pPr>
              <w:suppressAutoHyphens w:val="0"/>
              <w:rPr>
                <w:b/>
              </w:rPr>
            </w:pPr>
            <w:r w:rsidRPr="008C64A6">
              <w:rPr>
                <w:b/>
              </w:rPr>
              <w:t>Аудио</w:t>
            </w:r>
          </w:p>
        </w:tc>
        <w:tc>
          <w:tcPr>
            <w:tcW w:w="1851" w:type="pct"/>
            <w:tcBorders>
              <w:top w:val="single" w:sz="4" w:space="0" w:color="auto"/>
              <w:left w:val="nil"/>
              <w:bottom w:val="single" w:sz="4" w:space="0" w:color="auto"/>
              <w:right w:val="single" w:sz="4" w:space="0" w:color="auto"/>
            </w:tcBorders>
            <w:shd w:val="clear" w:color="auto" w:fill="auto"/>
          </w:tcPr>
          <w:p w14:paraId="39CED287" w14:textId="77777777" w:rsidR="00CA65A9" w:rsidRDefault="00CA65A9" w:rsidP="00A11563">
            <w:pPr>
              <w:suppressAutoHyphens w:val="0"/>
            </w:pPr>
            <w:r>
              <w:t>Встроенные стереодинамики и микрофон;</w:t>
            </w:r>
          </w:p>
        </w:tc>
        <w:tc>
          <w:tcPr>
            <w:tcW w:w="1417" w:type="pct"/>
            <w:tcBorders>
              <w:top w:val="single" w:sz="4" w:space="0" w:color="auto"/>
              <w:left w:val="nil"/>
              <w:bottom w:val="single" w:sz="4" w:space="0" w:color="auto"/>
              <w:right w:val="single" w:sz="4" w:space="0" w:color="auto"/>
            </w:tcBorders>
          </w:tcPr>
          <w:p w14:paraId="4E6F4807"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7FC26718"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770CBDAA"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3ED5182C" w14:textId="77777777" w:rsidR="00CA65A9" w:rsidRPr="008C64A6" w:rsidRDefault="00CA65A9" w:rsidP="00A11563">
            <w:pPr>
              <w:suppressAutoHyphens w:val="0"/>
              <w:rPr>
                <w:b/>
              </w:rPr>
            </w:pPr>
            <w:r w:rsidRPr="008C64A6">
              <w:rPr>
                <w:b/>
              </w:rPr>
              <w:t>Клавиатура</w:t>
            </w:r>
          </w:p>
        </w:tc>
        <w:tc>
          <w:tcPr>
            <w:tcW w:w="1851" w:type="pct"/>
            <w:tcBorders>
              <w:top w:val="single" w:sz="4" w:space="0" w:color="auto"/>
              <w:left w:val="nil"/>
              <w:bottom w:val="single" w:sz="4" w:space="0" w:color="auto"/>
              <w:right w:val="single" w:sz="4" w:space="0" w:color="auto"/>
            </w:tcBorders>
            <w:shd w:val="clear" w:color="auto" w:fill="auto"/>
          </w:tcPr>
          <w:p w14:paraId="100D1BBD" w14:textId="77777777" w:rsidR="00CA65A9" w:rsidRDefault="00CA65A9" w:rsidP="00A11563">
            <w:pPr>
              <w:suppressAutoHyphens w:val="0"/>
            </w:pPr>
            <w:r>
              <w:t>Полноразмерная, проводная или беспроводная. Русскоязычная.</w:t>
            </w:r>
            <w:r>
              <w:br/>
              <w:t>От производителя моноблока</w:t>
            </w:r>
          </w:p>
        </w:tc>
        <w:tc>
          <w:tcPr>
            <w:tcW w:w="1417" w:type="pct"/>
            <w:tcBorders>
              <w:top w:val="single" w:sz="4" w:space="0" w:color="auto"/>
              <w:left w:val="nil"/>
              <w:bottom w:val="single" w:sz="4" w:space="0" w:color="auto"/>
              <w:right w:val="single" w:sz="4" w:space="0" w:color="auto"/>
            </w:tcBorders>
          </w:tcPr>
          <w:p w14:paraId="61EDEDA3"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4FE9BB2C"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FF9FE99"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4A92F97" w14:textId="77777777" w:rsidR="00CA65A9" w:rsidRPr="008C64A6" w:rsidRDefault="00CA65A9" w:rsidP="00A11563">
            <w:pPr>
              <w:suppressAutoHyphens w:val="0"/>
              <w:rPr>
                <w:b/>
              </w:rPr>
            </w:pPr>
            <w:r w:rsidRPr="008C64A6">
              <w:rPr>
                <w:b/>
              </w:rPr>
              <w:t>Мышь</w:t>
            </w:r>
          </w:p>
        </w:tc>
        <w:tc>
          <w:tcPr>
            <w:tcW w:w="1851" w:type="pct"/>
            <w:tcBorders>
              <w:top w:val="single" w:sz="4" w:space="0" w:color="auto"/>
              <w:left w:val="nil"/>
              <w:bottom w:val="single" w:sz="4" w:space="0" w:color="auto"/>
              <w:right w:val="single" w:sz="4" w:space="0" w:color="auto"/>
            </w:tcBorders>
            <w:shd w:val="clear" w:color="auto" w:fill="auto"/>
          </w:tcPr>
          <w:p w14:paraId="39937EEF" w14:textId="77777777" w:rsidR="00CA65A9" w:rsidRDefault="00CA65A9" w:rsidP="00A11563">
            <w:pPr>
              <w:suppressAutoHyphens w:val="0"/>
            </w:pPr>
            <w:r>
              <w:t xml:space="preserve">Проводная или беспроводная. </w:t>
            </w:r>
            <w:r>
              <w:br/>
              <w:t>От производителя моноблока.</w:t>
            </w:r>
          </w:p>
        </w:tc>
        <w:tc>
          <w:tcPr>
            <w:tcW w:w="1417" w:type="pct"/>
            <w:tcBorders>
              <w:top w:val="single" w:sz="4" w:space="0" w:color="auto"/>
              <w:left w:val="nil"/>
              <w:bottom w:val="single" w:sz="4" w:space="0" w:color="auto"/>
              <w:right w:val="single" w:sz="4" w:space="0" w:color="auto"/>
            </w:tcBorders>
          </w:tcPr>
          <w:p w14:paraId="6A7970D0"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33B4A928"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4BE5821"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547DF54" w14:textId="77777777" w:rsidR="00CA65A9" w:rsidRPr="008C64A6" w:rsidRDefault="00CA65A9" w:rsidP="00A11563">
            <w:pPr>
              <w:suppressAutoHyphens w:val="0"/>
              <w:rPr>
                <w:b/>
              </w:rPr>
            </w:pPr>
            <w:r w:rsidRPr="008C64A6">
              <w:rPr>
                <w:b/>
              </w:rPr>
              <w:t>Корпус</w:t>
            </w:r>
          </w:p>
        </w:tc>
        <w:tc>
          <w:tcPr>
            <w:tcW w:w="1851" w:type="pct"/>
            <w:tcBorders>
              <w:top w:val="single" w:sz="4" w:space="0" w:color="auto"/>
              <w:left w:val="nil"/>
              <w:bottom w:val="single" w:sz="4" w:space="0" w:color="auto"/>
              <w:right w:val="single" w:sz="4" w:space="0" w:color="auto"/>
            </w:tcBorders>
            <w:shd w:val="clear" w:color="auto" w:fill="auto"/>
          </w:tcPr>
          <w:p w14:paraId="514F5E39" w14:textId="77777777" w:rsidR="00CA65A9" w:rsidRPr="0006004C" w:rsidRDefault="00CA65A9" w:rsidP="00A11563">
            <w:pPr>
              <w:suppressAutoHyphens w:val="0"/>
            </w:pPr>
            <w:r w:rsidRPr="0006004C">
              <w:t>Наличие возможности регулировки по высоте</w:t>
            </w:r>
          </w:p>
        </w:tc>
        <w:tc>
          <w:tcPr>
            <w:tcW w:w="1417" w:type="pct"/>
            <w:tcBorders>
              <w:top w:val="single" w:sz="4" w:space="0" w:color="auto"/>
              <w:left w:val="nil"/>
              <w:bottom w:val="single" w:sz="4" w:space="0" w:color="auto"/>
              <w:right w:val="single" w:sz="4" w:space="0" w:color="auto"/>
            </w:tcBorders>
          </w:tcPr>
          <w:p w14:paraId="6CDEA033"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21EA13ED"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34CA3B46"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4D50BACE" w14:textId="77777777" w:rsidR="00CA65A9" w:rsidRPr="008C64A6" w:rsidRDefault="00CA65A9" w:rsidP="00A11563">
            <w:pPr>
              <w:suppressAutoHyphens w:val="0"/>
              <w:rPr>
                <w:b/>
              </w:rPr>
            </w:pPr>
            <w:r w:rsidRPr="008C64A6">
              <w:rPr>
                <w:b/>
              </w:rPr>
              <w:t>Тип экрана</w:t>
            </w:r>
          </w:p>
        </w:tc>
        <w:tc>
          <w:tcPr>
            <w:tcW w:w="1851" w:type="pct"/>
            <w:tcBorders>
              <w:top w:val="single" w:sz="4" w:space="0" w:color="auto"/>
              <w:left w:val="nil"/>
              <w:bottom w:val="single" w:sz="4" w:space="0" w:color="auto"/>
              <w:right w:val="single" w:sz="4" w:space="0" w:color="auto"/>
            </w:tcBorders>
            <w:shd w:val="clear" w:color="auto" w:fill="auto"/>
          </w:tcPr>
          <w:p w14:paraId="2D1B4A87" w14:textId="77777777" w:rsidR="00CA65A9" w:rsidRDefault="00CA65A9" w:rsidP="00A11563">
            <w:pPr>
              <w:suppressAutoHyphens w:val="0"/>
            </w:pPr>
            <w:r>
              <w:t>Матовый, с антибликовым покрытием;</w:t>
            </w:r>
          </w:p>
        </w:tc>
        <w:tc>
          <w:tcPr>
            <w:tcW w:w="1417" w:type="pct"/>
            <w:tcBorders>
              <w:top w:val="single" w:sz="4" w:space="0" w:color="auto"/>
              <w:left w:val="nil"/>
              <w:bottom w:val="single" w:sz="4" w:space="0" w:color="auto"/>
              <w:right w:val="single" w:sz="4" w:space="0" w:color="auto"/>
            </w:tcBorders>
          </w:tcPr>
          <w:p w14:paraId="0B06E0C8"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6E9956C0"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2C0B3893"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45863233" w14:textId="77777777" w:rsidR="00CA65A9" w:rsidRPr="008C64A6" w:rsidRDefault="00CA65A9" w:rsidP="00A11563">
            <w:pPr>
              <w:suppressAutoHyphens w:val="0"/>
              <w:rPr>
                <w:b/>
              </w:rPr>
            </w:pPr>
            <w:r w:rsidRPr="008C64A6">
              <w:rPr>
                <w:b/>
              </w:rPr>
              <w:t>Сенсорный экран</w:t>
            </w:r>
          </w:p>
        </w:tc>
        <w:tc>
          <w:tcPr>
            <w:tcW w:w="1851" w:type="pct"/>
            <w:tcBorders>
              <w:top w:val="single" w:sz="4" w:space="0" w:color="auto"/>
              <w:left w:val="nil"/>
              <w:bottom w:val="single" w:sz="4" w:space="0" w:color="auto"/>
              <w:right w:val="single" w:sz="4" w:space="0" w:color="auto"/>
            </w:tcBorders>
            <w:shd w:val="clear" w:color="auto" w:fill="auto"/>
          </w:tcPr>
          <w:p w14:paraId="48409D5A" w14:textId="77777777" w:rsidR="00CA65A9" w:rsidRDefault="00CA65A9" w:rsidP="00A11563">
            <w:pPr>
              <w:suppressAutoHyphens w:val="0"/>
            </w:pPr>
            <w:r>
              <w:t>Без сенсорного экрана;</w:t>
            </w:r>
          </w:p>
        </w:tc>
        <w:tc>
          <w:tcPr>
            <w:tcW w:w="1417" w:type="pct"/>
            <w:tcBorders>
              <w:top w:val="single" w:sz="4" w:space="0" w:color="auto"/>
              <w:left w:val="nil"/>
              <w:bottom w:val="single" w:sz="4" w:space="0" w:color="auto"/>
              <w:right w:val="single" w:sz="4" w:space="0" w:color="auto"/>
            </w:tcBorders>
          </w:tcPr>
          <w:p w14:paraId="71E162D4"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6EC0B25C"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0BA1E7C8"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5D45AA03" w14:textId="77777777" w:rsidR="00CA65A9" w:rsidRPr="008C64A6" w:rsidRDefault="00CA65A9" w:rsidP="00A11563">
            <w:pPr>
              <w:suppressAutoHyphens w:val="0"/>
              <w:rPr>
                <w:b/>
              </w:rPr>
            </w:pPr>
            <w:r w:rsidRPr="008C64A6">
              <w:rPr>
                <w:b/>
              </w:rPr>
              <w:t>Диагональ</w:t>
            </w:r>
          </w:p>
        </w:tc>
        <w:tc>
          <w:tcPr>
            <w:tcW w:w="1851" w:type="pct"/>
            <w:tcBorders>
              <w:top w:val="single" w:sz="4" w:space="0" w:color="auto"/>
              <w:left w:val="nil"/>
              <w:bottom w:val="single" w:sz="4" w:space="0" w:color="auto"/>
              <w:right w:val="single" w:sz="4" w:space="0" w:color="auto"/>
            </w:tcBorders>
            <w:shd w:val="clear" w:color="auto" w:fill="auto"/>
          </w:tcPr>
          <w:p w14:paraId="5498246F" w14:textId="77777777" w:rsidR="00CA65A9" w:rsidRDefault="00CA65A9" w:rsidP="00A11563">
            <w:pPr>
              <w:suppressAutoHyphens w:val="0"/>
            </w:pPr>
            <w:r>
              <w:t>От 23.8”, соотношение сторон 16:9;</w:t>
            </w:r>
          </w:p>
        </w:tc>
        <w:tc>
          <w:tcPr>
            <w:tcW w:w="1417" w:type="pct"/>
            <w:tcBorders>
              <w:top w:val="single" w:sz="4" w:space="0" w:color="auto"/>
              <w:left w:val="nil"/>
              <w:bottom w:val="single" w:sz="4" w:space="0" w:color="auto"/>
              <w:right w:val="single" w:sz="4" w:space="0" w:color="auto"/>
            </w:tcBorders>
          </w:tcPr>
          <w:p w14:paraId="6BBA8D04"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642D4FD2"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71876071"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18BB3FA" w14:textId="77777777" w:rsidR="00CA65A9" w:rsidRPr="008C64A6" w:rsidRDefault="00CA65A9" w:rsidP="00A11563">
            <w:pPr>
              <w:suppressAutoHyphens w:val="0"/>
              <w:rPr>
                <w:b/>
              </w:rPr>
            </w:pPr>
            <w:r w:rsidRPr="008C64A6">
              <w:rPr>
                <w:b/>
              </w:rPr>
              <w:t>Разрешение</w:t>
            </w:r>
          </w:p>
        </w:tc>
        <w:tc>
          <w:tcPr>
            <w:tcW w:w="1851" w:type="pct"/>
            <w:tcBorders>
              <w:top w:val="single" w:sz="4" w:space="0" w:color="auto"/>
              <w:left w:val="nil"/>
              <w:bottom w:val="single" w:sz="4" w:space="0" w:color="auto"/>
              <w:right w:val="single" w:sz="4" w:space="0" w:color="auto"/>
            </w:tcBorders>
            <w:shd w:val="clear" w:color="auto" w:fill="auto"/>
          </w:tcPr>
          <w:p w14:paraId="17847170" w14:textId="77777777" w:rsidR="00CA65A9" w:rsidRDefault="00CA65A9" w:rsidP="00A11563">
            <w:pPr>
              <w:suppressAutoHyphens w:val="0"/>
            </w:pPr>
            <w:r>
              <w:t>1920 x 1080;</w:t>
            </w:r>
          </w:p>
        </w:tc>
        <w:tc>
          <w:tcPr>
            <w:tcW w:w="1417" w:type="pct"/>
            <w:tcBorders>
              <w:top w:val="single" w:sz="4" w:space="0" w:color="auto"/>
              <w:left w:val="nil"/>
              <w:bottom w:val="single" w:sz="4" w:space="0" w:color="auto"/>
              <w:right w:val="single" w:sz="4" w:space="0" w:color="auto"/>
            </w:tcBorders>
          </w:tcPr>
          <w:p w14:paraId="4F0093A7"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5C7DA2F8"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395C298B"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FB295CF" w14:textId="77777777" w:rsidR="00CA65A9" w:rsidRPr="008C64A6" w:rsidRDefault="00CA65A9" w:rsidP="00A11563">
            <w:pPr>
              <w:suppressAutoHyphens w:val="0"/>
              <w:rPr>
                <w:b/>
              </w:rPr>
            </w:pPr>
            <w:r w:rsidRPr="008C64A6">
              <w:rPr>
                <w:b/>
              </w:rPr>
              <w:t>Упаковка товара</w:t>
            </w:r>
          </w:p>
        </w:tc>
        <w:tc>
          <w:tcPr>
            <w:tcW w:w="1851" w:type="pct"/>
            <w:tcBorders>
              <w:top w:val="single" w:sz="4" w:space="0" w:color="auto"/>
              <w:left w:val="nil"/>
              <w:bottom w:val="single" w:sz="4" w:space="0" w:color="auto"/>
              <w:right w:val="single" w:sz="4" w:space="0" w:color="auto"/>
            </w:tcBorders>
            <w:shd w:val="clear" w:color="auto" w:fill="auto"/>
          </w:tcPr>
          <w:p w14:paraId="2129F7A6" w14:textId="77777777" w:rsidR="00CA65A9" w:rsidRDefault="00CA65A9" w:rsidP="00A11563">
            <w:pPr>
              <w:suppressAutoHyphens w:val="0"/>
            </w:pPr>
            <w:r>
              <w:t>Заводская упаковка</w:t>
            </w:r>
          </w:p>
        </w:tc>
        <w:tc>
          <w:tcPr>
            <w:tcW w:w="1417" w:type="pct"/>
            <w:tcBorders>
              <w:top w:val="single" w:sz="4" w:space="0" w:color="auto"/>
              <w:left w:val="nil"/>
              <w:bottom w:val="single" w:sz="4" w:space="0" w:color="auto"/>
              <w:right w:val="single" w:sz="4" w:space="0" w:color="auto"/>
            </w:tcBorders>
          </w:tcPr>
          <w:p w14:paraId="620E5FCA"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3262B5" w14:paraId="4D5410BE" w14:textId="77777777" w:rsidTr="005F68A3">
        <w:trPr>
          <w:trHeight w:val="557"/>
        </w:trPr>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1F516" w14:textId="77777777" w:rsidR="00CA65A9" w:rsidRPr="001C32E9" w:rsidRDefault="00CA65A9" w:rsidP="00A11563">
            <w:pPr>
              <w:pStyle w:val="aff7"/>
              <w:numPr>
                <w:ilvl w:val="0"/>
                <w:numId w:val="29"/>
              </w:numPr>
              <w:suppressAutoHyphens w:val="0"/>
              <w:contextualSpacing/>
              <w:rPr>
                <w:b/>
                <w:bCs/>
                <w:color w:val="000000"/>
                <w:lang w:eastAsia="ru-RU"/>
              </w:rPr>
            </w:pPr>
          </w:p>
        </w:tc>
        <w:tc>
          <w:tcPr>
            <w:tcW w:w="45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842389" w14:textId="77777777" w:rsidR="00CA65A9" w:rsidRPr="003262B5" w:rsidRDefault="00CA65A9" w:rsidP="00A11563">
            <w:pPr>
              <w:suppressAutoHyphens w:val="0"/>
              <w:jc w:val="center"/>
              <w:rPr>
                <w:color w:val="000000"/>
                <w:lang w:eastAsia="ru-RU"/>
              </w:rPr>
            </w:pPr>
            <w:r w:rsidRPr="003262B5">
              <w:rPr>
                <w:b/>
                <w:color w:val="000000"/>
                <w:lang w:eastAsia="ru-RU"/>
              </w:rPr>
              <w:t>Моноблок 2</w:t>
            </w:r>
          </w:p>
        </w:tc>
      </w:tr>
      <w:tr w:rsidR="00CA65A9" w:rsidRPr="00613958" w14:paraId="5A5FDC40" w14:textId="77777777" w:rsidTr="005F68A3">
        <w:trPr>
          <w:trHeight w:val="423"/>
        </w:trPr>
        <w:tc>
          <w:tcPr>
            <w:tcW w:w="454" w:type="pct"/>
            <w:tcBorders>
              <w:top w:val="single" w:sz="4" w:space="0" w:color="auto"/>
              <w:left w:val="single" w:sz="4" w:space="0" w:color="auto"/>
              <w:bottom w:val="single" w:sz="4" w:space="0" w:color="auto"/>
              <w:right w:val="single" w:sz="4" w:space="0" w:color="auto"/>
            </w:tcBorders>
            <w:shd w:val="clear" w:color="auto" w:fill="auto"/>
            <w:noWrap/>
            <w:hideMark/>
          </w:tcPr>
          <w:p w14:paraId="2D1317ED"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50899CD6" w14:textId="77777777" w:rsidR="00CA65A9" w:rsidRPr="008C64A6" w:rsidRDefault="00CA65A9" w:rsidP="00A11563">
            <w:pPr>
              <w:suppressAutoHyphens w:val="0"/>
              <w:rPr>
                <w:b/>
                <w:bCs/>
                <w:color w:val="000000"/>
                <w:lang w:eastAsia="ru-RU"/>
              </w:rPr>
            </w:pPr>
            <w:r w:rsidRPr="008C64A6">
              <w:rPr>
                <w:b/>
                <w:bCs/>
                <w:color w:val="000000"/>
                <w:lang w:eastAsia="ru-RU"/>
              </w:rPr>
              <w:t>Производитель</w:t>
            </w:r>
          </w:p>
        </w:tc>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4A52B15B" w14:textId="77777777" w:rsidR="00CA65A9" w:rsidRPr="00613958" w:rsidRDefault="00CA65A9" w:rsidP="00A11563">
            <w:pPr>
              <w:suppressAutoHyphens w:val="0"/>
              <w:rPr>
                <w:iCs/>
                <w:color w:val="000000"/>
                <w:lang w:eastAsia="ru-RU"/>
              </w:rPr>
            </w:pPr>
            <w:r w:rsidRPr="00245302">
              <w:rPr>
                <w:lang w:val="en-US"/>
              </w:rPr>
              <w:t>MSI</w:t>
            </w:r>
            <w:r w:rsidRPr="00245302">
              <w:t xml:space="preserve">, </w:t>
            </w:r>
            <w:r w:rsidRPr="00245302">
              <w:rPr>
                <w:lang w:val="en-US"/>
              </w:rPr>
              <w:t>Lenovo</w:t>
            </w:r>
            <w:r w:rsidRPr="00245302">
              <w:t xml:space="preserve">, </w:t>
            </w:r>
            <w:r w:rsidRPr="00245302">
              <w:rPr>
                <w:lang w:val="en-US"/>
              </w:rPr>
              <w:t>HP</w:t>
            </w:r>
            <w:r w:rsidRPr="00245302">
              <w:t xml:space="preserve"> </w:t>
            </w:r>
            <w:r w:rsidRPr="00245302">
              <w:rPr>
                <w:lang w:val="en-US"/>
              </w:rPr>
              <w:t>Inc</w:t>
            </w:r>
            <w:r w:rsidRPr="00245302">
              <w:t xml:space="preserve">, Гравитон, </w:t>
            </w:r>
            <w:r w:rsidRPr="00245302">
              <w:rPr>
                <w:lang w:val="en-US"/>
              </w:rPr>
              <w:t>ICL</w:t>
            </w:r>
          </w:p>
        </w:tc>
        <w:tc>
          <w:tcPr>
            <w:tcW w:w="1417" w:type="pct"/>
            <w:tcBorders>
              <w:top w:val="single" w:sz="4" w:space="0" w:color="auto"/>
              <w:left w:val="single" w:sz="4" w:space="0" w:color="auto"/>
              <w:bottom w:val="single" w:sz="4" w:space="0" w:color="auto"/>
              <w:right w:val="single" w:sz="4" w:space="0" w:color="auto"/>
            </w:tcBorders>
          </w:tcPr>
          <w:p w14:paraId="616AD450" w14:textId="77777777" w:rsidR="00CA65A9" w:rsidRPr="00613958"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14:paraId="003AFDDE" w14:textId="77777777" w:rsidTr="005F68A3">
        <w:trPr>
          <w:trHeight w:val="423"/>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2A915F43"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26006947" w14:textId="77777777" w:rsidR="00CA65A9" w:rsidRPr="00D63249" w:rsidRDefault="00CA65A9" w:rsidP="00A11563">
            <w:pPr>
              <w:suppressAutoHyphens w:val="0"/>
              <w:rPr>
                <w:b/>
                <w:bCs/>
                <w:color w:val="000000"/>
                <w:lang w:eastAsia="ru-RU"/>
              </w:rPr>
            </w:pPr>
            <w:r w:rsidRPr="00D63249">
              <w:rPr>
                <w:b/>
                <w:bCs/>
                <w:color w:val="000000"/>
                <w:lang w:eastAsia="ru-RU"/>
              </w:rPr>
              <w:t>Серия</w:t>
            </w:r>
          </w:p>
        </w:tc>
        <w:tc>
          <w:tcPr>
            <w:tcW w:w="1851" w:type="pct"/>
            <w:tcBorders>
              <w:top w:val="single" w:sz="4" w:space="0" w:color="auto"/>
              <w:left w:val="single" w:sz="4" w:space="0" w:color="auto"/>
              <w:bottom w:val="single" w:sz="4" w:space="0" w:color="auto"/>
              <w:right w:val="single" w:sz="4" w:space="0" w:color="auto"/>
            </w:tcBorders>
            <w:shd w:val="clear" w:color="auto" w:fill="auto"/>
          </w:tcPr>
          <w:p w14:paraId="78D39DC2" w14:textId="77777777" w:rsidR="00CA65A9" w:rsidRDefault="00CA65A9" w:rsidP="00A11563">
            <w:pPr>
              <w:spacing w:line="57" w:lineRule="atLeast"/>
              <w:rPr>
                <w:lang w:val="en-US"/>
              </w:rPr>
            </w:pPr>
            <w:r>
              <w:rPr>
                <w:lang w:val="en-US"/>
              </w:rPr>
              <w:t>MSI – Modern, PRO</w:t>
            </w:r>
          </w:p>
          <w:p w14:paraId="69581AED" w14:textId="77777777" w:rsidR="00CA65A9" w:rsidRDefault="00CA65A9" w:rsidP="00A11563">
            <w:pPr>
              <w:spacing w:line="57" w:lineRule="atLeast"/>
              <w:rPr>
                <w:lang w:val="en-US"/>
              </w:rPr>
            </w:pPr>
            <w:r>
              <w:rPr>
                <w:lang w:val="en-US"/>
              </w:rPr>
              <w:t xml:space="preserve">HP – </w:t>
            </w:r>
            <w:proofErr w:type="spellStart"/>
            <w:r>
              <w:rPr>
                <w:lang w:val="en-US"/>
              </w:rPr>
              <w:t>AllInOne</w:t>
            </w:r>
            <w:proofErr w:type="spellEnd"/>
            <w:r>
              <w:rPr>
                <w:lang w:val="en-US"/>
              </w:rPr>
              <w:t xml:space="preserve">, EliteOne, </w:t>
            </w:r>
            <w:proofErr w:type="spellStart"/>
            <w:r>
              <w:rPr>
                <w:lang w:val="en-US"/>
              </w:rPr>
              <w:t>ProOne</w:t>
            </w:r>
            <w:proofErr w:type="spellEnd"/>
          </w:p>
          <w:p w14:paraId="740DF540" w14:textId="77777777" w:rsidR="00CA65A9" w:rsidRPr="00245302" w:rsidRDefault="00CA65A9" w:rsidP="00A11563">
            <w:pPr>
              <w:tabs>
                <w:tab w:val="left" w:pos="298"/>
              </w:tabs>
              <w:ind w:firstLine="35"/>
              <w:rPr>
                <w:lang w:val="en-US"/>
              </w:rPr>
            </w:pPr>
            <w:r>
              <w:rPr>
                <w:lang w:val="en-US"/>
              </w:rPr>
              <w:t xml:space="preserve">Lenovo – ThinkCentre, </w:t>
            </w:r>
            <w:proofErr w:type="spellStart"/>
            <w:r>
              <w:rPr>
                <w:lang w:val="en-US"/>
              </w:rPr>
              <w:t>IdeaCentre</w:t>
            </w:r>
            <w:proofErr w:type="spellEnd"/>
          </w:p>
        </w:tc>
        <w:tc>
          <w:tcPr>
            <w:tcW w:w="1417" w:type="pct"/>
            <w:tcBorders>
              <w:top w:val="single" w:sz="4" w:space="0" w:color="auto"/>
              <w:left w:val="single" w:sz="4" w:space="0" w:color="auto"/>
              <w:bottom w:val="single" w:sz="4" w:space="0" w:color="auto"/>
              <w:right w:val="single" w:sz="4" w:space="0" w:color="auto"/>
            </w:tcBorders>
          </w:tcPr>
          <w:p w14:paraId="56867B74" w14:textId="77777777" w:rsidR="00CA65A9"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14:paraId="31D184B3" w14:textId="77777777" w:rsidTr="005F68A3">
        <w:trPr>
          <w:trHeight w:val="423"/>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7229D043"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49279765" w14:textId="77777777" w:rsidR="00CA65A9" w:rsidRPr="00D63249" w:rsidRDefault="00CA65A9" w:rsidP="00A11563">
            <w:pPr>
              <w:suppressAutoHyphens w:val="0"/>
              <w:rPr>
                <w:b/>
                <w:bCs/>
                <w:color w:val="000000"/>
                <w:lang w:eastAsia="ru-RU"/>
              </w:rPr>
            </w:pPr>
            <w:r w:rsidRPr="00D63249">
              <w:rPr>
                <w:b/>
                <w:bCs/>
                <w:color w:val="000000"/>
                <w:lang w:eastAsia="ru-RU"/>
              </w:rPr>
              <w:t xml:space="preserve">Гарантия от Поставщика </w:t>
            </w:r>
          </w:p>
        </w:tc>
        <w:tc>
          <w:tcPr>
            <w:tcW w:w="1851" w:type="pct"/>
            <w:tcBorders>
              <w:top w:val="single" w:sz="4" w:space="0" w:color="auto"/>
              <w:left w:val="single" w:sz="4" w:space="0" w:color="auto"/>
              <w:bottom w:val="single" w:sz="4" w:space="0" w:color="auto"/>
              <w:right w:val="single" w:sz="4" w:space="0" w:color="auto"/>
            </w:tcBorders>
            <w:shd w:val="clear" w:color="auto" w:fill="auto"/>
          </w:tcPr>
          <w:p w14:paraId="0EE7EC10" w14:textId="77777777" w:rsidR="00CA65A9" w:rsidRPr="00245302" w:rsidRDefault="00CA65A9" w:rsidP="00A11563">
            <w:pPr>
              <w:tabs>
                <w:tab w:val="left" w:pos="298"/>
              </w:tabs>
              <w:ind w:firstLine="35"/>
            </w:pPr>
            <w:r w:rsidRPr="00245302">
              <w:t xml:space="preserve">Не менее 12 месяцев </w:t>
            </w:r>
          </w:p>
        </w:tc>
        <w:tc>
          <w:tcPr>
            <w:tcW w:w="1417" w:type="pct"/>
            <w:tcBorders>
              <w:top w:val="single" w:sz="4" w:space="0" w:color="auto"/>
              <w:left w:val="single" w:sz="4" w:space="0" w:color="auto"/>
              <w:bottom w:val="single" w:sz="4" w:space="0" w:color="auto"/>
              <w:right w:val="single" w:sz="4" w:space="0" w:color="auto"/>
            </w:tcBorders>
          </w:tcPr>
          <w:p w14:paraId="7257EAA4" w14:textId="77777777" w:rsidR="00CA65A9"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rsidRPr="00B50522" w14:paraId="07DFBFDD" w14:textId="77777777" w:rsidTr="005F68A3">
        <w:trPr>
          <w:trHeight w:val="323"/>
        </w:trPr>
        <w:tc>
          <w:tcPr>
            <w:tcW w:w="454" w:type="pct"/>
            <w:tcBorders>
              <w:top w:val="single" w:sz="4" w:space="0" w:color="auto"/>
              <w:left w:val="single" w:sz="4" w:space="0" w:color="auto"/>
              <w:bottom w:val="single" w:sz="4" w:space="0" w:color="auto"/>
              <w:right w:val="single" w:sz="4" w:space="0" w:color="auto"/>
            </w:tcBorders>
            <w:shd w:val="clear" w:color="auto" w:fill="auto"/>
            <w:noWrap/>
            <w:hideMark/>
          </w:tcPr>
          <w:p w14:paraId="4DDC88E4"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07C5FB5" w14:textId="77777777" w:rsidR="00CA65A9" w:rsidRPr="008C64A6" w:rsidRDefault="00CA65A9" w:rsidP="00A11563">
            <w:pPr>
              <w:suppressAutoHyphens w:val="0"/>
              <w:rPr>
                <w:b/>
                <w:bCs/>
                <w:color w:val="000000"/>
                <w:lang w:eastAsia="ru-RU"/>
              </w:rPr>
            </w:pPr>
            <w:r w:rsidRPr="008C64A6">
              <w:rPr>
                <w:b/>
              </w:rPr>
              <w:t>Цвет корпуса</w:t>
            </w:r>
          </w:p>
        </w:tc>
        <w:tc>
          <w:tcPr>
            <w:tcW w:w="1851" w:type="pct"/>
            <w:tcBorders>
              <w:top w:val="single" w:sz="4" w:space="0" w:color="auto"/>
              <w:left w:val="nil"/>
              <w:bottom w:val="single" w:sz="4" w:space="0" w:color="auto"/>
              <w:right w:val="single" w:sz="4" w:space="0" w:color="auto"/>
            </w:tcBorders>
            <w:shd w:val="clear" w:color="auto" w:fill="auto"/>
          </w:tcPr>
          <w:p w14:paraId="5E70642A" w14:textId="77777777" w:rsidR="00CA65A9" w:rsidRPr="00B50522" w:rsidRDefault="00CA65A9" w:rsidP="00A11563">
            <w:pPr>
              <w:suppressAutoHyphens w:val="0"/>
              <w:rPr>
                <w:color w:val="000000"/>
                <w:lang w:eastAsia="ru-RU"/>
              </w:rPr>
            </w:pPr>
            <w:r>
              <w:t xml:space="preserve">Черный, серый </w:t>
            </w:r>
          </w:p>
        </w:tc>
        <w:tc>
          <w:tcPr>
            <w:tcW w:w="1417" w:type="pct"/>
            <w:tcBorders>
              <w:top w:val="single" w:sz="4" w:space="0" w:color="auto"/>
              <w:left w:val="nil"/>
              <w:bottom w:val="single" w:sz="4" w:space="0" w:color="auto"/>
              <w:right w:val="single" w:sz="4" w:space="0" w:color="auto"/>
            </w:tcBorders>
          </w:tcPr>
          <w:p w14:paraId="18BF8F0E"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5DA71904" w14:textId="77777777" w:rsidTr="005F68A3">
        <w:trPr>
          <w:trHeight w:val="630"/>
        </w:trPr>
        <w:tc>
          <w:tcPr>
            <w:tcW w:w="454" w:type="pct"/>
            <w:tcBorders>
              <w:top w:val="nil"/>
              <w:left w:val="single" w:sz="4" w:space="0" w:color="auto"/>
              <w:bottom w:val="single" w:sz="4" w:space="0" w:color="auto"/>
              <w:right w:val="single" w:sz="4" w:space="0" w:color="auto"/>
            </w:tcBorders>
            <w:shd w:val="clear" w:color="auto" w:fill="auto"/>
            <w:noWrap/>
            <w:hideMark/>
          </w:tcPr>
          <w:p w14:paraId="2DD04878"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nil"/>
              <w:left w:val="nil"/>
              <w:bottom w:val="single" w:sz="4" w:space="0" w:color="auto"/>
              <w:right w:val="single" w:sz="4" w:space="0" w:color="auto"/>
            </w:tcBorders>
            <w:shd w:val="clear" w:color="auto" w:fill="auto"/>
          </w:tcPr>
          <w:p w14:paraId="2A78EC80" w14:textId="77777777" w:rsidR="00CA65A9" w:rsidRPr="008C64A6" w:rsidRDefault="00CA65A9" w:rsidP="00A11563">
            <w:pPr>
              <w:suppressAutoHyphens w:val="0"/>
              <w:rPr>
                <w:b/>
                <w:bCs/>
                <w:color w:val="000000"/>
                <w:lang w:eastAsia="ru-RU"/>
              </w:rPr>
            </w:pPr>
            <w:r w:rsidRPr="008C64A6">
              <w:rPr>
                <w:b/>
              </w:rPr>
              <w:t>Исполнение</w:t>
            </w:r>
          </w:p>
        </w:tc>
        <w:tc>
          <w:tcPr>
            <w:tcW w:w="1851" w:type="pct"/>
            <w:tcBorders>
              <w:top w:val="nil"/>
              <w:left w:val="nil"/>
              <w:bottom w:val="single" w:sz="4" w:space="0" w:color="auto"/>
              <w:right w:val="single" w:sz="4" w:space="0" w:color="auto"/>
            </w:tcBorders>
            <w:shd w:val="clear" w:color="auto" w:fill="auto"/>
          </w:tcPr>
          <w:p w14:paraId="7C15BA38" w14:textId="77777777" w:rsidR="00CA65A9" w:rsidRPr="00B50522" w:rsidRDefault="00CA65A9" w:rsidP="00A11563">
            <w:pPr>
              <w:suppressAutoHyphens w:val="0"/>
              <w:rPr>
                <w:i/>
                <w:iCs/>
                <w:color w:val="000000"/>
                <w:lang w:eastAsia="ru-RU"/>
              </w:rPr>
            </w:pPr>
            <w:r w:rsidRPr="00245302">
              <w:t>Моноблочный корпус с диагональю экрана не менее 27”</w:t>
            </w:r>
          </w:p>
        </w:tc>
        <w:tc>
          <w:tcPr>
            <w:tcW w:w="1417" w:type="pct"/>
            <w:tcBorders>
              <w:top w:val="nil"/>
              <w:left w:val="nil"/>
              <w:bottom w:val="single" w:sz="4" w:space="0" w:color="auto"/>
              <w:right w:val="single" w:sz="4" w:space="0" w:color="auto"/>
            </w:tcBorders>
          </w:tcPr>
          <w:p w14:paraId="689600BC" w14:textId="77777777" w:rsidR="00CA65A9" w:rsidRPr="00B50522"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rsidRPr="00B50522" w14:paraId="7B3B7D97" w14:textId="77777777" w:rsidTr="005F68A3">
        <w:trPr>
          <w:trHeight w:val="630"/>
        </w:trPr>
        <w:tc>
          <w:tcPr>
            <w:tcW w:w="454" w:type="pct"/>
            <w:tcBorders>
              <w:top w:val="nil"/>
              <w:left w:val="single" w:sz="4" w:space="0" w:color="auto"/>
              <w:bottom w:val="single" w:sz="4" w:space="0" w:color="auto"/>
              <w:right w:val="single" w:sz="4" w:space="0" w:color="auto"/>
            </w:tcBorders>
            <w:shd w:val="clear" w:color="auto" w:fill="auto"/>
            <w:noWrap/>
            <w:hideMark/>
          </w:tcPr>
          <w:p w14:paraId="6E779DCB"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nil"/>
              <w:left w:val="nil"/>
              <w:bottom w:val="single" w:sz="4" w:space="0" w:color="auto"/>
              <w:right w:val="single" w:sz="4" w:space="0" w:color="auto"/>
            </w:tcBorders>
            <w:shd w:val="clear" w:color="auto" w:fill="auto"/>
          </w:tcPr>
          <w:p w14:paraId="7DED71CC" w14:textId="77777777" w:rsidR="00CA65A9" w:rsidRPr="008C64A6" w:rsidRDefault="00CA65A9" w:rsidP="00A11563">
            <w:pPr>
              <w:suppressAutoHyphens w:val="0"/>
              <w:rPr>
                <w:b/>
                <w:bCs/>
                <w:color w:val="000000"/>
                <w:lang w:eastAsia="ru-RU"/>
              </w:rPr>
            </w:pPr>
            <w:r w:rsidRPr="008C64A6">
              <w:rPr>
                <w:b/>
              </w:rPr>
              <w:t>Процессор</w:t>
            </w:r>
          </w:p>
        </w:tc>
        <w:tc>
          <w:tcPr>
            <w:tcW w:w="1851" w:type="pct"/>
            <w:tcBorders>
              <w:top w:val="nil"/>
              <w:left w:val="nil"/>
              <w:bottom w:val="single" w:sz="4" w:space="0" w:color="auto"/>
              <w:right w:val="single" w:sz="4" w:space="0" w:color="auto"/>
            </w:tcBorders>
            <w:shd w:val="clear" w:color="auto" w:fill="auto"/>
          </w:tcPr>
          <w:p w14:paraId="1933A575" w14:textId="77777777" w:rsidR="00CA65A9" w:rsidRPr="00B50522" w:rsidRDefault="00CA65A9" w:rsidP="00A11563">
            <w:pPr>
              <w:suppressAutoHyphens w:val="0"/>
              <w:rPr>
                <w:i/>
                <w:iCs/>
                <w:color w:val="000000"/>
                <w:lang w:eastAsia="ru-RU"/>
              </w:rPr>
            </w:pPr>
            <w:r w:rsidRPr="00245302">
              <w:t xml:space="preserve">Intel Core, максимальная частота – не менее 3ГГц, </w:t>
            </w:r>
            <w:r w:rsidRPr="006162E0">
              <w:t>количество ядер не менее 10</w:t>
            </w:r>
          </w:p>
        </w:tc>
        <w:tc>
          <w:tcPr>
            <w:tcW w:w="1417" w:type="pct"/>
            <w:tcBorders>
              <w:top w:val="nil"/>
              <w:left w:val="nil"/>
              <w:bottom w:val="single" w:sz="4" w:space="0" w:color="auto"/>
              <w:right w:val="single" w:sz="4" w:space="0" w:color="auto"/>
            </w:tcBorders>
          </w:tcPr>
          <w:p w14:paraId="6D5F4734" w14:textId="77777777" w:rsidR="00CA65A9" w:rsidRPr="00B50522"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rsidRPr="00B50522" w14:paraId="5ABC6318" w14:textId="77777777" w:rsidTr="005F68A3">
        <w:trPr>
          <w:trHeight w:val="630"/>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344DF2AE"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D63DB8C" w14:textId="77777777" w:rsidR="00CA65A9" w:rsidRPr="008C64A6" w:rsidRDefault="00CA65A9" w:rsidP="00A11563">
            <w:pPr>
              <w:suppressAutoHyphens w:val="0"/>
              <w:rPr>
                <w:b/>
                <w:bCs/>
                <w:color w:val="000000"/>
                <w:lang w:eastAsia="ru-RU"/>
              </w:rPr>
            </w:pPr>
            <w:r w:rsidRPr="008C64A6">
              <w:rPr>
                <w:b/>
              </w:rPr>
              <w:t>Оперативная память</w:t>
            </w:r>
          </w:p>
        </w:tc>
        <w:tc>
          <w:tcPr>
            <w:tcW w:w="1851" w:type="pct"/>
            <w:tcBorders>
              <w:top w:val="single" w:sz="4" w:space="0" w:color="auto"/>
              <w:left w:val="nil"/>
              <w:bottom w:val="single" w:sz="4" w:space="0" w:color="auto"/>
              <w:right w:val="single" w:sz="4" w:space="0" w:color="auto"/>
            </w:tcBorders>
            <w:shd w:val="clear" w:color="auto" w:fill="auto"/>
          </w:tcPr>
          <w:p w14:paraId="6AEA57A2" w14:textId="77777777" w:rsidR="00CA65A9" w:rsidRPr="00B50522" w:rsidRDefault="00CA65A9" w:rsidP="00A11563">
            <w:pPr>
              <w:suppressAutoHyphens w:val="0"/>
              <w:rPr>
                <w:color w:val="000000"/>
                <w:lang w:eastAsia="ru-RU"/>
              </w:rPr>
            </w:pPr>
            <w:r w:rsidRPr="00245302">
              <w:t xml:space="preserve">Не менее </w:t>
            </w:r>
            <w:r>
              <w:t>16</w:t>
            </w:r>
            <w:r w:rsidRPr="00245302">
              <w:t xml:space="preserve"> ГБ, типа DDR4 или следующих поколений, частота – не менее 2666 МГц</w:t>
            </w:r>
          </w:p>
        </w:tc>
        <w:tc>
          <w:tcPr>
            <w:tcW w:w="1417" w:type="pct"/>
            <w:tcBorders>
              <w:top w:val="single" w:sz="4" w:space="0" w:color="auto"/>
              <w:left w:val="nil"/>
              <w:bottom w:val="single" w:sz="4" w:space="0" w:color="auto"/>
              <w:right w:val="single" w:sz="4" w:space="0" w:color="auto"/>
            </w:tcBorders>
          </w:tcPr>
          <w:p w14:paraId="3B30D085"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0BF91A61" w14:textId="77777777" w:rsidTr="005F68A3">
        <w:trPr>
          <w:trHeight w:val="630"/>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08327553"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2CBB052" w14:textId="77777777" w:rsidR="00CA65A9" w:rsidRPr="008C64A6" w:rsidRDefault="00CA65A9" w:rsidP="00A11563">
            <w:pPr>
              <w:suppressAutoHyphens w:val="0"/>
              <w:rPr>
                <w:b/>
                <w:bCs/>
                <w:color w:val="000000"/>
                <w:lang w:eastAsia="ru-RU"/>
              </w:rPr>
            </w:pPr>
            <w:r w:rsidRPr="008C64A6">
              <w:rPr>
                <w:b/>
              </w:rPr>
              <w:t>Жесткий диск</w:t>
            </w:r>
          </w:p>
        </w:tc>
        <w:tc>
          <w:tcPr>
            <w:tcW w:w="1851" w:type="pct"/>
            <w:tcBorders>
              <w:top w:val="single" w:sz="4" w:space="0" w:color="auto"/>
              <w:left w:val="nil"/>
              <w:bottom w:val="single" w:sz="4" w:space="0" w:color="auto"/>
              <w:right w:val="single" w:sz="4" w:space="0" w:color="auto"/>
            </w:tcBorders>
            <w:shd w:val="clear" w:color="auto" w:fill="auto"/>
          </w:tcPr>
          <w:p w14:paraId="2B37F1FD" w14:textId="77777777" w:rsidR="00CA65A9" w:rsidRPr="00B50522" w:rsidRDefault="00CA65A9" w:rsidP="00A11563">
            <w:pPr>
              <w:suppressAutoHyphens w:val="0"/>
              <w:rPr>
                <w:color w:val="000000"/>
                <w:lang w:eastAsia="ru-RU"/>
              </w:rPr>
            </w:pPr>
            <w:r w:rsidRPr="00245302">
              <w:t xml:space="preserve">Тип – M.2 SSD, объем -не менее 256 ГБ. Наличие возможности установки второго диска 2.5” </w:t>
            </w:r>
            <w:r>
              <w:t>- опционально</w:t>
            </w:r>
          </w:p>
        </w:tc>
        <w:tc>
          <w:tcPr>
            <w:tcW w:w="1417" w:type="pct"/>
            <w:tcBorders>
              <w:top w:val="single" w:sz="4" w:space="0" w:color="auto"/>
              <w:left w:val="nil"/>
              <w:bottom w:val="single" w:sz="4" w:space="0" w:color="auto"/>
              <w:right w:val="single" w:sz="4" w:space="0" w:color="auto"/>
            </w:tcBorders>
          </w:tcPr>
          <w:p w14:paraId="1C4B333B"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032701ED" w14:textId="77777777" w:rsidTr="005F68A3">
        <w:trPr>
          <w:trHeight w:val="630"/>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6E75BAB3"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35885F76" w14:textId="77777777" w:rsidR="00CA65A9" w:rsidRPr="008C64A6" w:rsidRDefault="00CA65A9" w:rsidP="00A11563">
            <w:pPr>
              <w:suppressAutoHyphens w:val="0"/>
              <w:rPr>
                <w:b/>
                <w:bCs/>
                <w:color w:val="000000"/>
                <w:lang w:eastAsia="ru-RU"/>
              </w:rPr>
            </w:pPr>
            <w:r w:rsidRPr="008C64A6">
              <w:rPr>
                <w:b/>
              </w:rPr>
              <w:t>Операционная система</w:t>
            </w:r>
          </w:p>
        </w:tc>
        <w:tc>
          <w:tcPr>
            <w:tcW w:w="1851" w:type="pct"/>
            <w:tcBorders>
              <w:top w:val="single" w:sz="4" w:space="0" w:color="auto"/>
              <w:left w:val="nil"/>
              <w:bottom w:val="single" w:sz="4" w:space="0" w:color="auto"/>
              <w:right w:val="single" w:sz="4" w:space="0" w:color="auto"/>
            </w:tcBorders>
            <w:shd w:val="clear" w:color="auto" w:fill="auto"/>
          </w:tcPr>
          <w:p w14:paraId="4BC30437" w14:textId="77777777" w:rsidR="00CA65A9" w:rsidRPr="00B50522" w:rsidRDefault="00CA65A9" w:rsidP="00A11563">
            <w:pPr>
              <w:suppressAutoHyphens w:val="0"/>
              <w:rPr>
                <w:color w:val="000000"/>
                <w:lang w:eastAsia="ru-RU"/>
              </w:rPr>
            </w:pPr>
            <w:r>
              <w:t>Отсутствие предустановленной операционной системы (</w:t>
            </w:r>
            <w:r>
              <w:rPr>
                <w:lang w:val="en-US"/>
              </w:rPr>
              <w:t>No</w:t>
            </w:r>
            <w:r>
              <w:t xml:space="preserve"> </w:t>
            </w:r>
            <w:r>
              <w:rPr>
                <w:lang w:val="en-US"/>
              </w:rPr>
              <w:t>OS</w:t>
            </w:r>
            <w:r>
              <w:t>)</w:t>
            </w:r>
          </w:p>
        </w:tc>
        <w:tc>
          <w:tcPr>
            <w:tcW w:w="1417" w:type="pct"/>
            <w:tcBorders>
              <w:top w:val="single" w:sz="4" w:space="0" w:color="auto"/>
              <w:left w:val="nil"/>
              <w:bottom w:val="single" w:sz="4" w:space="0" w:color="auto"/>
              <w:right w:val="single" w:sz="4" w:space="0" w:color="auto"/>
            </w:tcBorders>
          </w:tcPr>
          <w:p w14:paraId="13857D5D"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7795FD29" w14:textId="77777777" w:rsidTr="005F68A3">
        <w:trPr>
          <w:trHeight w:val="339"/>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0A8189DD"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6928F92" w14:textId="77777777" w:rsidR="00CA65A9" w:rsidRPr="008C64A6" w:rsidRDefault="00CA65A9" w:rsidP="00A11563">
            <w:pPr>
              <w:suppressAutoHyphens w:val="0"/>
              <w:rPr>
                <w:b/>
                <w:bCs/>
                <w:color w:val="000000"/>
                <w:lang w:eastAsia="ru-RU"/>
              </w:rPr>
            </w:pPr>
            <w:r w:rsidRPr="008C64A6">
              <w:rPr>
                <w:b/>
              </w:rPr>
              <w:t>Сетевой контроллер</w:t>
            </w:r>
          </w:p>
        </w:tc>
        <w:tc>
          <w:tcPr>
            <w:tcW w:w="1851" w:type="pct"/>
            <w:tcBorders>
              <w:top w:val="single" w:sz="4" w:space="0" w:color="auto"/>
              <w:left w:val="nil"/>
              <w:bottom w:val="single" w:sz="4" w:space="0" w:color="auto"/>
              <w:right w:val="single" w:sz="4" w:space="0" w:color="auto"/>
            </w:tcBorders>
            <w:shd w:val="clear" w:color="auto" w:fill="auto"/>
          </w:tcPr>
          <w:p w14:paraId="5F9AABEB" w14:textId="77777777" w:rsidR="00CA65A9" w:rsidRPr="00B50522" w:rsidRDefault="00CA65A9" w:rsidP="00A11563">
            <w:pPr>
              <w:suppressAutoHyphens w:val="0"/>
              <w:rPr>
                <w:color w:val="000000"/>
                <w:lang w:eastAsia="ru-RU"/>
              </w:rPr>
            </w:pPr>
            <w:r>
              <w:t xml:space="preserve">Ethernet - интегрированный 100/1000 </w:t>
            </w:r>
            <w:proofErr w:type="spellStart"/>
            <w:r>
              <w:t>Mbit</w:t>
            </w:r>
            <w:proofErr w:type="spellEnd"/>
            <w:r>
              <w:t>/s;</w:t>
            </w:r>
          </w:p>
        </w:tc>
        <w:tc>
          <w:tcPr>
            <w:tcW w:w="1417" w:type="pct"/>
            <w:tcBorders>
              <w:top w:val="single" w:sz="4" w:space="0" w:color="auto"/>
              <w:left w:val="nil"/>
              <w:bottom w:val="single" w:sz="4" w:space="0" w:color="auto"/>
              <w:right w:val="single" w:sz="4" w:space="0" w:color="auto"/>
            </w:tcBorders>
          </w:tcPr>
          <w:p w14:paraId="4BC249CC"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44B163EC" w14:textId="77777777" w:rsidTr="005F68A3">
        <w:trPr>
          <w:trHeight w:val="415"/>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01DF6DE"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8948EEC" w14:textId="77777777" w:rsidR="00CA65A9" w:rsidRPr="008C64A6" w:rsidRDefault="00CA65A9" w:rsidP="00A11563">
            <w:pPr>
              <w:suppressAutoHyphens w:val="0"/>
              <w:rPr>
                <w:b/>
                <w:bCs/>
                <w:color w:val="000000"/>
                <w:lang w:eastAsia="ru-RU"/>
              </w:rPr>
            </w:pPr>
            <w:r w:rsidRPr="008C64A6">
              <w:rPr>
                <w:b/>
              </w:rPr>
              <w:t>Звуковой адаптер</w:t>
            </w:r>
          </w:p>
        </w:tc>
        <w:tc>
          <w:tcPr>
            <w:tcW w:w="1851" w:type="pct"/>
            <w:tcBorders>
              <w:top w:val="single" w:sz="4" w:space="0" w:color="auto"/>
              <w:left w:val="nil"/>
              <w:bottom w:val="single" w:sz="4" w:space="0" w:color="auto"/>
              <w:right w:val="single" w:sz="4" w:space="0" w:color="auto"/>
            </w:tcBorders>
            <w:shd w:val="clear" w:color="auto" w:fill="auto"/>
          </w:tcPr>
          <w:p w14:paraId="663BB944" w14:textId="77777777" w:rsidR="00CA65A9" w:rsidRPr="00B50522" w:rsidRDefault="00CA65A9" w:rsidP="00A11563">
            <w:pPr>
              <w:suppressAutoHyphens w:val="0"/>
              <w:rPr>
                <w:color w:val="000000"/>
                <w:lang w:eastAsia="ru-RU"/>
              </w:rPr>
            </w:pPr>
            <w:r>
              <w:t>Интегрированный</w:t>
            </w:r>
          </w:p>
        </w:tc>
        <w:tc>
          <w:tcPr>
            <w:tcW w:w="1417" w:type="pct"/>
            <w:tcBorders>
              <w:top w:val="single" w:sz="4" w:space="0" w:color="auto"/>
              <w:left w:val="nil"/>
              <w:bottom w:val="single" w:sz="4" w:space="0" w:color="auto"/>
              <w:right w:val="single" w:sz="4" w:space="0" w:color="auto"/>
            </w:tcBorders>
          </w:tcPr>
          <w:p w14:paraId="1C3F5520"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1030594F"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64533085"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66794BB6" w14:textId="77777777" w:rsidR="00CA65A9" w:rsidRPr="008C64A6" w:rsidRDefault="00CA65A9" w:rsidP="00A11563">
            <w:pPr>
              <w:suppressAutoHyphens w:val="0"/>
              <w:rPr>
                <w:b/>
                <w:bCs/>
                <w:color w:val="000000"/>
                <w:lang w:eastAsia="ru-RU"/>
              </w:rPr>
            </w:pPr>
            <w:r w:rsidRPr="008C64A6">
              <w:rPr>
                <w:b/>
              </w:rPr>
              <w:t>Видеоадаптер</w:t>
            </w:r>
          </w:p>
        </w:tc>
        <w:tc>
          <w:tcPr>
            <w:tcW w:w="1851" w:type="pct"/>
            <w:tcBorders>
              <w:top w:val="single" w:sz="4" w:space="0" w:color="auto"/>
              <w:left w:val="nil"/>
              <w:bottom w:val="single" w:sz="4" w:space="0" w:color="auto"/>
              <w:right w:val="single" w:sz="4" w:space="0" w:color="auto"/>
            </w:tcBorders>
            <w:shd w:val="clear" w:color="auto" w:fill="auto"/>
          </w:tcPr>
          <w:p w14:paraId="565A6673" w14:textId="77777777" w:rsidR="00CA65A9" w:rsidRPr="00B50522" w:rsidRDefault="00CA65A9" w:rsidP="00A11563">
            <w:pPr>
              <w:suppressAutoHyphens w:val="0"/>
              <w:rPr>
                <w:color w:val="000000"/>
                <w:lang w:eastAsia="ru-RU"/>
              </w:rPr>
            </w:pPr>
            <w:r>
              <w:t>Интегрированный</w:t>
            </w:r>
          </w:p>
        </w:tc>
        <w:tc>
          <w:tcPr>
            <w:tcW w:w="1417" w:type="pct"/>
            <w:tcBorders>
              <w:top w:val="single" w:sz="4" w:space="0" w:color="auto"/>
              <w:left w:val="nil"/>
              <w:bottom w:val="single" w:sz="4" w:space="0" w:color="auto"/>
              <w:right w:val="single" w:sz="4" w:space="0" w:color="auto"/>
            </w:tcBorders>
          </w:tcPr>
          <w:p w14:paraId="651921BE"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318FDE85"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29DED2AA"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bookmarkStart w:id="24" w:name="_Hlk202779687"/>
          </w:p>
        </w:tc>
        <w:tc>
          <w:tcPr>
            <w:tcW w:w="1278" w:type="pct"/>
            <w:tcBorders>
              <w:top w:val="single" w:sz="4" w:space="0" w:color="auto"/>
              <w:left w:val="nil"/>
              <w:bottom w:val="single" w:sz="4" w:space="0" w:color="auto"/>
              <w:right w:val="single" w:sz="4" w:space="0" w:color="auto"/>
            </w:tcBorders>
            <w:shd w:val="clear" w:color="auto" w:fill="auto"/>
          </w:tcPr>
          <w:p w14:paraId="6444889D" w14:textId="77777777" w:rsidR="00CA65A9" w:rsidRPr="008C64A6" w:rsidRDefault="00CA65A9" w:rsidP="00A11563">
            <w:pPr>
              <w:suppressAutoHyphens w:val="0"/>
              <w:rPr>
                <w:b/>
              </w:rPr>
            </w:pPr>
            <w:r w:rsidRPr="008C64A6">
              <w:rPr>
                <w:b/>
              </w:rPr>
              <w:t>Стандартные порты ввода/вывода</w:t>
            </w:r>
          </w:p>
        </w:tc>
        <w:tc>
          <w:tcPr>
            <w:tcW w:w="1851" w:type="pct"/>
            <w:tcBorders>
              <w:top w:val="single" w:sz="4" w:space="0" w:color="auto"/>
              <w:left w:val="nil"/>
              <w:bottom w:val="single" w:sz="4" w:space="0" w:color="auto"/>
              <w:right w:val="single" w:sz="4" w:space="0" w:color="auto"/>
            </w:tcBorders>
            <w:shd w:val="clear" w:color="auto" w:fill="auto"/>
          </w:tcPr>
          <w:p w14:paraId="3439EC77" w14:textId="5C5B7CF9" w:rsidR="00CA65A9" w:rsidRPr="006162E0" w:rsidRDefault="00CA65A9" w:rsidP="00A11563">
            <w:pPr>
              <w:tabs>
                <w:tab w:val="left" w:pos="298"/>
              </w:tabs>
              <w:ind w:firstLine="35"/>
              <w:rPr>
                <w:lang w:val="en-US"/>
              </w:rPr>
            </w:pPr>
            <w:proofErr w:type="spellStart"/>
            <w:r w:rsidRPr="006162E0">
              <w:rPr>
                <w:lang w:val="en-US"/>
              </w:rPr>
              <w:t>Не</w:t>
            </w:r>
            <w:proofErr w:type="spellEnd"/>
            <w:r w:rsidRPr="006162E0">
              <w:rPr>
                <w:lang w:val="en-US"/>
              </w:rPr>
              <w:t xml:space="preserve"> </w:t>
            </w:r>
            <w:proofErr w:type="spellStart"/>
            <w:r w:rsidRPr="006162E0">
              <w:rPr>
                <w:lang w:val="en-US"/>
              </w:rPr>
              <w:t>менее</w:t>
            </w:r>
            <w:proofErr w:type="spellEnd"/>
            <w:r w:rsidRPr="006162E0">
              <w:rPr>
                <w:lang w:val="en-US"/>
              </w:rPr>
              <w:t xml:space="preserve"> </w:t>
            </w:r>
            <w:r w:rsidR="00CD35FA" w:rsidRPr="00CD35FA">
              <w:rPr>
                <w:lang w:val="en-US"/>
              </w:rPr>
              <w:t>1</w:t>
            </w:r>
            <w:r w:rsidRPr="006162E0">
              <w:rPr>
                <w:lang w:val="en-US"/>
              </w:rPr>
              <w:t xml:space="preserve"> USB 3.2 Gen 2 Type-A;</w:t>
            </w:r>
          </w:p>
          <w:p w14:paraId="2D316D9E" w14:textId="77777777" w:rsidR="00CA65A9" w:rsidRPr="00245302" w:rsidRDefault="00CA65A9" w:rsidP="00A11563">
            <w:pPr>
              <w:tabs>
                <w:tab w:val="left" w:pos="298"/>
              </w:tabs>
              <w:ind w:firstLine="35"/>
            </w:pPr>
            <w:r w:rsidRPr="00245302">
              <w:t xml:space="preserve">Не менее 1 </w:t>
            </w:r>
            <w:r w:rsidRPr="00245302">
              <w:rPr>
                <w:lang w:val="en-US"/>
              </w:rPr>
              <w:t>USB</w:t>
            </w:r>
            <w:r w:rsidRPr="00245302">
              <w:t xml:space="preserve"> 3.2 </w:t>
            </w:r>
            <w:r w:rsidRPr="00245302">
              <w:rPr>
                <w:lang w:val="en-US"/>
              </w:rPr>
              <w:t>Gen</w:t>
            </w:r>
            <w:r w:rsidRPr="00245302">
              <w:t xml:space="preserve"> 2 </w:t>
            </w:r>
            <w:r w:rsidRPr="00245302">
              <w:rPr>
                <w:lang w:val="en-US"/>
              </w:rPr>
              <w:t>Type</w:t>
            </w:r>
            <w:r w:rsidRPr="00245302">
              <w:t>-</w:t>
            </w:r>
            <w:r w:rsidRPr="00245302">
              <w:rPr>
                <w:lang w:val="en-US"/>
              </w:rPr>
              <w:t>C</w:t>
            </w:r>
            <w:r w:rsidRPr="00245302">
              <w:t>.</w:t>
            </w:r>
          </w:p>
          <w:p w14:paraId="5C471ED0" w14:textId="77777777" w:rsidR="00CA65A9" w:rsidRPr="00245302" w:rsidRDefault="00CA65A9" w:rsidP="00A11563">
            <w:pPr>
              <w:tabs>
                <w:tab w:val="left" w:pos="298"/>
              </w:tabs>
              <w:ind w:firstLine="35"/>
            </w:pPr>
            <w:r w:rsidRPr="00245302">
              <w:t xml:space="preserve">Не менее 1 </w:t>
            </w:r>
            <w:r w:rsidRPr="00245302">
              <w:rPr>
                <w:lang w:val="en-US"/>
              </w:rPr>
              <w:t>HDMI</w:t>
            </w:r>
            <w:r w:rsidRPr="00245302">
              <w:t xml:space="preserve"> </w:t>
            </w:r>
            <w:r w:rsidRPr="00245302">
              <w:rPr>
                <w:lang w:val="en-US"/>
              </w:rPr>
              <w:t>out</w:t>
            </w:r>
          </w:p>
          <w:p w14:paraId="2F75F84A" w14:textId="77777777" w:rsidR="00CA65A9" w:rsidRPr="00245302" w:rsidRDefault="00CA65A9" w:rsidP="00A11563">
            <w:pPr>
              <w:tabs>
                <w:tab w:val="left" w:pos="298"/>
              </w:tabs>
              <w:ind w:firstLine="35"/>
            </w:pPr>
            <w:r w:rsidRPr="00245302">
              <w:t xml:space="preserve">Наличие порта </w:t>
            </w:r>
            <w:r w:rsidRPr="00245302">
              <w:rPr>
                <w:lang w:val="en-US"/>
              </w:rPr>
              <w:t>RJ</w:t>
            </w:r>
            <w:r w:rsidRPr="00245302">
              <w:t>-45;</w:t>
            </w:r>
            <w:r w:rsidRPr="00245302">
              <w:rPr>
                <w:lang w:val="en-US"/>
              </w:rPr>
              <w:t> </w:t>
            </w:r>
          </w:p>
          <w:p w14:paraId="5BC309D8" w14:textId="77777777" w:rsidR="00CA65A9" w:rsidRDefault="00CA65A9" w:rsidP="00A11563">
            <w:pPr>
              <w:suppressAutoHyphens w:val="0"/>
            </w:pPr>
            <w:r>
              <w:t xml:space="preserve">Наличие панели </w:t>
            </w:r>
            <w:r w:rsidRPr="00245302">
              <w:t>быстрого доступа.</w:t>
            </w:r>
          </w:p>
        </w:tc>
        <w:tc>
          <w:tcPr>
            <w:tcW w:w="1417" w:type="pct"/>
            <w:tcBorders>
              <w:top w:val="single" w:sz="4" w:space="0" w:color="auto"/>
              <w:left w:val="nil"/>
              <w:bottom w:val="single" w:sz="4" w:space="0" w:color="auto"/>
              <w:right w:val="single" w:sz="4" w:space="0" w:color="auto"/>
            </w:tcBorders>
          </w:tcPr>
          <w:p w14:paraId="645D90F0" w14:textId="77777777" w:rsidR="00CA65A9" w:rsidRDefault="00CA65A9" w:rsidP="00A11563">
            <w:pPr>
              <w:suppressAutoHyphens w:val="0"/>
            </w:pPr>
            <w:r w:rsidRPr="006162E0">
              <w:rPr>
                <w:lang w:val="en-US"/>
              </w:rPr>
              <w:t>USB</w:t>
            </w:r>
            <w:r w:rsidRPr="002D2572">
              <w:t xml:space="preserve"> 3.2 </w:t>
            </w:r>
            <w:r w:rsidRPr="006162E0">
              <w:rPr>
                <w:lang w:val="en-US"/>
              </w:rPr>
              <w:t>Gen</w:t>
            </w:r>
            <w:r w:rsidRPr="002D2572">
              <w:t xml:space="preserve"> 2 </w:t>
            </w:r>
            <w:r w:rsidRPr="006162E0">
              <w:rPr>
                <w:lang w:val="en-US"/>
              </w:rPr>
              <w:t>Type</w:t>
            </w:r>
            <w:r w:rsidRPr="002D2572">
              <w:t>-</w:t>
            </w:r>
            <w:r w:rsidRPr="006162E0">
              <w:rPr>
                <w:lang w:val="en-US"/>
              </w:rPr>
              <w:t>A</w:t>
            </w:r>
            <w:r w:rsidRPr="002D2572">
              <w:t xml:space="preserve"> – </w:t>
            </w:r>
            <w:r w:rsidRPr="002D2572">
              <w:rPr>
                <w:i/>
              </w:rPr>
              <w:t>указать количество</w:t>
            </w:r>
          </w:p>
          <w:p w14:paraId="748E2F7C" w14:textId="77777777" w:rsidR="00CA65A9" w:rsidRDefault="00CA65A9" w:rsidP="00A11563">
            <w:pPr>
              <w:suppressAutoHyphens w:val="0"/>
            </w:pPr>
            <w:r w:rsidRPr="00245302">
              <w:rPr>
                <w:lang w:val="en-US"/>
              </w:rPr>
              <w:t>USB</w:t>
            </w:r>
            <w:r w:rsidRPr="002D2572">
              <w:t xml:space="preserve"> 3.2 </w:t>
            </w:r>
            <w:r w:rsidRPr="00245302">
              <w:rPr>
                <w:lang w:val="en-US"/>
              </w:rPr>
              <w:t>Gen</w:t>
            </w:r>
            <w:r w:rsidRPr="002D2572">
              <w:t xml:space="preserve"> 2 </w:t>
            </w:r>
            <w:r w:rsidRPr="00245302">
              <w:rPr>
                <w:lang w:val="en-US"/>
              </w:rPr>
              <w:t>Type</w:t>
            </w:r>
            <w:r w:rsidRPr="002D2572">
              <w:t>-</w:t>
            </w:r>
            <w:r w:rsidRPr="00245302">
              <w:rPr>
                <w:lang w:val="en-US"/>
              </w:rPr>
              <w:t>C</w:t>
            </w:r>
            <w:r w:rsidRPr="002D2572">
              <w:t xml:space="preserve"> – </w:t>
            </w:r>
            <w:r w:rsidRPr="002D2572">
              <w:rPr>
                <w:i/>
              </w:rPr>
              <w:t>указать количество</w:t>
            </w:r>
          </w:p>
          <w:p w14:paraId="0DC0A242" w14:textId="77777777" w:rsidR="00CA65A9" w:rsidRDefault="00CA65A9" w:rsidP="00A11563">
            <w:pPr>
              <w:suppressAutoHyphens w:val="0"/>
            </w:pPr>
            <w:r w:rsidRPr="00245302">
              <w:rPr>
                <w:lang w:val="en-US"/>
              </w:rPr>
              <w:t>HDMI</w:t>
            </w:r>
            <w:r w:rsidRPr="00245302">
              <w:t xml:space="preserve"> </w:t>
            </w:r>
            <w:r w:rsidRPr="00245302">
              <w:rPr>
                <w:lang w:val="en-US"/>
              </w:rPr>
              <w:t>out</w:t>
            </w:r>
            <w:r>
              <w:t xml:space="preserve"> – </w:t>
            </w:r>
            <w:r w:rsidRPr="002D2572">
              <w:rPr>
                <w:i/>
              </w:rPr>
              <w:t>указать количество</w:t>
            </w:r>
          </w:p>
          <w:p w14:paraId="321D7B58" w14:textId="77777777" w:rsidR="00CA65A9" w:rsidRPr="002D2572" w:rsidRDefault="00CA65A9" w:rsidP="00A11563">
            <w:pPr>
              <w:suppressAutoHyphens w:val="0"/>
              <w:rPr>
                <w:i/>
              </w:rPr>
            </w:pPr>
            <w:r w:rsidRPr="00245302">
              <w:t xml:space="preserve">порта </w:t>
            </w:r>
            <w:r w:rsidRPr="00245302">
              <w:rPr>
                <w:lang w:val="en-US"/>
              </w:rPr>
              <w:t>RJ</w:t>
            </w:r>
            <w:r w:rsidRPr="00245302">
              <w:t>-45</w:t>
            </w:r>
            <w:r>
              <w:t xml:space="preserve"> – </w:t>
            </w:r>
            <w:r w:rsidRPr="002D2572">
              <w:rPr>
                <w:i/>
              </w:rPr>
              <w:t>наличие</w:t>
            </w:r>
          </w:p>
          <w:p w14:paraId="3011AFBE" w14:textId="77777777" w:rsidR="00CA65A9" w:rsidRPr="00B50522" w:rsidRDefault="00CA65A9" w:rsidP="00A11563">
            <w:pPr>
              <w:suppressAutoHyphens w:val="0"/>
              <w:rPr>
                <w:color w:val="000000"/>
                <w:lang w:eastAsia="ru-RU"/>
              </w:rPr>
            </w:pPr>
            <w:r w:rsidRPr="00921AE0">
              <w:t>панел</w:t>
            </w:r>
            <w:r>
              <w:t>ь</w:t>
            </w:r>
            <w:r w:rsidRPr="00921AE0">
              <w:t xml:space="preserve"> быстрого доступа</w:t>
            </w:r>
            <w:r>
              <w:t xml:space="preserve"> - </w:t>
            </w:r>
            <w:r w:rsidRPr="002D2572">
              <w:rPr>
                <w:i/>
              </w:rPr>
              <w:t>наличие</w:t>
            </w:r>
          </w:p>
        </w:tc>
      </w:tr>
      <w:bookmarkEnd w:id="24"/>
      <w:tr w:rsidR="00CA65A9" w:rsidRPr="00B50522" w14:paraId="7CB8DBA9"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77586DA1"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672A71C" w14:textId="77777777" w:rsidR="00CA65A9" w:rsidRPr="008C64A6" w:rsidRDefault="00CA65A9" w:rsidP="00A11563">
            <w:pPr>
              <w:suppressAutoHyphens w:val="0"/>
              <w:rPr>
                <w:b/>
              </w:rPr>
            </w:pPr>
            <w:r w:rsidRPr="008C64A6">
              <w:rPr>
                <w:b/>
                <w:color w:val="222222"/>
                <w:highlight w:val="white"/>
              </w:rPr>
              <w:t>Привод оптических дисков</w:t>
            </w:r>
          </w:p>
        </w:tc>
        <w:tc>
          <w:tcPr>
            <w:tcW w:w="1851" w:type="pct"/>
            <w:tcBorders>
              <w:top w:val="single" w:sz="4" w:space="0" w:color="auto"/>
              <w:left w:val="nil"/>
              <w:bottom w:val="single" w:sz="4" w:space="0" w:color="auto"/>
              <w:right w:val="single" w:sz="4" w:space="0" w:color="auto"/>
            </w:tcBorders>
            <w:shd w:val="clear" w:color="auto" w:fill="auto"/>
          </w:tcPr>
          <w:p w14:paraId="4781AD1F" w14:textId="77777777" w:rsidR="00CA65A9" w:rsidRDefault="00CA65A9" w:rsidP="00A11563">
            <w:pPr>
              <w:suppressAutoHyphens w:val="0"/>
            </w:pPr>
            <w:r>
              <w:t>Необходимо отсутствие, допускается заглушка места установки привода.</w:t>
            </w:r>
          </w:p>
        </w:tc>
        <w:tc>
          <w:tcPr>
            <w:tcW w:w="1417" w:type="pct"/>
            <w:tcBorders>
              <w:top w:val="single" w:sz="4" w:space="0" w:color="auto"/>
              <w:left w:val="nil"/>
              <w:bottom w:val="single" w:sz="4" w:space="0" w:color="auto"/>
              <w:right w:val="single" w:sz="4" w:space="0" w:color="auto"/>
            </w:tcBorders>
          </w:tcPr>
          <w:p w14:paraId="54DB50D5"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22BABBC8"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ACFCBE4"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0CDE070" w14:textId="77777777" w:rsidR="00CA65A9" w:rsidRPr="008C64A6" w:rsidRDefault="00CA65A9" w:rsidP="00A11563">
            <w:pPr>
              <w:suppressAutoHyphens w:val="0"/>
              <w:rPr>
                <w:b/>
              </w:rPr>
            </w:pPr>
            <w:r w:rsidRPr="008C64A6">
              <w:rPr>
                <w:b/>
              </w:rPr>
              <w:t xml:space="preserve">Камера </w:t>
            </w:r>
          </w:p>
        </w:tc>
        <w:tc>
          <w:tcPr>
            <w:tcW w:w="1851" w:type="pct"/>
            <w:tcBorders>
              <w:top w:val="single" w:sz="4" w:space="0" w:color="auto"/>
              <w:left w:val="nil"/>
              <w:bottom w:val="single" w:sz="4" w:space="0" w:color="auto"/>
              <w:right w:val="single" w:sz="4" w:space="0" w:color="auto"/>
            </w:tcBorders>
            <w:shd w:val="clear" w:color="auto" w:fill="auto"/>
          </w:tcPr>
          <w:p w14:paraId="25281722" w14:textId="77777777" w:rsidR="00CA65A9" w:rsidRDefault="00CA65A9" w:rsidP="00A11563">
            <w:pPr>
              <w:suppressAutoHyphens w:val="0"/>
            </w:pPr>
            <w:r>
              <w:t xml:space="preserve">Встроенная камера с разрешением </w:t>
            </w:r>
          </w:p>
          <w:p w14:paraId="0E0C434E" w14:textId="77777777" w:rsidR="00CA65A9" w:rsidRDefault="00CA65A9" w:rsidP="00A11563">
            <w:pPr>
              <w:suppressAutoHyphens w:val="0"/>
            </w:pPr>
            <w:r>
              <w:t>Full HD;</w:t>
            </w:r>
          </w:p>
        </w:tc>
        <w:tc>
          <w:tcPr>
            <w:tcW w:w="1417" w:type="pct"/>
            <w:tcBorders>
              <w:top w:val="single" w:sz="4" w:space="0" w:color="auto"/>
              <w:left w:val="nil"/>
              <w:bottom w:val="single" w:sz="4" w:space="0" w:color="auto"/>
              <w:right w:val="single" w:sz="4" w:space="0" w:color="auto"/>
            </w:tcBorders>
          </w:tcPr>
          <w:p w14:paraId="077EB38C"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7878C169"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70C2AACA"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71EFDFE" w14:textId="77777777" w:rsidR="00CA65A9" w:rsidRPr="008C64A6" w:rsidRDefault="00CA65A9" w:rsidP="00A11563">
            <w:pPr>
              <w:suppressAutoHyphens w:val="0"/>
              <w:rPr>
                <w:b/>
              </w:rPr>
            </w:pPr>
            <w:r w:rsidRPr="008C64A6">
              <w:rPr>
                <w:b/>
              </w:rPr>
              <w:t>Аудио</w:t>
            </w:r>
          </w:p>
        </w:tc>
        <w:tc>
          <w:tcPr>
            <w:tcW w:w="1851" w:type="pct"/>
            <w:tcBorders>
              <w:top w:val="single" w:sz="4" w:space="0" w:color="auto"/>
              <w:left w:val="nil"/>
              <w:bottom w:val="single" w:sz="4" w:space="0" w:color="auto"/>
              <w:right w:val="single" w:sz="4" w:space="0" w:color="auto"/>
            </w:tcBorders>
            <w:shd w:val="clear" w:color="auto" w:fill="auto"/>
          </w:tcPr>
          <w:p w14:paraId="7B02E7CA" w14:textId="77777777" w:rsidR="00CA65A9" w:rsidRDefault="00CA65A9" w:rsidP="00A11563">
            <w:pPr>
              <w:suppressAutoHyphens w:val="0"/>
            </w:pPr>
            <w:r>
              <w:t>Встроенные стереодинамики и микрофон;</w:t>
            </w:r>
          </w:p>
        </w:tc>
        <w:tc>
          <w:tcPr>
            <w:tcW w:w="1417" w:type="pct"/>
            <w:tcBorders>
              <w:top w:val="single" w:sz="4" w:space="0" w:color="auto"/>
              <w:left w:val="nil"/>
              <w:bottom w:val="single" w:sz="4" w:space="0" w:color="auto"/>
              <w:right w:val="single" w:sz="4" w:space="0" w:color="auto"/>
            </w:tcBorders>
          </w:tcPr>
          <w:p w14:paraId="39832D97"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3AD143C5"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BA0C4E4"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1AE4075" w14:textId="77777777" w:rsidR="00CA65A9" w:rsidRPr="008C64A6" w:rsidRDefault="00CA65A9" w:rsidP="00A11563">
            <w:pPr>
              <w:suppressAutoHyphens w:val="0"/>
              <w:rPr>
                <w:b/>
              </w:rPr>
            </w:pPr>
            <w:r w:rsidRPr="008C64A6">
              <w:rPr>
                <w:b/>
              </w:rPr>
              <w:t>Клавиатура</w:t>
            </w:r>
          </w:p>
        </w:tc>
        <w:tc>
          <w:tcPr>
            <w:tcW w:w="1851" w:type="pct"/>
            <w:tcBorders>
              <w:top w:val="single" w:sz="4" w:space="0" w:color="auto"/>
              <w:left w:val="nil"/>
              <w:bottom w:val="single" w:sz="4" w:space="0" w:color="auto"/>
              <w:right w:val="single" w:sz="4" w:space="0" w:color="auto"/>
            </w:tcBorders>
            <w:shd w:val="clear" w:color="auto" w:fill="auto"/>
          </w:tcPr>
          <w:p w14:paraId="44EBBC58" w14:textId="77777777" w:rsidR="00CA65A9" w:rsidRDefault="00CA65A9" w:rsidP="00A11563">
            <w:pPr>
              <w:suppressAutoHyphens w:val="0"/>
            </w:pPr>
            <w:r>
              <w:t>Полноразмерная, проводная или беспроводная. Русскоязычная.</w:t>
            </w:r>
            <w:r>
              <w:br/>
              <w:t>От производителя моноблока</w:t>
            </w:r>
          </w:p>
        </w:tc>
        <w:tc>
          <w:tcPr>
            <w:tcW w:w="1417" w:type="pct"/>
            <w:tcBorders>
              <w:top w:val="single" w:sz="4" w:space="0" w:color="auto"/>
              <w:left w:val="nil"/>
              <w:bottom w:val="single" w:sz="4" w:space="0" w:color="auto"/>
              <w:right w:val="single" w:sz="4" w:space="0" w:color="auto"/>
            </w:tcBorders>
          </w:tcPr>
          <w:p w14:paraId="22A54EEB"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30C96B1F"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0921B177"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6CA1CDFC" w14:textId="77777777" w:rsidR="00CA65A9" w:rsidRPr="008C64A6" w:rsidRDefault="00CA65A9" w:rsidP="00A11563">
            <w:pPr>
              <w:suppressAutoHyphens w:val="0"/>
              <w:rPr>
                <w:b/>
              </w:rPr>
            </w:pPr>
            <w:r w:rsidRPr="008C64A6">
              <w:rPr>
                <w:b/>
              </w:rPr>
              <w:t>Мышь</w:t>
            </w:r>
          </w:p>
        </w:tc>
        <w:tc>
          <w:tcPr>
            <w:tcW w:w="1851" w:type="pct"/>
            <w:tcBorders>
              <w:top w:val="single" w:sz="4" w:space="0" w:color="auto"/>
              <w:left w:val="nil"/>
              <w:bottom w:val="single" w:sz="4" w:space="0" w:color="auto"/>
              <w:right w:val="single" w:sz="4" w:space="0" w:color="auto"/>
            </w:tcBorders>
            <w:shd w:val="clear" w:color="auto" w:fill="auto"/>
          </w:tcPr>
          <w:p w14:paraId="16683FC0" w14:textId="77777777" w:rsidR="00CA65A9" w:rsidRDefault="00CA65A9" w:rsidP="00A11563">
            <w:pPr>
              <w:suppressAutoHyphens w:val="0"/>
            </w:pPr>
            <w:r>
              <w:t xml:space="preserve">Проводная или беспроводная. </w:t>
            </w:r>
            <w:r>
              <w:br/>
              <w:t>От производителя моноблока.</w:t>
            </w:r>
          </w:p>
        </w:tc>
        <w:tc>
          <w:tcPr>
            <w:tcW w:w="1417" w:type="pct"/>
            <w:tcBorders>
              <w:top w:val="single" w:sz="4" w:space="0" w:color="auto"/>
              <w:left w:val="nil"/>
              <w:bottom w:val="single" w:sz="4" w:space="0" w:color="auto"/>
              <w:right w:val="single" w:sz="4" w:space="0" w:color="auto"/>
            </w:tcBorders>
          </w:tcPr>
          <w:p w14:paraId="38625E53"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30C42E3C"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3A1F5D5A"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604D1E69" w14:textId="77777777" w:rsidR="00CA65A9" w:rsidRPr="008C64A6" w:rsidRDefault="00CA65A9" w:rsidP="00A11563">
            <w:pPr>
              <w:suppressAutoHyphens w:val="0"/>
              <w:rPr>
                <w:b/>
              </w:rPr>
            </w:pPr>
            <w:r w:rsidRPr="008C64A6">
              <w:rPr>
                <w:b/>
              </w:rPr>
              <w:t>Корпус</w:t>
            </w:r>
          </w:p>
        </w:tc>
        <w:tc>
          <w:tcPr>
            <w:tcW w:w="1851" w:type="pct"/>
            <w:tcBorders>
              <w:top w:val="single" w:sz="4" w:space="0" w:color="auto"/>
              <w:left w:val="nil"/>
              <w:bottom w:val="single" w:sz="4" w:space="0" w:color="auto"/>
              <w:right w:val="single" w:sz="4" w:space="0" w:color="auto"/>
            </w:tcBorders>
            <w:shd w:val="clear" w:color="auto" w:fill="auto"/>
          </w:tcPr>
          <w:p w14:paraId="09947E63" w14:textId="77777777" w:rsidR="00CA65A9" w:rsidRPr="008F494A" w:rsidRDefault="00CA65A9" w:rsidP="00A11563">
            <w:pPr>
              <w:suppressAutoHyphens w:val="0"/>
            </w:pPr>
            <w:r w:rsidRPr="008F494A">
              <w:t>Наличие возможности регулировки по высоте</w:t>
            </w:r>
          </w:p>
        </w:tc>
        <w:tc>
          <w:tcPr>
            <w:tcW w:w="1417" w:type="pct"/>
            <w:tcBorders>
              <w:top w:val="single" w:sz="4" w:space="0" w:color="auto"/>
              <w:left w:val="nil"/>
              <w:bottom w:val="single" w:sz="4" w:space="0" w:color="auto"/>
              <w:right w:val="single" w:sz="4" w:space="0" w:color="auto"/>
            </w:tcBorders>
          </w:tcPr>
          <w:p w14:paraId="20C14015"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1F9D2483"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712E8E02"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20AD73E" w14:textId="77777777" w:rsidR="00CA65A9" w:rsidRPr="008C64A6" w:rsidRDefault="00CA65A9" w:rsidP="00A11563">
            <w:pPr>
              <w:suppressAutoHyphens w:val="0"/>
              <w:rPr>
                <w:b/>
              </w:rPr>
            </w:pPr>
            <w:r w:rsidRPr="008C64A6">
              <w:rPr>
                <w:b/>
              </w:rPr>
              <w:t>Тип экрана</w:t>
            </w:r>
          </w:p>
        </w:tc>
        <w:tc>
          <w:tcPr>
            <w:tcW w:w="1851" w:type="pct"/>
            <w:tcBorders>
              <w:top w:val="single" w:sz="4" w:space="0" w:color="auto"/>
              <w:left w:val="nil"/>
              <w:bottom w:val="single" w:sz="4" w:space="0" w:color="auto"/>
              <w:right w:val="single" w:sz="4" w:space="0" w:color="auto"/>
            </w:tcBorders>
            <w:shd w:val="clear" w:color="auto" w:fill="auto"/>
          </w:tcPr>
          <w:p w14:paraId="14F02A63" w14:textId="77777777" w:rsidR="00CA65A9" w:rsidRDefault="00CA65A9" w:rsidP="00A11563">
            <w:pPr>
              <w:suppressAutoHyphens w:val="0"/>
            </w:pPr>
            <w:r>
              <w:t>Матовый, с антибликовым покрытием;</w:t>
            </w:r>
          </w:p>
        </w:tc>
        <w:tc>
          <w:tcPr>
            <w:tcW w:w="1417" w:type="pct"/>
            <w:tcBorders>
              <w:top w:val="single" w:sz="4" w:space="0" w:color="auto"/>
              <w:left w:val="nil"/>
              <w:bottom w:val="single" w:sz="4" w:space="0" w:color="auto"/>
              <w:right w:val="single" w:sz="4" w:space="0" w:color="auto"/>
            </w:tcBorders>
          </w:tcPr>
          <w:p w14:paraId="5C96C8AB"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2F93B04F"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6A8E67A4"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42AE54D" w14:textId="77777777" w:rsidR="00CA65A9" w:rsidRPr="008C64A6" w:rsidRDefault="00CA65A9" w:rsidP="00A11563">
            <w:pPr>
              <w:suppressAutoHyphens w:val="0"/>
              <w:rPr>
                <w:b/>
              </w:rPr>
            </w:pPr>
            <w:r w:rsidRPr="008C64A6">
              <w:rPr>
                <w:b/>
              </w:rPr>
              <w:t>Сенсорный экран</w:t>
            </w:r>
          </w:p>
        </w:tc>
        <w:tc>
          <w:tcPr>
            <w:tcW w:w="1851" w:type="pct"/>
            <w:tcBorders>
              <w:top w:val="single" w:sz="4" w:space="0" w:color="auto"/>
              <w:left w:val="nil"/>
              <w:bottom w:val="single" w:sz="4" w:space="0" w:color="auto"/>
              <w:right w:val="single" w:sz="4" w:space="0" w:color="auto"/>
            </w:tcBorders>
            <w:shd w:val="clear" w:color="auto" w:fill="auto"/>
          </w:tcPr>
          <w:p w14:paraId="2CABBC4D" w14:textId="77777777" w:rsidR="00CA65A9" w:rsidRDefault="00CA65A9" w:rsidP="00A11563">
            <w:pPr>
              <w:suppressAutoHyphens w:val="0"/>
            </w:pPr>
            <w:r>
              <w:t>Без сенсорного экрана;</w:t>
            </w:r>
          </w:p>
        </w:tc>
        <w:tc>
          <w:tcPr>
            <w:tcW w:w="1417" w:type="pct"/>
            <w:tcBorders>
              <w:top w:val="single" w:sz="4" w:space="0" w:color="auto"/>
              <w:left w:val="nil"/>
              <w:bottom w:val="single" w:sz="4" w:space="0" w:color="auto"/>
              <w:right w:val="single" w:sz="4" w:space="0" w:color="auto"/>
            </w:tcBorders>
          </w:tcPr>
          <w:p w14:paraId="53639D3B"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2A5E0D41"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FDF924D"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4EFC7860" w14:textId="77777777" w:rsidR="00CA65A9" w:rsidRPr="008C64A6" w:rsidRDefault="00CA65A9" w:rsidP="00A11563">
            <w:pPr>
              <w:suppressAutoHyphens w:val="0"/>
              <w:rPr>
                <w:b/>
              </w:rPr>
            </w:pPr>
            <w:r w:rsidRPr="008C64A6">
              <w:rPr>
                <w:b/>
              </w:rPr>
              <w:t>Диагональ</w:t>
            </w:r>
          </w:p>
        </w:tc>
        <w:tc>
          <w:tcPr>
            <w:tcW w:w="1851" w:type="pct"/>
            <w:tcBorders>
              <w:top w:val="single" w:sz="4" w:space="0" w:color="auto"/>
              <w:left w:val="nil"/>
              <w:bottom w:val="single" w:sz="4" w:space="0" w:color="auto"/>
              <w:right w:val="single" w:sz="4" w:space="0" w:color="auto"/>
            </w:tcBorders>
            <w:shd w:val="clear" w:color="auto" w:fill="auto"/>
          </w:tcPr>
          <w:p w14:paraId="46A2E400" w14:textId="77777777" w:rsidR="00CA65A9" w:rsidRDefault="00CA65A9" w:rsidP="00A11563">
            <w:pPr>
              <w:suppressAutoHyphens w:val="0"/>
            </w:pPr>
            <w:r w:rsidRPr="00245302">
              <w:t xml:space="preserve">не менее </w:t>
            </w:r>
            <w:r>
              <w:t>27”, соотношение сторон 16:9;</w:t>
            </w:r>
          </w:p>
        </w:tc>
        <w:tc>
          <w:tcPr>
            <w:tcW w:w="1417" w:type="pct"/>
            <w:tcBorders>
              <w:top w:val="single" w:sz="4" w:space="0" w:color="auto"/>
              <w:left w:val="nil"/>
              <w:bottom w:val="single" w:sz="4" w:space="0" w:color="auto"/>
              <w:right w:val="single" w:sz="4" w:space="0" w:color="auto"/>
            </w:tcBorders>
          </w:tcPr>
          <w:p w14:paraId="7211A7C4"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668EBD19"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752F449C"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3168183F" w14:textId="77777777" w:rsidR="00CA65A9" w:rsidRPr="008C64A6" w:rsidRDefault="00CA65A9" w:rsidP="00A11563">
            <w:pPr>
              <w:suppressAutoHyphens w:val="0"/>
              <w:rPr>
                <w:b/>
              </w:rPr>
            </w:pPr>
            <w:r w:rsidRPr="008C64A6">
              <w:rPr>
                <w:b/>
              </w:rPr>
              <w:t>Разрешение</w:t>
            </w:r>
          </w:p>
        </w:tc>
        <w:tc>
          <w:tcPr>
            <w:tcW w:w="1851" w:type="pct"/>
            <w:tcBorders>
              <w:top w:val="single" w:sz="4" w:space="0" w:color="auto"/>
              <w:left w:val="nil"/>
              <w:bottom w:val="single" w:sz="4" w:space="0" w:color="auto"/>
              <w:right w:val="single" w:sz="4" w:space="0" w:color="auto"/>
            </w:tcBorders>
            <w:shd w:val="clear" w:color="auto" w:fill="auto"/>
          </w:tcPr>
          <w:p w14:paraId="0177013B" w14:textId="77777777" w:rsidR="00CA65A9" w:rsidRDefault="00CA65A9" w:rsidP="00A11563">
            <w:pPr>
              <w:suppressAutoHyphens w:val="0"/>
            </w:pPr>
            <w:r>
              <w:t>1920 x 1080;</w:t>
            </w:r>
          </w:p>
        </w:tc>
        <w:tc>
          <w:tcPr>
            <w:tcW w:w="1417" w:type="pct"/>
            <w:tcBorders>
              <w:top w:val="single" w:sz="4" w:space="0" w:color="auto"/>
              <w:left w:val="nil"/>
              <w:bottom w:val="single" w:sz="4" w:space="0" w:color="auto"/>
              <w:right w:val="single" w:sz="4" w:space="0" w:color="auto"/>
            </w:tcBorders>
          </w:tcPr>
          <w:p w14:paraId="4D76EDD4"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727201CE"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0CF960A5"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55FD5762" w14:textId="77777777" w:rsidR="00CA65A9" w:rsidRPr="008C64A6" w:rsidRDefault="00CA65A9" w:rsidP="00A11563">
            <w:pPr>
              <w:suppressAutoHyphens w:val="0"/>
              <w:rPr>
                <w:b/>
              </w:rPr>
            </w:pPr>
            <w:r w:rsidRPr="008C64A6">
              <w:rPr>
                <w:b/>
              </w:rPr>
              <w:t>Упаковка товара</w:t>
            </w:r>
          </w:p>
        </w:tc>
        <w:tc>
          <w:tcPr>
            <w:tcW w:w="1851" w:type="pct"/>
            <w:tcBorders>
              <w:top w:val="single" w:sz="4" w:space="0" w:color="auto"/>
              <w:left w:val="nil"/>
              <w:bottom w:val="single" w:sz="4" w:space="0" w:color="auto"/>
              <w:right w:val="single" w:sz="4" w:space="0" w:color="auto"/>
            </w:tcBorders>
            <w:shd w:val="clear" w:color="auto" w:fill="auto"/>
          </w:tcPr>
          <w:p w14:paraId="730E2257" w14:textId="77777777" w:rsidR="00CA65A9" w:rsidRDefault="00CA65A9" w:rsidP="00A11563">
            <w:pPr>
              <w:suppressAutoHyphens w:val="0"/>
            </w:pPr>
            <w:r>
              <w:t>Заводская упаковка</w:t>
            </w:r>
          </w:p>
        </w:tc>
        <w:tc>
          <w:tcPr>
            <w:tcW w:w="1417" w:type="pct"/>
            <w:tcBorders>
              <w:top w:val="single" w:sz="4" w:space="0" w:color="auto"/>
              <w:left w:val="nil"/>
              <w:bottom w:val="single" w:sz="4" w:space="0" w:color="auto"/>
              <w:right w:val="single" w:sz="4" w:space="0" w:color="auto"/>
            </w:tcBorders>
          </w:tcPr>
          <w:p w14:paraId="00485859"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521890" w14:paraId="4D29CC92" w14:textId="77777777" w:rsidTr="005F68A3">
        <w:trPr>
          <w:trHeight w:val="543"/>
        </w:trPr>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C33E0" w14:textId="77777777" w:rsidR="00CA65A9" w:rsidRPr="00B50522" w:rsidRDefault="00CA65A9" w:rsidP="00A11563">
            <w:pPr>
              <w:pStyle w:val="aff7"/>
              <w:numPr>
                <w:ilvl w:val="0"/>
                <w:numId w:val="29"/>
              </w:numPr>
              <w:suppressAutoHyphens w:val="0"/>
              <w:ind w:left="0" w:firstLine="0"/>
              <w:contextualSpacing/>
              <w:rPr>
                <w:b/>
                <w:bCs/>
                <w:color w:val="000000"/>
                <w:lang w:eastAsia="ru-RU"/>
              </w:rPr>
            </w:pPr>
          </w:p>
        </w:tc>
        <w:tc>
          <w:tcPr>
            <w:tcW w:w="4546" w:type="pct"/>
            <w:gridSpan w:val="3"/>
            <w:tcBorders>
              <w:top w:val="single" w:sz="4" w:space="0" w:color="auto"/>
              <w:left w:val="single" w:sz="4" w:space="0" w:color="auto"/>
              <w:bottom w:val="single" w:sz="4" w:space="0" w:color="auto"/>
              <w:right w:val="single" w:sz="4" w:space="0" w:color="auto"/>
            </w:tcBorders>
            <w:shd w:val="clear" w:color="auto" w:fill="auto"/>
          </w:tcPr>
          <w:p w14:paraId="411ED9CA" w14:textId="77777777" w:rsidR="00CA65A9" w:rsidRDefault="00CA65A9" w:rsidP="00A11563">
            <w:pPr>
              <w:suppressAutoHyphens w:val="0"/>
              <w:jc w:val="center"/>
              <w:rPr>
                <w:b/>
                <w:color w:val="000000"/>
                <w:lang w:eastAsia="ru-RU"/>
              </w:rPr>
            </w:pPr>
          </w:p>
          <w:p w14:paraId="5795E3D0" w14:textId="77777777" w:rsidR="00CA65A9" w:rsidRDefault="00CA65A9" w:rsidP="00A11563">
            <w:pPr>
              <w:suppressAutoHyphens w:val="0"/>
              <w:jc w:val="center"/>
              <w:rPr>
                <w:b/>
                <w:color w:val="000000"/>
                <w:lang w:eastAsia="ru-RU"/>
              </w:rPr>
            </w:pPr>
            <w:r w:rsidRPr="00521890">
              <w:rPr>
                <w:b/>
                <w:color w:val="000000"/>
                <w:lang w:eastAsia="ru-RU"/>
              </w:rPr>
              <w:t>Ноутбук 1</w:t>
            </w:r>
          </w:p>
          <w:p w14:paraId="2C517CB4" w14:textId="77777777" w:rsidR="00CA65A9" w:rsidRPr="00521890" w:rsidRDefault="00CA65A9" w:rsidP="00A11563">
            <w:pPr>
              <w:suppressAutoHyphens w:val="0"/>
              <w:jc w:val="center"/>
              <w:rPr>
                <w:color w:val="000000"/>
                <w:lang w:eastAsia="ru-RU"/>
              </w:rPr>
            </w:pPr>
          </w:p>
        </w:tc>
      </w:tr>
      <w:tr w:rsidR="00CA65A9" w:rsidRPr="00613958" w14:paraId="56B1DEEC" w14:textId="77777777" w:rsidTr="005F68A3">
        <w:trPr>
          <w:trHeight w:val="423"/>
        </w:trPr>
        <w:tc>
          <w:tcPr>
            <w:tcW w:w="454" w:type="pct"/>
            <w:tcBorders>
              <w:top w:val="single" w:sz="4" w:space="0" w:color="auto"/>
              <w:left w:val="single" w:sz="4" w:space="0" w:color="auto"/>
              <w:bottom w:val="single" w:sz="4" w:space="0" w:color="auto"/>
              <w:right w:val="single" w:sz="4" w:space="0" w:color="auto"/>
            </w:tcBorders>
            <w:shd w:val="clear" w:color="auto" w:fill="auto"/>
            <w:noWrap/>
            <w:hideMark/>
          </w:tcPr>
          <w:p w14:paraId="5799EC4E"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470B626C" w14:textId="77777777" w:rsidR="00CA65A9" w:rsidRPr="008C64A6" w:rsidRDefault="00CA65A9" w:rsidP="00A11563">
            <w:pPr>
              <w:suppressAutoHyphens w:val="0"/>
              <w:rPr>
                <w:b/>
                <w:bCs/>
                <w:color w:val="000000"/>
                <w:lang w:eastAsia="ru-RU"/>
              </w:rPr>
            </w:pPr>
            <w:r w:rsidRPr="008C64A6">
              <w:rPr>
                <w:b/>
                <w:bCs/>
                <w:color w:val="000000"/>
                <w:lang w:eastAsia="ru-RU"/>
              </w:rPr>
              <w:t>Производитель</w:t>
            </w:r>
          </w:p>
        </w:tc>
        <w:tc>
          <w:tcPr>
            <w:tcW w:w="1851" w:type="pct"/>
            <w:tcBorders>
              <w:top w:val="single" w:sz="4" w:space="0" w:color="auto"/>
              <w:left w:val="single" w:sz="4" w:space="0" w:color="auto"/>
              <w:bottom w:val="single" w:sz="4" w:space="0" w:color="auto"/>
              <w:right w:val="single" w:sz="4" w:space="0" w:color="auto"/>
            </w:tcBorders>
            <w:shd w:val="clear" w:color="auto" w:fill="auto"/>
          </w:tcPr>
          <w:p w14:paraId="1ACBAD44" w14:textId="77777777" w:rsidR="00CA65A9" w:rsidRPr="008D0D95" w:rsidRDefault="00CA65A9" w:rsidP="00A11563">
            <w:pPr>
              <w:suppressAutoHyphens w:val="0"/>
              <w:rPr>
                <w:iCs/>
                <w:color w:val="000000"/>
                <w:lang w:eastAsia="ru-RU"/>
              </w:rPr>
            </w:pPr>
            <w:r w:rsidRPr="008D0D95">
              <w:rPr>
                <w:lang w:val="en-US"/>
              </w:rPr>
              <w:t>Lenovo</w:t>
            </w:r>
            <w:r w:rsidRPr="008D0D95">
              <w:t xml:space="preserve">, </w:t>
            </w:r>
            <w:r w:rsidRPr="008D0D95">
              <w:rPr>
                <w:lang w:val="en-US"/>
              </w:rPr>
              <w:t>HP, MSI</w:t>
            </w:r>
          </w:p>
        </w:tc>
        <w:tc>
          <w:tcPr>
            <w:tcW w:w="1417" w:type="pct"/>
            <w:tcBorders>
              <w:top w:val="single" w:sz="4" w:space="0" w:color="auto"/>
              <w:left w:val="single" w:sz="4" w:space="0" w:color="auto"/>
              <w:bottom w:val="single" w:sz="4" w:space="0" w:color="auto"/>
              <w:right w:val="single" w:sz="4" w:space="0" w:color="auto"/>
            </w:tcBorders>
          </w:tcPr>
          <w:p w14:paraId="12C2CFFD" w14:textId="77777777" w:rsidR="00CA65A9" w:rsidRPr="00613958"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rsidRPr="005B3053" w14:paraId="359B29AE" w14:textId="77777777" w:rsidTr="005F68A3">
        <w:trPr>
          <w:trHeight w:val="423"/>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00C1DE8D"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28838065" w14:textId="77777777" w:rsidR="00CA65A9" w:rsidRPr="008C64A6" w:rsidRDefault="00CA65A9" w:rsidP="00A11563">
            <w:pPr>
              <w:suppressAutoHyphens w:val="0"/>
              <w:rPr>
                <w:b/>
                <w:bCs/>
                <w:color w:val="000000"/>
                <w:lang w:eastAsia="ru-RU"/>
              </w:rPr>
            </w:pPr>
            <w:r w:rsidRPr="008C64A6">
              <w:rPr>
                <w:b/>
                <w:bCs/>
                <w:color w:val="000000"/>
                <w:lang w:eastAsia="ru-RU"/>
              </w:rPr>
              <w:t>Серия</w:t>
            </w:r>
          </w:p>
        </w:tc>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57E16CDF" w14:textId="77777777" w:rsidR="00CA65A9" w:rsidRPr="008D0D95" w:rsidRDefault="00CA65A9" w:rsidP="00A11563">
            <w:pPr>
              <w:tabs>
                <w:tab w:val="left" w:pos="298"/>
              </w:tabs>
              <w:ind w:firstLine="35"/>
              <w:rPr>
                <w:lang w:val="en-US"/>
              </w:rPr>
            </w:pPr>
            <w:r w:rsidRPr="008D0D95">
              <w:rPr>
                <w:lang w:val="en-US"/>
              </w:rPr>
              <w:t>HP- ProBook, EliteBook</w:t>
            </w:r>
          </w:p>
          <w:p w14:paraId="7E1A859B" w14:textId="77777777" w:rsidR="00CA65A9" w:rsidRPr="008D0D95" w:rsidRDefault="00CA65A9" w:rsidP="00A11563">
            <w:pPr>
              <w:tabs>
                <w:tab w:val="left" w:pos="298"/>
              </w:tabs>
              <w:ind w:firstLine="35"/>
              <w:rPr>
                <w:lang w:val="en-US"/>
              </w:rPr>
            </w:pPr>
            <w:r w:rsidRPr="008D0D95">
              <w:rPr>
                <w:lang w:val="en-US"/>
              </w:rPr>
              <w:t xml:space="preserve">Lenovo - </w:t>
            </w:r>
            <w:proofErr w:type="spellStart"/>
            <w:r w:rsidRPr="008D0D95">
              <w:rPr>
                <w:lang w:val="en-US"/>
              </w:rPr>
              <w:t>ThinkBook</w:t>
            </w:r>
            <w:proofErr w:type="spellEnd"/>
            <w:r w:rsidRPr="008D0D95">
              <w:rPr>
                <w:lang w:val="en-US"/>
              </w:rPr>
              <w:t>, ThinkPad</w:t>
            </w:r>
          </w:p>
          <w:p w14:paraId="5A8484B1" w14:textId="77777777" w:rsidR="00CA65A9" w:rsidRPr="008D0D95" w:rsidRDefault="00CA65A9" w:rsidP="00A11563">
            <w:pPr>
              <w:suppressAutoHyphens w:val="0"/>
              <w:rPr>
                <w:iCs/>
                <w:color w:val="000000"/>
                <w:lang w:val="en-US" w:eastAsia="ru-RU"/>
              </w:rPr>
            </w:pPr>
            <w:r w:rsidRPr="008D0D95">
              <w:rPr>
                <w:lang w:val="en-US"/>
              </w:rPr>
              <w:t xml:space="preserve">MSI </w:t>
            </w:r>
            <w:proofErr w:type="gramStart"/>
            <w:r w:rsidRPr="008D0D95">
              <w:rPr>
                <w:lang w:val="en-US"/>
              </w:rPr>
              <w:t>-  Modern</w:t>
            </w:r>
            <w:proofErr w:type="gramEnd"/>
          </w:p>
        </w:tc>
        <w:tc>
          <w:tcPr>
            <w:tcW w:w="1417" w:type="pct"/>
            <w:tcBorders>
              <w:top w:val="single" w:sz="4" w:space="0" w:color="auto"/>
              <w:left w:val="single" w:sz="4" w:space="0" w:color="auto"/>
              <w:bottom w:val="single" w:sz="4" w:space="0" w:color="auto"/>
              <w:right w:val="single" w:sz="4" w:space="0" w:color="auto"/>
            </w:tcBorders>
          </w:tcPr>
          <w:p w14:paraId="28E35E08" w14:textId="77777777" w:rsidR="00CA65A9" w:rsidRPr="005B3053" w:rsidRDefault="00CA65A9" w:rsidP="00A11563">
            <w:pPr>
              <w:suppressAutoHyphens w:val="0"/>
              <w:rPr>
                <w:i/>
                <w:iCs/>
                <w:color w:val="000000"/>
                <w:lang w:val="en-US" w:eastAsia="ru-RU"/>
              </w:rPr>
            </w:pPr>
            <w:r>
              <w:rPr>
                <w:i/>
                <w:iCs/>
                <w:color w:val="000000"/>
                <w:lang w:eastAsia="ru-RU"/>
              </w:rPr>
              <w:t>Указать конкретный параметр</w:t>
            </w:r>
          </w:p>
        </w:tc>
      </w:tr>
      <w:tr w:rsidR="00CA65A9" w:rsidRPr="00B50522" w14:paraId="3BCD7405" w14:textId="77777777" w:rsidTr="005F68A3">
        <w:trPr>
          <w:trHeight w:val="323"/>
        </w:trPr>
        <w:tc>
          <w:tcPr>
            <w:tcW w:w="454" w:type="pct"/>
            <w:tcBorders>
              <w:top w:val="single" w:sz="4" w:space="0" w:color="auto"/>
              <w:left w:val="single" w:sz="4" w:space="0" w:color="auto"/>
              <w:bottom w:val="single" w:sz="4" w:space="0" w:color="auto"/>
              <w:right w:val="single" w:sz="4" w:space="0" w:color="auto"/>
            </w:tcBorders>
            <w:shd w:val="clear" w:color="auto" w:fill="auto"/>
            <w:noWrap/>
            <w:hideMark/>
          </w:tcPr>
          <w:p w14:paraId="1C9ACAB6" w14:textId="77777777" w:rsidR="00CA65A9" w:rsidRPr="008C64A6" w:rsidRDefault="00CA65A9" w:rsidP="00A11563">
            <w:pPr>
              <w:pStyle w:val="aff7"/>
              <w:numPr>
                <w:ilvl w:val="1"/>
                <w:numId w:val="29"/>
              </w:numPr>
              <w:suppressAutoHyphens w:val="0"/>
              <w:ind w:left="0" w:firstLine="0"/>
              <w:contextualSpacing/>
              <w:rPr>
                <w:b/>
                <w:bCs/>
                <w:color w:val="000000"/>
                <w:lang w:val="en-US" w:eastAsia="ru-RU"/>
              </w:rPr>
            </w:pPr>
          </w:p>
        </w:tc>
        <w:tc>
          <w:tcPr>
            <w:tcW w:w="1278" w:type="pct"/>
            <w:tcBorders>
              <w:top w:val="single" w:sz="4" w:space="0" w:color="auto"/>
              <w:left w:val="nil"/>
              <w:bottom w:val="single" w:sz="4" w:space="0" w:color="auto"/>
              <w:right w:val="single" w:sz="4" w:space="0" w:color="auto"/>
            </w:tcBorders>
            <w:shd w:val="clear" w:color="auto" w:fill="auto"/>
          </w:tcPr>
          <w:p w14:paraId="795F5B11" w14:textId="77777777" w:rsidR="00CA65A9" w:rsidRPr="008C64A6" w:rsidRDefault="00CA65A9" w:rsidP="00A11563">
            <w:pPr>
              <w:suppressAutoHyphens w:val="0"/>
              <w:rPr>
                <w:b/>
                <w:bCs/>
                <w:color w:val="000000"/>
                <w:lang w:eastAsia="ru-RU"/>
              </w:rPr>
            </w:pPr>
            <w:r w:rsidRPr="008C64A6">
              <w:rPr>
                <w:b/>
                <w:bCs/>
                <w:color w:val="000000"/>
              </w:rPr>
              <w:t>Исполнение</w:t>
            </w:r>
          </w:p>
        </w:tc>
        <w:tc>
          <w:tcPr>
            <w:tcW w:w="1851" w:type="pct"/>
            <w:tcBorders>
              <w:top w:val="single" w:sz="4" w:space="0" w:color="auto"/>
              <w:left w:val="nil"/>
              <w:bottom w:val="single" w:sz="4" w:space="0" w:color="auto"/>
              <w:right w:val="single" w:sz="4" w:space="0" w:color="auto"/>
            </w:tcBorders>
            <w:shd w:val="clear" w:color="auto" w:fill="auto"/>
          </w:tcPr>
          <w:p w14:paraId="5A3588CB" w14:textId="77777777" w:rsidR="00CA65A9" w:rsidRPr="00B50522" w:rsidRDefault="00CA65A9" w:rsidP="00A11563">
            <w:pPr>
              <w:suppressAutoHyphens w:val="0"/>
              <w:rPr>
                <w:color w:val="000000"/>
                <w:lang w:eastAsia="ru-RU"/>
              </w:rPr>
            </w:pPr>
            <w:r>
              <w:rPr>
                <w:color w:val="000000"/>
              </w:rPr>
              <w:t>Классический корпус</w:t>
            </w:r>
          </w:p>
        </w:tc>
        <w:tc>
          <w:tcPr>
            <w:tcW w:w="1417" w:type="pct"/>
            <w:tcBorders>
              <w:top w:val="single" w:sz="4" w:space="0" w:color="auto"/>
              <w:left w:val="nil"/>
              <w:bottom w:val="single" w:sz="4" w:space="0" w:color="auto"/>
              <w:right w:val="single" w:sz="4" w:space="0" w:color="auto"/>
            </w:tcBorders>
          </w:tcPr>
          <w:p w14:paraId="52CDCA0F"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48AE1696" w14:textId="77777777" w:rsidTr="005F68A3">
        <w:trPr>
          <w:trHeight w:val="630"/>
        </w:trPr>
        <w:tc>
          <w:tcPr>
            <w:tcW w:w="454" w:type="pct"/>
            <w:tcBorders>
              <w:top w:val="nil"/>
              <w:left w:val="single" w:sz="4" w:space="0" w:color="auto"/>
              <w:bottom w:val="single" w:sz="4" w:space="0" w:color="auto"/>
              <w:right w:val="single" w:sz="4" w:space="0" w:color="auto"/>
            </w:tcBorders>
            <w:shd w:val="clear" w:color="auto" w:fill="auto"/>
            <w:noWrap/>
            <w:hideMark/>
          </w:tcPr>
          <w:p w14:paraId="53E8C419"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nil"/>
              <w:left w:val="nil"/>
              <w:bottom w:val="single" w:sz="4" w:space="0" w:color="auto"/>
              <w:right w:val="single" w:sz="4" w:space="0" w:color="auto"/>
            </w:tcBorders>
            <w:shd w:val="clear" w:color="auto" w:fill="auto"/>
          </w:tcPr>
          <w:p w14:paraId="23B7DC95" w14:textId="77777777" w:rsidR="00CA65A9" w:rsidRPr="008C64A6" w:rsidRDefault="00CA65A9" w:rsidP="00A11563">
            <w:pPr>
              <w:suppressAutoHyphens w:val="0"/>
              <w:rPr>
                <w:b/>
                <w:bCs/>
                <w:color w:val="000000"/>
                <w:lang w:eastAsia="ru-RU"/>
              </w:rPr>
            </w:pPr>
            <w:r w:rsidRPr="008C64A6">
              <w:rPr>
                <w:b/>
              </w:rPr>
              <w:t>Процессор</w:t>
            </w:r>
          </w:p>
        </w:tc>
        <w:tc>
          <w:tcPr>
            <w:tcW w:w="1851" w:type="pct"/>
            <w:tcBorders>
              <w:top w:val="nil"/>
              <w:left w:val="nil"/>
              <w:bottom w:val="single" w:sz="4" w:space="0" w:color="auto"/>
              <w:right w:val="single" w:sz="4" w:space="0" w:color="auto"/>
            </w:tcBorders>
            <w:shd w:val="clear" w:color="auto" w:fill="auto"/>
          </w:tcPr>
          <w:p w14:paraId="5F961060" w14:textId="77777777" w:rsidR="00CA65A9" w:rsidRPr="00B50522" w:rsidRDefault="00CA65A9" w:rsidP="00A11563">
            <w:pPr>
              <w:suppressAutoHyphens w:val="0"/>
              <w:rPr>
                <w:i/>
                <w:iCs/>
                <w:color w:val="000000"/>
                <w:lang w:eastAsia="ru-RU"/>
              </w:rPr>
            </w:pPr>
            <w:r w:rsidRPr="00245302">
              <w:t xml:space="preserve">Intel Core </w:t>
            </w:r>
            <w:r w:rsidRPr="006162E0">
              <w:t>i5 (Серия не ниже 1</w:t>
            </w:r>
            <w:r w:rsidRPr="003F7885">
              <w:t>335</w:t>
            </w:r>
            <w:r w:rsidRPr="006162E0">
              <w:t>U), базовая частота – не менее 1.</w:t>
            </w:r>
            <w:r w:rsidRPr="003F7885">
              <w:t>3</w:t>
            </w:r>
            <w:r w:rsidRPr="006162E0">
              <w:t xml:space="preserve">ГГц, количество ядер не менее </w:t>
            </w:r>
            <w:r w:rsidRPr="00783FCB">
              <w:t>8</w:t>
            </w:r>
          </w:p>
        </w:tc>
        <w:tc>
          <w:tcPr>
            <w:tcW w:w="1417" w:type="pct"/>
            <w:tcBorders>
              <w:top w:val="nil"/>
              <w:left w:val="nil"/>
              <w:bottom w:val="single" w:sz="4" w:space="0" w:color="auto"/>
              <w:right w:val="single" w:sz="4" w:space="0" w:color="auto"/>
            </w:tcBorders>
          </w:tcPr>
          <w:p w14:paraId="1AFF2152" w14:textId="77777777" w:rsidR="00CA65A9" w:rsidRPr="00B50522"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rsidRPr="00B50522" w14:paraId="2F6D6099" w14:textId="77777777" w:rsidTr="005F68A3">
        <w:trPr>
          <w:trHeight w:val="630"/>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9A5637D"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38E69AF0" w14:textId="77777777" w:rsidR="00CA65A9" w:rsidRPr="008C64A6" w:rsidRDefault="00CA65A9" w:rsidP="00A11563">
            <w:pPr>
              <w:suppressAutoHyphens w:val="0"/>
              <w:rPr>
                <w:b/>
                <w:bCs/>
                <w:color w:val="000000"/>
                <w:lang w:eastAsia="ru-RU"/>
              </w:rPr>
            </w:pPr>
            <w:r w:rsidRPr="008C64A6">
              <w:rPr>
                <w:b/>
              </w:rPr>
              <w:t>Оперативная память</w:t>
            </w:r>
          </w:p>
        </w:tc>
        <w:tc>
          <w:tcPr>
            <w:tcW w:w="1851" w:type="pct"/>
            <w:tcBorders>
              <w:top w:val="single" w:sz="4" w:space="0" w:color="auto"/>
              <w:left w:val="nil"/>
              <w:bottom w:val="single" w:sz="4" w:space="0" w:color="auto"/>
              <w:right w:val="single" w:sz="4" w:space="0" w:color="auto"/>
            </w:tcBorders>
            <w:shd w:val="clear" w:color="auto" w:fill="auto"/>
          </w:tcPr>
          <w:p w14:paraId="01D2AB94" w14:textId="77777777" w:rsidR="00CA65A9" w:rsidRPr="00B50522" w:rsidRDefault="00CA65A9" w:rsidP="00A11563">
            <w:pPr>
              <w:suppressAutoHyphens w:val="0"/>
              <w:rPr>
                <w:color w:val="000000"/>
                <w:lang w:eastAsia="ru-RU"/>
              </w:rPr>
            </w:pPr>
            <w:r w:rsidRPr="00245302">
              <w:t xml:space="preserve">Не менее </w:t>
            </w:r>
            <w:r w:rsidRPr="003F7885">
              <w:t>1</w:t>
            </w:r>
            <w:r w:rsidRPr="00035B80">
              <w:t>6</w:t>
            </w:r>
            <w:r w:rsidRPr="00245302">
              <w:t xml:space="preserve"> ГБ, типа DDR4 или следующих поколений, частота – не менее 2666 МГц, м</w:t>
            </w:r>
            <w:r>
              <w:t>инимальный</w:t>
            </w:r>
            <w:r w:rsidRPr="00245302">
              <w:t xml:space="preserve"> объем, возможный для установки - не менее </w:t>
            </w:r>
            <w:r>
              <w:t>32</w:t>
            </w:r>
            <w:r w:rsidRPr="00245302">
              <w:t xml:space="preserve"> ГБ.</w:t>
            </w:r>
          </w:p>
        </w:tc>
        <w:tc>
          <w:tcPr>
            <w:tcW w:w="1417" w:type="pct"/>
            <w:tcBorders>
              <w:top w:val="single" w:sz="4" w:space="0" w:color="auto"/>
              <w:left w:val="nil"/>
              <w:bottom w:val="single" w:sz="4" w:space="0" w:color="auto"/>
              <w:right w:val="single" w:sz="4" w:space="0" w:color="auto"/>
            </w:tcBorders>
          </w:tcPr>
          <w:p w14:paraId="0A0CFDB3"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49380E5F" w14:textId="77777777" w:rsidTr="005F68A3">
        <w:trPr>
          <w:trHeight w:val="630"/>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121F8A45"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5F08223D" w14:textId="77777777" w:rsidR="00CA65A9" w:rsidRPr="008C64A6" w:rsidRDefault="00CA65A9" w:rsidP="00A11563">
            <w:pPr>
              <w:suppressAutoHyphens w:val="0"/>
              <w:rPr>
                <w:b/>
                <w:bCs/>
                <w:color w:val="000000"/>
                <w:lang w:eastAsia="ru-RU"/>
              </w:rPr>
            </w:pPr>
            <w:r w:rsidRPr="008C64A6">
              <w:rPr>
                <w:b/>
              </w:rPr>
              <w:t>Жесткий диск</w:t>
            </w:r>
          </w:p>
        </w:tc>
        <w:tc>
          <w:tcPr>
            <w:tcW w:w="1851" w:type="pct"/>
            <w:tcBorders>
              <w:top w:val="single" w:sz="4" w:space="0" w:color="auto"/>
              <w:left w:val="nil"/>
              <w:bottom w:val="single" w:sz="4" w:space="0" w:color="auto"/>
              <w:right w:val="single" w:sz="4" w:space="0" w:color="auto"/>
            </w:tcBorders>
            <w:shd w:val="clear" w:color="auto" w:fill="auto"/>
          </w:tcPr>
          <w:p w14:paraId="561663F3" w14:textId="77777777" w:rsidR="00CA65A9" w:rsidRPr="00B50522" w:rsidRDefault="00CA65A9" w:rsidP="00A11563">
            <w:pPr>
              <w:suppressAutoHyphens w:val="0"/>
              <w:rPr>
                <w:color w:val="000000"/>
                <w:lang w:eastAsia="ru-RU"/>
              </w:rPr>
            </w:pPr>
            <w:r w:rsidRPr="00245302">
              <w:t>Тип – SSD/</w:t>
            </w:r>
            <w:proofErr w:type="spellStart"/>
            <w:r w:rsidRPr="00245302">
              <w:t>NVMe</w:t>
            </w:r>
            <w:proofErr w:type="spellEnd"/>
            <w:r w:rsidRPr="00245302">
              <w:t>/M.2, объем -не менее 256 ГБ.</w:t>
            </w:r>
          </w:p>
        </w:tc>
        <w:tc>
          <w:tcPr>
            <w:tcW w:w="1417" w:type="pct"/>
            <w:tcBorders>
              <w:top w:val="single" w:sz="4" w:space="0" w:color="auto"/>
              <w:left w:val="nil"/>
              <w:bottom w:val="single" w:sz="4" w:space="0" w:color="auto"/>
              <w:right w:val="single" w:sz="4" w:space="0" w:color="auto"/>
            </w:tcBorders>
          </w:tcPr>
          <w:p w14:paraId="34054515"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10BC02B9" w14:textId="77777777" w:rsidTr="005F68A3">
        <w:trPr>
          <w:trHeight w:val="630"/>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068C20E4"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48D67E27" w14:textId="77777777" w:rsidR="00CA65A9" w:rsidRPr="008C64A6" w:rsidRDefault="00CA65A9" w:rsidP="00A11563">
            <w:pPr>
              <w:suppressAutoHyphens w:val="0"/>
              <w:rPr>
                <w:b/>
                <w:bCs/>
                <w:color w:val="000000"/>
                <w:lang w:eastAsia="ru-RU"/>
              </w:rPr>
            </w:pPr>
            <w:r w:rsidRPr="008C64A6">
              <w:rPr>
                <w:b/>
              </w:rPr>
              <w:t>Операционная система</w:t>
            </w:r>
          </w:p>
        </w:tc>
        <w:tc>
          <w:tcPr>
            <w:tcW w:w="1851" w:type="pct"/>
            <w:tcBorders>
              <w:top w:val="single" w:sz="4" w:space="0" w:color="auto"/>
              <w:left w:val="nil"/>
              <w:bottom w:val="single" w:sz="4" w:space="0" w:color="auto"/>
              <w:right w:val="single" w:sz="4" w:space="0" w:color="auto"/>
            </w:tcBorders>
            <w:shd w:val="clear" w:color="auto" w:fill="auto"/>
          </w:tcPr>
          <w:p w14:paraId="67B28844" w14:textId="77777777" w:rsidR="00CA65A9" w:rsidRPr="00B50522" w:rsidRDefault="00CA65A9" w:rsidP="00A11563">
            <w:pPr>
              <w:suppressAutoHyphens w:val="0"/>
              <w:rPr>
                <w:color w:val="000000"/>
                <w:lang w:eastAsia="ru-RU"/>
              </w:rPr>
            </w:pPr>
            <w:r>
              <w:t>Отсутствие предустановленной операционной системы (</w:t>
            </w:r>
            <w:r>
              <w:rPr>
                <w:lang w:val="en-US"/>
              </w:rPr>
              <w:t>No</w:t>
            </w:r>
            <w:r>
              <w:t xml:space="preserve"> </w:t>
            </w:r>
            <w:r>
              <w:rPr>
                <w:lang w:val="en-US"/>
              </w:rPr>
              <w:t>OS</w:t>
            </w:r>
            <w:r>
              <w:t>)</w:t>
            </w:r>
          </w:p>
        </w:tc>
        <w:tc>
          <w:tcPr>
            <w:tcW w:w="1417" w:type="pct"/>
            <w:tcBorders>
              <w:top w:val="single" w:sz="4" w:space="0" w:color="auto"/>
              <w:left w:val="nil"/>
              <w:bottom w:val="single" w:sz="4" w:space="0" w:color="auto"/>
              <w:right w:val="single" w:sz="4" w:space="0" w:color="auto"/>
            </w:tcBorders>
          </w:tcPr>
          <w:p w14:paraId="47227A56"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61E637E2" w14:textId="77777777" w:rsidTr="005F68A3">
        <w:trPr>
          <w:trHeight w:val="415"/>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17C11FA4"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66E7A567" w14:textId="77777777" w:rsidR="00CA65A9" w:rsidRPr="008C64A6" w:rsidRDefault="00CA65A9" w:rsidP="00A11563">
            <w:pPr>
              <w:suppressAutoHyphens w:val="0"/>
              <w:rPr>
                <w:b/>
                <w:bCs/>
                <w:color w:val="000000"/>
                <w:lang w:eastAsia="ru-RU"/>
              </w:rPr>
            </w:pPr>
            <w:r w:rsidRPr="008C64A6">
              <w:rPr>
                <w:b/>
              </w:rPr>
              <w:t>Звуковой адаптер</w:t>
            </w:r>
          </w:p>
        </w:tc>
        <w:tc>
          <w:tcPr>
            <w:tcW w:w="1851" w:type="pct"/>
            <w:tcBorders>
              <w:top w:val="single" w:sz="4" w:space="0" w:color="auto"/>
              <w:left w:val="nil"/>
              <w:bottom w:val="single" w:sz="4" w:space="0" w:color="auto"/>
              <w:right w:val="single" w:sz="4" w:space="0" w:color="auto"/>
            </w:tcBorders>
            <w:shd w:val="clear" w:color="auto" w:fill="auto"/>
          </w:tcPr>
          <w:p w14:paraId="5FC13D8D" w14:textId="77777777" w:rsidR="00CA65A9" w:rsidRPr="00B50522" w:rsidRDefault="00CA65A9" w:rsidP="00A11563">
            <w:pPr>
              <w:suppressAutoHyphens w:val="0"/>
              <w:rPr>
                <w:color w:val="000000"/>
                <w:lang w:eastAsia="ru-RU"/>
              </w:rPr>
            </w:pPr>
            <w:r>
              <w:t>Интегрированный</w:t>
            </w:r>
          </w:p>
        </w:tc>
        <w:tc>
          <w:tcPr>
            <w:tcW w:w="1417" w:type="pct"/>
            <w:tcBorders>
              <w:top w:val="single" w:sz="4" w:space="0" w:color="auto"/>
              <w:left w:val="nil"/>
              <w:bottom w:val="single" w:sz="4" w:space="0" w:color="auto"/>
              <w:right w:val="single" w:sz="4" w:space="0" w:color="auto"/>
            </w:tcBorders>
          </w:tcPr>
          <w:p w14:paraId="136341F6"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6F760B6F"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7FAB7CF"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486A70D1" w14:textId="77777777" w:rsidR="00CA65A9" w:rsidRPr="008C64A6" w:rsidRDefault="00CA65A9" w:rsidP="00A11563">
            <w:pPr>
              <w:suppressAutoHyphens w:val="0"/>
              <w:rPr>
                <w:b/>
                <w:bCs/>
                <w:color w:val="000000"/>
                <w:lang w:eastAsia="ru-RU"/>
              </w:rPr>
            </w:pPr>
            <w:r w:rsidRPr="008C64A6">
              <w:rPr>
                <w:b/>
              </w:rPr>
              <w:t>Видеоадаптер</w:t>
            </w:r>
          </w:p>
        </w:tc>
        <w:tc>
          <w:tcPr>
            <w:tcW w:w="1851" w:type="pct"/>
            <w:tcBorders>
              <w:top w:val="single" w:sz="4" w:space="0" w:color="auto"/>
              <w:left w:val="nil"/>
              <w:bottom w:val="single" w:sz="4" w:space="0" w:color="auto"/>
              <w:right w:val="single" w:sz="4" w:space="0" w:color="auto"/>
            </w:tcBorders>
            <w:shd w:val="clear" w:color="auto" w:fill="auto"/>
          </w:tcPr>
          <w:p w14:paraId="3676DBFE" w14:textId="77777777" w:rsidR="00CA65A9" w:rsidRPr="00B50522" w:rsidRDefault="00CA65A9" w:rsidP="00A11563">
            <w:pPr>
              <w:suppressAutoHyphens w:val="0"/>
              <w:rPr>
                <w:color w:val="000000"/>
                <w:lang w:eastAsia="ru-RU"/>
              </w:rPr>
            </w:pPr>
            <w:r>
              <w:t>Интегрированный</w:t>
            </w:r>
          </w:p>
        </w:tc>
        <w:tc>
          <w:tcPr>
            <w:tcW w:w="1417" w:type="pct"/>
            <w:tcBorders>
              <w:top w:val="single" w:sz="4" w:space="0" w:color="auto"/>
              <w:left w:val="nil"/>
              <w:bottom w:val="single" w:sz="4" w:space="0" w:color="auto"/>
              <w:right w:val="single" w:sz="4" w:space="0" w:color="auto"/>
            </w:tcBorders>
          </w:tcPr>
          <w:p w14:paraId="08E25F7E"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2C6C240B"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1EA1970A"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382C1BE5" w14:textId="77777777" w:rsidR="00CA65A9" w:rsidRPr="008C64A6" w:rsidRDefault="00CA65A9" w:rsidP="00A11563">
            <w:pPr>
              <w:suppressAutoHyphens w:val="0"/>
              <w:rPr>
                <w:b/>
              </w:rPr>
            </w:pPr>
            <w:r w:rsidRPr="008C64A6">
              <w:rPr>
                <w:b/>
              </w:rPr>
              <w:t>Стандартные порты ввода/вывода</w:t>
            </w:r>
          </w:p>
        </w:tc>
        <w:tc>
          <w:tcPr>
            <w:tcW w:w="1851" w:type="pct"/>
            <w:tcBorders>
              <w:top w:val="single" w:sz="4" w:space="0" w:color="auto"/>
              <w:left w:val="nil"/>
              <w:bottom w:val="single" w:sz="4" w:space="0" w:color="auto"/>
              <w:right w:val="single" w:sz="4" w:space="0" w:color="auto"/>
            </w:tcBorders>
            <w:shd w:val="clear" w:color="auto" w:fill="auto"/>
          </w:tcPr>
          <w:p w14:paraId="0F37020D" w14:textId="77777777" w:rsidR="00CA65A9" w:rsidRPr="001666B4" w:rsidRDefault="00CA65A9" w:rsidP="00A11563">
            <w:pPr>
              <w:pBdr>
                <w:top w:val="none" w:sz="4" w:space="0" w:color="000000"/>
                <w:left w:val="none" w:sz="4" w:space="0" w:color="000000"/>
                <w:bottom w:val="none" w:sz="4" w:space="0" w:color="000000"/>
                <w:right w:val="none" w:sz="4" w:space="0" w:color="000000"/>
              </w:pBdr>
              <w:tabs>
                <w:tab w:val="left" w:pos="298"/>
              </w:tabs>
              <w:rPr>
                <w:lang w:val="en-US"/>
              </w:rPr>
            </w:pPr>
            <w:r w:rsidRPr="001666B4">
              <w:rPr>
                <w:lang w:val="en-US"/>
              </w:rPr>
              <w:t xml:space="preserve">USB Type-C </w:t>
            </w:r>
            <w:r>
              <w:rPr>
                <w:lang w:val="en-US"/>
              </w:rPr>
              <w:t xml:space="preserve">Thunderbolt 4 </w:t>
            </w:r>
            <w:r>
              <w:t>с</w:t>
            </w:r>
            <w:r w:rsidRPr="004B5355">
              <w:rPr>
                <w:lang w:val="en-US"/>
              </w:rPr>
              <w:t xml:space="preserve"> </w:t>
            </w:r>
            <w:r>
              <w:t>технологией</w:t>
            </w:r>
            <w:r w:rsidRPr="004B5355">
              <w:rPr>
                <w:lang w:val="en-US"/>
              </w:rPr>
              <w:t xml:space="preserve"> </w:t>
            </w:r>
            <w:r w:rsidRPr="001666B4">
              <w:rPr>
                <w:lang w:val="en-US"/>
              </w:rPr>
              <w:t>Power Delivery</w:t>
            </w:r>
          </w:p>
          <w:p w14:paraId="4C5668BD" w14:textId="77777777" w:rsidR="00CA65A9" w:rsidRDefault="00CA65A9" w:rsidP="00A11563">
            <w:pPr>
              <w:pBdr>
                <w:top w:val="none" w:sz="4" w:space="0" w:color="000000"/>
                <w:left w:val="none" w:sz="4" w:space="0" w:color="000000"/>
                <w:bottom w:val="none" w:sz="4" w:space="0" w:color="000000"/>
                <w:right w:val="none" w:sz="4" w:space="0" w:color="000000"/>
              </w:pBdr>
              <w:tabs>
                <w:tab w:val="left" w:pos="298"/>
              </w:tabs>
              <w:ind w:firstLine="35"/>
            </w:pPr>
            <w:r>
              <w:lastRenderedPageBreak/>
              <w:t xml:space="preserve">Разъемы USB Type-A 3.2 </w:t>
            </w:r>
            <w:proofErr w:type="gramStart"/>
            <w:r>
              <w:t>Gen1</w:t>
            </w:r>
            <w:proofErr w:type="gramEnd"/>
            <w:r>
              <w:t xml:space="preserve"> Не менее 2-х</w:t>
            </w:r>
          </w:p>
          <w:p w14:paraId="29FD0775" w14:textId="77777777" w:rsidR="00CA65A9" w:rsidRDefault="00CA65A9" w:rsidP="00A11563">
            <w:pPr>
              <w:pBdr>
                <w:top w:val="none" w:sz="4" w:space="0" w:color="000000"/>
                <w:left w:val="none" w:sz="4" w:space="0" w:color="000000"/>
                <w:bottom w:val="none" w:sz="4" w:space="0" w:color="000000"/>
                <w:right w:val="none" w:sz="4" w:space="0" w:color="000000"/>
              </w:pBdr>
              <w:tabs>
                <w:tab w:val="left" w:pos="298"/>
              </w:tabs>
              <w:ind w:firstLine="35"/>
            </w:pPr>
            <w:r>
              <w:t>Разъем HDMI 1.4 Type A</w:t>
            </w:r>
          </w:p>
          <w:p w14:paraId="6B13E373" w14:textId="77777777" w:rsidR="00CA65A9" w:rsidRDefault="00CA65A9" w:rsidP="00A11563">
            <w:pPr>
              <w:pBdr>
                <w:top w:val="none" w:sz="4" w:space="0" w:color="000000"/>
                <w:left w:val="none" w:sz="4" w:space="0" w:color="000000"/>
                <w:bottom w:val="none" w:sz="4" w:space="0" w:color="000000"/>
                <w:right w:val="none" w:sz="4" w:space="0" w:color="000000"/>
              </w:pBdr>
              <w:tabs>
                <w:tab w:val="left" w:pos="298"/>
              </w:tabs>
              <w:ind w:firstLine="35"/>
            </w:pPr>
            <w:r>
              <w:t>Разъем RJ45 (Ethernet) – опционально</w:t>
            </w:r>
          </w:p>
          <w:p w14:paraId="7509ABB5" w14:textId="77777777" w:rsidR="00CA65A9" w:rsidRDefault="00CA65A9" w:rsidP="00A11563">
            <w:pPr>
              <w:suppressAutoHyphens w:val="0"/>
            </w:pPr>
            <w:r>
              <w:t xml:space="preserve">Не менее 1 комбинированного </w:t>
            </w:r>
            <w:proofErr w:type="spellStart"/>
            <w:r>
              <w:t>аудиоразъема</w:t>
            </w:r>
            <w:proofErr w:type="spellEnd"/>
            <w:r>
              <w:t xml:space="preserve"> на панели либо не менее 1 разъема для наушников и 1 разъема для микрофона на панели; </w:t>
            </w:r>
          </w:p>
        </w:tc>
        <w:tc>
          <w:tcPr>
            <w:tcW w:w="1417" w:type="pct"/>
            <w:tcBorders>
              <w:top w:val="single" w:sz="4" w:space="0" w:color="auto"/>
              <w:left w:val="nil"/>
              <w:bottom w:val="single" w:sz="4" w:space="0" w:color="auto"/>
              <w:right w:val="single" w:sz="4" w:space="0" w:color="auto"/>
            </w:tcBorders>
          </w:tcPr>
          <w:p w14:paraId="0F0D458E" w14:textId="77777777" w:rsidR="00CA65A9" w:rsidRPr="001666B4" w:rsidRDefault="00CA65A9" w:rsidP="00A11563">
            <w:pPr>
              <w:pBdr>
                <w:top w:val="none" w:sz="4" w:space="0" w:color="000000"/>
                <w:left w:val="none" w:sz="4" w:space="0" w:color="000000"/>
                <w:bottom w:val="none" w:sz="4" w:space="0" w:color="000000"/>
                <w:right w:val="none" w:sz="4" w:space="0" w:color="000000"/>
              </w:pBdr>
              <w:tabs>
                <w:tab w:val="left" w:pos="298"/>
              </w:tabs>
              <w:rPr>
                <w:lang w:val="en-US"/>
              </w:rPr>
            </w:pPr>
            <w:r w:rsidRPr="001666B4">
              <w:rPr>
                <w:lang w:val="en-US"/>
              </w:rPr>
              <w:lastRenderedPageBreak/>
              <w:t xml:space="preserve">USB Type-C </w:t>
            </w:r>
            <w:r>
              <w:rPr>
                <w:lang w:val="en-US"/>
              </w:rPr>
              <w:t xml:space="preserve">Thunderbolt 4 </w:t>
            </w:r>
            <w:r>
              <w:t>с</w:t>
            </w:r>
            <w:r w:rsidRPr="004B5355">
              <w:rPr>
                <w:lang w:val="en-US"/>
              </w:rPr>
              <w:t xml:space="preserve"> </w:t>
            </w:r>
            <w:r>
              <w:t>технологией</w:t>
            </w:r>
            <w:r w:rsidRPr="004B5355">
              <w:rPr>
                <w:lang w:val="en-US"/>
              </w:rPr>
              <w:t xml:space="preserve"> </w:t>
            </w:r>
            <w:r w:rsidRPr="001666B4">
              <w:rPr>
                <w:lang w:val="en-US"/>
              </w:rPr>
              <w:t>Power Delivery</w:t>
            </w:r>
          </w:p>
          <w:p w14:paraId="0B320360" w14:textId="77777777" w:rsidR="00CA65A9" w:rsidRDefault="00CA65A9" w:rsidP="00A11563">
            <w:pPr>
              <w:suppressAutoHyphens w:val="0"/>
            </w:pPr>
            <w:r w:rsidRPr="00D22C53">
              <w:rPr>
                <w:lang w:val="en-US"/>
              </w:rPr>
              <w:lastRenderedPageBreak/>
              <w:t xml:space="preserve"> </w:t>
            </w:r>
            <w:r w:rsidRPr="002D2572">
              <w:t xml:space="preserve">– </w:t>
            </w:r>
            <w:r w:rsidRPr="002D2572">
              <w:rPr>
                <w:i/>
              </w:rPr>
              <w:t>указать количество</w:t>
            </w:r>
          </w:p>
          <w:p w14:paraId="18B8227D" w14:textId="77777777" w:rsidR="00CA65A9" w:rsidRDefault="00CA65A9" w:rsidP="00A11563">
            <w:pPr>
              <w:suppressAutoHyphens w:val="0"/>
            </w:pPr>
            <w:r>
              <w:t xml:space="preserve">USB Type-A 3.2 Gen1 </w:t>
            </w:r>
            <w:r w:rsidRPr="002D2572">
              <w:t xml:space="preserve">– </w:t>
            </w:r>
            <w:r w:rsidRPr="002D2572">
              <w:rPr>
                <w:i/>
              </w:rPr>
              <w:t>указать количество</w:t>
            </w:r>
          </w:p>
          <w:p w14:paraId="6B0FDA1E" w14:textId="77777777" w:rsidR="00CA65A9" w:rsidRPr="00A53B29" w:rsidRDefault="00CA65A9" w:rsidP="00A11563">
            <w:pPr>
              <w:pBdr>
                <w:top w:val="none" w:sz="4" w:space="0" w:color="000000"/>
                <w:left w:val="none" w:sz="4" w:space="0" w:color="000000"/>
                <w:bottom w:val="none" w:sz="4" w:space="0" w:color="000000"/>
                <w:right w:val="none" w:sz="4" w:space="0" w:color="000000"/>
              </w:pBdr>
              <w:tabs>
                <w:tab w:val="left" w:pos="298"/>
              </w:tabs>
              <w:ind w:firstLine="35"/>
              <w:rPr>
                <w:lang w:val="en-US"/>
              </w:rPr>
            </w:pPr>
            <w:r w:rsidRPr="00A53B29">
              <w:rPr>
                <w:lang w:val="en-US"/>
              </w:rPr>
              <w:t xml:space="preserve">HDMI 1.4 Type A - </w:t>
            </w:r>
            <w:r w:rsidRPr="002D2572">
              <w:rPr>
                <w:i/>
              </w:rPr>
              <w:t>наличие</w:t>
            </w:r>
          </w:p>
          <w:p w14:paraId="5A2FA064" w14:textId="77777777" w:rsidR="00CA65A9" w:rsidRPr="00A53B29" w:rsidRDefault="00CA65A9" w:rsidP="00A11563">
            <w:pPr>
              <w:pBdr>
                <w:top w:val="none" w:sz="4" w:space="0" w:color="000000"/>
                <w:left w:val="none" w:sz="4" w:space="0" w:color="000000"/>
                <w:bottom w:val="none" w:sz="4" w:space="0" w:color="000000"/>
                <w:right w:val="none" w:sz="4" w:space="0" w:color="000000"/>
              </w:pBdr>
              <w:tabs>
                <w:tab w:val="left" w:pos="298"/>
              </w:tabs>
              <w:ind w:firstLine="35"/>
              <w:rPr>
                <w:lang w:val="en-US"/>
              </w:rPr>
            </w:pPr>
            <w:r>
              <w:t>Разъем</w:t>
            </w:r>
            <w:r w:rsidRPr="00A53B29">
              <w:rPr>
                <w:lang w:val="en-US"/>
              </w:rPr>
              <w:t xml:space="preserve"> </w:t>
            </w:r>
            <w:r w:rsidRPr="002D2572">
              <w:rPr>
                <w:lang w:val="en-US"/>
              </w:rPr>
              <w:t>RJ</w:t>
            </w:r>
            <w:r w:rsidRPr="00A53B29">
              <w:rPr>
                <w:lang w:val="en-US"/>
              </w:rPr>
              <w:t>45 (</w:t>
            </w:r>
            <w:r w:rsidRPr="002D2572">
              <w:rPr>
                <w:lang w:val="en-US"/>
              </w:rPr>
              <w:t>Ethernet</w:t>
            </w:r>
            <w:r w:rsidRPr="00A53B29">
              <w:rPr>
                <w:lang w:val="en-US"/>
              </w:rPr>
              <w:t xml:space="preserve">) – </w:t>
            </w:r>
          </w:p>
          <w:p w14:paraId="702900F4" w14:textId="77777777" w:rsidR="00CA65A9" w:rsidRPr="002D2572" w:rsidRDefault="00CA65A9" w:rsidP="00A11563">
            <w:pPr>
              <w:suppressAutoHyphens w:val="0"/>
              <w:rPr>
                <w:i/>
              </w:rPr>
            </w:pPr>
            <w:r w:rsidRPr="002D2572">
              <w:rPr>
                <w:i/>
              </w:rPr>
              <w:t xml:space="preserve">Наличие/ </w:t>
            </w:r>
            <w:r>
              <w:rPr>
                <w:i/>
              </w:rPr>
              <w:t>отсутствие</w:t>
            </w:r>
          </w:p>
          <w:p w14:paraId="70168EAB" w14:textId="77777777" w:rsidR="00CA65A9" w:rsidRPr="00B50522" w:rsidRDefault="00CA65A9" w:rsidP="00A11563">
            <w:pPr>
              <w:suppressAutoHyphens w:val="0"/>
              <w:rPr>
                <w:color w:val="000000"/>
                <w:lang w:eastAsia="ru-RU"/>
              </w:rPr>
            </w:pPr>
            <w:r>
              <w:t xml:space="preserve">Не менее 1 комбинированного </w:t>
            </w:r>
            <w:proofErr w:type="spellStart"/>
            <w:r>
              <w:t>аудиоразъема</w:t>
            </w:r>
            <w:proofErr w:type="spellEnd"/>
            <w:r>
              <w:t xml:space="preserve"> на панели либо не менее 1 разъема для наушников и 1 разъема для микрофона на панели - </w:t>
            </w:r>
            <w:r w:rsidRPr="002D2572">
              <w:rPr>
                <w:i/>
              </w:rPr>
              <w:t>наличие</w:t>
            </w:r>
          </w:p>
        </w:tc>
      </w:tr>
      <w:tr w:rsidR="00CA65A9" w:rsidRPr="00B50522" w14:paraId="7A02460A"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BAF7F74" w14:textId="77777777" w:rsidR="00CA65A9" w:rsidRPr="008C64A6"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6B96D98" w14:textId="77777777" w:rsidR="00CA65A9" w:rsidRPr="008C64A6" w:rsidRDefault="00CA65A9" w:rsidP="00A11563">
            <w:pPr>
              <w:suppressAutoHyphens w:val="0"/>
              <w:rPr>
                <w:b/>
              </w:rPr>
            </w:pPr>
            <w:r w:rsidRPr="008C64A6">
              <w:rPr>
                <w:b/>
                <w:color w:val="222222"/>
                <w:highlight w:val="white"/>
              </w:rPr>
              <w:t>Привод оптических дисков</w:t>
            </w:r>
          </w:p>
        </w:tc>
        <w:tc>
          <w:tcPr>
            <w:tcW w:w="1851" w:type="pct"/>
            <w:tcBorders>
              <w:top w:val="single" w:sz="4" w:space="0" w:color="auto"/>
              <w:left w:val="nil"/>
              <w:bottom w:val="single" w:sz="4" w:space="0" w:color="auto"/>
              <w:right w:val="single" w:sz="4" w:space="0" w:color="auto"/>
            </w:tcBorders>
            <w:shd w:val="clear" w:color="auto" w:fill="auto"/>
          </w:tcPr>
          <w:p w14:paraId="32AE1BA3" w14:textId="77777777" w:rsidR="00CA65A9" w:rsidRDefault="00CA65A9" w:rsidP="00A11563">
            <w:pPr>
              <w:suppressAutoHyphens w:val="0"/>
            </w:pPr>
            <w:r w:rsidRPr="00245302">
              <w:t>Необходимо отсутствие.</w:t>
            </w:r>
          </w:p>
        </w:tc>
        <w:tc>
          <w:tcPr>
            <w:tcW w:w="1417" w:type="pct"/>
            <w:tcBorders>
              <w:top w:val="single" w:sz="4" w:space="0" w:color="auto"/>
              <w:left w:val="nil"/>
              <w:bottom w:val="single" w:sz="4" w:space="0" w:color="auto"/>
              <w:right w:val="single" w:sz="4" w:space="0" w:color="auto"/>
            </w:tcBorders>
          </w:tcPr>
          <w:p w14:paraId="5C6717A0"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3061F343"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445E392"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48382E48" w14:textId="77777777" w:rsidR="00CA65A9" w:rsidRPr="002E151C" w:rsidRDefault="00CA65A9" w:rsidP="00A11563">
            <w:pPr>
              <w:suppressAutoHyphens w:val="0"/>
              <w:rPr>
                <w:b/>
              </w:rPr>
            </w:pPr>
            <w:r w:rsidRPr="002E151C">
              <w:rPr>
                <w:b/>
              </w:rPr>
              <w:t xml:space="preserve">Камера </w:t>
            </w:r>
          </w:p>
        </w:tc>
        <w:tc>
          <w:tcPr>
            <w:tcW w:w="1851" w:type="pct"/>
            <w:tcBorders>
              <w:top w:val="single" w:sz="4" w:space="0" w:color="auto"/>
              <w:left w:val="nil"/>
              <w:bottom w:val="single" w:sz="4" w:space="0" w:color="auto"/>
              <w:right w:val="single" w:sz="4" w:space="0" w:color="auto"/>
            </w:tcBorders>
            <w:shd w:val="clear" w:color="auto" w:fill="auto"/>
          </w:tcPr>
          <w:p w14:paraId="2E545C9F" w14:textId="77777777" w:rsidR="00CA65A9" w:rsidRDefault="00CA65A9" w:rsidP="00A11563">
            <w:pPr>
              <w:suppressAutoHyphens w:val="0"/>
            </w:pPr>
            <w:r w:rsidRPr="00245302">
              <w:t>Встроенная камера с возможностью физической блокировки видеопотока;</w:t>
            </w:r>
          </w:p>
        </w:tc>
        <w:tc>
          <w:tcPr>
            <w:tcW w:w="1417" w:type="pct"/>
            <w:tcBorders>
              <w:top w:val="single" w:sz="4" w:space="0" w:color="auto"/>
              <w:left w:val="nil"/>
              <w:bottom w:val="single" w:sz="4" w:space="0" w:color="auto"/>
              <w:right w:val="single" w:sz="4" w:space="0" w:color="auto"/>
            </w:tcBorders>
          </w:tcPr>
          <w:p w14:paraId="7571F8C7"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4848C481"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38BE2CAE"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2C4D2CB" w14:textId="77777777" w:rsidR="00CA65A9" w:rsidRPr="002E151C" w:rsidRDefault="00CA65A9" w:rsidP="00A11563">
            <w:pPr>
              <w:suppressAutoHyphens w:val="0"/>
              <w:rPr>
                <w:b/>
              </w:rPr>
            </w:pPr>
            <w:r w:rsidRPr="002E151C">
              <w:rPr>
                <w:b/>
              </w:rPr>
              <w:t>Аудио</w:t>
            </w:r>
          </w:p>
        </w:tc>
        <w:tc>
          <w:tcPr>
            <w:tcW w:w="1851" w:type="pct"/>
            <w:tcBorders>
              <w:top w:val="single" w:sz="4" w:space="0" w:color="auto"/>
              <w:left w:val="nil"/>
              <w:bottom w:val="single" w:sz="4" w:space="0" w:color="auto"/>
              <w:right w:val="single" w:sz="4" w:space="0" w:color="auto"/>
            </w:tcBorders>
            <w:shd w:val="clear" w:color="auto" w:fill="auto"/>
          </w:tcPr>
          <w:p w14:paraId="03D7AFCF" w14:textId="77777777" w:rsidR="00CA65A9" w:rsidRDefault="00CA65A9" w:rsidP="00A11563">
            <w:pPr>
              <w:suppressAutoHyphens w:val="0"/>
            </w:pPr>
            <w:r>
              <w:t>Встроенные стереодинамики и микрофон;</w:t>
            </w:r>
          </w:p>
        </w:tc>
        <w:tc>
          <w:tcPr>
            <w:tcW w:w="1417" w:type="pct"/>
            <w:tcBorders>
              <w:top w:val="single" w:sz="4" w:space="0" w:color="auto"/>
              <w:left w:val="nil"/>
              <w:bottom w:val="single" w:sz="4" w:space="0" w:color="auto"/>
              <w:right w:val="single" w:sz="4" w:space="0" w:color="auto"/>
            </w:tcBorders>
          </w:tcPr>
          <w:p w14:paraId="048047A2"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105A53AC"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2AA75A9D"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14BF307" w14:textId="77777777" w:rsidR="00CA65A9" w:rsidRPr="002E151C" w:rsidRDefault="00CA65A9" w:rsidP="00A11563">
            <w:pPr>
              <w:suppressAutoHyphens w:val="0"/>
              <w:rPr>
                <w:b/>
              </w:rPr>
            </w:pPr>
            <w:r w:rsidRPr="002E151C">
              <w:rPr>
                <w:b/>
              </w:rPr>
              <w:t>Клавиатура</w:t>
            </w:r>
          </w:p>
        </w:tc>
        <w:tc>
          <w:tcPr>
            <w:tcW w:w="1851" w:type="pct"/>
            <w:tcBorders>
              <w:top w:val="single" w:sz="4" w:space="0" w:color="auto"/>
              <w:left w:val="nil"/>
              <w:bottom w:val="single" w:sz="4" w:space="0" w:color="auto"/>
              <w:right w:val="single" w:sz="4" w:space="0" w:color="auto"/>
            </w:tcBorders>
            <w:shd w:val="clear" w:color="auto" w:fill="auto"/>
          </w:tcPr>
          <w:p w14:paraId="09B74404" w14:textId="77777777" w:rsidR="00CA65A9" w:rsidRDefault="00CA65A9" w:rsidP="00A11563">
            <w:pPr>
              <w:suppressAutoHyphens w:val="0"/>
            </w:pPr>
            <w:r>
              <w:t>Полноразмерная, русскоязычная</w:t>
            </w:r>
          </w:p>
        </w:tc>
        <w:tc>
          <w:tcPr>
            <w:tcW w:w="1417" w:type="pct"/>
            <w:tcBorders>
              <w:top w:val="single" w:sz="4" w:space="0" w:color="auto"/>
              <w:left w:val="nil"/>
              <w:bottom w:val="single" w:sz="4" w:space="0" w:color="auto"/>
              <w:right w:val="single" w:sz="4" w:space="0" w:color="auto"/>
            </w:tcBorders>
          </w:tcPr>
          <w:p w14:paraId="56B8F34A"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7417B728"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7448B5A3"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46D2B59" w14:textId="77777777" w:rsidR="00CA65A9" w:rsidRPr="002E151C" w:rsidRDefault="00CA65A9" w:rsidP="00A11563">
            <w:pPr>
              <w:suppressAutoHyphens w:val="0"/>
              <w:rPr>
                <w:b/>
              </w:rPr>
            </w:pPr>
            <w:r w:rsidRPr="002E151C">
              <w:rPr>
                <w:b/>
              </w:rPr>
              <w:t>Мышь</w:t>
            </w:r>
          </w:p>
        </w:tc>
        <w:tc>
          <w:tcPr>
            <w:tcW w:w="1851" w:type="pct"/>
            <w:tcBorders>
              <w:top w:val="single" w:sz="4" w:space="0" w:color="auto"/>
              <w:left w:val="nil"/>
              <w:bottom w:val="single" w:sz="4" w:space="0" w:color="auto"/>
              <w:right w:val="single" w:sz="4" w:space="0" w:color="auto"/>
            </w:tcBorders>
            <w:shd w:val="clear" w:color="auto" w:fill="auto"/>
          </w:tcPr>
          <w:p w14:paraId="0B24B600" w14:textId="77777777" w:rsidR="00CA65A9" w:rsidRDefault="00CA65A9" w:rsidP="00A11563">
            <w:pPr>
              <w:suppressAutoHyphens w:val="0"/>
            </w:pPr>
            <w:r w:rsidRPr="000B51BB">
              <w:t xml:space="preserve">Классический тачпад с поддержкой </w:t>
            </w:r>
            <w:proofErr w:type="spellStart"/>
            <w:r w:rsidRPr="000B51BB">
              <w:t>multitouch</w:t>
            </w:r>
            <w:proofErr w:type="spellEnd"/>
          </w:p>
        </w:tc>
        <w:tc>
          <w:tcPr>
            <w:tcW w:w="1417" w:type="pct"/>
            <w:tcBorders>
              <w:top w:val="single" w:sz="4" w:space="0" w:color="auto"/>
              <w:left w:val="nil"/>
              <w:bottom w:val="single" w:sz="4" w:space="0" w:color="auto"/>
              <w:right w:val="single" w:sz="4" w:space="0" w:color="auto"/>
            </w:tcBorders>
          </w:tcPr>
          <w:p w14:paraId="1A66C81D"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3D568998"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CDA6354"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12179A2" w14:textId="77777777" w:rsidR="00CA65A9" w:rsidRPr="002E151C" w:rsidRDefault="00CA65A9" w:rsidP="00A11563">
            <w:pPr>
              <w:suppressAutoHyphens w:val="0"/>
              <w:rPr>
                <w:b/>
              </w:rPr>
            </w:pPr>
            <w:r>
              <w:rPr>
                <w:b/>
              </w:rPr>
              <w:t>Тип экрана</w:t>
            </w:r>
          </w:p>
        </w:tc>
        <w:tc>
          <w:tcPr>
            <w:tcW w:w="1851" w:type="pct"/>
            <w:tcBorders>
              <w:top w:val="single" w:sz="4" w:space="0" w:color="auto"/>
              <w:left w:val="nil"/>
              <w:bottom w:val="single" w:sz="4" w:space="0" w:color="auto"/>
              <w:right w:val="single" w:sz="4" w:space="0" w:color="auto"/>
            </w:tcBorders>
            <w:shd w:val="clear" w:color="auto" w:fill="auto"/>
          </w:tcPr>
          <w:p w14:paraId="2C44402D" w14:textId="77777777" w:rsidR="00CA65A9" w:rsidRPr="002E151C" w:rsidRDefault="00CA65A9" w:rsidP="00A11563">
            <w:pPr>
              <w:suppressAutoHyphens w:val="0"/>
            </w:pPr>
            <w:r w:rsidRPr="00245302">
              <w:t>Матовый, с антибликовым покрытием;</w:t>
            </w:r>
          </w:p>
        </w:tc>
        <w:tc>
          <w:tcPr>
            <w:tcW w:w="1417" w:type="pct"/>
            <w:tcBorders>
              <w:top w:val="single" w:sz="4" w:space="0" w:color="auto"/>
              <w:left w:val="nil"/>
              <w:bottom w:val="single" w:sz="4" w:space="0" w:color="auto"/>
              <w:right w:val="single" w:sz="4" w:space="0" w:color="auto"/>
            </w:tcBorders>
          </w:tcPr>
          <w:p w14:paraId="515ECFCB"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659913C8"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3BE966CF"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0419DDD5" w14:textId="77777777" w:rsidR="00CA65A9" w:rsidRPr="002E151C" w:rsidRDefault="00CA65A9" w:rsidP="00A11563">
            <w:pPr>
              <w:suppressAutoHyphens w:val="0"/>
              <w:rPr>
                <w:b/>
              </w:rPr>
            </w:pPr>
            <w:r w:rsidRPr="002E151C">
              <w:rPr>
                <w:b/>
              </w:rPr>
              <w:t>Сенсорный экран</w:t>
            </w:r>
          </w:p>
        </w:tc>
        <w:tc>
          <w:tcPr>
            <w:tcW w:w="1851" w:type="pct"/>
            <w:tcBorders>
              <w:top w:val="single" w:sz="4" w:space="0" w:color="auto"/>
              <w:left w:val="nil"/>
              <w:bottom w:val="single" w:sz="4" w:space="0" w:color="auto"/>
              <w:right w:val="single" w:sz="4" w:space="0" w:color="auto"/>
            </w:tcBorders>
            <w:shd w:val="clear" w:color="auto" w:fill="auto"/>
          </w:tcPr>
          <w:p w14:paraId="6F5FE48E" w14:textId="77777777" w:rsidR="00CA65A9" w:rsidRDefault="00CA65A9" w:rsidP="00A11563">
            <w:pPr>
              <w:suppressAutoHyphens w:val="0"/>
            </w:pPr>
            <w:r>
              <w:t>Без сенсорного экрана;</w:t>
            </w:r>
          </w:p>
        </w:tc>
        <w:tc>
          <w:tcPr>
            <w:tcW w:w="1417" w:type="pct"/>
            <w:tcBorders>
              <w:top w:val="single" w:sz="4" w:space="0" w:color="auto"/>
              <w:left w:val="nil"/>
              <w:bottom w:val="single" w:sz="4" w:space="0" w:color="auto"/>
              <w:right w:val="single" w:sz="4" w:space="0" w:color="auto"/>
            </w:tcBorders>
          </w:tcPr>
          <w:p w14:paraId="4CD013EC"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3FF59491"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3C98D1B3"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4DB18509" w14:textId="77777777" w:rsidR="00CA65A9" w:rsidRPr="002E151C" w:rsidRDefault="00CA65A9" w:rsidP="00A11563">
            <w:pPr>
              <w:suppressAutoHyphens w:val="0"/>
              <w:rPr>
                <w:b/>
              </w:rPr>
            </w:pPr>
            <w:r w:rsidRPr="002E151C">
              <w:rPr>
                <w:b/>
              </w:rPr>
              <w:t>Диагональ</w:t>
            </w:r>
          </w:p>
        </w:tc>
        <w:tc>
          <w:tcPr>
            <w:tcW w:w="1851" w:type="pct"/>
            <w:tcBorders>
              <w:top w:val="single" w:sz="4" w:space="0" w:color="auto"/>
              <w:left w:val="nil"/>
              <w:bottom w:val="single" w:sz="4" w:space="0" w:color="auto"/>
              <w:right w:val="single" w:sz="4" w:space="0" w:color="auto"/>
            </w:tcBorders>
            <w:shd w:val="clear" w:color="auto" w:fill="auto"/>
          </w:tcPr>
          <w:p w14:paraId="2E498F46" w14:textId="77777777" w:rsidR="00CA65A9" w:rsidRDefault="00CA65A9" w:rsidP="00A11563">
            <w:pPr>
              <w:suppressAutoHyphens w:val="0"/>
            </w:pPr>
            <w:r>
              <w:t xml:space="preserve">От </w:t>
            </w:r>
            <w:r w:rsidRPr="00245302">
              <w:t>15.6”</w:t>
            </w:r>
            <w:r>
              <w:t xml:space="preserve"> до 16</w:t>
            </w:r>
            <w:r w:rsidRPr="0019067A">
              <w:t>”</w:t>
            </w:r>
            <w:r w:rsidRPr="00245302">
              <w:t>, соотношение сторон 16:9</w:t>
            </w:r>
            <w:r w:rsidRPr="0019067A">
              <w:t xml:space="preserve"> </w:t>
            </w:r>
            <w:r>
              <w:t>или 16:10;</w:t>
            </w:r>
          </w:p>
        </w:tc>
        <w:tc>
          <w:tcPr>
            <w:tcW w:w="1417" w:type="pct"/>
            <w:tcBorders>
              <w:top w:val="single" w:sz="4" w:space="0" w:color="auto"/>
              <w:left w:val="nil"/>
              <w:bottom w:val="single" w:sz="4" w:space="0" w:color="auto"/>
              <w:right w:val="single" w:sz="4" w:space="0" w:color="auto"/>
            </w:tcBorders>
          </w:tcPr>
          <w:p w14:paraId="570A4493"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0FDC4D40"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B515E5C"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0B9DC78B" w14:textId="77777777" w:rsidR="00CA65A9" w:rsidRPr="002E151C" w:rsidRDefault="00CA65A9" w:rsidP="00A11563">
            <w:pPr>
              <w:suppressAutoHyphens w:val="0"/>
              <w:rPr>
                <w:b/>
              </w:rPr>
            </w:pPr>
            <w:r w:rsidRPr="002E151C">
              <w:rPr>
                <w:b/>
              </w:rPr>
              <w:t>Разрешение</w:t>
            </w:r>
          </w:p>
        </w:tc>
        <w:tc>
          <w:tcPr>
            <w:tcW w:w="1851" w:type="pct"/>
            <w:tcBorders>
              <w:top w:val="single" w:sz="4" w:space="0" w:color="auto"/>
              <w:left w:val="nil"/>
              <w:bottom w:val="single" w:sz="4" w:space="0" w:color="auto"/>
              <w:right w:val="single" w:sz="4" w:space="0" w:color="auto"/>
            </w:tcBorders>
            <w:shd w:val="clear" w:color="auto" w:fill="auto"/>
          </w:tcPr>
          <w:p w14:paraId="3EFCC3FD" w14:textId="77777777" w:rsidR="00CA65A9" w:rsidRDefault="00CA65A9" w:rsidP="00A11563">
            <w:pPr>
              <w:suppressAutoHyphens w:val="0"/>
            </w:pPr>
            <w:r w:rsidRPr="00245302">
              <w:t>Не менее 1920 x 1080</w:t>
            </w:r>
            <w:r>
              <w:t>;</w:t>
            </w:r>
          </w:p>
        </w:tc>
        <w:tc>
          <w:tcPr>
            <w:tcW w:w="1417" w:type="pct"/>
            <w:tcBorders>
              <w:top w:val="single" w:sz="4" w:space="0" w:color="auto"/>
              <w:left w:val="nil"/>
              <w:bottom w:val="single" w:sz="4" w:space="0" w:color="auto"/>
              <w:right w:val="single" w:sz="4" w:space="0" w:color="auto"/>
            </w:tcBorders>
          </w:tcPr>
          <w:p w14:paraId="01F78600"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378D6876"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118C39EA"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4B969030" w14:textId="77777777" w:rsidR="00CA65A9" w:rsidRPr="000B51BB" w:rsidRDefault="00CA65A9" w:rsidP="00A11563">
            <w:pPr>
              <w:suppressAutoHyphens w:val="0"/>
              <w:rPr>
                <w:b/>
              </w:rPr>
            </w:pPr>
            <w:r w:rsidRPr="000B51BB">
              <w:rPr>
                <w:b/>
              </w:rPr>
              <w:t>Яркость</w:t>
            </w:r>
          </w:p>
        </w:tc>
        <w:tc>
          <w:tcPr>
            <w:tcW w:w="1851" w:type="pct"/>
            <w:tcBorders>
              <w:top w:val="single" w:sz="4" w:space="0" w:color="auto"/>
              <w:left w:val="nil"/>
              <w:bottom w:val="single" w:sz="4" w:space="0" w:color="auto"/>
              <w:right w:val="single" w:sz="4" w:space="0" w:color="auto"/>
            </w:tcBorders>
            <w:shd w:val="clear" w:color="auto" w:fill="auto"/>
          </w:tcPr>
          <w:p w14:paraId="6A265488" w14:textId="77777777" w:rsidR="00CA65A9" w:rsidRDefault="00CA65A9" w:rsidP="00A11563">
            <w:pPr>
              <w:suppressAutoHyphens w:val="0"/>
            </w:pPr>
            <w:r>
              <w:t>Не менее 250 кд/м2;</w:t>
            </w:r>
          </w:p>
        </w:tc>
        <w:tc>
          <w:tcPr>
            <w:tcW w:w="1417" w:type="pct"/>
            <w:tcBorders>
              <w:top w:val="single" w:sz="4" w:space="0" w:color="auto"/>
              <w:left w:val="nil"/>
              <w:bottom w:val="single" w:sz="4" w:space="0" w:color="auto"/>
              <w:right w:val="single" w:sz="4" w:space="0" w:color="auto"/>
            </w:tcBorders>
          </w:tcPr>
          <w:p w14:paraId="5B85D01A"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043DC83B"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6ED49BD"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832AD75" w14:textId="77777777" w:rsidR="00CA65A9" w:rsidRPr="000B51BB" w:rsidRDefault="00CA65A9" w:rsidP="00A11563">
            <w:pPr>
              <w:suppressAutoHyphens w:val="0"/>
              <w:rPr>
                <w:b/>
              </w:rPr>
            </w:pPr>
            <w:r w:rsidRPr="000B51BB">
              <w:rPr>
                <w:b/>
              </w:rPr>
              <w:t>Контрастность</w:t>
            </w:r>
          </w:p>
        </w:tc>
        <w:tc>
          <w:tcPr>
            <w:tcW w:w="1851" w:type="pct"/>
            <w:tcBorders>
              <w:top w:val="single" w:sz="4" w:space="0" w:color="auto"/>
              <w:left w:val="nil"/>
              <w:bottom w:val="single" w:sz="4" w:space="0" w:color="auto"/>
              <w:right w:val="single" w:sz="4" w:space="0" w:color="auto"/>
            </w:tcBorders>
            <w:shd w:val="clear" w:color="auto" w:fill="auto"/>
          </w:tcPr>
          <w:p w14:paraId="6B351427" w14:textId="77777777" w:rsidR="00CA65A9" w:rsidRDefault="00CA65A9" w:rsidP="00A11563">
            <w:pPr>
              <w:suppressAutoHyphens w:val="0"/>
            </w:pPr>
            <w:r>
              <w:t>1000:1 и выше</w:t>
            </w:r>
          </w:p>
        </w:tc>
        <w:tc>
          <w:tcPr>
            <w:tcW w:w="1417" w:type="pct"/>
            <w:tcBorders>
              <w:top w:val="single" w:sz="4" w:space="0" w:color="auto"/>
              <w:left w:val="nil"/>
              <w:bottom w:val="single" w:sz="4" w:space="0" w:color="auto"/>
              <w:right w:val="single" w:sz="4" w:space="0" w:color="auto"/>
            </w:tcBorders>
          </w:tcPr>
          <w:p w14:paraId="6E531447"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2317B8AB"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0BE0E1A5"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4D3D1EF4" w14:textId="77777777" w:rsidR="00CA65A9" w:rsidRPr="000B51BB" w:rsidRDefault="00CA65A9" w:rsidP="00A11563">
            <w:pPr>
              <w:suppressAutoHyphens w:val="0"/>
              <w:rPr>
                <w:b/>
              </w:rPr>
            </w:pPr>
            <w:r w:rsidRPr="000B51BB">
              <w:rPr>
                <w:b/>
              </w:rPr>
              <w:t>Угол обзора</w:t>
            </w:r>
          </w:p>
        </w:tc>
        <w:tc>
          <w:tcPr>
            <w:tcW w:w="1851" w:type="pct"/>
            <w:tcBorders>
              <w:top w:val="single" w:sz="4" w:space="0" w:color="auto"/>
              <w:left w:val="nil"/>
              <w:bottom w:val="single" w:sz="4" w:space="0" w:color="auto"/>
              <w:right w:val="single" w:sz="4" w:space="0" w:color="auto"/>
            </w:tcBorders>
            <w:shd w:val="clear" w:color="auto" w:fill="auto"/>
          </w:tcPr>
          <w:p w14:paraId="3CD95055" w14:textId="77777777" w:rsidR="00CA65A9" w:rsidRDefault="00CA65A9" w:rsidP="00A11563">
            <w:pPr>
              <w:suppressAutoHyphens w:val="0"/>
            </w:pPr>
            <w:r>
              <w:t>Не менее 170° по горизонтали, не менее 170° по вертикали;</w:t>
            </w:r>
          </w:p>
        </w:tc>
        <w:tc>
          <w:tcPr>
            <w:tcW w:w="1417" w:type="pct"/>
            <w:tcBorders>
              <w:top w:val="single" w:sz="4" w:space="0" w:color="auto"/>
              <w:left w:val="nil"/>
              <w:bottom w:val="single" w:sz="4" w:space="0" w:color="auto"/>
              <w:right w:val="single" w:sz="4" w:space="0" w:color="auto"/>
            </w:tcBorders>
          </w:tcPr>
          <w:p w14:paraId="77EB909C"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489B3A05" w14:textId="77777777" w:rsidTr="005F68A3">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601445AC"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04C1B141" w14:textId="77777777" w:rsidR="00CA65A9" w:rsidRPr="002E151C" w:rsidRDefault="00CA65A9" w:rsidP="00A11563">
            <w:pPr>
              <w:suppressAutoHyphens w:val="0"/>
              <w:rPr>
                <w:b/>
              </w:rPr>
            </w:pPr>
            <w:r w:rsidRPr="002E151C">
              <w:rPr>
                <w:b/>
              </w:rPr>
              <w:t>Упаковка товара</w:t>
            </w:r>
          </w:p>
        </w:tc>
        <w:tc>
          <w:tcPr>
            <w:tcW w:w="1851" w:type="pct"/>
            <w:tcBorders>
              <w:top w:val="single" w:sz="4" w:space="0" w:color="auto"/>
              <w:left w:val="nil"/>
              <w:bottom w:val="single" w:sz="4" w:space="0" w:color="auto"/>
              <w:right w:val="single" w:sz="4" w:space="0" w:color="auto"/>
            </w:tcBorders>
            <w:shd w:val="clear" w:color="auto" w:fill="auto"/>
          </w:tcPr>
          <w:p w14:paraId="15B9AEF5" w14:textId="77777777" w:rsidR="00CA65A9" w:rsidRDefault="00CA65A9" w:rsidP="00A11563">
            <w:pPr>
              <w:suppressAutoHyphens w:val="0"/>
            </w:pPr>
            <w:r>
              <w:t>Заводская упаковка</w:t>
            </w:r>
          </w:p>
        </w:tc>
        <w:tc>
          <w:tcPr>
            <w:tcW w:w="1417" w:type="pct"/>
            <w:tcBorders>
              <w:top w:val="single" w:sz="4" w:space="0" w:color="auto"/>
              <w:left w:val="nil"/>
              <w:bottom w:val="single" w:sz="4" w:space="0" w:color="auto"/>
              <w:right w:val="single" w:sz="4" w:space="0" w:color="auto"/>
            </w:tcBorders>
          </w:tcPr>
          <w:p w14:paraId="0F79A428"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E51297" w14:paraId="4BDB0932" w14:textId="77777777" w:rsidTr="005F68A3">
        <w:trPr>
          <w:trHeight w:val="566"/>
        </w:trPr>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DA118" w14:textId="77777777" w:rsidR="00CA65A9" w:rsidRPr="00B50522" w:rsidRDefault="00CA65A9" w:rsidP="00A11563">
            <w:pPr>
              <w:pStyle w:val="aff7"/>
              <w:numPr>
                <w:ilvl w:val="0"/>
                <w:numId w:val="29"/>
              </w:numPr>
              <w:suppressAutoHyphens w:val="0"/>
              <w:ind w:left="0" w:firstLine="0"/>
              <w:contextualSpacing/>
              <w:rPr>
                <w:b/>
                <w:bCs/>
                <w:color w:val="000000"/>
                <w:lang w:eastAsia="ru-RU"/>
              </w:rPr>
            </w:pPr>
          </w:p>
        </w:tc>
        <w:tc>
          <w:tcPr>
            <w:tcW w:w="45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9CFF0" w14:textId="77777777" w:rsidR="00CA65A9" w:rsidRPr="00E51297" w:rsidRDefault="00CA65A9" w:rsidP="00A11563">
            <w:pPr>
              <w:suppressAutoHyphens w:val="0"/>
              <w:jc w:val="center"/>
              <w:rPr>
                <w:b/>
                <w:color w:val="000000"/>
                <w:lang w:eastAsia="ru-RU"/>
              </w:rPr>
            </w:pPr>
            <w:r w:rsidRPr="00521890">
              <w:rPr>
                <w:b/>
                <w:color w:val="000000"/>
                <w:lang w:eastAsia="ru-RU"/>
              </w:rPr>
              <w:t xml:space="preserve">Ноутбук </w:t>
            </w:r>
            <w:r>
              <w:rPr>
                <w:b/>
                <w:color w:val="000000"/>
                <w:lang w:eastAsia="ru-RU"/>
              </w:rPr>
              <w:t>2</w:t>
            </w:r>
          </w:p>
        </w:tc>
      </w:tr>
      <w:tr w:rsidR="00CA65A9" w:rsidRPr="00613958" w14:paraId="7568BBF9" w14:textId="77777777" w:rsidTr="005F68A3">
        <w:trPr>
          <w:trHeight w:val="423"/>
        </w:trPr>
        <w:tc>
          <w:tcPr>
            <w:tcW w:w="454" w:type="pct"/>
            <w:tcBorders>
              <w:top w:val="single" w:sz="4" w:space="0" w:color="auto"/>
              <w:left w:val="single" w:sz="4" w:space="0" w:color="auto"/>
              <w:bottom w:val="single" w:sz="4" w:space="0" w:color="auto"/>
              <w:right w:val="single" w:sz="4" w:space="0" w:color="auto"/>
            </w:tcBorders>
            <w:shd w:val="clear" w:color="auto" w:fill="auto"/>
            <w:noWrap/>
            <w:hideMark/>
          </w:tcPr>
          <w:p w14:paraId="2CFCA94B" w14:textId="77777777" w:rsidR="00CA65A9" w:rsidRPr="00613958"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73F76BD3" w14:textId="77777777" w:rsidR="00CA65A9" w:rsidRPr="008C64A6" w:rsidRDefault="00CA65A9" w:rsidP="00A11563">
            <w:pPr>
              <w:suppressAutoHyphens w:val="0"/>
              <w:rPr>
                <w:b/>
                <w:bCs/>
                <w:color w:val="000000"/>
                <w:lang w:eastAsia="ru-RU"/>
              </w:rPr>
            </w:pPr>
            <w:r w:rsidRPr="008C64A6">
              <w:rPr>
                <w:b/>
                <w:bCs/>
                <w:color w:val="000000"/>
                <w:lang w:eastAsia="ru-RU"/>
              </w:rPr>
              <w:t>Производитель</w:t>
            </w:r>
          </w:p>
        </w:tc>
        <w:tc>
          <w:tcPr>
            <w:tcW w:w="1851" w:type="pct"/>
            <w:tcBorders>
              <w:top w:val="single" w:sz="4" w:space="0" w:color="auto"/>
              <w:left w:val="single" w:sz="4" w:space="0" w:color="auto"/>
              <w:bottom w:val="single" w:sz="4" w:space="0" w:color="auto"/>
              <w:right w:val="single" w:sz="4" w:space="0" w:color="auto"/>
            </w:tcBorders>
            <w:shd w:val="clear" w:color="auto" w:fill="auto"/>
          </w:tcPr>
          <w:p w14:paraId="75F065BA" w14:textId="77777777" w:rsidR="00CA65A9" w:rsidRPr="008D0D95" w:rsidRDefault="00CA65A9" w:rsidP="00A11563">
            <w:pPr>
              <w:suppressAutoHyphens w:val="0"/>
              <w:rPr>
                <w:iCs/>
                <w:color w:val="000000"/>
                <w:lang w:eastAsia="ru-RU"/>
              </w:rPr>
            </w:pPr>
            <w:r w:rsidRPr="008D0D95">
              <w:rPr>
                <w:lang w:val="en-US"/>
              </w:rPr>
              <w:t>Lenovo</w:t>
            </w:r>
            <w:r w:rsidRPr="008D0D95">
              <w:t xml:space="preserve">, </w:t>
            </w:r>
            <w:r w:rsidRPr="008D0D95">
              <w:rPr>
                <w:lang w:val="en-US"/>
              </w:rPr>
              <w:t>HP, MSI</w:t>
            </w:r>
          </w:p>
        </w:tc>
        <w:tc>
          <w:tcPr>
            <w:tcW w:w="1417" w:type="pct"/>
            <w:tcBorders>
              <w:top w:val="single" w:sz="4" w:space="0" w:color="auto"/>
              <w:left w:val="single" w:sz="4" w:space="0" w:color="auto"/>
              <w:bottom w:val="single" w:sz="4" w:space="0" w:color="auto"/>
              <w:right w:val="single" w:sz="4" w:space="0" w:color="auto"/>
            </w:tcBorders>
          </w:tcPr>
          <w:p w14:paraId="227B75F3" w14:textId="77777777" w:rsidR="00CA65A9" w:rsidRPr="00613958"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rsidRPr="005B3053" w14:paraId="6E829264" w14:textId="77777777" w:rsidTr="005F68A3">
        <w:trPr>
          <w:trHeight w:val="423"/>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E003159" w14:textId="77777777" w:rsidR="00CA65A9" w:rsidRPr="000844D2" w:rsidRDefault="00CA65A9" w:rsidP="00A11563">
            <w:pPr>
              <w:pStyle w:val="aff7"/>
              <w:numPr>
                <w:ilvl w:val="1"/>
                <w:numId w:val="29"/>
              </w:numPr>
              <w:suppressAutoHyphens w:val="0"/>
              <w:ind w:left="0" w:firstLine="0"/>
              <w:contextualSpacing/>
              <w:rPr>
                <w:b/>
                <w:bCs/>
                <w:color w:val="000000"/>
                <w:lang w:val="en-US" w:eastAsia="ru-RU"/>
              </w:rPr>
            </w:pP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787200C4" w14:textId="77777777" w:rsidR="00CA65A9" w:rsidRPr="008C64A6" w:rsidRDefault="00CA65A9" w:rsidP="00A11563">
            <w:pPr>
              <w:suppressAutoHyphens w:val="0"/>
              <w:rPr>
                <w:b/>
                <w:bCs/>
                <w:color w:val="000000"/>
                <w:lang w:eastAsia="ru-RU"/>
              </w:rPr>
            </w:pPr>
            <w:r w:rsidRPr="008C64A6">
              <w:rPr>
                <w:b/>
                <w:bCs/>
                <w:color w:val="000000"/>
                <w:lang w:eastAsia="ru-RU"/>
              </w:rPr>
              <w:t>Серия</w:t>
            </w:r>
          </w:p>
        </w:tc>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14:paraId="48944C73" w14:textId="77777777" w:rsidR="00CA65A9" w:rsidRPr="008D0D95" w:rsidRDefault="00CA65A9" w:rsidP="00A11563">
            <w:pPr>
              <w:tabs>
                <w:tab w:val="left" w:pos="298"/>
              </w:tabs>
              <w:ind w:firstLine="35"/>
              <w:rPr>
                <w:lang w:val="en-US"/>
              </w:rPr>
            </w:pPr>
            <w:r w:rsidRPr="008D0D95">
              <w:rPr>
                <w:lang w:val="en-US"/>
              </w:rPr>
              <w:t>HP- ProBook, EliteBook</w:t>
            </w:r>
          </w:p>
          <w:p w14:paraId="7C45AB52" w14:textId="77777777" w:rsidR="00CA65A9" w:rsidRPr="008D0D95" w:rsidRDefault="00CA65A9" w:rsidP="00A11563">
            <w:pPr>
              <w:tabs>
                <w:tab w:val="left" w:pos="298"/>
              </w:tabs>
              <w:ind w:firstLine="35"/>
              <w:rPr>
                <w:lang w:val="en-US"/>
              </w:rPr>
            </w:pPr>
            <w:r w:rsidRPr="008D0D95">
              <w:rPr>
                <w:lang w:val="en-US"/>
              </w:rPr>
              <w:t xml:space="preserve">Lenovo - </w:t>
            </w:r>
            <w:proofErr w:type="spellStart"/>
            <w:r w:rsidRPr="008D0D95">
              <w:rPr>
                <w:lang w:val="en-US"/>
              </w:rPr>
              <w:t>ThinkBook</w:t>
            </w:r>
            <w:proofErr w:type="spellEnd"/>
            <w:r w:rsidRPr="008D0D95">
              <w:rPr>
                <w:lang w:val="en-US"/>
              </w:rPr>
              <w:t>, ThinkPad</w:t>
            </w:r>
          </w:p>
          <w:p w14:paraId="17CA56F0" w14:textId="77777777" w:rsidR="00CA65A9" w:rsidRPr="008D0D95" w:rsidRDefault="00CA65A9" w:rsidP="00A11563">
            <w:pPr>
              <w:suppressAutoHyphens w:val="0"/>
              <w:rPr>
                <w:iCs/>
                <w:color w:val="000000"/>
                <w:lang w:val="en-US" w:eastAsia="ru-RU"/>
              </w:rPr>
            </w:pPr>
            <w:r w:rsidRPr="008D0D95">
              <w:rPr>
                <w:lang w:val="en-US"/>
              </w:rPr>
              <w:t xml:space="preserve">MSI </w:t>
            </w:r>
            <w:proofErr w:type="gramStart"/>
            <w:r w:rsidRPr="008D0D95">
              <w:rPr>
                <w:lang w:val="en-US"/>
              </w:rPr>
              <w:t>-  Modern</w:t>
            </w:r>
            <w:proofErr w:type="gramEnd"/>
          </w:p>
        </w:tc>
        <w:tc>
          <w:tcPr>
            <w:tcW w:w="1417" w:type="pct"/>
            <w:tcBorders>
              <w:top w:val="single" w:sz="4" w:space="0" w:color="auto"/>
              <w:left w:val="single" w:sz="4" w:space="0" w:color="auto"/>
              <w:bottom w:val="single" w:sz="4" w:space="0" w:color="auto"/>
              <w:right w:val="single" w:sz="4" w:space="0" w:color="auto"/>
            </w:tcBorders>
          </w:tcPr>
          <w:p w14:paraId="4875E943" w14:textId="77777777" w:rsidR="00CA65A9" w:rsidRPr="005B3053" w:rsidRDefault="00CA65A9" w:rsidP="00A11563">
            <w:pPr>
              <w:suppressAutoHyphens w:val="0"/>
              <w:rPr>
                <w:i/>
                <w:iCs/>
                <w:color w:val="000000"/>
                <w:lang w:val="en-US" w:eastAsia="ru-RU"/>
              </w:rPr>
            </w:pPr>
            <w:r>
              <w:rPr>
                <w:i/>
                <w:iCs/>
                <w:color w:val="000000"/>
                <w:lang w:eastAsia="ru-RU"/>
              </w:rPr>
              <w:t>Указать конкретный параметр</w:t>
            </w:r>
          </w:p>
        </w:tc>
      </w:tr>
      <w:tr w:rsidR="00CA65A9" w:rsidRPr="00B50522" w14:paraId="40A53249" w14:textId="77777777" w:rsidTr="005F68A3">
        <w:trPr>
          <w:trHeight w:val="423"/>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22370B7A" w14:textId="77777777" w:rsidR="00CA65A9" w:rsidRPr="000844D2" w:rsidRDefault="00CA65A9" w:rsidP="00A11563">
            <w:pPr>
              <w:pStyle w:val="aff7"/>
              <w:numPr>
                <w:ilvl w:val="1"/>
                <w:numId w:val="29"/>
              </w:numPr>
              <w:suppressAutoHyphens w:val="0"/>
              <w:ind w:left="0" w:firstLine="0"/>
              <w:contextualSpacing/>
              <w:rPr>
                <w:b/>
                <w:bCs/>
                <w:color w:val="000000"/>
                <w:lang w:val="en-US" w:eastAsia="ru-RU"/>
              </w:rPr>
            </w:pP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34C0189E" w14:textId="77777777" w:rsidR="00CA65A9" w:rsidRPr="008C64A6" w:rsidRDefault="00CA65A9" w:rsidP="00A11563">
            <w:pPr>
              <w:suppressAutoHyphens w:val="0"/>
              <w:rPr>
                <w:b/>
                <w:bCs/>
                <w:color w:val="000000"/>
                <w:lang w:eastAsia="ru-RU"/>
              </w:rPr>
            </w:pPr>
            <w:r w:rsidRPr="008C64A6">
              <w:rPr>
                <w:b/>
                <w:bCs/>
                <w:color w:val="000000"/>
              </w:rPr>
              <w:t>Исполнение</w:t>
            </w:r>
          </w:p>
        </w:tc>
        <w:tc>
          <w:tcPr>
            <w:tcW w:w="1851" w:type="pct"/>
            <w:tcBorders>
              <w:top w:val="single" w:sz="4" w:space="0" w:color="auto"/>
              <w:left w:val="single" w:sz="4" w:space="0" w:color="auto"/>
              <w:bottom w:val="single" w:sz="4" w:space="0" w:color="auto"/>
              <w:right w:val="single" w:sz="4" w:space="0" w:color="auto"/>
            </w:tcBorders>
            <w:shd w:val="clear" w:color="auto" w:fill="auto"/>
          </w:tcPr>
          <w:p w14:paraId="487D424F" w14:textId="77777777" w:rsidR="00CA65A9" w:rsidRPr="00B50522" w:rsidRDefault="00CA65A9" w:rsidP="00A11563">
            <w:pPr>
              <w:suppressAutoHyphens w:val="0"/>
              <w:rPr>
                <w:color w:val="000000"/>
                <w:lang w:eastAsia="ru-RU"/>
              </w:rPr>
            </w:pPr>
            <w:r>
              <w:rPr>
                <w:color w:val="000000"/>
              </w:rPr>
              <w:t>Классический корпус</w:t>
            </w:r>
          </w:p>
        </w:tc>
        <w:tc>
          <w:tcPr>
            <w:tcW w:w="1417" w:type="pct"/>
            <w:tcBorders>
              <w:top w:val="single" w:sz="4" w:space="0" w:color="auto"/>
              <w:left w:val="single" w:sz="4" w:space="0" w:color="auto"/>
              <w:bottom w:val="single" w:sz="4" w:space="0" w:color="auto"/>
              <w:right w:val="single" w:sz="4" w:space="0" w:color="auto"/>
            </w:tcBorders>
          </w:tcPr>
          <w:p w14:paraId="0865B389"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5BBCEDC1" w14:textId="77777777" w:rsidTr="005F68A3">
        <w:trPr>
          <w:trHeight w:val="323"/>
        </w:trPr>
        <w:tc>
          <w:tcPr>
            <w:tcW w:w="454" w:type="pct"/>
            <w:tcBorders>
              <w:top w:val="single" w:sz="4" w:space="0" w:color="auto"/>
              <w:left w:val="single" w:sz="4" w:space="0" w:color="auto"/>
              <w:bottom w:val="single" w:sz="4" w:space="0" w:color="auto"/>
              <w:right w:val="single" w:sz="4" w:space="0" w:color="auto"/>
            </w:tcBorders>
            <w:shd w:val="clear" w:color="auto" w:fill="auto"/>
            <w:noWrap/>
            <w:hideMark/>
          </w:tcPr>
          <w:p w14:paraId="1C86F81C" w14:textId="77777777" w:rsidR="00CA65A9" w:rsidRPr="00613958"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00E8F8A2" w14:textId="77777777" w:rsidR="00CA65A9" w:rsidRPr="008C64A6" w:rsidRDefault="00CA65A9" w:rsidP="00A11563">
            <w:pPr>
              <w:suppressAutoHyphens w:val="0"/>
              <w:rPr>
                <w:b/>
                <w:bCs/>
                <w:color w:val="000000"/>
                <w:lang w:eastAsia="ru-RU"/>
              </w:rPr>
            </w:pPr>
            <w:r w:rsidRPr="008C64A6">
              <w:rPr>
                <w:b/>
              </w:rPr>
              <w:t>Процессор</w:t>
            </w:r>
          </w:p>
        </w:tc>
        <w:tc>
          <w:tcPr>
            <w:tcW w:w="1851" w:type="pct"/>
            <w:tcBorders>
              <w:top w:val="single" w:sz="4" w:space="0" w:color="auto"/>
              <w:left w:val="nil"/>
              <w:bottom w:val="single" w:sz="4" w:space="0" w:color="auto"/>
              <w:right w:val="single" w:sz="4" w:space="0" w:color="auto"/>
            </w:tcBorders>
            <w:shd w:val="clear" w:color="auto" w:fill="auto"/>
          </w:tcPr>
          <w:p w14:paraId="049703A5" w14:textId="77777777" w:rsidR="00CA65A9" w:rsidRPr="00B50522" w:rsidRDefault="00CA65A9" w:rsidP="00A11563">
            <w:pPr>
              <w:suppressAutoHyphens w:val="0"/>
              <w:rPr>
                <w:i/>
                <w:iCs/>
                <w:color w:val="000000"/>
                <w:lang w:eastAsia="ru-RU"/>
              </w:rPr>
            </w:pPr>
            <w:r w:rsidRPr="00245302">
              <w:t xml:space="preserve">Intel Core </w:t>
            </w:r>
            <w:r w:rsidRPr="006162E0">
              <w:t>i5 (Серия не ниже 1</w:t>
            </w:r>
            <w:r w:rsidRPr="003F7885">
              <w:t>335</w:t>
            </w:r>
            <w:r w:rsidRPr="006162E0">
              <w:t>U), базовая частота – не менее 1.</w:t>
            </w:r>
            <w:r w:rsidRPr="003F7885">
              <w:t>3</w:t>
            </w:r>
            <w:r w:rsidRPr="006162E0">
              <w:t xml:space="preserve">ГГц, количество ядер не менее </w:t>
            </w:r>
            <w:r w:rsidRPr="00783FCB">
              <w:t>8</w:t>
            </w:r>
          </w:p>
        </w:tc>
        <w:tc>
          <w:tcPr>
            <w:tcW w:w="1417" w:type="pct"/>
            <w:tcBorders>
              <w:top w:val="single" w:sz="4" w:space="0" w:color="auto"/>
              <w:left w:val="nil"/>
              <w:bottom w:val="single" w:sz="4" w:space="0" w:color="auto"/>
              <w:right w:val="single" w:sz="4" w:space="0" w:color="auto"/>
            </w:tcBorders>
          </w:tcPr>
          <w:p w14:paraId="30738B8A" w14:textId="77777777" w:rsidR="00CA65A9" w:rsidRPr="00B50522" w:rsidRDefault="00CA65A9" w:rsidP="00A11563">
            <w:pPr>
              <w:suppressAutoHyphens w:val="0"/>
              <w:rPr>
                <w:i/>
                <w:iCs/>
                <w:color w:val="000000"/>
                <w:lang w:eastAsia="ru-RU"/>
              </w:rPr>
            </w:pPr>
            <w:r>
              <w:rPr>
                <w:i/>
                <w:iCs/>
                <w:color w:val="000000"/>
                <w:lang w:eastAsia="ru-RU"/>
              </w:rPr>
              <w:t>Указать конкретный параметр</w:t>
            </w:r>
          </w:p>
        </w:tc>
      </w:tr>
      <w:tr w:rsidR="00CA65A9" w:rsidRPr="00B50522" w14:paraId="1D6F89A1" w14:textId="77777777" w:rsidTr="005F68A3">
        <w:trPr>
          <w:trHeight w:val="388"/>
        </w:trPr>
        <w:tc>
          <w:tcPr>
            <w:tcW w:w="454" w:type="pct"/>
            <w:tcBorders>
              <w:top w:val="nil"/>
              <w:left w:val="single" w:sz="4" w:space="0" w:color="auto"/>
              <w:bottom w:val="single" w:sz="4" w:space="0" w:color="auto"/>
              <w:right w:val="single" w:sz="4" w:space="0" w:color="auto"/>
            </w:tcBorders>
            <w:shd w:val="clear" w:color="auto" w:fill="auto"/>
            <w:noWrap/>
            <w:hideMark/>
          </w:tcPr>
          <w:p w14:paraId="79F9DDA3" w14:textId="77777777" w:rsidR="00CA65A9" w:rsidRPr="00613958"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nil"/>
              <w:left w:val="nil"/>
              <w:bottom w:val="single" w:sz="4" w:space="0" w:color="auto"/>
              <w:right w:val="single" w:sz="4" w:space="0" w:color="auto"/>
            </w:tcBorders>
            <w:shd w:val="clear" w:color="auto" w:fill="auto"/>
          </w:tcPr>
          <w:p w14:paraId="01B8BA8B" w14:textId="77777777" w:rsidR="00CA65A9" w:rsidRPr="008C64A6" w:rsidRDefault="00CA65A9" w:rsidP="00A11563">
            <w:pPr>
              <w:suppressAutoHyphens w:val="0"/>
              <w:rPr>
                <w:b/>
                <w:bCs/>
                <w:color w:val="000000"/>
                <w:lang w:eastAsia="ru-RU"/>
              </w:rPr>
            </w:pPr>
            <w:r w:rsidRPr="008C64A6">
              <w:rPr>
                <w:b/>
              </w:rPr>
              <w:t>Оперативная память</w:t>
            </w:r>
          </w:p>
        </w:tc>
        <w:tc>
          <w:tcPr>
            <w:tcW w:w="1851" w:type="pct"/>
            <w:tcBorders>
              <w:top w:val="nil"/>
              <w:left w:val="nil"/>
              <w:bottom w:val="single" w:sz="4" w:space="0" w:color="auto"/>
              <w:right w:val="single" w:sz="4" w:space="0" w:color="auto"/>
            </w:tcBorders>
            <w:shd w:val="clear" w:color="auto" w:fill="auto"/>
          </w:tcPr>
          <w:p w14:paraId="26D91195" w14:textId="77777777" w:rsidR="00CA65A9" w:rsidRPr="00B50522" w:rsidRDefault="00CA65A9" w:rsidP="00A11563">
            <w:pPr>
              <w:suppressAutoHyphens w:val="0"/>
              <w:rPr>
                <w:color w:val="000000"/>
                <w:lang w:eastAsia="ru-RU"/>
              </w:rPr>
            </w:pPr>
            <w:r w:rsidRPr="00245302">
              <w:t xml:space="preserve">Не менее </w:t>
            </w:r>
            <w:r w:rsidRPr="003F7885">
              <w:t>1</w:t>
            </w:r>
            <w:r w:rsidRPr="00035B80">
              <w:t>6</w:t>
            </w:r>
            <w:r w:rsidRPr="00245302">
              <w:t xml:space="preserve"> ГБ, типа DDR4 или следующих поколений, частота – не менее 2666 МГц, м</w:t>
            </w:r>
            <w:r>
              <w:t>инимальный</w:t>
            </w:r>
            <w:r w:rsidRPr="00245302">
              <w:t xml:space="preserve"> объем, возможный для установки - не менее </w:t>
            </w:r>
            <w:r>
              <w:t>32</w:t>
            </w:r>
            <w:r w:rsidRPr="00245302">
              <w:t xml:space="preserve"> ГБ.</w:t>
            </w:r>
          </w:p>
        </w:tc>
        <w:tc>
          <w:tcPr>
            <w:tcW w:w="1417" w:type="pct"/>
            <w:tcBorders>
              <w:top w:val="nil"/>
              <w:left w:val="nil"/>
              <w:bottom w:val="single" w:sz="4" w:space="0" w:color="auto"/>
              <w:right w:val="single" w:sz="4" w:space="0" w:color="auto"/>
            </w:tcBorders>
          </w:tcPr>
          <w:p w14:paraId="7084459D"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6209BAB8"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AFFA70D"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CB87517" w14:textId="77777777" w:rsidR="00CA65A9" w:rsidRPr="008C64A6" w:rsidRDefault="00CA65A9" w:rsidP="00A11563">
            <w:pPr>
              <w:suppressAutoHyphens w:val="0"/>
              <w:rPr>
                <w:b/>
                <w:bCs/>
                <w:color w:val="000000"/>
                <w:lang w:eastAsia="ru-RU"/>
              </w:rPr>
            </w:pPr>
            <w:r w:rsidRPr="008C64A6">
              <w:rPr>
                <w:b/>
              </w:rPr>
              <w:t>Жесткий диск</w:t>
            </w:r>
          </w:p>
        </w:tc>
        <w:tc>
          <w:tcPr>
            <w:tcW w:w="1851" w:type="pct"/>
            <w:tcBorders>
              <w:top w:val="single" w:sz="4" w:space="0" w:color="auto"/>
              <w:left w:val="nil"/>
              <w:bottom w:val="single" w:sz="4" w:space="0" w:color="auto"/>
              <w:right w:val="single" w:sz="4" w:space="0" w:color="auto"/>
            </w:tcBorders>
            <w:shd w:val="clear" w:color="auto" w:fill="auto"/>
          </w:tcPr>
          <w:p w14:paraId="6B70C540" w14:textId="77777777" w:rsidR="00CA65A9" w:rsidRPr="00B50522" w:rsidRDefault="00CA65A9" w:rsidP="00A11563">
            <w:pPr>
              <w:suppressAutoHyphens w:val="0"/>
              <w:rPr>
                <w:color w:val="000000"/>
                <w:lang w:eastAsia="ru-RU"/>
              </w:rPr>
            </w:pPr>
            <w:r w:rsidRPr="00245302">
              <w:t>Тип – SSD/</w:t>
            </w:r>
            <w:proofErr w:type="spellStart"/>
            <w:r w:rsidRPr="00245302">
              <w:t>NVMe</w:t>
            </w:r>
            <w:proofErr w:type="spellEnd"/>
            <w:r w:rsidRPr="00245302">
              <w:t>/M.2 , объем -не менее 256 ГБ.</w:t>
            </w:r>
          </w:p>
        </w:tc>
        <w:tc>
          <w:tcPr>
            <w:tcW w:w="1417" w:type="pct"/>
            <w:tcBorders>
              <w:top w:val="single" w:sz="4" w:space="0" w:color="auto"/>
              <w:left w:val="nil"/>
              <w:bottom w:val="single" w:sz="4" w:space="0" w:color="auto"/>
              <w:right w:val="single" w:sz="4" w:space="0" w:color="auto"/>
            </w:tcBorders>
          </w:tcPr>
          <w:p w14:paraId="604C168B"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0005D6AA"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2A4D1816"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6AA1C567" w14:textId="77777777" w:rsidR="00CA65A9" w:rsidRPr="008C64A6" w:rsidRDefault="00CA65A9" w:rsidP="00A11563">
            <w:pPr>
              <w:suppressAutoHyphens w:val="0"/>
              <w:rPr>
                <w:b/>
                <w:bCs/>
                <w:color w:val="000000"/>
                <w:lang w:eastAsia="ru-RU"/>
              </w:rPr>
            </w:pPr>
            <w:r w:rsidRPr="008C64A6">
              <w:rPr>
                <w:b/>
              </w:rPr>
              <w:t>Операционная система</w:t>
            </w:r>
          </w:p>
        </w:tc>
        <w:tc>
          <w:tcPr>
            <w:tcW w:w="1851" w:type="pct"/>
            <w:tcBorders>
              <w:top w:val="single" w:sz="4" w:space="0" w:color="auto"/>
              <w:left w:val="nil"/>
              <w:bottom w:val="single" w:sz="4" w:space="0" w:color="auto"/>
              <w:right w:val="single" w:sz="4" w:space="0" w:color="auto"/>
            </w:tcBorders>
            <w:shd w:val="clear" w:color="auto" w:fill="auto"/>
          </w:tcPr>
          <w:p w14:paraId="5B1EF036" w14:textId="77777777" w:rsidR="00CA65A9" w:rsidRPr="00B50522" w:rsidRDefault="00CA65A9" w:rsidP="00A11563">
            <w:pPr>
              <w:suppressAutoHyphens w:val="0"/>
              <w:rPr>
                <w:color w:val="000000"/>
                <w:lang w:eastAsia="ru-RU"/>
              </w:rPr>
            </w:pPr>
            <w:r>
              <w:t>Отсутствие предустановленной операционной системы (</w:t>
            </w:r>
            <w:r>
              <w:rPr>
                <w:lang w:val="en-US"/>
              </w:rPr>
              <w:t>No</w:t>
            </w:r>
            <w:r>
              <w:t xml:space="preserve"> </w:t>
            </w:r>
            <w:r>
              <w:rPr>
                <w:lang w:val="en-US"/>
              </w:rPr>
              <w:t>OS</w:t>
            </w:r>
            <w:r>
              <w:t>)</w:t>
            </w:r>
          </w:p>
        </w:tc>
        <w:tc>
          <w:tcPr>
            <w:tcW w:w="1417" w:type="pct"/>
            <w:tcBorders>
              <w:top w:val="single" w:sz="4" w:space="0" w:color="auto"/>
              <w:left w:val="nil"/>
              <w:bottom w:val="single" w:sz="4" w:space="0" w:color="auto"/>
              <w:right w:val="single" w:sz="4" w:space="0" w:color="auto"/>
            </w:tcBorders>
          </w:tcPr>
          <w:p w14:paraId="4CF221C1"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13EC4CF5"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7B08DA4C"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DAB8BB3" w14:textId="77777777" w:rsidR="00CA65A9" w:rsidRPr="008C64A6" w:rsidRDefault="00CA65A9" w:rsidP="00A11563">
            <w:pPr>
              <w:suppressAutoHyphens w:val="0"/>
              <w:rPr>
                <w:b/>
                <w:bCs/>
                <w:color w:val="000000"/>
                <w:lang w:eastAsia="ru-RU"/>
              </w:rPr>
            </w:pPr>
            <w:r w:rsidRPr="008C64A6">
              <w:rPr>
                <w:b/>
              </w:rPr>
              <w:t>Звуковой адаптер</w:t>
            </w:r>
          </w:p>
        </w:tc>
        <w:tc>
          <w:tcPr>
            <w:tcW w:w="1851" w:type="pct"/>
            <w:tcBorders>
              <w:top w:val="single" w:sz="4" w:space="0" w:color="auto"/>
              <w:left w:val="nil"/>
              <w:bottom w:val="single" w:sz="4" w:space="0" w:color="auto"/>
              <w:right w:val="single" w:sz="4" w:space="0" w:color="auto"/>
            </w:tcBorders>
            <w:shd w:val="clear" w:color="auto" w:fill="auto"/>
          </w:tcPr>
          <w:p w14:paraId="591B1DA1" w14:textId="77777777" w:rsidR="00CA65A9" w:rsidRPr="00B50522" w:rsidRDefault="00CA65A9" w:rsidP="00A11563">
            <w:pPr>
              <w:suppressAutoHyphens w:val="0"/>
              <w:rPr>
                <w:color w:val="000000"/>
                <w:lang w:eastAsia="ru-RU"/>
              </w:rPr>
            </w:pPr>
            <w:r>
              <w:t>Интегрированный</w:t>
            </w:r>
          </w:p>
        </w:tc>
        <w:tc>
          <w:tcPr>
            <w:tcW w:w="1417" w:type="pct"/>
            <w:tcBorders>
              <w:top w:val="single" w:sz="4" w:space="0" w:color="auto"/>
              <w:left w:val="nil"/>
              <w:bottom w:val="single" w:sz="4" w:space="0" w:color="auto"/>
              <w:right w:val="single" w:sz="4" w:space="0" w:color="auto"/>
            </w:tcBorders>
          </w:tcPr>
          <w:p w14:paraId="004C8DE5"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470C9E95"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6B510069"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D89A733" w14:textId="77777777" w:rsidR="00CA65A9" w:rsidRPr="008C64A6" w:rsidRDefault="00CA65A9" w:rsidP="00A11563">
            <w:pPr>
              <w:suppressAutoHyphens w:val="0"/>
              <w:rPr>
                <w:b/>
                <w:bCs/>
                <w:color w:val="000000"/>
                <w:lang w:eastAsia="ru-RU"/>
              </w:rPr>
            </w:pPr>
            <w:r w:rsidRPr="008C64A6">
              <w:rPr>
                <w:b/>
              </w:rPr>
              <w:t>Видеоадаптер</w:t>
            </w:r>
          </w:p>
        </w:tc>
        <w:tc>
          <w:tcPr>
            <w:tcW w:w="1851" w:type="pct"/>
            <w:tcBorders>
              <w:top w:val="single" w:sz="4" w:space="0" w:color="auto"/>
              <w:left w:val="nil"/>
              <w:bottom w:val="single" w:sz="4" w:space="0" w:color="auto"/>
              <w:right w:val="single" w:sz="4" w:space="0" w:color="auto"/>
            </w:tcBorders>
            <w:shd w:val="clear" w:color="auto" w:fill="auto"/>
          </w:tcPr>
          <w:p w14:paraId="44E02086" w14:textId="77777777" w:rsidR="00CA65A9" w:rsidRPr="00B50522" w:rsidRDefault="00CA65A9" w:rsidP="00A11563">
            <w:pPr>
              <w:suppressAutoHyphens w:val="0"/>
              <w:rPr>
                <w:color w:val="000000"/>
                <w:lang w:eastAsia="ru-RU"/>
              </w:rPr>
            </w:pPr>
            <w:r>
              <w:t>Интегрированный</w:t>
            </w:r>
          </w:p>
        </w:tc>
        <w:tc>
          <w:tcPr>
            <w:tcW w:w="1417" w:type="pct"/>
            <w:tcBorders>
              <w:top w:val="single" w:sz="4" w:space="0" w:color="auto"/>
              <w:left w:val="nil"/>
              <w:bottom w:val="single" w:sz="4" w:space="0" w:color="auto"/>
              <w:right w:val="single" w:sz="4" w:space="0" w:color="auto"/>
            </w:tcBorders>
          </w:tcPr>
          <w:p w14:paraId="654C9C14"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115C63D5"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A2C8282"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897A0E6" w14:textId="77777777" w:rsidR="00CA65A9" w:rsidRPr="008C64A6" w:rsidRDefault="00CA65A9" w:rsidP="00A11563">
            <w:pPr>
              <w:suppressAutoHyphens w:val="0"/>
              <w:rPr>
                <w:b/>
              </w:rPr>
            </w:pPr>
            <w:r w:rsidRPr="008C64A6">
              <w:rPr>
                <w:b/>
              </w:rPr>
              <w:t>Стандартные порты ввода/вывода</w:t>
            </w:r>
          </w:p>
        </w:tc>
        <w:tc>
          <w:tcPr>
            <w:tcW w:w="1851" w:type="pct"/>
            <w:tcBorders>
              <w:top w:val="single" w:sz="4" w:space="0" w:color="auto"/>
              <w:left w:val="nil"/>
              <w:bottom w:val="single" w:sz="4" w:space="0" w:color="auto"/>
              <w:right w:val="single" w:sz="4" w:space="0" w:color="auto"/>
            </w:tcBorders>
            <w:shd w:val="clear" w:color="auto" w:fill="auto"/>
          </w:tcPr>
          <w:p w14:paraId="5C047211" w14:textId="77777777" w:rsidR="00CA65A9" w:rsidRPr="001666B4" w:rsidRDefault="00CA65A9" w:rsidP="00A11563">
            <w:pPr>
              <w:pBdr>
                <w:top w:val="none" w:sz="4" w:space="0" w:color="000000"/>
                <w:left w:val="none" w:sz="4" w:space="0" w:color="000000"/>
                <w:bottom w:val="none" w:sz="4" w:space="0" w:color="000000"/>
                <w:right w:val="none" w:sz="4" w:space="0" w:color="000000"/>
              </w:pBdr>
              <w:tabs>
                <w:tab w:val="left" w:pos="298"/>
              </w:tabs>
              <w:rPr>
                <w:lang w:val="en-US"/>
              </w:rPr>
            </w:pPr>
            <w:r w:rsidRPr="001666B4">
              <w:rPr>
                <w:lang w:val="en-US"/>
              </w:rPr>
              <w:t xml:space="preserve">USB Type-C </w:t>
            </w:r>
            <w:r>
              <w:rPr>
                <w:lang w:val="en-US"/>
              </w:rPr>
              <w:t xml:space="preserve">Thunderbolt 4 </w:t>
            </w:r>
            <w:r>
              <w:t>с</w:t>
            </w:r>
            <w:r w:rsidRPr="004B5355">
              <w:rPr>
                <w:lang w:val="en-US"/>
              </w:rPr>
              <w:t xml:space="preserve"> </w:t>
            </w:r>
            <w:r>
              <w:t>технологией</w:t>
            </w:r>
            <w:r w:rsidRPr="004B5355">
              <w:rPr>
                <w:lang w:val="en-US"/>
              </w:rPr>
              <w:t xml:space="preserve"> </w:t>
            </w:r>
            <w:r w:rsidRPr="001666B4">
              <w:rPr>
                <w:lang w:val="en-US"/>
              </w:rPr>
              <w:t>Power Delivery</w:t>
            </w:r>
          </w:p>
          <w:p w14:paraId="3198E033" w14:textId="77777777" w:rsidR="00CA65A9" w:rsidRDefault="00CA65A9" w:rsidP="00A11563">
            <w:pPr>
              <w:pBdr>
                <w:top w:val="none" w:sz="4" w:space="0" w:color="000000"/>
                <w:left w:val="none" w:sz="4" w:space="0" w:color="000000"/>
                <w:bottom w:val="none" w:sz="4" w:space="0" w:color="000000"/>
                <w:right w:val="none" w:sz="4" w:space="0" w:color="000000"/>
              </w:pBdr>
              <w:tabs>
                <w:tab w:val="left" w:pos="298"/>
              </w:tabs>
              <w:ind w:firstLine="35"/>
            </w:pPr>
            <w:r>
              <w:t xml:space="preserve">Разъемы USB Type-A 3.2 </w:t>
            </w:r>
            <w:proofErr w:type="gramStart"/>
            <w:r>
              <w:t>Gen1</w:t>
            </w:r>
            <w:proofErr w:type="gramEnd"/>
            <w:r>
              <w:t xml:space="preserve"> Не менее 2-х</w:t>
            </w:r>
          </w:p>
          <w:p w14:paraId="50DDDF31" w14:textId="77777777" w:rsidR="00CA65A9" w:rsidRDefault="00CA65A9" w:rsidP="00A11563">
            <w:pPr>
              <w:pBdr>
                <w:top w:val="none" w:sz="4" w:space="0" w:color="000000"/>
                <w:left w:val="none" w:sz="4" w:space="0" w:color="000000"/>
                <w:bottom w:val="none" w:sz="4" w:space="0" w:color="000000"/>
                <w:right w:val="none" w:sz="4" w:space="0" w:color="000000"/>
              </w:pBdr>
              <w:tabs>
                <w:tab w:val="left" w:pos="298"/>
              </w:tabs>
              <w:ind w:firstLine="35"/>
            </w:pPr>
            <w:r>
              <w:t>Разъем HDMI 1.4 Type A</w:t>
            </w:r>
          </w:p>
          <w:p w14:paraId="6AC82C65" w14:textId="77777777" w:rsidR="00CA65A9" w:rsidRDefault="00CA65A9" w:rsidP="00A11563">
            <w:pPr>
              <w:pBdr>
                <w:top w:val="none" w:sz="4" w:space="0" w:color="000000"/>
                <w:left w:val="none" w:sz="4" w:space="0" w:color="000000"/>
                <w:bottom w:val="none" w:sz="4" w:space="0" w:color="000000"/>
                <w:right w:val="none" w:sz="4" w:space="0" w:color="000000"/>
              </w:pBdr>
              <w:tabs>
                <w:tab w:val="left" w:pos="298"/>
              </w:tabs>
              <w:ind w:firstLine="35"/>
            </w:pPr>
            <w:r>
              <w:t>Разъем RJ45 (Ethernet) – опционально</w:t>
            </w:r>
          </w:p>
          <w:p w14:paraId="1C5C177A" w14:textId="77777777" w:rsidR="00CA65A9" w:rsidRDefault="00CA65A9" w:rsidP="00A11563">
            <w:pPr>
              <w:suppressAutoHyphens w:val="0"/>
            </w:pPr>
            <w:r>
              <w:t xml:space="preserve">Не менее 1 комбинированного </w:t>
            </w:r>
            <w:proofErr w:type="spellStart"/>
            <w:r>
              <w:t>аудиоразъема</w:t>
            </w:r>
            <w:proofErr w:type="spellEnd"/>
            <w:r>
              <w:t xml:space="preserve"> на панели либо не менее 1 разъема для наушников и 1 разъема для микрофона на панели; </w:t>
            </w:r>
          </w:p>
        </w:tc>
        <w:tc>
          <w:tcPr>
            <w:tcW w:w="1417" w:type="pct"/>
            <w:tcBorders>
              <w:top w:val="single" w:sz="4" w:space="0" w:color="auto"/>
              <w:left w:val="nil"/>
              <w:bottom w:val="single" w:sz="4" w:space="0" w:color="auto"/>
              <w:right w:val="single" w:sz="4" w:space="0" w:color="auto"/>
            </w:tcBorders>
          </w:tcPr>
          <w:p w14:paraId="13FD75AB" w14:textId="77777777" w:rsidR="00CA65A9" w:rsidRPr="001666B4" w:rsidRDefault="00CA65A9" w:rsidP="00A11563">
            <w:pPr>
              <w:pBdr>
                <w:top w:val="none" w:sz="4" w:space="0" w:color="000000"/>
                <w:left w:val="none" w:sz="4" w:space="0" w:color="000000"/>
                <w:bottom w:val="none" w:sz="4" w:space="0" w:color="000000"/>
                <w:right w:val="none" w:sz="4" w:space="0" w:color="000000"/>
              </w:pBdr>
              <w:tabs>
                <w:tab w:val="left" w:pos="298"/>
              </w:tabs>
              <w:rPr>
                <w:lang w:val="en-US"/>
              </w:rPr>
            </w:pPr>
            <w:r w:rsidRPr="001666B4">
              <w:rPr>
                <w:lang w:val="en-US"/>
              </w:rPr>
              <w:t xml:space="preserve">USB Type-C </w:t>
            </w:r>
            <w:r>
              <w:rPr>
                <w:lang w:val="en-US"/>
              </w:rPr>
              <w:t xml:space="preserve">Thunderbolt 4 </w:t>
            </w:r>
            <w:r>
              <w:t>с</w:t>
            </w:r>
            <w:r w:rsidRPr="004B5355">
              <w:rPr>
                <w:lang w:val="en-US"/>
              </w:rPr>
              <w:t xml:space="preserve"> </w:t>
            </w:r>
            <w:r>
              <w:t>технологией</w:t>
            </w:r>
            <w:r w:rsidRPr="004B5355">
              <w:rPr>
                <w:lang w:val="en-US"/>
              </w:rPr>
              <w:t xml:space="preserve"> </w:t>
            </w:r>
            <w:r w:rsidRPr="001666B4">
              <w:rPr>
                <w:lang w:val="en-US"/>
              </w:rPr>
              <w:t>Power Delivery</w:t>
            </w:r>
          </w:p>
          <w:p w14:paraId="7D97EC7F" w14:textId="77777777" w:rsidR="00CA65A9" w:rsidRDefault="00CA65A9" w:rsidP="00A11563">
            <w:pPr>
              <w:suppressAutoHyphens w:val="0"/>
            </w:pPr>
            <w:r w:rsidRPr="00A53B29">
              <w:rPr>
                <w:lang w:val="en-US"/>
              </w:rPr>
              <w:t xml:space="preserve"> </w:t>
            </w:r>
            <w:r w:rsidRPr="002D2572">
              <w:t xml:space="preserve">– </w:t>
            </w:r>
            <w:r>
              <w:rPr>
                <w:i/>
              </w:rPr>
              <w:t>наличие</w:t>
            </w:r>
          </w:p>
          <w:p w14:paraId="4858BA00" w14:textId="77777777" w:rsidR="00CA65A9" w:rsidRDefault="00CA65A9" w:rsidP="00A11563">
            <w:pPr>
              <w:suppressAutoHyphens w:val="0"/>
            </w:pPr>
            <w:r>
              <w:t xml:space="preserve">USB Type-A 3.2 Gen1 </w:t>
            </w:r>
            <w:r w:rsidRPr="002D2572">
              <w:t xml:space="preserve">– </w:t>
            </w:r>
            <w:r w:rsidRPr="002D2572">
              <w:rPr>
                <w:i/>
              </w:rPr>
              <w:t>указать количество</w:t>
            </w:r>
          </w:p>
          <w:p w14:paraId="0EE46134" w14:textId="77777777" w:rsidR="00CA65A9" w:rsidRPr="00A53B29" w:rsidRDefault="00CA65A9" w:rsidP="00A11563">
            <w:pPr>
              <w:pBdr>
                <w:top w:val="none" w:sz="4" w:space="0" w:color="000000"/>
                <w:left w:val="none" w:sz="4" w:space="0" w:color="000000"/>
                <w:bottom w:val="none" w:sz="4" w:space="0" w:color="000000"/>
                <w:right w:val="none" w:sz="4" w:space="0" w:color="000000"/>
              </w:pBdr>
              <w:tabs>
                <w:tab w:val="left" w:pos="298"/>
              </w:tabs>
              <w:ind w:firstLine="35"/>
              <w:rPr>
                <w:lang w:val="en-US"/>
              </w:rPr>
            </w:pPr>
            <w:r w:rsidRPr="00A53B29">
              <w:rPr>
                <w:lang w:val="en-US"/>
              </w:rPr>
              <w:t xml:space="preserve">HDMI 1.4 Type A - </w:t>
            </w:r>
            <w:r w:rsidRPr="002D2572">
              <w:rPr>
                <w:i/>
              </w:rPr>
              <w:t>наличие</w:t>
            </w:r>
          </w:p>
          <w:p w14:paraId="6A71BB24" w14:textId="77777777" w:rsidR="00CA65A9" w:rsidRPr="00A53B29" w:rsidRDefault="00CA65A9" w:rsidP="00A11563">
            <w:pPr>
              <w:pBdr>
                <w:top w:val="none" w:sz="4" w:space="0" w:color="000000"/>
                <w:left w:val="none" w:sz="4" w:space="0" w:color="000000"/>
                <w:bottom w:val="none" w:sz="4" w:space="0" w:color="000000"/>
                <w:right w:val="none" w:sz="4" w:space="0" w:color="000000"/>
              </w:pBdr>
              <w:tabs>
                <w:tab w:val="left" w:pos="298"/>
              </w:tabs>
              <w:ind w:firstLine="35"/>
              <w:rPr>
                <w:lang w:val="en-US"/>
              </w:rPr>
            </w:pPr>
            <w:r>
              <w:t>Разъем</w:t>
            </w:r>
            <w:r w:rsidRPr="00A53B29">
              <w:rPr>
                <w:lang w:val="en-US"/>
              </w:rPr>
              <w:t xml:space="preserve"> </w:t>
            </w:r>
            <w:r w:rsidRPr="002D2572">
              <w:rPr>
                <w:lang w:val="en-US"/>
              </w:rPr>
              <w:t>RJ</w:t>
            </w:r>
            <w:r w:rsidRPr="00A53B29">
              <w:rPr>
                <w:lang w:val="en-US"/>
              </w:rPr>
              <w:t>45 (</w:t>
            </w:r>
            <w:r w:rsidRPr="002D2572">
              <w:rPr>
                <w:lang w:val="en-US"/>
              </w:rPr>
              <w:t>Ethernet</w:t>
            </w:r>
            <w:r w:rsidRPr="00A53B29">
              <w:rPr>
                <w:lang w:val="en-US"/>
              </w:rPr>
              <w:t xml:space="preserve">) – </w:t>
            </w:r>
          </w:p>
          <w:p w14:paraId="28253736" w14:textId="77777777" w:rsidR="00CA65A9" w:rsidRPr="002D2572" w:rsidRDefault="00CA65A9" w:rsidP="00A11563">
            <w:pPr>
              <w:suppressAutoHyphens w:val="0"/>
              <w:rPr>
                <w:i/>
              </w:rPr>
            </w:pPr>
            <w:r w:rsidRPr="002D2572">
              <w:rPr>
                <w:i/>
              </w:rPr>
              <w:t xml:space="preserve">Наличие/ </w:t>
            </w:r>
            <w:r>
              <w:rPr>
                <w:i/>
              </w:rPr>
              <w:t>отсутствие</w:t>
            </w:r>
          </w:p>
          <w:p w14:paraId="36C3D202" w14:textId="77777777" w:rsidR="00CA65A9" w:rsidRPr="00B50522" w:rsidRDefault="00CA65A9" w:rsidP="00A11563">
            <w:pPr>
              <w:suppressAutoHyphens w:val="0"/>
              <w:rPr>
                <w:color w:val="000000"/>
                <w:lang w:eastAsia="ru-RU"/>
              </w:rPr>
            </w:pPr>
            <w:r>
              <w:t xml:space="preserve">Не менее 1 комбинированного </w:t>
            </w:r>
            <w:proofErr w:type="spellStart"/>
            <w:r>
              <w:t>аудиоразъема</w:t>
            </w:r>
            <w:proofErr w:type="spellEnd"/>
            <w:r>
              <w:t xml:space="preserve"> на панели либо не менее 1 разъема для наушников и 1 разъема для микрофона на панели - </w:t>
            </w:r>
            <w:r w:rsidRPr="002D2572">
              <w:rPr>
                <w:i/>
              </w:rPr>
              <w:t>наличие</w:t>
            </w:r>
          </w:p>
        </w:tc>
      </w:tr>
      <w:tr w:rsidR="00CA65A9" w:rsidRPr="00B50522" w14:paraId="12403927"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206E9256"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4CF0AA4F" w14:textId="77777777" w:rsidR="00CA65A9" w:rsidRPr="008C64A6" w:rsidRDefault="00CA65A9" w:rsidP="00A11563">
            <w:pPr>
              <w:suppressAutoHyphens w:val="0"/>
              <w:rPr>
                <w:b/>
              </w:rPr>
            </w:pPr>
            <w:r w:rsidRPr="008C64A6">
              <w:rPr>
                <w:b/>
                <w:color w:val="222222"/>
                <w:highlight w:val="white"/>
              </w:rPr>
              <w:t>Привод оптических дисков</w:t>
            </w:r>
          </w:p>
        </w:tc>
        <w:tc>
          <w:tcPr>
            <w:tcW w:w="1851" w:type="pct"/>
            <w:tcBorders>
              <w:top w:val="single" w:sz="4" w:space="0" w:color="auto"/>
              <w:left w:val="nil"/>
              <w:bottom w:val="single" w:sz="4" w:space="0" w:color="auto"/>
              <w:right w:val="single" w:sz="4" w:space="0" w:color="auto"/>
            </w:tcBorders>
            <w:shd w:val="clear" w:color="auto" w:fill="auto"/>
          </w:tcPr>
          <w:p w14:paraId="47C273F6" w14:textId="77777777" w:rsidR="00CA65A9" w:rsidRDefault="00CA65A9" w:rsidP="00A11563">
            <w:pPr>
              <w:suppressAutoHyphens w:val="0"/>
            </w:pPr>
            <w:r w:rsidRPr="00245302">
              <w:t>Необходимо отсутствие.</w:t>
            </w:r>
          </w:p>
        </w:tc>
        <w:tc>
          <w:tcPr>
            <w:tcW w:w="1417" w:type="pct"/>
            <w:tcBorders>
              <w:top w:val="single" w:sz="4" w:space="0" w:color="auto"/>
              <w:left w:val="nil"/>
              <w:bottom w:val="single" w:sz="4" w:space="0" w:color="auto"/>
              <w:right w:val="single" w:sz="4" w:space="0" w:color="auto"/>
            </w:tcBorders>
          </w:tcPr>
          <w:p w14:paraId="09E7875A"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2F68DE23"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44DD3C26"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659535F" w14:textId="77777777" w:rsidR="00CA65A9" w:rsidRPr="002E151C" w:rsidRDefault="00CA65A9" w:rsidP="00A11563">
            <w:pPr>
              <w:suppressAutoHyphens w:val="0"/>
              <w:rPr>
                <w:b/>
              </w:rPr>
            </w:pPr>
            <w:r w:rsidRPr="002E151C">
              <w:rPr>
                <w:b/>
              </w:rPr>
              <w:t xml:space="preserve">Камера </w:t>
            </w:r>
          </w:p>
        </w:tc>
        <w:tc>
          <w:tcPr>
            <w:tcW w:w="1851" w:type="pct"/>
            <w:tcBorders>
              <w:top w:val="single" w:sz="4" w:space="0" w:color="auto"/>
              <w:left w:val="nil"/>
              <w:bottom w:val="single" w:sz="4" w:space="0" w:color="auto"/>
              <w:right w:val="single" w:sz="4" w:space="0" w:color="auto"/>
            </w:tcBorders>
            <w:shd w:val="clear" w:color="auto" w:fill="auto"/>
          </w:tcPr>
          <w:p w14:paraId="5BE04DFC" w14:textId="77777777" w:rsidR="00CA65A9" w:rsidRDefault="00CA65A9" w:rsidP="00A11563">
            <w:pPr>
              <w:suppressAutoHyphens w:val="0"/>
            </w:pPr>
            <w:r w:rsidRPr="00245302">
              <w:t>Встроенная камера с возможностью физической блокировки видеопотока;</w:t>
            </w:r>
          </w:p>
        </w:tc>
        <w:tc>
          <w:tcPr>
            <w:tcW w:w="1417" w:type="pct"/>
            <w:tcBorders>
              <w:top w:val="single" w:sz="4" w:space="0" w:color="auto"/>
              <w:left w:val="nil"/>
              <w:bottom w:val="single" w:sz="4" w:space="0" w:color="auto"/>
              <w:right w:val="single" w:sz="4" w:space="0" w:color="auto"/>
            </w:tcBorders>
          </w:tcPr>
          <w:p w14:paraId="471C9ABB"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3FF0B0DF"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651EB543"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661CAF4B" w14:textId="77777777" w:rsidR="00CA65A9" w:rsidRPr="002E151C" w:rsidRDefault="00CA65A9" w:rsidP="00A11563">
            <w:pPr>
              <w:suppressAutoHyphens w:val="0"/>
              <w:rPr>
                <w:b/>
              </w:rPr>
            </w:pPr>
            <w:r w:rsidRPr="002E151C">
              <w:rPr>
                <w:b/>
              </w:rPr>
              <w:t>Аудио</w:t>
            </w:r>
          </w:p>
        </w:tc>
        <w:tc>
          <w:tcPr>
            <w:tcW w:w="1851" w:type="pct"/>
            <w:tcBorders>
              <w:top w:val="single" w:sz="4" w:space="0" w:color="auto"/>
              <w:left w:val="nil"/>
              <w:bottom w:val="single" w:sz="4" w:space="0" w:color="auto"/>
              <w:right w:val="single" w:sz="4" w:space="0" w:color="auto"/>
            </w:tcBorders>
            <w:shd w:val="clear" w:color="auto" w:fill="auto"/>
          </w:tcPr>
          <w:p w14:paraId="757DB5EC" w14:textId="77777777" w:rsidR="00CA65A9" w:rsidRDefault="00CA65A9" w:rsidP="00A11563">
            <w:pPr>
              <w:suppressAutoHyphens w:val="0"/>
            </w:pPr>
            <w:r>
              <w:t>Встроенные стереодинамики и микрофон;</w:t>
            </w:r>
          </w:p>
        </w:tc>
        <w:tc>
          <w:tcPr>
            <w:tcW w:w="1417" w:type="pct"/>
            <w:tcBorders>
              <w:top w:val="single" w:sz="4" w:space="0" w:color="auto"/>
              <w:left w:val="nil"/>
              <w:bottom w:val="single" w:sz="4" w:space="0" w:color="auto"/>
              <w:right w:val="single" w:sz="4" w:space="0" w:color="auto"/>
            </w:tcBorders>
          </w:tcPr>
          <w:p w14:paraId="72B90B3A"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30097C6E"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0FBE3E25"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062D0D5" w14:textId="77777777" w:rsidR="00CA65A9" w:rsidRPr="002E151C" w:rsidRDefault="00CA65A9" w:rsidP="00A11563">
            <w:pPr>
              <w:suppressAutoHyphens w:val="0"/>
              <w:rPr>
                <w:b/>
              </w:rPr>
            </w:pPr>
            <w:r w:rsidRPr="002E151C">
              <w:rPr>
                <w:b/>
              </w:rPr>
              <w:t>Клавиатура</w:t>
            </w:r>
          </w:p>
        </w:tc>
        <w:tc>
          <w:tcPr>
            <w:tcW w:w="1851" w:type="pct"/>
            <w:tcBorders>
              <w:top w:val="single" w:sz="4" w:space="0" w:color="auto"/>
              <w:left w:val="nil"/>
              <w:bottom w:val="single" w:sz="4" w:space="0" w:color="auto"/>
              <w:right w:val="single" w:sz="4" w:space="0" w:color="auto"/>
            </w:tcBorders>
            <w:shd w:val="clear" w:color="auto" w:fill="auto"/>
          </w:tcPr>
          <w:p w14:paraId="39F2487B" w14:textId="77777777" w:rsidR="00CA65A9" w:rsidRDefault="00CA65A9" w:rsidP="00A11563">
            <w:pPr>
              <w:suppressAutoHyphens w:val="0"/>
            </w:pPr>
            <w:r w:rsidRPr="00245302">
              <w:t>Полноразмерная</w:t>
            </w:r>
            <w:r>
              <w:rPr>
                <w:lang w:val="en-US"/>
              </w:rPr>
              <w:t xml:space="preserve"> c </w:t>
            </w:r>
            <w:proofErr w:type="spellStart"/>
            <w:r>
              <w:rPr>
                <w:lang w:val="en-US"/>
              </w:rPr>
              <w:t>NumPad</w:t>
            </w:r>
            <w:proofErr w:type="spellEnd"/>
            <w:r>
              <w:rPr>
                <w:lang w:val="en-US"/>
              </w:rPr>
              <w:t xml:space="preserve"> </w:t>
            </w:r>
            <w:r>
              <w:t>областью.</w:t>
            </w:r>
          </w:p>
        </w:tc>
        <w:tc>
          <w:tcPr>
            <w:tcW w:w="1417" w:type="pct"/>
            <w:tcBorders>
              <w:top w:val="single" w:sz="4" w:space="0" w:color="auto"/>
              <w:left w:val="nil"/>
              <w:bottom w:val="single" w:sz="4" w:space="0" w:color="auto"/>
              <w:right w:val="single" w:sz="4" w:space="0" w:color="auto"/>
            </w:tcBorders>
          </w:tcPr>
          <w:p w14:paraId="1ED36D01"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0CFB07F7"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76F76338"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0BA664B1" w14:textId="77777777" w:rsidR="00CA65A9" w:rsidRPr="002E151C" w:rsidRDefault="00CA65A9" w:rsidP="00A11563">
            <w:pPr>
              <w:suppressAutoHyphens w:val="0"/>
              <w:rPr>
                <w:b/>
              </w:rPr>
            </w:pPr>
            <w:r w:rsidRPr="002E151C">
              <w:rPr>
                <w:b/>
              </w:rPr>
              <w:t>Мышь</w:t>
            </w:r>
          </w:p>
        </w:tc>
        <w:tc>
          <w:tcPr>
            <w:tcW w:w="1851" w:type="pct"/>
            <w:tcBorders>
              <w:top w:val="single" w:sz="4" w:space="0" w:color="auto"/>
              <w:left w:val="nil"/>
              <w:bottom w:val="single" w:sz="4" w:space="0" w:color="auto"/>
              <w:right w:val="single" w:sz="4" w:space="0" w:color="auto"/>
            </w:tcBorders>
            <w:shd w:val="clear" w:color="auto" w:fill="auto"/>
          </w:tcPr>
          <w:p w14:paraId="09718BD5" w14:textId="77777777" w:rsidR="00CA65A9" w:rsidRDefault="00CA65A9" w:rsidP="00A11563">
            <w:pPr>
              <w:suppressAutoHyphens w:val="0"/>
            </w:pPr>
            <w:r w:rsidRPr="000B51BB">
              <w:t xml:space="preserve">Классический тачпад с поддержкой </w:t>
            </w:r>
            <w:proofErr w:type="spellStart"/>
            <w:r w:rsidRPr="000B51BB">
              <w:t>multitouch</w:t>
            </w:r>
            <w:proofErr w:type="spellEnd"/>
          </w:p>
        </w:tc>
        <w:tc>
          <w:tcPr>
            <w:tcW w:w="1417" w:type="pct"/>
            <w:tcBorders>
              <w:top w:val="single" w:sz="4" w:space="0" w:color="auto"/>
              <w:left w:val="nil"/>
              <w:bottom w:val="single" w:sz="4" w:space="0" w:color="auto"/>
              <w:right w:val="single" w:sz="4" w:space="0" w:color="auto"/>
            </w:tcBorders>
          </w:tcPr>
          <w:p w14:paraId="640E2053"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4DE9A7BB"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156D5338"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E1E3F92" w14:textId="77777777" w:rsidR="00CA65A9" w:rsidRPr="002E151C" w:rsidRDefault="00CA65A9" w:rsidP="00A11563">
            <w:pPr>
              <w:suppressAutoHyphens w:val="0"/>
              <w:rPr>
                <w:b/>
              </w:rPr>
            </w:pPr>
            <w:r>
              <w:rPr>
                <w:b/>
              </w:rPr>
              <w:t>Тип экрана</w:t>
            </w:r>
          </w:p>
        </w:tc>
        <w:tc>
          <w:tcPr>
            <w:tcW w:w="1851" w:type="pct"/>
            <w:tcBorders>
              <w:top w:val="single" w:sz="4" w:space="0" w:color="auto"/>
              <w:left w:val="nil"/>
              <w:bottom w:val="single" w:sz="4" w:space="0" w:color="auto"/>
              <w:right w:val="single" w:sz="4" w:space="0" w:color="auto"/>
            </w:tcBorders>
            <w:shd w:val="clear" w:color="auto" w:fill="auto"/>
          </w:tcPr>
          <w:p w14:paraId="09798EAC" w14:textId="77777777" w:rsidR="00CA65A9" w:rsidRPr="002E151C" w:rsidRDefault="00CA65A9" w:rsidP="00A11563">
            <w:pPr>
              <w:suppressAutoHyphens w:val="0"/>
            </w:pPr>
            <w:r w:rsidRPr="00245302">
              <w:t>Матовый, с антибликовым покрытием;</w:t>
            </w:r>
          </w:p>
        </w:tc>
        <w:tc>
          <w:tcPr>
            <w:tcW w:w="1417" w:type="pct"/>
            <w:tcBorders>
              <w:top w:val="single" w:sz="4" w:space="0" w:color="auto"/>
              <w:left w:val="nil"/>
              <w:bottom w:val="single" w:sz="4" w:space="0" w:color="auto"/>
              <w:right w:val="single" w:sz="4" w:space="0" w:color="auto"/>
            </w:tcBorders>
          </w:tcPr>
          <w:p w14:paraId="17630CAB"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1CB470A0"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17D47FD6"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4E38F27C" w14:textId="77777777" w:rsidR="00CA65A9" w:rsidRPr="002E151C" w:rsidRDefault="00CA65A9" w:rsidP="00A11563">
            <w:pPr>
              <w:suppressAutoHyphens w:val="0"/>
              <w:rPr>
                <w:b/>
              </w:rPr>
            </w:pPr>
            <w:r w:rsidRPr="002E151C">
              <w:rPr>
                <w:b/>
              </w:rPr>
              <w:t>Сенсорный экран</w:t>
            </w:r>
          </w:p>
        </w:tc>
        <w:tc>
          <w:tcPr>
            <w:tcW w:w="1851" w:type="pct"/>
            <w:tcBorders>
              <w:top w:val="single" w:sz="4" w:space="0" w:color="auto"/>
              <w:left w:val="nil"/>
              <w:bottom w:val="single" w:sz="4" w:space="0" w:color="auto"/>
              <w:right w:val="single" w:sz="4" w:space="0" w:color="auto"/>
            </w:tcBorders>
            <w:shd w:val="clear" w:color="auto" w:fill="auto"/>
          </w:tcPr>
          <w:p w14:paraId="79BB4C4B" w14:textId="77777777" w:rsidR="00CA65A9" w:rsidRDefault="00CA65A9" w:rsidP="00A11563">
            <w:pPr>
              <w:suppressAutoHyphens w:val="0"/>
            </w:pPr>
            <w:r>
              <w:t>Без сенсорного экрана;</w:t>
            </w:r>
          </w:p>
        </w:tc>
        <w:tc>
          <w:tcPr>
            <w:tcW w:w="1417" w:type="pct"/>
            <w:tcBorders>
              <w:top w:val="single" w:sz="4" w:space="0" w:color="auto"/>
              <w:left w:val="nil"/>
              <w:bottom w:val="single" w:sz="4" w:space="0" w:color="auto"/>
              <w:right w:val="single" w:sz="4" w:space="0" w:color="auto"/>
            </w:tcBorders>
          </w:tcPr>
          <w:p w14:paraId="216AE3DE"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41BF8FC2"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1516DB6"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3BEAB2D0" w14:textId="77777777" w:rsidR="00CA65A9" w:rsidRPr="002E151C" w:rsidRDefault="00CA65A9" w:rsidP="00A11563">
            <w:pPr>
              <w:suppressAutoHyphens w:val="0"/>
              <w:rPr>
                <w:b/>
              </w:rPr>
            </w:pPr>
            <w:r w:rsidRPr="002E151C">
              <w:rPr>
                <w:b/>
              </w:rPr>
              <w:t>Диагональ</w:t>
            </w:r>
          </w:p>
        </w:tc>
        <w:tc>
          <w:tcPr>
            <w:tcW w:w="1851" w:type="pct"/>
            <w:tcBorders>
              <w:top w:val="single" w:sz="4" w:space="0" w:color="auto"/>
              <w:left w:val="nil"/>
              <w:bottom w:val="single" w:sz="4" w:space="0" w:color="auto"/>
              <w:right w:val="single" w:sz="4" w:space="0" w:color="auto"/>
            </w:tcBorders>
            <w:shd w:val="clear" w:color="auto" w:fill="auto"/>
          </w:tcPr>
          <w:p w14:paraId="35DAAB48" w14:textId="27060AA6" w:rsidR="00CA65A9" w:rsidRDefault="00CA65A9" w:rsidP="00A11563">
            <w:pPr>
              <w:suppressAutoHyphens w:val="0"/>
            </w:pPr>
            <w:r w:rsidRPr="00245302">
              <w:t>1</w:t>
            </w:r>
            <w:r>
              <w:t>4</w:t>
            </w:r>
            <w:r w:rsidRPr="00245302">
              <w:t>”, соотношение сторон 16:9</w:t>
            </w:r>
            <w:r w:rsidRPr="0019067A">
              <w:t xml:space="preserve"> </w:t>
            </w:r>
            <w:r>
              <w:t>или 16:10</w:t>
            </w:r>
          </w:p>
        </w:tc>
        <w:tc>
          <w:tcPr>
            <w:tcW w:w="1417" w:type="pct"/>
            <w:tcBorders>
              <w:top w:val="single" w:sz="4" w:space="0" w:color="auto"/>
              <w:left w:val="nil"/>
              <w:bottom w:val="single" w:sz="4" w:space="0" w:color="auto"/>
              <w:right w:val="single" w:sz="4" w:space="0" w:color="auto"/>
            </w:tcBorders>
          </w:tcPr>
          <w:p w14:paraId="20E9BB34"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532612F4"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6CFAE575"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7041AD7E" w14:textId="77777777" w:rsidR="00CA65A9" w:rsidRPr="002E151C" w:rsidRDefault="00CA65A9" w:rsidP="00A11563">
            <w:pPr>
              <w:suppressAutoHyphens w:val="0"/>
              <w:rPr>
                <w:b/>
              </w:rPr>
            </w:pPr>
            <w:r w:rsidRPr="002E151C">
              <w:rPr>
                <w:b/>
              </w:rPr>
              <w:t>Разрешение</w:t>
            </w:r>
          </w:p>
        </w:tc>
        <w:tc>
          <w:tcPr>
            <w:tcW w:w="1851" w:type="pct"/>
            <w:tcBorders>
              <w:top w:val="single" w:sz="4" w:space="0" w:color="auto"/>
              <w:left w:val="nil"/>
              <w:bottom w:val="single" w:sz="4" w:space="0" w:color="auto"/>
              <w:right w:val="single" w:sz="4" w:space="0" w:color="auto"/>
            </w:tcBorders>
            <w:shd w:val="clear" w:color="auto" w:fill="auto"/>
          </w:tcPr>
          <w:p w14:paraId="22A99B82" w14:textId="77777777" w:rsidR="00CA65A9" w:rsidRDefault="00CA65A9" w:rsidP="00A11563">
            <w:pPr>
              <w:suppressAutoHyphens w:val="0"/>
            </w:pPr>
            <w:r w:rsidRPr="00245302">
              <w:t>Не менее 1920 x 1080</w:t>
            </w:r>
            <w:r>
              <w:t>;</w:t>
            </w:r>
          </w:p>
        </w:tc>
        <w:tc>
          <w:tcPr>
            <w:tcW w:w="1417" w:type="pct"/>
            <w:tcBorders>
              <w:top w:val="single" w:sz="4" w:space="0" w:color="auto"/>
              <w:left w:val="nil"/>
              <w:bottom w:val="single" w:sz="4" w:space="0" w:color="auto"/>
              <w:right w:val="single" w:sz="4" w:space="0" w:color="auto"/>
            </w:tcBorders>
          </w:tcPr>
          <w:p w14:paraId="5FBF90E2"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6EECB65D"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76B20735"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26CB8407" w14:textId="77777777" w:rsidR="00CA65A9" w:rsidRPr="000B51BB" w:rsidRDefault="00CA65A9" w:rsidP="00A11563">
            <w:pPr>
              <w:suppressAutoHyphens w:val="0"/>
              <w:rPr>
                <w:b/>
              </w:rPr>
            </w:pPr>
            <w:r w:rsidRPr="000B51BB">
              <w:rPr>
                <w:b/>
              </w:rPr>
              <w:t>Яркость</w:t>
            </w:r>
          </w:p>
        </w:tc>
        <w:tc>
          <w:tcPr>
            <w:tcW w:w="1851" w:type="pct"/>
            <w:tcBorders>
              <w:top w:val="single" w:sz="4" w:space="0" w:color="auto"/>
              <w:left w:val="nil"/>
              <w:bottom w:val="single" w:sz="4" w:space="0" w:color="auto"/>
              <w:right w:val="single" w:sz="4" w:space="0" w:color="auto"/>
            </w:tcBorders>
            <w:shd w:val="clear" w:color="auto" w:fill="auto"/>
          </w:tcPr>
          <w:p w14:paraId="6894B91D" w14:textId="77777777" w:rsidR="00CA65A9" w:rsidRDefault="00CA65A9" w:rsidP="00A11563">
            <w:pPr>
              <w:suppressAutoHyphens w:val="0"/>
            </w:pPr>
            <w:r>
              <w:t>Не менее 250 кд/м2;</w:t>
            </w:r>
          </w:p>
        </w:tc>
        <w:tc>
          <w:tcPr>
            <w:tcW w:w="1417" w:type="pct"/>
            <w:tcBorders>
              <w:top w:val="single" w:sz="4" w:space="0" w:color="auto"/>
              <w:left w:val="nil"/>
              <w:bottom w:val="single" w:sz="4" w:space="0" w:color="auto"/>
              <w:right w:val="single" w:sz="4" w:space="0" w:color="auto"/>
            </w:tcBorders>
          </w:tcPr>
          <w:p w14:paraId="2C8E6CB2" w14:textId="77777777" w:rsidR="00CA65A9" w:rsidRPr="00B50522" w:rsidRDefault="00CA65A9" w:rsidP="00A11563">
            <w:pPr>
              <w:suppressAutoHyphens w:val="0"/>
              <w:rPr>
                <w:color w:val="000000"/>
                <w:lang w:eastAsia="ru-RU"/>
              </w:rPr>
            </w:pPr>
            <w:r>
              <w:rPr>
                <w:i/>
                <w:iCs/>
                <w:color w:val="000000"/>
                <w:lang w:eastAsia="ru-RU"/>
              </w:rPr>
              <w:t>Указать конкретный параметр</w:t>
            </w:r>
          </w:p>
        </w:tc>
      </w:tr>
      <w:tr w:rsidR="00CA65A9" w:rsidRPr="00B50522" w14:paraId="115A6B97"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0A1CF57D"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4027EE0" w14:textId="77777777" w:rsidR="00CA65A9" w:rsidRPr="000B51BB" w:rsidRDefault="00CA65A9" w:rsidP="00A11563">
            <w:pPr>
              <w:suppressAutoHyphens w:val="0"/>
              <w:rPr>
                <w:b/>
              </w:rPr>
            </w:pPr>
            <w:r w:rsidRPr="000B51BB">
              <w:rPr>
                <w:b/>
              </w:rPr>
              <w:t>Контрастность</w:t>
            </w:r>
          </w:p>
        </w:tc>
        <w:tc>
          <w:tcPr>
            <w:tcW w:w="1851" w:type="pct"/>
            <w:tcBorders>
              <w:top w:val="single" w:sz="4" w:space="0" w:color="auto"/>
              <w:left w:val="nil"/>
              <w:bottom w:val="single" w:sz="4" w:space="0" w:color="auto"/>
              <w:right w:val="single" w:sz="4" w:space="0" w:color="auto"/>
            </w:tcBorders>
            <w:shd w:val="clear" w:color="auto" w:fill="auto"/>
          </w:tcPr>
          <w:p w14:paraId="3ECA0F46" w14:textId="77777777" w:rsidR="00CA65A9" w:rsidRDefault="00CA65A9" w:rsidP="00A11563">
            <w:pPr>
              <w:suppressAutoHyphens w:val="0"/>
            </w:pPr>
            <w:r>
              <w:t>1000:1 и выше</w:t>
            </w:r>
          </w:p>
        </w:tc>
        <w:tc>
          <w:tcPr>
            <w:tcW w:w="1417" w:type="pct"/>
            <w:tcBorders>
              <w:top w:val="single" w:sz="4" w:space="0" w:color="auto"/>
              <w:left w:val="nil"/>
              <w:bottom w:val="single" w:sz="4" w:space="0" w:color="auto"/>
              <w:right w:val="single" w:sz="4" w:space="0" w:color="auto"/>
            </w:tcBorders>
          </w:tcPr>
          <w:p w14:paraId="68B8B73C"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4913C018"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1BBCE77E"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39098173" w14:textId="77777777" w:rsidR="00CA65A9" w:rsidRPr="000B51BB" w:rsidRDefault="00CA65A9" w:rsidP="00A11563">
            <w:pPr>
              <w:suppressAutoHyphens w:val="0"/>
              <w:rPr>
                <w:b/>
              </w:rPr>
            </w:pPr>
            <w:r w:rsidRPr="000B51BB">
              <w:rPr>
                <w:b/>
              </w:rPr>
              <w:t>Угол обзора</w:t>
            </w:r>
          </w:p>
        </w:tc>
        <w:tc>
          <w:tcPr>
            <w:tcW w:w="1851" w:type="pct"/>
            <w:tcBorders>
              <w:top w:val="single" w:sz="4" w:space="0" w:color="auto"/>
              <w:left w:val="nil"/>
              <w:bottom w:val="single" w:sz="4" w:space="0" w:color="auto"/>
              <w:right w:val="single" w:sz="4" w:space="0" w:color="auto"/>
            </w:tcBorders>
            <w:shd w:val="clear" w:color="auto" w:fill="auto"/>
          </w:tcPr>
          <w:p w14:paraId="3CB7E6DA" w14:textId="77777777" w:rsidR="00CA65A9" w:rsidRDefault="00CA65A9" w:rsidP="00A11563">
            <w:pPr>
              <w:suppressAutoHyphens w:val="0"/>
            </w:pPr>
            <w:r>
              <w:t>Не менее 170° по горизонтали, не менее 170° по вертикали;</w:t>
            </w:r>
          </w:p>
        </w:tc>
        <w:tc>
          <w:tcPr>
            <w:tcW w:w="1417" w:type="pct"/>
            <w:tcBorders>
              <w:top w:val="single" w:sz="4" w:space="0" w:color="auto"/>
              <w:left w:val="nil"/>
              <w:bottom w:val="single" w:sz="4" w:space="0" w:color="auto"/>
              <w:right w:val="single" w:sz="4" w:space="0" w:color="auto"/>
            </w:tcBorders>
          </w:tcPr>
          <w:p w14:paraId="76201D5F"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r w:rsidR="00CA65A9" w:rsidRPr="00B50522" w14:paraId="2D48C971" w14:textId="77777777" w:rsidTr="005F68A3">
        <w:trPr>
          <w:trHeight w:val="326"/>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15BD38DB" w14:textId="77777777" w:rsidR="00CA65A9" w:rsidRPr="00B50522" w:rsidRDefault="00CA65A9" w:rsidP="00A11563">
            <w:pPr>
              <w:pStyle w:val="aff7"/>
              <w:numPr>
                <w:ilvl w:val="1"/>
                <w:numId w:val="29"/>
              </w:numPr>
              <w:suppressAutoHyphens w:val="0"/>
              <w:ind w:left="0" w:firstLine="0"/>
              <w:contextualSpacing/>
              <w:rPr>
                <w:b/>
                <w:bCs/>
                <w:color w:val="000000"/>
                <w:lang w:eastAsia="ru-RU"/>
              </w:rPr>
            </w:pPr>
          </w:p>
        </w:tc>
        <w:tc>
          <w:tcPr>
            <w:tcW w:w="1278" w:type="pct"/>
            <w:tcBorders>
              <w:top w:val="single" w:sz="4" w:space="0" w:color="auto"/>
              <w:left w:val="nil"/>
              <w:bottom w:val="single" w:sz="4" w:space="0" w:color="auto"/>
              <w:right w:val="single" w:sz="4" w:space="0" w:color="auto"/>
            </w:tcBorders>
            <w:shd w:val="clear" w:color="auto" w:fill="auto"/>
          </w:tcPr>
          <w:p w14:paraId="173ADEC3" w14:textId="77777777" w:rsidR="00CA65A9" w:rsidRPr="002E151C" w:rsidRDefault="00CA65A9" w:rsidP="00A11563">
            <w:pPr>
              <w:suppressAutoHyphens w:val="0"/>
              <w:rPr>
                <w:b/>
              </w:rPr>
            </w:pPr>
            <w:r w:rsidRPr="002E151C">
              <w:rPr>
                <w:b/>
              </w:rPr>
              <w:t>Упаковка товара</w:t>
            </w:r>
          </w:p>
        </w:tc>
        <w:tc>
          <w:tcPr>
            <w:tcW w:w="1851" w:type="pct"/>
            <w:tcBorders>
              <w:top w:val="single" w:sz="4" w:space="0" w:color="auto"/>
              <w:left w:val="nil"/>
              <w:bottom w:val="single" w:sz="4" w:space="0" w:color="auto"/>
              <w:right w:val="single" w:sz="4" w:space="0" w:color="auto"/>
            </w:tcBorders>
            <w:shd w:val="clear" w:color="auto" w:fill="auto"/>
          </w:tcPr>
          <w:p w14:paraId="488090F7" w14:textId="77777777" w:rsidR="00CA65A9" w:rsidRDefault="00CA65A9" w:rsidP="00A11563">
            <w:pPr>
              <w:suppressAutoHyphens w:val="0"/>
            </w:pPr>
            <w:r>
              <w:t>Заводская упаковка</w:t>
            </w:r>
          </w:p>
        </w:tc>
        <w:tc>
          <w:tcPr>
            <w:tcW w:w="1417" w:type="pct"/>
            <w:tcBorders>
              <w:top w:val="single" w:sz="4" w:space="0" w:color="auto"/>
              <w:left w:val="nil"/>
              <w:bottom w:val="single" w:sz="4" w:space="0" w:color="auto"/>
              <w:right w:val="single" w:sz="4" w:space="0" w:color="auto"/>
            </w:tcBorders>
          </w:tcPr>
          <w:p w14:paraId="0746416E" w14:textId="77777777" w:rsidR="00CA65A9" w:rsidRPr="00B50522" w:rsidRDefault="00CA65A9" w:rsidP="00A11563">
            <w:pPr>
              <w:suppressAutoHyphens w:val="0"/>
              <w:rPr>
                <w:color w:val="000000"/>
                <w:lang w:eastAsia="ru-RU"/>
              </w:rPr>
            </w:pPr>
            <w:r w:rsidRPr="00805A04">
              <w:rPr>
                <w:i/>
                <w:color w:val="000000"/>
                <w:lang w:eastAsia="ru-RU"/>
              </w:rPr>
              <w:t>Соответствует/не соответствует</w:t>
            </w:r>
          </w:p>
        </w:tc>
      </w:tr>
    </w:tbl>
    <w:p w14:paraId="685B968D" w14:textId="1CAB9FCD" w:rsidR="00CA65A9" w:rsidRDefault="00CA65A9" w:rsidP="00086016">
      <w:pPr>
        <w:rPr>
          <w:sz w:val="28"/>
          <w:szCs w:val="28"/>
        </w:rPr>
      </w:pPr>
    </w:p>
    <w:p w14:paraId="17CEBC82" w14:textId="77777777" w:rsidR="009A581E" w:rsidRPr="006B6065" w:rsidRDefault="009A581E" w:rsidP="009A581E">
      <w:pPr>
        <w:jc w:val="both"/>
        <w:rPr>
          <w:rFonts w:eastAsia="Arial"/>
          <w:b/>
          <w:sz w:val="26"/>
          <w:szCs w:val="26"/>
        </w:rPr>
      </w:pPr>
    </w:p>
    <w:p w14:paraId="6C561FB1" w14:textId="77777777" w:rsidR="00086016" w:rsidRPr="003C7F96" w:rsidRDefault="00086016" w:rsidP="0008601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аукционе от имени _____________________________________</w:t>
      </w:r>
    </w:p>
    <w:p w14:paraId="3F0AA756" w14:textId="77777777" w:rsidR="00086016" w:rsidRPr="003C7F96" w:rsidRDefault="00086016" w:rsidP="00086016">
      <w:pPr>
        <w:tabs>
          <w:tab w:val="left" w:pos="8640"/>
        </w:tabs>
        <w:jc w:val="both"/>
        <w:rPr>
          <w:i/>
        </w:rPr>
      </w:pPr>
      <w:r>
        <w:rPr>
          <w:i/>
        </w:rPr>
        <w:t xml:space="preserve">                                                                                      (наименование претендента)</w:t>
      </w:r>
    </w:p>
    <w:p w14:paraId="3AE641E3" w14:textId="71BC52DA" w:rsidR="00086016" w:rsidRPr="003C7F96" w:rsidRDefault="00086016" w:rsidP="00086016">
      <w:pPr>
        <w:jc w:val="both"/>
        <w:rPr>
          <w:sz w:val="28"/>
          <w:szCs w:val="28"/>
          <w:lang w:eastAsia="ru-RU"/>
        </w:rPr>
      </w:pPr>
      <w:r>
        <w:rPr>
          <w:sz w:val="28"/>
          <w:szCs w:val="28"/>
          <w:lang w:eastAsia="ru-RU"/>
        </w:rPr>
        <w:t>_________________________________________________________________</w:t>
      </w:r>
    </w:p>
    <w:p w14:paraId="2E7A808D" w14:textId="77777777" w:rsidR="00086016" w:rsidRPr="003C7F96" w:rsidRDefault="00086016" w:rsidP="00086016">
      <w:pPr>
        <w:jc w:val="both"/>
        <w:rPr>
          <w:i/>
        </w:rPr>
      </w:pPr>
      <w:r>
        <w:rPr>
          <w:i/>
        </w:rPr>
        <w:t xml:space="preserve">                 М.П.</w:t>
      </w:r>
      <w:r>
        <w:rPr>
          <w:i/>
        </w:rPr>
        <w:tab/>
      </w:r>
      <w:r>
        <w:rPr>
          <w:i/>
        </w:rPr>
        <w:tab/>
      </w:r>
      <w:r>
        <w:rPr>
          <w:i/>
        </w:rPr>
        <w:tab/>
        <w:t xml:space="preserve">    (ФИО полностью, должность, подпись)</w:t>
      </w:r>
    </w:p>
    <w:p w14:paraId="2CA267F5" w14:textId="77777777" w:rsidR="00086016" w:rsidRPr="003C7F96" w:rsidRDefault="00086016" w:rsidP="00086016">
      <w:pPr>
        <w:jc w:val="both"/>
        <w:rPr>
          <w:sz w:val="28"/>
          <w:szCs w:val="28"/>
          <w:lang w:eastAsia="ru-RU"/>
        </w:rPr>
      </w:pPr>
      <w:r>
        <w:rPr>
          <w:sz w:val="28"/>
          <w:szCs w:val="28"/>
          <w:lang w:eastAsia="ru-RU"/>
        </w:rPr>
        <w:t>«____» ____________ 20__ г.</w:t>
      </w:r>
    </w:p>
    <w:p w14:paraId="6D7AE776" w14:textId="77777777" w:rsidR="00086016" w:rsidRDefault="00086016" w:rsidP="00086016">
      <w:pPr>
        <w:jc w:val="both"/>
        <w:rPr>
          <w:rFonts w:eastAsia="MS Mincho"/>
          <w:sz w:val="28"/>
          <w:szCs w:val="28"/>
        </w:rPr>
      </w:pPr>
    </w:p>
    <w:p w14:paraId="39769166" w14:textId="77777777" w:rsidR="009A581E" w:rsidRDefault="009A581E" w:rsidP="009A581E">
      <w:pPr>
        <w:tabs>
          <w:tab w:val="left" w:pos="1453"/>
        </w:tabs>
      </w:pPr>
      <w:r>
        <w:tab/>
        <w:t xml:space="preserve">                                                                                     </w:t>
      </w:r>
    </w:p>
    <w:p w14:paraId="0A75C2C1" w14:textId="77777777" w:rsidR="00796994" w:rsidRDefault="00796994" w:rsidP="00796994">
      <w:pPr>
        <w:pStyle w:val="af9"/>
        <w:ind w:firstLine="0"/>
        <w:jc w:val="left"/>
        <w:rPr>
          <w:rFonts w:eastAsia="Times New Roman"/>
          <w:sz w:val="24"/>
          <w:szCs w:val="28"/>
        </w:rPr>
      </w:pPr>
    </w:p>
    <w:p w14:paraId="62BD26D9" w14:textId="77777777" w:rsidR="00796994" w:rsidRDefault="00796994" w:rsidP="00796994">
      <w:pPr>
        <w:pStyle w:val="af9"/>
        <w:ind w:firstLine="0"/>
        <w:jc w:val="left"/>
        <w:rPr>
          <w:rFonts w:eastAsia="Times New Roman"/>
          <w:sz w:val="24"/>
          <w:szCs w:val="28"/>
        </w:rPr>
        <w:sectPr w:rsidR="00796994" w:rsidSect="007C51E1">
          <w:pgSz w:w="11907" w:h="16840" w:code="9"/>
          <w:pgMar w:top="1134" w:right="851" w:bottom="1134" w:left="1418" w:header="794" w:footer="794" w:gutter="0"/>
          <w:cols w:space="720"/>
          <w:titlePg/>
          <w:docGrid w:linePitch="326"/>
        </w:sectPr>
      </w:pPr>
    </w:p>
    <w:p w14:paraId="0D8850A4" w14:textId="77777777" w:rsidR="00C87592" w:rsidRDefault="009A581E">
      <w:pPr>
        <w:pStyle w:val="af9"/>
        <w:ind w:firstLine="0"/>
        <w:jc w:val="right"/>
        <w:rPr>
          <w:rFonts w:cs="Arial"/>
          <w:b/>
          <w:bCs/>
          <w:i/>
          <w:iCs/>
          <w:szCs w:val="28"/>
        </w:rPr>
      </w:pPr>
      <w:r>
        <w:rPr>
          <w:sz w:val="28"/>
          <w:szCs w:val="28"/>
        </w:rPr>
        <w:lastRenderedPageBreak/>
        <w:t>Приложение № </w:t>
      </w:r>
      <w:r>
        <w:t>4</w:t>
      </w:r>
    </w:p>
    <w:p w14:paraId="418A5614" w14:textId="77777777" w:rsidR="00796994" w:rsidRPr="00C03380" w:rsidRDefault="00796994" w:rsidP="00796994">
      <w:pPr>
        <w:jc w:val="right"/>
        <w:rPr>
          <w:sz w:val="28"/>
        </w:rPr>
      </w:pPr>
      <w:r>
        <w:rPr>
          <w:sz w:val="28"/>
        </w:rPr>
        <w:t>к документации о закупке</w:t>
      </w:r>
    </w:p>
    <w:p w14:paraId="73152770" w14:textId="77777777" w:rsidR="00796994" w:rsidRDefault="00796994" w:rsidP="00796994">
      <w:pPr>
        <w:suppressAutoHyphens w:val="0"/>
        <w:rPr>
          <w:iCs/>
          <w:sz w:val="28"/>
          <w:szCs w:val="28"/>
        </w:rPr>
      </w:pPr>
    </w:p>
    <w:p w14:paraId="2130922C" w14:textId="77777777" w:rsidR="005A2235" w:rsidRPr="006B4373" w:rsidRDefault="005A2235" w:rsidP="005A2235">
      <w:pPr>
        <w:pBdr>
          <w:top w:val="nil"/>
          <w:left w:val="nil"/>
          <w:bottom w:val="nil"/>
          <w:right w:val="nil"/>
          <w:between w:val="nil"/>
        </w:pBdr>
        <w:ind w:firstLine="709"/>
        <w:jc w:val="center"/>
        <w:outlineLvl w:val="2"/>
        <w:rPr>
          <w:b/>
          <w:color w:val="000000"/>
        </w:rPr>
      </w:pPr>
      <w:r w:rsidRPr="006B4373">
        <w:rPr>
          <w:b/>
          <w:color w:val="000000"/>
        </w:rPr>
        <w:t>ПРОЕКТ ДОГОВОРА</w:t>
      </w:r>
    </w:p>
    <w:p w14:paraId="5F645E00" w14:textId="77777777" w:rsidR="005A2235" w:rsidRPr="006B4373" w:rsidRDefault="005A2235" w:rsidP="005A2235">
      <w:pPr>
        <w:pBdr>
          <w:top w:val="nil"/>
          <w:left w:val="nil"/>
          <w:bottom w:val="nil"/>
          <w:right w:val="nil"/>
          <w:between w:val="nil"/>
        </w:pBdr>
        <w:ind w:firstLine="709"/>
        <w:jc w:val="center"/>
        <w:rPr>
          <w:b/>
          <w:color w:val="000000"/>
        </w:rPr>
      </w:pPr>
      <w:r w:rsidRPr="006B4373">
        <w:rPr>
          <w:b/>
          <w:color w:val="000000"/>
        </w:rPr>
        <w:t>Договор №</w:t>
      </w:r>
      <w:proofErr w:type="spellStart"/>
      <w:r w:rsidRPr="006B4373">
        <w:rPr>
          <w:b/>
          <w:color w:val="000000"/>
        </w:rPr>
        <w:t>ТКд</w:t>
      </w:r>
      <w:proofErr w:type="spellEnd"/>
      <w:r w:rsidRPr="006B4373">
        <w:rPr>
          <w:b/>
          <w:color w:val="000000"/>
        </w:rPr>
        <w:t>/</w:t>
      </w:r>
      <w:r>
        <w:rPr>
          <w:b/>
          <w:color w:val="000000"/>
        </w:rPr>
        <w:t>25</w:t>
      </w:r>
      <w:r w:rsidRPr="006B4373">
        <w:rPr>
          <w:b/>
          <w:color w:val="000000"/>
        </w:rPr>
        <w:t>/_</w:t>
      </w:r>
      <w:r>
        <w:rPr>
          <w:b/>
          <w:color w:val="000000"/>
        </w:rPr>
        <w:t>__</w:t>
      </w:r>
      <w:r w:rsidRPr="006B4373">
        <w:rPr>
          <w:b/>
          <w:color w:val="000000"/>
        </w:rPr>
        <w:t>_/</w:t>
      </w:r>
      <w:r>
        <w:rPr>
          <w:b/>
          <w:color w:val="000000"/>
        </w:rPr>
        <w:t>___</w:t>
      </w:r>
      <w:r w:rsidRPr="006B4373">
        <w:rPr>
          <w:b/>
          <w:color w:val="000000"/>
        </w:rPr>
        <w:t>__</w:t>
      </w:r>
    </w:p>
    <w:p w14:paraId="287712CC" w14:textId="77777777" w:rsidR="005A2235" w:rsidRPr="006B4373" w:rsidRDefault="005A2235" w:rsidP="005A2235">
      <w:pPr>
        <w:pBdr>
          <w:top w:val="nil"/>
          <w:left w:val="nil"/>
          <w:bottom w:val="nil"/>
          <w:right w:val="nil"/>
          <w:between w:val="nil"/>
        </w:pBdr>
        <w:ind w:firstLine="709"/>
        <w:rPr>
          <w:color w:val="000000"/>
        </w:rPr>
      </w:pPr>
    </w:p>
    <w:p w14:paraId="7B18EC0E" w14:textId="77777777" w:rsidR="005A2235" w:rsidRPr="003A7F34" w:rsidRDefault="005A2235" w:rsidP="005A2235">
      <w:pPr>
        <w:pBdr>
          <w:top w:val="nil"/>
          <w:left w:val="nil"/>
          <w:bottom w:val="nil"/>
          <w:right w:val="nil"/>
          <w:between w:val="nil"/>
        </w:pBdr>
        <w:ind w:firstLine="709"/>
        <w:jc w:val="both"/>
        <w:rPr>
          <w:color w:val="000000"/>
        </w:rPr>
      </w:pPr>
      <w:r w:rsidRPr="003A7F34">
        <w:rPr>
          <w:color w:val="000000"/>
        </w:rPr>
        <w:t>г. Москва                                                                                                «___»_________ 2025 г.</w:t>
      </w:r>
    </w:p>
    <w:p w14:paraId="0624CE06" w14:textId="77777777" w:rsidR="005A2235" w:rsidRPr="003A7F34" w:rsidRDefault="005A2235" w:rsidP="005A2235">
      <w:pPr>
        <w:pBdr>
          <w:top w:val="nil"/>
          <w:left w:val="nil"/>
          <w:bottom w:val="nil"/>
          <w:right w:val="nil"/>
          <w:between w:val="nil"/>
        </w:pBdr>
        <w:ind w:firstLine="709"/>
        <w:jc w:val="both"/>
        <w:rPr>
          <w:color w:val="000000"/>
        </w:rPr>
      </w:pPr>
    </w:p>
    <w:p w14:paraId="4D007640" w14:textId="4377FA07" w:rsidR="005A2235" w:rsidRPr="003A7F34" w:rsidRDefault="005A2235" w:rsidP="005A2235">
      <w:pPr>
        <w:pBdr>
          <w:top w:val="nil"/>
          <w:left w:val="nil"/>
          <w:bottom w:val="nil"/>
          <w:right w:val="nil"/>
          <w:between w:val="nil"/>
        </w:pBdr>
        <w:ind w:firstLine="709"/>
        <w:jc w:val="both"/>
        <w:rPr>
          <w:color w:val="000000"/>
        </w:rPr>
      </w:pPr>
      <w:r w:rsidRPr="003A7F34">
        <w:rPr>
          <w:color w:val="000000"/>
        </w:rPr>
        <w:t xml:space="preserve">Публичное акционерное общество «ТрансКонтейнер» (ПАО «ТрансКонтейнер»), именуемое в дальнейшем «Покупатель», в лице </w:t>
      </w:r>
      <w:r w:rsidRPr="003A7F34">
        <w:t>директора по информационным технологиям, действующ</w:t>
      </w:r>
      <w:r w:rsidRPr="003A7F34">
        <w:rPr>
          <w:rFonts w:cs="Calibri"/>
        </w:rPr>
        <w:t xml:space="preserve">его на основании </w:t>
      </w:r>
      <w:r w:rsidRPr="003A7F34">
        <w:t>, с одной стороны</w:t>
      </w:r>
      <w:r w:rsidRPr="003A7F34">
        <w:rPr>
          <w:color w:val="000000"/>
        </w:rPr>
        <w:t xml:space="preserve">, и _____________________________________________________,  </w:t>
      </w:r>
    </w:p>
    <w:p w14:paraId="25C54653" w14:textId="77777777" w:rsidR="005A2235" w:rsidRPr="003A7F34" w:rsidRDefault="005A2235" w:rsidP="005A2235">
      <w:pPr>
        <w:pBdr>
          <w:top w:val="nil"/>
          <w:left w:val="nil"/>
          <w:bottom w:val="nil"/>
          <w:right w:val="nil"/>
          <w:between w:val="nil"/>
        </w:pBdr>
        <w:ind w:firstLine="709"/>
        <w:rPr>
          <w:i/>
          <w:color w:val="000000"/>
          <w:vertAlign w:val="superscript"/>
        </w:rPr>
      </w:pPr>
      <w:r w:rsidRPr="003A7F34">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1C27A629" w14:textId="77777777" w:rsidR="005A2235" w:rsidRPr="003A7F34" w:rsidRDefault="005A2235" w:rsidP="005A2235">
      <w:pPr>
        <w:pBdr>
          <w:top w:val="nil"/>
          <w:left w:val="nil"/>
          <w:bottom w:val="nil"/>
          <w:right w:val="nil"/>
          <w:between w:val="nil"/>
        </w:pBdr>
        <w:ind w:firstLine="709"/>
        <w:rPr>
          <w:color w:val="000000"/>
        </w:rPr>
      </w:pPr>
      <w:r w:rsidRPr="003A7F34">
        <w:rPr>
          <w:color w:val="000000"/>
        </w:rPr>
        <w:t xml:space="preserve">именуемое в дальнейшем «Поставщик», в лице ____________________________, </w:t>
      </w:r>
    </w:p>
    <w:p w14:paraId="381E3BBA" w14:textId="77777777" w:rsidR="005A2235" w:rsidRPr="003A7F34" w:rsidRDefault="005A2235" w:rsidP="005A2235">
      <w:pPr>
        <w:pBdr>
          <w:top w:val="nil"/>
          <w:left w:val="nil"/>
          <w:bottom w:val="nil"/>
          <w:right w:val="nil"/>
          <w:between w:val="nil"/>
        </w:pBdr>
        <w:ind w:firstLine="709"/>
        <w:rPr>
          <w:color w:val="000000"/>
        </w:rPr>
      </w:pPr>
      <w:r w:rsidRPr="003A7F34">
        <w:rPr>
          <w:i/>
          <w:color w:val="000000"/>
          <w:vertAlign w:val="superscript"/>
        </w:rPr>
        <w:t xml:space="preserve">                                                                                                                        (должность, Ф.И.О. - полностью)</w:t>
      </w:r>
    </w:p>
    <w:p w14:paraId="7AE61753" w14:textId="77777777" w:rsidR="005A2235" w:rsidRPr="003A7F34" w:rsidRDefault="005A2235" w:rsidP="005A2235">
      <w:pPr>
        <w:pBdr>
          <w:top w:val="nil"/>
          <w:left w:val="nil"/>
          <w:bottom w:val="nil"/>
          <w:right w:val="nil"/>
          <w:between w:val="nil"/>
        </w:pBdr>
        <w:ind w:firstLine="709"/>
        <w:rPr>
          <w:color w:val="000000"/>
        </w:rPr>
      </w:pPr>
      <w:r w:rsidRPr="003A7F34">
        <w:rPr>
          <w:color w:val="000000"/>
        </w:rPr>
        <w:t>действующего на основании ___________________________________,</w:t>
      </w:r>
    </w:p>
    <w:p w14:paraId="6819B34D" w14:textId="77777777" w:rsidR="005A2235" w:rsidRPr="003A7F34" w:rsidRDefault="005A2235" w:rsidP="005A2235">
      <w:pPr>
        <w:pBdr>
          <w:top w:val="nil"/>
          <w:left w:val="nil"/>
          <w:bottom w:val="nil"/>
          <w:right w:val="nil"/>
          <w:between w:val="nil"/>
        </w:pBdr>
        <w:rPr>
          <w:i/>
          <w:color w:val="000000"/>
          <w:vertAlign w:val="superscript"/>
        </w:rPr>
      </w:pPr>
      <w:r w:rsidRPr="003A7F34">
        <w:rPr>
          <w:i/>
          <w:color w:val="000000"/>
          <w:vertAlign w:val="superscript"/>
        </w:rPr>
        <w:t xml:space="preserve">(указывается документ, уполномочивающий  лицо на заключение настоящего  Договора, например: </w:t>
      </w:r>
      <w:proofErr w:type="spellStart"/>
      <w:r w:rsidRPr="003A7F34">
        <w:rPr>
          <w:i/>
          <w:color w:val="000000"/>
          <w:vertAlign w:val="superscript"/>
        </w:rPr>
        <w:t>уства</w:t>
      </w:r>
      <w:proofErr w:type="spellEnd"/>
      <w:r w:rsidRPr="003A7F34">
        <w:rPr>
          <w:i/>
          <w:color w:val="000000"/>
          <w:vertAlign w:val="superscript"/>
        </w:rPr>
        <w:t xml:space="preserve">/, доверенность от «__»_______№ __ и </w:t>
      </w:r>
      <w:proofErr w:type="spellStart"/>
      <w:r w:rsidRPr="003A7F34">
        <w:rPr>
          <w:i/>
          <w:color w:val="000000"/>
          <w:vertAlign w:val="superscript"/>
        </w:rPr>
        <w:t>т.д</w:t>
      </w:r>
      <w:proofErr w:type="spellEnd"/>
      <w:r w:rsidRPr="003A7F34">
        <w:rPr>
          <w:i/>
          <w:color w:val="000000"/>
          <w:vertAlign w:val="superscript"/>
        </w:rPr>
        <w:t>)</w:t>
      </w:r>
    </w:p>
    <w:p w14:paraId="3D007D65" w14:textId="77777777" w:rsidR="005A2235" w:rsidRPr="003A7F34" w:rsidRDefault="005A2235" w:rsidP="005A2235">
      <w:pPr>
        <w:pBdr>
          <w:top w:val="nil"/>
          <w:left w:val="nil"/>
          <w:bottom w:val="nil"/>
          <w:right w:val="nil"/>
          <w:between w:val="nil"/>
        </w:pBdr>
        <w:ind w:firstLine="709"/>
        <w:rPr>
          <w:color w:val="000000"/>
        </w:rPr>
      </w:pPr>
      <w:r w:rsidRPr="003A7F34">
        <w:rPr>
          <w:color w:val="000000"/>
        </w:rPr>
        <w:t>с другой стороны, именуемые в дальнейшем «Стороны», заключили настоящий договор поставки (далее – «Договор») о нижеследующем:</w:t>
      </w:r>
    </w:p>
    <w:p w14:paraId="56D75F29" w14:textId="77777777" w:rsidR="005A2235" w:rsidRPr="003A7F34" w:rsidRDefault="005A2235" w:rsidP="005A2235">
      <w:pPr>
        <w:pStyle w:val="a"/>
        <w:numPr>
          <w:ilvl w:val="0"/>
          <w:numId w:val="33"/>
        </w:numPr>
        <w:jc w:val="center"/>
        <w:rPr>
          <w:szCs w:val="24"/>
        </w:rPr>
      </w:pPr>
      <w:r w:rsidRPr="003A7F34">
        <w:rPr>
          <w:szCs w:val="24"/>
        </w:rPr>
        <w:t>Предмет Договора</w:t>
      </w:r>
    </w:p>
    <w:p w14:paraId="1F6A8F13" w14:textId="77777777" w:rsidR="005A2235" w:rsidRPr="003A7F34" w:rsidRDefault="005A2235" w:rsidP="005A2235">
      <w:pPr>
        <w:numPr>
          <w:ilvl w:val="1"/>
          <w:numId w:val="33"/>
        </w:numPr>
        <w:pBdr>
          <w:top w:val="nil"/>
          <w:left w:val="nil"/>
          <w:bottom w:val="nil"/>
          <w:right w:val="nil"/>
          <w:between w:val="nil"/>
        </w:pBdr>
        <w:ind w:left="0" w:firstLine="709"/>
        <w:rPr>
          <w:color w:val="000000"/>
        </w:rPr>
      </w:pPr>
      <w:r w:rsidRPr="003A7F34">
        <w:rPr>
          <w:color w:val="000000"/>
        </w:rPr>
        <w:t>По настоящему Договору Поставщик обязуется поставить, а Покупатель принять и оплатить поставку компьютерного оборудования (далее – «Товар»).</w:t>
      </w:r>
    </w:p>
    <w:p w14:paraId="55FF83F3" w14:textId="77777777" w:rsidR="005A2235" w:rsidRPr="003A7F34" w:rsidRDefault="005A2235" w:rsidP="005A2235">
      <w:pPr>
        <w:numPr>
          <w:ilvl w:val="1"/>
          <w:numId w:val="33"/>
        </w:numPr>
        <w:pBdr>
          <w:top w:val="nil"/>
          <w:left w:val="nil"/>
          <w:bottom w:val="nil"/>
          <w:right w:val="nil"/>
          <w:between w:val="nil"/>
        </w:pBdr>
        <w:ind w:left="0" w:firstLine="709"/>
        <w:jc w:val="both"/>
        <w:rPr>
          <w:color w:val="000000"/>
        </w:rPr>
      </w:pPr>
      <w:r w:rsidRPr="003A7F34">
        <w:rPr>
          <w:color w:val="000000"/>
        </w:rPr>
        <w:t>Наименование, количество и гарантийный срок службы поставляемого Товара указаны в Спецификации (Приложение № 1 к настоящему Договору).</w:t>
      </w:r>
      <w:r w:rsidRPr="003A7F34">
        <w:t xml:space="preserve"> </w:t>
      </w:r>
      <w:r w:rsidRPr="003A7F34">
        <w:rPr>
          <w:color w:val="000000"/>
        </w:rPr>
        <w:t xml:space="preserve">Функциональные, технические и качественные характеристики поставляемого Товара указаны в Приложении № 2 к настоящему Договору. </w:t>
      </w:r>
    </w:p>
    <w:p w14:paraId="4675D605" w14:textId="77777777" w:rsidR="005A2235" w:rsidRPr="003A7F34" w:rsidRDefault="005A2235" w:rsidP="005A2235">
      <w:pPr>
        <w:numPr>
          <w:ilvl w:val="1"/>
          <w:numId w:val="33"/>
        </w:numPr>
        <w:pBdr>
          <w:top w:val="nil"/>
          <w:left w:val="nil"/>
          <w:bottom w:val="nil"/>
          <w:right w:val="nil"/>
          <w:between w:val="nil"/>
        </w:pBdr>
        <w:ind w:left="0" w:firstLine="709"/>
        <w:jc w:val="both"/>
        <w:rPr>
          <w:color w:val="000000"/>
        </w:rPr>
      </w:pPr>
      <w:r w:rsidRPr="003A7F34">
        <w:rPr>
          <w:color w:val="000000"/>
        </w:rPr>
        <w:t>Поставка Товара по настоящему Договору осуществляется партиями согласно таблице распределения Товара (Приложение № 4 к настоящему Договору), в адреса филиалов ПАО «ТрансКонтейнер» и аппарат управления ПАО «ТрансКонтейнер» (далее – Получатели) согласно Приложению № 3 к настоящему Договору.</w:t>
      </w:r>
    </w:p>
    <w:p w14:paraId="31A0685E" w14:textId="77777777" w:rsidR="005A2235" w:rsidRPr="003A7F34" w:rsidRDefault="005A2235" w:rsidP="005A2235">
      <w:pPr>
        <w:numPr>
          <w:ilvl w:val="1"/>
          <w:numId w:val="33"/>
        </w:numPr>
        <w:pBdr>
          <w:top w:val="nil"/>
          <w:left w:val="nil"/>
          <w:bottom w:val="nil"/>
          <w:right w:val="nil"/>
          <w:between w:val="nil"/>
        </w:pBdr>
        <w:ind w:left="0" w:firstLine="709"/>
        <w:jc w:val="both"/>
        <w:rPr>
          <w:color w:val="000000"/>
        </w:rPr>
      </w:pPr>
      <w:r w:rsidRPr="003A7F34">
        <w:rPr>
          <w:color w:val="000000"/>
        </w:rPr>
        <w:t>Исполнение прав и обязанностей Покупателя по настоящему Договору осуществляют Получатели.</w:t>
      </w:r>
    </w:p>
    <w:p w14:paraId="71D09CDC" w14:textId="77777777" w:rsidR="005A2235" w:rsidRPr="003A7F34" w:rsidRDefault="005A2235" w:rsidP="005A2235">
      <w:pPr>
        <w:numPr>
          <w:ilvl w:val="1"/>
          <w:numId w:val="33"/>
        </w:numPr>
        <w:pBdr>
          <w:top w:val="nil"/>
          <w:left w:val="nil"/>
          <w:bottom w:val="nil"/>
          <w:right w:val="nil"/>
          <w:between w:val="nil"/>
        </w:pBdr>
        <w:ind w:left="0" w:firstLine="709"/>
        <w:jc w:val="both"/>
        <w:rPr>
          <w:color w:val="000000"/>
        </w:rPr>
      </w:pPr>
      <w:r w:rsidRPr="003A7F34">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6B1EA565" w14:textId="77777777" w:rsidR="005A2235" w:rsidRPr="003A7F34" w:rsidRDefault="005A2235" w:rsidP="005A2235">
      <w:pPr>
        <w:widowControl w:val="0"/>
        <w:numPr>
          <w:ilvl w:val="1"/>
          <w:numId w:val="33"/>
        </w:numPr>
        <w:pBdr>
          <w:top w:val="nil"/>
          <w:left w:val="nil"/>
          <w:bottom w:val="nil"/>
          <w:right w:val="nil"/>
          <w:between w:val="nil"/>
        </w:pBdr>
        <w:ind w:left="0" w:firstLine="709"/>
        <w:jc w:val="both"/>
        <w:rPr>
          <w:color w:val="000000"/>
        </w:rPr>
      </w:pPr>
      <w:r w:rsidRPr="003A7F34">
        <w:rPr>
          <w:color w:val="000000"/>
        </w:rPr>
        <w:t>В случае обязательной сертификации Товар должен поставляться с сертификатом соответствия.</w:t>
      </w:r>
    </w:p>
    <w:p w14:paraId="11BC0F1A" w14:textId="77777777" w:rsidR="005A2235" w:rsidRPr="003A7F34" w:rsidRDefault="005A2235" w:rsidP="005A2235">
      <w:pPr>
        <w:pStyle w:val="a"/>
        <w:numPr>
          <w:ilvl w:val="0"/>
          <w:numId w:val="34"/>
        </w:numPr>
        <w:jc w:val="center"/>
        <w:rPr>
          <w:szCs w:val="24"/>
        </w:rPr>
      </w:pPr>
      <w:r w:rsidRPr="003A7F34">
        <w:rPr>
          <w:szCs w:val="24"/>
        </w:rPr>
        <w:t>Цена Договора и порядок расчетов</w:t>
      </w:r>
    </w:p>
    <w:p w14:paraId="769C1236" w14:textId="77777777" w:rsidR="005A2235" w:rsidRPr="003A7F34" w:rsidRDefault="005A2235" w:rsidP="005A2235">
      <w:pPr>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 xml:space="preserve">Общая цена настоящего Договора составляет ___________ (_____________) рублей, в том числе </w:t>
      </w:r>
      <w:r w:rsidRPr="003A7F34">
        <w:rPr>
          <w:color w:val="000000"/>
        </w:rPr>
        <w:br/>
        <w:t>НДС –20 % размер которого составляет_____________ (____________________) рублей.</w:t>
      </w:r>
    </w:p>
    <w:p w14:paraId="5C73A38B" w14:textId="54B431AD" w:rsidR="005A2235" w:rsidRPr="004E5F42" w:rsidRDefault="005A2235" w:rsidP="005A2235">
      <w:pPr>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 xml:space="preserve">Оплата каждой партии Товара </w:t>
      </w:r>
      <w:r w:rsidRPr="004E5F42">
        <w:rPr>
          <w:color w:val="000000"/>
        </w:rPr>
        <w:t>производится Покупателем на основании счета</w:t>
      </w:r>
      <w:r w:rsidR="007B514B" w:rsidRPr="00CA65A9">
        <w:rPr>
          <w:color w:val="000000"/>
        </w:rPr>
        <w:t>/</w:t>
      </w:r>
      <w:r w:rsidR="007B514B" w:rsidRPr="004E5F42">
        <w:rPr>
          <w:color w:val="000000"/>
        </w:rPr>
        <w:t>счета-фактуры</w:t>
      </w:r>
      <w:r w:rsidRPr="004E5F42">
        <w:rPr>
          <w:color w:val="000000"/>
        </w:rPr>
        <w:t xml:space="preserve">, выставленного Поставщиком, после подписания </w:t>
      </w:r>
      <w:r w:rsidR="007B514B" w:rsidRPr="00CA65A9">
        <w:t>Сторонами товарной накладной (ТОРГ – 12) или универсального передаточного документа (УПД) на соответствующую партию Оборудования, в течение 30 (Тридцати) календарных дней</w:t>
      </w:r>
      <w:r w:rsidR="007B514B" w:rsidRPr="004E5F42" w:rsidDel="007B514B">
        <w:rPr>
          <w:color w:val="000000"/>
        </w:rPr>
        <w:t xml:space="preserve"> </w:t>
      </w:r>
      <w:r w:rsidRPr="004E5F42">
        <w:rPr>
          <w:color w:val="000000"/>
        </w:rPr>
        <w:t>с даты его получения Покупателем.</w:t>
      </w:r>
    </w:p>
    <w:p w14:paraId="5B55E423" w14:textId="1FE29F61" w:rsidR="005A2235" w:rsidRPr="003A7F34" w:rsidRDefault="005A2235" w:rsidP="005A2235">
      <w:pPr>
        <w:numPr>
          <w:ilvl w:val="1"/>
          <w:numId w:val="34"/>
        </w:numPr>
        <w:pBdr>
          <w:top w:val="nil"/>
          <w:left w:val="nil"/>
          <w:bottom w:val="nil"/>
          <w:right w:val="nil"/>
          <w:between w:val="nil"/>
        </w:pBdr>
        <w:tabs>
          <w:tab w:val="left" w:pos="1134"/>
        </w:tabs>
        <w:ind w:left="0" w:firstLine="709"/>
        <w:jc w:val="both"/>
        <w:rPr>
          <w:color w:val="000000"/>
        </w:rPr>
      </w:pPr>
      <w:r w:rsidRPr="00A60C02">
        <w:rPr>
          <w:color w:val="000000"/>
        </w:rPr>
        <w:t>В цену настоящего Договора входят стоимости материалов,</w:t>
      </w:r>
      <w:r w:rsidRPr="003A7F34">
        <w:rPr>
          <w:color w:val="000000"/>
        </w:rPr>
        <w:t xml:space="preserve"> изделий, и оборудования, транспортные расходы по доставке Товара Покупателю и его разгрузка, расходы на страхование, уплату таможенных пошлин, налогов и других сопутствующих обязательных платежей.</w:t>
      </w:r>
    </w:p>
    <w:p w14:paraId="091DE7FD" w14:textId="77777777" w:rsidR="005A2235" w:rsidRPr="003A7F34" w:rsidRDefault="005A2235" w:rsidP="005A2235">
      <w:pPr>
        <w:pStyle w:val="a"/>
        <w:numPr>
          <w:ilvl w:val="0"/>
          <w:numId w:val="34"/>
        </w:numPr>
        <w:jc w:val="center"/>
        <w:rPr>
          <w:szCs w:val="24"/>
        </w:rPr>
      </w:pPr>
      <w:r w:rsidRPr="003A7F34">
        <w:rPr>
          <w:szCs w:val="24"/>
        </w:rPr>
        <w:lastRenderedPageBreak/>
        <w:t>Условия поставки Товара</w:t>
      </w:r>
    </w:p>
    <w:p w14:paraId="5B597D25" w14:textId="77777777" w:rsidR="005A2235" w:rsidRPr="003A7F34" w:rsidRDefault="005A2235" w:rsidP="005A2235">
      <w:pPr>
        <w:numPr>
          <w:ilvl w:val="1"/>
          <w:numId w:val="34"/>
        </w:numPr>
        <w:pBdr>
          <w:top w:val="nil"/>
          <w:left w:val="nil"/>
          <w:bottom w:val="nil"/>
          <w:right w:val="nil"/>
          <w:between w:val="nil"/>
        </w:pBdr>
        <w:ind w:left="0" w:firstLine="709"/>
        <w:jc w:val="both"/>
        <w:rPr>
          <w:color w:val="000000"/>
        </w:rPr>
      </w:pPr>
      <w:r w:rsidRPr="003A7F34">
        <w:rPr>
          <w:color w:val="000000"/>
        </w:rPr>
        <w:t>Поставка Товара по настоящему Договору осуществляется Поставщиком в адреса Получателей, указанных в Приложении №3 к настоящему Договору.</w:t>
      </w:r>
    </w:p>
    <w:p w14:paraId="1322E30A" w14:textId="77777777" w:rsidR="005A2235" w:rsidRPr="003A7F34" w:rsidRDefault="005A2235" w:rsidP="005A2235">
      <w:pPr>
        <w:numPr>
          <w:ilvl w:val="1"/>
          <w:numId w:val="34"/>
        </w:numPr>
        <w:pBdr>
          <w:top w:val="nil"/>
          <w:left w:val="nil"/>
          <w:bottom w:val="nil"/>
          <w:right w:val="nil"/>
          <w:between w:val="nil"/>
        </w:pBdr>
        <w:ind w:left="0" w:firstLine="709"/>
        <w:jc w:val="both"/>
        <w:rPr>
          <w:color w:val="000000"/>
        </w:rPr>
      </w:pPr>
      <w:r w:rsidRPr="003A7F34">
        <w:rPr>
          <w:color w:val="000000"/>
        </w:rPr>
        <w:t>Общий срок поставки Товара Получателю составляет __ (   ) календарных дней с даты подписания договора сторонами.</w:t>
      </w:r>
    </w:p>
    <w:p w14:paraId="3C6CAE01" w14:textId="1AD4BEF4" w:rsidR="005A2235" w:rsidRPr="003A7F34" w:rsidRDefault="005A2235" w:rsidP="005A2235">
      <w:pPr>
        <w:numPr>
          <w:ilvl w:val="1"/>
          <w:numId w:val="34"/>
        </w:numPr>
        <w:pBdr>
          <w:top w:val="nil"/>
          <w:left w:val="nil"/>
          <w:bottom w:val="nil"/>
          <w:right w:val="nil"/>
          <w:between w:val="nil"/>
        </w:pBdr>
        <w:ind w:left="0" w:firstLine="709"/>
        <w:rPr>
          <w:color w:val="000000"/>
        </w:rPr>
      </w:pPr>
      <w:r w:rsidRPr="003A7F34">
        <w:rPr>
          <w:color w:val="000000"/>
        </w:rPr>
        <w:t>Поставщик заблаговременно за 3 (три) календарных дня до предполагаемой даты поставки уведомляет Получателя о дате осуществления приемки Товара. Уведомление должно быть направлено по электронной почте it@trcont.ru.</w:t>
      </w:r>
    </w:p>
    <w:p w14:paraId="305C3F1F" w14:textId="77777777" w:rsidR="005A2235" w:rsidRPr="003A7F34" w:rsidRDefault="005A2235" w:rsidP="005A2235">
      <w:pPr>
        <w:numPr>
          <w:ilvl w:val="1"/>
          <w:numId w:val="34"/>
        </w:numPr>
        <w:pBdr>
          <w:top w:val="nil"/>
          <w:left w:val="nil"/>
          <w:bottom w:val="nil"/>
          <w:right w:val="nil"/>
          <w:between w:val="nil"/>
        </w:pBdr>
        <w:ind w:left="0" w:firstLine="709"/>
        <w:jc w:val="both"/>
        <w:rPr>
          <w:color w:val="000000"/>
        </w:rPr>
      </w:pPr>
      <w:r w:rsidRPr="003A7F34">
        <w:rPr>
          <w:color w:val="000000"/>
        </w:rPr>
        <w:t>Приемка Товара осуществляется представителями Поставщика и Получателя с подписанием универсального передаточного документа (УПД) в месте приемки Товара, указанному в п.3.1. настоящего Договора.</w:t>
      </w:r>
    </w:p>
    <w:p w14:paraId="5DEE4B2C" w14:textId="77777777" w:rsidR="005A2235" w:rsidRPr="003A7F34" w:rsidRDefault="005A2235" w:rsidP="005A2235">
      <w:pPr>
        <w:widowControl w:val="0"/>
        <w:numPr>
          <w:ilvl w:val="1"/>
          <w:numId w:val="34"/>
        </w:numPr>
        <w:pBdr>
          <w:top w:val="nil"/>
          <w:left w:val="nil"/>
          <w:bottom w:val="nil"/>
          <w:right w:val="nil"/>
          <w:between w:val="nil"/>
        </w:pBdr>
        <w:ind w:left="0" w:firstLine="709"/>
        <w:jc w:val="both"/>
        <w:rPr>
          <w:color w:val="000000"/>
        </w:rPr>
      </w:pPr>
      <w:r w:rsidRPr="003A7F34">
        <w:rPr>
          <w:color w:val="000000"/>
        </w:rPr>
        <w:t xml:space="preserve">При приемке Товара представитель Получателя осуществляет его проверку по количеству, качеству и ассортименту в соответствии с Спецификацией. </w:t>
      </w:r>
    </w:p>
    <w:p w14:paraId="19C6B8B2" w14:textId="77777777" w:rsidR="005A2235" w:rsidRPr="003A7F34" w:rsidRDefault="005A2235" w:rsidP="005A2235">
      <w:pPr>
        <w:widowControl w:val="0"/>
        <w:numPr>
          <w:ilvl w:val="1"/>
          <w:numId w:val="34"/>
        </w:numPr>
        <w:pBdr>
          <w:top w:val="nil"/>
          <w:left w:val="nil"/>
          <w:bottom w:val="nil"/>
          <w:right w:val="nil"/>
          <w:between w:val="nil"/>
        </w:pBdr>
        <w:ind w:left="0" w:firstLine="709"/>
        <w:jc w:val="both"/>
        <w:rPr>
          <w:color w:val="000000"/>
        </w:rPr>
      </w:pPr>
      <w:r w:rsidRPr="003A7F34">
        <w:rPr>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77A832BE" w14:textId="77777777" w:rsidR="005A2235" w:rsidRPr="003A7F34" w:rsidRDefault="005A2235" w:rsidP="005A2235">
      <w:pPr>
        <w:numPr>
          <w:ilvl w:val="1"/>
          <w:numId w:val="34"/>
        </w:numPr>
        <w:pBdr>
          <w:top w:val="nil"/>
          <w:left w:val="nil"/>
          <w:bottom w:val="nil"/>
          <w:right w:val="nil"/>
          <w:between w:val="nil"/>
        </w:pBdr>
        <w:ind w:left="0" w:firstLine="709"/>
        <w:jc w:val="both"/>
        <w:rPr>
          <w:color w:val="000000"/>
        </w:rPr>
      </w:pPr>
      <w:r w:rsidRPr="003A7F34">
        <w:rPr>
          <w:color w:val="000000"/>
        </w:rPr>
        <w:t xml:space="preserve">Датой поставки Товара считается дата подписания Сторонами универсального передаточного документа (УПД). </w:t>
      </w:r>
    </w:p>
    <w:p w14:paraId="0AAF9811" w14:textId="77777777" w:rsidR="005A2235" w:rsidRPr="003A7F34" w:rsidRDefault="005A2235" w:rsidP="005A2235">
      <w:pPr>
        <w:numPr>
          <w:ilvl w:val="1"/>
          <w:numId w:val="34"/>
        </w:numPr>
        <w:pBdr>
          <w:top w:val="nil"/>
          <w:left w:val="nil"/>
          <w:bottom w:val="nil"/>
          <w:right w:val="nil"/>
          <w:between w:val="nil"/>
        </w:pBdr>
        <w:ind w:left="0" w:firstLine="720"/>
        <w:jc w:val="both"/>
        <w:rPr>
          <w:color w:val="000000"/>
        </w:rPr>
      </w:pPr>
      <w:r w:rsidRPr="003A7F34">
        <w:rPr>
          <w:color w:val="000000"/>
        </w:rPr>
        <w:t>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14:paraId="0D696D2A" w14:textId="77777777" w:rsidR="005A2235" w:rsidRPr="003A7F34" w:rsidRDefault="005A2235" w:rsidP="005A2235">
      <w:pPr>
        <w:numPr>
          <w:ilvl w:val="1"/>
          <w:numId w:val="34"/>
        </w:numPr>
        <w:pBdr>
          <w:top w:val="nil"/>
          <w:left w:val="nil"/>
          <w:bottom w:val="nil"/>
          <w:right w:val="nil"/>
          <w:between w:val="nil"/>
        </w:pBdr>
        <w:ind w:left="0" w:firstLine="720"/>
        <w:jc w:val="both"/>
        <w:rPr>
          <w:color w:val="000000"/>
        </w:rPr>
      </w:pPr>
      <w:r w:rsidRPr="003A7F34">
        <w:rPr>
          <w:color w:val="000000"/>
        </w:rPr>
        <w:t>Поставщик в течение 5 (пяти)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Получателю по телекоммуникационным каналам связи.</w:t>
      </w:r>
    </w:p>
    <w:p w14:paraId="208DA573" w14:textId="77777777" w:rsidR="005A2235" w:rsidRPr="003A7F34" w:rsidRDefault="005A2235" w:rsidP="005A2235">
      <w:pPr>
        <w:numPr>
          <w:ilvl w:val="1"/>
          <w:numId w:val="34"/>
        </w:numPr>
        <w:pBdr>
          <w:top w:val="nil"/>
          <w:left w:val="nil"/>
          <w:bottom w:val="nil"/>
          <w:right w:val="nil"/>
          <w:between w:val="nil"/>
        </w:pBdr>
        <w:ind w:left="0" w:firstLine="720"/>
        <w:jc w:val="both"/>
        <w:rPr>
          <w:color w:val="000000"/>
        </w:rPr>
      </w:pPr>
      <w:r w:rsidRPr="003A7F34">
        <w:rPr>
          <w:color w:val="000000"/>
        </w:rPr>
        <w:t>Получатель в течение 5 (пяти)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Получатель от приемки Товара Сторонами составляется на бумажном носителе акт с перечнем недостатков Товара и указанием сроков устранения недостатков. Стороны подтверждают, что отсутствие ответных действий Получателя не является согласием Получателя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7510E14D" w14:textId="77777777" w:rsidR="005A2235" w:rsidRPr="003A7F34" w:rsidRDefault="005A2235" w:rsidP="005A2235">
      <w:pPr>
        <w:pStyle w:val="a"/>
        <w:numPr>
          <w:ilvl w:val="0"/>
          <w:numId w:val="34"/>
        </w:numPr>
        <w:jc w:val="center"/>
        <w:rPr>
          <w:szCs w:val="24"/>
        </w:rPr>
      </w:pPr>
      <w:r w:rsidRPr="003A7F34">
        <w:rPr>
          <w:szCs w:val="24"/>
        </w:rPr>
        <w:t>Обязанности Сторон</w:t>
      </w:r>
    </w:p>
    <w:p w14:paraId="23A02D7A" w14:textId="77777777" w:rsidR="005A2235" w:rsidRPr="003A7F34" w:rsidRDefault="005A2235" w:rsidP="005A2235">
      <w:pPr>
        <w:numPr>
          <w:ilvl w:val="1"/>
          <w:numId w:val="34"/>
        </w:numPr>
        <w:pBdr>
          <w:top w:val="nil"/>
          <w:left w:val="nil"/>
          <w:bottom w:val="nil"/>
          <w:right w:val="nil"/>
          <w:between w:val="nil"/>
        </w:pBdr>
        <w:ind w:left="0" w:firstLine="709"/>
        <w:jc w:val="both"/>
        <w:rPr>
          <w:color w:val="000000"/>
        </w:rPr>
      </w:pPr>
      <w:r w:rsidRPr="003A7F34">
        <w:rPr>
          <w:color w:val="000000"/>
        </w:rPr>
        <w:t>Поставщик обязан:</w:t>
      </w:r>
    </w:p>
    <w:p w14:paraId="52FD6761" w14:textId="77777777" w:rsidR="005A2235" w:rsidRPr="003A7F34" w:rsidRDefault="005A2235" w:rsidP="005A2235">
      <w:pPr>
        <w:numPr>
          <w:ilvl w:val="2"/>
          <w:numId w:val="34"/>
        </w:numPr>
        <w:pBdr>
          <w:top w:val="nil"/>
          <w:left w:val="nil"/>
          <w:bottom w:val="nil"/>
          <w:right w:val="nil"/>
          <w:between w:val="nil"/>
        </w:pBdr>
        <w:ind w:left="0" w:firstLine="709"/>
        <w:jc w:val="both"/>
        <w:rPr>
          <w:color w:val="000000"/>
        </w:rPr>
      </w:pPr>
      <w:r w:rsidRPr="003A7F34">
        <w:rPr>
          <w:color w:val="000000"/>
        </w:rPr>
        <w:t xml:space="preserve">Осуществлять поставку Товара в количестве и сроки, предусмотренные условиями настоящего Договора и Спецификацией. </w:t>
      </w:r>
    </w:p>
    <w:p w14:paraId="5E73C7B5" w14:textId="77777777" w:rsidR="005A2235" w:rsidRPr="003A7F34" w:rsidRDefault="005A2235" w:rsidP="005A2235">
      <w:pPr>
        <w:numPr>
          <w:ilvl w:val="2"/>
          <w:numId w:val="34"/>
        </w:numPr>
        <w:pBdr>
          <w:top w:val="nil"/>
          <w:left w:val="nil"/>
          <w:bottom w:val="nil"/>
          <w:right w:val="nil"/>
          <w:between w:val="nil"/>
        </w:pBdr>
        <w:ind w:left="0" w:firstLine="709"/>
        <w:jc w:val="both"/>
        <w:rPr>
          <w:color w:val="000000"/>
        </w:rPr>
      </w:pPr>
      <w:r w:rsidRPr="003A7F34">
        <w:rPr>
          <w:color w:val="000000"/>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1AC151EF" w14:textId="77777777" w:rsidR="005A2235" w:rsidRPr="003A7F34" w:rsidRDefault="005A2235" w:rsidP="005A2235">
      <w:pPr>
        <w:numPr>
          <w:ilvl w:val="2"/>
          <w:numId w:val="34"/>
        </w:numPr>
        <w:pBdr>
          <w:top w:val="nil"/>
          <w:left w:val="nil"/>
          <w:bottom w:val="nil"/>
          <w:right w:val="nil"/>
          <w:between w:val="nil"/>
        </w:pBdr>
        <w:ind w:left="0" w:firstLine="709"/>
        <w:jc w:val="both"/>
        <w:rPr>
          <w:color w:val="000000"/>
        </w:rPr>
      </w:pPr>
      <w:r w:rsidRPr="003A7F34">
        <w:rPr>
          <w:color w:val="000000"/>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0570F5E0" w14:textId="77777777" w:rsidR="005A2235" w:rsidRPr="003A7F34" w:rsidRDefault="005A2235" w:rsidP="005A2235">
      <w:pPr>
        <w:widowControl w:val="0"/>
        <w:numPr>
          <w:ilvl w:val="2"/>
          <w:numId w:val="34"/>
        </w:numPr>
        <w:pBdr>
          <w:top w:val="nil"/>
          <w:left w:val="nil"/>
          <w:bottom w:val="nil"/>
          <w:right w:val="nil"/>
          <w:between w:val="nil"/>
        </w:pBdr>
        <w:ind w:left="0" w:firstLine="709"/>
        <w:jc w:val="both"/>
        <w:rPr>
          <w:color w:val="000000"/>
        </w:rPr>
      </w:pPr>
      <w:r w:rsidRPr="003A7F34">
        <w:rPr>
          <w:color w:val="000000"/>
        </w:rPr>
        <w:t>При заполнении универсального передаточного документа (УПД) в строке «Грузополучатель» указывать наименование Получателей в соответствии с Приложением № 3 к настоящему Договору.</w:t>
      </w:r>
    </w:p>
    <w:p w14:paraId="599540C1" w14:textId="77777777" w:rsidR="005A2235" w:rsidRPr="003A7F34" w:rsidRDefault="005A2235" w:rsidP="005A2235">
      <w:pPr>
        <w:widowControl w:val="0"/>
        <w:numPr>
          <w:ilvl w:val="2"/>
          <w:numId w:val="34"/>
        </w:numPr>
        <w:pBdr>
          <w:top w:val="nil"/>
          <w:left w:val="nil"/>
          <w:bottom w:val="nil"/>
          <w:right w:val="nil"/>
          <w:between w:val="nil"/>
        </w:pBdr>
        <w:ind w:left="0" w:firstLine="709"/>
        <w:jc w:val="both"/>
        <w:rPr>
          <w:color w:val="000000"/>
        </w:rPr>
      </w:pPr>
      <w:r w:rsidRPr="003A7F34">
        <w:rPr>
          <w:color w:val="000000"/>
        </w:rPr>
        <w:t xml:space="preserve">Оформлять счета-фактуры в соответствии с образцом: </w:t>
      </w:r>
    </w:p>
    <w:p w14:paraId="4DE216A9" w14:textId="77777777" w:rsidR="005A2235" w:rsidRPr="003A7F34" w:rsidRDefault="005A2235" w:rsidP="005A2235">
      <w:pPr>
        <w:widowControl w:val="0"/>
        <w:pBdr>
          <w:top w:val="nil"/>
          <w:left w:val="nil"/>
          <w:bottom w:val="nil"/>
          <w:right w:val="nil"/>
          <w:between w:val="nil"/>
        </w:pBdr>
        <w:ind w:firstLine="709"/>
        <w:jc w:val="both"/>
        <w:rPr>
          <w:color w:val="000000"/>
        </w:rPr>
      </w:pPr>
      <w:r w:rsidRPr="003A7F34">
        <w:rPr>
          <w:color w:val="000000"/>
        </w:rPr>
        <w:t>«Грузополучатель и его адрес: наименование филиала ПАО «ТрансКонтейнер» и его адрес в соответствии с Приложением № 3, в зависимости от того, на балансе какого Получателя находится Товар.</w:t>
      </w:r>
    </w:p>
    <w:p w14:paraId="758C3678" w14:textId="77777777" w:rsidR="005A2235" w:rsidRPr="003A7F34" w:rsidRDefault="005A2235" w:rsidP="005A2235">
      <w:pPr>
        <w:widowControl w:val="0"/>
        <w:pBdr>
          <w:top w:val="nil"/>
          <w:left w:val="nil"/>
          <w:bottom w:val="nil"/>
          <w:right w:val="nil"/>
          <w:between w:val="nil"/>
        </w:pBdr>
        <w:ind w:firstLine="709"/>
        <w:jc w:val="both"/>
        <w:rPr>
          <w:color w:val="000000"/>
        </w:rPr>
      </w:pPr>
      <w:r w:rsidRPr="003A7F34">
        <w:rPr>
          <w:color w:val="000000"/>
        </w:rPr>
        <w:t>К платежно-расчетному документу №__________от___________</w:t>
      </w:r>
    </w:p>
    <w:p w14:paraId="1F129B12" w14:textId="77777777" w:rsidR="005A2235" w:rsidRPr="003A7F34" w:rsidRDefault="005A2235" w:rsidP="005A2235">
      <w:pPr>
        <w:widowControl w:val="0"/>
        <w:pBdr>
          <w:top w:val="nil"/>
          <w:left w:val="nil"/>
          <w:bottom w:val="nil"/>
          <w:right w:val="nil"/>
          <w:between w:val="nil"/>
        </w:pBdr>
        <w:ind w:firstLine="709"/>
        <w:jc w:val="both"/>
        <w:rPr>
          <w:color w:val="000000"/>
        </w:rPr>
      </w:pPr>
      <w:r w:rsidRPr="003A7F34">
        <w:rPr>
          <w:color w:val="000000"/>
        </w:rPr>
        <w:t>Покупатель: ПАО «ТрансКонтейнер»</w:t>
      </w:r>
    </w:p>
    <w:p w14:paraId="27D3D696" w14:textId="77777777" w:rsidR="005A2235" w:rsidRPr="003A7F34" w:rsidRDefault="005A2235" w:rsidP="005A2235">
      <w:pPr>
        <w:widowControl w:val="0"/>
        <w:pBdr>
          <w:top w:val="nil"/>
          <w:left w:val="nil"/>
          <w:bottom w:val="nil"/>
          <w:right w:val="nil"/>
          <w:between w:val="nil"/>
        </w:pBdr>
        <w:ind w:firstLine="709"/>
        <w:jc w:val="both"/>
        <w:rPr>
          <w:color w:val="000000"/>
        </w:rPr>
      </w:pPr>
      <w:r w:rsidRPr="003A7F34">
        <w:rPr>
          <w:color w:val="000000"/>
        </w:rPr>
        <w:lastRenderedPageBreak/>
        <w:t>Адрес: Российская Федерация, 107228, г. Москва, Оружейный переулок, д.19</w:t>
      </w:r>
    </w:p>
    <w:p w14:paraId="04DBF231" w14:textId="77777777" w:rsidR="005A2235" w:rsidRPr="003A7F34" w:rsidRDefault="005A2235" w:rsidP="005A2235">
      <w:pPr>
        <w:pBdr>
          <w:top w:val="nil"/>
          <w:left w:val="nil"/>
          <w:bottom w:val="nil"/>
          <w:right w:val="nil"/>
          <w:between w:val="nil"/>
        </w:pBdr>
        <w:ind w:firstLine="709"/>
        <w:jc w:val="both"/>
        <w:rPr>
          <w:color w:val="000000"/>
        </w:rPr>
      </w:pPr>
      <w:r w:rsidRPr="003A7F34">
        <w:rPr>
          <w:color w:val="000000"/>
        </w:rPr>
        <w:t>ИНН/КПП Покупателя ________/_________».</w:t>
      </w:r>
    </w:p>
    <w:p w14:paraId="04E6F009" w14:textId="77777777" w:rsidR="005A2235" w:rsidRPr="003A7F34" w:rsidRDefault="005A2235" w:rsidP="005A2235">
      <w:pPr>
        <w:numPr>
          <w:ilvl w:val="1"/>
          <w:numId w:val="34"/>
        </w:numPr>
        <w:pBdr>
          <w:top w:val="nil"/>
          <w:left w:val="nil"/>
          <w:bottom w:val="nil"/>
          <w:right w:val="nil"/>
          <w:between w:val="nil"/>
        </w:pBdr>
        <w:ind w:left="0" w:firstLine="709"/>
        <w:jc w:val="both"/>
        <w:rPr>
          <w:color w:val="000000"/>
        </w:rPr>
      </w:pPr>
      <w:r w:rsidRPr="003A7F34">
        <w:rPr>
          <w:color w:val="000000"/>
        </w:rPr>
        <w:t>Покупатель обязан:</w:t>
      </w:r>
    </w:p>
    <w:p w14:paraId="2A933F85" w14:textId="77777777" w:rsidR="005A2235" w:rsidRPr="003A7F34" w:rsidRDefault="005A2235" w:rsidP="005A2235">
      <w:pPr>
        <w:numPr>
          <w:ilvl w:val="2"/>
          <w:numId w:val="34"/>
        </w:numPr>
        <w:pBdr>
          <w:top w:val="nil"/>
          <w:left w:val="nil"/>
          <w:bottom w:val="nil"/>
          <w:right w:val="nil"/>
          <w:between w:val="nil"/>
        </w:pBdr>
        <w:ind w:left="0" w:firstLine="709"/>
        <w:jc w:val="both"/>
        <w:rPr>
          <w:color w:val="000000"/>
        </w:rPr>
      </w:pPr>
      <w:r w:rsidRPr="003A7F34">
        <w:rPr>
          <w:color w:val="000000"/>
        </w:rPr>
        <w:t>Оплатить Товар в размерах и в сроки, установленные настоящим Договором.</w:t>
      </w:r>
    </w:p>
    <w:p w14:paraId="6DF89845" w14:textId="77777777" w:rsidR="005A2235" w:rsidRPr="003A7F34" w:rsidRDefault="005A2235" w:rsidP="005A2235">
      <w:pPr>
        <w:numPr>
          <w:ilvl w:val="2"/>
          <w:numId w:val="34"/>
        </w:numPr>
        <w:pBdr>
          <w:top w:val="nil"/>
          <w:left w:val="nil"/>
          <w:bottom w:val="nil"/>
          <w:right w:val="nil"/>
          <w:between w:val="nil"/>
        </w:pBdr>
        <w:ind w:left="0" w:firstLine="709"/>
        <w:jc w:val="both"/>
        <w:rPr>
          <w:color w:val="000000"/>
        </w:rPr>
      </w:pPr>
      <w:r w:rsidRPr="003A7F34">
        <w:rPr>
          <w:color w:val="000000"/>
        </w:rPr>
        <w:t>Осуществлять проверку при приемке Товара по количеству и качеству в соответствии со Спецификацией.</w:t>
      </w:r>
    </w:p>
    <w:p w14:paraId="74F68FCA" w14:textId="77777777" w:rsidR="005A2235" w:rsidRPr="003A7F34" w:rsidRDefault="005A2235" w:rsidP="005A2235">
      <w:pPr>
        <w:numPr>
          <w:ilvl w:val="2"/>
          <w:numId w:val="34"/>
        </w:numPr>
        <w:pBdr>
          <w:top w:val="nil"/>
          <w:left w:val="nil"/>
          <w:bottom w:val="nil"/>
          <w:right w:val="nil"/>
          <w:between w:val="nil"/>
        </w:pBdr>
        <w:ind w:left="0" w:firstLine="709"/>
        <w:jc w:val="both"/>
        <w:rPr>
          <w:color w:val="000000"/>
        </w:rPr>
      </w:pPr>
      <w:r w:rsidRPr="003A7F34">
        <w:rPr>
          <w:color w:val="000000"/>
        </w:rPr>
        <w:t>Обеспечить явку своего представителя во время приемки Товара.</w:t>
      </w:r>
    </w:p>
    <w:p w14:paraId="31F73AFC" w14:textId="77777777" w:rsidR="005A2235" w:rsidRPr="003A7F34" w:rsidRDefault="005A2235" w:rsidP="005A2235">
      <w:pPr>
        <w:pStyle w:val="a"/>
        <w:numPr>
          <w:ilvl w:val="0"/>
          <w:numId w:val="34"/>
        </w:numPr>
        <w:jc w:val="center"/>
        <w:rPr>
          <w:szCs w:val="24"/>
        </w:rPr>
      </w:pPr>
      <w:r w:rsidRPr="003A7F34">
        <w:rPr>
          <w:szCs w:val="24"/>
        </w:rPr>
        <w:t>Упаковка Товара</w:t>
      </w:r>
    </w:p>
    <w:p w14:paraId="749EA019"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0470D506"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Весь Товар, а также сопроводительные материалы и документация должны быть упакованы Поставщиком в одну товарную коробку.</w:t>
      </w:r>
    </w:p>
    <w:p w14:paraId="77A8F70E" w14:textId="77777777" w:rsidR="005A2235" w:rsidRPr="003A7F34" w:rsidRDefault="005A2235" w:rsidP="005A2235">
      <w:pPr>
        <w:widowControl w:val="0"/>
        <w:pBdr>
          <w:top w:val="nil"/>
          <w:left w:val="nil"/>
          <w:bottom w:val="nil"/>
          <w:right w:val="nil"/>
          <w:between w:val="nil"/>
        </w:pBdr>
        <w:ind w:firstLine="709"/>
        <w:jc w:val="both"/>
        <w:rPr>
          <w:b/>
          <w:color w:val="000000"/>
        </w:rPr>
      </w:pPr>
    </w:p>
    <w:p w14:paraId="281AD6EA" w14:textId="77777777" w:rsidR="005A2235" w:rsidRPr="003A7F34" w:rsidRDefault="005A2235" w:rsidP="005A2235">
      <w:pPr>
        <w:pStyle w:val="a"/>
        <w:numPr>
          <w:ilvl w:val="0"/>
          <w:numId w:val="34"/>
        </w:numPr>
        <w:jc w:val="center"/>
        <w:rPr>
          <w:szCs w:val="24"/>
        </w:rPr>
      </w:pPr>
      <w:r w:rsidRPr="003A7F34">
        <w:rPr>
          <w:szCs w:val="24"/>
        </w:rPr>
        <w:t>Переход права собственности и рисков</w:t>
      </w:r>
    </w:p>
    <w:p w14:paraId="28B3882E"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Право собственности, а также риск случайной гибели или порчи Товара переходят от Поставщика к Покупателю с даты подписания Покупателем универсального передаточного документа (УПД).</w:t>
      </w:r>
    </w:p>
    <w:p w14:paraId="0A7C16E5" w14:textId="77777777" w:rsidR="005A2235" w:rsidRPr="003A7F34" w:rsidRDefault="005A2235" w:rsidP="005A2235">
      <w:pPr>
        <w:pStyle w:val="a"/>
        <w:numPr>
          <w:ilvl w:val="0"/>
          <w:numId w:val="34"/>
        </w:numPr>
        <w:jc w:val="center"/>
        <w:rPr>
          <w:szCs w:val="24"/>
        </w:rPr>
      </w:pPr>
      <w:r w:rsidRPr="003A7F34">
        <w:rPr>
          <w:szCs w:val="24"/>
        </w:rPr>
        <w:t>Комплектность, качество и гарантии</w:t>
      </w:r>
    </w:p>
    <w:p w14:paraId="5586FBEC" w14:textId="77777777" w:rsidR="005A2235" w:rsidRPr="003A7F34" w:rsidRDefault="005A2235" w:rsidP="005A2235">
      <w:pPr>
        <w:widowControl w:val="0"/>
        <w:numPr>
          <w:ilvl w:val="1"/>
          <w:numId w:val="34"/>
        </w:numPr>
        <w:pBdr>
          <w:top w:val="nil"/>
          <w:left w:val="nil"/>
          <w:bottom w:val="nil"/>
          <w:right w:val="nil"/>
          <w:between w:val="nil"/>
        </w:pBdr>
        <w:ind w:left="0" w:firstLine="709"/>
        <w:jc w:val="both"/>
        <w:rPr>
          <w:color w:val="000000"/>
        </w:rPr>
      </w:pPr>
      <w:r w:rsidRPr="003A7F34">
        <w:rPr>
          <w:color w:val="000000"/>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367B776F"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Срок гарантии качества Товара установлен в Спецификации (Приложение №1) к настоящему Договору и предоставляется Поставщиком с даты подписания Сторонами универсального передаточного документа (УПД).</w:t>
      </w:r>
    </w:p>
    <w:p w14:paraId="39A1A9FA"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0A02AEB2"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Гарантийный ремонт и/или обслуживание Товара Поставщиком производится на условии Next Business Day (реакция на следующий день), с выездом специалиста производителя или авторизованного производителем сервисного центра, на территорию получателя. Выезд специалиста производится на место эксплуатации Товара на расстояние не более 320 км от ближайшего сервисного центра.</w:t>
      </w:r>
    </w:p>
    <w:p w14:paraId="23F49219"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При невозможности произвести гарантийный ремонт на территории Покупателя Товар передаётся Поставщику на месте использования, установленным порядком.</w:t>
      </w:r>
    </w:p>
    <w:p w14:paraId="78957BBB"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19B8AD0C"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Срок проведения гарантийного ремонта не может превышать 60 (шестьдесят) календарных дней с даты получения Поставщиком уведомления Получателя о необходимости проведения гарантийного ремонта Товара.</w:t>
      </w:r>
    </w:p>
    <w:p w14:paraId="5CD35F6D"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Транспортные расходы Поставщика, связанные с проведением гарантийного ремонта Товара, Покупателем не возмещаются.</w:t>
      </w:r>
    </w:p>
    <w:p w14:paraId="3400D009"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1E39B147"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 xml:space="preserve">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w:t>
      </w:r>
      <w:r w:rsidRPr="003A7F34">
        <w:rPr>
          <w:color w:val="000000"/>
        </w:rPr>
        <w:lastRenderedPageBreak/>
        <w:t>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2652B9A0" w14:textId="77777777" w:rsidR="005A2235" w:rsidRPr="003A7F34" w:rsidRDefault="005A2235" w:rsidP="005A2235">
      <w:pPr>
        <w:pStyle w:val="a"/>
        <w:numPr>
          <w:ilvl w:val="0"/>
          <w:numId w:val="34"/>
        </w:numPr>
        <w:jc w:val="center"/>
        <w:rPr>
          <w:szCs w:val="24"/>
        </w:rPr>
      </w:pPr>
      <w:r w:rsidRPr="003A7F34">
        <w:rPr>
          <w:szCs w:val="24"/>
        </w:rPr>
        <w:t>Ответственность Сторон</w:t>
      </w:r>
    </w:p>
    <w:p w14:paraId="4EA7F7E1" w14:textId="77777777" w:rsidR="005A2235" w:rsidRPr="003A7F34" w:rsidRDefault="005A2235" w:rsidP="005A2235">
      <w:pPr>
        <w:numPr>
          <w:ilvl w:val="1"/>
          <w:numId w:val="34"/>
        </w:numPr>
        <w:pBdr>
          <w:top w:val="nil"/>
          <w:left w:val="nil"/>
          <w:bottom w:val="nil"/>
          <w:right w:val="nil"/>
          <w:between w:val="nil"/>
        </w:pBdr>
        <w:ind w:left="0" w:firstLine="709"/>
        <w:jc w:val="both"/>
        <w:rPr>
          <w:color w:val="000000"/>
        </w:rPr>
      </w:pPr>
      <w:r w:rsidRPr="003A7F34">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1CDD5AE4" w14:textId="77777777" w:rsidR="005A2235" w:rsidRPr="003A7F34" w:rsidRDefault="005A2235" w:rsidP="005A2235">
      <w:pPr>
        <w:widowControl w:val="0"/>
        <w:numPr>
          <w:ilvl w:val="1"/>
          <w:numId w:val="34"/>
        </w:numPr>
        <w:pBdr>
          <w:top w:val="nil"/>
          <w:left w:val="nil"/>
          <w:bottom w:val="nil"/>
          <w:right w:val="nil"/>
          <w:between w:val="nil"/>
        </w:pBdr>
        <w:ind w:left="0" w:firstLine="709"/>
        <w:jc w:val="both"/>
        <w:rPr>
          <w:color w:val="000000"/>
        </w:rPr>
      </w:pPr>
      <w:r w:rsidRPr="003A7F34">
        <w:rPr>
          <w:color w:val="000000"/>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14:paraId="72F4A2BC" w14:textId="77777777" w:rsidR="005A2235" w:rsidRPr="003A7F34" w:rsidRDefault="005A2235" w:rsidP="005A2235">
      <w:pPr>
        <w:widowControl w:val="0"/>
        <w:numPr>
          <w:ilvl w:val="1"/>
          <w:numId w:val="34"/>
        </w:numPr>
        <w:pBdr>
          <w:top w:val="nil"/>
          <w:left w:val="nil"/>
          <w:bottom w:val="nil"/>
          <w:right w:val="nil"/>
          <w:between w:val="nil"/>
        </w:pBdr>
        <w:ind w:left="0" w:firstLine="709"/>
        <w:jc w:val="both"/>
        <w:rPr>
          <w:color w:val="000000"/>
        </w:rPr>
      </w:pPr>
      <w:r w:rsidRPr="003A7F34">
        <w:rPr>
          <w:color w:val="000000"/>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2E13F232" w14:textId="77777777" w:rsidR="005A2235" w:rsidRPr="003A7F34" w:rsidRDefault="005A2235" w:rsidP="005A2235">
      <w:pPr>
        <w:pStyle w:val="a"/>
        <w:numPr>
          <w:ilvl w:val="0"/>
          <w:numId w:val="34"/>
        </w:numPr>
        <w:jc w:val="center"/>
        <w:rPr>
          <w:szCs w:val="24"/>
        </w:rPr>
      </w:pPr>
      <w:r w:rsidRPr="003A7F34">
        <w:rPr>
          <w:szCs w:val="24"/>
        </w:rPr>
        <w:t>Обстоятельства непреодолимой силы</w:t>
      </w:r>
    </w:p>
    <w:p w14:paraId="4E3F3138"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9500F00"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F5C7527"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9072033" w14:textId="77777777" w:rsidR="005A2235" w:rsidRPr="003A7F34" w:rsidRDefault="005A2235" w:rsidP="005A2235">
      <w:pPr>
        <w:widowControl w:val="0"/>
        <w:numPr>
          <w:ilvl w:val="1"/>
          <w:numId w:val="34"/>
        </w:numPr>
        <w:pBdr>
          <w:top w:val="nil"/>
          <w:left w:val="nil"/>
          <w:bottom w:val="nil"/>
          <w:right w:val="nil"/>
          <w:between w:val="nil"/>
        </w:pBdr>
        <w:tabs>
          <w:tab w:val="left" w:pos="1134"/>
        </w:tabs>
        <w:ind w:left="0" w:firstLine="709"/>
        <w:jc w:val="both"/>
        <w:rPr>
          <w:color w:val="000000"/>
        </w:rPr>
      </w:pPr>
      <w:r w:rsidRPr="003A7F34">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016B25DD" w14:textId="77777777" w:rsidR="005A2235" w:rsidRPr="003A7F34" w:rsidRDefault="005A2235" w:rsidP="005A2235">
      <w:pPr>
        <w:pStyle w:val="a"/>
        <w:keepNext w:val="0"/>
        <w:keepLines w:val="0"/>
        <w:numPr>
          <w:ilvl w:val="0"/>
          <w:numId w:val="34"/>
        </w:numPr>
        <w:jc w:val="center"/>
        <w:rPr>
          <w:szCs w:val="24"/>
        </w:rPr>
      </w:pPr>
      <w:r w:rsidRPr="003A7F34">
        <w:rPr>
          <w:szCs w:val="24"/>
        </w:rPr>
        <w:t>Разрешение споров</w:t>
      </w:r>
    </w:p>
    <w:p w14:paraId="069840E4" w14:textId="77777777" w:rsidR="005A2235" w:rsidRPr="003A7F34" w:rsidRDefault="005A2235" w:rsidP="005A2235">
      <w:pPr>
        <w:widowControl w:val="0"/>
        <w:pBdr>
          <w:top w:val="nil"/>
          <w:left w:val="nil"/>
          <w:bottom w:val="nil"/>
          <w:right w:val="nil"/>
          <w:between w:val="nil"/>
        </w:pBdr>
        <w:tabs>
          <w:tab w:val="left" w:pos="1276"/>
        </w:tabs>
        <w:ind w:firstLine="709"/>
        <w:jc w:val="both"/>
        <w:rPr>
          <w:color w:val="000000"/>
        </w:rPr>
      </w:pPr>
      <w:r w:rsidRPr="003A7F34">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9FE27C0" w14:textId="77777777" w:rsidR="005A2235" w:rsidRPr="003A7F34" w:rsidRDefault="005A2235" w:rsidP="005A2235">
      <w:pPr>
        <w:autoSpaceDE w:val="0"/>
        <w:autoSpaceDN w:val="0"/>
        <w:adjustRightInd w:val="0"/>
        <w:ind w:firstLine="709"/>
        <w:jc w:val="both"/>
      </w:pPr>
      <w:r w:rsidRPr="003A7F34">
        <w:t xml:space="preserve">Инициирование, вступление и проведение переговоров является правом Сторон. </w:t>
      </w:r>
    </w:p>
    <w:p w14:paraId="4647A336" w14:textId="77777777" w:rsidR="005A2235" w:rsidRPr="003A7F34" w:rsidRDefault="005A2235" w:rsidP="005A2235">
      <w:pPr>
        <w:autoSpaceDE w:val="0"/>
        <w:autoSpaceDN w:val="0"/>
        <w:adjustRightInd w:val="0"/>
        <w:ind w:firstLine="709"/>
        <w:jc w:val="both"/>
      </w:pPr>
      <w:r w:rsidRPr="003A7F34">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54D1A80" w14:textId="77777777" w:rsidR="005A2235" w:rsidRPr="003A7F34" w:rsidRDefault="005A2235" w:rsidP="005A2235">
      <w:pPr>
        <w:autoSpaceDE w:val="0"/>
        <w:autoSpaceDN w:val="0"/>
        <w:adjustRightInd w:val="0"/>
        <w:ind w:firstLine="709"/>
        <w:jc w:val="both"/>
      </w:pPr>
      <w:r w:rsidRPr="003A7F34">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9FE8248" w14:textId="77777777" w:rsidR="005A2235" w:rsidRPr="003A7F34" w:rsidRDefault="005A2235" w:rsidP="005A2235">
      <w:pPr>
        <w:autoSpaceDE w:val="0"/>
        <w:autoSpaceDN w:val="0"/>
        <w:adjustRightInd w:val="0"/>
        <w:ind w:firstLine="709"/>
        <w:jc w:val="both"/>
      </w:pPr>
      <w:r w:rsidRPr="003A7F34">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3D8DF91" w14:textId="77777777" w:rsidR="005A2235" w:rsidRPr="003A7F34" w:rsidRDefault="005A2235" w:rsidP="005A2235">
      <w:pPr>
        <w:autoSpaceDE w:val="0"/>
        <w:autoSpaceDN w:val="0"/>
        <w:adjustRightInd w:val="0"/>
        <w:ind w:firstLine="709"/>
        <w:jc w:val="both"/>
      </w:pPr>
      <w:r w:rsidRPr="003A7F34">
        <w:t>для Покупателя trcont@trcont.com, trcont@trcont.ru;</w:t>
      </w:r>
    </w:p>
    <w:p w14:paraId="6205AE97" w14:textId="77777777" w:rsidR="005A2235" w:rsidRPr="003A7F34" w:rsidRDefault="005A2235" w:rsidP="005A2235">
      <w:pPr>
        <w:autoSpaceDE w:val="0"/>
        <w:autoSpaceDN w:val="0"/>
        <w:adjustRightInd w:val="0"/>
        <w:ind w:firstLine="709"/>
        <w:jc w:val="both"/>
      </w:pPr>
      <w:r w:rsidRPr="003A7F34">
        <w:t xml:space="preserve">для Поставщика _____________________. </w:t>
      </w:r>
    </w:p>
    <w:p w14:paraId="0F07CCDF" w14:textId="77777777" w:rsidR="005A2235" w:rsidRPr="003A7F34" w:rsidRDefault="005A2235" w:rsidP="005A2235">
      <w:pPr>
        <w:autoSpaceDE w:val="0"/>
        <w:autoSpaceDN w:val="0"/>
        <w:adjustRightInd w:val="0"/>
        <w:ind w:firstLine="709"/>
        <w:jc w:val="both"/>
      </w:pPr>
      <w:r w:rsidRPr="003A7F34">
        <w:lastRenderedPageBreak/>
        <w:t>10.3.2. В случае предъявления претензии в электронном виде посредством электронной почты:</w:t>
      </w:r>
    </w:p>
    <w:p w14:paraId="394B3DB6" w14:textId="77777777" w:rsidR="005A2235" w:rsidRPr="003A7F34" w:rsidRDefault="005A2235" w:rsidP="005A2235">
      <w:pPr>
        <w:autoSpaceDE w:val="0"/>
        <w:autoSpaceDN w:val="0"/>
        <w:adjustRightInd w:val="0"/>
        <w:ind w:firstLine="709"/>
        <w:jc w:val="both"/>
      </w:pPr>
      <w:r w:rsidRPr="003A7F34">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168B3986" w14:textId="77777777" w:rsidR="005A2235" w:rsidRPr="003A7F34" w:rsidRDefault="005A2235" w:rsidP="005A2235">
      <w:pPr>
        <w:autoSpaceDE w:val="0"/>
        <w:autoSpaceDN w:val="0"/>
        <w:adjustRightInd w:val="0"/>
        <w:ind w:firstLine="709"/>
        <w:jc w:val="both"/>
      </w:pPr>
      <w:r w:rsidRPr="003A7F34">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62A8B50" w14:textId="77777777" w:rsidR="005A2235" w:rsidRPr="003A7F34" w:rsidRDefault="005A2235" w:rsidP="005A2235">
      <w:pPr>
        <w:autoSpaceDE w:val="0"/>
        <w:autoSpaceDN w:val="0"/>
        <w:adjustRightInd w:val="0"/>
        <w:ind w:firstLine="709"/>
        <w:jc w:val="both"/>
      </w:pPr>
      <w:r w:rsidRPr="003A7F34">
        <w:t xml:space="preserve">В случае </w:t>
      </w:r>
      <w:proofErr w:type="spellStart"/>
      <w:r w:rsidRPr="003A7F34">
        <w:t>неуведомления</w:t>
      </w:r>
      <w:proofErr w:type="spellEnd"/>
      <w:r w:rsidRPr="003A7F34">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92F80C2" w14:textId="77777777" w:rsidR="005A2235" w:rsidRPr="003A7F34" w:rsidRDefault="005A2235" w:rsidP="005A2235">
      <w:pPr>
        <w:autoSpaceDE w:val="0"/>
        <w:autoSpaceDN w:val="0"/>
        <w:adjustRightInd w:val="0"/>
        <w:ind w:firstLine="709"/>
        <w:jc w:val="both"/>
      </w:pPr>
      <w:r w:rsidRPr="003A7F34">
        <w:t>б) датой направления претензии считается дата отправления сообщения(</w:t>
      </w:r>
      <w:proofErr w:type="spellStart"/>
      <w:r w:rsidRPr="003A7F34">
        <w:t>ий</w:t>
      </w:r>
      <w:proofErr w:type="spellEnd"/>
      <w:r w:rsidRPr="003A7F34">
        <w:t>) с вложенными файлами претензии и приложений к ней;</w:t>
      </w:r>
    </w:p>
    <w:p w14:paraId="0E6B86B2" w14:textId="77777777" w:rsidR="005A2235" w:rsidRPr="003A7F34" w:rsidRDefault="005A2235" w:rsidP="005A2235">
      <w:pPr>
        <w:autoSpaceDE w:val="0"/>
        <w:autoSpaceDN w:val="0"/>
        <w:adjustRightInd w:val="0"/>
        <w:ind w:firstLine="709"/>
        <w:jc w:val="both"/>
      </w:pPr>
      <w:r w:rsidRPr="003A7F34">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E1B0393" w14:textId="77777777" w:rsidR="005A2235" w:rsidRPr="003A7F34" w:rsidRDefault="005A2235" w:rsidP="005A2235">
      <w:pPr>
        <w:autoSpaceDE w:val="0"/>
        <w:autoSpaceDN w:val="0"/>
        <w:adjustRightInd w:val="0"/>
        <w:ind w:firstLine="709"/>
        <w:jc w:val="both"/>
      </w:pPr>
      <w:r w:rsidRPr="003A7F34">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D64FEFB" w14:textId="77777777" w:rsidR="005A2235" w:rsidRPr="003A7F34" w:rsidRDefault="005A2235" w:rsidP="005A2235">
      <w:pPr>
        <w:autoSpaceDE w:val="0"/>
        <w:autoSpaceDN w:val="0"/>
        <w:adjustRightInd w:val="0"/>
        <w:ind w:firstLine="709"/>
        <w:jc w:val="both"/>
      </w:pPr>
      <w:r w:rsidRPr="003A7F34">
        <w:t xml:space="preserve">д) в случае возникновения сомнений в подлинности представленных документов, </w:t>
      </w:r>
      <w:proofErr w:type="spellStart"/>
      <w:r w:rsidRPr="003A7F34">
        <w:t>нечитаемости</w:t>
      </w:r>
      <w:proofErr w:type="spellEnd"/>
      <w:r w:rsidRPr="003A7F34">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696E88F" w14:textId="77777777" w:rsidR="005A2235" w:rsidRPr="003A7F34" w:rsidRDefault="005A2235" w:rsidP="005A2235">
      <w:pPr>
        <w:autoSpaceDE w:val="0"/>
        <w:autoSpaceDN w:val="0"/>
        <w:adjustRightInd w:val="0"/>
        <w:ind w:firstLine="709"/>
        <w:jc w:val="both"/>
      </w:pPr>
      <w:r w:rsidRPr="003A7F34">
        <w:t>е) во всех случаях Стороны сохраняют подлинные документы до разрешения спора.</w:t>
      </w:r>
    </w:p>
    <w:p w14:paraId="066475B8" w14:textId="77777777" w:rsidR="005A2235" w:rsidRPr="003A7F34" w:rsidRDefault="005A2235" w:rsidP="005A2235">
      <w:pPr>
        <w:autoSpaceDE w:val="0"/>
        <w:autoSpaceDN w:val="0"/>
        <w:adjustRightInd w:val="0"/>
        <w:ind w:firstLine="709"/>
        <w:jc w:val="both"/>
      </w:pPr>
      <w:r w:rsidRPr="003A7F34">
        <w:t>10.3.3. Ответ на претензию, как правило, направляется в порядке, аналогичном порядку предъявления претензии.</w:t>
      </w:r>
    </w:p>
    <w:p w14:paraId="5704B70F" w14:textId="77777777" w:rsidR="005A2235" w:rsidRPr="003A7F34" w:rsidRDefault="005A2235" w:rsidP="005A2235">
      <w:pPr>
        <w:autoSpaceDE w:val="0"/>
        <w:autoSpaceDN w:val="0"/>
        <w:adjustRightInd w:val="0"/>
        <w:ind w:firstLine="709"/>
        <w:jc w:val="both"/>
      </w:pPr>
      <w:r w:rsidRPr="003A7F34">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6AEFA286" w14:textId="77777777" w:rsidR="005A2235" w:rsidRPr="003A7F34" w:rsidRDefault="005A2235" w:rsidP="005A2235">
      <w:pPr>
        <w:autoSpaceDE w:val="0"/>
        <w:autoSpaceDN w:val="0"/>
        <w:adjustRightInd w:val="0"/>
        <w:ind w:firstLine="709"/>
        <w:jc w:val="both"/>
      </w:pPr>
      <w:r w:rsidRPr="003A7F34">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063AD3FD" w14:textId="77777777" w:rsidR="005A2235" w:rsidRPr="003A7F34" w:rsidRDefault="005A2235" w:rsidP="005A2235">
      <w:pPr>
        <w:pStyle w:val="a"/>
        <w:numPr>
          <w:ilvl w:val="0"/>
          <w:numId w:val="34"/>
        </w:numPr>
        <w:jc w:val="center"/>
        <w:rPr>
          <w:szCs w:val="24"/>
        </w:rPr>
      </w:pPr>
      <w:r w:rsidRPr="003A7F34">
        <w:rPr>
          <w:szCs w:val="24"/>
        </w:rPr>
        <w:t>Порядок внесения изменений, дополнений в Договор и его расторжения</w:t>
      </w:r>
    </w:p>
    <w:p w14:paraId="19E33434" w14:textId="77777777" w:rsidR="005A2235" w:rsidRPr="003A7F34" w:rsidRDefault="005A2235" w:rsidP="005A2235">
      <w:pPr>
        <w:widowControl w:val="0"/>
        <w:numPr>
          <w:ilvl w:val="1"/>
          <w:numId w:val="34"/>
        </w:numPr>
        <w:pBdr>
          <w:top w:val="nil"/>
          <w:left w:val="nil"/>
          <w:bottom w:val="nil"/>
          <w:right w:val="nil"/>
          <w:between w:val="nil"/>
        </w:pBdr>
        <w:tabs>
          <w:tab w:val="left" w:pos="1276"/>
        </w:tabs>
        <w:ind w:left="0" w:firstLine="709"/>
        <w:jc w:val="both"/>
        <w:rPr>
          <w:color w:val="000000"/>
        </w:rPr>
      </w:pPr>
      <w:r w:rsidRPr="003A7F34">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3C567792" w14:textId="77777777" w:rsidR="005A2235" w:rsidRPr="003A7F34" w:rsidRDefault="005A2235" w:rsidP="005A2235">
      <w:pPr>
        <w:widowControl w:val="0"/>
        <w:numPr>
          <w:ilvl w:val="1"/>
          <w:numId w:val="34"/>
        </w:numPr>
        <w:pBdr>
          <w:top w:val="nil"/>
          <w:left w:val="nil"/>
          <w:bottom w:val="nil"/>
          <w:right w:val="nil"/>
          <w:between w:val="nil"/>
        </w:pBdr>
        <w:tabs>
          <w:tab w:val="left" w:pos="1276"/>
        </w:tabs>
        <w:ind w:left="0" w:firstLine="709"/>
        <w:jc w:val="both"/>
        <w:rPr>
          <w:color w:val="000000"/>
        </w:rPr>
      </w:pPr>
      <w:r w:rsidRPr="003A7F34">
        <w:rPr>
          <w:color w:val="000000"/>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5C35FD38" w14:textId="77777777" w:rsidR="005A2235" w:rsidRPr="003A7F34" w:rsidRDefault="005A2235" w:rsidP="005A2235">
      <w:pPr>
        <w:widowControl w:val="0"/>
        <w:numPr>
          <w:ilvl w:val="1"/>
          <w:numId w:val="34"/>
        </w:numPr>
        <w:pBdr>
          <w:top w:val="nil"/>
          <w:left w:val="nil"/>
          <w:bottom w:val="nil"/>
          <w:right w:val="nil"/>
          <w:between w:val="nil"/>
        </w:pBdr>
        <w:tabs>
          <w:tab w:val="left" w:pos="1276"/>
        </w:tabs>
        <w:ind w:left="0" w:firstLine="709"/>
        <w:jc w:val="both"/>
        <w:rPr>
          <w:color w:val="000000"/>
        </w:rPr>
      </w:pPr>
      <w:r w:rsidRPr="003A7F34">
        <w:rPr>
          <w:color w:val="000000"/>
        </w:rPr>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1E403DBD" w14:textId="77777777" w:rsidR="005A2235" w:rsidRPr="003A7F34" w:rsidRDefault="005A2235" w:rsidP="005A2235">
      <w:pPr>
        <w:pStyle w:val="a"/>
        <w:numPr>
          <w:ilvl w:val="0"/>
          <w:numId w:val="34"/>
        </w:numPr>
        <w:jc w:val="center"/>
        <w:rPr>
          <w:szCs w:val="24"/>
        </w:rPr>
      </w:pPr>
      <w:r w:rsidRPr="003A7F34">
        <w:rPr>
          <w:szCs w:val="24"/>
        </w:rPr>
        <w:t>Срок действия Договора</w:t>
      </w:r>
    </w:p>
    <w:p w14:paraId="218D40D2" w14:textId="77777777" w:rsidR="005A2235" w:rsidRPr="003A7F34" w:rsidRDefault="005A2235" w:rsidP="005A2235">
      <w:pPr>
        <w:widowControl w:val="0"/>
        <w:numPr>
          <w:ilvl w:val="1"/>
          <w:numId w:val="34"/>
        </w:numPr>
        <w:pBdr>
          <w:top w:val="nil"/>
          <w:left w:val="nil"/>
          <w:bottom w:val="nil"/>
          <w:right w:val="nil"/>
          <w:between w:val="nil"/>
        </w:pBdr>
        <w:tabs>
          <w:tab w:val="left" w:pos="1276"/>
        </w:tabs>
        <w:ind w:left="0" w:firstLine="709"/>
        <w:jc w:val="both"/>
        <w:rPr>
          <w:color w:val="000000"/>
        </w:rPr>
      </w:pPr>
      <w:r w:rsidRPr="003A7F34">
        <w:rPr>
          <w:color w:val="000000"/>
        </w:rPr>
        <w:t xml:space="preserve">Настоящий Договор вступает в силу с даты его подписания Сторонами и действует до полного исполнения Сторонами своих обязательств. </w:t>
      </w:r>
    </w:p>
    <w:p w14:paraId="42FC84DE" w14:textId="77777777" w:rsidR="005A2235" w:rsidRPr="003A7F34" w:rsidRDefault="005A2235" w:rsidP="005A2235">
      <w:pPr>
        <w:pStyle w:val="a"/>
        <w:numPr>
          <w:ilvl w:val="0"/>
          <w:numId w:val="34"/>
        </w:numPr>
        <w:jc w:val="center"/>
        <w:rPr>
          <w:szCs w:val="24"/>
        </w:rPr>
      </w:pPr>
      <w:r w:rsidRPr="003A7F34">
        <w:rPr>
          <w:szCs w:val="24"/>
        </w:rPr>
        <w:t>Антикоррупционная оговорка</w:t>
      </w:r>
    </w:p>
    <w:p w14:paraId="6C82048C" w14:textId="77777777" w:rsidR="005A2235" w:rsidRPr="003A7F34" w:rsidRDefault="005A2235" w:rsidP="005A2235">
      <w:pPr>
        <w:pStyle w:val="1fe"/>
        <w:spacing w:before="0" w:after="0" w:line="240" w:lineRule="auto"/>
        <w:ind w:firstLine="709"/>
        <w:rPr>
          <w:rFonts w:ascii="Times New Roman" w:hAnsi="Times New Roman"/>
          <w:i/>
          <w:sz w:val="24"/>
          <w:szCs w:val="24"/>
        </w:rPr>
      </w:pPr>
      <w:r w:rsidRPr="003A7F34">
        <w:rPr>
          <w:rFonts w:ascii="Times New Roman" w:hAnsi="Times New Roman"/>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w:t>
      </w:r>
      <w:r w:rsidRPr="003A7F34">
        <w:rPr>
          <w:rFonts w:ascii="Times New Roman" w:hAnsi="Times New Roman"/>
          <w:sz w:val="24"/>
          <w:szCs w:val="24"/>
        </w:rPr>
        <w:lastRenderedPageBreak/>
        <w:t>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2F56F23" w14:textId="77777777" w:rsidR="005A2235" w:rsidRPr="003A7F34" w:rsidRDefault="005A2235" w:rsidP="005A2235">
      <w:pPr>
        <w:pStyle w:val="1fe"/>
        <w:spacing w:before="0" w:after="0" w:line="240" w:lineRule="auto"/>
        <w:ind w:firstLine="709"/>
        <w:rPr>
          <w:rFonts w:ascii="Times New Roman" w:hAnsi="Times New Roman"/>
          <w:i/>
          <w:sz w:val="24"/>
          <w:szCs w:val="24"/>
        </w:rPr>
      </w:pPr>
      <w:r w:rsidRPr="003A7F34">
        <w:rPr>
          <w:rFonts w:ascii="Times New Roman" w:hAnsi="Times New Roman"/>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CB56A5B" w14:textId="77777777" w:rsidR="005A2235" w:rsidRPr="003A7F34" w:rsidRDefault="005A2235" w:rsidP="005A2235">
      <w:pPr>
        <w:pStyle w:val="1fe"/>
        <w:spacing w:before="0" w:after="0" w:line="240" w:lineRule="auto"/>
        <w:ind w:firstLine="709"/>
        <w:rPr>
          <w:rFonts w:ascii="Times New Roman" w:hAnsi="Times New Roman"/>
          <w:i/>
          <w:sz w:val="24"/>
          <w:szCs w:val="24"/>
        </w:rPr>
      </w:pPr>
      <w:r w:rsidRPr="003A7F34">
        <w:rPr>
          <w:rFonts w:ascii="Times New Roman" w:hAnsi="Times New Roman"/>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6BDFA54" w14:textId="77777777" w:rsidR="005A2235" w:rsidRPr="003A7F34" w:rsidRDefault="005A2235" w:rsidP="005A2235">
      <w:pPr>
        <w:pStyle w:val="1fe"/>
        <w:spacing w:before="0" w:after="0" w:line="240" w:lineRule="auto"/>
        <w:ind w:firstLine="709"/>
        <w:rPr>
          <w:rFonts w:ascii="Times New Roman" w:hAnsi="Times New Roman"/>
          <w:i/>
          <w:sz w:val="24"/>
          <w:szCs w:val="24"/>
        </w:rPr>
      </w:pPr>
      <w:r w:rsidRPr="003A7F34">
        <w:rPr>
          <w:rFonts w:ascii="Times New Roman" w:hAnsi="Times New Roman"/>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139371F" w14:textId="77777777" w:rsidR="005A2235" w:rsidRPr="003A7F34" w:rsidRDefault="005A2235" w:rsidP="005A2235">
      <w:pPr>
        <w:pStyle w:val="1fe"/>
        <w:spacing w:before="0" w:after="0" w:line="240" w:lineRule="auto"/>
        <w:ind w:firstLine="709"/>
        <w:rPr>
          <w:rFonts w:ascii="Times New Roman" w:hAnsi="Times New Roman"/>
          <w:i/>
          <w:sz w:val="24"/>
          <w:szCs w:val="24"/>
        </w:rPr>
      </w:pPr>
      <w:r w:rsidRPr="003A7F34">
        <w:rPr>
          <w:rFonts w:ascii="Times New Roman" w:hAnsi="Times New Roman"/>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B044222" w14:textId="77777777" w:rsidR="005A2235" w:rsidRPr="003A7F34" w:rsidRDefault="005A2235" w:rsidP="005A2235">
      <w:pPr>
        <w:pStyle w:val="1fe"/>
        <w:spacing w:before="0" w:after="0" w:line="240" w:lineRule="auto"/>
        <w:ind w:firstLine="709"/>
        <w:rPr>
          <w:rFonts w:ascii="Times New Roman" w:hAnsi="Times New Roman"/>
          <w:i/>
          <w:sz w:val="24"/>
          <w:szCs w:val="24"/>
        </w:rPr>
      </w:pPr>
      <w:r w:rsidRPr="003A7F34">
        <w:rPr>
          <w:rFonts w:ascii="Times New Roman" w:hAnsi="Times New Roman"/>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D69C9BA" w14:textId="77777777" w:rsidR="005A2235" w:rsidRPr="003A7F34" w:rsidRDefault="005A2235" w:rsidP="005A2235">
      <w:pPr>
        <w:pStyle w:val="1fe"/>
        <w:spacing w:before="0" w:after="0" w:line="240" w:lineRule="auto"/>
        <w:ind w:firstLine="709"/>
        <w:rPr>
          <w:rFonts w:ascii="Times New Roman" w:hAnsi="Times New Roman"/>
          <w:i/>
          <w:sz w:val="24"/>
          <w:szCs w:val="24"/>
        </w:rPr>
      </w:pPr>
      <w:r w:rsidRPr="003A7F34">
        <w:rPr>
          <w:rFonts w:ascii="Times New Roman" w:hAnsi="Times New Roman"/>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E6CAC77" w14:textId="77777777" w:rsidR="005A2235" w:rsidRPr="003A7F34" w:rsidRDefault="005A2235" w:rsidP="005A2235">
      <w:pPr>
        <w:pStyle w:val="1fe"/>
        <w:spacing w:before="0" w:after="0" w:line="240" w:lineRule="auto"/>
        <w:ind w:firstLine="709"/>
        <w:rPr>
          <w:rFonts w:ascii="Times New Roman" w:hAnsi="Times New Roman"/>
          <w:i/>
          <w:sz w:val="24"/>
          <w:szCs w:val="24"/>
        </w:rPr>
      </w:pPr>
      <w:r w:rsidRPr="003A7F34">
        <w:rPr>
          <w:rFonts w:ascii="Times New Roman" w:hAnsi="Times New Roman"/>
          <w:sz w:val="24"/>
          <w:szCs w:val="24"/>
        </w:rPr>
        <w:t>13.6.2. если в результате нарушения другой Стороной антикоррупционных требований Стороне причинены убытки;</w:t>
      </w:r>
    </w:p>
    <w:p w14:paraId="4A2122C1" w14:textId="77777777" w:rsidR="005A2235" w:rsidRPr="003A7F34" w:rsidRDefault="005A2235" w:rsidP="005A2235">
      <w:pPr>
        <w:pStyle w:val="1fe"/>
        <w:spacing w:before="0" w:after="0" w:line="240" w:lineRule="auto"/>
        <w:ind w:firstLine="709"/>
        <w:rPr>
          <w:rFonts w:ascii="Times New Roman" w:hAnsi="Times New Roman"/>
          <w:i/>
          <w:sz w:val="24"/>
          <w:szCs w:val="24"/>
        </w:rPr>
      </w:pPr>
      <w:r w:rsidRPr="003A7F34">
        <w:rPr>
          <w:rFonts w:ascii="Times New Roman" w:hAnsi="Times New Roman"/>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43F1190" w14:textId="77777777" w:rsidR="005A2235" w:rsidRPr="003A7F34" w:rsidRDefault="005A2235" w:rsidP="005A2235">
      <w:pPr>
        <w:pStyle w:val="1fe"/>
        <w:spacing w:before="0" w:after="0" w:line="240" w:lineRule="auto"/>
        <w:ind w:firstLine="709"/>
        <w:rPr>
          <w:rFonts w:ascii="Times New Roman" w:hAnsi="Times New Roman"/>
          <w:i/>
          <w:sz w:val="24"/>
          <w:szCs w:val="24"/>
        </w:rPr>
      </w:pPr>
      <w:r w:rsidRPr="003A7F34">
        <w:rPr>
          <w:rFonts w:ascii="Times New Roman" w:hAnsi="Times New Roman"/>
          <w:sz w:val="24"/>
          <w:szCs w:val="24"/>
        </w:rPr>
        <w:t xml:space="preserve">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w:t>
      </w:r>
      <w:r w:rsidRPr="003A7F34">
        <w:rPr>
          <w:rFonts w:ascii="Times New Roman" w:hAnsi="Times New Roman"/>
          <w:sz w:val="24"/>
          <w:szCs w:val="24"/>
        </w:rPr>
        <w:lastRenderedPageBreak/>
        <w:t>этого убытки в соответствии с порядком и в размере, предусмотренном применимым законодательством и настоящим Договором.</w:t>
      </w:r>
    </w:p>
    <w:p w14:paraId="3291BE25" w14:textId="77777777" w:rsidR="005A2235" w:rsidRPr="003A7F34" w:rsidRDefault="005A2235" w:rsidP="005A2235">
      <w:pPr>
        <w:pStyle w:val="1fe"/>
        <w:spacing w:before="0" w:after="0" w:line="240" w:lineRule="auto"/>
        <w:ind w:firstLine="709"/>
        <w:rPr>
          <w:rFonts w:ascii="Times New Roman" w:hAnsi="Times New Roman"/>
          <w:i/>
          <w:sz w:val="24"/>
          <w:szCs w:val="24"/>
        </w:rPr>
      </w:pPr>
      <w:r w:rsidRPr="003A7F34">
        <w:rPr>
          <w:rFonts w:ascii="Times New Roman" w:hAnsi="Times New Roman"/>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C385C99" w14:textId="77777777" w:rsidR="005A2235" w:rsidRPr="003A7F34" w:rsidRDefault="005A2235" w:rsidP="005A2235">
      <w:pPr>
        <w:pStyle w:val="aff7"/>
        <w:tabs>
          <w:tab w:val="left" w:pos="1134"/>
        </w:tabs>
        <w:ind w:left="0" w:right="-2" w:firstLine="709"/>
        <w:jc w:val="both"/>
        <w:rPr>
          <w:lang w:eastAsia="ru-RU"/>
        </w:rPr>
      </w:pPr>
      <w:r w:rsidRPr="003A7F34">
        <w:t>13.9. Каналы уведомления Покупателя о нарушениях антикоррупционных требований: тел.: 8 (800) 100-22-80, адрес электронной почты: line@trcont.ru.</w:t>
      </w:r>
    </w:p>
    <w:p w14:paraId="3945142D" w14:textId="77777777" w:rsidR="005A2235" w:rsidRPr="003A7F34" w:rsidRDefault="005A2235" w:rsidP="005A2235">
      <w:pPr>
        <w:pStyle w:val="aff7"/>
        <w:widowControl w:val="0"/>
        <w:ind w:left="0" w:firstLine="709"/>
        <w:jc w:val="both"/>
      </w:pPr>
      <w:r w:rsidRPr="003A7F34">
        <w:t xml:space="preserve">Каналы уведомления ______________ о нарушениях антикоррупционных требований: тел.: __________, официальный сайт: </w:t>
      </w:r>
      <w:proofErr w:type="spellStart"/>
      <w:r w:rsidRPr="003A7F34">
        <w:t>www</w:t>
      </w:r>
      <w:proofErr w:type="spellEnd"/>
      <w:r w:rsidRPr="003A7F34">
        <w:t>._________, адрес электронной почты: __________.</w:t>
      </w:r>
      <w:r w:rsidRPr="003A7F34">
        <w:rPr>
          <w:color w:val="000000"/>
        </w:rPr>
        <w:t xml:space="preserve"> </w:t>
      </w:r>
    </w:p>
    <w:p w14:paraId="2A23DDD6" w14:textId="77777777" w:rsidR="005A2235" w:rsidRPr="003A7F34" w:rsidRDefault="005A2235" w:rsidP="005A2235">
      <w:pPr>
        <w:pStyle w:val="a"/>
        <w:numPr>
          <w:ilvl w:val="0"/>
          <w:numId w:val="34"/>
        </w:numPr>
        <w:jc w:val="center"/>
        <w:rPr>
          <w:szCs w:val="24"/>
        </w:rPr>
      </w:pPr>
      <w:r w:rsidRPr="003A7F34">
        <w:rPr>
          <w:szCs w:val="24"/>
        </w:rPr>
        <w:t>Гарантии и заверения Поставщика</w:t>
      </w:r>
    </w:p>
    <w:p w14:paraId="3D022C44" w14:textId="77777777" w:rsidR="005A2235" w:rsidRPr="003A7F34" w:rsidRDefault="005A2235" w:rsidP="005A2235">
      <w:pPr>
        <w:numPr>
          <w:ilvl w:val="1"/>
          <w:numId w:val="34"/>
        </w:numPr>
        <w:pBdr>
          <w:top w:val="nil"/>
          <w:left w:val="nil"/>
          <w:bottom w:val="nil"/>
          <w:right w:val="nil"/>
          <w:between w:val="nil"/>
        </w:pBdr>
        <w:ind w:left="0" w:firstLine="709"/>
        <w:jc w:val="both"/>
        <w:rPr>
          <w:color w:val="000000"/>
        </w:rPr>
      </w:pPr>
      <w:r w:rsidRPr="003A7F34">
        <w:rPr>
          <w:color w:val="000000"/>
        </w:rPr>
        <w:t>Поставщик настоящим заверяет Покупателя и гарантирует, что на дату заключения настоящего Договора:</w:t>
      </w:r>
    </w:p>
    <w:p w14:paraId="1768F829" w14:textId="77777777" w:rsidR="005A2235" w:rsidRPr="003A7F34" w:rsidRDefault="005A2235" w:rsidP="005A2235">
      <w:pPr>
        <w:pStyle w:val="aff7"/>
        <w:numPr>
          <w:ilvl w:val="2"/>
          <w:numId w:val="34"/>
        </w:numPr>
        <w:pBdr>
          <w:top w:val="nil"/>
          <w:left w:val="nil"/>
          <w:bottom w:val="nil"/>
          <w:right w:val="nil"/>
          <w:between w:val="nil"/>
        </w:pBdr>
        <w:contextualSpacing/>
        <w:jc w:val="both"/>
        <w:rPr>
          <w:color w:val="000000"/>
        </w:rPr>
      </w:pPr>
      <w:r w:rsidRPr="003A7F34">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3104ED00" w14:textId="77777777" w:rsidR="005A2235" w:rsidRPr="003A7F34" w:rsidRDefault="005A2235" w:rsidP="005A2235">
      <w:pPr>
        <w:numPr>
          <w:ilvl w:val="2"/>
          <w:numId w:val="34"/>
        </w:numPr>
        <w:pBdr>
          <w:top w:val="nil"/>
          <w:left w:val="nil"/>
          <w:bottom w:val="nil"/>
          <w:right w:val="nil"/>
          <w:between w:val="nil"/>
        </w:pBdr>
        <w:ind w:left="0" w:firstLine="709"/>
        <w:jc w:val="both"/>
        <w:rPr>
          <w:color w:val="000000"/>
        </w:rPr>
      </w:pPr>
      <w:r w:rsidRPr="003A7F34">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2504E401" w14:textId="77777777" w:rsidR="005A2235" w:rsidRPr="003A7F34" w:rsidRDefault="005A2235" w:rsidP="005A2235">
      <w:pPr>
        <w:numPr>
          <w:ilvl w:val="2"/>
          <w:numId w:val="34"/>
        </w:numPr>
        <w:pBdr>
          <w:top w:val="nil"/>
          <w:left w:val="nil"/>
          <w:bottom w:val="nil"/>
          <w:right w:val="nil"/>
          <w:between w:val="nil"/>
        </w:pBdr>
        <w:ind w:left="0" w:firstLine="709"/>
        <w:jc w:val="both"/>
        <w:rPr>
          <w:color w:val="000000"/>
        </w:rPr>
      </w:pPr>
      <w:r w:rsidRPr="003A7F34">
        <w:rPr>
          <w:color w:val="000000"/>
        </w:rPr>
        <w:t>настоящий Договор от имени Поставщика подписан лицом, которое надлежащим образом уполномочено совершать такие действия;</w:t>
      </w:r>
    </w:p>
    <w:p w14:paraId="47ABCD62" w14:textId="77777777" w:rsidR="005A2235" w:rsidRPr="003A7F34" w:rsidRDefault="005A2235" w:rsidP="005A2235">
      <w:pPr>
        <w:numPr>
          <w:ilvl w:val="2"/>
          <w:numId w:val="34"/>
        </w:numPr>
        <w:pBdr>
          <w:top w:val="nil"/>
          <w:left w:val="nil"/>
          <w:bottom w:val="nil"/>
          <w:right w:val="nil"/>
          <w:between w:val="nil"/>
        </w:pBdr>
        <w:ind w:left="0" w:firstLine="709"/>
        <w:jc w:val="both"/>
        <w:rPr>
          <w:color w:val="000000"/>
        </w:rPr>
      </w:pPr>
      <w:r w:rsidRPr="003A7F34">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24F30C55" w14:textId="77777777" w:rsidR="005A2235" w:rsidRPr="003A7F34" w:rsidRDefault="005A2235" w:rsidP="005A2235">
      <w:pPr>
        <w:numPr>
          <w:ilvl w:val="2"/>
          <w:numId w:val="34"/>
        </w:numPr>
        <w:pBdr>
          <w:top w:val="nil"/>
          <w:left w:val="nil"/>
          <w:bottom w:val="nil"/>
          <w:right w:val="nil"/>
          <w:between w:val="nil"/>
        </w:pBdr>
        <w:ind w:left="0" w:firstLine="709"/>
        <w:jc w:val="both"/>
        <w:rPr>
          <w:color w:val="000000"/>
        </w:rPr>
      </w:pPr>
      <w:r w:rsidRPr="003A7F34">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14:paraId="1B2CE9A7" w14:textId="77777777" w:rsidR="005A2235" w:rsidRPr="003A7F34" w:rsidRDefault="005A2235" w:rsidP="005A2235">
      <w:pPr>
        <w:pStyle w:val="a"/>
        <w:numPr>
          <w:ilvl w:val="0"/>
          <w:numId w:val="34"/>
        </w:numPr>
        <w:ind w:left="0" w:firstLine="709"/>
        <w:jc w:val="center"/>
        <w:rPr>
          <w:szCs w:val="24"/>
        </w:rPr>
      </w:pPr>
      <w:r w:rsidRPr="003A7F34">
        <w:rPr>
          <w:szCs w:val="24"/>
        </w:rPr>
        <w:t>Прочие условия</w:t>
      </w:r>
    </w:p>
    <w:p w14:paraId="250C7E2A" w14:textId="77777777" w:rsidR="005A2235" w:rsidRPr="003A7F34" w:rsidRDefault="005A2235" w:rsidP="005A2235">
      <w:pPr>
        <w:widowControl w:val="0"/>
        <w:numPr>
          <w:ilvl w:val="1"/>
          <w:numId w:val="34"/>
        </w:numPr>
        <w:pBdr>
          <w:top w:val="nil"/>
          <w:left w:val="nil"/>
          <w:bottom w:val="nil"/>
          <w:right w:val="nil"/>
          <w:between w:val="nil"/>
        </w:pBdr>
        <w:ind w:left="0" w:firstLine="709"/>
        <w:jc w:val="both"/>
        <w:rPr>
          <w:color w:val="000000"/>
        </w:rPr>
      </w:pPr>
      <w:r w:rsidRPr="003A7F34">
        <w:rPr>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6B50EA92" w14:textId="77777777" w:rsidR="005A2235" w:rsidRPr="003A7F34" w:rsidRDefault="005A2235" w:rsidP="005A2235">
      <w:pPr>
        <w:widowControl w:val="0"/>
        <w:numPr>
          <w:ilvl w:val="1"/>
          <w:numId w:val="34"/>
        </w:numPr>
        <w:pBdr>
          <w:top w:val="nil"/>
          <w:left w:val="nil"/>
          <w:bottom w:val="nil"/>
          <w:right w:val="nil"/>
          <w:between w:val="nil"/>
        </w:pBdr>
        <w:ind w:left="0" w:firstLine="709"/>
        <w:jc w:val="both"/>
        <w:rPr>
          <w:color w:val="000000"/>
        </w:rPr>
      </w:pPr>
      <w:r w:rsidRPr="003A7F34">
        <w:rPr>
          <w:color w:val="000000"/>
        </w:rPr>
        <w:t>Передача прав и обязанностей Поставщика третьим лицам не допускается без письменного согласия Покупателя.</w:t>
      </w:r>
    </w:p>
    <w:p w14:paraId="1A43D0A9" w14:textId="77777777" w:rsidR="005A2235" w:rsidRPr="003A7F34" w:rsidRDefault="005A2235" w:rsidP="005A2235">
      <w:pPr>
        <w:widowControl w:val="0"/>
        <w:numPr>
          <w:ilvl w:val="1"/>
          <w:numId w:val="34"/>
        </w:numPr>
        <w:pBdr>
          <w:top w:val="nil"/>
          <w:left w:val="nil"/>
          <w:bottom w:val="nil"/>
          <w:right w:val="nil"/>
          <w:between w:val="nil"/>
        </w:pBdr>
        <w:ind w:left="0" w:firstLine="709"/>
        <w:jc w:val="both"/>
        <w:rPr>
          <w:color w:val="000000"/>
        </w:rPr>
      </w:pPr>
      <w:r w:rsidRPr="003A7F34">
        <w:rPr>
          <w:color w:val="000000"/>
        </w:rPr>
        <w:t>Все приложения к настоящему Договору являются его неотъемлемыми частями.</w:t>
      </w:r>
    </w:p>
    <w:p w14:paraId="36A8B358" w14:textId="77777777" w:rsidR="005A2235" w:rsidRPr="003A7F34" w:rsidRDefault="005A2235" w:rsidP="005A2235">
      <w:pPr>
        <w:widowControl w:val="0"/>
        <w:numPr>
          <w:ilvl w:val="1"/>
          <w:numId w:val="34"/>
        </w:numPr>
        <w:pBdr>
          <w:top w:val="nil"/>
          <w:left w:val="nil"/>
          <w:bottom w:val="nil"/>
          <w:right w:val="nil"/>
          <w:between w:val="nil"/>
        </w:pBdr>
        <w:ind w:left="0" w:firstLine="709"/>
        <w:jc w:val="both"/>
        <w:rPr>
          <w:color w:val="000000"/>
        </w:rPr>
      </w:pPr>
      <w:r w:rsidRPr="003A7F34">
        <w:rPr>
          <w:color w:val="000000"/>
        </w:rPr>
        <w:t>Все вопросы, не предусмотренные настоящим Договором, регулируются законодательством Российской Федерации.</w:t>
      </w:r>
    </w:p>
    <w:p w14:paraId="00F5098B" w14:textId="77777777" w:rsidR="005A2235" w:rsidRPr="003A7F34" w:rsidRDefault="005A2235" w:rsidP="005A2235">
      <w:pPr>
        <w:widowControl w:val="0"/>
        <w:numPr>
          <w:ilvl w:val="1"/>
          <w:numId w:val="34"/>
        </w:numPr>
        <w:pBdr>
          <w:top w:val="nil"/>
          <w:left w:val="nil"/>
          <w:bottom w:val="nil"/>
          <w:right w:val="nil"/>
          <w:between w:val="nil"/>
        </w:pBdr>
        <w:ind w:left="0" w:firstLine="709"/>
        <w:jc w:val="both"/>
        <w:rPr>
          <w:color w:val="000000"/>
        </w:rPr>
      </w:pPr>
      <w:r w:rsidRPr="003A7F34">
        <w:rPr>
          <w:color w:val="000000"/>
        </w:rPr>
        <w:t>Настоящий Договор составлен в двух экземплярах, имеющих одинаковую силу, по одному для каждой из Сторон.</w:t>
      </w:r>
    </w:p>
    <w:p w14:paraId="537BD36A" w14:textId="77777777" w:rsidR="005A2235" w:rsidRPr="003A7F34" w:rsidRDefault="005A2235" w:rsidP="005A2235">
      <w:pPr>
        <w:widowControl w:val="0"/>
        <w:numPr>
          <w:ilvl w:val="1"/>
          <w:numId w:val="34"/>
        </w:numPr>
        <w:pBdr>
          <w:top w:val="nil"/>
          <w:left w:val="nil"/>
          <w:bottom w:val="nil"/>
          <w:right w:val="nil"/>
          <w:between w:val="nil"/>
        </w:pBdr>
        <w:ind w:left="0" w:firstLine="709"/>
        <w:jc w:val="both"/>
        <w:rPr>
          <w:color w:val="000000"/>
        </w:rPr>
      </w:pPr>
      <w:r w:rsidRPr="003A7F34">
        <w:rPr>
          <w:color w:val="000000"/>
        </w:rPr>
        <w:t>К настоящему Договору прилагается:</w:t>
      </w:r>
    </w:p>
    <w:p w14:paraId="506A7302" w14:textId="77777777" w:rsidR="005A2235" w:rsidRPr="003A7F34" w:rsidRDefault="005A2235" w:rsidP="005A2235">
      <w:pPr>
        <w:widowControl w:val="0"/>
        <w:numPr>
          <w:ilvl w:val="2"/>
          <w:numId w:val="34"/>
        </w:numPr>
        <w:pBdr>
          <w:top w:val="nil"/>
          <w:left w:val="nil"/>
          <w:bottom w:val="nil"/>
          <w:right w:val="nil"/>
          <w:between w:val="nil"/>
        </w:pBdr>
        <w:ind w:left="0" w:firstLine="709"/>
        <w:jc w:val="both"/>
        <w:rPr>
          <w:color w:val="000000"/>
        </w:rPr>
      </w:pPr>
      <w:r w:rsidRPr="003A7F34">
        <w:rPr>
          <w:color w:val="000000"/>
        </w:rPr>
        <w:t>Спецификация (Приложение № 1);</w:t>
      </w:r>
    </w:p>
    <w:p w14:paraId="1ECAEF71" w14:textId="77777777" w:rsidR="005A2235" w:rsidRPr="003A7F34" w:rsidRDefault="005A2235" w:rsidP="005A2235">
      <w:pPr>
        <w:widowControl w:val="0"/>
        <w:numPr>
          <w:ilvl w:val="2"/>
          <w:numId w:val="34"/>
        </w:numPr>
        <w:pBdr>
          <w:top w:val="nil"/>
          <w:left w:val="nil"/>
          <w:bottom w:val="nil"/>
          <w:right w:val="nil"/>
          <w:between w:val="nil"/>
        </w:pBdr>
        <w:ind w:left="0" w:firstLine="709"/>
        <w:jc w:val="both"/>
        <w:rPr>
          <w:color w:val="000000"/>
        </w:rPr>
      </w:pPr>
      <w:r w:rsidRPr="003A7F34">
        <w:rPr>
          <w:color w:val="000000"/>
        </w:rPr>
        <w:t>Технические характеристики закупаемого Оборудования (Приложение № 2);</w:t>
      </w:r>
    </w:p>
    <w:p w14:paraId="6A50821D" w14:textId="77777777" w:rsidR="005A2235" w:rsidRPr="003A7F34" w:rsidRDefault="005A2235" w:rsidP="005A2235">
      <w:pPr>
        <w:widowControl w:val="0"/>
        <w:numPr>
          <w:ilvl w:val="2"/>
          <w:numId w:val="34"/>
        </w:numPr>
        <w:pBdr>
          <w:top w:val="nil"/>
          <w:left w:val="nil"/>
          <w:bottom w:val="nil"/>
          <w:right w:val="nil"/>
          <w:between w:val="nil"/>
        </w:pBdr>
        <w:ind w:left="0" w:firstLine="709"/>
        <w:jc w:val="both"/>
        <w:rPr>
          <w:color w:val="000000"/>
        </w:rPr>
      </w:pPr>
      <w:r w:rsidRPr="003A7F34">
        <w:rPr>
          <w:color w:val="000000"/>
        </w:rPr>
        <w:t>Адреса филиалов (Приложение № 3);</w:t>
      </w:r>
    </w:p>
    <w:p w14:paraId="2D9C77FD" w14:textId="77777777" w:rsidR="005A2235" w:rsidRPr="003A7F34" w:rsidRDefault="005A2235" w:rsidP="005A2235">
      <w:pPr>
        <w:widowControl w:val="0"/>
        <w:numPr>
          <w:ilvl w:val="2"/>
          <w:numId w:val="34"/>
        </w:numPr>
        <w:pBdr>
          <w:top w:val="nil"/>
          <w:left w:val="nil"/>
          <w:bottom w:val="nil"/>
          <w:right w:val="nil"/>
          <w:between w:val="nil"/>
        </w:pBdr>
        <w:ind w:left="0" w:firstLine="709"/>
        <w:jc w:val="both"/>
        <w:rPr>
          <w:color w:val="000000"/>
        </w:rPr>
      </w:pPr>
      <w:r w:rsidRPr="003A7F34">
        <w:rPr>
          <w:color w:val="000000"/>
        </w:rPr>
        <w:t>Таблица распределения Оборудования по филиалам (Приложение № 4);</w:t>
      </w:r>
    </w:p>
    <w:p w14:paraId="66B3FC80" w14:textId="77777777" w:rsidR="005A2235" w:rsidRPr="003A7F34" w:rsidRDefault="005A2235" w:rsidP="005A2235">
      <w:pPr>
        <w:widowControl w:val="0"/>
        <w:numPr>
          <w:ilvl w:val="2"/>
          <w:numId w:val="34"/>
        </w:numPr>
        <w:pBdr>
          <w:top w:val="nil"/>
          <w:left w:val="nil"/>
          <w:bottom w:val="nil"/>
          <w:right w:val="nil"/>
          <w:between w:val="nil"/>
        </w:pBdr>
        <w:ind w:left="0" w:firstLine="709"/>
        <w:jc w:val="both"/>
        <w:rPr>
          <w:color w:val="000000"/>
        </w:rPr>
      </w:pPr>
      <w:r w:rsidRPr="003A7F34">
        <w:rPr>
          <w:color w:val="000000" w:themeColor="text1"/>
        </w:rPr>
        <w:t>Порядок электронного документооборота (</w:t>
      </w:r>
      <w:r w:rsidRPr="003A7F34">
        <w:rPr>
          <w:color w:val="000000"/>
        </w:rPr>
        <w:t>Приложение № 5</w:t>
      </w:r>
      <w:r w:rsidRPr="003A7F34">
        <w:rPr>
          <w:color w:val="000000" w:themeColor="text1"/>
        </w:rPr>
        <w:t>);</w:t>
      </w:r>
    </w:p>
    <w:p w14:paraId="21EAA14E" w14:textId="77777777" w:rsidR="005A2235" w:rsidRPr="003A7F34" w:rsidRDefault="005A2235" w:rsidP="005A2235">
      <w:pPr>
        <w:widowControl w:val="0"/>
        <w:numPr>
          <w:ilvl w:val="2"/>
          <w:numId w:val="34"/>
        </w:numPr>
        <w:pBdr>
          <w:top w:val="nil"/>
          <w:left w:val="nil"/>
          <w:bottom w:val="nil"/>
          <w:right w:val="nil"/>
          <w:between w:val="nil"/>
        </w:pBdr>
        <w:ind w:left="0" w:firstLine="709"/>
        <w:jc w:val="both"/>
        <w:rPr>
          <w:color w:val="000000"/>
        </w:rPr>
      </w:pPr>
      <w:r w:rsidRPr="003A7F34">
        <w:rPr>
          <w:color w:val="000000" w:themeColor="text1"/>
        </w:rPr>
        <w:t>Налоговая оговорка (Приложение № 6).</w:t>
      </w:r>
    </w:p>
    <w:p w14:paraId="413AE8E7" w14:textId="77777777" w:rsidR="005A2235" w:rsidRPr="003A7F34" w:rsidRDefault="005A2235" w:rsidP="005A2235">
      <w:pPr>
        <w:pBdr>
          <w:top w:val="nil"/>
          <w:left w:val="nil"/>
          <w:bottom w:val="nil"/>
          <w:right w:val="nil"/>
          <w:between w:val="nil"/>
        </w:pBdr>
        <w:ind w:firstLine="709"/>
        <w:rPr>
          <w:b/>
          <w:color w:val="000000"/>
        </w:rPr>
      </w:pPr>
    </w:p>
    <w:p w14:paraId="0C05CF45" w14:textId="77777777" w:rsidR="005A2235" w:rsidRPr="003A7F34" w:rsidRDefault="005A2235" w:rsidP="005A2235">
      <w:pPr>
        <w:pBdr>
          <w:top w:val="nil"/>
          <w:left w:val="nil"/>
          <w:bottom w:val="nil"/>
          <w:right w:val="nil"/>
          <w:between w:val="nil"/>
        </w:pBdr>
        <w:ind w:firstLine="709"/>
        <w:rPr>
          <w:b/>
          <w:color w:val="000000"/>
        </w:rPr>
      </w:pPr>
    </w:p>
    <w:p w14:paraId="55ED4C60" w14:textId="77777777" w:rsidR="005A2235" w:rsidRPr="003A7F34" w:rsidRDefault="005A2235" w:rsidP="005A2235">
      <w:pPr>
        <w:pBdr>
          <w:top w:val="nil"/>
          <w:left w:val="nil"/>
          <w:bottom w:val="nil"/>
          <w:right w:val="nil"/>
          <w:between w:val="nil"/>
        </w:pBdr>
        <w:ind w:firstLine="709"/>
        <w:rPr>
          <w:b/>
          <w:color w:val="000000"/>
        </w:rPr>
      </w:pPr>
    </w:p>
    <w:p w14:paraId="0B97F591" w14:textId="77777777" w:rsidR="005A2235" w:rsidRPr="003A7F34" w:rsidRDefault="005A2235" w:rsidP="005A2235">
      <w:pPr>
        <w:pBdr>
          <w:top w:val="nil"/>
          <w:left w:val="nil"/>
          <w:bottom w:val="nil"/>
          <w:right w:val="nil"/>
          <w:between w:val="nil"/>
        </w:pBdr>
        <w:ind w:firstLine="709"/>
        <w:rPr>
          <w:b/>
          <w:color w:val="000000"/>
        </w:rPr>
      </w:pPr>
    </w:p>
    <w:p w14:paraId="5FB4645C" w14:textId="77777777" w:rsidR="005A2235" w:rsidRPr="003A7F34" w:rsidRDefault="005A2235" w:rsidP="005A2235">
      <w:pPr>
        <w:pBdr>
          <w:top w:val="nil"/>
          <w:left w:val="nil"/>
          <w:bottom w:val="nil"/>
          <w:right w:val="nil"/>
          <w:between w:val="nil"/>
        </w:pBdr>
        <w:ind w:firstLine="709"/>
        <w:rPr>
          <w:b/>
          <w:color w:val="000000"/>
        </w:rPr>
      </w:pPr>
    </w:p>
    <w:p w14:paraId="267B0F77" w14:textId="77777777" w:rsidR="005A2235" w:rsidRPr="003A7F34" w:rsidRDefault="005A2235" w:rsidP="005A2235">
      <w:pPr>
        <w:pBdr>
          <w:top w:val="nil"/>
          <w:left w:val="nil"/>
          <w:bottom w:val="nil"/>
          <w:right w:val="nil"/>
          <w:between w:val="nil"/>
        </w:pBdr>
        <w:ind w:firstLine="709"/>
        <w:rPr>
          <w:b/>
          <w:color w:val="000000"/>
        </w:rPr>
      </w:pPr>
    </w:p>
    <w:p w14:paraId="5A0D0D3D" w14:textId="77777777" w:rsidR="005A2235" w:rsidRPr="003A7F34" w:rsidRDefault="005A2235" w:rsidP="005A2235">
      <w:pPr>
        <w:pBdr>
          <w:top w:val="nil"/>
          <w:left w:val="nil"/>
          <w:bottom w:val="nil"/>
          <w:right w:val="nil"/>
          <w:between w:val="nil"/>
        </w:pBdr>
        <w:ind w:firstLine="709"/>
        <w:rPr>
          <w:b/>
          <w:color w:val="000000"/>
        </w:rPr>
      </w:pPr>
    </w:p>
    <w:p w14:paraId="41C1C22A" w14:textId="77777777" w:rsidR="005A2235" w:rsidRPr="003A7F34" w:rsidRDefault="005A2235" w:rsidP="005A2235">
      <w:pPr>
        <w:pBdr>
          <w:top w:val="nil"/>
          <w:left w:val="nil"/>
          <w:bottom w:val="nil"/>
          <w:right w:val="nil"/>
          <w:between w:val="nil"/>
        </w:pBdr>
        <w:ind w:firstLine="709"/>
        <w:rPr>
          <w:b/>
          <w:color w:val="000000"/>
        </w:rPr>
      </w:pPr>
    </w:p>
    <w:p w14:paraId="41429967" w14:textId="77777777" w:rsidR="005A2235" w:rsidRPr="003A7F34" w:rsidRDefault="005A2235" w:rsidP="005A2235">
      <w:pPr>
        <w:pBdr>
          <w:top w:val="nil"/>
          <w:left w:val="nil"/>
          <w:bottom w:val="nil"/>
          <w:right w:val="nil"/>
          <w:between w:val="nil"/>
        </w:pBdr>
        <w:ind w:firstLine="709"/>
        <w:rPr>
          <w:b/>
          <w:color w:val="000000"/>
        </w:rPr>
      </w:pPr>
    </w:p>
    <w:p w14:paraId="3303DD95" w14:textId="77777777" w:rsidR="005A2235" w:rsidRPr="003A7F34" w:rsidRDefault="005A2235" w:rsidP="005A2235">
      <w:pPr>
        <w:pBdr>
          <w:top w:val="nil"/>
          <w:left w:val="nil"/>
          <w:bottom w:val="nil"/>
          <w:right w:val="nil"/>
          <w:between w:val="nil"/>
        </w:pBdr>
        <w:ind w:firstLine="709"/>
        <w:rPr>
          <w:b/>
          <w:color w:val="000000"/>
        </w:rPr>
      </w:pPr>
    </w:p>
    <w:p w14:paraId="36587CD0" w14:textId="77777777" w:rsidR="005A2235" w:rsidRPr="003A7F34" w:rsidRDefault="005A2235" w:rsidP="005A2235">
      <w:pPr>
        <w:pBdr>
          <w:top w:val="nil"/>
          <w:left w:val="nil"/>
          <w:bottom w:val="nil"/>
          <w:right w:val="nil"/>
          <w:between w:val="nil"/>
        </w:pBdr>
        <w:ind w:firstLine="709"/>
        <w:rPr>
          <w:b/>
          <w:color w:val="000000"/>
        </w:rPr>
      </w:pPr>
    </w:p>
    <w:p w14:paraId="7BB90FAD" w14:textId="77777777" w:rsidR="005A2235" w:rsidRPr="003A7F34" w:rsidRDefault="005A2235" w:rsidP="005A2235">
      <w:pPr>
        <w:pBdr>
          <w:top w:val="nil"/>
          <w:left w:val="nil"/>
          <w:bottom w:val="nil"/>
          <w:right w:val="nil"/>
          <w:between w:val="nil"/>
        </w:pBdr>
        <w:ind w:firstLine="709"/>
        <w:rPr>
          <w:b/>
          <w:color w:val="000000"/>
        </w:rPr>
      </w:pPr>
    </w:p>
    <w:p w14:paraId="059B5111" w14:textId="77777777" w:rsidR="005A2235" w:rsidRPr="003A7F34" w:rsidRDefault="005A2235" w:rsidP="005A2235">
      <w:pPr>
        <w:pBdr>
          <w:top w:val="nil"/>
          <w:left w:val="nil"/>
          <w:bottom w:val="nil"/>
          <w:right w:val="nil"/>
          <w:between w:val="nil"/>
        </w:pBdr>
        <w:ind w:firstLine="709"/>
        <w:rPr>
          <w:b/>
          <w:color w:val="000000"/>
        </w:rPr>
      </w:pPr>
    </w:p>
    <w:p w14:paraId="3281BE56" w14:textId="77777777" w:rsidR="005A2235" w:rsidRPr="003A7F34" w:rsidRDefault="005A2235" w:rsidP="005A2235">
      <w:pPr>
        <w:pBdr>
          <w:top w:val="nil"/>
          <w:left w:val="nil"/>
          <w:bottom w:val="nil"/>
          <w:right w:val="nil"/>
          <w:between w:val="nil"/>
        </w:pBdr>
        <w:ind w:firstLine="709"/>
        <w:rPr>
          <w:b/>
          <w:color w:val="000000"/>
        </w:rPr>
      </w:pPr>
    </w:p>
    <w:p w14:paraId="366FB5D2" w14:textId="77777777" w:rsidR="005A2235" w:rsidRPr="003A7F34" w:rsidRDefault="005A2235" w:rsidP="005A2235">
      <w:pPr>
        <w:pBdr>
          <w:top w:val="nil"/>
          <w:left w:val="nil"/>
          <w:bottom w:val="nil"/>
          <w:right w:val="nil"/>
          <w:between w:val="nil"/>
        </w:pBdr>
        <w:ind w:firstLine="709"/>
        <w:rPr>
          <w:b/>
          <w:color w:val="000000"/>
        </w:rPr>
      </w:pPr>
    </w:p>
    <w:p w14:paraId="039EB371" w14:textId="77777777" w:rsidR="005A2235" w:rsidRPr="003A7F34" w:rsidRDefault="005A2235" w:rsidP="005A2235">
      <w:pPr>
        <w:widowControl w:val="0"/>
        <w:pBdr>
          <w:top w:val="nil"/>
          <w:left w:val="nil"/>
          <w:bottom w:val="nil"/>
          <w:right w:val="nil"/>
          <w:between w:val="nil"/>
        </w:pBdr>
        <w:ind w:firstLine="709"/>
        <w:jc w:val="center"/>
        <w:rPr>
          <w:b/>
          <w:color w:val="000000"/>
        </w:rPr>
      </w:pPr>
      <w:r w:rsidRPr="003A7F34">
        <w:rPr>
          <w:b/>
          <w:color w:val="000000"/>
        </w:rPr>
        <w:t>16. Юридические адреса и платежные реквизиты Сторон</w:t>
      </w:r>
    </w:p>
    <w:tbl>
      <w:tblPr>
        <w:tblW w:w="9618" w:type="dxa"/>
        <w:tblInd w:w="21" w:type="dxa"/>
        <w:tblLayout w:type="fixed"/>
        <w:tblLook w:val="0000" w:firstRow="0" w:lastRow="0" w:firstColumn="0" w:lastColumn="0" w:noHBand="0" w:noVBand="0"/>
      </w:tblPr>
      <w:tblGrid>
        <w:gridCol w:w="4933"/>
        <w:gridCol w:w="4685"/>
      </w:tblGrid>
      <w:tr w:rsidR="005A2235" w:rsidRPr="003A7F34" w14:paraId="0FAD7370" w14:textId="77777777" w:rsidTr="00787709">
        <w:trPr>
          <w:trHeight w:val="1500"/>
        </w:trPr>
        <w:tc>
          <w:tcPr>
            <w:tcW w:w="4933" w:type="dxa"/>
          </w:tcPr>
          <w:p w14:paraId="7A56AB19" w14:textId="77777777" w:rsidR="005A2235" w:rsidRPr="003A7F34" w:rsidRDefault="005A2235" w:rsidP="00787709">
            <w:pPr>
              <w:pBdr>
                <w:top w:val="nil"/>
                <w:left w:val="nil"/>
                <w:bottom w:val="nil"/>
                <w:right w:val="nil"/>
                <w:between w:val="nil"/>
              </w:pBdr>
              <w:shd w:val="clear" w:color="auto" w:fill="FFFFFF"/>
              <w:rPr>
                <w:color w:val="000000"/>
              </w:rPr>
            </w:pPr>
            <w:r w:rsidRPr="003A7F34">
              <w:rPr>
                <w:b/>
                <w:bCs/>
                <w:color w:val="000000"/>
              </w:rPr>
              <w:t>Покупатель:</w:t>
            </w:r>
            <w:r w:rsidRPr="003A7F34">
              <w:rPr>
                <w:color w:val="000000"/>
              </w:rPr>
              <w:t xml:space="preserve"> Публичное акционерное общество «ТрансКонтейнер»</w:t>
            </w:r>
          </w:p>
          <w:p w14:paraId="69EECEFF" w14:textId="77777777" w:rsidR="005A2235" w:rsidRPr="003A7F34" w:rsidRDefault="005A2235" w:rsidP="00787709">
            <w:pPr>
              <w:pStyle w:val="affb"/>
              <w:keepNext/>
              <w:keepLines/>
              <w:shd w:val="clear" w:color="auto" w:fill="FFFFFF"/>
              <w:spacing w:before="0" w:after="0"/>
            </w:pPr>
            <w:r w:rsidRPr="003A7F34">
              <w:rPr>
                <w:color w:val="000000"/>
                <w:shd w:val="clear" w:color="auto" w:fill="FFFFFF"/>
              </w:rPr>
              <w:t xml:space="preserve">141402, Россия, Московская обл., Химки Г.О., </w:t>
            </w:r>
            <w:proofErr w:type="spellStart"/>
            <w:r w:rsidRPr="003A7F34">
              <w:rPr>
                <w:color w:val="000000"/>
                <w:shd w:val="clear" w:color="auto" w:fill="FFFFFF"/>
              </w:rPr>
              <w:t>г.Химки</w:t>
            </w:r>
            <w:proofErr w:type="spellEnd"/>
            <w:r w:rsidRPr="003A7F34">
              <w:rPr>
                <w:color w:val="000000"/>
                <w:shd w:val="clear" w:color="auto" w:fill="FFFFFF"/>
              </w:rPr>
              <w:t xml:space="preserve">, Ленинградская ул., </w:t>
            </w:r>
            <w:proofErr w:type="spellStart"/>
            <w:r w:rsidRPr="003A7F34">
              <w:rPr>
                <w:color w:val="000000"/>
                <w:shd w:val="clear" w:color="auto" w:fill="FFFFFF"/>
              </w:rPr>
              <w:t>влд</w:t>
            </w:r>
            <w:proofErr w:type="spellEnd"/>
            <w:r w:rsidRPr="003A7F34">
              <w:rPr>
                <w:color w:val="000000"/>
                <w:shd w:val="clear" w:color="auto" w:fill="FFFFFF"/>
              </w:rPr>
              <w:t>. 39, стр. 6, офис 3 (этаж 6)</w:t>
            </w:r>
          </w:p>
          <w:p w14:paraId="098802A7" w14:textId="77777777" w:rsidR="005A2235" w:rsidRPr="003A7F34" w:rsidRDefault="005A2235" w:rsidP="00787709">
            <w:pPr>
              <w:pStyle w:val="affb"/>
              <w:keepNext/>
              <w:keepLines/>
              <w:shd w:val="clear" w:color="auto" w:fill="FFFFFF"/>
              <w:spacing w:before="0" w:after="0"/>
            </w:pPr>
            <w:r w:rsidRPr="003A7F34">
              <w:rPr>
                <w:color w:val="000000"/>
              </w:rPr>
              <w:t xml:space="preserve">Почтовый адрес: 125047, </w:t>
            </w:r>
            <w:proofErr w:type="spellStart"/>
            <w:r w:rsidRPr="003A7F34">
              <w:rPr>
                <w:color w:val="000000"/>
              </w:rPr>
              <w:t>г.Москва</w:t>
            </w:r>
            <w:proofErr w:type="spellEnd"/>
            <w:r w:rsidRPr="003A7F34">
              <w:rPr>
                <w:color w:val="000000"/>
              </w:rPr>
              <w:t>, пер. Оружейный, д.19</w:t>
            </w:r>
          </w:p>
          <w:p w14:paraId="41DA775E" w14:textId="77777777" w:rsidR="005A2235" w:rsidRPr="003A7F34" w:rsidRDefault="005A2235" w:rsidP="00787709">
            <w:pPr>
              <w:pStyle w:val="affb"/>
              <w:keepNext/>
              <w:keepLines/>
              <w:spacing w:before="0" w:after="0"/>
            </w:pPr>
            <w:r w:rsidRPr="003A7F34">
              <w:rPr>
                <w:color w:val="000000"/>
              </w:rPr>
              <w:t xml:space="preserve">ИНН 7708591995, ОКПО 94421386, КПП 997650001, </w:t>
            </w:r>
          </w:p>
          <w:p w14:paraId="75221B8D" w14:textId="77777777" w:rsidR="005A2235" w:rsidRPr="003A7F34" w:rsidRDefault="005A2235" w:rsidP="00787709">
            <w:pPr>
              <w:pStyle w:val="affb"/>
              <w:spacing w:before="0" w:after="0"/>
              <w:ind w:right="-249"/>
            </w:pPr>
            <w:r w:rsidRPr="003A7F34">
              <w:rPr>
                <w:color w:val="000000"/>
              </w:rPr>
              <w:t xml:space="preserve">Р/с 40702810400020001686 в банк ПАО СБЕРБАНК  </w:t>
            </w:r>
          </w:p>
          <w:p w14:paraId="3887D839" w14:textId="77777777" w:rsidR="005A2235" w:rsidRPr="003A7F34" w:rsidRDefault="005A2235" w:rsidP="00787709">
            <w:pPr>
              <w:pStyle w:val="affb"/>
              <w:spacing w:before="0" w:after="0"/>
              <w:ind w:right="-249"/>
            </w:pPr>
            <w:r w:rsidRPr="003A7F34">
              <w:rPr>
                <w:color w:val="000000"/>
              </w:rPr>
              <w:t xml:space="preserve">Кор. счет: 30101810400000000225 ГУ Банка России по ЦФО, БИК: 044525225 </w:t>
            </w:r>
          </w:p>
          <w:p w14:paraId="4E7EE10B" w14:textId="77777777" w:rsidR="005A2235" w:rsidRPr="003A7F34" w:rsidRDefault="005A2235" w:rsidP="00787709">
            <w:pPr>
              <w:pStyle w:val="affb"/>
              <w:keepNext/>
              <w:keepLines/>
              <w:shd w:val="clear" w:color="auto" w:fill="FFFFFF"/>
              <w:spacing w:before="0" w:after="0"/>
            </w:pPr>
            <w:r w:rsidRPr="003A7F34">
              <w:rPr>
                <w:color w:val="000000"/>
              </w:rPr>
              <w:t>тел. (495) 788-17-17, факс (499) 262-75-78</w:t>
            </w:r>
          </w:p>
          <w:p w14:paraId="748C30C5" w14:textId="77777777" w:rsidR="005A2235" w:rsidRPr="003A7F34" w:rsidRDefault="005A2235" w:rsidP="00787709">
            <w:pPr>
              <w:pBdr>
                <w:top w:val="nil"/>
                <w:left w:val="nil"/>
                <w:bottom w:val="nil"/>
                <w:right w:val="nil"/>
                <w:between w:val="nil"/>
              </w:pBdr>
              <w:rPr>
                <w:color w:val="000000"/>
              </w:rPr>
            </w:pPr>
            <w:r w:rsidRPr="003A7F34">
              <w:rPr>
                <w:color w:val="000000"/>
                <w:lang w:val="en-US"/>
              </w:rPr>
              <w:t>E</w:t>
            </w:r>
            <w:r w:rsidRPr="003A7F34">
              <w:rPr>
                <w:color w:val="000000"/>
              </w:rPr>
              <w:t>-</w:t>
            </w:r>
            <w:r w:rsidRPr="003A7F34">
              <w:rPr>
                <w:color w:val="000000"/>
                <w:lang w:val="en-US"/>
              </w:rPr>
              <w:t>mail</w:t>
            </w:r>
            <w:r w:rsidRPr="003A7F34">
              <w:rPr>
                <w:color w:val="000000"/>
              </w:rPr>
              <w:t xml:space="preserve">: </w:t>
            </w:r>
            <w:r w:rsidRPr="003A7F34">
              <w:rPr>
                <w:color w:val="000000"/>
                <w:lang w:val="en-US"/>
              </w:rPr>
              <w:t>trcont</w:t>
            </w:r>
            <w:r w:rsidRPr="003A7F34">
              <w:rPr>
                <w:color w:val="000000"/>
              </w:rPr>
              <w:t>@</w:t>
            </w:r>
            <w:r w:rsidRPr="003A7F34">
              <w:rPr>
                <w:color w:val="000000"/>
                <w:lang w:val="en-US"/>
              </w:rPr>
              <w:t>trcont</w:t>
            </w:r>
            <w:r w:rsidRPr="003A7F34">
              <w:rPr>
                <w:color w:val="000000"/>
              </w:rPr>
              <w:t>.</w:t>
            </w:r>
            <w:r w:rsidRPr="003A7F34">
              <w:rPr>
                <w:color w:val="000000"/>
                <w:lang w:val="en-US"/>
              </w:rPr>
              <w:t>ru</w:t>
            </w:r>
          </w:p>
          <w:p w14:paraId="4137E43C" w14:textId="77777777" w:rsidR="005A2235" w:rsidRPr="003A7F34" w:rsidRDefault="005A2235" w:rsidP="00787709">
            <w:pPr>
              <w:widowControl w:val="0"/>
              <w:pBdr>
                <w:top w:val="nil"/>
                <w:left w:val="nil"/>
                <w:bottom w:val="nil"/>
                <w:right w:val="nil"/>
                <w:between w:val="nil"/>
              </w:pBdr>
              <w:rPr>
                <w:color w:val="000000"/>
                <w:vertAlign w:val="superscript"/>
              </w:rPr>
            </w:pPr>
            <w:r w:rsidRPr="003A7F34">
              <w:rPr>
                <w:color w:val="000000"/>
                <w:vertAlign w:val="superscript"/>
              </w:rPr>
              <w:t xml:space="preserve"> </w:t>
            </w:r>
          </w:p>
          <w:p w14:paraId="183BB694" w14:textId="77777777" w:rsidR="005A2235" w:rsidRPr="003A7F34" w:rsidRDefault="005A2235" w:rsidP="00787709">
            <w:pPr>
              <w:widowControl w:val="0"/>
              <w:pBdr>
                <w:top w:val="nil"/>
                <w:left w:val="nil"/>
                <w:bottom w:val="nil"/>
                <w:right w:val="nil"/>
                <w:between w:val="nil"/>
              </w:pBdr>
              <w:rPr>
                <w:color w:val="000000"/>
              </w:rPr>
            </w:pPr>
          </w:p>
        </w:tc>
        <w:tc>
          <w:tcPr>
            <w:tcW w:w="4685" w:type="dxa"/>
          </w:tcPr>
          <w:p w14:paraId="45D80B01" w14:textId="77777777" w:rsidR="005A2235" w:rsidRPr="003A7F34" w:rsidRDefault="005A2235" w:rsidP="00787709">
            <w:pPr>
              <w:widowControl w:val="0"/>
              <w:pBdr>
                <w:top w:val="nil"/>
                <w:left w:val="nil"/>
                <w:bottom w:val="nil"/>
                <w:right w:val="nil"/>
                <w:between w:val="nil"/>
              </w:pBdr>
              <w:rPr>
                <w:color w:val="000000"/>
              </w:rPr>
            </w:pPr>
            <w:r w:rsidRPr="003A7F34">
              <w:rPr>
                <w:b/>
                <w:bCs/>
                <w:color w:val="000000"/>
              </w:rPr>
              <w:t>Поставщик</w:t>
            </w:r>
            <w:r w:rsidRPr="003A7F34">
              <w:rPr>
                <w:color w:val="000000"/>
              </w:rPr>
              <w:t>: (полное наименование)</w:t>
            </w:r>
          </w:p>
          <w:p w14:paraId="0C2B0AE5" w14:textId="77777777" w:rsidR="005A2235" w:rsidRPr="003A7F34" w:rsidRDefault="005A2235" w:rsidP="00787709">
            <w:pPr>
              <w:pBdr>
                <w:top w:val="nil"/>
                <w:left w:val="nil"/>
                <w:bottom w:val="nil"/>
                <w:right w:val="nil"/>
                <w:between w:val="nil"/>
              </w:pBdr>
              <w:rPr>
                <w:color w:val="000000"/>
              </w:rPr>
            </w:pPr>
          </w:p>
          <w:p w14:paraId="6A4DAB63" w14:textId="77777777" w:rsidR="005A2235" w:rsidRPr="003A7F34" w:rsidRDefault="005A2235" w:rsidP="00787709">
            <w:pPr>
              <w:pBdr>
                <w:top w:val="nil"/>
                <w:left w:val="nil"/>
                <w:bottom w:val="nil"/>
                <w:right w:val="nil"/>
                <w:between w:val="nil"/>
              </w:pBdr>
              <w:rPr>
                <w:color w:val="000000"/>
              </w:rPr>
            </w:pPr>
            <w:r w:rsidRPr="003A7F34">
              <w:rPr>
                <w:color w:val="000000"/>
              </w:rPr>
              <w:t>Место нахождения: ____________________</w:t>
            </w:r>
          </w:p>
          <w:p w14:paraId="40B4D7A5" w14:textId="77777777" w:rsidR="005A2235" w:rsidRPr="003A7F34" w:rsidRDefault="005A2235" w:rsidP="00787709">
            <w:pPr>
              <w:pBdr>
                <w:top w:val="nil"/>
                <w:left w:val="nil"/>
                <w:bottom w:val="nil"/>
                <w:right w:val="nil"/>
                <w:between w:val="nil"/>
              </w:pBdr>
              <w:rPr>
                <w:color w:val="000000"/>
              </w:rPr>
            </w:pPr>
            <w:r w:rsidRPr="003A7F34">
              <w:rPr>
                <w:color w:val="000000"/>
              </w:rPr>
              <w:t>Почтовый адрес: _______________________</w:t>
            </w:r>
          </w:p>
          <w:p w14:paraId="74C1B73F" w14:textId="77777777" w:rsidR="005A2235" w:rsidRPr="003A7F34" w:rsidRDefault="005A2235" w:rsidP="00787709">
            <w:pPr>
              <w:pBdr>
                <w:top w:val="nil"/>
                <w:left w:val="nil"/>
                <w:bottom w:val="nil"/>
                <w:right w:val="nil"/>
                <w:between w:val="nil"/>
              </w:pBdr>
              <w:rPr>
                <w:color w:val="000000"/>
              </w:rPr>
            </w:pPr>
            <w:r w:rsidRPr="003A7F34">
              <w:rPr>
                <w:color w:val="000000"/>
              </w:rPr>
              <w:t>ОГРН____________ИНН ______________, ОКПО____________ КПП _____________</w:t>
            </w:r>
          </w:p>
          <w:p w14:paraId="469FD1B7" w14:textId="77777777" w:rsidR="005A2235" w:rsidRPr="003A7F34" w:rsidRDefault="005A2235" w:rsidP="00787709">
            <w:pPr>
              <w:pBdr>
                <w:top w:val="nil"/>
                <w:left w:val="nil"/>
                <w:bottom w:val="nil"/>
                <w:right w:val="nil"/>
                <w:between w:val="nil"/>
              </w:pBdr>
              <w:rPr>
                <w:color w:val="000000"/>
              </w:rPr>
            </w:pPr>
            <w:r w:rsidRPr="003A7F34">
              <w:rPr>
                <w:color w:val="000000"/>
              </w:rPr>
              <w:t xml:space="preserve">р/счет                             в </w:t>
            </w:r>
          </w:p>
          <w:p w14:paraId="7C3D2D9F" w14:textId="77777777" w:rsidR="005A2235" w:rsidRPr="003A7F34" w:rsidRDefault="005A2235" w:rsidP="00787709">
            <w:pPr>
              <w:pBdr>
                <w:top w:val="nil"/>
                <w:left w:val="nil"/>
                <w:bottom w:val="nil"/>
                <w:right w:val="nil"/>
                <w:between w:val="nil"/>
              </w:pBdr>
              <w:rPr>
                <w:color w:val="000000"/>
              </w:rPr>
            </w:pPr>
            <w:r w:rsidRPr="003A7F34">
              <w:rPr>
                <w:color w:val="000000"/>
              </w:rPr>
              <w:t xml:space="preserve">к/счет                             в ____________________________________, </w:t>
            </w:r>
          </w:p>
          <w:p w14:paraId="520C2C4A" w14:textId="77777777" w:rsidR="005A2235" w:rsidRPr="003A7F34" w:rsidRDefault="005A2235" w:rsidP="00787709">
            <w:pPr>
              <w:pBdr>
                <w:top w:val="nil"/>
                <w:left w:val="nil"/>
                <w:bottom w:val="nil"/>
                <w:right w:val="nil"/>
                <w:between w:val="nil"/>
              </w:pBdr>
              <w:rPr>
                <w:color w:val="000000"/>
              </w:rPr>
            </w:pPr>
            <w:r w:rsidRPr="003A7F34">
              <w:rPr>
                <w:color w:val="000000"/>
              </w:rPr>
              <w:t xml:space="preserve">БИК _______________,  </w:t>
            </w:r>
          </w:p>
          <w:p w14:paraId="380BF2B8" w14:textId="77777777" w:rsidR="005A2235" w:rsidRPr="003A7F34" w:rsidRDefault="005A2235" w:rsidP="00787709">
            <w:pPr>
              <w:pBdr>
                <w:top w:val="nil"/>
                <w:left w:val="nil"/>
                <w:bottom w:val="nil"/>
                <w:right w:val="nil"/>
                <w:between w:val="nil"/>
              </w:pBdr>
              <w:rPr>
                <w:color w:val="000000"/>
              </w:rPr>
            </w:pPr>
            <w:r w:rsidRPr="003A7F34">
              <w:rPr>
                <w:color w:val="000000"/>
              </w:rPr>
              <w:t>тел. ________, факс__________</w:t>
            </w:r>
          </w:p>
          <w:p w14:paraId="3D6B3C89" w14:textId="77777777" w:rsidR="005A2235" w:rsidRPr="003A7F34" w:rsidRDefault="005A2235" w:rsidP="00787709">
            <w:pPr>
              <w:pBdr>
                <w:top w:val="nil"/>
                <w:left w:val="nil"/>
                <w:bottom w:val="nil"/>
                <w:right w:val="nil"/>
                <w:between w:val="nil"/>
              </w:pBdr>
              <w:rPr>
                <w:color w:val="000000"/>
              </w:rPr>
            </w:pPr>
            <w:r w:rsidRPr="003A7F34">
              <w:rPr>
                <w:color w:val="000000"/>
                <w:lang w:val="en-US"/>
              </w:rPr>
              <w:t>E</w:t>
            </w:r>
            <w:r w:rsidRPr="003A7F34">
              <w:rPr>
                <w:color w:val="000000"/>
              </w:rPr>
              <w:t>-</w:t>
            </w:r>
            <w:r w:rsidRPr="003A7F34">
              <w:rPr>
                <w:color w:val="000000"/>
                <w:lang w:val="en-US"/>
              </w:rPr>
              <w:t>mail</w:t>
            </w:r>
            <w:r w:rsidRPr="003A7F34">
              <w:rPr>
                <w:color w:val="000000"/>
              </w:rPr>
              <w:t>:</w:t>
            </w:r>
          </w:p>
          <w:p w14:paraId="55FE1661" w14:textId="77777777" w:rsidR="005A2235" w:rsidRPr="003A7F34" w:rsidRDefault="005A2235" w:rsidP="00787709">
            <w:pPr>
              <w:pBdr>
                <w:top w:val="nil"/>
                <w:left w:val="nil"/>
                <w:bottom w:val="nil"/>
                <w:right w:val="nil"/>
                <w:between w:val="nil"/>
              </w:pBdr>
              <w:rPr>
                <w:color w:val="000000"/>
              </w:rPr>
            </w:pPr>
            <w:r w:rsidRPr="003A7F34">
              <w:rPr>
                <w:color w:val="000000"/>
                <w:vertAlign w:val="superscript"/>
              </w:rPr>
              <w:t xml:space="preserve"> </w:t>
            </w:r>
          </w:p>
        </w:tc>
      </w:tr>
    </w:tbl>
    <w:p w14:paraId="0C324E42" w14:textId="77777777" w:rsidR="005A2235" w:rsidRPr="003A7F34" w:rsidRDefault="005A2235" w:rsidP="005A2235">
      <w:pPr>
        <w:ind w:firstLine="709"/>
      </w:pPr>
    </w:p>
    <w:tbl>
      <w:tblPr>
        <w:tblStyle w:val="afff2"/>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85"/>
      </w:tblGrid>
      <w:tr w:rsidR="005A2235" w:rsidRPr="003A7F34" w14:paraId="3B1D09DF" w14:textId="77777777" w:rsidTr="00787709">
        <w:trPr>
          <w:trHeight w:val="80"/>
        </w:trPr>
        <w:tc>
          <w:tcPr>
            <w:tcW w:w="5245" w:type="dxa"/>
          </w:tcPr>
          <w:tbl>
            <w:tblPr>
              <w:tblW w:w="0" w:type="auto"/>
              <w:tblCellSpacing w:w="0" w:type="dxa"/>
              <w:tblLook w:val="04A0" w:firstRow="1" w:lastRow="0" w:firstColumn="1" w:lastColumn="0" w:noHBand="0" w:noVBand="1"/>
            </w:tblPr>
            <w:tblGrid>
              <w:gridCol w:w="5029"/>
            </w:tblGrid>
            <w:tr w:rsidR="005A2235" w:rsidRPr="003A7F34" w14:paraId="0D9F981A" w14:textId="77777777" w:rsidTr="00787709">
              <w:trPr>
                <w:tblCellSpacing w:w="0" w:type="dxa"/>
              </w:trPr>
              <w:tc>
                <w:tcPr>
                  <w:tcW w:w="5029" w:type="dxa"/>
                  <w:tcBorders>
                    <w:top w:val="nil"/>
                    <w:left w:val="nil"/>
                    <w:bottom w:val="nil"/>
                    <w:right w:val="nil"/>
                  </w:tcBorders>
                  <w:vAlign w:val="center"/>
                  <w:hideMark/>
                </w:tcPr>
                <w:p w14:paraId="00F0E0CB" w14:textId="77777777" w:rsidR="005A2235" w:rsidRPr="003A7F34" w:rsidRDefault="005A2235" w:rsidP="00787709">
                  <w:pPr>
                    <w:suppressAutoHyphens w:val="0"/>
                    <w:rPr>
                      <w:lang w:eastAsia="ru-RU"/>
                    </w:rPr>
                  </w:pPr>
                  <w:r w:rsidRPr="003A7F34">
                    <w:rPr>
                      <w:color w:val="000000"/>
                      <w:lang w:eastAsia="ru-RU"/>
                    </w:rPr>
                    <w:t>Покупатель: </w:t>
                  </w:r>
                </w:p>
                <w:p w14:paraId="33EC82AB" w14:textId="77777777" w:rsidR="005A2235" w:rsidRPr="003A7F34" w:rsidRDefault="005A2235" w:rsidP="00787709">
                  <w:pPr>
                    <w:suppressAutoHyphens w:val="0"/>
                    <w:rPr>
                      <w:lang w:eastAsia="ru-RU"/>
                    </w:rPr>
                  </w:pPr>
                  <w:r w:rsidRPr="003A7F34">
                    <w:rPr>
                      <w:lang w:eastAsia="ru-RU"/>
                    </w:rPr>
                    <w:t> </w:t>
                  </w:r>
                </w:p>
                <w:p w14:paraId="135DB96F" w14:textId="77777777" w:rsidR="005A2235" w:rsidRPr="003A7F34" w:rsidRDefault="005A2235" w:rsidP="00787709">
                  <w:pPr>
                    <w:suppressAutoHyphens w:val="0"/>
                    <w:rPr>
                      <w:lang w:eastAsia="ru-RU"/>
                    </w:rPr>
                  </w:pPr>
                  <w:r w:rsidRPr="003A7F34">
                    <w:rPr>
                      <w:lang w:eastAsia="ru-RU"/>
                    </w:rPr>
                    <w:t> </w:t>
                  </w:r>
                </w:p>
              </w:tc>
            </w:tr>
            <w:tr w:rsidR="005A2235" w:rsidRPr="003A7F34" w14:paraId="57574C6C" w14:textId="77777777" w:rsidTr="00787709">
              <w:trPr>
                <w:tblCellSpacing w:w="0" w:type="dxa"/>
              </w:trPr>
              <w:tc>
                <w:tcPr>
                  <w:tcW w:w="5029" w:type="dxa"/>
                  <w:tcBorders>
                    <w:top w:val="nil"/>
                    <w:left w:val="nil"/>
                    <w:bottom w:val="nil"/>
                    <w:right w:val="nil"/>
                  </w:tcBorders>
                  <w:vAlign w:val="center"/>
                  <w:hideMark/>
                </w:tcPr>
                <w:p w14:paraId="3E9AE531" w14:textId="333AB423" w:rsidR="005A2235" w:rsidRPr="003A7F34" w:rsidRDefault="005A2235" w:rsidP="00787709">
                  <w:pPr>
                    <w:suppressAutoHyphens w:val="0"/>
                    <w:rPr>
                      <w:lang w:eastAsia="ru-RU"/>
                    </w:rPr>
                  </w:pPr>
                  <w:r w:rsidRPr="003A7F34">
                    <w:rPr>
                      <w:color w:val="000000"/>
                      <w:lang w:eastAsia="ru-RU"/>
                    </w:rPr>
                    <w:t>___________________  </w:t>
                  </w:r>
                </w:p>
              </w:tc>
            </w:tr>
          </w:tbl>
          <w:p w14:paraId="4B1BB5A2" w14:textId="77777777" w:rsidR="005A2235" w:rsidRPr="003A7F34" w:rsidRDefault="005A2235" w:rsidP="00787709">
            <w:pPr>
              <w:ind w:firstLine="709"/>
            </w:pPr>
          </w:p>
        </w:tc>
        <w:tc>
          <w:tcPr>
            <w:tcW w:w="4285" w:type="dxa"/>
          </w:tcPr>
          <w:p w14:paraId="0113DEFF" w14:textId="77777777" w:rsidR="005A2235" w:rsidRPr="003A7F34" w:rsidRDefault="005A2235" w:rsidP="00787709">
            <w:pPr>
              <w:pBdr>
                <w:top w:val="nil"/>
                <w:left w:val="nil"/>
                <w:bottom w:val="nil"/>
                <w:right w:val="nil"/>
                <w:between w:val="nil"/>
              </w:pBdr>
              <w:ind w:firstLine="709"/>
              <w:rPr>
                <w:color w:val="000000"/>
                <w:lang w:eastAsia="ru-RU"/>
              </w:rPr>
            </w:pPr>
            <w:r w:rsidRPr="003A7F34">
              <w:rPr>
                <w:color w:val="000000"/>
                <w:lang w:eastAsia="ru-RU"/>
              </w:rPr>
              <w:t>Поставщик:</w:t>
            </w:r>
          </w:p>
          <w:p w14:paraId="725E99A0" w14:textId="77777777" w:rsidR="005A2235" w:rsidRPr="003A7F34" w:rsidRDefault="005A2235" w:rsidP="00787709">
            <w:pPr>
              <w:pBdr>
                <w:top w:val="nil"/>
                <w:left w:val="nil"/>
                <w:bottom w:val="nil"/>
                <w:right w:val="nil"/>
                <w:between w:val="nil"/>
              </w:pBdr>
              <w:ind w:firstLine="709"/>
              <w:rPr>
                <w:color w:val="000000"/>
              </w:rPr>
            </w:pPr>
          </w:p>
          <w:p w14:paraId="323889C9" w14:textId="77777777" w:rsidR="005A2235" w:rsidRPr="003A7F34" w:rsidRDefault="005A2235" w:rsidP="00787709">
            <w:pPr>
              <w:pBdr>
                <w:top w:val="nil"/>
                <w:left w:val="nil"/>
                <w:bottom w:val="nil"/>
                <w:right w:val="nil"/>
                <w:between w:val="nil"/>
              </w:pBdr>
              <w:rPr>
                <w:color w:val="000000"/>
              </w:rPr>
            </w:pPr>
          </w:p>
          <w:p w14:paraId="3E0AB05F" w14:textId="77777777" w:rsidR="005A2235" w:rsidRPr="003A7F34" w:rsidRDefault="005A2235" w:rsidP="00787709">
            <w:pPr>
              <w:pBdr>
                <w:top w:val="nil"/>
                <w:left w:val="nil"/>
                <w:bottom w:val="nil"/>
                <w:right w:val="nil"/>
                <w:between w:val="nil"/>
              </w:pBdr>
              <w:ind w:firstLine="709"/>
              <w:rPr>
                <w:color w:val="000000"/>
              </w:rPr>
            </w:pPr>
            <w:r w:rsidRPr="003A7F34">
              <w:rPr>
                <w:color w:val="000000"/>
              </w:rPr>
              <w:t>____________________________</w:t>
            </w:r>
          </w:p>
        </w:tc>
      </w:tr>
      <w:tr w:rsidR="005A2235" w:rsidRPr="003A7F34" w14:paraId="39E564E4" w14:textId="77777777" w:rsidTr="00787709">
        <w:tc>
          <w:tcPr>
            <w:tcW w:w="5245" w:type="dxa"/>
          </w:tcPr>
          <w:p w14:paraId="64109649" w14:textId="77777777" w:rsidR="005A2235" w:rsidRPr="003A7F34" w:rsidRDefault="005A2235" w:rsidP="00787709">
            <w:pPr>
              <w:ind w:firstLine="709"/>
            </w:pPr>
          </w:p>
        </w:tc>
        <w:tc>
          <w:tcPr>
            <w:tcW w:w="4285" w:type="dxa"/>
          </w:tcPr>
          <w:p w14:paraId="6B626C66" w14:textId="77777777" w:rsidR="005A2235" w:rsidRPr="003A7F34" w:rsidRDefault="005A2235" w:rsidP="00787709">
            <w:pPr>
              <w:ind w:firstLine="709"/>
            </w:pPr>
            <w:r w:rsidRPr="003A7F34">
              <w:rPr>
                <w:color w:val="000000"/>
                <w:vertAlign w:val="superscript"/>
              </w:rPr>
              <w:t xml:space="preserve">(подпись)                                         (Ф.И.О.)                            </w:t>
            </w:r>
          </w:p>
        </w:tc>
      </w:tr>
    </w:tbl>
    <w:p w14:paraId="305C3E98" w14:textId="77777777" w:rsidR="005A2235" w:rsidRPr="003A7F34" w:rsidRDefault="005A2235" w:rsidP="005A2235">
      <w:pPr>
        <w:suppressAutoHyphens w:val="0"/>
        <w:ind w:firstLine="709"/>
      </w:pPr>
      <w:r w:rsidRPr="003A7F34">
        <w:br w:type="page"/>
      </w:r>
    </w:p>
    <w:p w14:paraId="5DDA16CC" w14:textId="77777777" w:rsidR="005A2235" w:rsidRPr="003A7F34" w:rsidRDefault="005A2235" w:rsidP="005A2235">
      <w:pPr>
        <w:suppressAutoHyphens w:val="0"/>
        <w:ind w:firstLine="709"/>
        <w:jc w:val="right"/>
      </w:pPr>
      <w:r w:rsidRPr="003A7F34">
        <w:lastRenderedPageBreak/>
        <w:t>Приложение № 1</w:t>
      </w:r>
    </w:p>
    <w:p w14:paraId="12A97830" w14:textId="77777777" w:rsidR="005A2235" w:rsidRPr="003A7F34" w:rsidRDefault="005A2235" w:rsidP="005A2235">
      <w:pPr>
        <w:ind w:firstLine="709"/>
        <w:jc w:val="right"/>
      </w:pPr>
      <w:r w:rsidRPr="003A7F34">
        <w:t xml:space="preserve">к договору </w:t>
      </w:r>
    </w:p>
    <w:p w14:paraId="0A748862" w14:textId="77777777" w:rsidR="005A2235" w:rsidRPr="003A7F34" w:rsidRDefault="005A2235" w:rsidP="005A2235">
      <w:pPr>
        <w:ind w:firstLine="709"/>
        <w:jc w:val="right"/>
      </w:pPr>
      <w:r w:rsidRPr="003A7F34">
        <w:t xml:space="preserve">№ </w:t>
      </w:r>
      <w:proofErr w:type="spellStart"/>
      <w:r w:rsidRPr="003A7F34">
        <w:t>ТКд</w:t>
      </w:r>
      <w:proofErr w:type="spellEnd"/>
      <w:r w:rsidRPr="003A7F34">
        <w:t>/</w:t>
      </w:r>
      <w:r w:rsidRPr="003A7F34">
        <w:rPr>
          <w:lang w:val="en-US"/>
        </w:rPr>
        <w:t>2</w:t>
      </w:r>
      <w:r w:rsidRPr="003A7F34">
        <w:t>5/___/______</w:t>
      </w:r>
    </w:p>
    <w:p w14:paraId="33A0BAE5" w14:textId="77777777" w:rsidR="005A2235" w:rsidRPr="003A7F34" w:rsidRDefault="005A2235" w:rsidP="005A2235">
      <w:pPr>
        <w:ind w:firstLine="709"/>
        <w:jc w:val="right"/>
      </w:pPr>
      <w:r w:rsidRPr="003A7F34">
        <w:t>от «___» ____________ 2025 г.</w:t>
      </w:r>
    </w:p>
    <w:p w14:paraId="382EABDF" w14:textId="77777777" w:rsidR="005A2235" w:rsidRPr="003A7F34" w:rsidRDefault="005A2235" w:rsidP="005A2235">
      <w:pPr>
        <w:ind w:firstLine="709"/>
      </w:pPr>
    </w:p>
    <w:p w14:paraId="71846B31" w14:textId="77777777" w:rsidR="005A2235" w:rsidRPr="003A7F34" w:rsidRDefault="005A2235" w:rsidP="005A2235">
      <w:pPr>
        <w:spacing w:after="120"/>
        <w:jc w:val="center"/>
        <w:rPr>
          <w:b/>
        </w:rPr>
      </w:pPr>
      <w:r w:rsidRPr="003A7F34">
        <w:rPr>
          <w:b/>
        </w:rPr>
        <w:t>Спецификация</w:t>
      </w:r>
    </w:p>
    <w:tbl>
      <w:tblPr>
        <w:tblStyle w:val="StGen0"/>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
        <w:gridCol w:w="3617"/>
        <w:gridCol w:w="1993"/>
        <w:gridCol w:w="1505"/>
        <w:gridCol w:w="1505"/>
      </w:tblGrid>
      <w:tr w:rsidR="005A2235" w:rsidRPr="003A7F34" w14:paraId="6F24BFEB" w14:textId="77777777" w:rsidTr="00787709">
        <w:trPr>
          <w:trHeight w:val="350"/>
          <w:jc w:val="center"/>
        </w:trPr>
        <w:tc>
          <w:tcPr>
            <w:tcW w:w="1019" w:type="dxa"/>
            <w:vAlign w:val="center"/>
          </w:tcPr>
          <w:p w14:paraId="00112733" w14:textId="77777777" w:rsidR="005A2235" w:rsidRPr="003A7F34" w:rsidRDefault="005A2235" w:rsidP="00787709">
            <w:r w:rsidRPr="003A7F34">
              <w:t>№ п/п</w:t>
            </w:r>
          </w:p>
        </w:tc>
        <w:tc>
          <w:tcPr>
            <w:tcW w:w="3617" w:type="dxa"/>
            <w:vAlign w:val="center"/>
          </w:tcPr>
          <w:p w14:paraId="2D196E53" w14:textId="77777777" w:rsidR="005A2235" w:rsidRPr="003A7F34" w:rsidRDefault="005A2235" w:rsidP="00787709">
            <w:pPr>
              <w:jc w:val="center"/>
            </w:pPr>
            <w:r w:rsidRPr="003A7F34">
              <w:t>Наименование</w:t>
            </w:r>
          </w:p>
        </w:tc>
        <w:tc>
          <w:tcPr>
            <w:tcW w:w="1993" w:type="dxa"/>
            <w:vAlign w:val="center"/>
          </w:tcPr>
          <w:p w14:paraId="43AA32BB" w14:textId="77777777" w:rsidR="005A2235" w:rsidRPr="003A7F34" w:rsidRDefault="005A2235" w:rsidP="00787709">
            <w:pPr>
              <w:jc w:val="center"/>
            </w:pPr>
            <w:r w:rsidRPr="003A7F34">
              <w:t>Количество</w:t>
            </w:r>
          </w:p>
        </w:tc>
        <w:tc>
          <w:tcPr>
            <w:tcW w:w="1505" w:type="dxa"/>
            <w:vAlign w:val="center"/>
          </w:tcPr>
          <w:p w14:paraId="73690978" w14:textId="77777777" w:rsidR="005A2235" w:rsidRPr="003A7F34" w:rsidRDefault="005A2235" w:rsidP="00787709">
            <w:pPr>
              <w:jc w:val="center"/>
            </w:pPr>
            <w:r w:rsidRPr="003A7F34">
              <w:t>Ед. изм.</w:t>
            </w:r>
          </w:p>
        </w:tc>
        <w:tc>
          <w:tcPr>
            <w:tcW w:w="1505" w:type="dxa"/>
            <w:vAlign w:val="center"/>
          </w:tcPr>
          <w:p w14:paraId="1F9D431F" w14:textId="77777777" w:rsidR="005A2235" w:rsidRPr="003A7F34" w:rsidRDefault="005A2235" w:rsidP="00787709">
            <w:pPr>
              <w:jc w:val="center"/>
            </w:pPr>
            <w:r w:rsidRPr="003A7F34">
              <w:t>Гарантия</w:t>
            </w:r>
          </w:p>
        </w:tc>
      </w:tr>
      <w:tr w:rsidR="005A2235" w:rsidRPr="003A7F34" w14:paraId="2872E202" w14:textId="77777777" w:rsidTr="00787709">
        <w:trPr>
          <w:trHeight w:val="360"/>
          <w:jc w:val="center"/>
        </w:trPr>
        <w:tc>
          <w:tcPr>
            <w:tcW w:w="1019" w:type="dxa"/>
            <w:vAlign w:val="center"/>
          </w:tcPr>
          <w:p w14:paraId="6FE39B65" w14:textId="77777777" w:rsidR="005A2235" w:rsidRPr="003A7F34" w:rsidRDefault="005A2235" w:rsidP="005A2235">
            <w:pPr>
              <w:numPr>
                <w:ilvl w:val="0"/>
                <w:numId w:val="28"/>
              </w:numPr>
              <w:pBdr>
                <w:top w:val="nil"/>
                <w:left w:val="nil"/>
                <w:bottom w:val="nil"/>
                <w:right w:val="nil"/>
                <w:between w:val="nil"/>
              </w:pBdr>
              <w:suppressAutoHyphens w:val="0"/>
              <w:ind w:left="0" w:firstLine="0"/>
            </w:pPr>
          </w:p>
        </w:tc>
        <w:tc>
          <w:tcPr>
            <w:tcW w:w="3617" w:type="dxa"/>
            <w:vAlign w:val="center"/>
          </w:tcPr>
          <w:p w14:paraId="09CD69CE" w14:textId="77777777" w:rsidR="005A2235" w:rsidRPr="003A7F34" w:rsidRDefault="005A2235" w:rsidP="00787709">
            <w:r w:rsidRPr="003A7F34">
              <w:t>Моноблок 1</w:t>
            </w:r>
          </w:p>
        </w:tc>
        <w:tc>
          <w:tcPr>
            <w:tcW w:w="1993" w:type="dxa"/>
            <w:vAlign w:val="center"/>
          </w:tcPr>
          <w:p w14:paraId="2860BDE8" w14:textId="77777777" w:rsidR="005A2235" w:rsidRPr="003A7F34" w:rsidRDefault="005A2235" w:rsidP="00787709">
            <w:pPr>
              <w:jc w:val="center"/>
            </w:pPr>
            <w:r w:rsidRPr="003A7F34">
              <w:t>84</w:t>
            </w:r>
          </w:p>
        </w:tc>
        <w:tc>
          <w:tcPr>
            <w:tcW w:w="1505" w:type="dxa"/>
            <w:vAlign w:val="center"/>
          </w:tcPr>
          <w:p w14:paraId="22623E5B" w14:textId="77777777" w:rsidR="005A2235" w:rsidRPr="003A7F34" w:rsidRDefault="005A2235" w:rsidP="00787709">
            <w:pPr>
              <w:jc w:val="center"/>
            </w:pPr>
            <w:r w:rsidRPr="003A7F34">
              <w:t>Шт.</w:t>
            </w:r>
          </w:p>
        </w:tc>
        <w:tc>
          <w:tcPr>
            <w:tcW w:w="1505" w:type="dxa"/>
            <w:vAlign w:val="center"/>
          </w:tcPr>
          <w:p w14:paraId="2DFEF111" w14:textId="77777777" w:rsidR="005A2235" w:rsidRPr="003A7F34" w:rsidRDefault="005A2235" w:rsidP="00787709">
            <w:pPr>
              <w:jc w:val="center"/>
            </w:pPr>
            <w:r w:rsidRPr="003A7F34">
              <w:t>1 год</w:t>
            </w:r>
          </w:p>
        </w:tc>
      </w:tr>
      <w:tr w:rsidR="005A2235" w:rsidRPr="003A7F34" w14:paraId="522DA093" w14:textId="77777777" w:rsidTr="00787709">
        <w:trPr>
          <w:trHeight w:val="360"/>
          <w:jc w:val="center"/>
        </w:trPr>
        <w:tc>
          <w:tcPr>
            <w:tcW w:w="1019" w:type="dxa"/>
            <w:vAlign w:val="center"/>
          </w:tcPr>
          <w:p w14:paraId="5A552F7B" w14:textId="77777777" w:rsidR="005A2235" w:rsidRPr="003A7F34" w:rsidRDefault="005A2235" w:rsidP="005A2235">
            <w:pPr>
              <w:numPr>
                <w:ilvl w:val="0"/>
                <w:numId w:val="28"/>
              </w:numPr>
              <w:pBdr>
                <w:top w:val="nil"/>
                <w:left w:val="nil"/>
                <w:bottom w:val="nil"/>
                <w:right w:val="nil"/>
                <w:between w:val="nil"/>
              </w:pBdr>
              <w:suppressAutoHyphens w:val="0"/>
              <w:ind w:left="0" w:firstLine="0"/>
            </w:pPr>
          </w:p>
        </w:tc>
        <w:tc>
          <w:tcPr>
            <w:tcW w:w="3617" w:type="dxa"/>
            <w:vAlign w:val="center"/>
          </w:tcPr>
          <w:p w14:paraId="110B69D6" w14:textId="77777777" w:rsidR="005A2235" w:rsidRPr="003A7F34" w:rsidRDefault="005A2235" w:rsidP="00787709">
            <w:r w:rsidRPr="003A7F34">
              <w:t>Моноблок 2</w:t>
            </w:r>
          </w:p>
        </w:tc>
        <w:tc>
          <w:tcPr>
            <w:tcW w:w="1993" w:type="dxa"/>
            <w:vAlign w:val="center"/>
          </w:tcPr>
          <w:p w14:paraId="7DE7FCA6" w14:textId="77777777" w:rsidR="005A2235" w:rsidRPr="003A7F34" w:rsidRDefault="005A2235" w:rsidP="00787709">
            <w:pPr>
              <w:jc w:val="center"/>
            </w:pPr>
            <w:r w:rsidRPr="003A7F34">
              <w:t>61</w:t>
            </w:r>
          </w:p>
        </w:tc>
        <w:tc>
          <w:tcPr>
            <w:tcW w:w="1505" w:type="dxa"/>
            <w:vAlign w:val="center"/>
          </w:tcPr>
          <w:p w14:paraId="47D45834" w14:textId="77777777" w:rsidR="005A2235" w:rsidRPr="003A7F34" w:rsidRDefault="005A2235" w:rsidP="00787709">
            <w:pPr>
              <w:jc w:val="center"/>
            </w:pPr>
            <w:r w:rsidRPr="003A7F34">
              <w:t>Шт.</w:t>
            </w:r>
          </w:p>
        </w:tc>
        <w:tc>
          <w:tcPr>
            <w:tcW w:w="1505" w:type="dxa"/>
            <w:vAlign w:val="center"/>
          </w:tcPr>
          <w:p w14:paraId="38488BF2" w14:textId="77777777" w:rsidR="005A2235" w:rsidRPr="003A7F34" w:rsidRDefault="005A2235" w:rsidP="00787709">
            <w:pPr>
              <w:jc w:val="center"/>
            </w:pPr>
            <w:r w:rsidRPr="003A7F34">
              <w:t>1 год</w:t>
            </w:r>
          </w:p>
        </w:tc>
      </w:tr>
      <w:tr w:rsidR="005A2235" w:rsidRPr="003A7F34" w14:paraId="03112ECA" w14:textId="77777777" w:rsidTr="00787709">
        <w:trPr>
          <w:trHeight w:val="360"/>
          <w:jc w:val="center"/>
        </w:trPr>
        <w:tc>
          <w:tcPr>
            <w:tcW w:w="1019" w:type="dxa"/>
            <w:vAlign w:val="center"/>
          </w:tcPr>
          <w:p w14:paraId="3B760331" w14:textId="77777777" w:rsidR="005A2235" w:rsidRPr="003A7F34" w:rsidRDefault="005A2235" w:rsidP="005A2235">
            <w:pPr>
              <w:numPr>
                <w:ilvl w:val="0"/>
                <w:numId w:val="28"/>
              </w:numPr>
              <w:pBdr>
                <w:top w:val="nil"/>
                <w:left w:val="nil"/>
                <w:bottom w:val="nil"/>
                <w:right w:val="nil"/>
                <w:between w:val="nil"/>
              </w:pBdr>
              <w:suppressAutoHyphens w:val="0"/>
              <w:ind w:left="0" w:firstLine="0"/>
            </w:pPr>
          </w:p>
        </w:tc>
        <w:tc>
          <w:tcPr>
            <w:tcW w:w="3617" w:type="dxa"/>
            <w:vAlign w:val="center"/>
          </w:tcPr>
          <w:p w14:paraId="396535D5" w14:textId="77777777" w:rsidR="005A2235" w:rsidRPr="003A7F34" w:rsidRDefault="005A2235" w:rsidP="00787709">
            <w:r w:rsidRPr="003A7F34">
              <w:t>Ноутбук 1</w:t>
            </w:r>
          </w:p>
        </w:tc>
        <w:tc>
          <w:tcPr>
            <w:tcW w:w="1993" w:type="dxa"/>
            <w:vAlign w:val="center"/>
          </w:tcPr>
          <w:p w14:paraId="7ACF0DB5" w14:textId="77777777" w:rsidR="005A2235" w:rsidRPr="003A7F34" w:rsidRDefault="005A2235" w:rsidP="00787709">
            <w:pPr>
              <w:jc w:val="center"/>
            </w:pPr>
            <w:r w:rsidRPr="003A7F34">
              <w:t>40</w:t>
            </w:r>
          </w:p>
        </w:tc>
        <w:tc>
          <w:tcPr>
            <w:tcW w:w="1505" w:type="dxa"/>
            <w:vAlign w:val="center"/>
          </w:tcPr>
          <w:p w14:paraId="744DD715" w14:textId="77777777" w:rsidR="005A2235" w:rsidRPr="003A7F34" w:rsidRDefault="005A2235" w:rsidP="00787709">
            <w:pPr>
              <w:jc w:val="center"/>
            </w:pPr>
            <w:r w:rsidRPr="003A7F34">
              <w:t>Шт.</w:t>
            </w:r>
          </w:p>
        </w:tc>
        <w:tc>
          <w:tcPr>
            <w:tcW w:w="1505" w:type="dxa"/>
            <w:vAlign w:val="center"/>
          </w:tcPr>
          <w:p w14:paraId="6941240E" w14:textId="77777777" w:rsidR="005A2235" w:rsidRPr="003A7F34" w:rsidRDefault="005A2235" w:rsidP="00787709">
            <w:pPr>
              <w:jc w:val="center"/>
            </w:pPr>
            <w:r w:rsidRPr="003A7F34">
              <w:t>1 год</w:t>
            </w:r>
          </w:p>
        </w:tc>
      </w:tr>
      <w:tr w:rsidR="005A2235" w:rsidRPr="003A7F34" w14:paraId="7EE1C5CF" w14:textId="77777777" w:rsidTr="00787709">
        <w:trPr>
          <w:trHeight w:val="360"/>
          <w:jc w:val="center"/>
        </w:trPr>
        <w:tc>
          <w:tcPr>
            <w:tcW w:w="1019" w:type="dxa"/>
            <w:vAlign w:val="center"/>
          </w:tcPr>
          <w:p w14:paraId="453CBEF8" w14:textId="77777777" w:rsidR="005A2235" w:rsidRPr="003A7F34" w:rsidRDefault="005A2235" w:rsidP="005A2235">
            <w:pPr>
              <w:numPr>
                <w:ilvl w:val="0"/>
                <w:numId w:val="28"/>
              </w:numPr>
              <w:pBdr>
                <w:top w:val="nil"/>
                <w:left w:val="nil"/>
                <w:bottom w:val="nil"/>
                <w:right w:val="nil"/>
                <w:between w:val="nil"/>
              </w:pBdr>
              <w:suppressAutoHyphens w:val="0"/>
              <w:ind w:left="0" w:firstLine="0"/>
            </w:pPr>
          </w:p>
        </w:tc>
        <w:tc>
          <w:tcPr>
            <w:tcW w:w="3617" w:type="dxa"/>
            <w:vAlign w:val="center"/>
          </w:tcPr>
          <w:p w14:paraId="467703CA" w14:textId="77777777" w:rsidR="005A2235" w:rsidRPr="003A7F34" w:rsidRDefault="005A2235" w:rsidP="00787709">
            <w:r w:rsidRPr="003A7F34">
              <w:t>Ноутбук 2</w:t>
            </w:r>
          </w:p>
        </w:tc>
        <w:tc>
          <w:tcPr>
            <w:tcW w:w="1993" w:type="dxa"/>
            <w:vAlign w:val="center"/>
          </w:tcPr>
          <w:p w14:paraId="5ED9491A" w14:textId="77777777" w:rsidR="005A2235" w:rsidRPr="003A7F34" w:rsidRDefault="005A2235" w:rsidP="00787709">
            <w:pPr>
              <w:jc w:val="center"/>
            </w:pPr>
            <w:r w:rsidRPr="003A7F34">
              <w:t>40</w:t>
            </w:r>
          </w:p>
        </w:tc>
        <w:tc>
          <w:tcPr>
            <w:tcW w:w="1505" w:type="dxa"/>
            <w:vAlign w:val="center"/>
          </w:tcPr>
          <w:p w14:paraId="50D659CA" w14:textId="77777777" w:rsidR="005A2235" w:rsidRPr="003A7F34" w:rsidRDefault="005A2235" w:rsidP="00787709">
            <w:pPr>
              <w:jc w:val="center"/>
            </w:pPr>
            <w:r w:rsidRPr="003A7F34">
              <w:t>Шт.</w:t>
            </w:r>
          </w:p>
        </w:tc>
        <w:tc>
          <w:tcPr>
            <w:tcW w:w="1505" w:type="dxa"/>
            <w:vAlign w:val="center"/>
          </w:tcPr>
          <w:p w14:paraId="4A3F7113" w14:textId="77777777" w:rsidR="005A2235" w:rsidRPr="003A7F34" w:rsidRDefault="005A2235" w:rsidP="00787709">
            <w:pPr>
              <w:jc w:val="center"/>
            </w:pPr>
            <w:r w:rsidRPr="003A7F34">
              <w:t>1 год</w:t>
            </w:r>
          </w:p>
        </w:tc>
      </w:tr>
    </w:tbl>
    <w:p w14:paraId="366E8339" w14:textId="77777777" w:rsidR="005A2235" w:rsidRPr="003A7F34" w:rsidRDefault="005A2235" w:rsidP="005A2235">
      <w:pPr>
        <w:pBdr>
          <w:top w:val="nil"/>
          <w:left w:val="nil"/>
          <w:bottom w:val="nil"/>
          <w:right w:val="nil"/>
          <w:between w:val="nil"/>
        </w:pBdr>
        <w:suppressAutoHyphens w:val="0"/>
        <w:ind w:firstLine="851"/>
        <w:jc w:val="both"/>
      </w:pPr>
    </w:p>
    <w:p w14:paraId="48ACE046" w14:textId="77777777" w:rsidR="005A2235" w:rsidRPr="003A7F34" w:rsidRDefault="005A2235" w:rsidP="005A2235">
      <w:pPr>
        <w:pBdr>
          <w:top w:val="nil"/>
          <w:left w:val="nil"/>
          <w:bottom w:val="nil"/>
          <w:right w:val="nil"/>
          <w:between w:val="nil"/>
        </w:pBdr>
        <w:suppressAutoHyphens w:val="0"/>
        <w:ind w:firstLine="851"/>
        <w:jc w:val="both"/>
      </w:pPr>
      <w:r w:rsidRPr="003A7F34">
        <w:t>Общий срок поставки Оборудования: не более 90 (девяносто) календарных дней с даты подписания договора сторонами.</w:t>
      </w:r>
    </w:p>
    <w:p w14:paraId="2B24AA9C" w14:textId="77777777" w:rsidR="005A2235" w:rsidRPr="003A7F34" w:rsidRDefault="005A2235" w:rsidP="005A2235">
      <w:pPr>
        <w:pBdr>
          <w:top w:val="nil"/>
          <w:left w:val="nil"/>
          <w:bottom w:val="nil"/>
          <w:right w:val="nil"/>
          <w:between w:val="nil"/>
        </w:pBdr>
        <w:suppressAutoHyphens w:val="0"/>
        <w:ind w:firstLine="851"/>
        <w:jc w:val="both"/>
      </w:pPr>
      <w:r w:rsidRPr="003A7F34">
        <w:t>Срок гарантии качества Оборудования 12 месяцев с даты подписания универсального передаточного документа (УПД).</w:t>
      </w:r>
    </w:p>
    <w:p w14:paraId="38B1D998" w14:textId="77777777" w:rsidR="005A2235" w:rsidRPr="003A7F34" w:rsidRDefault="005A2235" w:rsidP="005A2235">
      <w:pPr>
        <w:spacing w:after="120"/>
        <w:jc w:val="center"/>
        <w:rPr>
          <w:b/>
        </w:rPr>
      </w:pPr>
    </w:p>
    <w:tbl>
      <w:tblPr>
        <w:tblStyle w:val="afff2"/>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85"/>
      </w:tblGrid>
      <w:tr w:rsidR="005A2235" w:rsidRPr="003A7F34" w14:paraId="5CAD4C46" w14:textId="77777777" w:rsidTr="00787709">
        <w:trPr>
          <w:trHeight w:val="80"/>
        </w:trPr>
        <w:tc>
          <w:tcPr>
            <w:tcW w:w="5245" w:type="dxa"/>
          </w:tcPr>
          <w:tbl>
            <w:tblPr>
              <w:tblW w:w="0" w:type="auto"/>
              <w:tblCellSpacing w:w="0" w:type="dxa"/>
              <w:tblLook w:val="04A0" w:firstRow="1" w:lastRow="0" w:firstColumn="1" w:lastColumn="0" w:noHBand="0" w:noVBand="1"/>
            </w:tblPr>
            <w:tblGrid>
              <w:gridCol w:w="5029"/>
            </w:tblGrid>
            <w:tr w:rsidR="005A2235" w:rsidRPr="003A7F34" w14:paraId="0F5420D9" w14:textId="77777777" w:rsidTr="00787709">
              <w:trPr>
                <w:tblCellSpacing w:w="0" w:type="dxa"/>
              </w:trPr>
              <w:tc>
                <w:tcPr>
                  <w:tcW w:w="5029" w:type="dxa"/>
                  <w:tcBorders>
                    <w:top w:val="nil"/>
                    <w:left w:val="nil"/>
                    <w:bottom w:val="nil"/>
                    <w:right w:val="nil"/>
                  </w:tcBorders>
                  <w:vAlign w:val="center"/>
                  <w:hideMark/>
                </w:tcPr>
                <w:p w14:paraId="19F57B88" w14:textId="77777777" w:rsidR="005A2235" w:rsidRPr="003A7F34" w:rsidRDefault="005A2235" w:rsidP="00787709">
                  <w:pPr>
                    <w:suppressAutoHyphens w:val="0"/>
                    <w:rPr>
                      <w:lang w:eastAsia="ru-RU"/>
                    </w:rPr>
                  </w:pPr>
                  <w:r w:rsidRPr="003A7F34">
                    <w:rPr>
                      <w:color w:val="000000"/>
                      <w:lang w:eastAsia="ru-RU"/>
                    </w:rPr>
                    <w:t>Покупатель: </w:t>
                  </w:r>
                </w:p>
                <w:p w14:paraId="7990C5AD" w14:textId="77777777" w:rsidR="005A2235" w:rsidRPr="003A7F34" w:rsidRDefault="005A2235" w:rsidP="00787709">
                  <w:pPr>
                    <w:suppressAutoHyphens w:val="0"/>
                    <w:rPr>
                      <w:lang w:eastAsia="ru-RU"/>
                    </w:rPr>
                  </w:pPr>
                  <w:r w:rsidRPr="003A7F34">
                    <w:rPr>
                      <w:lang w:eastAsia="ru-RU"/>
                    </w:rPr>
                    <w:t> </w:t>
                  </w:r>
                </w:p>
                <w:p w14:paraId="41FC83AB" w14:textId="77777777" w:rsidR="005A2235" w:rsidRPr="003A7F34" w:rsidRDefault="005A2235" w:rsidP="00787709">
                  <w:pPr>
                    <w:suppressAutoHyphens w:val="0"/>
                    <w:rPr>
                      <w:lang w:eastAsia="ru-RU"/>
                    </w:rPr>
                  </w:pPr>
                  <w:r w:rsidRPr="003A7F34">
                    <w:rPr>
                      <w:lang w:eastAsia="ru-RU"/>
                    </w:rPr>
                    <w:t> </w:t>
                  </w:r>
                </w:p>
              </w:tc>
            </w:tr>
            <w:tr w:rsidR="005A2235" w:rsidRPr="003A7F34" w14:paraId="37352CD8" w14:textId="77777777" w:rsidTr="00787709">
              <w:trPr>
                <w:tblCellSpacing w:w="0" w:type="dxa"/>
              </w:trPr>
              <w:tc>
                <w:tcPr>
                  <w:tcW w:w="5029" w:type="dxa"/>
                  <w:tcBorders>
                    <w:top w:val="nil"/>
                    <w:left w:val="nil"/>
                    <w:bottom w:val="nil"/>
                    <w:right w:val="nil"/>
                  </w:tcBorders>
                  <w:vAlign w:val="center"/>
                  <w:hideMark/>
                </w:tcPr>
                <w:p w14:paraId="297CE3A0" w14:textId="6E1D63C0" w:rsidR="005A2235" w:rsidRPr="003A7F34" w:rsidRDefault="005A2235" w:rsidP="00787709">
                  <w:pPr>
                    <w:suppressAutoHyphens w:val="0"/>
                    <w:rPr>
                      <w:lang w:eastAsia="ru-RU"/>
                    </w:rPr>
                  </w:pPr>
                  <w:r w:rsidRPr="003A7F34">
                    <w:rPr>
                      <w:color w:val="000000"/>
                      <w:lang w:eastAsia="ru-RU"/>
                    </w:rPr>
                    <w:t>___________________  </w:t>
                  </w:r>
                </w:p>
              </w:tc>
            </w:tr>
          </w:tbl>
          <w:p w14:paraId="0E062B65" w14:textId="77777777" w:rsidR="005A2235" w:rsidRPr="003A7F34" w:rsidRDefault="005A2235" w:rsidP="00787709">
            <w:pPr>
              <w:ind w:firstLine="709"/>
            </w:pPr>
          </w:p>
        </w:tc>
        <w:tc>
          <w:tcPr>
            <w:tcW w:w="4285" w:type="dxa"/>
          </w:tcPr>
          <w:p w14:paraId="1DBB7BC3" w14:textId="77777777" w:rsidR="005A2235" w:rsidRPr="003A7F34" w:rsidRDefault="005A2235" w:rsidP="00787709">
            <w:pPr>
              <w:pBdr>
                <w:top w:val="nil"/>
                <w:left w:val="nil"/>
                <w:bottom w:val="nil"/>
                <w:right w:val="nil"/>
                <w:between w:val="nil"/>
              </w:pBdr>
              <w:ind w:firstLine="709"/>
              <w:rPr>
                <w:color w:val="000000"/>
                <w:lang w:eastAsia="ru-RU"/>
              </w:rPr>
            </w:pPr>
            <w:r w:rsidRPr="003A7F34">
              <w:rPr>
                <w:color w:val="000000"/>
                <w:lang w:eastAsia="ru-RU"/>
              </w:rPr>
              <w:t>Поставщик:</w:t>
            </w:r>
          </w:p>
          <w:p w14:paraId="3C87B8EA" w14:textId="77777777" w:rsidR="005A2235" w:rsidRPr="003A7F34" w:rsidRDefault="005A2235" w:rsidP="00787709">
            <w:pPr>
              <w:pBdr>
                <w:top w:val="nil"/>
                <w:left w:val="nil"/>
                <w:bottom w:val="nil"/>
                <w:right w:val="nil"/>
                <w:between w:val="nil"/>
              </w:pBdr>
              <w:ind w:firstLine="709"/>
              <w:rPr>
                <w:color w:val="000000"/>
              </w:rPr>
            </w:pPr>
          </w:p>
          <w:p w14:paraId="3DCDB104" w14:textId="77777777" w:rsidR="005A2235" w:rsidRPr="003A7F34" w:rsidRDefault="005A2235" w:rsidP="00787709">
            <w:pPr>
              <w:pBdr>
                <w:top w:val="nil"/>
                <w:left w:val="nil"/>
                <w:bottom w:val="nil"/>
                <w:right w:val="nil"/>
                <w:between w:val="nil"/>
              </w:pBdr>
              <w:rPr>
                <w:color w:val="000000"/>
              </w:rPr>
            </w:pPr>
          </w:p>
          <w:p w14:paraId="170CAF49" w14:textId="77777777" w:rsidR="005A2235" w:rsidRPr="003A7F34" w:rsidRDefault="005A2235" w:rsidP="00787709">
            <w:pPr>
              <w:pBdr>
                <w:top w:val="nil"/>
                <w:left w:val="nil"/>
                <w:bottom w:val="nil"/>
                <w:right w:val="nil"/>
                <w:between w:val="nil"/>
              </w:pBdr>
              <w:ind w:firstLine="709"/>
              <w:rPr>
                <w:color w:val="000000"/>
              </w:rPr>
            </w:pPr>
            <w:r w:rsidRPr="003A7F34">
              <w:rPr>
                <w:color w:val="000000"/>
              </w:rPr>
              <w:t>____________________________</w:t>
            </w:r>
          </w:p>
        </w:tc>
      </w:tr>
      <w:tr w:rsidR="005A2235" w:rsidRPr="003A7F34" w14:paraId="695C803D" w14:textId="77777777" w:rsidTr="00787709">
        <w:tc>
          <w:tcPr>
            <w:tcW w:w="5245" w:type="dxa"/>
          </w:tcPr>
          <w:p w14:paraId="7F540194" w14:textId="77777777" w:rsidR="005A2235" w:rsidRPr="003A7F34" w:rsidRDefault="005A2235" w:rsidP="00787709">
            <w:pPr>
              <w:ind w:firstLine="709"/>
            </w:pPr>
          </w:p>
        </w:tc>
        <w:tc>
          <w:tcPr>
            <w:tcW w:w="4285" w:type="dxa"/>
          </w:tcPr>
          <w:p w14:paraId="54CD7709" w14:textId="77777777" w:rsidR="005A2235" w:rsidRPr="003A7F34" w:rsidRDefault="005A2235" w:rsidP="00787709">
            <w:pPr>
              <w:ind w:firstLine="709"/>
            </w:pPr>
            <w:r w:rsidRPr="003A7F34">
              <w:rPr>
                <w:color w:val="000000"/>
                <w:vertAlign w:val="superscript"/>
              </w:rPr>
              <w:t xml:space="preserve">(подпись)                                         (Ф.И.О.)                            </w:t>
            </w:r>
          </w:p>
        </w:tc>
      </w:tr>
    </w:tbl>
    <w:p w14:paraId="1CB09A8D" w14:textId="77777777" w:rsidR="005A2235" w:rsidRPr="003A7F34" w:rsidRDefault="005A2235" w:rsidP="005A2235">
      <w:pPr>
        <w:suppressAutoHyphens w:val="0"/>
        <w:ind w:firstLine="709"/>
      </w:pPr>
    </w:p>
    <w:p w14:paraId="3E25C666" w14:textId="77777777" w:rsidR="005A2235" w:rsidRPr="003A7F34" w:rsidRDefault="005A2235" w:rsidP="005A2235">
      <w:pPr>
        <w:suppressAutoHyphens w:val="0"/>
        <w:ind w:firstLine="709"/>
      </w:pPr>
    </w:p>
    <w:p w14:paraId="4A391337" w14:textId="77777777" w:rsidR="005A2235" w:rsidRPr="003A7F34" w:rsidRDefault="005A2235" w:rsidP="005A2235">
      <w:pPr>
        <w:suppressAutoHyphens w:val="0"/>
        <w:ind w:firstLine="709"/>
      </w:pPr>
    </w:p>
    <w:p w14:paraId="0AA30EDC" w14:textId="77777777" w:rsidR="005A2235" w:rsidRPr="003A7F34" w:rsidRDefault="005A2235" w:rsidP="005A2235">
      <w:pPr>
        <w:suppressAutoHyphens w:val="0"/>
        <w:ind w:firstLine="709"/>
      </w:pPr>
    </w:p>
    <w:p w14:paraId="2C7DB449" w14:textId="77777777" w:rsidR="005A2235" w:rsidRPr="003A7F34" w:rsidRDefault="005A2235" w:rsidP="005A2235">
      <w:pPr>
        <w:suppressAutoHyphens w:val="0"/>
        <w:ind w:firstLine="709"/>
      </w:pPr>
    </w:p>
    <w:p w14:paraId="6D7A2E5B" w14:textId="77777777" w:rsidR="005A2235" w:rsidRPr="003A7F34" w:rsidRDefault="005A2235" w:rsidP="005A2235">
      <w:pPr>
        <w:suppressAutoHyphens w:val="0"/>
        <w:ind w:firstLine="709"/>
      </w:pPr>
    </w:p>
    <w:p w14:paraId="03515119" w14:textId="77777777" w:rsidR="005A2235" w:rsidRPr="003A7F34" w:rsidRDefault="005A2235" w:rsidP="005A2235">
      <w:pPr>
        <w:suppressAutoHyphens w:val="0"/>
        <w:ind w:firstLine="709"/>
      </w:pPr>
    </w:p>
    <w:p w14:paraId="61A0DF42" w14:textId="77777777" w:rsidR="005A2235" w:rsidRPr="003A7F34" w:rsidRDefault="005A2235" w:rsidP="005A2235">
      <w:pPr>
        <w:suppressAutoHyphens w:val="0"/>
        <w:ind w:firstLine="709"/>
      </w:pPr>
    </w:p>
    <w:p w14:paraId="73A1C323" w14:textId="77777777" w:rsidR="005A2235" w:rsidRPr="003A7F34" w:rsidRDefault="005A2235" w:rsidP="005A2235">
      <w:pPr>
        <w:suppressAutoHyphens w:val="0"/>
        <w:ind w:firstLine="709"/>
      </w:pPr>
    </w:p>
    <w:p w14:paraId="1FC81698" w14:textId="77777777" w:rsidR="005A2235" w:rsidRPr="003A7F34" w:rsidRDefault="005A2235" w:rsidP="005A2235">
      <w:pPr>
        <w:suppressAutoHyphens w:val="0"/>
        <w:ind w:firstLine="709"/>
      </w:pPr>
    </w:p>
    <w:p w14:paraId="5A1788E1" w14:textId="77777777" w:rsidR="005A2235" w:rsidRPr="003A7F34" w:rsidRDefault="005A2235" w:rsidP="005A2235">
      <w:pPr>
        <w:suppressAutoHyphens w:val="0"/>
        <w:ind w:firstLine="709"/>
      </w:pPr>
    </w:p>
    <w:p w14:paraId="53EAFA67" w14:textId="77777777" w:rsidR="005A2235" w:rsidRPr="003A7F34" w:rsidRDefault="005A2235" w:rsidP="005A2235">
      <w:pPr>
        <w:suppressAutoHyphens w:val="0"/>
        <w:ind w:firstLine="709"/>
      </w:pPr>
    </w:p>
    <w:p w14:paraId="78951303" w14:textId="77777777" w:rsidR="005A2235" w:rsidRPr="003A7F34" w:rsidRDefault="005A2235" w:rsidP="005A2235">
      <w:pPr>
        <w:suppressAutoHyphens w:val="0"/>
        <w:ind w:firstLine="709"/>
      </w:pPr>
    </w:p>
    <w:p w14:paraId="0A0752E1" w14:textId="77777777" w:rsidR="005A2235" w:rsidRPr="003A7F34" w:rsidRDefault="005A2235" w:rsidP="005A2235">
      <w:pPr>
        <w:suppressAutoHyphens w:val="0"/>
        <w:ind w:firstLine="709"/>
      </w:pPr>
    </w:p>
    <w:p w14:paraId="56032DB8" w14:textId="77777777" w:rsidR="005A2235" w:rsidRPr="003A7F34" w:rsidRDefault="005A2235" w:rsidP="005A2235">
      <w:pPr>
        <w:suppressAutoHyphens w:val="0"/>
        <w:ind w:firstLine="709"/>
      </w:pPr>
    </w:p>
    <w:p w14:paraId="52FDDD96" w14:textId="77777777" w:rsidR="005A2235" w:rsidRPr="003A7F34" w:rsidRDefault="005A2235" w:rsidP="005A2235">
      <w:pPr>
        <w:suppressAutoHyphens w:val="0"/>
        <w:ind w:firstLine="709"/>
      </w:pPr>
    </w:p>
    <w:p w14:paraId="702A92FD" w14:textId="77777777" w:rsidR="005A2235" w:rsidRPr="003A7F34" w:rsidRDefault="005A2235" w:rsidP="005A2235">
      <w:pPr>
        <w:suppressAutoHyphens w:val="0"/>
        <w:ind w:firstLine="709"/>
      </w:pPr>
    </w:p>
    <w:p w14:paraId="2C55E966" w14:textId="77777777" w:rsidR="005A2235" w:rsidRPr="003A7F34" w:rsidRDefault="005A2235" w:rsidP="005A2235">
      <w:pPr>
        <w:suppressAutoHyphens w:val="0"/>
        <w:ind w:firstLine="709"/>
      </w:pPr>
    </w:p>
    <w:p w14:paraId="76E7C0B3" w14:textId="77777777" w:rsidR="005A2235" w:rsidRPr="003A7F34" w:rsidRDefault="005A2235" w:rsidP="005A2235">
      <w:pPr>
        <w:suppressAutoHyphens w:val="0"/>
        <w:ind w:firstLine="709"/>
      </w:pPr>
    </w:p>
    <w:p w14:paraId="33D87A48" w14:textId="77777777" w:rsidR="005A2235" w:rsidRPr="003A7F34" w:rsidRDefault="005A2235" w:rsidP="005A2235">
      <w:pPr>
        <w:suppressAutoHyphens w:val="0"/>
        <w:ind w:firstLine="709"/>
      </w:pPr>
    </w:p>
    <w:p w14:paraId="12D7DB53" w14:textId="77777777" w:rsidR="005A2235" w:rsidRPr="003A7F34" w:rsidRDefault="005A2235" w:rsidP="005A2235">
      <w:pPr>
        <w:suppressAutoHyphens w:val="0"/>
        <w:ind w:firstLine="709"/>
      </w:pPr>
    </w:p>
    <w:p w14:paraId="7E05B758" w14:textId="77777777" w:rsidR="005A2235" w:rsidRPr="003A7F34" w:rsidRDefault="005A2235" w:rsidP="005A2235">
      <w:pPr>
        <w:suppressAutoHyphens w:val="0"/>
        <w:ind w:firstLine="709"/>
      </w:pPr>
    </w:p>
    <w:p w14:paraId="3C57B403" w14:textId="77777777" w:rsidR="005A2235" w:rsidRPr="003A7F34" w:rsidRDefault="005A2235" w:rsidP="005A2235">
      <w:pPr>
        <w:suppressAutoHyphens w:val="0"/>
        <w:ind w:firstLine="709"/>
      </w:pPr>
    </w:p>
    <w:p w14:paraId="0BA1B979" w14:textId="77777777" w:rsidR="005A2235" w:rsidRPr="003A7F34" w:rsidRDefault="005A2235" w:rsidP="005A2235">
      <w:pPr>
        <w:suppressAutoHyphens w:val="0"/>
        <w:ind w:firstLine="709"/>
      </w:pPr>
    </w:p>
    <w:p w14:paraId="56551D63" w14:textId="77777777" w:rsidR="005A2235" w:rsidRPr="003A7F34" w:rsidRDefault="005A2235" w:rsidP="005A2235">
      <w:pPr>
        <w:suppressAutoHyphens w:val="0"/>
        <w:ind w:firstLine="709"/>
      </w:pPr>
    </w:p>
    <w:p w14:paraId="1A555547" w14:textId="77777777" w:rsidR="005A2235" w:rsidRPr="003A7F34" w:rsidRDefault="005A2235" w:rsidP="005A2235">
      <w:pPr>
        <w:suppressAutoHyphens w:val="0"/>
        <w:ind w:firstLine="709"/>
      </w:pPr>
    </w:p>
    <w:p w14:paraId="56B5575D" w14:textId="77777777" w:rsidR="005A2235" w:rsidRPr="003A7F34" w:rsidRDefault="005A2235" w:rsidP="005A2235">
      <w:pPr>
        <w:suppressAutoHyphens w:val="0"/>
        <w:ind w:firstLine="709"/>
      </w:pPr>
    </w:p>
    <w:p w14:paraId="05E56B12" w14:textId="77777777" w:rsidR="005A2235" w:rsidRPr="003A7F34" w:rsidRDefault="005A2235" w:rsidP="005A2235">
      <w:pPr>
        <w:suppressAutoHyphens w:val="0"/>
        <w:ind w:firstLine="709"/>
      </w:pPr>
    </w:p>
    <w:p w14:paraId="4D4954AD" w14:textId="77777777" w:rsidR="005A2235" w:rsidRPr="003A7F34" w:rsidRDefault="005A2235" w:rsidP="005A2235">
      <w:pPr>
        <w:suppressAutoHyphens w:val="0"/>
        <w:ind w:firstLine="709"/>
      </w:pPr>
    </w:p>
    <w:p w14:paraId="11424119" w14:textId="77777777" w:rsidR="005A2235" w:rsidRPr="003A7F34" w:rsidRDefault="005A2235" w:rsidP="005A2235">
      <w:pPr>
        <w:suppressAutoHyphens w:val="0"/>
        <w:ind w:firstLine="709"/>
      </w:pPr>
    </w:p>
    <w:p w14:paraId="5A202F0E" w14:textId="77777777" w:rsidR="005A2235" w:rsidRPr="003A7F34" w:rsidRDefault="005A2235" w:rsidP="005A2235">
      <w:pPr>
        <w:ind w:firstLine="709"/>
        <w:jc w:val="right"/>
      </w:pPr>
      <w:r w:rsidRPr="003A7F34">
        <w:t>Приложение № 2</w:t>
      </w:r>
    </w:p>
    <w:p w14:paraId="1FBA1716" w14:textId="77777777" w:rsidR="005A2235" w:rsidRPr="003A7F34" w:rsidRDefault="005A2235" w:rsidP="005A2235">
      <w:pPr>
        <w:ind w:firstLine="709"/>
        <w:jc w:val="right"/>
      </w:pPr>
      <w:r w:rsidRPr="003A7F34">
        <w:t xml:space="preserve">к договору </w:t>
      </w:r>
    </w:p>
    <w:p w14:paraId="41146927" w14:textId="77777777" w:rsidR="005A2235" w:rsidRPr="003A7F34" w:rsidRDefault="005A2235" w:rsidP="005A2235">
      <w:pPr>
        <w:ind w:firstLine="709"/>
        <w:jc w:val="right"/>
      </w:pPr>
      <w:r w:rsidRPr="003A7F34">
        <w:t xml:space="preserve">№ </w:t>
      </w:r>
      <w:proofErr w:type="spellStart"/>
      <w:r w:rsidRPr="003A7F34">
        <w:t>ТКд</w:t>
      </w:r>
      <w:proofErr w:type="spellEnd"/>
      <w:r w:rsidRPr="003A7F34">
        <w:t>/25/___/______</w:t>
      </w:r>
    </w:p>
    <w:p w14:paraId="4712E5EB" w14:textId="77777777" w:rsidR="005A2235" w:rsidRPr="003A7F34" w:rsidRDefault="005A2235" w:rsidP="005A2235">
      <w:pPr>
        <w:ind w:firstLine="709"/>
        <w:jc w:val="right"/>
      </w:pPr>
      <w:r w:rsidRPr="003A7F34">
        <w:t>от «___» ____________ 2025 г.</w:t>
      </w:r>
    </w:p>
    <w:p w14:paraId="3B0B3FAA" w14:textId="77777777" w:rsidR="005A2235" w:rsidRPr="003A7F34" w:rsidRDefault="005A2235" w:rsidP="005A2235">
      <w:pPr>
        <w:spacing w:line="360" w:lineRule="auto"/>
        <w:rPr>
          <w:b/>
        </w:rPr>
      </w:pPr>
    </w:p>
    <w:p w14:paraId="399627B0" w14:textId="1EB18A28" w:rsidR="005A2235" w:rsidRPr="003A7F34" w:rsidRDefault="005A2235" w:rsidP="005A2235">
      <w:pPr>
        <w:spacing w:line="360" w:lineRule="auto"/>
        <w:ind w:firstLine="709"/>
        <w:jc w:val="center"/>
        <w:rPr>
          <w:b/>
        </w:rPr>
      </w:pPr>
      <w:r w:rsidRPr="003A7F34">
        <w:rPr>
          <w:b/>
        </w:rPr>
        <w:t>Технические характеристики закупаемого Оборудования</w:t>
      </w:r>
    </w:p>
    <w:tbl>
      <w:tblPr>
        <w:tblStyle w:val="StGen1"/>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6617"/>
      </w:tblGrid>
      <w:tr w:rsidR="005A2235" w:rsidRPr="003A7F34" w14:paraId="6C8C7C3C" w14:textId="77777777" w:rsidTr="00787709">
        <w:trPr>
          <w:jc w:val="center"/>
        </w:trPr>
        <w:tc>
          <w:tcPr>
            <w:tcW w:w="3022" w:type="dxa"/>
          </w:tcPr>
          <w:p w14:paraId="507D56FD" w14:textId="77777777" w:rsidR="005A2235" w:rsidRPr="003A7F34" w:rsidRDefault="005A2235" w:rsidP="00787709">
            <w:pPr>
              <w:ind w:firstLine="35"/>
              <w:jc w:val="center"/>
            </w:pPr>
          </w:p>
        </w:tc>
        <w:tc>
          <w:tcPr>
            <w:tcW w:w="6617" w:type="dxa"/>
          </w:tcPr>
          <w:p w14:paraId="737F0FC2" w14:textId="77777777" w:rsidR="005A2235" w:rsidRPr="003A7F34" w:rsidRDefault="005A2235" w:rsidP="00787709">
            <w:pPr>
              <w:ind w:firstLine="35"/>
              <w:jc w:val="center"/>
            </w:pPr>
            <w:r w:rsidRPr="003A7F34">
              <w:t xml:space="preserve">Требования* </w:t>
            </w:r>
          </w:p>
        </w:tc>
      </w:tr>
      <w:tr w:rsidR="005A2235" w:rsidRPr="003A7F34" w14:paraId="2B07BA37" w14:textId="77777777" w:rsidTr="00787709">
        <w:trPr>
          <w:jc w:val="center"/>
        </w:trPr>
        <w:tc>
          <w:tcPr>
            <w:tcW w:w="9639" w:type="dxa"/>
            <w:gridSpan w:val="2"/>
          </w:tcPr>
          <w:p w14:paraId="64870640" w14:textId="77777777" w:rsidR="005A2235" w:rsidRPr="003A7F34" w:rsidRDefault="005A2235" w:rsidP="00787709">
            <w:pPr>
              <w:ind w:firstLine="35"/>
              <w:jc w:val="center"/>
              <w:rPr>
                <w:b/>
              </w:rPr>
            </w:pPr>
            <w:r w:rsidRPr="003A7F34">
              <w:rPr>
                <w:b/>
              </w:rPr>
              <w:t>Моноблок 1</w:t>
            </w:r>
          </w:p>
        </w:tc>
      </w:tr>
      <w:tr w:rsidR="005A2235" w:rsidRPr="003A7F34" w14:paraId="7F7BB872" w14:textId="77777777" w:rsidTr="00787709">
        <w:trPr>
          <w:trHeight w:val="276"/>
          <w:jc w:val="center"/>
        </w:trPr>
        <w:tc>
          <w:tcPr>
            <w:tcW w:w="3022" w:type="dxa"/>
          </w:tcPr>
          <w:p w14:paraId="627F9836" w14:textId="77777777" w:rsidR="005A2235" w:rsidRPr="003A7F34" w:rsidRDefault="005A2235" w:rsidP="00787709">
            <w:pPr>
              <w:tabs>
                <w:tab w:val="right" w:pos="3331"/>
              </w:tabs>
              <w:ind w:firstLine="35"/>
            </w:pPr>
            <w:r w:rsidRPr="003A7F34">
              <w:t>Компания производитель</w:t>
            </w:r>
          </w:p>
        </w:tc>
        <w:tc>
          <w:tcPr>
            <w:tcW w:w="6617" w:type="dxa"/>
          </w:tcPr>
          <w:p w14:paraId="53FF2D5A" w14:textId="152807D1" w:rsidR="005A2235" w:rsidRPr="003A7F34" w:rsidRDefault="005A2235" w:rsidP="00787709">
            <w:pPr>
              <w:spacing w:line="57" w:lineRule="atLeast"/>
            </w:pPr>
          </w:p>
        </w:tc>
      </w:tr>
      <w:tr w:rsidR="005A2235" w:rsidRPr="003A7F34" w14:paraId="7AB97CE7" w14:textId="77777777" w:rsidTr="00787709">
        <w:trPr>
          <w:trHeight w:val="276"/>
          <w:jc w:val="center"/>
        </w:trPr>
        <w:tc>
          <w:tcPr>
            <w:tcW w:w="3022" w:type="dxa"/>
          </w:tcPr>
          <w:p w14:paraId="485FFD0D" w14:textId="77777777" w:rsidR="005A2235" w:rsidRPr="003A7F34" w:rsidRDefault="005A2235" w:rsidP="00787709">
            <w:pPr>
              <w:tabs>
                <w:tab w:val="right" w:pos="3331"/>
              </w:tabs>
              <w:ind w:firstLine="35"/>
            </w:pPr>
            <w:r w:rsidRPr="003A7F34">
              <w:t>Серия</w:t>
            </w:r>
          </w:p>
        </w:tc>
        <w:tc>
          <w:tcPr>
            <w:tcW w:w="6617" w:type="dxa"/>
          </w:tcPr>
          <w:p w14:paraId="0899435A" w14:textId="3BC0AA7A" w:rsidR="005A2235" w:rsidRPr="003A7F34" w:rsidRDefault="005A2235" w:rsidP="00787709">
            <w:pPr>
              <w:spacing w:line="57" w:lineRule="atLeast"/>
              <w:rPr>
                <w:lang w:val="en-US"/>
              </w:rPr>
            </w:pPr>
          </w:p>
        </w:tc>
      </w:tr>
      <w:tr w:rsidR="005A2235" w:rsidRPr="003A7F34" w14:paraId="62D7338D" w14:textId="77777777" w:rsidTr="00787709">
        <w:trPr>
          <w:trHeight w:val="276"/>
          <w:jc w:val="center"/>
        </w:trPr>
        <w:tc>
          <w:tcPr>
            <w:tcW w:w="3022" w:type="dxa"/>
          </w:tcPr>
          <w:p w14:paraId="38F9A660" w14:textId="77777777" w:rsidR="005A2235" w:rsidRPr="003A7F34" w:rsidRDefault="005A2235" w:rsidP="00787709">
            <w:pPr>
              <w:tabs>
                <w:tab w:val="left" w:pos="298"/>
              </w:tabs>
              <w:ind w:firstLine="35"/>
            </w:pPr>
            <w:r w:rsidRPr="003A7F34">
              <w:t>Гарантия от Поставщика</w:t>
            </w:r>
          </w:p>
        </w:tc>
        <w:tc>
          <w:tcPr>
            <w:tcW w:w="6617" w:type="dxa"/>
          </w:tcPr>
          <w:p w14:paraId="5C707F79" w14:textId="6958E415" w:rsidR="005A2235" w:rsidRPr="003A7F34" w:rsidRDefault="005A2235" w:rsidP="00787709">
            <w:pPr>
              <w:tabs>
                <w:tab w:val="left" w:pos="298"/>
              </w:tabs>
              <w:ind w:firstLine="35"/>
            </w:pPr>
          </w:p>
        </w:tc>
      </w:tr>
      <w:tr w:rsidR="005A2235" w:rsidRPr="003A7F34" w14:paraId="5826FDE6" w14:textId="77777777" w:rsidTr="00787709">
        <w:trPr>
          <w:trHeight w:val="276"/>
          <w:jc w:val="center"/>
        </w:trPr>
        <w:tc>
          <w:tcPr>
            <w:tcW w:w="3022" w:type="dxa"/>
          </w:tcPr>
          <w:p w14:paraId="74E185F4" w14:textId="77777777" w:rsidR="005A2235" w:rsidRPr="003A7F34" w:rsidRDefault="005A2235" w:rsidP="00787709">
            <w:pPr>
              <w:tabs>
                <w:tab w:val="left" w:pos="298"/>
              </w:tabs>
              <w:ind w:firstLine="35"/>
            </w:pPr>
            <w:r w:rsidRPr="003A7F34">
              <w:t>Цвет корпуса</w:t>
            </w:r>
          </w:p>
        </w:tc>
        <w:tc>
          <w:tcPr>
            <w:tcW w:w="6617" w:type="dxa"/>
          </w:tcPr>
          <w:p w14:paraId="0ADCEAC3" w14:textId="1232EAB3" w:rsidR="005A2235" w:rsidRPr="003A7F34" w:rsidRDefault="005A2235" w:rsidP="00787709">
            <w:pPr>
              <w:tabs>
                <w:tab w:val="left" w:pos="298"/>
              </w:tabs>
              <w:ind w:firstLine="35"/>
            </w:pPr>
          </w:p>
        </w:tc>
      </w:tr>
      <w:tr w:rsidR="005A2235" w:rsidRPr="003A7F34" w14:paraId="5FE3556E" w14:textId="77777777" w:rsidTr="00787709">
        <w:trPr>
          <w:jc w:val="center"/>
        </w:trPr>
        <w:tc>
          <w:tcPr>
            <w:tcW w:w="3022" w:type="dxa"/>
          </w:tcPr>
          <w:p w14:paraId="6AE75032" w14:textId="77777777" w:rsidR="005A2235" w:rsidRPr="003A7F34" w:rsidRDefault="005A2235" w:rsidP="00787709">
            <w:pPr>
              <w:tabs>
                <w:tab w:val="left" w:pos="298"/>
              </w:tabs>
              <w:ind w:firstLine="35"/>
            </w:pPr>
            <w:r w:rsidRPr="003A7F34">
              <w:t>Исполнение</w:t>
            </w:r>
          </w:p>
        </w:tc>
        <w:tc>
          <w:tcPr>
            <w:tcW w:w="6617" w:type="dxa"/>
          </w:tcPr>
          <w:p w14:paraId="46FC80BB" w14:textId="46628C2D" w:rsidR="005A2235" w:rsidRPr="003A7F34" w:rsidRDefault="005A2235" w:rsidP="00787709">
            <w:pPr>
              <w:tabs>
                <w:tab w:val="left" w:pos="298"/>
              </w:tabs>
              <w:ind w:firstLine="35"/>
            </w:pPr>
          </w:p>
        </w:tc>
      </w:tr>
      <w:tr w:rsidR="005A2235" w:rsidRPr="003A7F34" w14:paraId="497F8E7C" w14:textId="77777777" w:rsidTr="00787709">
        <w:trPr>
          <w:trHeight w:val="494"/>
          <w:jc w:val="center"/>
        </w:trPr>
        <w:tc>
          <w:tcPr>
            <w:tcW w:w="3022" w:type="dxa"/>
          </w:tcPr>
          <w:p w14:paraId="2F515273" w14:textId="77777777" w:rsidR="005A2235" w:rsidRPr="003A7F34" w:rsidRDefault="005A2235" w:rsidP="00787709">
            <w:pPr>
              <w:tabs>
                <w:tab w:val="left" w:pos="298"/>
              </w:tabs>
              <w:ind w:firstLine="35"/>
            </w:pPr>
            <w:r w:rsidRPr="003A7F34">
              <w:t>Процессор</w:t>
            </w:r>
          </w:p>
        </w:tc>
        <w:tc>
          <w:tcPr>
            <w:tcW w:w="6617" w:type="dxa"/>
          </w:tcPr>
          <w:p w14:paraId="5DD4D86C" w14:textId="4DA86833" w:rsidR="005A2235" w:rsidRPr="003A7F34" w:rsidRDefault="005A2235" w:rsidP="00787709">
            <w:pPr>
              <w:tabs>
                <w:tab w:val="left" w:pos="298"/>
              </w:tabs>
              <w:ind w:firstLine="35"/>
            </w:pPr>
          </w:p>
        </w:tc>
      </w:tr>
      <w:tr w:rsidR="005A2235" w:rsidRPr="003A7F34" w14:paraId="7786AD43" w14:textId="77777777" w:rsidTr="00787709">
        <w:trPr>
          <w:jc w:val="center"/>
        </w:trPr>
        <w:tc>
          <w:tcPr>
            <w:tcW w:w="3022" w:type="dxa"/>
          </w:tcPr>
          <w:p w14:paraId="3D8A106D" w14:textId="77777777" w:rsidR="005A2235" w:rsidRPr="003A7F34" w:rsidRDefault="005A2235" w:rsidP="00787709">
            <w:pPr>
              <w:tabs>
                <w:tab w:val="left" w:pos="298"/>
              </w:tabs>
              <w:ind w:firstLine="35"/>
            </w:pPr>
            <w:r w:rsidRPr="003A7F34">
              <w:t>Оперативная память</w:t>
            </w:r>
          </w:p>
        </w:tc>
        <w:tc>
          <w:tcPr>
            <w:tcW w:w="6617" w:type="dxa"/>
          </w:tcPr>
          <w:p w14:paraId="74A4F638" w14:textId="50B23BCD" w:rsidR="005A2235" w:rsidRPr="003A7F34" w:rsidRDefault="005A2235" w:rsidP="00787709">
            <w:pPr>
              <w:tabs>
                <w:tab w:val="left" w:pos="298"/>
              </w:tabs>
              <w:ind w:firstLine="35"/>
            </w:pPr>
          </w:p>
        </w:tc>
      </w:tr>
      <w:tr w:rsidR="005A2235" w:rsidRPr="003A7F34" w14:paraId="22D0B883" w14:textId="77777777" w:rsidTr="00787709">
        <w:trPr>
          <w:jc w:val="center"/>
        </w:trPr>
        <w:tc>
          <w:tcPr>
            <w:tcW w:w="3022" w:type="dxa"/>
          </w:tcPr>
          <w:p w14:paraId="04B1EB57" w14:textId="77777777" w:rsidR="005A2235" w:rsidRPr="003A7F34" w:rsidRDefault="005A2235" w:rsidP="00787709">
            <w:pPr>
              <w:tabs>
                <w:tab w:val="left" w:pos="298"/>
              </w:tabs>
              <w:ind w:firstLine="35"/>
            </w:pPr>
            <w:r w:rsidRPr="003A7F34">
              <w:t>Жесткий диск</w:t>
            </w:r>
          </w:p>
        </w:tc>
        <w:tc>
          <w:tcPr>
            <w:tcW w:w="6617" w:type="dxa"/>
          </w:tcPr>
          <w:p w14:paraId="389E0FCB" w14:textId="60AD080E" w:rsidR="005A2235" w:rsidRPr="003A7F34" w:rsidRDefault="005A2235" w:rsidP="00787709">
            <w:pPr>
              <w:tabs>
                <w:tab w:val="left" w:pos="298"/>
              </w:tabs>
              <w:ind w:firstLine="35"/>
            </w:pPr>
          </w:p>
        </w:tc>
      </w:tr>
      <w:tr w:rsidR="005A2235" w:rsidRPr="003A7F34" w14:paraId="3CCBB654" w14:textId="77777777" w:rsidTr="00787709">
        <w:trPr>
          <w:jc w:val="center"/>
        </w:trPr>
        <w:tc>
          <w:tcPr>
            <w:tcW w:w="3022" w:type="dxa"/>
          </w:tcPr>
          <w:p w14:paraId="3C43444B" w14:textId="77777777" w:rsidR="005A2235" w:rsidRPr="003A7F34" w:rsidRDefault="005A2235" w:rsidP="00787709">
            <w:pPr>
              <w:tabs>
                <w:tab w:val="left" w:pos="298"/>
              </w:tabs>
              <w:ind w:firstLine="35"/>
            </w:pPr>
            <w:r w:rsidRPr="003A7F34">
              <w:t>Операционная система</w:t>
            </w:r>
          </w:p>
        </w:tc>
        <w:tc>
          <w:tcPr>
            <w:tcW w:w="6617" w:type="dxa"/>
          </w:tcPr>
          <w:p w14:paraId="7B9FCEC1" w14:textId="691AE018" w:rsidR="005A2235" w:rsidRPr="003A7F34" w:rsidRDefault="005A2235" w:rsidP="00787709">
            <w:pPr>
              <w:tabs>
                <w:tab w:val="left" w:pos="298"/>
              </w:tabs>
              <w:ind w:firstLine="35"/>
            </w:pPr>
          </w:p>
        </w:tc>
      </w:tr>
      <w:tr w:rsidR="005A2235" w:rsidRPr="003A7F34" w14:paraId="094E98C9" w14:textId="77777777" w:rsidTr="00787709">
        <w:trPr>
          <w:trHeight w:val="425"/>
          <w:jc w:val="center"/>
        </w:trPr>
        <w:tc>
          <w:tcPr>
            <w:tcW w:w="3022" w:type="dxa"/>
          </w:tcPr>
          <w:p w14:paraId="6E1E83DD" w14:textId="77777777" w:rsidR="005A2235" w:rsidRPr="003A7F34" w:rsidRDefault="005A2235" w:rsidP="00787709">
            <w:pPr>
              <w:tabs>
                <w:tab w:val="left" w:pos="298"/>
              </w:tabs>
              <w:ind w:firstLine="35"/>
            </w:pPr>
            <w:r w:rsidRPr="003A7F34">
              <w:t>Сетевой контроллер</w:t>
            </w:r>
          </w:p>
        </w:tc>
        <w:tc>
          <w:tcPr>
            <w:tcW w:w="6617" w:type="dxa"/>
          </w:tcPr>
          <w:p w14:paraId="23B59CD7" w14:textId="4713DED9" w:rsidR="005A2235" w:rsidRPr="003A7F34" w:rsidRDefault="005A2235" w:rsidP="00787709">
            <w:pPr>
              <w:tabs>
                <w:tab w:val="left" w:pos="298"/>
              </w:tabs>
              <w:ind w:firstLine="35"/>
            </w:pPr>
          </w:p>
        </w:tc>
      </w:tr>
      <w:tr w:rsidR="005A2235" w:rsidRPr="003A7F34" w14:paraId="0BB69CC2" w14:textId="77777777" w:rsidTr="00787709">
        <w:trPr>
          <w:jc w:val="center"/>
        </w:trPr>
        <w:tc>
          <w:tcPr>
            <w:tcW w:w="3022" w:type="dxa"/>
          </w:tcPr>
          <w:p w14:paraId="2747FEBC" w14:textId="77777777" w:rsidR="005A2235" w:rsidRPr="003A7F34" w:rsidRDefault="005A2235" w:rsidP="00787709">
            <w:pPr>
              <w:tabs>
                <w:tab w:val="left" w:pos="298"/>
              </w:tabs>
              <w:ind w:firstLine="35"/>
            </w:pPr>
            <w:r w:rsidRPr="003A7F34">
              <w:t>Звуковой адаптер</w:t>
            </w:r>
          </w:p>
        </w:tc>
        <w:tc>
          <w:tcPr>
            <w:tcW w:w="6617" w:type="dxa"/>
          </w:tcPr>
          <w:p w14:paraId="1004301E" w14:textId="6058F469" w:rsidR="005A2235" w:rsidRPr="003A7F34" w:rsidRDefault="005A2235" w:rsidP="00787709">
            <w:pPr>
              <w:tabs>
                <w:tab w:val="left" w:pos="298"/>
              </w:tabs>
              <w:ind w:firstLine="35"/>
            </w:pPr>
          </w:p>
        </w:tc>
      </w:tr>
      <w:tr w:rsidR="005A2235" w:rsidRPr="003A7F34" w14:paraId="1D5DE86C" w14:textId="77777777" w:rsidTr="00787709">
        <w:trPr>
          <w:jc w:val="center"/>
        </w:trPr>
        <w:tc>
          <w:tcPr>
            <w:tcW w:w="3022" w:type="dxa"/>
          </w:tcPr>
          <w:p w14:paraId="77A8783E" w14:textId="77777777" w:rsidR="005A2235" w:rsidRPr="003A7F34" w:rsidRDefault="005A2235" w:rsidP="00787709">
            <w:pPr>
              <w:tabs>
                <w:tab w:val="left" w:pos="298"/>
              </w:tabs>
              <w:ind w:firstLine="35"/>
            </w:pPr>
            <w:r w:rsidRPr="003A7F34">
              <w:t>Видеоадаптер</w:t>
            </w:r>
          </w:p>
        </w:tc>
        <w:tc>
          <w:tcPr>
            <w:tcW w:w="6617" w:type="dxa"/>
          </w:tcPr>
          <w:p w14:paraId="1519E474" w14:textId="4FA54838" w:rsidR="005A2235" w:rsidRPr="003A7F34" w:rsidRDefault="005A2235" w:rsidP="00787709">
            <w:pPr>
              <w:tabs>
                <w:tab w:val="left" w:pos="298"/>
              </w:tabs>
              <w:ind w:firstLine="35"/>
            </w:pPr>
          </w:p>
        </w:tc>
      </w:tr>
      <w:tr w:rsidR="005A2235" w:rsidRPr="003A7F34" w14:paraId="7757A406" w14:textId="77777777" w:rsidTr="00787709">
        <w:trPr>
          <w:jc w:val="center"/>
        </w:trPr>
        <w:tc>
          <w:tcPr>
            <w:tcW w:w="3022" w:type="dxa"/>
          </w:tcPr>
          <w:p w14:paraId="36AA2624" w14:textId="77777777" w:rsidR="005A2235" w:rsidRPr="003A7F34" w:rsidRDefault="005A2235" w:rsidP="00787709">
            <w:pPr>
              <w:tabs>
                <w:tab w:val="left" w:pos="298"/>
              </w:tabs>
              <w:ind w:firstLine="35"/>
            </w:pPr>
            <w:r w:rsidRPr="003A7F34">
              <w:t>Стандартные порты ввода/вывода</w:t>
            </w:r>
          </w:p>
        </w:tc>
        <w:tc>
          <w:tcPr>
            <w:tcW w:w="6617" w:type="dxa"/>
          </w:tcPr>
          <w:p w14:paraId="29C14A99" w14:textId="12D071A6" w:rsidR="005A2235" w:rsidRPr="003A7F34" w:rsidRDefault="005A2235" w:rsidP="00787709">
            <w:pPr>
              <w:tabs>
                <w:tab w:val="left" w:pos="298"/>
              </w:tabs>
              <w:ind w:firstLine="35"/>
            </w:pPr>
          </w:p>
        </w:tc>
      </w:tr>
      <w:tr w:rsidR="005A2235" w:rsidRPr="003A7F34" w14:paraId="6DD31BED" w14:textId="77777777" w:rsidTr="00787709">
        <w:trPr>
          <w:jc w:val="center"/>
        </w:trPr>
        <w:tc>
          <w:tcPr>
            <w:tcW w:w="3022" w:type="dxa"/>
          </w:tcPr>
          <w:p w14:paraId="783C6F37" w14:textId="77777777" w:rsidR="005A2235" w:rsidRPr="003A7F34" w:rsidRDefault="005A2235" w:rsidP="00787709">
            <w:pPr>
              <w:tabs>
                <w:tab w:val="left" w:pos="298"/>
              </w:tabs>
              <w:ind w:firstLine="35"/>
            </w:pPr>
            <w:r w:rsidRPr="003A7F34">
              <w:rPr>
                <w:highlight w:val="white"/>
              </w:rPr>
              <w:t>Привод оптических дисков</w:t>
            </w:r>
          </w:p>
        </w:tc>
        <w:tc>
          <w:tcPr>
            <w:tcW w:w="6617" w:type="dxa"/>
          </w:tcPr>
          <w:p w14:paraId="418386B1" w14:textId="61A4B6F5" w:rsidR="005A2235" w:rsidRPr="003A7F34" w:rsidRDefault="005A2235" w:rsidP="00787709">
            <w:pPr>
              <w:tabs>
                <w:tab w:val="left" w:pos="298"/>
              </w:tabs>
              <w:ind w:firstLine="35"/>
            </w:pPr>
          </w:p>
        </w:tc>
      </w:tr>
      <w:tr w:rsidR="005A2235" w:rsidRPr="003A7F34" w14:paraId="14E4075B" w14:textId="77777777" w:rsidTr="00787709">
        <w:trPr>
          <w:jc w:val="center"/>
        </w:trPr>
        <w:tc>
          <w:tcPr>
            <w:tcW w:w="3022" w:type="dxa"/>
          </w:tcPr>
          <w:p w14:paraId="56E334F4" w14:textId="77777777" w:rsidR="005A2235" w:rsidRPr="003A7F34" w:rsidRDefault="005A2235" w:rsidP="00787709">
            <w:pPr>
              <w:tabs>
                <w:tab w:val="left" w:pos="298"/>
              </w:tabs>
              <w:ind w:firstLine="35"/>
            </w:pPr>
            <w:r w:rsidRPr="003A7F34">
              <w:t xml:space="preserve">Камера </w:t>
            </w:r>
          </w:p>
        </w:tc>
        <w:tc>
          <w:tcPr>
            <w:tcW w:w="6617" w:type="dxa"/>
          </w:tcPr>
          <w:p w14:paraId="6573572B" w14:textId="070BC40D" w:rsidR="005A2235" w:rsidRPr="003A7F34" w:rsidRDefault="005A2235" w:rsidP="00787709">
            <w:pPr>
              <w:tabs>
                <w:tab w:val="left" w:pos="298"/>
              </w:tabs>
              <w:ind w:firstLine="35"/>
            </w:pPr>
          </w:p>
        </w:tc>
      </w:tr>
      <w:tr w:rsidR="005A2235" w:rsidRPr="003A7F34" w14:paraId="6DCC74EB" w14:textId="77777777" w:rsidTr="00787709">
        <w:trPr>
          <w:trHeight w:val="320"/>
          <w:jc w:val="center"/>
        </w:trPr>
        <w:tc>
          <w:tcPr>
            <w:tcW w:w="3022" w:type="dxa"/>
          </w:tcPr>
          <w:p w14:paraId="0AFAF5C5" w14:textId="77777777" w:rsidR="005A2235" w:rsidRPr="003A7F34" w:rsidRDefault="005A2235" w:rsidP="00787709">
            <w:pPr>
              <w:tabs>
                <w:tab w:val="left" w:pos="298"/>
              </w:tabs>
              <w:ind w:firstLine="35"/>
            </w:pPr>
            <w:r w:rsidRPr="003A7F34">
              <w:t>Аудио</w:t>
            </w:r>
          </w:p>
        </w:tc>
        <w:tc>
          <w:tcPr>
            <w:tcW w:w="6617" w:type="dxa"/>
          </w:tcPr>
          <w:p w14:paraId="58B33386" w14:textId="696CE18A" w:rsidR="005A2235" w:rsidRPr="003A7F34" w:rsidRDefault="005A2235" w:rsidP="00787709">
            <w:pPr>
              <w:tabs>
                <w:tab w:val="left" w:pos="298"/>
              </w:tabs>
              <w:ind w:firstLine="35"/>
            </w:pPr>
          </w:p>
        </w:tc>
      </w:tr>
      <w:tr w:rsidR="005A2235" w:rsidRPr="003A7F34" w14:paraId="353DAD51" w14:textId="77777777" w:rsidTr="00787709">
        <w:trPr>
          <w:trHeight w:val="320"/>
          <w:jc w:val="center"/>
        </w:trPr>
        <w:tc>
          <w:tcPr>
            <w:tcW w:w="3022" w:type="dxa"/>
          </w:tcPr>
          <w:p w14:paraId="57AE4206" w14:textId="77777777" w:rsidR="005A2235" w:rsidRPr="003A7F34" w:rsidRDefault="005A2235" w:rsidP="00787709">
            <w:pPr>
              <w:tabs>
                <w:tab w:val="left" w:pos="298"/>
              </w:tabs>
              <w:ind w:firstLine="35"/>
            </w:pPr>
            <w:r w:rsidRPr="003A7F34">
              <w:t>Клавиатура</w:t>
            </w:r>
          </w:p>
        </w:tc>
        <w:tc>
          <w:tcPr>
            <w:tcW w:w="6617" w:type="dxa"/>
          </w:tcPr>
          <w:p w14:paraId="5327B453" w14:textId="11155B87" w:rsidR="005A2235" w:rsidRPr="003A7F34" w:rsidRDefault="005A2235" w:rsidP="00787709">
            <w:pPr>
              <w:tabs>
                <w:tab w:val="left" w:pos="298"/>
              </w:tabs>
            </w:pPr>
          </w:p>
        </w:tc>
      </w:tr>
      <w:tr w:rsidR="005A2235" w:rsidRPr="003A7F34" w14:paraId="42FB3FBC" w14:textId="77777777" w:rsidTr="00787709">
        <w:trPr>
          <w:jc w:val="center"/>
        </w:trPr>
        <w:tc>
          <w:tcPr>
            <w:tcW w:w="3022" w:type="dxa"/>
            <w:shd w:val="clear" w:color="auto" w:fill="auto"/>
          </w:tcPr>
          <w:p w14:paraId="1A2EDC1D" w14:textId="77777777" w:rsidR="005A2235" w:rsidRPr="003A7F34" w:rsidRDefault="005A2235" w:rsidP="00787709">
            <w:pPr>
              <w:tabs>
                <w:tab w:val="left" w:pos="298"/>
              </w:tabs>
              <w:ind w:firstLine="35"/>
            </w:pPr>
            <w:r w:rsidRPr="003A7F34">
              <w:t>Мышь</w:t>
            </w:r>
          </w:p>
        </w:tc>
        <w:tc>
          <w:tcPr>
            <w:tcW w:w="6617" w:type="dxa"/>
            <w:shd w:val="clear" w:color="auto" w:fill="auto"/>
          </w:tcPr>
          <w:p w14:paraId="12BEF64A" w14:textId="7B650F33" w:rsidR="005A2235" w:rsidRPr="003A7F34" w:rsidRDefault="005A2235" w:rsidP="00787709">
            <w:pPr>
              <w:tabs>
                <w:tab w:val="left" w:pos="298"/>
              </w:tabs>
            </w:pPr>
          </w:p>
        </w:tc>
      </w:tr>
      <w:tr w:rsidR="005A2235" w:rsidRPr="003A7F34" w14:paraId="7572A4A8" w14:textId="77777777" w:rsidTr="00787709">
        <w:trPr>
          <w:jc w:val="center"/>
        </w:trPr>
        <w:tc>
          <w:tcPr>
            <w:tcW w:w="3022" w:type="dxa"/>
          </w:tcPr>
          <w:p w14:paraId="3BC8FABF" w14:textId="77777777" w:rsidR="005A2235" w:rsidRPr="003A7F34" w:rsidRDefault="005A2235" w:rsidP="00787709">
            <w:pPr>
              <w:tabs>
                <w:tab w:val="left" w:pos="298"/>
              </w:tabs>
              <w:ind w:firstLine="35"/>
            </w:pPr>
            <w:r w:rsidRPr="003A7F34">
              <w:t>Корпус</w:t>
            </w:r>
          </w:p>
        </w:tc>
        <w:tc>
          <w:tcPr>
            <w:tcW w:w="6617" w:type="dxa"/>
          </w:tcPr>
          <w:p w14:paraId="284836FF" w14:textId="6F050A77" w:rsidR="005A2235" w:rsidRPr="003A7F34" w:rsidRDefault="005A2235" w:rsidP="00787709">
            <w:pPr>
              <w:tabs>
                <w:tab w:val="left" w:pos="298"/>
              </w:tabs>
              <w:ind w:firstLine="35"/>
            </w:pPr>
          </w:p>
        </w:tc>
      </w:tr>
      <w:tr w:rsidR="005A2235" w:rsidRPr="003A7F34" w14:paraId="103DC94B" w14:textId="77777777" w:rsidTr="00787709">
        <w:trPr>
          <w:jc w:val="center"/>
        </w:trPr>
        <w:tc>
          <w:tcPr>
            <w:tcW w:w="3022" w:type="dxa"/>
            <w:shd w:val="clear" w:color="auto" w:fill="auto"/>
          </w:tcPr>
          <w:p w14:paraId="4A23C0EF" w14:textId="77777777" w:rsidR="005A2235" w:rsidRPr="003A7F34" w:rsidRDefault="005A2235" w:rsidP="00787709">
            <w:pPr>
              <w:ind w:firstLine="35"/>
            </w:pPr>
            <w:r w:rsidRPr="003A7F34">
              <w:t>Тип экрана</w:t>
            </w:r>
          </w:p>
        </w:tc>
        <w:tc>
          <w:tcPr>
            <w:tcW w:w="6617" w:type="dxa"/>
            <w:shd w:val="clear" w:color="auto" w:fill="auto"/>
          </w:tcPr>
          <w:p w14:paraId="58AD6D0F" w14:textId="2F6F69A6" w:rsidR="005A2235" w:rsidRPr="003A7F34" w:rsidRDefault="005A2235" w:rsidP="00787709">
            <w:pPr>
              <w:ind w:firstLine="35"/>
            </w:pPr>
          </w:p>
        </w:tc>
      </w:tr>
      <w:tr w:rsidR="005A2235" w:rsidRPr="003A7F34" w14:paraId="3A2DB54C" w14:textId="77777777" w:rsidTr="00787709">
        <w:trPr>
          <w:jc w:val="center"/>
        </w:trPr>
        <w:tc>
          <w:tcPr>
            <w:tcW w:w="3022" w:type="dxa"/>
            <w:shd w:val="clear" w:color="auto" w:fill="auto"/>
          </w:tcPr>
          <w:p w14:paraId="2D600ADA" w14:textId="77777777" w:rsidR="005A2235" w:rsidRPr="003A7F34" w:rsidRDefault="005A2235" w:rsidP="00787709">
            <w:pPr>
              <w:ind w:firstLine="35"/>
            </w:pPr>
            <w:r w:rsidRPr="003A7F34">
              <w:t>Сенсорный экран</w:t>
            </w:r>
          </w:p>
        </w:tc>
        <w:tc>
          <w:tcPr>
            <w:tcW w:w="6617" w:type="dxa"/>
            <w:shd w:val="clear" w:color="auto" w:fill="auto"/>
          </w:tcPr>
          <w:p w14:paraId="588D2768" w14:textId="6034C6DE" w:rsidR="005A2235" w:rsidRPr="003A7F34" w:rsidRDefault="005A2235" w:rsidP="00787709">
            <w:pPr>
              <w:ind w:firstLine="35"/>
            </w:pPr>
          </w:p>
        </w:tc>
      </w:tr>
      <w:tr w:rsidR="005A2235" w:rsidRPr="003A7F34" w14:paraId="150A00E5" w14:textId="77777777" w:rsidTr="00787709">
        <w:trPr>
          <w:jc w:val="center"/>
        </w:trPr>
        <w:tc>
          <w:tcPr>
            <w:tcW w:w="3022" w:type="dxa"/>
            <w:shd w:val="clear" w:color="auto" w:fill="auto"/>
          </w:tcPr>
          <w:p w14:paraId="0690E966" w14:textId="77777777" w:rsidR="005A2235" w:rsidRPr="003A7F34" w:rsidRDefault="005A2235" w:rsidP="00787709">
            <w:pPr>
              <w:ind w:firstLine="35"/>
            </w:pPr>
            <w:r w:rsidRPr="003A7F34">
              <w:t>Диагональ</w:t>
            </w:r>
          </w:p>
        </w:tc>
        <w:tc>
          <w:tcPr>
            <w:tcW w:w="6617" w:type="dxa"/>
            <w:shd w:val="clear" w:color="auto" w:fill="auto"/>
          </w:tcPr>
          <w:p w14:paraId="005697CB" w14:textId="63BE0A03" w:rsidR="005A2235" w:rsidRPr="003A7F34" w:rsidRDefault="005A2235" w:rsidP="00787709">
            <w:pPr>
              <w:ind w:firstLine="35"/>
            </w:pPr>
          </w:p>
        </w:tc>
      </w:tr>
      <w:tr w:rsidR="005A2235" w:rsidRPr="003A7F34" w14:paraId="1B85B7FC" w14:textId="77777777" w:rsidTr="00787709">
        <w:trPr>
          <w:jc w:val="center"/>
        </w:trPr>
        <w:tc>
          <w:tcPr>
            <w:tcW w:w="3022" w:type="dxa"/>
            <w:shd w:val="clear" w:color="auto" w:fill="auto"/>
          </w:tcPr>
          <w:p w14:paraId="3BD102DF" w14:textId="77777777" w:rsidR="005A2235" w:rsidRPr="003A7F34" w:rsidRDefault="005A2235" w:rsidP="00787709">
            <w:pPr>
              <w:ind w:firstLine="35"/>
            </w:pPr>
            <w:r w:rsidRPr="003A7F34">
              <w:t>Разрешение</w:t>
            </w:r>
          </w:p>
        </w:tc>
        <w:tc>
          <w:tcPr>
            <w:tcW w:w="6617" w:type="dxa"/>
            <w:shd w:val="clear" w:color="auto" w:fill="auto"/>
          </w:tcPr>
          <w:p w14:paraId="5C67F743" w14:textId="0C930D5A" w:rsidR="005A2235" w:rsidRPr="003A7F34" w:rsidRDefault="005A2235" w:rsidP="00787709">
            <w:pPr>
              <w:ind w:firstLine="35"/>
            </w:pPr>
          </w:p>
        </w:tc>
      </w:tr>
      <w:tr w:rsidR="005A2235" w:rsidRPr="003A7F34" w14:paraId="62BAFA9D" w14:textId="77777777" w:rsidTr="00787709">
        <w:trPr>
          <w:jc w:val="center"/>
        </w:trPr>
        <w:tc>
          <w:tcPr>
            <w:tcW w:w="3022" w:type="dxa"/>
            <w:shd w:val="clear" w:color="auto" w:fill="auto"/>
          </w:tcPr>
          <w:p w14:paraId="73EFEE93" w14:textId="77777777" w:rsidR="005A2235" w:rsidRPr="003A7F34" w:rsidRDefault="005A2235" w:rsidP="00787709">
            <w:pPr>
              <w:ind w:firstLine="35"/>
            </w:pPr>
            <w:r w:rsidRPr="003A7F34">
              <w:t>Упаковка товара</w:t>
            </w:r>
          </w:p>
        </w:tc>
        <w:tc>
          <w:tcPr>
            <w:tcW w:w="6617" w:type="dxa"/>
            <w:shd w:val="clear" w:color="auto" w:fill="auto"/>
          </w:tcPr>
          <w:p w14:paraId="56A067CD" w14:textId="0073FDA1" w:rsidR="005A2235" w:rsidRPr="003A7F34" w:rsidRDefault="005A2235" w:rsidP="00787709"/>
        </w:tc>
      </w:tr>
      <w:tr w:rsidR="005A2235" w:rsidRPr="003A7F34" w14:paraId="74729C9F" w14:textId="77777777" w:rsidTr="00787709">
        <w:trPr>
          <w:jc w:val="center"/>
        </w:trPr>
        <w:tc>
          <w:tcPr>
            <w:tcW w:w="9639" w:type="dxa"/>
            <w:gridSpan w:val="2"/>
          </w:tcPr>
          <w:p w14:paraId="3A2D3C64" w14:textId="77777777" w:rsidR="005A2235" w:rsidRPr="003A7F34" w:rsidRDefault="005A2235" w:rsidP="00787709">
            <w:pPr>
              <w:ind w:firstLine="35"/>
              <w:jc w:val="center"/>
              <w:rPr>
                <w:b/>
              </w:rPr>
            </w:pPr>
            <w:r w:rsidRPr="003A7F34">
              <w:rPr>
                <w:b/>
              </w:rPr>
              <w:t>Моноблок 2</w:t>
            </w:r>
          </w:p>
        </w:tc>
      </w:tr>
      <w:tr w:rsidR="005A2235" w:rsidRPr="003A7F34" w14:paraId="647DCF82" w14:textId="77777777" w:rsidTr="00787709">
        <w:trPr>
          <w:trHeight w:val="295"/>
          <w:jc w:val="center"/>
        </w:trPr>
        <w:tc>
          <w:tcPr>
            <w:tcW w:w="3022" w:type="dxa"/>
          </w:tcPr>
          <w:p w14:paraId="6BEF66DC" w14:textId="77777777" w:rsidR="005A2235" w:rsidRPr="003A7F34" w:rsidRDefault="005A2235" w:rsidP="00787709">
            <w:pPr>
              <w:tabs>
                <w:tab w:val="left" w:pos="298"/>
              </w:tabs>
              <w:ind w:firstLine="35"/>
            </w:pPr>
            <w:r w:rsidRPr="003A7F34">
              <w:t>Компания производитель</w:t>
            </w:r>
          </w:p>
        </w:tc>
        <w:tc>
          <w:tcPr>
            <w:tcW w:w="6617" w:type="dxa"/>
          </w:tcPr>
          <w:p w14:paraId="5A4A03BA" w14:textId="7CD5CB59" w:rsidR="005A2235" w:rsidRPr="003A7F34" w:rsidRDefault="005A2235" w:rsidP="00787709">
            <w:pPr>
              <w:tabs>
                <w:tab w:val="left" w:pos="298"/>
              </w:tabs>
              <w:ind w:firstLine="35"/>
              <w:rPr>
                <w:lang w:val="en-US"/>
              </w:rPr>
            </w:pPr>
          </w:p>
        </w:tc>
      </w:tr>
      <w:tr w:rsidR="005A2235" w:rsidRPr="003A7F34" w14:paraId="3675DF56" w14:textId="77777777" w:rsidTr="00787709">
        <w:trPr>
          <w:trHeight w:val="295"/>
          <w:jc w:val="center"/>
        </w:trPr>
        <w:tc>
          <w:tcPr>
            <w:tcW w:w="3022" w:type="dxa"/>
          </w:tcPr>
          <w:p w14:paraId="498E9F5E" w14:textId="77777777" w:rsidR="005A2235" w:rsidRPr="003A7F34" w:rsidRDefault="005A2235" w:rsidP="00787709">
            <w:pPr>
              <w:tabs>
                <w:tab w:val="left" w:pos="298"/>
              </w:tabs>
              <w:ind w:firstLine="35"/>
            </w:pPr>
            <w:r w:rsidRPr="003A7F34">
              <w:t>Серия</w:t>
            </w:r>
          </w:p>
        </w:tc>
        <w:tc>
          <w:tcPr>
            <w:tcW w:w="6617" w:type="dxa"/>
          </w:tcPr>
          <w:p w14:paraId="13FB9AFF" w14:textId="30E70893" w:rsidR="005A2235" w:rsidRPr="003A7F34" w:rsidRDefault="005A2235" w:rsidP="00787709">
            <w:pPr>
              <w:tabs>
                <w:tab w:val="left" w:pos="298"/>
              </w:tabs>
              <w:ind w:firstLine="35"/>
              <w:rPr>
                <w:lang w:val="en-US"/>
              </w:rPr>
            </w:pPr>
          </w:p>
        </w:tc>
      </w:tr>
      <w:tr w:rsidR="005A2235" w:rsidRPr="003A7F34" w14:paraId="5029A8E3" w14:textId="77777777" w:rsidTr="00787709">
        <w:trPr>
          <w:trHeight w:val="295"/>
          <w:jc w:val="center"/>
        </w:trPr>
        <w:tc>
          <w:tcPr>
            <w:tcW w:w="3022" w:type="dxa"/>
          </w:tcPr>
          <w:p w14:paraId="6305B0A5" w14:textId="77777777" w:rsidR="005A2235" w:rsidRPr="003A7F34" w:rsidRDefault="005A2235" w:rsidP="00787709">
            <w:pPr>
              <w:tabs>
                <w:tab w:val="left" w:pos="298"/>
              </w:tabs>
              <w:ind w:firstLine="35"/>
            </w:pPr>
            <w:r w:rsidRPr="003A7F34">
              <w:t xml:space="preserve">Гарантия от Поставщика </w:t>
            </w:r>
          </w:p>
        </w:tc>
        <w:tc>
          <w:tcPr>
            <w:tcW w:w="6617" w:type="dxa"/>
          </w:tcPr>
          <w:p w14:paraId="6C5691F1" w14:textId="2A40BC5B" w:rsidR="005A2235" w:rsidRPr="003A7F34" w:rsidRDefault="005A2235" w:rsidP="00787709">
            <w:pPr>
              <w:tabs>
                <w:tab w:val="left" w:pos="298"/>
              </w:tabs>
              <w:ind w:firstLine="35"/>
            </w:pPr>
          </w:p>
        </w:tc>
      </w:tr>
      <w:tr w:rsidR="005A2235" w:rsidRPr="003A7F34" w14:paraId="5200C79C" w14:textId="77777777" w:rsidTr="00787709">
        <w:trPr>
          <w:trHeight w:val="295"/>
          <w:jc w:val="center"/>
        </w:trPr>
        <w:tc>
          <w:tcPr>
            <w:tcW w:w="3022" w:type="dxa"/>
          </w:tcPr>
          <w:p w14:paraId="6940DA50" w14:textId="77777777" w:rsidR="005A2235" w:rsidRPr="003A7F34" w:rsidRDefault="005A2235" w:rsidP="00787709">
            <w:pPr>
              <w:tabs>
                <w:tab w:val="left" w:pos="298"/>
              </w:tabs>
              <w:ind w:firstLine="35"/>
            </w:pPr>
            <w:r w:rsidRPr="003A7F34">
              <w:t>Цвет</w:t>
            </w:r>
          </w:p>
        </w:tc>
        <w:tc>
          <w:tcPr>
            <w:tcW w:w="6617" w:type="dxa"/>
          </w:tcPr>
          <w:p w14:paraId="780424B2" w14:textId="1086B771" w:rsidR="005A2235" w:rsidRPr="003A7F34" w:rsidRDefault="005A2235" w:rsidP="00787709">
            <w:pPr>
              <w:tabs>
                <w:tab w:val="left" w:pos="298"/>
              </w:tabs>
              <w:ind w:firstLine="35"/>
            </w:pPr>
          </w:p>
        </w:tc>
      </w:tr>
      <w:tr w:rsidR="005A2235" w:rsidRPr="003A7F34" w14:paraId="7CF30C13" w14:textId="77777777" w:rsidTr="00787709">
        <w:trPr>
          <w:trHeight w:val="295"/>
          <w:jc w:val="center"/>
        </w:trPr>
        <w:tc>
          <w:tcPr>
            <w:tcW w:w="3022" w:type="dxa"/>
          </w:tcPr>
          <w:p w14:paraId="02F68AC3" w14:textId="77777777" w:rsidR="005A2235" w:rsidRPr="003A7F34" w:rsidRDefault="005A2235" w:rsidP="00787709">
            <w:pPr>
              <w:tabs>
                <w:tab w:val="left" w:pos="298"/>
              </w:tabs>
              <w:ind w:firstLine="35"/>
            </w:pPr>
            <w:r w:rsidRPr="003A7F34">
              <w:t>Исполнение</w:t>
            </w:r>
          </w:p>
        </w:tc>
        <w:tc>
          <w:tcPr>
            <w:tcW w:w="6617" w:type="dxa"/>
          </w:tcPr>
          <w:p w14:paraId="4735FB35" w14:textId="1B382F5D" w:rsidR="005A2235" w:rsidRPr="003A7F34" w:rsidRDefault="005A2235" w:rsidP="00787709">
            <w:pPr>
              <w:tabs>
                <w:tab w:val="left" w:pos="298"/>
              </w:tabs>
              <w:ind w:firstLine="35"/>
            </w:pPr>
          </w:p>
        </w:tc>
      </w:tr>
      <w:tr w:rsidR="005A2235" w:rsidRPr="003A7F34" w14:paraId="3215EB0A" w14:textId="77777777" w:rsidTr="00787709">
        <w:trPr>
          <w:jc w:val="center"/>
        </w:trPr>
        <w:tc>
          <w:tcPr>
            <w:tcW w:w="3022" w:type="dxa"/>
          </w:tcPr>
          <w:p w14:paraId="1323345C" w14:textId="77777777" w:rsidR="005A2235" w:rsidRPr="003A7F34" w:rsidRDefault="005A2235" w:rsidP="00787709">
            <w:pPr>
              <w:tabs>
                <w:tab w:val="left" w:pos="298"/>
              </w:tabs>
              <w:ind w:firstLine="35"/>
            </w:pPr>
            <w:r w:rsidRPr="003A7F34">
              <w:t>Процессор</w:t>
            </w:r>
          </w:p>
        </w:tc>
        <w:tc>
          <w:tcPr>
            <w:tcW w:w="6617" w:type="dxa"/>
          </w:tcPr>
          <w:p w14:paraId="489C5FD9" w14:textId="557DB6EF" w:rsidR="005A2235" w:rsidRPr="003A7F34" w:rsidRDefault="005A2235" w:rsidP="00787709">
            <w:pPr>
              <w:tabs>
                <w:tab w:val="left" w:pos="298"/>
              </w:tabs>
              <w:ind w:firstLine="35"/>
            </w:pPr>
          </w:p>
        </w:tc>
      </w:tr>
      <w:tr w:rsidR="005A2235" w:rsidRPr="003A7F34" w14:paraId="15F02D4F" w14:textId="77777777" w:rsidTr="00787709">
        <w:trPr>
          <w:jc w:val="center"/>
        </w:trPr>
        <w:tc>
          <w:tcPr>
            <w:tcW w:w="3022" w:type="dxa"/>
          </w:tcPr>
          <w:p w14:paraId="0DE6A4FE" w14:textId="77777777" w:rsidR="005A2235" w:rsidRPr="003A7F34" w:rsidRDefault="005A2235" w:rsidP="00787709">
            <w:pPr>
              <w:tabs>
                <w:tab w:val="left" w:pos="298"/>
              </w:tabs>
              <w:ind w:firstLine="35"/>
            </w:pPr>
            <w:r w:rsidRPr="003A7F34">
              <w:t>Оперативная память</w:t>
            </w:r>
          </w:p>
        </w:tc>
        <w:tc>
          <w:tcPr>
            <w:tcW w:w="6617" w:type="dxa"/>
          </w:tcPr>
          <w:p w14:paraId="64546D40" w14:textId="52DFD8D9" w:rsidR="005A2235" w:rsidRPr="003A7F34" w:rsidRDefault="005A2235" w:rsidP="00787709">
            <w:pPr>
              <w:tabs>
                <w:tab w:val="left" w:pos="298"/>
              </w:tabs>
              <w:ind w:firstLine="35"/>
            </w:pPr>
          </w:p>
        </w:tc>
      </w:tr>
      <w:tr w:rsidR="005A2235" w:rsidRPr="003A7F34" w14:paraId="3ECFA55A" w14:textId="77777777" w:rsidTr="00787709">
        <w:trPr>
          <w:jc w:val="center"/>
        </w:trPr>
        <w:tc>
          <w:tcPr>
            <w:tcW w:w="3022" w:type="dxa"/>
          </w:tcPr>
          <w:p w14:paraId="3A06E93F" w14:textId="77777777" w:rsidR="005A2235" w:rsidRPr="003A7F34" w:rsidRDefault="005A2235" w:rsidP="00787709">
            <w:pPr>
              <w:tabs>
                <w:tab w:val="left" w:pos="298"/>
              </w:tabs>
              <w:ind w:firstLine="35"/>
            </w:pPr>
            <w:r w:rsidRPr="003A7F34">
              <w:t>Жесткий диск</w:t>
            </w:r>
          </w:p>
        </w:tc>
        <w:tc>
          <w:tcPr>
            <w:tcW w:w="6617" w:type="dxa"/>
          </w:tcPr>
          <w:p w14:paraId="362EDC8C" w14:textId="708ED77E" w:rsidR="005A2235" w:rsidRPr="003A7F34" w:rsidRDefault="005A2235" w:rsidP="00787709">
            <w:pPr>
              <w:tabs>
                <w:tab w:val="left" w:pos="298"/>
              </w:tabs>
              <w:ind w:firstLine="35"/>
            </w:pPr>
          </w:p>
        </w:tc>
      </w:tr>
      <w:tr w:rsidR="005A2235" w:rsidRPr="003A7F34" w14:paraId="62827D16" w14:textId="77777777" w:rsidTr="00787709">
        <w:trPr>
          <w:jc w:val="center"/>
        </w:trPr>
        <w:tc>
          <w:tcPr>
            <w:tcW w:w="3022" w:type="dxa"/>
          </w:tcPr>
          <w:p w14:paraId="3F0733E7" w14:textId="77777777" w:rsidR="005A2235" w:rsidRPr="003A7F34" w:rsidRDefault="005A2235" w:rsidP="00787709">
            <w:pPr>
              <w:tabs>
                <w:tab w:val="left" w:pos="298"/>
              </w:tabs>
              <w:ind w:firstLine="35"/>
            </w:pPr>
            <w:r w:rsidRPr="003A7F34">
              <w:t>Операционная система</w:t>
            </w:r>
          </w:p>
        </w:tc>
        <w:tc>
          <w:tcPr>
            <w:tcW w:w="6617" w:type="dxa"/>
          </w:tcPr>
          <w:p w14:paraId="125F0654" w14:textId="32EDF4BC" w:rsidR="005A2235" w:rsidRPr="003A7F34" w:rsidRDefault="005A2235" w:rsidP="00787709">
            <w:pPr>
              <w:tabs>
                <w:tab w:val="left" w:pos="298"/>
              </w:tabs>
              <w:ind w:firstLine="35"/>
            </w:pPr>
          </w:p>
        </w:tc>
      </w:tr>
      <w:tr w:rsidR="005A2235" w:rsidRPr="003A7F34" w14:paraId="5F175159" w14:textId="77777777" w:rsidTr="00787709">
        <w:trPr>
          <w:jc w:val="center"/>
        </w:trPr>
        <w:tc>
          <w:tcPr>
            <w:tcW w:w="3022" w:type="dxa"/>
          </w:tcPr>
          <w:p w14:paraId="43059427" w14:textId="77777777" w:rsidR="005A2235" w:rsidRPr="003A7F34" w:rsidRDefault="005A2235" w:rsidP="00787709">
            <w:pPr>
              <w:tabs>
                <w:tab w:val="left" w:pos="298"/>
              </w:tabs>
              <w:ind w:firstLine="35"/>
            </w:pPr>
            <w:r w:rsidRPr="003A7F34">
              <w:t>Сетевой контроллер</w:t>
            </w:r>
          </w:p>
        </w:tc>
        <w:tc>
          <w:tcPr>
            <w:tcW w:w="6617" w:type="dxa"/>
          </w:tcPr>
          <w:p w14:paraId="481169DE" w14:textId="6DD2A2CA" w:rsidR="005A2235" w:rsidRPr="003A7F34" w:rsidRDefault="005A2235" w:rsidP="00787709">
            <w:pPr>
              <w:tabs>
                <w:tab w:val="left" w:pos="298"/>
              </w:tabs>
              <w:ind w:firstLine="35"/>
            </w:pPr>
          </w:p>
        </w:tc>
      </w:tr>
      <w:tr w:rsidR="005A2235" w:rsidRPr="003A7F34" w14:paraId="3C882A8E" w14:textId="77777777" w:rsidTr="00787709">
        <w:trPr>
          <w:jc w:val="center"/>
        </w:trPr>
        <w:tc>
          <w:tcPr>
            <w:tcW w:w="3022" w:type="dxa"/>
          </w:tcPr>
          <w:p w14:paraId="1C98AC29" w14:textId="77777777" w:rsidR="005A2235" w:rsidRPr="003A7F34" w:rsidRDefault="005A2235" w:rsidP="00787709">
            <w:pPr>
              <w:tabs>
                <w:tab w:val="left" w:pos="298"/>
              </w:tabs>
              <w:ind w:firstLine="35"/>
            </w:pPr>
            <w:r w:rsidRPr="003A7F34">
              <w:t>Звуковой адаптер</w:t>
            </w:r>
          </w:p>
        </w:tc>
        <w:tc>
          <w:tcPr>
            <w:tcW w:w="6617" w:type="dxa"/>
          </w:tcPr>
          <w:p w14:paraId="281158CB" w14:textId="44BC1F10" w:rsidR="005A2235" w:rsidRPr="003A7F34" w:rsidRDefault="005A2235" w:rsidP="00787709">
            <w:pPr>
              <w:tabs>
                <w:tab w:val="left" w:pos="298"/>
              </w:tabs>
              <w:ind w:firstLine="35"/>
            </w:pPr>
          </w:p>
        </w:tc>
      </w:tr>
      <w:tr w:rsidR="005A2235" w:rsidRPr="003A7F34" w14:paraId="79DE0C06" w14:textId="77777777" w:rsidTr="00787709">
        <w:trPr>
          <w:jc w:val="center"/>
        </w:trPr>
        <w:tc>
          <w:tcPr>
            <w:tcW w:w="3022" w:type="dxa"/>
          </w:tcPr>
          <w:p w14:paraId="4ED55603" w14:textId="77777777" w:rsidR="005A2235" w:rsidRPr="003A7F34" w:rsidRDefault="005A2235" w:rsidP="00787709">
            <w:pPr>
              <w:tabs>
                <w:tab w:val="left" w:pos="298"/>
              </w:tabs>
              <w:ind w:firstLine="35"/>
            </w:pPr>
            <w:r w:rsidRPr="003A7F34">
              <w:t>Видеоадаптер</w:t>
            </w:r>
          </w:p>
        </w:tc>
        <w:tc>
          <w:tcPr>
            <w:tcW w:w="6617" w:type="dxa"/>
          </w:tcPr>
          <w:p w14:paraId="6951956B" w14:textId="00007013" w:rsidR="005A2235" w:rsidRPr="003A7F34" w:rsidRDefault="005A2235" w:rsidP="00787709">
            <w:pPr>
              <w:tabs>
                <w:tab w:val="left" w:pos="298"/>
              </w:tabs>
              <w:ind w:firstLine="35"/>
            </w:pPr>
          </w:p>
        </w:tc>
      </w:tr>
      <w:tr w:rsidR="005A2235" w:rsidRPr="003A7F34" w14:paraId="317DE2B5" w14:textId="77777777" w:rsidTr="00787709">
        <w:trPr>
          <w:jc w:val="center"/>
        </w:trPr>
        <w:tc>
          <w:tcPr>
            <w:tcW w:w="3022" w:type="dxa"/>
          </w:tcPr>
          <w:p w14:paraId="5680406F" w14:textId="77777777" w:rsidR="005A2235" w:rsidRPr="003A7F34" w:rsidRDefault="005A2235" w:rsidP="00787709">
            <w:pPr>
              <w:tabs>
                <w:tab w:val="left" w:pos="298"/>
              </w:tabs>
              <w:ind w:firstLine="35"/>
            </w:pPr>
            <w:r w:rsidRPr="003A7F34">
              <w:lastRenderedPageBreak/>
              <w:t>Стандартные порты ввода/вывода</w:t>
            </w:r>
          </w:p>
        </w:tc>
        <w:tc>
          <w:tcPr>
            <w:tcW w:w="6617" w:type="dxa"/>
          </w:tcPr>
          <w:p w14:paraId="4FB36D88" w14:textId="2BD8326A" w:rsidR="005A2235" w:rsidRPr="003A7F34" w:rsidRDefault="005A2235" w:rsidP="00787709">
            <w:pPr>
              <w:tabs>
                <w:tab w:val="left" w:pos="298"/>
              </w:tabs>
              <w:ind w:firstLine="35"/>
            </w:pPr>
          </w:p>
        </w:tc>
      </w:tr>
      <w:tr w:rsidR="005A2235" w:rsidRPr="003A7F34" w14:paraId="7BE90FF6" w14:textId="77777777" w:rsidTr="00787709">
        <w:trPr>
          <w:jc w:val="center"/>
        </w:trPr>
        <w:tc>
          <w:tcPr>
            <w:tcW w:w="3022" w:type="dxa"/>
          </w:tcPr>
          <w:p w14:paraId="456F0D99" w14:textId="77777777" w:rsidR="005A2235" w:rsidRPr="003A7F34" w:rsidRDefault="005A2235" w:rsidP="00787709">
            <w:pPr>
              <w:tabs>
                <w:tab w:val="left" w:pos="298"/>
              </w:tabs>
              <w:ind w:firstLine="35"/>
            </w:pPr>
            <w:r w:rsidRPr="003A7F34">
              <w:rPr>
                <w:highlight w:val="white"/>
              </w:rPr>
              <w:t>Привод оптических дисков</w:t>
            </w:r>
          </w:p>
        </w:tc>
        <w:tc>
          <w:tcPr>
            <w:tcW w:w="6617" w:type="dxa"/>
          </w:tcPr>
          <w:p w14:paraId="50698A3C" w14:textId="2012D81D" w:rsidR="005A2235" w:rsidRPr="003A7F34" w:rsidRDefault="005A2235" w:rsidP="00787709">
            <w:pPr>
              <w:tabs>
                <w:tab w:val="left" w:pos="298"/>
              </w:tabs>
              <w:ind w:firstLine="35"/>
            </w:pPr>
          </w:p>
        </w:tc>
      </w:tr>
      <w:tr w:rsidR="005A2235" w:rsidRPr="003A7F34" w14:paraId="00EFD036" w14:textId="77777777" w:rsidTr="00787709">
        <w:trPr>
          <w:jc w:val="center"/>
        </w:trPr>
        <w:tc>
          <w:tcPr>
            <w:tcW w:w="3022" w:type="dxa"/>
          </w:tcPr>
          <w:p w14:paraId="37164D59" w14:textId="77777777" w:rsidR="005A2235" w:rsidRPr="003A7F34" w:rsidRDefault="005A2235" w:rsidP="00787709">
            <w:pPr>
              <w:tabs>
                <w:tab w:val="left" w:pos="298"/>
              </w:tabs>
              <w:ind w:firstLine="35"/>
            </w:pPr>
            <w:r w:rsidRPr="003A7F34">
              <w:t xml:space="preserve">Камера </w:t>
            </w:r>
          </w:p>
        </w:tc>
        <w:tc>
          <w:tcPr>
            <w:tcW w:w="6617" w:type="dxa"/>
          </w:tcPr>
          <w:p w14:paraId="6DA22845" w14:textId="0DF99C5E" w:rsidR="005A2235" w:rsidRPr="003A7F34" w:rsidRDefault="005A2235" w:rsidP="00787709">
            <w:pPr>
              <w:tabs>
                <w:tab w:val="left" w:pos="298"/>
              </w:tabs>
              <w:ind w:firstLine="35"/>
            </w:pPr>
          </w:p>
        </w:tc>
      </w:tr>
      <w:tr w:rsidR="005A2235" w:rsidRPr="003A7F34" w14:paraId="48CB6679" w14:textId="77777777" w:rsidTr="00787709">
        <w:trPr>
          <w:trHeight w:val="320"/>
          <w:jc w:val="center"/>
        </w:trPr>
        <w:tc>
          <w:tcPr>
            <w:tcW w:w="3022" w:type="dxa"/>
          </w:tcPr>
          <w:p w14:paraId="0B1365E3" w14:textId="77777777" w:rsidR="005A2235" w:rsidRPr="003A7F34" w:rsidRDefault="005A2235" w:rsidP="00787709">
            <w:pPr>
              <w:tabs>
                <w:tab w:val="left" w:pos="298"/>
              </w:tabs>
              <w:ind w:firstLine="35"/>
            </w:pPr>
            <w:r w:rsidRPr="003A7F34">
              <w:t>Аудио</w:t>
            </w:r>
          </w:p>
        </w:tc>
        <w:tc>
          <w:tcPr>
            <w:tcW w:w="6617" w:type="dxa"/>
          </w:tcPr>
          <w:p w14:paraId="023866C6" w14:textId="3BF06EBB" w:rsidR="005A2235" w:rsidRPr="003A7F34" w:rsidRDefault="005A2235" w:rsidP="00787709">
            <w:pPr>
              <w:tabs>
                <w:tab w:val="left" w:pos="298"/>
              </w:tabs>
              <w:ind w:firstLine="35"/>
            </w:pPr>
          </w:p>
        </w:tc>
      </w:tr>
      <w:tr w:rsidR="005A2235" w:rsidRPr="003A7F34" w14:paraId="4EB5AC3D" w14:textId="77777777" w:rsidTr="00787709">
        <w:trPr>
          <w:trHeight w:val="320"/>
          <w:jc w:val="center"/>
        </w:trPr>
        <w:tc>
          <w:tcPr>
            <w:tcW w:w="3022" w:type="dxa"/>
          </w:tcPr>
          <w:p w14:paraId="3E271C6B" w14:textId="77777777" w:rsidR="005A2235" w:rsidRPr="003A7F34" w:rsidRDefault="005A2235" w:rsidP="00787709">
            <w:pPr>
              <w:tabs>
                <w:tab w:val="left" w:pos="298"/>
              </w:tabs>
              <w:ind w:firstLine="35"/>
            </w:pPr>
            <w:r w:rsidRPr="003A7F34">
              <w:t>Клавиатура</w:t>
            </w:r>
          </w:p>
        </w:tc>
        <w:tc>
          <w:tcPr>
            <w:tcW w:w="6617" w:type="dxa"/>
          </w:tcPr>
          <w:p w14:paraId="7D7A0F9B" w14:textId="11D4D8B3" w:rsidR="005A2235" w:rsidRPr="003A7F34" w:rsidRDefault="005A2235" w:rsidP="00787709">
            <w:pPr>
              <w:tabs>
                <w:tab w:val="left" w:pos="298"/>
              </w:tabs>
            </w:pPr>
          </w:p>
        </w:tc>
      </w:tr>
      <w:tr w:rsidR="005A2235" w:rsidRPr="003A7F34" w14:paraId="1ABC777F" w14:textId="77777777" w:rsidTr="00787709">
        <w:trPr>
          <w:jc w:val="center"/>
        </w:trPr>
        <w:tc>
          <w:tcPr>
            <w:tcW w:w="3022" w:type="dxa"/>
            <w:shd w:val="clear" w:color="auto" w:fill="auto"/>
          </w:tcPr>
          <w:p w14:paraId="2A9D6E9D" w14:textId="77777777" w:rsidR="005A2235" w:rsidRPr="003A7F34" w:rsidRDefault="005A2235" w:rsidP="00787709">
            <w:pPr>
              <w:tabs>
                <w:tab w:val="left" w:pos="298"/>
              </w:tabs>
              <w:ind w:firstLine="35"/>
            </w:pPr>
            <w:r w:rsidRPr="003A7F34">
              <w:t>Мышь</w:t>
            </w:r>
          </w:p>
        </w:tc>
        <w:tc>
          <w:tcPr>
            <w:tcW w:w="6617" w:type="dxa"/>
            <w:shd w:val="clear" w:color="auto" w:fill="auto"/>
          </w:tcPr>
          <w:p w14:paraId="74A93754" w14:textId="2D89F98F" w:rsidR="005A2235" w:rsidRPr="003A7F34" w:rsidRDefault="005A2235" w:rsidP="00787709">
            <w:pPr>
              <w:tabs>
                <w:tab w:val="left" w:pos="298"/>
              </w:tabs>
            </w:pPr>
          </w:p>
        </w:tc>
      </w:tr>
      <w:tr w:rsidR="005A2235" w:rsidRPr="003A7F34" w14:paraId="544C971E" w14:textId="77777777" w:rsidTr="00787709">
        <w:trPr>
          <w:jc w:val="center"/>
        </w:trPr>
        <w:tc>
          <w:tcPr>
            <w:tcW w:w="3022" w:type="dxa"/>
          </w:tcPr>
          <w:p w14:paraId="4B40FEDB" w14:textId="77777777" w:rsidR="005A2235" w:rsidRPr="003A7F34" w:rsidRDefault="005A2235" w:rsidP="00787709">
            <w:pPr>
              <w:tabs>
                <w:tab w:val="left" w:pos="298"/>
              </w:tabs>
              <w:ind w:firstLine="35"/>
            </w:pPr>
            <w:r w:rsidRPr="003A7F34">
              <w:t>Корпус</w:t>
            </w:r>
          </w:p>
        </w:tc>
        <w:tc>
          <w:tcPr>
            <w:tcW w:w="6617" w:type="dxa"/>
          </w:tcPr>
          <w:p w14:paraId="177DE87C" w14:textId="2137B513" w:rsidR="005A2235" w:rsidRPr="003A7F34" w:rsidRDefault="005A2235" w:rsidP="00787709">
            <w:pPr>
              <w:tabs>
                <w:tab w:val="left" w:pos="298"/>
              </w:tabs>
              <w:rPr>
                <w:b/>
                <w:lang w:val="en-US"/>
              </w:rPr>
            </w:pPr>
          </w:p>
        </w:tc>
      </w:tr>
      <w:tr w:rsidR="005A2235" w:rsidRPr="003A7F34" w14:paraId="5542500F" w14:textId="77777777" w:rsidTr="00787709">
        <w:trPr>
          <w:jc w:val="center"/>
        </w:trPr>
        <w:tc>
          <w:tcPr>
            <w:tcW w:w="3022" w:type="dxa"/>
            <w:shd w:val="clear" w:color="auto" w:fill="auto"/>
          </w:tcPr>
          <w:p w14:paraId="194E2AF9" w14:textId="77777777" w:rsidR="005A2235" w:rsidRPr="003A7F34" w:rsidRDefault="005A2235" w:rsidP="00787709">
            <w:pPr>
              <w:ind w:firstLine="35"/>
            </w:pPr>
            <w:r w:rsidRPr="003A7F34">
              <w:t>Тип экрана</w:t>
            </w:r>
          </w:p>
        </w:tc>
        <w:tc>
          <w:tcPr>
            <w:tcW w:w="6617" w:type="dxa"/>
            <w:shd w:val="clear" w:color="auto" w:fill="auto"/>
          </w:tcPr>
          <w:p w14:paraId="66D35A76" w14:textId="712A505F" w:rsidR="005A2235" w:rsidRPr="003A7F34" w:rsidRDefault="005A2235" w:rsidP="00787709">
            <w:pPr>
              <w:ind w:firstLine="35"/>
            </w:pPr>
          </w:p>
        </w:tc>
      </w:tr>
      <w:tr w:rsidR="005A2235" w:rsidRPr="003A7F34" w14:paraId="497A1313" w14:textId="77777777" w:rsidTr="00787709">
        <w:trPr>
          <w:jc w:val="center"/>
        </w:trPr>
        <w:tc>
          <w:tcPr>
            <w:tcW w:w="3022" w:type="dxa"/>
            <w:shd w:val="clear" w:color="auto" w:fill="auto"/>
          </w:tcPr>
          <w:p w14:paraId="6C063E91" w14:textId="77777777" w:rsidR="005A2235" w:rsidRPr="003A7F34" w:rsidRDefault="005A2235" w:rsidP="00787709">
            <w:pPr>
              <w:ind w:firstLine="35"/>
            </w:pPr>
            <w:r w:rsidRPr="003A7F34">
              <w:t>Сенсорный экран</w:t>
            </w:r>
          </w:p>
        </w:tc>
        <w:tc>
          <w:tcPr>
            <w:tcW w:w="6617" w:type="dxa"/>
            <w:shd w:val="clear" w:color="auto" w:fill="auto"/>
          </w:tcPr>
          <w:p w14:paraId="469B28D3" w14:textId="7F5A4EBC" w:rsidR="005A2235" w:rsidRPr="003A7F34" w:rsidRDefault="005A2235" w:rsidP="00787709">
            <w:pPr>
              <w:ind w:firstLine="35"/>
            </w:pPr>
          </w:p>
        </w:tc>
      </w:tr>
      <w:tr w:rsidR="005A2235" w:rsidRPr="003A7F34" w14:paraId="17B9606D" w14:textId="77777777" w:rsidTr="00787709">
        <w:trPr>
          <w:jc w:val="center"/>
        </w:trPr>
        <w:tc>
          <w:tcPr>
            <w:tcW w:w="3022" w:type="dxa"/>
            <w:shd w:val="clear" w:color="auto" w:fill="auto"/>
          </w:tcPr>
          <w:p w14:paraId="6B3A935F" w14:textId="77777777" w:rsidR="005A2235" w:rsidRPr="003A7F34" w:rsidRDefault="005A2235" w:rsidP="00787709">
            <w:pPr>
              <w:ind w:firstLine="35"/>
            </w:pPr>
            <w:r w:rsidRPr="003A7F34">
              <w:t>Диагональ</w:t>
            </w:r>
          </w:p>
        </w:tc>
        <w:tc>
          <w:tcPr>
            <w:tcW w:w="6617" w:type="dxa"/>
            <w:shd w:val="clear" w:color="auto" w:fill="auto"/>
          </w:tcPr>
          <w:p w14:paraId="41348AB0" w14:textId="468B76CF" w:rsidR="005A2235" w:rsidRPr="003A7F34" w:rsidRDefault="005A2235" w:rsidP="00787709">
            <w:pPr>
              <w:ind w:firstLine="35"/>
            </w:pPr>
          </w:p>
        </w:tc>
      </w:tr>
      <w:tr w:rsidR="005A2235" w:rsidRPr="003A7F34" w14:paraId="61FFEB0E" w14:textId="77777777" w:rsidTr="00787709">
        <w:trPr>
          <w:jc w:val="center"/>
        </w:trPr>
        <w:tc>
          <w:tcPr>
            <w:tcW w:w="3022" w:type="dxa"/>
            <w:shd w:val="clear" w:color="auto" w:fill="auto"/>
          </w:tcPr>
          <w:p w14:paraId="3DB4EAF2" w14:textId="77777777" w:rsidR="005A2235" w:rsidRPr="003A7F34" w:rsidRDefault="005A2235" w:rsidP="00787709">
            <w:pPr>
              <w:ind w:firstLine="35"/>
            </w:pPr>
            <w:r w:rsidRPr="003A7F34">
              <w:t>Разрешение</w:t>
            </w:r>
          </w:p>
        </w:tc>
        <w:tc>
          <w:tcPr>
            <w:tcW w:w="6617" w:type="dxa"/>
            <w:shd w:val="clear" w:color="auto" w:fill="auto"/>
          </w:tcPr>
          <w:p w14:paraId="60A62C57" w14:textId="6F59CE6B" w:rsidR="005A2235" w:rsidRPr="003A7F34" w:rsidRDefault="005A2235" w:rsidP="00787709">
            <w:pPr>
              <w:rPr>
                <w:lang w:val="en-US"/>
              </w:rPr>
            </w:pPr>
          </w:p>
        </w:tc>
      </w:tr>
      <w:tr w:rsidR="005A2235" w:rsidRPr="003A7F34" w14:paraId="28E83842" w14:textId="77777777" w:rsidTr="00787709">
        <w:trPr>
          <w:trHeight w:val="276"/>
          <w:jc w:val="center"/>
        </w:trPr>
        <w:tc>
          <w:tcPr>
            <w:tcW w:w="3022" w:type="dxa"/>
            <w:shd w:val="clear" w:color="FFFFFF" w:fill="FFFFFF"/>
          </w:tcPr>
          <w:p w14:paraId="31E9760B" w14:textId="77777777" w:rsidR="005A2235" w:rsidRPr="003A7F34" w:rsidRDefault="005A2235" w:rsidP="00787709">
            <w:pPr>
              <w:ind w:firstLine="35"/>
            </w:pPr>
          </w:p>
        </w:tc>
        <w:tc>
          <w:tcPr>
            <w:tcW w:w="6617" w:type="dxa"/>
            <w:shd w:val="clear" w:color="FFFFFF" w:fill="FFFFFF"/>
          </w:tcPr>
          <w:p w14:paraId="6462446F" w14:textId="6350DC4D" w:rsidR="005A2235" w:rsidRPr="003A7F34" w:rsidRDefault="005A2235" w:rsidP="00787709"/>
        </w:tc>
      </w:tr>
      <w:tr w:rsidR="005A2235" w:rsidRPr="003A7F34" w14:paraId="26BC0C0B" w14:textId="77777777" w:rsidTr="00787709">
        <w:trPr>
          <w:jc w:val="center"/>
        </w:trPr>
        <w:tc>
          <w:tcPr>
            <w:tcW w:w="9639" w:type="dxa"/>
            <w:gridSpan w:val="2"/>
            <w:shd w:val="clear" w:color="auto" w:fill="auto"/>
          </w:tcPr>
          <w:p w14:paraId="6FC2FEF6" w14:textId="77777777" w:rsidR="005A2235" w:rsidRPr="003A7F34" w:rsidRDefault="005A2235" w:rsidP="00787709">
            <w:pPr>
              <w:tabs>
                <w:tab w:val="left" w:pos="298"/>
              </w:tabs>
              <w:ind w:firstLine="35"/>
              <w:jc w:val="center"/>
              <w:rPr>
                <w:b/>
              </w:rPr>
            </w:pPr>
            <w:r w:rsidRPr="003A7F34">
              <w:rPr>
                <w:b/>
              </w:rPr>
              <w:t>Ноутбук 1</w:t>
            </w:r>
          </w:p>
        </w:tc>
      </w:tr>
      <w:tr w:rsidR="005A2235" w:rsidRPr="003A7F34" w14:paraId="1FA607AD" w14:textId="77777777" w:rsidTr="00787709">
        <w:trPr>
          <w:jc w:val="center"/>
        </w:trPr>
        <w:tc>
          <w:tcPr>
            <w:tcW w:w="3022" w:type="dxa"/>
            <w:shd w:val="clear" w:color="auto" w:fill="auto"/>
          </w:tcPr>
          <w:p w14:paraId="1726D266" w14:textId="77777777" w:rsidR="005A2235" w:rsidRPr="003A7F34" w:rsidRDefault="005A2235" w:rsidP="00787709">
            <w:pPr>
              <w:tabs>
                <w:tab w:val="right" w:pos="3331"/>
              </w:tabs>
              <w:ind w:firstLine="35"/>
              <w:rPr>
                <w:b/>
              </w:rPr>
            </w:pPr>
            <w:r w:rsidRPr="003A7F34">
              <w:rPr>
                <w:b/>
              </w:rPr>
              <w:t>Компания производитель</w:t>
            </w:r>
          </w:p>
        </w:tc>
        <w:tc>
          <w:tcPr>
            <w:tcW w:w="6617" w:type="dxa"/>
            <w:shd w:val="clear" w:color="auto" w:fill="auto"/>
          </w:tcPr>
          <w:p w14:paraId="476242B5" w14:textId="30205283" w:rsidR="005A2235" w:rsidRPr="003A7F34" w:rsidRDefault="005A2235" w:rsidP="00787709">
            <w:pPr>
              <w:tabs>
                <w:tab w:val="left" w:pos="298"/>
              </w:tabs>
              <w:ind w:firstLine="35"/>
              <w:rPr>
                <w:b/>
                <w:lang w:val="en-US"/>
              </w:rPr>
            </w:pPr>
          </w:p>
        </w:tc>
      </w:tr>
      <w:tr w:rsidR="005A2235" w:rsidRPr="003A7F34" w14:paraId="7D4023B9" w14:textId="77777777" w:rsidTr="00787709">
        <w:trPr>
          <w:jc w:val="center"/>
        </w:trPr>
        <w:tc>
          <w:tcPr>
            <w:tcW w:w="3022" w:type="dxa"/>
            <w:shd w:val="clear" w:color="auto" w:fill="auto"/>
          </w:tcPr>
          <w:p w14:paraId="3F813D3B" w14:textId="77777777" w:rsidR="005A2235" w:rsidRPr="003A7F34" w:rsidRDefault="005A2235" w:rsidP="00787709">
            <w:pPr>
              <w:tabs>
                <w:tab w:val="right" w:pos="3331"/>
              </w:tabs>
              <w:ind w:firstLine="35"/>
              <w:rPr>
                <w:b/>
              </w:rPr>
            </w:pPr>
            <w:r w:rsidRPr="003A7F34">
              <w:rPr>
                <w:b/>
              </w:rPr>
              <w:t>Серия</w:t>
            </w:r>
          </w:p>
        </w:tc>
        <w:tc>
          <w:tcPr>
            <w:tcW w:w="6617" w:type="dxa"/>
            <w:shd w:val="clear" w:color="auto" w:fill="auto"/>
          </w:tcPr>
          <w:p w14:paraId="2B33CCAF" w14:textId="630A2B94" w:rsidR="005A2235" w:rsidRPr="003A7F34" w:rsidRDefault="005A2235" w:rsidP="00787709">
            <w:pPr>
              <w:tabs>
                <w:tab w:val="left" w:pos="298"/>
              </w:tabs>
              <w:ind w:firstLine="35"/>
              <w:rPr>
                <w:b/>
                <w:lang w:val="en-US"/>
              </w:rPr>
            </w:pPr>
          </w:p>
        </w:tc>
      </w:tr>
      <w:tr w:rsidR="005A2235" w:rsidRPr="003A7F34" w14:paraId="775BD8C7" w14:textId="77777777" w:rsidTr="00787709">
        <w:trPr>
          <w:jc w:val="center"/>
        </w:trPr>
        <w:tc>
          <w:tcPr>
            <w:tcW w:w="3022" w:type="dxa"/>
            <w:shd w:val="clear" w:color="auto" w:fill="auto"/>
          </w:tcPr>
          <w:p w14:paraId="20A75B5B" w14:textId="77777777" w:rsidR="005A2235" w:rsidRPr="003A7F34" w:rsidRDefault="005A2235" w:rsidP="00787709">
            <w:pPr>
              <w:tabs>
                <w:tab w:val="right" w:pos="3331"/>
              </w:tabs>
              <w:ind w:firstLine="35"/>
            </w:pPr>
            <w:r w:rsidRPr="003A7F34">
              <w:t>Исполнение</w:t>
            </w:r>
          </w:p>
        </w:tc>
        <w:tc>
          <w:tcPr>
            <w:tcW w:w="6617" w:type="dxa"/>
            <w:shd w:val="clear" w:color="auto" w:fill="auto"/>
          </w:tcPr>
          <w:p w14:paraId="4F68824E" w14:textId="1836AB41" w:rsidR="005A2235" w:rsidRPr="003A7F34" w:rsidRDefault="005A2235" w:rsidP="00787709">
            <w:pPr>
              <w:tabs>
                <w:tab w:val="left" w:pos="298"/>
              </w:tabs>
              <w:ind w:firstLine="35"/>
            </w:pPr>
          </w:p>
        </w:tc>
      </w:tr>
      <w:tr w:rsidR="005A2235" w:rsidRPr="003A7F34" w14:paraId="344F401D" w14:textId="77777777" w:rsidTr="00787709">
        <w:trPr>
          <w:jc w:val="center"/>
        </w:trPr>
        <w:tc>
          <w:tcPr>
            <w:tcW w:w="3022" w:type="dxa"/>
            <w:shd w:val="clear" w:color="auto" w:fill="auto"/>
          </w:tcPr>
          <w:p w14:paraId="19984075" w14:textId="77777777" w:rsidR="005A2235" w:rsidRPr="003A7F34" w:rsidRDefault="005A2235" w:rsidP="00787709">
            <w:pPr>
              <w:tabs>
                <w:tab w:val="right" w:pos="3331"/>
              </w:tabs>
              <w:ind w:firstLine="35"/>
            </w:pPr>
            <w:r w:rsidRPr="003A7F34">
              <w:t>Процессор</w:t>
            </w:r>
          </w:p>
        </w:tc>
        <w:tc>
          <w:tcPr>
            <w:tcW w:w="6617" w:type="dxa"/>
            <w:shd w:val="clear" w:color="auto" w:fill="auto"/>
          </w:tcPr>
          <w:p w14:paraId="00ED8D38" w14:textId="045491F7" w:rsidR="005A2235" w:rsidRPr="003A7F34" w:rsidRDefault="005A2235" w:rsidP="00787709">
            <w:pPr>
              <w:tabs>
                <w:tab w:val="left" w:pos="298"/>
              </w:tabs>
              <w:ind w:firstLine="35"/>
            </w:pPr>
          </w:p>
        </w:tc>
      </w:tr>
      <w:tr w:rsidR="005A2235" w:rsidRPr="003A7F34" w14:paraId="6A333E98" w14:textId="77777777" w:rsidTr="00787709">
        <w:trPr>
          <w:jc w:val="center"/>
        </w:trPr>
        <w:tc>
          <w:tcPr>
            <w:tcW w:w="3022" w:type="dxa"/>
            <w:shd w:val="clear" w:color="auto" w:fill="auto"/>
          </w:tcPr>
          <w:p w14:paraId="5F5B56CD" w14:textId="77777777" w:rsidR="005A2235" w:rsidRPr="003A7F34" w:rsidRDefault="005A2235" w:rsidP="00787709">
            <w:pPr>
              <w:tabs>
                <w:tab w:val="right" w:pos="3331"/>
              </w:tabs>
              <w:ind w:firstLine="35"/>
            </w:pPr>
            <w:r w:rsidRPr="003A7F34">
              <w:t>Оперативная память</w:t>
            </w:r>
          </w:p>
        </w:tc>
        <w:tc>
          <w:tcPr>
            <w:tcW w:w="6617" w:type="dxa"/>
            <w:shd w:val="clear" w:color="auto" w:fill="auto"/>
          </w:tcPr>
          <w:p w14:paraId="4E1DD9A4" w14:textId="3B7070CB" w:rsidR="005A2235" w:rsidRPr="003A7F34" w:rsidRDefault="005A2235" w:rsidP="00787709">
            <w:pPr>
              <w:tabs>
                <w:tab w:val="left" w:pos="298"/>
              </w:tabs>
              <w:ind w:firstLine="35"/>
            </w:pPr>
          </w:p>
        </w:tc>
      </w:tr>
      <w:tr w:rsidR="005A2235" w:rsidRPr="003A7F34" w14:paraId="0F0E255A" w14:textId="77777777" w:rsidTr="00787709">
        <w:trPr>
          <w:jc w:val="center"/>
        </w:trPr>
        <w:tc>
          <w:tcPr>
            <w:tcW w:w="3022" w:type="dxa"/>
            <w:shd w:val="clear" w:color="auto" w:fill="auto"/>
          </w:tcPr>
          <w:p w14:paraId="4AF53B23" w14:textId="77777777" w:rsidR="005A2235" w:rsidRPr="003A7F34" w:rsidRDefault="005A2235" w:rsidP="00787709">
            <w:pPr>
              <w:tabs>
                <w:tab w:val="right" w:pos="3331"/>
              </w:tabs>
              <w:ind w:firstLine="35"/>
            </w:pPr>
            <w:r w:rsidRPr="003A7F34">
              <w:t>Жесткий диск</w:t>
            </w:r>
          </w:p>
        </w:tc>
        <w:tc>
          <w:tcPr>
            <w:tcW w:w="6617" w:type="dxa"/>
            <w:shd w:val="clear" w:color="auto" w:fill="auto"/>
          </w:tcPr>
          <w:p w14:paraId="3CEA9976" w14:textId="63A40132" w:rsidR="005A2235" w:rsidRPr="003A7F34" w:rsidRDefault="005A2235" w:rsidP="00787709">
            <w:pPr>
              <w:tabs>
                <w:tab w:val="left" w:pos="298"/>
              </w:tabs>
              <w:ind w:firstLine="35"/>
            </w:pPr>
          </w:p>
        </w:tc>
      </w:tr>
      <w:tr w:rsidR="005A2235" w:rsidRPr="003A7F34" w14:paraId="71402CD1" w14:textId="77777777" w:rsidTr="00787709">
        <w:trPr>
          <w:jc w:val="center"/>
        </w:trPr>
        <w:tc>
          <w:tcPr>
            <w:tcW w:w="3022" w:type="dxa"/>
            <w:shd w:val="clear" w:color="auto" w:fill="auto"/>
          </w:tcPr>
          <w:p w14:paraId="2CBBAD3C" w14:textId="77777777" w:rsidR="005A2235" w:rsidRPr="003A7F34" w:rsidRDefault="005A2235" w:rsidP="00787709">
            <w:pPr>
              <w:tabs>
                <w:tab w:val="right" w:pos="3331"/>
              </w:tabs>
              <w:ind w:firstLine="35"/>
            </w:pPr>
            <w:r w:rsidRPr="003A7F34">
              <w:t>Звуковой адаптер</w:t>
            </w:r>
          </w:p>
        </w:tc>
        <w:tc>
          <w:tcPr>
            <w:tcW w:w="6617" w:type="dxa"/>
            <w:shd w:val="clear" w:color="auto" w:fill="auto"/>
          </w:tcPr>
          <w:p w14:paraId="36F1B1D6" w14:textId="25CED91F" w:rsidR="005A2235" w:rsidRPr="003A7F34" w:rsidRDefault="005A2235" w:rsidP="00787709">
            <w:pPr>
              <w:tabs>
                <w:tab w:val="left" w:pos="298"/>
              </w:tabs>
              <w:ind w:firstLine="35"/>
            </w:pPr>
          </w:p>
        </w:tc>
      </w:tr>
      <w:tr w:rsidR="005A2235" w:rsidRPr="003A7F34" w14:paraId="51A76E8C" w14:textId="77777777" w:rsidTr="00787709">
        <w:trPr>
          <w:jc w:val="center"/>
        </w:trPr>
        <w:tc>
          <w:tcPr>
            <w:tcW w:w="3022" w:type="dxa"/>
            <w:shd w:val="clear" w:color="auto" w:fill="auto"/>
          </w:tcPr>
          <w:p w14:paraId="4604321B" w14:textId="77777777" w:rsidR="005A2235" w:rsidRPr="003A7F34" w:rsidRDefault="005A2235" w:rsidP="00787709">
            <w:pPr>
              <w:tabs>
                <w:tab w:val="right" w:pos="3331"/>
              </w:tabs>
              <w:ind w:firstLine="35"/>
            </w:pPr>
            <w:r w:rsidRPr="003A7F34">
              <w:t>Видеоадаптер</w:t>
            </w:r>
          </w:p>
        </w:tc>
        <w:tc>
          <w:tcPr>
            <w:tcW w:w="6617" w:type="dxa"/>
            <w:shd w:val="clear" w:color="auto" w:fill="auto"/>
          </w:tcPr>
          <w:p w14:paraId="2A030A1B" w14:textId="0B6C3AB4" w:rsidR="005A2235" w:rsidRPr="003A7F34" w:rsidRDefault="005A2235" w:rsidP="00787709">
            <w:pPr>
              <w:tabs>
                <w:tab w:val="left" w:pos="298"/>
              </w:tabs>
              <w:ind w:firstLine="35"/>
            </w:pPr>
          </w:p>
        </w:tc>
      </w:tr>
      <w:tr w:rsidR="005A2235" w:rsidRPr="003A7F34" w14:paraId="15619DEB" w14:textId="77777777" w:rsidTr="00787709">
        <w:trPr>
          <w:jc w:val="center"/>
        </w:trPr>
        <w:tc>
          <w:tcPr>
            <w:tcW w:w="3022" w:type="dxa"/>
            <w:shd w:val="clear" w:color="auto" w:fill="auto"/>
          </w:tcPr>
          <w:p w14:paraId="1F48C84E" w14:textId="77777777" w:rsidR="005A2235" w:rsidRPr="003A7F34" w:rsidRDefault="005A2235" w:rsidP="00787709">
            <w:pPr>
              <w:tabs>
                <w:tab w:val="right" w:pos="3331"/>
              </w:tabs>
              <w:ind w:firstLine="35"/>
            </w:pPr>
            <w:r w:rsidRPr="003A7F34">
              <w:t>Операционная система</w:t>
            </w:r>
          </w:p>
        </w:tc>
        <w:tc>
          <w:tcPr>
            <w:tcW w:w="6617" w:type="dxa"/>
            <w:shd w:val="clear" w:color="auto" w:fill="auto"/>
          </w:tcPr>
          <w:p w14:paraId="46390AD6" w14:textId="5214C6F5" w:rsidR="005A2235" w:rsidRPr="003A7F34" w:rsidRDefault="005A2235" w:rsidP="00787709">
            <w:pPr>
              <w:tabs>
                <w:tab w:val="left" w:pos="298"/>
              </w:tabs>
              <w:ind w:firstLine="35"/>
            </w:pPr>
          </w:p>
        </w:tc>
      </w:tr>
      <w:tr w:rsidR="005A2235" w:rsidRPr="003A7F34" w14:paraId="36C450A1" w14:textId="77777777" w:rsidTr="00787709">
        <w:trPr>
          <w:jc w:val="center"/>
        </w:trPr>
        <w:tc>
          <w:tcPr>
            <w:tcW w:w="3022" w:type="dxa"/>
            <w:shd w:val="clear" w:color="auto" w:fill="auto"/>
          </w:tcPr>
          <w:p w14:paraId="5CF4029B" w14:textId="77777777" w:rsidR="005A2235" w:rsidRPr="003A7F34" w:rsidRDefault="005A2235" w:rsidP="00787709">
            <w:pPr>
              <w:tabs>
                <w:tab w:val="right" w:pos="3331"/>
              </w:tabs>
              <w:ind w:firstLine="35"/>
            </w:pPr>
            <w:r w:rsidRPr="003A7F34">
              <w:t>Стандартные порты ввода/вывода</w:t>
            </w:r>
          </w:p>
        </w:tc>
        <w:tc>
          <w:tcPr>
            <w:tcW w:w="6617" w:type="dxa"/>
            <w:shd w:val="clear" w:color="auto" w:fill="auto"/>
          </w:tcPr>
          <w:p w14:paraId="1F7A6D6A" w14:textId="02218E5B" w:rsidR="005A2235" w:rsidRPr="003A7F34" w:rsidRDefault="005A2235" w:rsidP="00787709">
            <w:pPr>
              <w:tabs>
                <w:tab w:val="left" w:pos="298"/>
              </w:tabs>
              <w:ind w:firstLine="35"/>
            </w:pPr>
          </w:p>
        </w:tc>
      </w:tr>
      <w:tr w:rsidR="005A2235" w:rsidRPr="003A7F34" w14:paraId="7F43B190" w14:textId="77777777" w:rsidTr="00787709">
        <w:trPr>
          <w:jc w:val="center"/>
        </w:trPr>
        <w:tc>
          <w:tcPr>
            <w:tcW w:w="3022" w:type="dxa"/>
          </w:tcPr>
          <w:p w14:paraId="2455F127" w14:textId="77777777" w:rsidR="005A2235" w:rsidRPr="003A7F34" w:rsidRDefault="005A2235" w:rsidP="00787709">
            <w:pPr>
              <w:tabs>
                <w:tab w:val="left" w:pos="298"/>
              </w:tabs>
              <w:ind w:firstLine="35"/>
            </w:pPr>
            <w:r w:rsidRPr="003A7F34">
              <w:rPr>
                <w:highlight w:val="white"/>
              </w:rPr>
              <w:t>Привод оптических дисков</w:t>
            </w:r>
          </w:p>
        </w:tc>
        <w:tc>
          <w:tcPr>
            <w:tcW w:w="6617" w:type="dxa"/>
          </w:tcPr>
          <w:p w14:paraId="101135A5" w14:textId="5C5EFB5E" w:rsidR="005A2235" w:rsidRPr="003A7F34" w:rsidRDefault="005A2235" w:rsidP="00787709">
            <w:pPr>
              <w:tabs>
                <w:tab w:val="left" w:pos="298"/>
              </w:tabs>
              <w:ind w:firstLine="35"/>
            </w:pPr>
          </w:p>
        </w:tc>
      </w:tr>
      <w:tr w:rsidR="005A2235" w:rsidRPr="003A7F34" w14:paraId="03796436" w14:textId="77777777" w:rsidTr="00787709">
        <w:trPr>
          <w:jc w:val="center"/>
        </w:trPr>
        <w:tc>
          <w:tcPr>
            <w:tcW w:w="3022" w:type="dxa"/>
            <w:shd w:val="clear" w:color="auto" w:fill="auto"/>
          </w:tcPr>
          <w:p w14:paraId="62FFCB1C" w14:textId="77777777" w:rsidR="005A2235" w:rsidRPr="003A7F34" w:rsidRDefault="005A2235" w:rsidP="00787709">
            <w:pPr>
              <w:tabs>
                <w:tab w:val="right" w:pos="3331"/>
              </w:tabs>
              <w:ind w:firstLine="35"/>
            </w:pPr>
            <w:r w:rsidRPr="003A7F34">
              <w:t xml:space="preserve">Камера </w:t>
            </w:r>
          </w:p>
        </w:tc>
        <w:tc>
          <w:tcPr>
            <w:tcW w:w="6617" w:type="dxa"/>
            <w:shd w:val="clear" w:color="auto" w:fill="auto"/>
          </w:tcPr>
          <w:p w14:paraId="0A1FDD4C" w14:textId="42DE3BD6" w:rsidR="005A2235" w:rsidRPr="003A7F34" w:rsidRDefault="005A2235" w:rsidP="00787709">
            <w:pPr>
              <w:tabs>
                <w:tab w:val="left" w:pos="298"/>
              </w:tabs>
              <w:ind w:firstLine="35"/>
            </w:pPr>
          </w:p>
        </w:tc>
      </w:tr>
      <w:tr w:rsidR="005A2235" w:rsidRPr="003A7F34" w14:paraId="2A24872F" w14:textId="77777777" w:rsidTr="00787709">
        <w:trPr>
          <w:jc w:val="center"/>
        </w:trPr>
        <w:tc>
          <w:tcPr>
            <w:tcW w:w="3022" w:type="dxa"/>
            <w:shd w:val="clear" w:color="auto" w:fill="auto"/>
          </w:tcPr>
          <w:p w14:paraId="6306168D" w14:textId="77777777" w:rsidR="005A2235" w:rsidRPr="003A7F34" w:rsidRDefault="005A2235" w:rsidP="00787709">
            <w:pPr>
              <w:tabs>
                <w:tab w:val="right" w:pos="3331"/>
              </w:tabs>
              <w:ind w:firstLine="35"/>
            </w:pPr>
            <w:r w:rsidRPr="003A7F34">
              <w:t>Аудио</w:t>
            </w:r>
          </w:p>
        </w:tc>
        <w:tc>
          <w:tcPr>
            <w:tcW w:w="6617" w:type="dxa"/>
            <w:shd w:val="clear" w:color="auto" w:fill="auto"/>
          </w:tcPr>
          <w:p w14:paraId="7B9BFC21" w14:textId="62AA66CB" w:rsidR="005A2235" w:rsidRPr="003A7F34" w:rsidRDefault="005A2235" w:rsidP="00787709">
            <w:pPr>
              <w:tabs>
                <w:tab w:val="left" w:pos="298"/>
              </w:tabs>
              <w:ind w:firstLine="35"/>
            </w:pPr>
          </w:p>
        </w:tc>
      </w:tr>
      <w:tr w:rsidR="005A2235" w:rsidRPr="003A7F34" w14:paraId="73E8FCC7" w14:textId="77777777" w:rsidTr="00787709">
        <w:trPr>
          <w:jc w:val="center"/>
        </w:trPr>
        <w:tc>
          <w:tcPr>
            <w:tcW w:w="3022" w:type="dxa"/>
            <w:shd w:val="clear" w:color="auto" w:fill="auto"/>
          </w:tcPr>
          <w:p w14:paraId="5662E007" w14:textId="77777777" w:rsidR="005A2235" w:rsidRPr="003A7F34" w:rsidRDefault="005A2235" w:rsidP="00787709">
            <w:pPr>
              <w:tabs>
                <w:tab w:val="right" w:pos="3331"/>
              </w:tabs>
              <w:ind w:firstLine="35"/>
            </w:pPr>
            <w:r w:rsidRPr="003A7F34">
              <w:t>Клавиатура</w:t>
            </w:r>
          </w:p>
        </w:tc>
        <w:tc>
          <w:tcPr>
            <w:tcW w:w="6617" w:type="dxa"/>
            <w:shd w:val="clear" w:color="auto" w:fill="auto"/>
          </w:tcPr>
          <w:p w14:paraId="2A395119" w14:textId="3E3662B9" w:rsidR="005A2235" w:rsidRPr="003A7F34" w:rsidRDefault="005A2235" w:rsidP="00787709">
            <w:pPr>
              <w:tabs>
                <w:tab w:val="left" w:pos="298"/>
              </w:tabs>
              <w:ind w:firstLine="35"/>
            </w:pPr>
          </w:p>
        </w:tc>
      </w:tr>
      <w:tr w:rsidR="005A2235" w:rsidRPr="003A7F34" w14:paraId="0580807A" w14:textId="77777777" w:rsidTr="00787709">
        <w:trPr>
          <w:jc w:val="center"/>
        </w:trPr>
        <w:tc>
          <w:tcPr>
            <w:tcW w:w="3022" w:type="dxa"/>
            <w:shd w:val="clear" w:color="auto" w:fill="auto"/>
          </w:tcPr>
          <w:p w14:paraId="4C36502F" w14:textId="77777777" w:rsidR="005A2235" w:rsidRPr="003A7F34" w:rsidRDefault="005A2235" w:rsidP="00787709">
            <w:pPr>
              <w:tabs>
                <w:tab w:val="right" w:pos="3331"/>
              </w:tabs>
              <w:ind w:firstLine="35"/>
            </w:pPr>
            <w:r w:rsidRPr="003A7F34">
              <w:t>Мышь</w:t>
            </w:r>
          </w:p>
        </w:tc>
        <w:tc>
          <w:tcPr>
            <w:tcW w:w="6617" w:type="dxa"/>
            <w:shd w:val="clear" w:color="auto" w:fill="auto"/>
          </w:tcPr>
          <w:p w14:paraId="5AAEF882" w14:textId="4776190A" w:rsidR="005A2235" w:rsidRPr="003A7F34" w:rsidRDefault="005A2235" w:rsidP="00787709">
            <w:pPr>
              <w:tabs>
                <w:tab w:val="left" w:pos="298"/>
              </w:tabs>
              <w:ind w:firstLine="35"/>
            </w:pPr>
          </w:p>
        </w:tc>
      </w:tr>
      <w:tr w:rsidR="005A2235" w:rsidRPr="003A7F34" w14:paraId="4E1CC973" w14:textId="77777777" w:rsidTr="00787709">
        <w:trPr>
          <w:jc w:val="center"/>
        </w:trPr>
        <w:tc>
          <w:tcPr>
            <w:tcW w:w="3022" w:type="dxa"/>
            <w:shd w:val="clear" w:color="auto" w:fill="auto"/>
          </w:tcPr>
          <w:p w14:paraId="2DCD755B" w14:textId="77777777" w:rsidR="005A2235" w:rsidRPr="003A7F34" w:rsidRDefault="005A2235" w:rsidP="00787709">
            <w:pPr>
              <w:tabs>
                <w:tab w:val="right" w:pos="3331"/>
              </w:tabs>
              <w:ind w:firstLine="35"/>
              <w:rPr>
                <w:b/>
              </w:rPr>
            </w:pPr>
            <w:r w:rsidRPr="003A7F34">
              <w:t>Тип экрана</w:t>
            </w:r>
          </w:p>
        </w:tc>
        <w:tc>
          <w:tcPr>
            <w:tcW w:w="6617" w:type="dxa"/>
            <w:shd w:val="clear" w:color="auto" w:fill="auto"/>
          </w:tcPr>
          <w:p w14:paraId="3E1BDDE7" w14:textId="18AB7990" w:rsidR="005A2235" w:rsidRPr="003A7F34" w:rsidRDefault="005A2235" w:rsidP="00787709">
            <w:pPr>
              <w:tabs>
                <w:tab w:val="left" w:pos="298"/>
              </w:tabs>
              <w:ind w:firstLine="35"/>
            </w:pPr>
          </w:p>
        </w:tc>
      </w:tr>
      <w:tr w:rsidR="005A2235" w:rsidRPr="003A7F34" w14:paraId="49CEE6E9" w14:textId="77777777" w:rsidTr="00787709">
        <w:trPr>
          <w:jc w:val="center"/>
        </w:trPr>
        <w:tc>
          <w:tcPr>
            <w:tcW w:w="3022" w:type="dxa"/>
            <w:shd w:val="clear" w:color="auto" w:fill="auto"/>
          </w:tcPr>
          <w:p w14:paraId="41691526" w14:textId="77777777" w:rsidR="005A2235" w:rsidRPr="003A7F34" w:rsidRDefault="005A2235" w:rsidP="00787709">
            <w:pPr>
              <w:tabs>
                <w:tab w:val="right" w:pos="3331"/>
              </w:tabs>
              <w:ind w:firstLine="35"/>
            </w:pPr>
            <w:r w:rsidRPr="003A7F34">
              <w:t>Сенсорный экран</w:t>
            </w:r>
          </w:p>
        </w:tc>
        <w:tc>
          <w:tcPr>
            <w:tcW w:w="6617" w:type="dxa"/>
            <w:shd w:val="clear" w:color="auto" w:fill="auto"/>
          </w:tcPr>
          <w:p w14:paraId="775D1A82" w14:textId="0563567E" w:rsidR="005A2235" w:rsidRPr="003A7F34" w:rsidRDefault="005A2235" w:rsidP="00787709">
            <w:pPr>
              <w:tabs>
                <w:tab w:val="left" w:pos="298"/>
              </w:tabs>
              <w:ind w:firstLine="35"/>
            </w:pPr>
          </w:p>
        </w:tc>
      </w:tr>
      <w:tr w:rsidR="005A2235" w:rsidRPr="003A7F34" w14:paraId="2B708D1C" w14:textId="77777777" w:rsidTr="00787709">
        <w:trPr>
          <w:jc w:val="center"/>
        </w:trPr>
        <w:tc>
          <w:tcPr>
            <w:tcW w:w="3022" w:type="dxa"/>
            <w:shd w:val="clear" w:color="auto" w:fill="auto"/>
          </w:tcPr>
          <w:p w14:paraId="217D51E3" w14:textId="77777777" w:rsidR="005A2235" w:rsidRPr="003A7F34" w:rsidRDefault="005A2235" w:rsidP="00787709">
            <w:pPr>
              <w:tabs>
                <w:tab w:val="right" w:pos="3331"/>
              </w:tabs>
              <w:ind w:firstLine="35"/>
            </w:pPr>
            <w:r w:rsidRPr="003A7F34">
              <w:t>Диагональ</w:t>
            </w:r>
          </w:p>
        </w:tc>
        <w:tc>
          <w:tcPr>
            <w:tcW w:w="6617" w:type="dxa"/>
            <w:shd w:val="clear" w:color="auto" w:fill="auto"/>
          </w:tcPr>
          <w:p w14:paraId="5FBB31C0" w14:textId="4EF9D6B2" w:rsidR="005A2235" w:rsidRPr="003A7F34" w:rsidRDefault="005A2235" w:rsidP="00787709">
            <w:pPr>
              <w:tabs>
                <w:tab w:val="left" w:pos="298"/>
              </w:tabs>
              <w:ind w:firstLine="35"/>
            </w:pPr>
          </w:p>
        </w:tc>
      </w:tr>
      <w:tr w:rsidR="005A2235" w:rsidRPr="003A7F34" w14:paraId="300A4A8D" w14:textId="77777777" w:rsidTr="00787709">
        <w:trPr>
          <w:jc w:val="center"/>
        </w:trPr>
        <w:tc>
          <w:tcPr>
            <w:tcW w:w="3022" w:type="dxa"/>
            <w:shd w:val="clear" w:color="auto" w:fill="auto"/>
          </w:tcPr>
          <w:p w14:paraId="17E23667" w14:textId="77777777" w:rsidR="005A2235" w:rsidRPr="003A7F34" w:rsidRDefault="005A2235" w:rsidP="00787709">
            <w:pPr>
              <w:tabs>
                <w:tab w:val="right" w:pos="3331"/>
              </w:tabs>
              <w:ind w:firstLine="35"/>
            </w:pPr>
            <w:r w:rsidRPr="003A7F34">
              <w:t>Разрешение</w:t>
            </w:r>
          </w:p>
        </w:tc>
        <w:tc>
          <w:tcPr>
            <w:tcW w:w="6617" w:type="dxa"/>
            <w:shd w:val="clear" w:color="auto" w:fill="auto"/>
          </w:tcPr>
          <w:p w14:paraId="5C4DCEFB" w14:textId="61AE49F9" w:rsidR="005A2235" w:rsidRPr="003A7F34" w:rsidRDefault="005A2235" w:rsidP="00787709">
            <w:pPr>
              <w:tabs>
                <w:tab w:val="left" w:pos="298"/>
              </w:tabs>
              <w:ind w:firstLine="35"/>
            </w:pPr>
          </w:p>
        </w:tc>
      </w:tr>
      <w:tr w:rsidR="005A2235" w:rsidRPr="003A7F34" w14:paraId="29A91607" w14:textId="77777777" w:rsidTr="00787709">
        <w:trPr>
          <w:jc w:val="center"/>
        </w:trPr>
        <w:tc>
          <w:tcPr>
            <w:tcW w:w="3022" w:type="dxa"/>
            <w:shd w:val="clear" w:color="auto" w:fill="auto"/>
          </w:tcPr>
          <w:p w14:paraId="15DAD51F" w14:textId="77777777" w:rsidR="005A2235" w:rsidRPr="003A7F34" w:rsidRDefault="005A2235" w:rsidP="00787709">
            <w:pPr>
              <w:tabs>
                <w:tab w:val="right" w:pos="3331"/>
              </w:tabs>
              <w:ind w:firstLine="35"/>
            </w:pPr>
            <w:r w:rsidRPr="003A7F34">
              <w:t>Яркость</w:t>
            </w:r>
          </w:p>
        </w:tc>
        <w:tc>
          <w:tcPr>
            <w:tcW w:w="6617" w:type="dxa"/>
            <w:shd w:val="clear" w:color="auto" w:fill="auto"/>
          </w:tcPr>
          <w:p w14:paraId="072ECE32" w14:textId="7658B117" w:rsidR="005A2235" w:rsidRPr="003A7F34" w:rsidRDefault="005A2235" w:rsidP="00787709">
            <w:pPr>
              <w:tabs>
                <w:tab w:val="left" w:pos="298"/>
              </w:tabs>
              <w:ind w:firstLine="35"/>
            </w:pPr>
          </w:p>
        </w:tc>
      </w:tr>
      <w:tr w:rsidR="005A2235" w:rsidRPr="003A7F34" w14:paraId="29DAA8BC" w14:textId="77777777" w:rsidTr="00787709">
        <w:trPr>
          <w:jc w:val="center"/>
        </w:trPr>
        <w:tc>
          <w:tcPr>
            <w:tcW w:w="3022" w:type="dxa"/>
            <w:shd w:val="clear" w:color="auto" w:fill="auto"/>
          </w:tcPr>
          <w:p w14:paraId="56BED76B" w14:textId="77777777" w:rsidR="005A2235" w:rsidRPr="003A7F34" w:rsidRDefault="005A2235" w:rsidP="00787709">
            <w:pPr>
              <w:tabs>
                <w:tab w:val="right" w:pos="3331"/>
              </w:tabs>
              <w:ind w:firstLine="35"/>
            </w:pPr>
            <w:r w:rsidRPr="003A7F34">
              <w:t>Контрастность</w:t>
            </w:r>
          </w:p>
        </w:tc>
        <w:tc>
          <w:tcPr>
            <w:tcW w:w="6617" w:type="dxa"/>
            <w:shd w:val="clear" w:color="auto" w:fill="auto"/>
          </w:tcPr>
          <w:p w14:paraId="725B0BA5" w14:textId="438EC52D" w:rsidR="005A2235" w:rsidRPr="003A7F34" w:rsidRDefault="005A2235" w:rsidP="00787709">
            <w:pPr>
              <w:tabs>
                <w:tab w:val="left" w:pos="298"/>
              </w:tabs>
              <w:ind w:firstLine="35"/>
            </w:pPr>
          </w:p>
        </w:tc>
      </w:tr>
      <w:tr w:rsidR="005A2235" w:rsidRPr="003A7F34" w14:paraId="0B4E24EC" w14:textId="77777777" w:rsidTr="00787709">
        <w:trPr>
          <w:jc w:val="center"/>
        </w:trPr>
        <w:tc>
          <w:tcPr>
            <w:tcW w:w="3022" w:type="dxa"/>
            <w:shd w:val="clear" w:color="auto" w:fill="auto"/>
          </w:tcPr>
          <w:p w14:paraId="44880E70" w14:textId="77777777" w:rsidR="005A2235" w:rsidRPr="003A7F34" w:rsidRDefault="005A2235" w:rsidP="00787709">
            <w:pPr>
              <w:tabs>
                <w:tab w:val="right" w:pos="3331"/>
              </w:tabs>
              <w:ind w:firstLine="35"/>
            </w:pPr>
            <w:r w:rsidRPr="003A7F34">
              <w:t>Время отклика</w:t>
            </w:r>
          </w:p>
        </w:tc>
        <w:tc>
          <w:tcPr>
            <w:tcW w:w="6617" w:type="dxa"/>
            <w:shd w:val="clear" w:color="auto" w:fill="auto"/>
          </w:tcPr>
          <w:p w14:paraId="329EA5DF" w14:textId="572F3912" w:rsidR="005A2235" w:rsidRPr="003A7F34" w:rsidRDefault="005A2235" w:rsidP="00787709">
            <w:pPr>
              <w:tabs>
                <w:tab w:val="left" w:pos="298"/>
              </w:tabs>
              <w:ind w:firstLine="35"/>
            </w:pPr>
          </w:p>
        </w:tc>
      </w:tr>
      <w:tr w:rsidR="005A2235" w:rsidRPr="003A7F34" w14:paraId="5A15CB08" w14:textId="77777777" w:rsidTr="00787709">
        <w:trPr>
          <w:jc w:val="center"/>
        </w:trPr>
        <w:tc>
          <w:tcPr>
            <w:tcW w:w="3022" w:type="dxa"/>
            <w:shd w:val="clear" w:color="auto" w:fill="auto"/>
          </w:tcPr>
          <w:p w14:paraId="4FEB1B18" w14:textId="77777777" w:rsidR="005A2235" w:rsidRPr="003A7F34" w:rsidRDefault="005A2235" w:rsidP="00787709">
            <w:pPr>
              <w:tabs>
                <w:tab w:val="right" w:pos="3331"/>
              </w:tabs>
              <w:ind w:firstLine="35"/>
            </w:pPr>
            <w:r w:rsidRPr="003A7F34">
              <w:t>Угол обзора</w:t>
            </w:r>
          </w:p>
        </w:tc>
        <w:tc>
          <w:tcPr>
            <w:tcW w:w="6617" w:type="dxa"/>
            <w:shd w:val="clear" w:color="auto" w:fill="auto"/>
          </w:tcPr>
          <w:p w14:paraId="097B4BC0" w14:textId="49AD4CB1" w:rsidR="005A2235" w:rsidRPr="003A7F34" w:rsidRDefault="005A2235" w:rsidP="00787709">
            <w:pPr>
              <w:tabs>
                <w:tab w:val="left" w:pos="298"/>
              </w:tabs>
              <w:ind w:firstLine="35"/>
            </w:pPr>
          </w:p>
        </w:tc>
      </w:tr>
      <w:tr w:rsidR="005A2235" w:rsidRPr="003A7F34" w14:paraId="5C27C7A0" w14:textId="77777777" w:rsidTr="00787709">
        <w:trPr>
          <w:jc w:val="center"/>
        </w:trPr>
        <w:tc>
          <w:tcPr>
            <w:tcW w:w="3022" w:type="dxa"/>
            <w:shd w:val="clear" w:color="auto" w:fill="auto"/>
          </w:tcPr>
          <w:p w14:paraId="111ADA49" w14:textId="77777777" w:rsidR="005A2235" w:rsidRPr="003A7F34" w:rsidRDefault="005A2235" w:rsidP="00787709">
            <w:pPr>
              <w:tabs>
                <w:tab w:val="right" w:pos="3331"/>
              </w:tabs>
              <w:ind w:firstLine="35"/>
            </w:pPr>
            <w:r w:rsidRPr="003A7F34">
              <w:t>Упаковка товара</w:t>
            </w:r>
          </w:p>
        </w:tc>
        <w:tc>
          <w:tcPr>
            <w:tcW w:w="6617" w:type="dxa"/>
            <w:shd w:val="clear" w:color="auto" w:fill="auto"/>
          </w:tcPr>
          <w:p w14:paraId="4E34D6F8" w14:textId="18640462" w:rsidR="005A2235" w:rsidRPr="003A7F34" w:rsidRDefault="005A2235" w:rsidP="00787709"/>
        </w:tc>
      </w:tr>
      <w:tr w:rsidR="005A2235" w:rsidRPr="003A7F34" w14:paraId="2471B438" w14:textId="77777777" w:rsidTr="00787709">
        <w:trPr>
          <w:jc w:val="center"/>
        </w:trPr>
        <w:tc>
          <w:tcPr>
            <w:tcW w:w="9639" w:type="dxa"/>
            <w:gridSpan w:val="2"/>
            <w:shd w:val="clear" w:color="auto" w:fill="auto"/>
          </w:tcPr>
          <w:p w14:paraId="7D2235AA" w14:textId="77777777" w:rsidR="005A2235" w:rsidRPr="003A7F34" w:rsidRDefault="005A2235" w:rsidP="00787709">
            <w:pPr>
              <w:tabs>
                <w:tab w:val="left" w:pos="298"/>
              </w:tabs>
              <w:ind w:firstLine="35"/>
              <w:jc w:val="center"/>
              <w:rPr>
                <w:b/>
              </w:rPr>
            </w:pPr>
            <w:r w:rsidRPr="003A7F34">
              <w:rPr>
                <w:b/>
              </w:rPr>
              <w:t>Ноутбук 2</w:t>
            </w:r>
          </w:p>
        </w:tc>
      </w:tr>
      <w:tr w:rsidR="005A2235" w:rsidRPr="003A7F34" w14:paraId="4CAA4A0C" w14:textId="77777777" w:rsidTr="00787709">
        <w:trPr>
          <w:jc w:val="center"/>
        </w:trPr>
        <w:tc>
          <w:tcPr>
            <w:tcW w:w="3022" w:type="dxa"/>
            <w:shd w:val="clear" w:color="auto" w:fill="auto"/>
          </w:tcPr>
          <w:p w14:paraId="391B8CC1" w14:textId="77777777" w:rsidR="005A2235" w:rsidRPr="003A7F34" w:rsidRDefault="005A2235" w:rsidP="00787709">
            <w:pPr>
              <w:tabs>
                <w:tab w:val="right" w:pos="3331"/>
              </w:tabs>
              <w:ind w:firstLine="35"/>
              <w:rPr>
                <w:b/>
              </w:rPr>
            </w:pPr>
            <w:r w:rsidRPr="003A7F34">
              <w:rPr>
                <w:b/>
              </w:rPr>
              <w:t>Компания производитель</w:t>
            </w:r>
          </w:p>
        </w:tc>
        <w:tc>
          <w:tcPr>
            <w:tcW w:w="6617" w:type="dxa"/>
            <w:shd w:val="clear" w:color="auto" w:fill="auto"/>
          </w:tcPr>
          <w:p w14:paraId="70F39BBB" w14:textId="5008F486" w:rsidR="005A2235" w:rsidRPr="003A7F34" w:rsidRDefault="005A2235" w:rsidP="00787709">
            <w:pPr>
              <w:tabs>
                <w:tab w:val="left" w:pos="298"/>
              </w:tabs>
              <w:ind w:firstLine="35"/>
              <w:rPr>
                <w:b/>
                <w:lang w:val="en-US"/>
              </w:rPr>
            </w:pPr>
          </w:p>
        </w:tc>
      </w:tr>
      <w:tr w:rsidR="005A2235" w:rsidRPr="003A7F34" w14:paraId="59DEA39F" w14:textId="77777777" w:rsidTr="00787709">
        <w:trPr>
          <w:jc w:val="center"/>
        </w:trPr>
        <w:tc>
          <w:tcPr>
            <w:tcW w:w="3022" w:type="dxa"/>
            <w:shd w:val="clear" w:color="auto" w:fill="auto"/>
          </w:tcPr>
          <w:p w14:paraId="3BE7849A" w14:textId="77777777" w:rsidR="005A2235" w:rsidRPr="003A7F34" w:rsidRDefault="005A2235" w:rsidP="00787709">
            <w:pPr>
              <w:tabs>
                <w:tab w:val="right" w:pos="3331"/>
              </w:tabs>
              <w:ind w:firstLine="35"/>
              <w:rPr>
                <w:b/>
              </w:rPr>
            </w:pPr>
            <w:r w:rsidRPr="003A7F34">
              <w:rPr>
                <w:b/>
              </w:rPr>
              <w:t>Серия</w:t>
            </w:r>
          </w:p>
        </w:tc>
        <w:tc>
          <w:tcPr>
            <w:tcW w:w="6617" w:type="dxa"/>
            <w:shd w:val="clear" w:color="auto" w:fill="auto"/>
          </w:tcPr>
          <w:p w14:paraId="6BD4B2DC" w14:textId="0299991E" w:rsidR="005A2235" w:rsidRPr="003A7F34" w:rsidRDefault="005A2235" w:rsidP="00787709">
            <w:pPr>
              <w:tabs>
                <w:tab w:val="left" w:pos="298"/>
              </w:tabs>
              <w:ind w:firstLine="35"/>
              <w:rPr>
                <w:b/>
                <w:lang w:val="en-US"/>
              </w:rPr>
            </w:pPr>
          </w:p>
        </w:tc>
      </w:tr>
      <w:tr w:rsidR="005A2235" w:rsidRPr="003A7F34" w14:paraId="56CC142C" w14:textId="77777777" w:rsidTr="00787709">
        <w:trPr>
          <w:jc w:val="center"/>
        </w:trPr>
        <w:tc>
          <w:tcPr>
            <w:tcW w:w="3022" w:type="dxa"/>
            <w:shd w:val="clear" w:color="auto" w:fill="auto"/>
          </w:tcPr>
          <w:p w14:paraId="4D37F4C9" w14:textId="77777777" w:rsidR="005A2235" w:rsidRPr="003A7F34" w:rsidRDefault="005A2235" w:rsidP="00787709">
            <w:pPr>
              <w:tabs>
                <w:tab w:val="right" w:pos="3331"/>
              </w:tabs>
              <w:ind w:firstLine="35"/>
            </w:pPr>
            <w:r w:rsidRPr="003A7F34">
              <w:t>Исполнение</w:t>
            </w:r>
          </w:p>
        </w:tc>
        <w:tc>
          <w:tcPr>
            <w:tcW w:w="6617" w:type="dxa"/>
            <w:shd w:val="clear" w:color="auto" w:fill="auto"/>
          </w:tcPr>
          <w:p w14:paraId="76B69DAE" w14:textId="5993BE9B" w:rsidR="005A2235" w:rsidRPr="003A7F34" w:rsidRDefault="005A2235" w:rsidP="00787709">
            <w:pPr>
              <w:tabs>
                <w:tab w:val="left" w:pos="298"/>
              </w:tabs>
              <w:ind w:firstLine="35"/>
            </w:pPr>
          </w:p>
        </w:tc>
      </w:tr>
      <w:tr w:rsidR="005A2235" w:rsidRPr="003A7F34" w14:paraId="65368D41" w14:textId="77777777" w:rsidTr="00787709">
        <w:trPr>
          <w:jc w:val="center"/>
        </w:trPr>
        <w:tc>
          <w:tcPr>
            <w:tcW w:w="3022" w:type="dxa"/>
            <w:shd w:val="clear" w:color="auto" w:fill="auto"/>
          </w:tcPr>
          <w:p w14:paraId="6E2EAE7A" w14:textId="77777777" w:rsidR="005A2235" w:rsidRPr="003A7F34" w:rsidRDefault="005A2235" w:rsidP="00787709">
            <w:pPr>
              <w:tabs>
                <w:tab w:val="right" w:pos="3331"/>
              </w:tabs>
              <w:ind w:firstLine="35"/>
            </w:pPr>
            <w:r w:rsidRPr="003A7F34">
              <w:t>Процессор</w:t>
            </w:r>
          </w:p>
        </w:tc>
        <w:tc>
          <w:tcPr>
            <w:tcW w:w="6617" w:type="dxa"/>
            <w:shd w:val="clear" w:color="auto" w:fill="auto"/>
          </w:tcPr>
          <w:p w14:paraId="0FE87E00" w14:textId="14042EAF" w:rsidR="005A2235" w:rsidRPr="003A7F34" w:rsidRDefault="005A2235" w:rsidP="00787709">
            <w:pPr>
              <w:tabs>
                <w:tab w:val="left" w:pos="298"/>
              </w:tabs>
              <w:ind w:firstLine="35"/>
            </w:pPr>
          </w:p>
        </w:tc>
      </w:tr>
      <w:tr w:rsidR="005A2235" w:rsidRPr="003A7F34" w14:paraId="1D65A097" w14:textId="77777777" w:rsidTr="00787709">
        <w:trPr>
          <w:jc w:val="center"/>
        </w:trPr>
        <w:tc>
          <w:tcPr>
            <w:tcW w:w="3022" w:type="dxa"/>
            <w:shd w:val="clear" w:color="auto" w:fill="auto"/>
          </w:tcPr>
          <w:p w14:paraId="78D5ECD9" w14:textId="77777777" w:rsidR="005A2235" w:rsidRPr="003A7F34" w:rsidRDefault="005A2235" w:rsidP="00787709">
            <w:pPr>
              <w:tabs>
                <w:tab w:val="right" w:pos="3331"/>
              </w:tabs>
              <w:ind w:firstLine="35"/>
            </w:pPr>
            <w:r w:rsidRPr="003A7F34">
              <w:t>Оперативная память</w:t>
            </w:r>
          </w:p>
        </w:tc>
        <w:tc>
          <w:tcPr>
            <w:tcW w:w="6617" w:type="dxa"/>
            <w:shd w:val="clear" w:color="auto" w:fill="auto"/>
          </w:tcPr>
          <w:p w14:paraId="41EC32CC" w14:textId="7F7FA90A" w:rsidR="005A2235" w:rsidRPr="003A7F34" w:rsidRDefault="005A2235" w:rsidP="00787709">
            <w:pPr>
              <w:tabs>
                <w:tab w:val="left" w:pos="298"/>
              </w:tabs>
              <w:ind w:firstLine="35"/>
            </w:pPr>
          </w:p>
        </w:tc>
      </w:tr>
      <w:tr w:rsidR="005A2235" w:rsidRPr="003A7F34" w14:paraId="15EC7E24" w14:textId="77777777" w:rsidTr="00787709">
        <w:trPr>
          <w:jc w:val="center"/>
        </w:trPr>
        <w:tc>
          <w:tcPr>
            <w:tcW w:w="3022" w:type="dxa"/>
            <w:shd w:val="clear" w:color="auto" w:fill="auto"/>
          </w:tcPr>
          <w:p w14:paraId="5ECE8A95" w14:textId="77777777" w:rsidR="005A2235" w:rsidRPr="003A7F34" w:rsidRDefault="005A2235" w:rsidP="00787709">
            <w:pPr>
              <w:tabs>
                <w:tab w:val="right" w:pos="3331"/>
              </w:tabs>
              <w:ind w:firstLine="35"/>
            </w:pPr>
            <w:r w:rsidRPr="003A7F34">
              <w:t>Жесткий диск</w:t>
            </w:r>
          </w:p>
        </w:tc>
        <w:tc>
          <w:tcPr>
            <w:tcW w:w="6617" w:type="dxa"/>
            <w:shd w:val="clear" w:color="auto" w:fill="auto"/>
          </w:tcPr>
          <w:p w14:paraId="34A76C24" w14:textId="5F84F10C" w:rsidR="005A2235" w:rsidRPr="003A7F34" w:rsidRDefault="005A2235" w:rsidP="00787709">
            <w:pPr>
              <w:tabs>
                <w:tab w:val="left" w:pos="298"/>
              </w:tabs>
              <w:ind w:firstLine="35"/>
            </w:pPr>
          </w:p>
        </w:tc>
      </w:tr>
      <w:tr w:rsidR="005A2235" w:rsidRPr="003A7F34" w14:paraId="6555B2E8" w14:textId="77777777" w:rsidTr="00787709">
        <w:trPr>
          <w:jc w:val="center"/>
        </w:trPr>
        <w:tc>
          <w:tcPr>
            <w:tcW w:w="3022" w:type="dxa"/>
            <w:shd w:val="clear" w:color="auto" w:fill="auto"/>
          </w:tcPr>
          <w:p w14:paraId="2CAFF57C" w14:textId="77777777" w:rsidR="005A2235" w:rsidRPr="003A7F34" w:rsidRDefault="005A2235" w:rsidP="00787709">
            <w:pPr>
              <w:tabs>
                <w:tab w:val="right" w:pos="3331"/>
              </w:tabs>
              <w:ind w:firstLine="35"/>
            </w:pPr>
            <w:r w:rsidRPr="003A7F34">
              <w:t>Звуковой адаптер</w:t>
            </w:r>
          </w:p>
        </w:tc>
        <w:tc>
          <w:tcPr>
            <w:tcW w:w="6617" w:type="dxa"/>
            <w:shd w:val="clear" w:color="auto" w:fill="auto"/>
          </w:tcPr>
          <w:p w14:paraId="756957AE" w14:textId="0A20427D" w:rsidR="005A2235" w:rsidRPr="003A7F34" w:rsidRDefault="005A2235" w:rsidP="00787709">
            <w:pPr>
              <w:tabs>
                <w:tab w:val="left" w:pos="298"/>
              </w:tabs>
              <w:ind w:firstLine="35"/>
            </w:pPr>
          </w:p>
        </w:tc>
      </w:tr>
      <w:tr w:rsidR="005A2235" w:rsidRPr="003A7F34" w14:paraId="2EA3A9BA" w14:textId="77777777" w:rsidTr="00787709">
        <w:trPr>
          <w:jc w:val="center"/>
        </w:trPr>
        <w:tc>
          <w:tcPr>
            <w:tcW w:w="3022" w:type="dxa"/>
            <w:shd w:val="clear" w:color="auto" w:fill="auto"/>
          </w:tcPr>
          <w:p w14:paraId="23BD627F" w14:textId="77777777" w:rsidR="005A2235" w:rsidRPr="003A7F34" w:rsidRDefault="005A2235" w:rsidP="00787709">
            <w:pPr>
              <w:tabs>
                <w:tab w:val="right" w:pos="3331"/>
              </w:tabs>
              <w:ind w:firstLine="35"/>
            </w:pPr>
            <w:r w:rsidRPr="003A7F34">
              <w:t>Видеоадаптер</w:t>
            </w:r>
          </w:p>
        </w:tc>
        <w:tc>
          <w:tcPr>
            <w:tcW w:w="6617" w:type="dxa"/>
            <w:shd w:val="clear" w:color="auto" w:fill="auto"/>
          </w:tcPr>
          <w:p w14:paraId="33787169" w14:textId="12A362D2" w:rsidR="005A2235" w:rsidRPr="003A7F34" w:rsidRDefault="005A2235" w:rsidP="00787709">
            <w:pPr>
              <w:tabs>
                <w:tab w:val="left" w:pos="298"/>
              </w:tabs>
              <w:ind w:firstLine="35"/>
            </w:pPr>
          </w:p>
        </w:tc>
      </w:tr>
      <w:tr w:rsidR="005A2235" w:rsidRPr="003A7F34" w14:paraId="653C7CC5" w14:textId="77777777" w:rsidTr="00787709">
        <w:trPr>
          <w:jc w:val="center"/>
        </w:trPr>
        <w:tc>
          <w:tcPr>
            <w:tcW w:w="3022" w:type="dxa"/>
            <w:shd w:val="clear" w:color="auto" w:fill="auto"/>
          </w:tcPr>
          <w:p w14:paraId="57B32394" w14:textId="77777777" w:rsidR="005A2235" w:rsidRPr="003A7F34" w:rsidRDefault="005A2235" w:rsidP="00787709">
            <w:pPr>
              <w:tabs>
                <w:tab w:val="right" w:pos="3331"/>
              </w:tabs>
              <w:ind w:firstLine="35"/>
            </w:pPr>
            <w:r w:rsidRPr="003A7F34">
              <w:lastRenderedPageBreak/>
              <w:t>Операционная система</w:t>
            </w:r>
          </w:p>
        </w:tc>
        <w:tc>
          <w:tcPr>
            <w:tcW w:w="6617" w:type="dxa"/>
            <w:shd w:val="clear" w:color="auto" w:fill="auto"/>
          </w:tcPr>
          <w:p w14:paraId="0E68CAE5" w14:textId="2112C89D" w:rsidR="005A2235" w:rsidRPr="003A7F34" w:rsidRDefault="005A2235" w:rsidP="00787709">
            <w:pPr>
              <w:tabs>
                <w:tab w:val="left" w:pos="298"/>
              </w:tabs>
              <w:ind w:firstLine="35"/>
            </w:pPr>
          </w:p>
        </w:tc>
      </w:tr>
      <w:tr w:rsidR="005A2235" w:rsidRPr="003A7F34" w14:paraId="74B65CD7" w14:textId="77777777" w:rsidTr="00787709">
        <w:trPr>
          <w:jc w:val="center"/>
        </w:trPr>
        <w:tc>
          <w:tcPr>
            <w:tcW w:w="3022" w:type="dxa"/>
            <w:shd w:val="clear" w:color="auto" w:fill="auto"/>
          </w:tcPr>
          <w:p w14:paraId="5C8B79A4" w14:textId="77777777" w:rsidR="005A2235" w:rsidRPr="003A7F34" w:rsidRDefault="005A2235" w:rsidP="00787709">
            <w:pPr>
              <w:tabs>
                <w:tab w:val="right" w:pos="3331"/>
              </w:tabs>
              <w:ind w:firstLine="35"/>
            </w:pPr>
            <w:r w:rsidRPr="003A7F34">
              <w:t>Стандартные порты ввода/вывода</w:t>
            </w:r>
          </w:p>
        </w:tc>
        <w:tc>
          <w:tcPr>
            <w:tcW w:w="6617" w:type="dxa"/>
            <w:shd w:val="clear" w:color="auto" w:fill="auto"/>
          </w:tcPr>
          <w:p w14:paraId="002DB646" w14:textId="68A6FCF5" w:rsidR="005A2235" w:rsidRPr="003A7F34" w:rsidRDefault="005A2235" w:rsidP="00787709">
            <w:pPr>
              <w:tabs>
                <w:tab w:val="left" w:pos="298"/>
              </w:tabs>
              <w:ind w:firstLine="35"/>
            </w:pPr>
          </w:p>
        </w:tc>
      </w:tr>
      <w:tr w:rsidR="005A2235" w:rsidRPr="003A7F34" w14:paraId="5C343304" w14:textId="77777777" w:rsidTr="00787709">
        <w:trPr>
          <w:jc w:val="center"/>
        </w:trPr>
        <w:tc>
          <w:tcPr>
            <w:tcW w:w="3022" w:type="dxa"/>
          </w:tcPr>
          <w:p w14:paraId="131493E7" w14:textId="77777777" w:rsidR="005A2235" w:rsidRPr="003A7F34" w:rsidRDefault="005A2235" w:rsidP="00787709">
            <w:pPr>
              <w:tabs>
                <w:tab w:val="left" w:pos="298"/>
              </w:tabs>
              <w:ind w:firstLine="35"/>
            </w:pPr>
            <w:r w:rsidRPr="003A7F34">
              <w:rPr>
                <w:highlight w:val="white"/>
              </w:rPr>
              <w:t>Привод оптических дисков</w:t>
            </w:r>
          </w:p>
        </w:tc>
        <w:tc>
          <w:tcPr>
            <w:tcW w:w="6617" w:type="dxa"/>
          </w:tcPr>
          <w:p w14:paraId="177AC715" w14:textId="69433F9C" w:rsidR="005A2235" w:rsidRPr="003A7F34" w:rsidRDefault="005A2235" w:rsidP="00787709">
            <w:pPr>
              <w:tabs>
                <w:tab w:val="left" w:pos="298"/>
              </w:tabs>
              <w:ind w:firstLine="35"/>
            </w:pPr>
          </w:p>
        </w:tc>
      </w:tr>
      <w:tr w:rsidR="005A2235" w:rsidRPr="003A7F34" w14:paraId="75FA607A" w14:textId="77777777" w:rsidTr="00787709">
        <w:trPr>
          <w:jc w:val="center"/>
        </w:trPr>
        <w:tc>
          <w:tcPr>
            <w:tcW w:w="3022" w:type="dxa"/>
            <w:shd w:val="clear" w:color="auto" w:fill="auto"/>
          </w:tcPr>
          <w:p w14:paraId="5995F7BE" w14:textId="77777777" w:rsidR="005A2235" w:rsidRPr="003A7F34" w:rsidRDefault="005A2235" w:rsidP="00787709">
            <w:pPr>
              <w:tabs>
                <w:tab w:val="right" w:pos="3331"/>
              </w:tabs>
              <w:ind w:firstLine="35"/>
            </w:pPr>
            <w:r w:rsidRPr="003A7F34">
              <w:t xml:space="preserve">Камера </w:t>
            </w:r>
          </w:p>
        </w:tc>
        <w:tc>
          <w:tcPr>
            <w:tcW w:w="6617" w:type="dxa"/>
            <w:shd w:val="clear" w:color="auto" w:fill="auto"/>
          </w:tcPr>
          <w:p w14:paraId="694E2550" w14:textId="53EC2022" w:rsidR="005A2235" w:rsidRPr="003A7F34" w:rsidRDefault="005A2235" w:rsidP="00787709">
            <w:pPr>
              <w:tabs>
                <w:tab w:val="left" w:pos="298"/>
              </w:tabs>
              <w:ind w:firstLine="35"/>
            </w:pPr>
          </w:p>
        </w:tc>
      </w:tr>
      <w:tr w:rsidR="005A2235" w:rsidRPr="003A7F34" w14:paraId="7D6E9D5B" w14:textId="77777777" w:rsidTr="00787709">
        <w:trPr>
          <w:jc w:val="center"/>
        </w:trPr>
        <w:tc>
          <w:tcPr>
            <w:tcW w:w="3022" w:type="dxa"/>
            <w:shd w:val="clear" w:color="auto" w:fill="auto"/>
          </w:tcPr>
          <w:p w14:paraId="2154102C" w14:textId="77777777" w:rsidR="005A2235" w:rsidRPr="003A7F34" w:rsidRDefault="005A2235" w:rsidP="00787709">
            <w:pPr>
              <w:tabs>
                <w:tab w:val="right" w:pos="3331"/>
              </w:tabs>
              <w:ind w:firstLine="35"/>
            </w:pPr>
            <w:r w:rsidRPr="003A7F34">
              <w:t>Аудио</w:t>
            </w:r>
          </w:p>
        </w:tc>
        <w:tc>
          <w:tcPr>
            <w:tcW w:w="6617" w:type="dxa"/>
            <w:shd w:val="clear" w:color="auto" w:fill="auto"/>
          </w:tcPr>
          <w:p w14:paraId="30FD3889" w14:textId="249997BD" w:rsidR="005A2235" w:rsidRPr="003A7F34" w:rsidRDefault="005A2235" w:rsidP="00787709">
            <w:pPr>
              <w:tabs>
                <w:tab w:val="left" w:pos="298"/>
              </w:tabs>
              <w:ind w:firstLine="35"/>
            </w:pPr>
          </w:p>
        </w:tc>
      </w:tr>
      <w:tr w:rsidR="005A2235" w:rsidRPr="003A7F34" w14:paraId="3A8D7F13" w14:textId="77777777" w:rsidTr="00787709">
        <w:trPr>
          <w:jc w:val="center"/>
        </w:trPr>
        <w:tc>
          <w:tcPr>
            <w:tcW w:w="3022" w:type="dxa"/>
            <w:shd w:val="clear" w:color="auto" w:fill="auto"/>
          </w:tcPr>
          <w:p w14:paraId="1797B81A" w14:textId="77777777" w:rsidR="005A2235" w:rsidRPr="003A7F34" w:rsidRDefault="005A2235" w:rsidP="00787709">
            <w:pPr>
              <w:tabs>
                <w:tab w:val="right" w:pos="3331"/>
              </w:tabs>
              <w:ind w:firstLine="35"/>
            </w:pPr>
            <w:r w:rsidRPr="003A7F34">
              <w:t>Клавиатура</w:t>
            </w:r>
          </w:p>
        </w:tc>
        <w:tc>
          <w:tcPr>
            <w:tcW w:w="6617" w:type="dxa"/>
            <w:shd w:val="clear" w:color="auto" w:fill="auto"/>
          </w:tcPr>
          <w:p w14:paraId="327E83A7" w14:textId="335EE9E7" w:rsidR="005A2235" w:rsidRPr="003A7F34" w:rsidRDefault="005A2235" w:rsidP="00787709">
            <w:pPr>
              <w:tabs>
                <w:tab w:val="left" w:pos="298"/>
              </w:tabs>
              <w:ind w:firstLine="35"/>
            </w:pPr>
          </w:p>
        </w:tc>
      </w:tr>
      <w:tr w:rsidR="005A2235" w:rsidRPr="003A7F34" w14:paraId="658FC59E" w14:textId="77777777" w:rsidTr="00787709">
        <w:trPr>
          <w:jc w:val="center"/>
        </w:trPr>
        <w:tc>
          <w:tcPr>
            <w:tcW w:w="3022" w:type="dxa"/>
            <w:shd w:val="clear" w:color="auto" w:fill="auto"/>
          </w:tcPr>
          <w:p w14:paraId="6150DAD6" w14:textId="77777777" w:rsidR="005A2235" w:rsidRPr="003A7F34" w:rsidRDefault="005A2235" w:rsidP="00787709">
            <w:pPr>
              <w:tabs>
                <w:tab w:val="right" w:pos="3331"/>
              </w:tabs>
              <w:ind w:firstLine="35"/>
            </w:pPr>
            <w:r w:rsidRPr="003A7F34">
              <w:t>Мышь</w:t>
            </w:r>
          </w:p>
        </w:tc>
        <w:tc>
          <w:tcPr>
            <w:tcW w:w="6617" w:type="dxa"/>
            <w:shd w:val="clear" w:color="auto" w:fill="auto"/>
          </w:tcPr>
          <w:p w14:paraId="75E822E6" w14:textId="5B401E41" w:rsidR="005A2235" w:rsidRPr="003A7F34" w:rsidRDefault="005A2235" w:rsidP="00787709">
            <w:pPr>
              <w:tabs>
                <w:tab w:val="left" w:pos="298"/>
              </w:tabs>
              <w:ind w:firstLine="35"/>
            </w:pPr>
          </w:p>
        </w:tc>
      </w:tr>
      <w:tr w:rsidR="005A2235" w:rsidRPr="003A7F34" w14:paraId="00BD8D70" w14:textId="77777777" w:rsidTr="00787709">
        <w:trPr>
          <w:jc w:val="center"/>
        </w:trPr>
        <w:tc>
          <w:tcPr>
            <w:tcW w:w="3022" w:type="dxa"/>
            <w:shd w:val="clear" w:color="auto" w:fill="auto"/>
          </w:tcPr>
          <w:p w14:paraId="579D262C" w14:textId="77777777" w:rsidR="005A2235" w:rsidRPr="003A7F34" w:rsidRDefault="005A2235" w:rsidP="00787709">
            <w:pPr>
              <w:tabs>
                <w:tab w:val="right" w:pos="3331"/>
              </w:tabs>
              <w:ind w:firstLine="35"/>
              <w:rPr>
                <w:b/>
              </w:rPr>
            </w:pPr>
            <w:r w:rsidRPr="003A7F34">
              <w:t>Тип экрана</w:t>
            </w:r>
          </w:p>
        </w:tc>
        <w:tc>
          <w:tcPr>
            <w:tcW w:w="6617" w:type="dxa"/>
            <w:shd w:val="clear" w:color="auto" w:fill="auto"/>
          </w:tcPr>
          <w:p w14:paraId="42CE55C7" w14:textId="45D58D90" w:rsidR="005A2235" w:rsidRPr="003A7F34" w:rsidRDefault="005A2235" w:rsidP="00787709">
            <w:pPr>
              <w:tabs>
                <w:tab w:val="left" w:pos="298"/>
              </w:tabs>
              <w:ind w:firstLine="35"/>
            </w:pPr>
          </w:p>
        </w:tc>
      </w:tr>
      <w:tr w:rsidR="005A2235" w:rsidRPr="003A7F34" w14:paraId="685AD993" w14:textId="77777777" w:rsidTr="00787709">
        <w:trPr>
          <w:jc w:val="center"/>
        </w:trPr>
        <w:tc>
          <w:tcPr>
            <w:tcW w:w="3022" w:type="dxa"/>
            <w:shd w:val="clear" w:color="auto" w:fill="auto"/>
          </w:tcPr>
          <w:p w14:paraId="02E7A283" w14:textId="77777777" w:rsidR="005A2235" w:rsidRPr="003A7F34" w:rsidRDefault="005A2235" w:rsidP="00787709">
            <w:pPr>
              <w:tabs>
                <w:tab w:val="right" w:pos="3331"/>
              </w:tabs>
              <w:ind w:firstLine="35"/>
            </w:pPr>
            <w:r w:rsidRPr="003A7F34">
              <w:t>Сенсорный экран</w:t>
            </w:r>
          </w:p>
        </w:tc>
        <w:tc>
          <w:tcPr>
            <w:tcW w:w="6617" w:type="dxa"/>
            <w:shd w:val="clear" w:color="auto" w:fill="auto"/>
          </w:tcPr>
          <w:p w14:paraId="0B521E23" w14:textId="2CA4A102" w:rsidR="005A2235" w:rsidRPr="003A7F34" w:rsidRDefault="005A2235" w:rsidP="00787709">
            <w:pPr>
              <w:tabs>
                <w:tab w:val="left" w:pos="298"/>
              </w:tabs>
              <w:ind w:firstLine="35"/>
            </w:pPr>
          </w:p>
        </w:tc>
      </w:tr>
      <w:tr w:rsidR="005A2235" w:rsidRPr="003A7F34" w14:paraId="2197FD22" w14:textId="77777777" w:rsidTr="00787709">
        <w:trPr>
          <w:jc w:val="center"/>
        </w:trPr>
        <w:tc>
          <w:tcPr>
            <w:tcW w:w="3022" w:type="dxa"/>
            <w:shd w:val="clear" w:color="auto" w:fill="auto"/>
          </w:tcPr>
          <w:p w14:paraId="0059B817" w14:textId="77777777" w:rsidR="005A2235" w:rsidRPr="003A7F34" w:rsidRDefault="005A2235" w:rsidP="00787709">
            <w:pPr>
              <w:tabs>
                <w:tab w:val="right" w:pos="3331"/>
              </w:tabs>
              <w:ind w:firstLine="35"/>
            </w:pPr>
            <w:r w:rsidRPr="003A7F34">
              <w:t>Диагональ</w:t>
            </w:r>
          </w:p>
        </w:tc>
        <w:tc>
          <w:tcPr>
            <w:tcW w:w="6617" w:type="dxa"/>
            <w:shd w:val="clear" w:color="auto" w:fill="auto"/>
          </w:tcPr>
          <w:p w14:paraId="0CF80301" w14:textId="42C19F72" w:rsidR="005A2235" w:rsidRPr="003A7F34" w:rsidRDefault="005A2235" w:rsidP="00787709">
            <w:pPr>
              <w:tabs>
                <w:tab w:val="left" w:pos="298"/>
              </w:tabs>
              <w:ind w:firstLine="35"/>
            </w:pPr>
          </w:p>
        </w:tc>
      </w:tr>
      <w:tr w:rsidR="005A2235" w:rsidRPr="003A7F34" w14:paraId="0B6C42C6" w14:textId="77777777" w:rsidTr="00787709">
        <w:trPr>
          <w:jc w:val="center"/>
        </w:trPr>
        <w:tc>
          <w:tcPr>
            <w:tcW w:w="3022" w:type="dxa"/>
            <w:shd w:val="clear" w:color="auto" w:fill="auto"/>
          </w:tcPr>
          <w:p w14:paraId="5ED6B2F1" w14:textId="77777777" w:rsidR="005A2235" w:rsidRPr="003A7F34" w:rsidRDefault="005A2235" w:rsidP="00787709">
            <w:pPr>
              <w:tabs>
                <w:tab w:val="right" w:pos="3331"/>
              </w:tabs>
              <w:ind w:firstLine="35"/>
            </w:pPr>
            <w:r w:rsidRPr="003A7F34">
              <w:t>Разрешение</w:t>
            </w:r>
          </w:p>
        </w:tc>
        <w:tc>
          <w:tcPr>
            <w:tcW w:w="6617" w:type="dxa"/>
            <w:shd w:val="clear" w:color="auto" w:fill="auto"/>
          </w:tcPr>
          <w:p w14:paraId="6D9BC1F2" w14:textId="190EAA77" w:rsidR="005A2235" w:rsidRPr="003A7F34" w:rsidRDefault="005A2235" w:rsidP="00787709">
            <w:pPr>
              <w:tabs>
                <w:tab w:val="left" w:pos="298"/>
              </w:tabs>
              <w:ind w:firstLine="35"/>
            </w:pPr>
          </w:p>
        </w:tc>
      </w:tr>
      <w:tr w:rsidR="005A2235" w:rsidRPr="003A7F34" w14:paraId="53B682D9" w14:textId="77777777" w:rsidTr="00787709">
        <w:trPr>
          <w:jc w:val="center"/>
        </w:trPr>
        <w:tc>
          <w:tcPr>
            <w:tcW w:w="3022" w:type="dxa"/>
            <w:shd w:val="clear" w:color="auto" w:fill="auto"/>
          </w:tcPr>
          <w:p w14:paraId="534A6219" w14:textId="77777777" w:rsidR="005A2235" w:rsidRPr="003A7F34" w:rsidRDefault="005A2235" w:rsidP="00787709">
            <w:pPr>
              <w:tabs>
                <w:tab w:val="right" w:pos="3331"/>
              </w:tabs>
              <w:ind w:firstLine="35"/>
            </w:pPr>
            <w:r w:rsidRPr="003A7F34">
              <w:t>Яркость</w:t>
            </w:r>
          </w:p>
        </w:tc>
        <w:tc>
          <w:tcPr>
            <w:tcW w:w="6617" w:type="dxa"/>
            <w:shd w:val="clear" w:color="auto" w:fill="auto"/>
          </w:tcPr>
          <w:p w14:paraId="67A22D73" w14:textId="62AE46BC" w:rsidR="005A2235" w:rsidRPr="003A7F34" w:rsidRDefault="005A2235" w:rsidP="00787709">
            <w:pPr>
              <w:tabs>
                <w:tab w:val="left" w:pos="298"/>
              </w:tabs>
              <w:ind w:firstLine="35"/>
            </w:pPr>
          </w:p>
        </w:tc>
      </w:tr>
      <w:tr w:rsidR="005A2235" w:rsidRPr="003A7F34" w14:paraId="0DDF6B70" w14:textId="77777777" w:rsidTr="00787709">
        <w:trPr>
          <w:jc w:val="center"/>
        </w:trPr>
        <w:tc>
          <w:tcPr>
            <w:tcW w:w="3022" w:type="dxa"/>
            <w:shd w:val="clear" w:color="auto" w:fill="auto"/>
          </w:tcPr>
          <w:p w14:paraId="1BC69228" w14:textId="77777777" w:rsidR="005A2235" w:rsidRPr="003A7F34" w:rsidRDefault="005A2235" w:rsidP="00787709">
            <w:pPr>
              <w:tabs>
                <w:tab w:val="right" w:pos="3331"/>
              </w:tabs>
              <w:ind w:firstLine="35"/>
            </w:pPr>
            <w:r w:rsidRPr="003A7F34">
              <w:t>Контрастность</w:t>
            </w:r>
          </w:p>
        </w:tc>
        <w:tc>
          <w:tcPr>
            <w:tcW w:w="6617" w:type="dxa"/>
            <w:shd w:val="clear" w:color="auto" w:fill="auto"/>
          </w:tcPr>
          <w:p w14:paraId="2BE1BB69" w14:textId="52DC7A47" w:rsidR="005A2235" w:rsidRPr="003A7F34" w:rsidRDefault="005A2235" w:rsidP="00787709">
            <w:pPr>
              <w:tabs>
                <w:tab w:val="left" w:pos="298"/>
              </w:tabs>
              <w:ind w:firstLine="35"/>
            </w:pPr>
          </w:p>
        </w:tc>
      </w:tr>
      <w:tr w:rsidR="005A2235" w:rsidRPr="003A7F34" w14:paraId="427CDF61" w14:textId="77777777" w:rsidTr="00787709">
        <w:trPr>
          <w:jc w:val="center"/>
        </w:trPr>
        <w:tc>
          <w:tcPr>
            <w:tcW w:w="3022" w:type="dxa"/>
            <w:shd w:val="clear" w:color="auto" w:fill="auto"/>
          </w:tcPr>
          <w:p w14:paraId="4F295551" w14:textId="77777777" w:rsidR="005A2235" w:rsidRPr="003A7F34" w:rsidRDefault="005A2235" w:rsidP="00787709">
            <w:pPr>
              <w:tabs>
                <w:tab w:val="right" w:pos="3331"/>
              </w:tabs>
              <w:ind w:firstLine="35"/>
            </w:pPr>
            <w:r w:rsidRPr="003A7F34">
              <w:t>Время отклика</w:t>
            </w:r>
          </w:p>
        </w:tc>
        <w:tc>
          <w:tcPr>
            <w:tcW w:w="6617" w:type="dxa"/>
            <w:shd w:val="clear" w:color="auto" w:fill="auto"/>
          </w:tcPr>
          <w:p w14:paraId="7FBAF603" w14:textId="6F4BE9C8" w:rsidR="005A2235" w:rsidRPr="003A7F34" w:rsidRDefault="005A2235" w:rsidP="00787709">
            <w:pPr>
              <w:tabs>
                <w:tab w:val="left" w:pos="298"/>
              </w:tabs>
              <w:ind w:firstLine="35"/>
            </w:pPr>
          </w:p>
        </w:tc>
      </w:tr>
      <w:tr w:rsidR="005A2235" w:rsidRPr="003A7F34" w14:paraId="05423A14" w14:textId="77777777" w:rsidTr="00787709">
        <w:trPr>
          <w:jc w:val="center"/>
        </w:trPr>
        <w:tc>
          <w:tcPr>
            <w:tcW w:w="3022" w:type="dxa"/>
            <w:shd w:val="clear" w:color="auto" w:fill="auto"/>
          </w:tcPr>
          <w:p w14:paraId="4B9263AE" w14:textId="77777777" w:rsidR="005A2235" w:rsidRPr="003A7F34" w:rsidRDefault="005A2235" w:rsidP="00787709">
            <w:pPr>
              <w:tabs>
                <w:tab w:val="right" w:pos="3331"/>
              </w:tabs>
              <w:ind w:firstLine="35"/>
            </w:pPr>
            <w:r w:rsidRPr="003A7F34">
              <w:t>Угол обзора</w:t>
            </w:r>
          </w:p>
        </w:tc>
        <w:tc>
          <w:tcPr>
            <w:tcW w:w="6617" w:type="dxa"/>
            <w:shd w:val="clear" w:color="auto" w:fill="auto"/>
          </w:tcPr>
          <w:p w14:paraId="4A06E313" w14:textId="4E547E63" w:rsidR="005A2235" w:rsidRPr="003A7F34" w:rsidRDefault="005A2235" w:rsidP="00787709">
            <w:pPr>
              <w:tabs>
                <w:tab w:val="left" w:pos="298"/>
              </w:tabs>
              <w:ind w:firstLine="35"/>
            </w:pPr>
          </w:p>
        </w:tc>
      </w:tr>
      <w:tr w:rsidR="005A2235" w:rsidRPr="003A7F34" w14:paraId="3FAAC884" w14:textId="77777777" w:rsidTr="00787709">
        <w:trPr>
          <w:jc w:val="center"/>
        </w:trPr>
        <w:tc>
          <w:tcPr>
            <w:tcW w:w="3022" w:type="dxa"/>
            <w:shd w:val="clear" w:color="auto" w:fill="auto"/>
          </w:tcPr>
          <w:p w14:paraId="58BAD380" w14:textId="77777777" w:rsidR="005A2235" w:rsidRPr="003A7F34" w:rsidRDefault="005A2235" w:rsidP="00787709">
            <w:pPr>
              <w:tabs>
                <w:tab w:val="right" w:pos="3331"/>
              </w:tabs>
              <w:ind w:firstLine="35"/>
            </w:pPr>
            <w:r w:rsidRPr="003A7F34">
              <w:t>Упаковка товара</w:t>
            </w:r>
          </w:p>
        </w:tc>
        <w:tc>
          <w:tcPr>
            <w:tcW w:w="6617" w:type="dxa"/>
            <w:shd w:val="clear" w:color="auto" w:fill="auto"/>
          </w:tcPr>
          <w:p w14:paraId="1250C539" w14:textId="1A8188FD" w:rsidR="005A2235" w:rsidRPr="003A7F34" w:rsidRDefault="005A2235" w:rsidP="00787709"/>
        </w:tc>
      </w:tr>
    </w:tbl>
    <w:p w14:paraId="15DB3B42" w14:textId="77777777" w:rsidR="005A2235" w:rsidRPr="003A7F34" w:rsidRDefault="005A2235" w:rsidP="005A2235">
      <w:pPr>
        <w:rPr>
          <w:color w:val="000000"/>
          <w:u w:val="single"/>
        </w:rPr>
      </w:pPr>
    </w:p>
    <w:p w14:paraId="167D1B83" w14:textId="77777777" w:rsidR="005A2235" w:rsidRPr="003A7F34" w:rsidRDefault="005A2235" w:rsidP="005A2235">
      <w:pPr>
        <w:ind w:firstLine="709"/>
      </w:pPr>
      <w:r w:rsidRPr="003A7F34">
        <w:t>* В технических характеристиках закупаемого Оборудования используются следующие сокращения:</w:t>
      </w:r>
    </w:p>
    <w:p w14:paraId="58951D79" w14:textId="77777777" w:rsidR="005A2235" w:rsidRPr="003A7F34" w:rsidRDefault="005A2235" w:rsidP="005A2235">
      <w:pPr>
        <w:ind w:firstLine="709"/>
        <w:jc w:val="both"/>
        <w:rPr>
          <w:lang w:val="en-US"/>
        </w:rPr>
      </w:pPr>
      <w:r w:rsidRPr="003A7F34">
        <w:rPr>
          <w:lang w:val="en-US"/>
        </w:rPr>
        <w:t xml:space="preserve">DDR4 – Double Data Rate Four, </w:t>
      </w:r>
      <w:r w:rsidRPr="003A7F34">
        <w:t>тип</w:t>
      </w:r>
      <w:r w:rsidRPr="003A7F34">
        <w:rPr>
          <w:lang w:val="en-US"/>
        </w:rPr>
        <w:t xml:space="preserve"> </w:t>
      </w:r>
      <w:r w:rsidRPr="003A7F34">
        <w:t>оперативной</w:t>
      </w:r>
      <w:r w:rsidRPr="003A7F34">
        <w:rPr>
          <w:lang w:val="en-US"/>
        </w:rPr>
        <w:t xml:space="preserve"> </w:t>
      </w:r>
      <w:r w:rsidRPr="003A7F34">
        <w:t>памяти</w:t>
      </w:r>
      <w:r w:rsidRPr="003A7F34">
        <w:rPr>
          <w:lang w:val="en-US"/>
        </w:rPr>
        <w:t>.</w:t>
      </w:r>
    </w:p>
    <w:p w14:paraId="6B987D3A" w14:textId="77777777" w:rsidR="005A2235" w:rsidRPr="003A7F34" w:rsidRDefault="005A2235" w:rsidP="005A2235">
      <w:pPr>
        <w:ind w:firstLine="709"/>
        <w:jc w:val="both"/>
      </w:pPr>
      <w:r w:rsidRPr="003A7F34">
        <w:t xml:space="preserve">USB – Universal </w:t>
      </w:r>
      <w:proofErr w:type="spellStart"/>
      <w:r w:rsidRPr="003A7F34">
        <w:t>Serial</w:t>
      </w:r>
      <w:proofErr w:type="spellEnd"/>
      <w:r w:rsidRPr="003A7F34">
        <w:t xml:space="preserve"> </w:t>
      </w:r>
      <w:proofErr w:type="spellStart"/>
      <w:r w:rsidRPr="003A7F34">
        <w:t>Bus</w:t>
      </w:r>
      <w:proofErr w:type="spellEnd"/>
      <w:r w:rsidRPr="003A7F34">
        <w:t>, последовательный интерфейс для подключения периферийных устройств к вычислительной технике.</w:t>
      </w:r>
    </w:p>
    <w:p w14:paraId="540904D8" w14:textId="77777777" w:rsidR="005A2235" w:rsidRPr="003A7F34" w:rsidRDefault="005A2235" w:rsidP="005A2235">
      <w:pPr>
        <w:ind w:firstLine="709"/>
        <w:jc w:val="both"/>
      </w:pPr>
      <w:r w:rsidRPr="003A7F34">
        <w:t xml:space="preserve">LAN RJ-45 - Local Area Network RJ-45 стандартизированный физический сетевой интерфейс. </w:t>
      </w:r>
    </w:p>
    <w:p w14:paraId="790BA629" w14:textId="77777777" w:rsidR="005A2235" w:rsidRPr="003A7F34" w:rsidRDefault="005A2235" w:rsidP="005A2235">
      <w:pPr>
        <w:ind w:firstLine="709"/>
        <w:jc w:val="both"/>
      </w:pPr>
      <w:r w:rsidRPr="003A7F34">
        <w:t xml:space="preserve">HDMI - High Definition Multimedia Interface интерфейс для мультимедиа высокой чёткости. </w:t>
      </w:r>
    </w:p>
    <w:p w14:paraId="4EF26EFA" w14:textId="77777777" w:rsidR="005A2235" w:rsidRPr="003A7F34" w:rsidRDefault="005A2235" w:rsidP="005A2235">
      <w:pPr>
        <w:ind w:firstLine="709"/>
      </w:pPr>
      <w:r w:rsidRPr="003A7F34">
        <w:t xml:space="preserve">SSD – </w:t>
      </w:r>
      <w:proofErr w:type="spellStart"/>
      <w:r w:rsidRPr="003A7F34">
        <w:t>solid-state</w:t>
      </w:r>
      <w:proofErr w:type="spellEnd"/>
      <w:r w:rsidRPr="003A7F34">
        <w:t xml:space="preserve"> </w:t>
      </w:r>
      <w:proofErr w:type="spellStart"/>
      <w:r w:rsidRPr="003A7F34">
        <w:t>drive</w:t>
      </w:r>
      <w:proofErr w:type="spellEnd"/>
      <w:r w:rsidRPr="003A7F34">
        <w:t>, компьютерное энергонезависимое немеханическое запоминающее устройство на основе микросхем памяти.</w:t>
      </w:r>
    </w:p>
    <w:p w14:paraId="45983EDE" w14:textId="77777777" w:rsidR="005A2235" w:rsidRPr="003A7F34" w:rsidRDefault="005A2235" w:rsidP="005A2235">
      <w:pPr>
        <w:ind w:firstLine="709"/>
        <w:jc w:val="center"/>
        <w:rPr>
          <w:b/>
        </w:rPr>
      </w:pPr>
    </w:p>
    <w:p w14:paraId="7CB0A083" w14:textId="77777777" w:rsidR="005A2235" w:rsidRPr="003A7F34" w:rsidRDefault="005A2235" w:rsidP="005A2235">
      <w:pPr>
        <w:ind w:firstLine="709"/>
        <w:jc w:val="center"/>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0"/>
        <w:gridCol w:w="222"/>
      </w:tblGrid>
      <w:tr w:rsidR="005A2235" w:rsidRPr="003A7F34" w14:paraId="3ADBD13C" w14:textId="77777777" w:rsidTr="00787709">
        <w:tc>
          <w:tcPr>
            <w:tcW w:w="4820" w:type="dxa"/>
          </w:tcPr>
          <w:p w14:paraId="1F0AC7F0" w14:textId="77777777" w:rsidR="005A2235" w:rsidRPr="003A7F34" w:rsidRDefault="005A2235" w:rsidP="00787709">
            <w:pPr>
              <w:ind w:firstLine="709"/>
            </w:pPr>
          </w:p>
          <w:tbl>
            <w:tblPr>
              <w:tblStyle w:val="afff2"/>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85"/>
            </w:tblGrid>
            <w:tr w:rsidR="005A2235" w:rsidRPr="003A7F34" w14:paraId="5053FFF7" w14:textId="77777777" w:rsidTr="00787709">
              <w:trPr>
                <w:trHeight w:val="80"/>
              </w:trPr>
              <w:tc>
                <w:tcPr>
                  <w:tcW w:w="5245" w:type="dxa"/>
                </w:tcPr>
                <w:tbl>
                  <w:tblPr>
                    <w:tblW w:w="0" w:type="auto"/>
                    <w:tblCellSpacing w:w="0" w:type="dxa"/>
                    <w:tblLook w:val="04A0" w:firstRow="1" w:lastRow="0" w:firstColumn="1" w:lastColumn="0" w:noHBand="0" w:noVBand="1"/>
                  </w:tblPr>
                  <w:tblGrid>
                    <w:gridCol w:w="5029"/>
                  </w:tblGrid>
                  <w:tr w:rsidR="005A2235" w:rsidRPr="003A7F34" w14:paraId="15C67EE4" w14:textId="77777777" w:rsidTr="00787709">
                    <w:trPr>
                      <w:tblCellSpacing w:w="0" w:type="dxa"/>
                    </w:trPr>
                    <w:tc>
                      <w:tcPr>
                        <w:tcW w:w="5029" w:type="dxa"/>
                        <w:tcBorders>
                          <w:top w:val="nil"/>
                          <w:left w:val="nil"/>
                          <w:bottom w:val="nil"/>
                          <w:right w:val="nil"/>
                        </w:tcBorders>
                        <w:vAlign w:val="center"/>
                        <w:hideMark/>
                      </w:tcPr>
                      <w:p w14:paraId="7BA50FE3" w14:textId="77777777" w:rsidR="005A2235" w:rsidRPr="003A7F34" w:rsidRDefault="005A2235" w:rsidP="00787709">
                        <w:pPr>
                          <w:suppressAutoHyphens w:val="0"/>
                          <w:rPr>
                            <w:lang w:eastAsia="ru-RU"/>
                          </w:rPr>
                        </w:pPr>
                        <w:r w:rsidRPr="003A7F34">
                          <w:rPr>
                            <w:color w:val="000000"/>
                            <w:lang w:eastAsia="ru-RU"/>
                          </w:rPr>
                          <w:t>Покупатель: </w:t>
                        </w:r>
                      </w:p>
                      <w:p w14:paraId="065F5F2B" w14:textId="77777777" w:rsidR="005A2235" w:rsidRPr="003A7F34" w:rsidRDefault="005A2235" w:rsidP="00787709">
                        <w:pPr>
                          <w:suppressAutoHyphens w:val="0"/>
                          <w:rPr>
                            <w:lang w:eastAsia="ru-RU"/>
                          </w:rPr>
                        </w:pPr>
                        <w:r w:rsidRPr="003A7F34">
                          <w:rPr>
                            <w:lang w:eastAsia="ru-RU"/>
                          </w:rPr>
                          <w:t> </w:t>
                        </w:r>
                      </w:p>
                      <w:p w14:paraId="13D2B716" w14:textId="77777777" w:rsidR="005A2235" w:rsidRPr="003A7F34" w:rsidRDefault="005A2235" w:rsidP="00787709">
                        <w:pPr>
                          <w:suppressAutoHyphens w:val="0"/>
                          <w:rPr>
                            <w:lang w:eastAsia="ru-RU"/>
                          </w:rPr>
                        </w:pPr>
                        <w:r w:rsidRPr="003A7F34">
                          <w:rPr>
                            <w:lang w:eastAsia="ru-RU"/>
                          </w:rPr>
                          <w:t> </w:t>
                        </w:r>
                      </w:p>
                    </w:tc>
                  </w:tr>
                  <w:tr w:rsidR="005A2235" w:rsidRPr="003A7F34" w14:paraId="18D7B4A5" w14:textId="77777777" w:rsidTr="00787709">
                    <w:trPr>
                      <w:tblCellSpacing w:w="0" w:type="dxa"/>
                    </w:trPr>
                    <w:tc>
                      <w:tcPr>
                        <w:tcW w:w="5029" w:type="dxa"/>
                        <w:tcBorders>
                          <w:top w:val="nil"/>
                          <w:left w:val="nil"/>
                          <w:bottom w:val="nil"/>
                          <w:right w:val="nil"/>
                        </w:tcBorders>
                        <w:vAlign w:val="center"/>
                        <w:hideMark/>
                      </w:tcPr>
                      <w:p w14:paraId="7AFEB7A2" w14:textId="7888B010" w:rsidR="005A2235" w:rsidRPr="003A7F34" w:rsidRDefault="005A2235" w:rsidP="00787709">
                        <w:pPr>
                          <w:suppressAutoHyphens w:val="0"/>
                          <w:rPr>
                            <w:lang w:eastAsia="ru-RU"/>
                          </w:rPr>
                        </w:pPr>
                        <w:r w:rsidRPr="003A7F34">
                          <w:rPr>
                            <w:color w:val="000000"/>
                            <w:lang w:eastAsia="ru-RU"/>
                          </w:rPr>
                          <w:t>___________________  </w:t>
                        </w:r>
                      </w:p>
                    </w:tc>
                  </w:tr>
                </w:tbl>
                <w:p w14:paraId="2639DBE9" w14:textId="77777777" w:rsidR="005A2235" w:rsidRPr="003A7F34" w:rsidRDefault="005A2235" w:rsidP="00787709">
                  <w:pPr>
                    <w:ind w:firstLine="709"/>
                  </w:pPr>
                </w:p>
              </w:tc>
              <w:tc>
                <w:tcPr>
                  <w:tcW w:w="4285" w:type="dxa"/>
                </w:tcPr>
                <w:p w14:paraId="14B63571" w14:textId="77777777" w:rsidR="005A2235" w:rsidRPr="003A7F34" w:rsidRDefault="005A2235" w:rsidP="00787709">
                  <w:pPr>
                    <w:pBdr>
                      <w:top w:val="nil"/>
                      <w:left w:val="nil"/>
                      <w:bottom w:val="nil"/>
                      <w:right w:val="nil"/>
                      <w:between w:val="nil"/>
                    </w:pBdr>
                    <w:ind w:firstLine="709"/>
                    <w:rPr>
                      <w:color w:val="000000"/>
                      <w:lang w:eastAsia="ru-RU"/>
                    </w:rPr>
                  </w:pPr>
                  <w:r w:rsidRPr="003A7F34">
                    <w:rPr>
                      <w:color w:val="000000"/>
                      <w:lang w:eastAsia="ru-RU"/>
                    </w:rPr>
                    <w:t>Поставщик:</w:t>
                  </w:r>
                </w:p>
                <w:p w14:paraId="2D2CE194" w14:textId="77777777" w:rsidR="005A2235" w:rsidRPr="003A7F34" w:rsidRDefault="005A2235" w:rsidP="00787709">
                  <w:pPr>
                    <w:pBdr>
                      <w:top w:val="nil"/>
                      <w:left w:val="nil"/>
                      <w:bottom w:val="nil"/>
                      <w:right w:val="nil"/>
                      <w:between w:val="nil"/>
                    </w:pBdr>
                    <w:ind w:firstLine="709"/>
                    <w:rPr>
                      <w:color w:val="000000"/>
                    </w:rPr>
                  </w:pPr>
                </w:p>
                <w:p w14:paraId="2DD6C714" w14:textId="77777777" w:rsidR="005A2235" w:rsidRPr="003A7F34" w:rsidRDefault="005A2235" w:rsidP="00787709">
                  <w:pPr>
                    <w:pBdr>
                      <w:top w:val="nil"/>
                      <w:left w:val="nil"/>
                      <w:bottom w:val="nil"/>
                      <w:right w:val="nil"/>
                      <w:between w:val="nil"/>
                    </w:pBdr>
                    <w:rPr>
                      <w:color w:val="000000"/>
                    </w:rPr>
                  </w:pPr>
                </w:p>
                <w:p w14:paraId="23A01BB7" w14:textId="77777777" w:rsidR="005A2235" w:rsidRPr="003A7F34" w:rsidRDefault="005A2235" w:rsidP="00787709">
                  <w:pPr>
                    <w:pBdr>
                      <w:top w:val="nil"/>
                      <w:left w:val="nil"/>
                      <w:bottom w:val="nil"/>
                      <w:right w:val="nil"/>
                      <w:between w:val="nil"/>
                    </w:pBdr>
                    <w:ind w:firstLine="709"/>
                    <w:rPr>
                      <w:color w:val="000000"/>
                    </w:rPr>
                  </w:pPr>
                  <w:r w:rsidRPr="003A7F34">
                    <w:rPr>
                      <w:color w:val="000000"/>
                    </w:rPr>
                    <w:t>____________________________</w:t>
                  </w:r>
                </w:p>
              </w:tc>
            </w:tr>
            <w:tr w:rsidR="005A2235" w:rsidRPr="003A7F34" w14:paraId="571A6C6A" w14:textId="77777777" w:rsidTr="00787709">
              <w:tc>
                <w:tcPr>
                  <w:tcW w:w="5245" w:type="dxa"/>
                </w:tcPr>
                <w:p w14:paraId="418F8152" w14:textId="77777777" w:rsidR="005A2235" w:rsidRPr="003A7F34" w:rsidRDefault="005A2235" w:rsidP="00787709">
                  <w:pPr>
                    <w:ind w:firstLine="709"/>
                  </w:pPr>
                </w:p>
              </w:tc>
              <w:tc>
                <w:tcPr>
                  <w:tcW w:w="4285" w:type="dxa"/>
                </w:tcPr>
                <w:p w14:paraId="3960F16B" w14:textId="77777777" w:rsidR="005A2235" w:rsidRPr="003A7F34" w:rsidRDefault="005A2235" w:rsidP="00787709">
                  <w:pPr>
                    <w:ind w:firstLine="709"/>
                  </w:pPr>
                  <w:r w:rsidRPr="003A7F34">
                    <w:rPr>
                      <w:color w:val="000000"/>
                      <w:vertAlign w:val="superscript"/>
                    </w:rPr>
                    <w:t xml:space="preserve">(подпись)                                         (Ф.И.О.)                            </w:t>
                  </w:r>
                </w:p>
              </w:tc>
            </w:tr>
          </w:tbl>
          <w:p w14:paraId="2BBDF07B" w14:textId="77777777" w:rsidR="005A2235" w:rsidRPr="003A7F34" w:rsidRDefault="005A2235" w:rsidP="00787709">
            <w:pPr>
              <w:ind w:firstLine="709"/>
            </w:pPr>
          </w:p>
        </w:tc>
        <w:tc>
          <w:tcPr>
            <w:tcW w:w="4818" w:type="dxa"/>
          </w:tcPr>
          <w:p w14:paraId="30BF6D96" w14:textId="77777777" w:rsidR="005A2235" w:rsidRPr="003A7F34" w:rsidRDefault="005A2235" w:rsidP="00787709">
            <w:pPr>
              <w:ind w:firstLine="709"/>
            </w:pPr>
          </w:p>
        </w:tc>
      </w:tr>
      <w:tr w:rsidR="005A2235" w:rsidRPr="003A7F34" w14:paraId="1228CA3A" w14:textId="77777777" w:rsidTr="00787709">
        <w:tc>
          <w:tcPr>
            <w:tcW w:w="4820" w:type="dxa"/>
          </w:tcPr>
          <w:p w14:paraId="1DF6B80D" w14:textId="77777777" w:rsidR="005A2235" w:rsidRPr="003A7F34" w:rsidRDefault="005A2235" w:rsidP="00787709">
            <w:pPr>
              <w:ind w:firstLine="709"/>
            </w:pPr>
          </w:p>
        </w:tc>
        <w:tc>
          <w:tcPr>
            <w:tcW w:w="4818" w:type="dxa"/>
          </w:tcPr>
          <w:p w14:paraId="1CFF889E" w14:textId="77777777" w:rsidR="005A2235" w:rsidRPr="003A7F34" w:rsidRDefault="005A2235" w:rsidP="00787709">
            <w:pPr>
              <w:ind w:firstLine="709"/>
            </w:pPr>
          </w:p>
        </w:tc>
      </w:tr>
    </w:tbl>
    <w:p w14:paraId="41E2C8B8" w14:textId="77777777" w:rsidR="005A2235" w:rsidRPr="003A7F34" w:rsidRDefault="005A2235" w:rsidP="005A2235">
      <w:pPr>
        <w:ind w:firstLine="709"/>
        <w:jc w:val="center"/>
        <w:rPr>
          <w:b/>
        </w:rPr>
      </w:pPr>
    </w:p>
    <w:p w14:paraId="343B16C8" w14:textId="77777777" w:rsidR="005A2235" w:rsidRDefault="005A2235" w:rsidP="005A2235">
      <w:pPr>
        <w:ind w:firstLine="709"/>
        <w:jc w:val="center"/>
        <w:rPr>
          <w:b/>
        </w:rPr>
      </w:pPr>
    </w:p>
    <w:p w14:paraId="59E5CBA0" w14:textId="77777777" w:rsidR="005A2235" w:rsidRDefault="005A2235" w:rsidP="005A2235">
      <w:pPr>
        <w:ind w:firstLine="709"/>
        <w:jc w:val="center"/>
        <w:rPr>
          <w:b/>
        </w:rPr>
      </w:pPr>
    </w:p>
    <w:p w14:paraId="5FC19237" w14:textId="77777777" w:rsidR="005A2235" w:rsidRDefault="005A2235" w:rsidP="005A2235">
      <w:pPr>
        <w:ind w:firstLine="709"/>
        <w:jc w:val="center"/>
        <w:rPr>
          <w:b/>
        </w:rPr>
      </w:pPr>
    </w:p>
    <w:p w14:paraId="201320B3" w14:textId="77777777" w:rsidR="005A2235" w:rsidRDefault="005A2235" w:rsidP="005A2235">
      <w:pPr>
        <w:ind w:firstLine="709"/>
        <w:jc w:val="center"/>
        <w:rPr>
          <w:b/>
        </w:rPr>
      </w:pPr>
    </w:p>
    <w:p w14:paraId="18DA28E7" w14:textId="77777777" w:rsidR="005A2235" w:rsidRDefault="005A2235" w:rsidP="005A2235">
      <w:pPr>
        <w:rPr>
          <w:b/>
        </w:rPr>
      </w:pPr>
    </w:p>
    <w:p w14:paraId="045FF067" w14:textId="77777777" w:rsidR="005A2235" w:rsidRDefault="005A2235" w:rsidP="005A2235">
      <w:pPr>
        <w:rPr>
          <w:b/>
        </w:rPr>
      </w:pPr>
    </w:p>
    <w:p w14:paraId="6F9641A8" w14:textId="77777777" w:rsidR="005A2235" w:rsidRDefault="005A2235" w:rsidP="005A2235">
      <w:pPr>
        <w:rPr>
          <w:b/>
        </w:rPr>
      </w:pPr>
    </w:p>
    <w:p w14:paraId="7261CA9B" w14:textId="77777777" w:rsidR="005A2235" w:rsidRDefault="005A2235" w:rsidP="005A2235">
      <w:pPr>
        <w:rPr>
          <w:b/>
        </w:rPr>
      </w:pPr>
    </w:p>
    <w:p w14:paraId="2CA690D3" w14:textId="77777777" w:rsidR="005A2235" w:rsidRDefault="005A2235" w:rsidP="005A2235">
      <w:pPr>
        <w:rPr>
          <w:b/>
        </w:rPr>
      </w:pPr>
    </w:p>
    <w:p w14:paraId="0D0EB384" w14:textId="77777777" w:rsidR="005A2235" w:rsidRDefault="005A2235" w:rsidP="005A2235">
      <w:pPr>
        <w:rPr>
          <w:b/>
        </w:rPr>
      </w:pPr>
    </w:p>
    <w:p w14:paraId="08097FA9" w14:textId="77777777" w:rsidR="005A2235" w:rsidRDefault="005A2235" w:rsidP="005A2235">
      <w:pPr>
        <w:rPr>
          <w:b/>
        </w:rPr>
      </w:pPr>
    </w:p>
    <w:p w14:paraId="6F732C6A" w14:textId="77777777" w:rsidR="005A2235" w:rsidRDefault="005A2235" w:rsidP="005A2235">
      <w:pPr>
        <w:rPr>
          <w:b/>
        </w:rPr>
      </w:pPr>
    </w:p>
    <w:p w14:paraId="307BDD4A" w14:textId="5DF14429" w:rsidR="005A2235" w:rsidRDefault="005A2235" w:rsidP="005A2235">
      <w:pPr>
        <w:rPr>
          <w:b/>
        </w:rPr>
      </w:pPr>
    </w:p>
    <w:p w14:paraId="40E78D5D" w14:textId="77777777" w:rsidR="005A2235" w:rsidRPr="006B4373" w:rsidRDefault="005A2235" w:rsidP="005A2235">
      <w:pPr>
        <w:ind w:firstLine="709"/>
        <w:jc w:val="right"/>
      </w:pPr>
      <w:r w:rsidRPr="006B4373">
        <w:lastRenderedPageBreak/>
        <w:t>Приложение</w:t>
      </w:r>
      <w:r>
        <w:t xml:space="preserve"> </w:t>
      </w:r>
      <w:r w:rsidRPr="006B4373">
        <w:t xml:space="preserve">№ </w:t>
      </w:r>
      <w:r>
        <w:t>3</w:t>
      </w:r>
    </w:p>
    <w:p w14:paraId="0E270AB8" w14:textId="77777777" w:rsidR="005A2235" w:rsidRDefault="005A2235" w:rsidP="005A2235">
      <w:pPr>
        <w:ind w:firstLine="709"/>
        <w:jc w:val="right"/>
      </w:pPr>
      <w:r w:rsidRPr="006B4373">
        <w:t xml:space="preserve">к договору </w:t>
      </w:r>
    </w:p>
    <w:p w14:paraId="0AD2F7D5" w14:textId="77777777" w:rsidR="005A2235" w:rsidRPr="006B4373" w:rsidRDefault="005A2235" w:rsidP="005A2235">
      <w:pPr>
        <w:ind w:firstLine="709"/>
        <w:jc w:val="right"/>
      </w:pPr>
      <w:r w:rsidRPr="006B4373">
        <w:t xml:space="preserve">№ </w:t>
      </w:r>
      <w:proofErr w:type="spellStart"/>
      <w:r w:rsidRPr="006B4373">
        <w:t>ТКд</w:t>
      </w:r>
      <w:proofErr w:type="spellEnd"/>
      <w:r w:rsidRPr="006B4373">
        <w:t>/</w:t>
      </w:r>
      <w:r w:rsidRPr="00837809">
        <w:t>2</w:t>
      </w:r>
      <w:r>
        <w:t>5</w:t>
      </w:r>
      <w:r w:rsidRPr="006B4373">
        <w:t>/</w:t>
      </w:r>
      <w:r>
        <w:t>_</w:t>
      </w:r>
      <w:r w:rsidRPr="006B4373">
        <w:t>__/______</w:t>
      </w:r>
    </w:p>
    <w:p w14:paraId="5A7A68B0" w14:textId="77777777" w:rsidR="005A2235" w:rsidRPr="006B4373" w:rsidRDefault="005A2235" w:rsidP="005A2235">
      <w:pPr>
        <w:ind w:firstLine="709"/>
        <w:jc w:val="right"/>
      </w:pPr>
      <w:r w:rsidRPr="006B4373">
        <w:t>от «_</w:t>
      </w:r>
      <w:r>
        <w:t>_</w:t>
      </w:r>
      <w:r w:rsidRPr="006B4373">
        <w:t>_» __</w:t>
      </w:r>
      <w:r>
        <w:t>__</w:t>
      </w:r>
      <w:r w:rsidRPr="006B4373">
        <w:t>________ 20</w:t>
      </w:r>
      <w:r>
        <w:t>25</w:t>
      </w:r>
      <w:r w:rsidRPr="006B4373">
        <w:t xml:space="preserve"> </w:t>
      </w:r>
      <w:r>
        <w:t>г.</w:t>
      </w:r>
    </w:p>
    <w:p w14:paraId="64C468B1" w14:textId="77777777" w:rsidR="00CD7681" w:rsidRDefault="00CD7681" w:rsidP="005A2235">
      <w:pPr>
        <w:ind w:firstLine="709"/>
        <w:jc w:val="center"/>
        <w:rPr>
          <w:b/>
          <w:sz w:val="28"/>
          <w:szCs w:val="28"/>
        </w:rPr>
      </w:pPr>
    </w:p>
    <w:p w14:paraId="5016AF2C" w14:textId="16B97B85" w:rsidR="005A2235" w:rsidRDefault="005A2235" w:rsidP="005A2235">
      <w:pPr>
        <w:ind w:firstLine="709"/>
        <w:jc w:val="center"/>
        <w:rPr>
          <w:b/>
          <w:sz w:val="28"/>
          <w:szCs w:val="28"/>
        </w:rPr>
      </w:pPr>
      <w:r>
        <w:rPr>
          <w:b/>
          <w:sz w:val="28"/>
          <w:szCs w:val="28"/>
        </w:rPr>
        <w:t xml:space="preserve">Адреса филиалов </w:t>
      </w:r>
    </w:p>
    <w:tbl>
      <w:tblPr>
        <w:tblStyle w:val="StGen2"/>
        <w:tblW w:w="9918" w:type="dxa"/>
        <w:tblInd w:w="0" w:type="dxa"/>
        <w:tblLayout w:type="fixed"/>
        <w:tblLook w:val="0400" w:firstRow="0" w:lastRow="0" w:firstColumn="0" w:lastColumn="0" w:noHBand="0" w:noVBand="1"/>
      </w:tblPr>
      <w:tblGrid>
        <w:gridCol w:w="534"/>
        <w:gridCol w:w="2580"/>
        <w:gridCol w:w="1276"/>
        <w:gridCol w:w="2693"/>
        <w:gridCol w:w="2835"/>
      </w:tblGrid>
      <w:tr w:rsidR="005A2235" w:rsidRPr="00245302" w14:paraId="2ACACB20" w14:textId="77777777" w:rsidTr="00787709">
        <w:trPr>
          <w:trHeight w:val="24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4B1D07" w14:textId="77777777" w:rsidR="005A2235" w:rsidRPr="00245302" w:rsidRDefault="005A2235" w:rsidP="00787709">
            <w:pPr>
              <w:rPr>
                <w:sz w:val="18"/>
                <w:szCs w:val="18"/>
              </w:rPr>
            </w:pPr>
            <w:r w:rsidRPr="00245302">
              <w:rPr>
                <w:b/>
                <w:sz w:val="18"/>
                <w:szCs w:val="18"/>
              </w:rPr>
              <w:t>№ п/п</w:t>
            </w:r>
          </w:p>
        </w:tc>
        <w:tc>
          <w:tcPr>
            <w:tcW w:w="2580" w:type="dxa"/>
            <w:tcBorders>
              <w:top w:val="single" w:sz="4" w:space="0" w:color="000000"/>
              <w:left w:val="nil"/>
              <w:bottom w:val="single" w:sz="4" w:space="0" w:color="000000"/>
              <w:right w:val="single" w:sz="4" w:space="0" w:color="000000"/>
            </w:tcBorders>
            <w:shd w:val="clear" w:color="auto" w:fill="auto"/>
            <w:vAlign w:val="bottom"/>
          </w:tcPr>
          <w:p w14:paraId="09A55A8E" w14:textId="77777777" w:rsidR="005A2235" w:rsidRPr="00245302" w:rsidRDefault="005A2235" w:rsidP="00787709">
            <w:pPr>
              <w:rPr>
                <w:sz w:val="18"/>
                <w:szCs w:val="18"/>
              </w:rPr>
            </w:pPr>
            <w:r w:rsidRPr="00245302">
              <w:rPr>
                <w:b/>
                <w:sz w:val="18"/>
                <w:szCs w:val="18"/>
              </w:rPr>
              <w:t>Получатели</w:t>
            </w:r>
          </w:p>
        </w:tc>
        <w:tc>
          <w:tcPr>
            <w:tcW w:w="1276" w:type="dxa"/>
            <w:tcBorders>
              <w:top w:val="single" w:sz="4" w:space="0" w:color="000000"/>
              <w:left w:val="nil"/>
              <w:bottom w:val="single" w:sz="4" w:space="0" w:color="000000"/>
              <w:right w:val="single" w:sz="4" w:space="0" w:color="000000"/>
            </w:tcBorders>
            <w:shd w:val="clear" w:color="auto" w:fill="auto"/>
          </w:tcPr>
          <w:p w14:paraId="278FB83A" w14:textId="77777777" w:rsidR="005A2235" w:rsidRPr="00245302" w:rsidRDefault="005A2235" w:rsidP="00787709">
            <w:pPr>
              <w:rPr>
                <w:sz w:val="18"/>
                <w:szCs w:val="18"/>
              </w:rPr>
            </w:pPr>
            <w:r w:rsidRPr="00245302">
              <w:rPr>
                <w:b/>
                <w:sz w:val="18"/>
                <w:szCs w:val="18"/>
              </w:rPr>
              <w:t>Сокращенное название</w:t>
            </w:r>
          </w:p>
        </w:tc>
        <w:tc>
          <w:tcPr>
            <w:tcW w:w="2693" w:type="dxa"/>
            <w:tcBorders>
              <w:top w:val="single" w:sz="4" w:space="0" w:color="000000"/>
              <w:left w:val="nil"/>
              <w:bottom w:val="single" w:sz="4" w:space="0" w:color="000000"/>
              <w:right w:val="single" w:sz="4" w:space="0" w:color="000000"/>
            </w:tcBorders>
            <w:shd w:val="clear" w:color="auto" w:fill="auto"/>
            <w:vAlign w:val="bottom"/>
          </w:tcPr>
          <w:p w14:paraId="4F9B5D37" w14:textId="77777777" w:rsidR="005A2235" w:rsidRPr="00245302" w:rsidRDefault="005A2235" w:rsidP="00787709">
            <w:pPr>
              <w:rPr>
                <w:sz w:val="18"/>
                <w:szCs w:val="18"/>
              </w:rPr>
            </w:pPr>
            <w:r w:rsidRPr="00245302">
              <w:rPr>
                <w:b/>
                <w:sz w:val="18"/>
                <w:szCs w:val="18"/>
              </w:rPr>
              <w:t>Адреса Получателя</w:t>
            </w:r>
          </w:p>
        </w:tc>
        <w:tc>
          <w:tcPr>
            <w:tcW w:w="2835" w:type="dxa"/>
            <w:tcBorders>
              <w:top w:val="single" w:sz="4" w:space="0" w:color="000000"/>
              <w:left w:val="nil"/>
              <w:bottom w:val="single" w:sz="4" w:space="0" w:color="000000"/>
              <w:right w:val="single" w:sz="4" w:space="0" w:color="000000"/>
            </w:tcBorders>
            <w:vAlign w:val="bottom"/>
          </w:tcPr>
          <w:p w14:paraId="1653E026" w14:textId="77777777" w:rsidR="005A2235" w:rsidRPr="00245302" w:rsidRDefault="005A2235" w:rsidP="00787709">
            <w:pPr>
              <w:jc w:val="center"/>
              <w:rPr>
                <w:sz w:val="18"/>
                <w:szCs w:val="18"/>
              </w:rPr>
            </w:pPr>
            <w:r w:rsidRPr="00245302">
              <w:rPr>
                <w:b/>
                <w:sz w:val="18"/>
                <w:szCs w:val="18"/>
              </w:rPr>
              <w:t>Фактический адрес доставки</w:t>
            </w:r>
          </w:p>
        </w:tc>
      </w:tr>
      <w:tr w:rsidR="005A2235" w:rsidRPr="00245302" w14:paraId="78A55852" w14:textId="77777777" w:rsidTr="00787709">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40DF62BE" w14:textId="77777777" w:rsidR="005A2235" w:rsidRPr="00245302" w:rsidRDefault="005A2235" w:rsidP="00787709">
            <w:pPr>
              <w:rPr>
                <w:sz w:val="18"/>
                <w:szCs w:val="18"/>
              </w:rPr>
            </w:pPr>
            <w:r w:rsidRPr="00245302">
              <w:rPr>
                <w:sz w:val="18"/>
                <w:szCs w:val="18"/>
              </w:rPr>
              <w:t>1</w:t>
            </w:r>
          </w:p>
        </w:tc>
        <w:tc>
          <w:tcPr>
            <w:tcW w:w="2580" w:type="dxa"/>
            <w:tcBorders>
              <w:top w:val="nil"/>
              <w:left w:val="nil"/>
              <w:bottom w:val="single" w:sz="4" w:space="0" w:color="000000"/>
              <w:right w:val="single" w:sz="4" w:space="0" w:color="000000"/>
            </w:tcBorders>
            <w:shd w:val="clear" w:color="auto" w:fill="auto"/>
          </w:tcPr>
          <w:p w14:paraId="54DBDDE0" w14:textId="77777777" w:rsidR="005A2235" w:rsidRPr="00245302" w:rsidRDefault="005A2235" w:rsidP="00787709">
            <w:pPr>
              <w:rPr>
                <w:sz w:val="18"/>
                <w:szCs w:val="18"/>
              </w:rPr>
            </w:pPr>
            <w:r w:rsidRPr="00245302">
              <w:rPr>
                <w:sz w:val="18"/>
                <w:szCs w:val="18"/>
              </w:rPr>
              <w:t xml:space="preserve">Аппарат управления  </w:t>
            </w:r>
            <w:r w:rsidRPr="00245302">
              <w:rPr>
                <w:sz w:val="18"/>
                <w:szCs w:val="18"/>
              </w:rPr>
              <w:br/>
              <w:t>ПАО «ТрансКонтейнер»</w:t>
            </w:r>
          </w:p>
        </w:tc>
        <w:tc>
          <w:tcPr>
            <w:tcW w:w="1276" w:type="dxa"/>
            <w:tcBorders>
              <w:top w:val="nil"/>
              <w:left w:val="nil"/>
              <w:bottom w:val="single" w:sz="4" w:space="0" w:color="000000"/>
              <w:right w:val="single" w:sz="4" w:space="0" w:color="000000"/>
            </w:tcBorders>
            <w:shd w:val="clear" w:color="auto" w:fill="auto"/>
          </w:tcPr>
          <w:p w14:paraId="11DBC5D3" w14:textId="77777777" w:rsidR="005A2235" w:rsidRPr="00245302" w:rsidRDefault="005A2235" w:rsidP="00787709">
            <w:pPr>
              <w:rPr>
                <w:sz w:val="18"/>
                <w:szCs w:val="18"/>
              </w:rPr>
            </w:pPr>
            <w:r w:rsidRPr="00245302">
              <w:rPr>
                <w:sz w:val="18"/>
                <w:szCs w:val="18"/>
              </w:rPr>
              <w:t>ЦКП</w:t>
            </w:r>
          </w:p>
        </w:tc>
        <w:tc>
          <w:tcPr>
            <w:tcW w:w="2693" w:type="dxa"/>
            <w:tcBorders>
              <w:top w:val="nil"/>
              <w:left w:val="nil"/>
              <w:bottom w:val="single" w:sz="4" w:space="0" w:color="000000"/>
              <w:right w:val="single" w:sz="4" w:space="0" w:color="000000"/>
            </w:tcBorders>
            <w:shd w:val="clear" w:color="auto" w:fill="auto"/>
          </w:tcPr>
          <w:p w14:paraId="3740F543" w14:textId="77777777" w:rsidR="005A2235" w:rsidRPr="00245302" w:rsidRDefault="005A2235" w:rsidP="00787709">
            <w:pPr>
              <w:rPr>
                <w:sz w:val="18"/>
                <w:szCs w:val="18"/>
              </w:rPr>
            </w:pPr>
            <w:r w:rsidRPr="00245302">
              <w:rPr>
                <w:sz w:val="18"/>
                <w:szCs w:val="18"/>
              </w:rPr>
              <w:t xml:space="preserve">125047, </w:t>
            </w:r>
            <w:proofErr w:type="spellStart"/>
            <w:r w:rsidRPr="00245302">
              <w:rPr>
                <w:sz w:val="18"/>
                <w:szCs w:val="18"/>
              </w:rPr>
              <w:t>г.Москва</w:t>
            </w:r>
            <w:proofErr w:type="spellEnd"/>
            <w:r w:rsidRPr="00245302">
              <w:rPr>
                <w:sz w:val="18"/>
                <w:szCs w:val="18"/>
              </w:rPr>
              <w:t>, Оружейный переулок д.19</w:t>
            </w:r>
          </w:p>
        </w:tc>
        <w:tc>
          <w:tcPr>
            <w:tcW w:w="2835" w:type="dxa"/>
            <w:tcBorders>
              <w:top w:val="single" w:sz="4" w:space="0" w:color="000000"/>
              <w:left w:val="nil"/>
              <w:bottom w:val="single" w:sz="4" w:space="0" w:color="000000"/>
              <w:right w:val="single" w:sz="4" w:space="0" w:color="000000"/>
            </w:tcBorders>
          </w:tcPr>
          <w:p w14:paraId="520DDB5D" w14:textId="77777777" w:rsidR="005A2235" w:rsidRPr="00245302" w:rsidRDefault="005A2235" w:rsidP="00787709">
            <w:pPr>
              <w:rPr>
                <w:sz w:val="18"/>
                <w:szCs w:val="18"/>
              </w:rPr>
            </w:pPr>
            <w:r w:rsidRPr="00245302">
              <w:rPr>
                <w:sz w:val="18"/>
                <w:szCs w:val="18"/>
              </w:rPr>
              <w:t xml:space="preserve">125047, </w:t>
            </w:r>
            <w:proofErr w:type="spellStart"/>
            <w:r w:rsidRPr="00245302">
              <w:rPr>
                <w:sz w:val="18"/>
                <w:szCs w:val="18"/>
              </w:rPr>
              <w:t>г.Москва</w:t>
            </w:r>
            <w:proofErr w:type="spellEnd"/>
            <w:r w:rsidRPr="00245302">
              <w:rPr>
                <w:sz w:val="18"/>
                <w:szCs w:val="18"/>
              </w:rPr>
              <w:t>, Оружейный переулок д.19</w:t>
            </w:r>
          </w:p>
        </w:tc>
      </w:tr>
      <w:tr w:rsidR="005A2235" w:rsidRPr="00245302" w14:paraId="7B55AE31" w14:textId="77777777" w:rsidTr="00787709">
        <w:trPr>
          <w:trHeight w:val="569"/>
        </w:trPr>
        <w:tc>
          <w:tcPr>
            <w:tcW w:w="534" w:type="dxa"/>
            <w:tcBorders>
              <w:top w:val="nil"/>
              <w:left w:val="single" w:sz="4" w:space="0" w:color="000000"/>
              <w:bottom w:val="single" w:sz="4" w:space="0" w:color="000000"/>
              <w:right w:val="single" w:sz="4" w:space="0" w:color="000000"/>
            </w:tcBorders>
            <w:shd w:val="clear" w:color="auto" w:fill="auto"/>
          </w:tcPr>
          <w:p w14:paraId="7A3A4450" w14:textId="77777777" w:rsidR="005A2235" w:rsidRPr="00245302" w:rsidRDefault="005A2235" w:rsidP="00787709">
            <w:pPr>
              <w:rPr>
                <w:sz w:val="18"/>
                <w:szCs w:val="18"/>
              </w:rPr>
            </w:pPr>
            <w:r w:rsidRPr="00245302">
              <w:rPr>
                <w:sz w:val="18"/>
                <w:szCs w:val="18"/>
              </w:rPr>
              <w:t>2</w:t>
            </w:r>
          </w:p>
        </w:tc>
        <w:tc>
          <w:tcPr>
            <w:tcW w:w="2580" w:type="dxa"/>
            <w:tcBorders>
              <w:top w:val="nil"/>
              <w:left w:val="nil"/>
              <w:bottom w:val="single" w:sz="4" w:space="0" w:color="000000"/>
              <w:right w:val="single" w:sz="4" w:space="0" w:color="000000"/>
            </w:tcBorders>
            <w:shd w:val="clear" w:color="auto" w:fill="auto"/>
          </w:tcPr>
          <w:p w14:paraId="285B9B16" w14:textId="77777777" w:rsidR="005A2235" w:rsidRPr="00245302" w:rsidRDefault="005A2235" w:rsidP="00787709">
            <w:pPr>
              <w:rPr>
                <w:sz w:val="18"/>
                <w:szCs w:val="18"/>
              </w:rPr>
            </w:pPr>
            <w:r w:rsidRPr="00245302">
              <w:rPr>
                <w:sz w:val="18"/>
                <w:szCs w:val="18"/>
              </w:rPr>
              <w:t>Филиал ПАО «ТрансКонтейнер» на Октябрьской железной дороге</w:t>
            </w:r>
          </w:p>
        </w:tc>
        <w:tc>
          <w:tcPr>
            <w:tcW w:w="1276" w:type="dxa"/>
            <w:tcBorders>
              <w:top w:val="nil"/>
              <w:left w:val="nil"/>
              <w:bottom w:val="single" w:sz="4" w:space="0" w:color="000000"/>
              <w:right w:val="single" w:sz="4" w:space="0" w:color="000000"/>
            </w:tcBorders>
            <w:shd w:val="clear" w:color="auto" w:fill="auto"/>
          </w:tcPr>
          <w:p w14:paraId="5D5975BB" w14:textId="77777777" w:rsidR="005A2235" w:rsidRPr="00245302" w:rsidRDefault="005A2235" w:rsidP="00787709">
            <w:pPr>
              <w:rPr>
                <w:sz w:val="18"/>
                <w:szCs w:val="18"/>
              </w:rPr>
            </w:pPr>
            <w:r w:rsidRPr="00245302">
              <w:rPr>
                <w:sz w:val="18"/>
                <w:szCs w:val="18"/>
              </w:rPr>
              <w:t>НКП ОКТ</w:t>
            </w:r>
          </w:p>
        </w:tc>
        <w:tc>
          <w:tcPr>
            <w:tcW w:w="2693" w:type="dxa"/>
            <w:tcBorders>
              <w:top w:val="nil"/>
              <w:left w:val="nil"/>
              <w:bottom w:val="single" w:sz="4" w:space="0" w:color="000000"/>
              <w:right w:val="single" w:sz="4" w:space="0" w:color="000000"/>
            </w:tcBorders>
            <w:shd w:val="clear" w:color="auto" w:fill="auto"/>
          </w:tcPr>
          <w:p w14:paraId="4C065F80" w14:textId="77777777" w:rsidR="005A2235" w:rsidRPr="00245302" w:rsidRDefault="005A2235" w:rsidP="00787709">
            <w:pPr>
              <w:rPr>
                <w:sz w:val="18"/>
                <w:szCs w:val="18"/>
              </w:rPr>
            </w:pPr>
            <w:r w:rsidRPr="00245302">
              <w:rPr>
                <w:sz w:val="18"/>
                <w:szCs w:val="18"/>
                <w:highlight w:val="white"/>
              </w:rPr>
              <w:t>196626, г. Санкт-Петербург, п. Шушары, Московское шоссе, д.54</w:t>
            </w:r>
          </w:p>
        </w:tc>
        <w:tc>
          <w:tcPr>
            <w:tcW w:w="2835" w:type="dxa"/>
            <w:tcBorders>
              <w:top w:val="nil"/>
              <w:left w:val="nil"/>
              <w:bottom w:val="single" w:sz="4" w:space="0" w:color="000000"/>
              <w:right w:val="single" w:sz="4" w:space="0" w:color="000000"/>
            </w:tcBorders>
            <w:shd w:val="clear" w:color="auto" w:fill="auto"/>
          </w:tcPr>
          <w:p w14:paraId="2B8A7FCD" w14:textId="77777777" w:rsidR="005A2235" w:rsidRPr="00245302" w:rsidRDefault="005A2235" w:rsidP="00787709">
            <w:pPr>
              <w:rPr>
                <w:sz w:val="18"/>
                <w:szCs w:val="18"/>
              </w:rPr>
            </w:pPr>
            <w:r w:rsidRPr="00245302">
              <w:rPr>
                <w:sz w:val="18"/>
                <w:szCs w:val="18"/>
                <w:highlight w:val="white"/>
              </w:rPr>
              <w:t>196626, г. Санкт-Петербург, п. Шушары, Московское шоссе, д.54</w:t>
            </w:r>
          </w:p>
        </w:tc>
      </w:tr>
      <w:tr w:rsidR="005A2235" w:rsidRPr="00245302" w14:paraId="270045C1" w14:textId="77777777" w:rsidTr="00787709">
        <w:trPr>
          <w:trHeight w:val="593"/>
        </w:trPr>
        <w:tc>
          <w:tcPr>
            <w:tcW w:w="534" w:type="dxa"/>
            <w:tcBorders>
              <w:top w:val="nil"/>
              <w:left w:val="single" w:sz="4" w:space="0" w:color="000000"/>
              <w:bottom w:val="single" w:sz="4" w:space="0" w:color="000000"/>
              <w:right w:val="single" w:sz="4" w:space="0" w:color="000000"/>
            </w:tcBorders>
            <w:shd w:val="clear" w:color="auto" w:fill="auto"/>
          </w:tcPr>
          <w:p w14:paraId="21087C06" w14:textId="77777777" w:rsidR="005A2235" w:rsidRPr="00245302" w:rsidRDefault="005A2235" w:rsidP="00787709">
            <w:pPr>
              <w:rPr>
                <w:sz w:val="18"/>
                <w:szCs w:val="18"/>
              </w:rPr>
            </w:pPr>
            <w:r w:rsidRPr="00245302">
              <w:rPr>
                <w:sz w:val="18"/>
                <w:szCs w:val="18"/>
              </w:rPr>
              <w:t>3</w:t>
            </w:r>
          </w:p>
        </w:tc>
        <w:tc>
          <w:tcPr>
            <w:tcW w:w="2580" w:type="dxa"/>
            <w:tcBorders>
              <w:top w:val="nil"/>
              <w:left w:val="nil"/>
              <w:bottom w:val="single" w:sz="4" w:space="0" w:color="000000"/>
              <w:right w:val="single" w:sz="4" w:space="0" w:color="000000"/>
            </w:tcBorders>
            <w:shd w:val="clear" w:color="auto" w:fill="auto"/>
          </w:tcPr>
          <w:p w14:paraId="5D8AAD26" w14:textId="77777777" w:rsidR="005A2235" w:rsidRPr="00245302" w:rsidRDefault="005A2235" w:rsidP="00787709">
            <w:pPr>
              <w:rPr>
                <w:sz w:val="18"/>
                <w:szCs w:val="18"/>
              </w:rPr>
            </w:pPr>
            <w:r w:rsidRPr="00245302">
              <w:rPr>
                <w:sz w:val="18"/>
                <w:szCs w:val="18"/>
              </w:rPr>
              <w:t>Филиал ПАО «ТрансКонтейнер» на Московской железной дороге</w:t>
            </w:r>
          </w:p>
        </w:tc>
        <w:tc>
          <w:tcPr>
            <w:tcW w:w="1276" w:type="dxa"/>
            <w:tcBorders>
              <w:top w:val="nil"/>
              <w:left w:val="nil"/>
              <w:bottom w:val="single" w:sz="4" w:space="0" w:color="000000"/>
              <w:right w:val="single" w:sz="4" w:space="0" w:color="000000"/>
            </w:tcBorders>
            <w:shd w:val="clear" w:color="auto" w:fill="auto"/>
          </w:tcPr>
          <w:p w14:paraId="2C2162C6" w14:textId="77777777" w:rsidR="005A2235" w:rsidRPr="00245302" w:rsidRDefault="005A2235" w:rsidP="00787709">
            <w:pPr>
              <w:rPr>
                <w:sz w:val="18"/>
                <w:szCs w:val="18"/>
              </w:rPr>
            </w:pPr>
            <w:r w:rsidRPr="00245302">
              <w:rPr>
                <w:sz w:val="18"/>
                <w:szCs w:val="18"/>
              </w:rPr>
              <w:t>НКП МСК</w:t>
            </w:r>
          </w:p>
        </w:tc>
        <w:tc>
          <w:tcPr>
            <w:tcW w:w="2693" w:type="dxa"/>
            <w:tcBorders>
              <w:top w:val="nil"/>
              <w:left w:val="nil"/>
              <w:bottom w:val="single" w:sz="4" w:space="0" w:color="000000"/>
              <w:right w:val="single" w:sz="4" w:space="0" w:color="000000"/>
            </w:tcBorders>
            <w:shd w:val="clear" w:color="auto" w:fill="auto"/>
          </w:tcPr>
          <w:p w14:paraId="17D702D9" w14:textId="77777777" w:rsidR="005A2235" w:rsidRPr="00245302" w:rsidRDefault="005A2235" w:rsidP="00787709">
            <w:pPr>
              <w:rPr>
                <w:sz w:val="18"/>
                <w:szCs w:val="18"/>
              </w:rPr>
            </w:pPr>
            <w:r w:rsidRPr="00245302">
              <w:rPr>
                <w:sz w:val="18"/>
                <w:szCs w:val="18"/>
              </w:rPr>
              <w:t>107014, г. Москва, ул. Короленко д.8</w:t>
            </w:r>
          </w:p>
        </w:tc>
        <w:tc>
          <w:tcPr>
            <w:tcW w:w="2835" w:type="dxa"/>
            <w:tcBorders>
              <w:top w:val="single" w:sz="4" w:space="0" w:color="000000"/>
              <w:left w:val="nil"/>
              <w:bottom w:val="single" w:sz="4" w:space="0" w:color="000000"/>
              <w:right w:val="single" w:sz="4" w:space="0" w:color="000000"/>
            </w:tcBorders>
          </w:tcPr>
          <w:p w14:paraId="2E950C29" w14:textId="77777777" w:rsidR="005A2235" w:rsidRPr="00245302" w:rsidRDefault="005A2235" w:rsidP="00787709">
            <w:pPr>
              <w:rPr>
                <w:sz w:val="18"/>
                <w:szCs w:val="18"/>
              </w:rPr>
            </w:pPr>
            <w:r w:rsidRPr="00245302">
              <w:rPr>
                <w:sz w:val="18"/>
                <w:szCs w:val="18"/>
              </w:rPr>
              <w:t>107014, г. Москва, ул. Короленко д.8</w:t>
            </w:r>
          </w:p>
        </w:tc>
      </w:tr>
      <w:tr w:rsidR="005A2235" w:rsidRPr="00245302" w14:paraId="198E795C" w14:textId="77777777" w:rsidTr="00787709">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5080D42E" w14:textId="77777777" w:rsidR="005A2235" w:rsidRPr="00245302" w:rsidRDefault="005A2235" w:rsidP="00787709">
            <w:pPr>
              <w:rPr>
                <w:sz w:val="18"/>
                <w:szCs w:val="18"/>
              </w:rPr>
            </w:pPr>
            <w:r w:rsidRPr="00245302">
              <w:rPr>
                <w:sz w:val="18"/>
                <w:szCs w:val="18"/>
              </w:rPr>
              <w:t>4</w:t>
            </w:r>
          </w:p>
        </w:tc>
        <w:tc>
          <w:tcPr>
            <w:tcW w:w="2580" w:type="dxa"/>
            <w:tcBorders>
              <w:top w:val="nil"/>
              <w:left w:val="nil"/>
              <w:bottom w:val="single" w:sz="4" w:space="0" w:color="000000"/>
              <w:right w:val="single" w:sz="4" w:space="0" w:color="000000"/>
            </w:tcBorders>
            <w:shd w:val="clear" w:color="auto" w:fill="auto"/>
          </w:tcPr>
          <w:p w14:paraId="7958C518" w14:textId="77777777" w:rsidR="005A2235" w:rsidRPr="00245302" w:rsidRDefault="005A2235" w:rsidP="00787709">
            <w:pPr>
              <w:rPr>
                <w:sz w:val="18"/>
                <w:szCs w:val="18"/>
              </w:rPr>
            </w:pPr>
            <w:r w:rsidRPr="00245302">
              <w:rPr>
                <w:sz w:val="18"/>
                <w:szCs w:val="18"/>
              </w:rPr>
              <w:t>Филиал ПАО «ТрансКонтейнер» на Северной железной дороге</w:t>
            </w:r>
          </w:p>
        </w:tc>
        <w:tc>
          <w:tcPr>
            <w:tcW w:w="1276" w:type="dxa"/>
            <w:tcBorders>
              <w:top w:val="nil"/>
              <w:left w:val="nil"/>
              <w:bottom w:val="single" w:sz="4" w:space="0" w:color="000000"/>
              <w:right w:val="single" w:sz="4" w:space="0" w:color="000000"/>
            </w:tcBorders>
            <w:shd w:val="clear" w:color="auto" w:fill="auto"/>
          </w:tcPr>
          <w:p w14:paraId="5D8E287F" w14:textId="77777777" w:rsidR="005A2235" w:rsidRPr="00245302" w:rsidRDefault="005A2235" w:rsidP="00787709">
            <w:pPr>
              <w:rPr>
                <w:sz w:val="18"/>
                <w:szCs w:val="18"/>
              </w:rPr>
            </w:pPr>
            <w:r w:rsidRPr="00245302">
              <w:rPr>
                <w:sz w:val="18"/>
                <w:szCs w:val="18"/>
              </w:rPr>
              <w:t>НКП СЕВ</w:t>
            </w:r>
          </w:p>
        </w:tc>
        <w:tc>
          <w:tcPr>
            <w:tcW w:w="2693" w:type="dxa"/>
            <w:tcBorders>
              <w:top w:val="nil"/>
              <w:left w:val="nil"/>
              <w:bottom w:val="single" w:sz="4" w:space="0" w:color="000000"/>
              <w:right w:val="single" w:sz="4" w:space="0" w:color="000000"/>
            </w:tcBorders>
            <w:shd w:val="clear" w:color="auto" w:fill="auto"/>
          </w:tcPr>
          <w:p w14:paraId="31B476DD" w14:textId="77777777" w:rsidR="005A2235" w:rsidRPr="00245302" w:rsidRDefault="005A2235" w:rsidP="00787709">
            <w:pPr>
              <w:rPr>
                <w:sz w:val="18"/>
                <w:szCs w:val="18"/>
              </w:rPr>
            </w:pPr>
            <w:r w:rsidRPr="00245302">
              <w:rPr>
                <w:sz w:val="18"/>
                <w:szCs w:val="18"/>
              </w:rPr>
              <w:t xml:space="preserve">150880, г. Ярославль, </w:t>
            </w:r>
            <w:proofErr w:type="spellStart"/>
            <w:r w:rsidRPr="00245302">
              <w:rPr>
                <w:sz w:val="18"/>
                <w:szCs w:val="18"/>
              </w:rPr>
              <w:t>пр.Октября</w:t>
            </w:r>
            <w:proofErr w:type="spellEnd"/>
            <w:r w:rsidRPr="00245302">
              <w:rPr>
                <w:sz w:val="18"/>
                <w:szCs w:val="18"/>
              </w:rPr>
              <w:t>, 16/21</w:t>
            </w:r>
          </w:p>
        </w:tc>
        <w:tc>
          <w:tcPr>
            <w:tcW w:w="2835" w:type="dxa"/>
            <w:tcBorders>
              <w:top w:val="single" w:sz="4" w:space="0" w:color="000000"/>
              <w:left w:val="nil"/>
              <w:bottom w:val="single" w:sz="4" w:space="0" w:color="000000"/>
              <w:right w:val="single" w:sz="4" w:space="0" w:color="000000"/>
            </w:tcBorders>
          </w:tcPr>
          <w:p w14:paraId="7340D73F" w14:textId="77777777" w:rsidR="005A2235" w:rsidRPr="00245302" w:rsidRDefault="005A2235" w:rsidP="00787709">
            <w:pPr>
              <w:rPr>
                <w:sz w:val="18"/>
                <w:szCs w:val="18"/>
              </w:rPr>
            </w:pPr>
            <w:r w:rsidRPr="00245302">
              <w:rPr>
                <w:sz w:val="18"/>
                <w:szCs w:val="18"/>
              </w:rPr>
              <w:t xml:space="preserve">150880, г. Ярославль, </w:t>
            </w:r>
            <w:proofErr w:type="spellStart"/>
            <w:r w:rsidRPr="00245302">
              <w:rPr>
                <w:sz w:val="18"/>
                <w:szCs w:val="18"/>
              </w:rPr>
              <w:t>пр.Октября</w:t>
            </w:r>
            <w:proofErr w:type="spellEnd"/>
            <w:r w:rsidRPr="00245302">
              <w:rPr>
                <w:sz w:val="18"/>
                <w:szCs w:val="18"/>
              </w:rPr>
              <w:t>, 16/21</w:t>
            </w:r>
          </w:p>
        </w:tc>
      </w:tr>
      <w:tr w:rsidR="005A2235" w:rsidRPr="00245302" w14:paraId="1CF04C8C" w14:textId="77777777" w:rsidTr="00787709">
        <w:trPr>
          <w:trHeight w:val="654"/>
        </w:trPr>
        <w:tc>
          <w:tcPr>
            <w:tcW w:w="534" w:type="dxa"/>
            <w:tcBorders>
              <w:top w:val="nil"/>
              <w:left w:val="single" w:sz="4" w:space="0" w:color="000000"/>
              <w:bottom w:val="single" w:sz="4" w:space="0" w:color="000000"/>
              <w:right w:val="single" w:sz="4" w:space="0" w:color="000000"/>
            </w:tcBorders>
            <w:shd w:val="clear" w:color="auto" w:fill="auto"/>
          </w:tcPr>
          <w:p w14:paraId="09D28070" w14:textId="77777777" w:rsidR="005A2235" w:rsidRPr="00245302" w:rsidRDefault="005A2235" w:rsidP="00787709">
            <w:pPr>
              <w:rPr>
                <w:sz w:val="18"/>
                <w:szCs w:val="18"/>
              </w:rPr>
            </w:pPr>
            <w:r w:rsidRPr="00245302">
              <w:rPr>
                <w:sz w:val="18"/>
                <w:szCs w:val="18"/>
              </w:rPr>
              <w:t>5</w:t>
            </w:r>
          </w:p>
        </w:tc>
        <w:tc>
          <w:tcPr>
            <w:tcW w:w="2580" w:type="dxa"/>
            <w:tcBorders>
              <w:top w:val="nil"/>
              <w:left w:val="nil"/>
              <w:bottom w:val="single" w:sz="4" w:space="0" w:color="000000"/>
              <w:right w:val="single" w:sz="4" w:space="0" w:color="000000"/>
            </w:tcBorders>
            <w:shd w:val="clear" w:color="auto" w:fill="auto"/>
          </w:tcPr>
          <w:p w14:paraId="6B95FD23" w14:textId="77777777" w:rsidR="005A2235" w:rsidRPr="00245302" w:rsidRDefault="005A2235" w:rsidP="00787709">
            <w:pPr>
              <w:rPr>
                <w:sz w:val="18"/>
                <w:szCs w:val="18"/>
              </w:rPr>
            </w:pPr>
            <w:r w:rsidRPr="00245302">
              <w:rPr>
                <w:sz w:val="18"/>
                <w:szCs w:val="18"/>
              </w:rPr>
              <w:t>Филиал ПАО «ТрансКонтейнер» на Горьковской железной дороге</w:t>
            </w:r>
          </w:p>
        </w:tc>
        <w:tc>
          <w:tcPr>
            <w:tcW w:w="1276" w:type="dxa"/>
            <w:tcBorders>
              <w:top w:val="nil"/>
              <w:left w:val="nil"/>
              <w:bottom w:val="single" w:sz="4" w:space="0" w:color="000000"/>
              <w:right w:val="single" w:sz="4" w:space="0" w:color="000000"/>
            </w:tcBorders>
            <w:shd w:val="clear" w:color="auto" w:fill="auto"/>
          </w:tcPr>
          <w:p w14:paraId="741D073F" w14:textId="77777777" w:rsidR="005A2235" w:rsidRPr="00245302" w:rsidRDefault="005A2235" w:rsidP="00787709">
            <w:pPr>
              <w:rPr>
                <w:sz w:val="18"/>
                <w:szCs w:val="18"/>
              </w:rPr>
            </w:pPr>
            <w:r w:rsidRPr="00245302">
              <w:rPr>
                <w:sz w:val="18"/>
                <w:szCs w:val="18"/>
              </w:rPr>
              <w:t>НКП ГОРЬК</w:t>
            </w:r>
          </w:p>
        </w:tc>
        <w:tc>
          <w:tcPr>
            <w:tcW w:w="2693" w:type="dxa"/>
            <w:tcBorders>
              <w:top w:val="nil"/>
              <w:left w:val="nil"/>
              <w:bottom w:val="single" w:sz="4" w:space="0" w:color="000000"/>
              <w:right w:val="single" w:sz="4" w:space="0" w:color="000000"/>
            </w:tcBorders>
            <w:shd w:val="clear" w:color="auto" w:fill="auto"/>
          </w:tcPr>
          <w:p w14:paraId="18ABEC82" w14:textId="77777777" w:rsidR="005A2235" w:rsidRPr="00245302" w:rsidRDefault="005A2235" w:rsidP="00787709">
            <w:pPr>
              <w:rPr>
                <w:sz w:val="18"/>
                <w:szCs w:val="18"/>
              </w:rPr>
            </w:pPr>
            <w:r w:rsidRPr="00245302">
              <w:rPr>
                <w:sz w:val="18"/>
                <w:szCs w:val="18"/>
              </w:rPr>
              <w:t>603116, г. Нижний Новгород, ул. Московское шоссе, д. 17 А</w:t>
            </w:r>
          </w:p>
        </w:tc>
        <w:tc>
          <w:tcPr>
            <w:tcW w:w="2835" w:type="dxa"/>
            <w:tcBorders>
              <w:top w:val="single" w:sz="4" w:space="0" w:color="000000"/>
              <w:left w:val="nil"/>
              <w:bottom w:val="single" w:sz="4" w:space="0" w:color="000000"/>
              <w:right w:val="single" w:sz="4" w:space="0" w:color="000000"/>
            </w:tcBorders>
          </w:tcPr>
          <w:p w14:paraId="169CEB01" w14:textId="77777777" w:rsidR="005A2235" w:rsidRPr="00245302" w:rsidRDefault="005A2235" w:rsidP="00787709">
            <w:pPr>
              <w:rPr>
                <w:sz w:val="18"/>
                <w:szCs w:val="18"/>
              </w:rPr>
            </w:pPr>
            <w:r w:rsidRPr="00245302">
              <w:rPr>
                <w:sz w:val="18"/>
                <w:szCs w:val="18"/>
              </w:rPr>
              <w:t>603116, г. Нижний Новгород, ул. Московское шоссе, д. 17 А</w:t>
            </w:r>
          </w:p>
        </w:tc>
      </w:tr>
      <w:tr w:rsidR="005A2235" w:rsidRPr="00245302" w14:paraId="7B7BADDC" w14:textId="77777777" w:rsidTr="00787709">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49B55FC4" w14:textId="77777777" w:rsidR="005A2235" w:rsidRPr="00245302" w:rsidRDefault="005A2235" w:rsidP="00787709">
            <w:pPr>
              <w:rPr>
                <w:sz w:val="18"/>
                <w:szCs w:val="18"/>
              </w:rPr>
            </w:pPr>
            <w:r w:rsidRPr="00245302">
              <w:rPr>
                <w:sz w:val="18"/>
                <w:szCs w:val="18"/>
              </w:rPr>
              <w:t>6</w:t>
            </w:r>
          </w:p>
        </w:tc>
        <w:tc>
          <w:tcPr>
            <w:tcW w:w="2580" w:type="dxa"/>
            <w:tcBorders>
              <w:top w:val="nil"/>
              <w:left w:val="nil"/>
              <w:bottom w:val="single" w:sz="4" w:space="0" w:color="000000"/>
              <w:right w:val="single" w:sz="4" w:space="0" w:color="000000"/>
            </w:tcBorders>
            <w:shd w:val="clear" w:color="auto" w:fill="auto"/>
          </w:tcPr>
          <w:p w14:paraId="4E27B1ED" w14:textId="77777777" w:rsidR="005A2235" w:rsidRPr="00245302" w:rsidRDefault="005A2235" w:rsidP="00787709">
            <w:pPr>
              <w:rPr>
                <w:sz w:val="18"/>
                <w:szCs w:val="18"/>
              </w:rPr>
            </w:pPr>
            <w:r w:rsidRPr="00245302">
              <w:rPr>
                <w:sz w:val="18"/>
                <w:szCs w:val="18"/>
              </w:rPr>
              <w:t>Филиал ПАО «ТрансКонтейнер» на Юго-Восточной железной дороге</w:t>
            </w:r>
          </w:p>
        </w:tc>
        <w:tc>
          <w:tcPr>
            <w:tcW w:w="1276" w:type="dxa"/>
            <w:tcBorders>
              <w:top w:val="nil"/>
              <w:left w:val="nil"/>
              <w:bottom w:val="single" w:sz="4" w:space="0" w:color="000000"/>
              <w:right w:val="single" w:sz="4" w:space="0" w:color="000000"/>
            </w:tcBorders>
            <w:shd w:val="clear" w:color="auto" w:fill="auto"/>
          </w:tcPr>
          <w:p w14:paraId="63E1B520" w14:textId="77777777" w:rsidR="005A2235" w:rsidRPr="00245302" w:rsidRDefault="005A2235" w:rsidP="00787709">
            <w:pPr>
              <w:rPr>
                <w:sz w:val="18"/>
                <w:szCs w:val="18"/>
              </w:rPr>
            </w:pPr>
            <w:r w:rsidRPr="00245302">
              <w:rPr>
                <w:sz w:val="18"/>
                <w:szCs w:val="18"/>
              </w:rPr>
              <w:t>НКП Ю-ВОСТ</w:t>
            </w:r>
          </w:p>
        </w:tc>
        <w:tc>
          <w:tcPr>
            <w:tcW w:w="2693" w:type="dxa"/>
            <w:tcBorders>
              <w:top w:val="nil"/>
              <w:left w:val="nil"/>
              <w:bottom w:val="single" w:sz="4" w:space="0" w:color="000000"/>
              <w:right w:val="single" w:sz="4" w:space="0" w:color="000000"/>
            </w:tcBorders>
            <w:shd w:val="clear" w:color="auto" w:fill="auto"/>
          </w:tcPr>
          <w:p w14:paraId="64EE7945" w14:textId="77777777" w:rsidR="005A2235" w:rsidRPr="00245302" w:rsidRDefault="005A2235" w:rsidP="00787709">
            <w:pPr>
              <w:rPr>
                <w:sz w:val="18"/>
                <w:szCs w:val="18"/>
              </w:rPr>
            </w:pPr>
            <w:r w:rsidRPr="00245302">
              <w:rPr>
                <w:sz w:val="18"/>
                <w:szCs w:val="18"/>
              </w:rPr>
              <w:t xml:space="preserve">394036, Российская Федерация, </w:t>
            </w:r>
            <w:proofErr w:type="spellStart"/>
            <w:r w:rsidRPr="00245302">
              <w:rPr>
                <w:sz w:val="18"/>
                <w:szCs w:val="18"/>
              </w:rPr>
              <w:t>г.Воронеж</w:t>
            </w:r>
            <w:proofErr w:type="spellEnd"/>
            <w:r w:rsidRPr="00245302">
              <w:rPr>
                <w:sz w:val="18"/>
                <w:szCs w:val="18"/>
              </w:rPr>
              <w:t xml:space="preserve">, </w:t>
            </w:r>
            <w:proofErr w:type="spellStart"/>
            <w:r w:rsidRPr="00245302">
              <w:rPr>
                <w:sz w:val="18"/>
                <w:szCs w:val="18"/>
              </w:rPr>
              <w:t>ул.Студенческая</w:t>
            </w:r>
            <w:proofErr w:type="spellEnd"/>
            <w:r w:rsidRPr="00245302">
              <w:rPr>
                <w:sz w:val="18"/>
                <w:szCs w:val="18"/>
              </w:rPr>
              <w:t xml:space="preserve"> 26а</w:t>
            </w:r>
          </w:p>
        </w:tc>
        <w:tc>
          <w:tcPr>
            <w:tcW w:w="2835" w:type="dxa"/>
            <w:tcBorders>
              <w:top w:val="single" w:sz="4" w:space="0" w:color="000000"/>
              <w:left w:val="nil"/>
              <w:bottom w:val="single" w:sz="4" w:space="0" w:color="000000"/>
              <w:right w:val="single" w:sz="4" w:space="0" w:color="000000"/>
            </w:tcBorders>
          </w:tcPr>
          <w:p w14:paraId="2BAF3471" w14:textId="77777777" w:rsidR="005A2235" w:rsidRPr="00245302" w:rsidRDefault="005A2235" w:rsidP="00787709">
            <w:pPr>
              <w:rPr>
                <w:sz w:val="18"/>
                <w:szCs w:val="18"/>
              </w:rPr>
            </w:pPr>
            <w:r w:rsidRPr="00245302">
              <w:rPr>
                <w:sz w:val="18"/>
                <w:szCs w:val="18"/>
              </w:rPr>
              <w:t xml:space="preserve">394036, Российская Федерация, </w:t>
            </w:r>
            <w:proofErr w:type="spellStart"/>
            <w:r w:rsidRPr="00245302">
              <w:rPr>
                <w:sz w:val="18"/>
                <w:szCs w:val="18"/>
              </w:rPr>
              <w:t>г.Воронеж</w:t>
            </w:r>
            <w:proofErr w:type="spellEnd"/>
            <w:r w:rsidRPr="00245302">
              <w:rPr>
                <w:sz w:val="18"/>
                <w:szCs w:val="18"/>
              </w:rPr>
              <w:t xml:space="preserve">, </w:t>
            </w:r>
            <w:proofErr w:type="spellStart"/>
            <w:r w:rsidRPr="00245302">
              <w:rPr>
                <w:sz w:val="18"/>
                <w:szCs w:val="18"/>
              </w:rPr>
              <w:t>ул.Студенческая</w:t>
            </w:r>
            <w:proofErr w:type="spellEnd"/>
            <w:r w:rsidRPr="00245302">
              <w:rPr>
                <w:sz w:val="18"/>
                <w:szCs w:val="18"/>
              </w:rPr>
              <w:t xml:space="preserve"> 26а</w:t>
            </w:r>
          </w:p>
        </w:tc>
      </w:tr>
      <w:tr w:rsidR="005A2235" w:rsidRPr="00245302" w14:paraId="0082C3E4" w14:textId="77777777" w:rsidTr="00787709">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52C9D6D1" w14:textId="77777777" w:rsidR="005A2235" w:rsidRPr="00245302" w:rsidRDefault="005A2235" w:rsidP="00787709">
            <w:pPr>
              <w:rPr>
                <w:sz w:val="18"/>
                <w:szCs w:val="18"/>
              </w:rPr>
            </w:pPr>
            <w:r w:rsidRPr="00245302">
              <w:rPr>
                <w:sz w:val="18"/>
                <w:szCs w:val="18"/>
              </w:rPr>
              <w:t>7</w:t>
            </w:r>
          </w:p>
        </w:tc>
        <w:tc>
          <w:tcPr>
            <w:tcW w:w="2580" w:type="dxa"/>
            <w:tcBorders>
              <w:top w:val="nil"/>
              <w:left w:val="nil"/>
              <w:bottom w:val="single" w:sz="4" w:space="0" w:color="000000"/>
              <w:right w:val="single" w:sz="4" w:space="0" w:color="000000"/>
            </w:tcBorders>
            <w:shd w:val="clear" w:color="auto" w:fill="auto"/>
          </w:tcPr>
          <w:p w14:paraId="2443008C" w14:textId="77777777" w:rsidR="005A2235" w:rsidRPr="00245302" w:rsidRDefault="005A2235" w:rsidP="00787709">
            <w:pPr>
              <w:rPr>
                <w:sz w:val="18"/>
                <w:szCs w:val="18"/>
              </w:rPr>
            </w:pPr>
            <w:r w:rsidRPr="00245302">
              <w:rPr>
                <w:sz w:val="18"/>
                <w:szCs w:val="18"/>
              </w:rPr>
              <w:t>Филиал ПАО «ТрансКонтейнер» на Северо-Кавказской железной дороге</w:t>
            </w:r>
          </w:p>
        </w:tc>
        <w:tc>
          <w:tcPr>
            <w:tcW w:w="1276" w:type="dxa"/>
            <w:tcBorders>
              <w:top w:val="nil"/>
              <w:left w:val="nil"/>
              <w:bottom w:val="single" w:sz="4" w:space="0" w:color="000000"/>
              <w:right w:val="single" w:sz="4" w:space="0" w:color="000000"/>
            </w:tcBorders>
            <w:shd w:val="clear" w:color="auto" w:fill="auto"/>
          </w:tcPr>
          <w:p w14:paraId="3978AE90" w14:textId="77777777" w:rsidR="005A2235" w:rsidRPr="00245302" w:rsidRDefault="005A2235" w:rsidP="00787709">
            <w:pPr>
              <w:rPr>
                <w:sz w:val="18"/>
                <w:szCs w:val="18"/>
              </w:rPr>
            </w:pPr>
            <w:r w:rsidRPr="00245302">
              <w:rPr>
                <w:sz w:val="18"/>
                <w:szCs w:val="18"/>
              </w:rPr>
              <w:t>НКП С-КАВ</w:t>
            </w:r>
          </w:p>
        </w:tc>
        <w:tc>
          <w:tcPr>
            <w:tcW w:w="2693" w:type="dxa"/>
            <w:tcBorders>
              <w:top w:val="nil"/>
              <w:left w:val="nil"/>
              <w:bottom w:val="single" w:sz="4" w:space="0" w:color="000000"/>
              <w:right w:val="single" w:sz="4" w:space="0" w:color="000000"/>
            </w:tcBorders>
            <w:shd w:val="clear" w:color="auto" w:fill="auto"/>
          </w:tcPr>
          <w:p w14:paraId="65CD8A86" w14:textId="77777777" w:rsidR="005A2235" w:rsidRPr="00245302" w:rsidRDefault="005A2235" w:rsidP="00787709">
            <w:pPr>
              <w:rPr>
                <w:sz w:val="18"/>
                <w:szCs w:val="18"/>
              </w:rPr>
            </w:pPr>
            <w:r w:rsidRPr="00245302">
              <w:rPr>
                <w:sz w:val="18"/>
                <w:szCs w:val="18"/>
              </w:rPr>
              <w:t xml:space="preserve">344019, г. </w:t>
            </w:r>
            <w:proofErr w:type="spellStart"/>
            <w:r w:rsidRPr="00245302">
              <w:rPr>
                <w:sz w:val="18"/>
                <w:szCs w:val="18"/>
              </w:rPr>
              <w:t>Ростов</w:t>
            </w:r>
            <w:proofErr w:type="spellEnd"/>
            <w:r w:rsidRPr="00245302">
              <w:rPr>
                <w:sz w:val="18"/>
                <w:szCs w:val="18"/>
              </w:rPr>
              <w:t xml:space="preserve">-на-Дону, ул. </w:t>
            </w:r>
            <w:proofErr w:type="spellStart"/>
            <w:r w:rsidRPr="00245302">
              <w:rPr>
                <w:sz w:val="18"/>
                <w:szCs w:val="18"/>
              </w:rPr>
              <w:t>Закруткина</w:t>
            </w:r>
            <w:proofErr w:type="spellEnd"/>
            <w:r w:rsidRPr="00245302">
              <w:rPr>
                <w:sz w:val="18"/>
                <w:szCs w:val="18"/>
              </w:rPr>
              <w:t>, 67в/2б</w:t>
            </w:r>
          </w:p>
        </w:tc>
        <w:tc>
          <w:tcPr>
            <w:tcW w:w="2835" w:type="dxa"/>
            <w:tcBorders>
              <w:top w:val="single" w:sz="4" w:space="0" w:color="000000"/>
              <w:left w:val="nil"/>
              <w:bottom w:val="single" w:sz="4" w:space="0" w:color="000000"/>
              <w:right w:val="single" w:sz="4" w:space="0" w:color="000000"/>
            </w:tcBorders>
          </w:tcPr>
          <w:p w14:paraId="19482A12" w14:textId="77777777" w:rsidR="005A2235" w:rsidRPr="00245302" w:rsidRDefault="005A2235" w:rsidP="00787709">
            <w:pPr>
              <w:rPr>
                <w:sz w:val="18"/>
                <w:szCs w:val="18"/>
              </w:rPr>
            </w:pPr>
            <w:r w:rsidRPr="00245302">
              <w:rPr>
                <w:sz w:val="18"/>
                <w:szCs w:val="18"/>
              </w:rPr>
              <w:t xml:space="preserve">344000, г. </w:t>
            </w:r>
            <w:proofErr w:type="spellStart"/>
            <w:r w:rsidRPr="00245302">
              <w:rPr>
                <w:sz w:val="18"/>
                <w:szCs w:val="18"/>
              </w:rPr>
              <w:t>Ростов</w:t>
            </w:r>
            <w:proofErr w:type="spellEnd"/>
            <w:r w:rsidRPr="00245302">
              <w:rPr>
                <w:sz w:val="18"/>
                <w:szCs w:val="18"/>
              </w:rPr>
              <w:t>-на-Дону, пер. Энергетиков д.5</w:t>
            </w:r>
          </w:p>
        </w:tc>
      </w:tr>
      <w:tr w:rsidR="005A2235" w:rsidRPr="00245302" w14:paraId="3872CC46" w14:textId="77777777" w:rsidTr="00787709">
        <w:trPr>
          <w:trHeight w:val="240"/>
        </w:trPr>
        <w:tc>
          <w:tcPr>
            <w:tcW w:w="534" w:type="dxa"/>
            <w:tcBorders>
              <w:top w:val="nil"/>
              <w:left w:val="single" w:sz="4" w:space="0" w:color="000000"/>
              <w:bottom w:val="single" w:sz="4" w:space="0" w:color="000000"/>
              <w:right w:val="single" w:sz="4" w:space="0" w:color="000000"/>
            </w:tcBorders>
            <w:shd w:val="clear" w:color="auto" w:fill="auto"/>
          </w:tcPr>
          <w:p w14:paraId="33A1C304" w14:textId="77777777" w:rsidR="005A2235" w:rsidRPr="00245302" w:rsidRDefault="005A2235" w:rsidP="00787709">
            <w:pPr>
              <w:rPr>
                <w:sz w:val="18"/>
                <w:szCs w:val="18"/>
              </w:rPr>
            </w:pPr>
            <w:r w:rsidRPr="00245302">
              <w:rPr>
                <w:sz w:val="18"/>
                <w:szCs w:val="18"/>
              </w:rPr>
              <w:t>8</w:t>
            </w:r>
          </w:p>
        </w:tc>
        <w:tc>
          <w:tcPr>
            <w:tcW w:w="2580" w:type="dxa"/>
            <w:tcBorders>
              <w:top w:val="nil"/>
              <w:left w:val="nil"/>
              <w:bottom w:val="single" w:sz="4" w:space="0" w:color="000000"/>
              <w:right w:val="single" w:sz="4" w:space="0" w:color="000000"/>
            </w:tcBorders>
            <w:shd w:val="clear" w:color="auto" w:fill="auto"/>
          </w:tcPr>
          <w:p w14:paraId="5FC34B57" w14:textId="77777777" w:rsidR="005A2235" w:rsidRPr="00245302" w:rsidRDefault="005A2235" w:rsidP="00787709">
            <w:pPr>
              <w:rPr>
                <w:sz w:val="18"/>
                <w:szCs w:val="18"/>
              </w:rPr>
            </w:pPr>
            <w:r w:rsidRPr="00245302">
              <w:rPr>
                <w:sz w:val="18"/>
                <w:szCs w:val="18"/>
              </w:rPr>
              <w:t>Филиал ПАО «ТрансКонтейнер» на Куйбышевской железной дороге</w:t>
            </w:r>
          </w:p>
        </w:tc>
        <w:tc>
          <w:tcPr>
            <w:tcW w:w="1276" w:type="dxa"/>
            <w:tcBorders>
              <w:top w:val="nil"/>
              <w:left w:val="nil"/>
              <w:bottom w:val="single" w:sz="4" w:space="0" w:color="000000"/>
              <w:right w:val="single" w:sz="4" w:space="0" w:color="000000"/>
            </w:tcBorders>
            <w:shd w:val="clear" w:color="auto" w:fill="auto"/>
          </w:tcPr>
          <w:p w14:paraId="622E3A9B" w14:textId="77777777" w:rsidR="005A2235" w:rsidRPr="00245302" w:rsidRDefault="005A2235" w:rsidP="00787709">
            <w:pPr>
              <w:rPr>
                <w:sz w:val="18"/>
                <w:szCs w:val="18"/>
              </w:rPr>
            </w:pPr>
            <w:r w:rsidRPr="00245302">
              <w:rPr>
                <w:sz w:val="18"/>
                <w:szCs w:val="18"/>
              </w:rPr>
              <w:t>НКП КБШ</w:t>
            </w:r>
          </w:p>
        </w:tc>
        <w:tc>
          <w:tcPr>
            <w:tcW w:w="2693" w:type="dxa"/>
            <w:tcBorders>
              <w:top w:val="nil"/>
              <w:left w:val="nil"/>
              <w:bottom w:val="single" w:sz="4" w:space="0" w:color="000000"/>
              <w:right w:val="single" w:sz="4" w:space="0" w:color="000000"/>
            </w:tcBorders>
            <w:shd w:val="clear" w:color="auto" w:fill="auto"/>
          </w:tcPr>
          <w:p w14:paraId="228B4758" w14:textId="77777777" w:rsidR="005A2235" w:rsidRPr="00245302" w:rsidRDefault="005A2235" w:rsidP="00787709">
            <w:pPr>
              <w:rPr>
                <w:sz w:val="18"/>
                <w:szCs w:val="18"/>
              </w:rPr>
            </w:pPr>
            <w:r w:rsidRPr="00245302">
              <w:rPr>
                <w:sz w:val="18"/>
                <w:szCs w:val="18"/>
              </w:rPr>
              <w:t>443041, г. Самара, ул. Льва Толстого, 131</w:t>
            </w:r>
          </w:p>
        </w:tc>
        <w:tc>
          <w:tcPr>
            <w:tcW w:w="2835" w:type="dxa"/>
            <w:tcBorders>
              <w:top w:val="single" w:sz="4" w:space="0" w:color="000000"/>
              <w:left w:val="nil"/>
              <w:bottom w:val="single" w:sz="4" w:space="0" w:color="000000"/>
              <w:right w:val="single" w:sz="4" w:space="0" w:color="000000"/>
            </w:tcBorders>
          </w:tcPr>
          <w:p w14:paraId="543CB82F" w14:textId="77777777" w:rsidR="005A2235" w:rsidRPr="00245302" w:rsidRDefault="005A2235" w:rsidP="00787709">
            <w:pPr>
              <w:rPr>
                <w:sz w:val="18"/>
                <w:szCs w:val="18"/>
              </w:rPr>
            </w:pPr>
            <w:r w:rsidRPr="00245302">
              <w:rPr>
                <w:sz w:val="18"/>
                <w:szCs w:val="18"/>
              </w:rPr>
              <w:t>443041, г. Самара, ул. Льва Толстого, 131</w:t>
            </w:r>
          </w:p>
        </w:tc>
      </w:tr>
      <w:tr w:rsidR="005A2235" w:rsidRPr="00245302" w14:paraId="15B57AC4" w14:textId="77777777" w:rsidTr="00787709">
        <w:trPr>
          <w:trHeight w:val="811"/>
        </w:trPr>
        <w:tc>
          <w:tcPr>
            <w:tcW w:w="534" w:type="dxa"/>
            <w:tcBorders>
              <w:top w:val="nil"/>
              <w:left w:val="single" w:sz="4" w:space="0" w:color="000000"/>
              <w:bottom w:val="single" w:sz="4" w:space="0" w:color="000000"/>
              <w:right w:val="single" w:sz="4" w:space="0" w:color="000000"/>
            </w:tcBorders>
            <w:shd w:val="clear" w:color="auto" w:fill="auto"/>
          </w:tcPr>
          <w:p w14:paraId="2713742B" w14:textId="77777777" w:rsidR="005A2235" w:rsidRPr="00245302" w:rsidRDefault="005A2235" w:rsidP="00787709">
            <w:pPr>
              <w:rPr>
                <w:sz w:val="18"/>
                <w:szCs w:val="18"/>
              </w:rPr>
            </w:pPr>
            <w:r w:rsidRPr="00245302">
              <w:rPr>
                <w:sz w:val="18"/>
                <w:szCs w:val="18"/>
              </w:rPr>
              <w:t>9</w:t>
            </w:r>
          </w:p>
        </w:tc>
        <w:tc>
          <w:tcPr>
            <w:tcW w:w="2580" w:type="dxa"/>
            <w:tcBorders>
              <w:top w:val="nil"/>
              <w:left w:val="nil"/>
              <w:bottom w:val="single" w:sz="4" w:space="0" w:color="000000"/>
              <w:right w:val="single" w:sz="4" w:space="0" w:color="000000"/>
            </w:tcBorders>
            <w:shd w:val="clear" w:color="auto" w:fill="auto"/>
          </w:tcPr>
          <w:p w14:paraId="305C6E30" w14:textId="77777777" w:rsidR="005A2235" w:rsidRPr="00245302" w:rsidRDefault="005A2235" w:rsidP="00787709">
            <w:pPr>
              <w:rPr>
                <w:sz w:val="18"/>
                <w:szCs w:val="18"/>
              </w:rPr>
            </w:pPr>
            <w:r w:rsidRPr="00245302">
              <w:rPr>
                <w:sz w:val="18"/>
                <w:szCs w:val="18"/>
              </w:rPr>
              <w:t>Филиал ПАО «ТрансКонтейнер» на Приволжской железной дороге</w:t>
            </w:r>
          </w:p>
        </w:tc>
        <w:tc>
          <w:tcPr>
            <w:tcW w:w="1276" w:type="dxa"/>
            <w:tcBorders>
              <w:top w:val="nil"/>
              <w:left w:val="nil"/>
              <w:bottom w:val="single" w:sz="4" w:space="0" w:color="000000"/>
              <w:right w:val="single" w:sz="4" w:space="0" w:color="000000"/>
            </w:tcBorders>
            <w:shd w:val="clear" w:color="auto" w:fill="auto"/>
          </w:tcPr>
          <w:p w14:paraId="64FBF5BC" w14:textId="77777777" w:rsidR="005A2235" w:rsidRPr="00245302" w:rsidRDefault="005A2235" w:rsidP="00787709">
            <w:pPr>
              <w:rPr>
                <w:sz w:val="18"/>
                <w:szCs w:val="18"/>
              </w:rPr>
            </w:pPr>
            <w:r w:rsidRPr="00245302">
              <w:rPr>
                <w:sz w:val="18"/>
                <w:szCs w:val="18"/>
              </w:rPr>
              <w:t>НКП ПРИВ</w:t>
            </w:r>
          </w:p>
        </w:tc>
        <w:tc>
          <w:tcPr>
            <w:tcW w:w="2693" w:type="dxa"/>
            <w:tcBorders>
              <w:top w:val="nil"/>
              <w:left w:val="nil"/>
              <w:bottom w:val="single" w:sz="4" w:space="0" w:color="000000"/>
              <w:right w:val="single" w:sz="4" w:space="0" w:color="000000"/>
            </w:tcBorders>
            <w:shd w:val="clear" w:color="auto" w:fill="auto"/>
          </w:tcPr>
          <w:p w14:paraId="310F2662" w14:textId="77777777" w:rsidR="005A2235" w:rsidRPr="00245302" w:rsidRDefault="005A2235" w:rsidP="00787709">
            <w:pPr>
              <w:rPr>
                <w:sz w:val="18"/>
                <w:szCs w:val="18"/>
              </w:rPr>
            </w:pPr>
            <w:r w:rsidRPr="00245302">
              <w:rPr>
                <w:sz w:val="18"/>
                <w:szCs w:val="18"/>
              </w:rPr>
              <w:t>410017, г. Саратов, ул. Шелковичная, д. 11/15</w:t>
            </w:r>
          </w:p>
        </w:tc>
        <w:tc>
          <w:tcPr>
            <w:tcW w:w="2835" w:type="dxa"/>
            <w:tcBorders>
              <w:top w:val="single" w:sz="4" w:space="0" w:color="000000"/>
              <w:left w:val="nil"/>
              <w:bottom w:val="single" w:sz="4" w:space="0" w:color="000000"/>
              <w:right w:val="single" w:sz="4" w:space="0" w:color="000000"/>
            </w:tcBorders>
          </w:tcPr>
          <w:p w14:paraId="2D404576" w14:textId="77777777" w:rsidR="005A2235" w:rsidRPr="00245302" w:rsidRDefault="005A2235" w:rsidP="00787709">
            <w:pPr>
              <w:rPr>
                <w:sz w:val="18"/>
                <w:szCs w:val="18"/>
              </w:rPr>
            </w:pPr>
            <w:r w:rsidRPr="00245302">
              <w:rPr>
                <w:sz w:val="18"/>
                <w:szCs w:val="18"/>
              </w:rPr>
              <w:t>410017, г. Саратов, ул. Шелковичная, д. 11/15, 5 этаж</w:t>
            </w:r>
          </w:p>
        </w:tc>
      </w:tr>
      <w:tr w:rsidR="005A2235" w:rsidRPr="00245302" w14:paraId="5E06DADF" w14:textId="77777777" w:rsidTr="00787709">
        <w:trPr>
          <w:trHeight w:val="413"/>
        </w:trPr>
        <w:tc>
          <w:tcPr>
            <w:tcW w:w="534" w:type="dxa"/>
            <w:tcBorders>
              <w:top w:val="nil"/>
              <w:left w:val="single" w:sz="4" w:space="0" w:color="000000"/>
              <w:bottom w:val="single" w:sz="4" w:space="0" w:color="000000"/>
              <w:right w:val="single" w:sz="4" w:space="0" w:color="000000"/>
            </w:tcBorders>
            <w:shd w:val="clear" w:color="auto" w:fill="auto"/>
          </w:tcPr>
          <w:p w14:paraId="6E335BD6" w14:textId="77777777" w:rsidR="005A2235" w:rsidRPr="00245302" w:rsidRDefault="005A2235" w:rsidP="00787709">
            <w:pPr>
              <w:rPr>
                <w:sz w:val="18"/>
                <w:szCs w:val="18"/>
              </w:rPr>
            </w:pPr>
            <w:r w:rsidRPr="00245302">
              <w:rPr>
                <w:sz w:val="18"/>
                <w:szCs w:val="18"/>
              </w:rPr>
              <w:t>10</w:t>
            </w:r>
          </w:p>
        </w:tc>
        <w:tc>
          <w:tcPr>
            <w:tcW w:w="2580" w:type="dxa"/>
            <w:tcBorders>
              <w:top w:val="nil"/>
              <w:left w:val="nil"/>
              <w:bottom w:val="single" w:sz="4" w:space="0" w:color="000000"/>
              <w:right w:val="single" w:sz="4" w:space="0" w:color="000000"/>
            </w:tcBorders>
            <w:shd w:val="clear" w:color="auto" w:fill="auto"/>
          </w:tcPr>
          <w:p w14:paraId="43570825" w14:textId="77777777" w:rsidR="005A2235" w:rsidRPr="00245302" w:rsidRDefault="005A2235" w:rsidP="00787709">
            <w:pPr>
              <w:rPr>
                <w:sz w:val="18"/>
                <w:szCs w:val="18"/>
              </w:rPr>
            </w:pPr>
            <w:r w:rsidRPr="00245302">
              <w:rPr>
                <w:sz w:val="18"/>
                <w:szCs w:val="18"/>
              </w:rPr>
              <w:t>Уральский филиал ПАО «ТрансКонтейнер»</w:t>
            </w:r>
          </w:p>
        </w:tc>
        <w:tc>
          <w:tcPr>
            <w:tcW w:w="1276" w:type="dxa"/>
            <w:tcBorders>
              <w:top w:val="nil"/>
              <w:left w:val="nil"/>
              <w:bottom w:val="single" w:sz="4" w:space="0" w:color="000000"/>
              <w:right w:val="single" w:sz="4" w:space="0" w:color="000000"/>
            </w:tcBorders>
            <w:shd w:val="clear" w:color="auto" w:fill="auto"/>
          </w:tcPr>
          <w:p w14:paraId="7CE04064" w14:textId="77777777" w:rsidR="005A2235" w:rsidRPr="00245302" w:rsidRDefault="005A2235" w:rsidP="00787709">
            <w:pPr>
              <w:rPr>
                <w:sz w:val="18"/>
                <w:szCs w:val="18"/>
              </w:rPr>
            </w:pPr>
            <w:r w:rsidRPr="00245302">
              <w:rPr>
                <w:sz w:val="18"/>
                <w:szCs w:val="18"/>
              </w:rPr>
              <w:t>НКП УРАЛ</w:t>
            </w:r>
          </w:p>
        </w:tc>
        <w:tc>
          <w:tcPr>
            <w:tcW w:w="2693" w:type="dxa"/>
            <w:tcBorders>
              <w:top w:val="nil"/>
              <w:left w:val="nil"/>
              <w:bottom w:val="single" w:sz="4" w:space="0" w:color="000000"/>
              <w:right w:val="single" w:sz="4" w:space="0" w:color="000000"/>
            </w:tcBorders>
            <w:shd w:val="clear" w:color="auto" w:fill="auto"/>
          </w:tcPr>
          <w:p w14:paraId="42132B13" w14:textId="77777777" w:rsidR="005A2235" w:rsidRPr="00245302" w:rsidRDefault="005A2235" w:rsidP="00787709">
            <w:pPr>
              <w:rPr>
                <w:sz w:val="18"/>
                <w:szCs w:val="18"/>
              </w:rPr>
            </w:pPr>
            <w:r w:rsidRPr="00245302">
              <w:rPr>
                <w:sz w:val="18"/>
                <w:szCs w:val="18"/>
              </w:rPr>
              <w:t xml:space="preserve">620027, </w:t>
            </w:r>
            <w:proofErr w:type="spellStart"/>
            <w:r w:rsidRPr="00245302">
              <w:rPr>
                <w:sz w:val="18"/>
                <w:szCs w:val="18"/>
              </w:rPr>
              <w:t>г.Екатеринбург</w:t>
            </w:r>
            <w:proofErr w:type="spellEnd"/>
            <w:r w:rsidRPr="00245302">
              <w:rPr>
                <w:sz w:val="18"/>
                <w:szCs w:val="18"/>
              </w:rPr>
              <w:t xml:space="preserve">, </w:t>
            </w:r>
            <w:proofErr w:type="spellStart"/>
            <w:r w:rsidRPr="00245302">
              <w:rPr>
                <w:sz w:val="18"/>
                <w:szCs w:val="18"/>
              </w:rPr>
              <w:t>ул.Николая</w:t>
            </w:r>
            <w:proofErr w:type="spellEnd"/>
            <w:r w:rsidRPr="00245302">
              <w:rPr>
                <w:sz w:val="18"/>
                <w:szCs w:val="18"/>
              </w:rPr>
              <w:t xml:space="preserve"> Никонова, д.8</w:t>
            </w:r>
          </w:p>
        </w:tc>
        <w:tc>
          <w:tcPr>
            <w:tcW w:w="2835" w:type="dxa"/>
            <w:tcBorders>
              <w:top w:val="single" w:sz="4" w:space="0" w:color="000000"/>
              <w:left w:val="nil"/>
              <w:bottom w:val="single" w:sz="4" w:space="0" w:color="000000"/>
              <w:right w:val="single" w:sz="4" w:space="0" w:color="000000"/>
            </w:tcBorders>
          </w:tcPr>
          <w:p w14:paraId="74683D5C" w14:textId="77777777" w:rsidR="005A2235" w:rsidRPr="00245302" w:rsidRDefault="005A2235" w:rsidP="00787709">
            <w:pPr>
              <w:rPr>
                <w:sz w:val="18"/>
                <w:szCs w:val="18"/>
              </w:rPr>
            </w:pPr>
            <w:r w:rsidRPr="00245302">
              <w:rPr>
                <w:sz w:val="18"/>
                <w:szCs w:val="18"/>
              </w:rPr>
              <w:t>620050, г. Екатеринбург,</w:t>
            </w:r>
            <w:r w:rsidRPr="00245302">
              <w:rPr>
                <w:sz w:val="18"/>
                <w:szCs w:val="18"/>
              </w:rPr>
              <w:br/>
              <w:t>ул. Автомагистральная, д.42</w:t>
            </w:r>
          </w:p>
        </w:tc>
      </w:tr>
      <w:tr w:rsidR="005A2235" w:rsidRPr="00245302" w14:paraId="34DD4EB9" w14:textId="77777777" w:rsidTr="00787709">
        <w:trPr>
          <w:trHeight w:val="820"/>
        </w:trPr>
        <w:tc>
          <w:tcPr>
            <w:tcW w:w="534" w:type="dxa"/>
            <w:tcBorders>
              <w:top w:val="nil"/>
              <w:left w:val="single" w:sz="4" w:space="0" w:color="000000"/>
              <w:bottom w:val="single" w:sz="4" w:space="0" w:color="000000"/>
              <w:right w:val="single" w:sz="4" w:space="0" w:color="000000"/>
            </w:tcBorders>
            <w:shd w:val="clear" w:color="auto" w:fill="auto"/>
          </w:tcPr>
          <w:p w14:paraId="48077EF1" w14:textId="77777777" w:rsidR="005A2235" w:rsidRPr="00245302" w:rsidRDefault="005A2235" w:rsidP="00787709">
            <w:pPr>
              <w:rPr>
                <w:sz w:val="18"/>
                <w:szCs w:val="18"/>
              </w:rPr>
            </w:pPr>
            <w:r w:rsidRPr="00245302">
              <w:rPr>
                <w:sz w:val="18"/>
                <w:szCs w:val="18"/>
              </w:rPr>
              <w:t>11</w:t>
            </w:r>
          </w:p>
        </w:tc>
        <w:tc>
          <w:tcPr>
            <w:tcW w:w="2580" w:type="dxa"/>
            <w:tcBorders>
              <w:top w:val="nil"/>
              <w:left w:val="nil"/>
              <w:bottom w:val="single" w:sz="4" w:space="0" w:color="000000"/>
              <w:right w:val="single" w:sz="4" w:space="0" w:color="000000"/>
            </w:tcBorders>
            <w:shd w:val="clear" w:color="auto" w:fill="auto"/>
          </w:tcPr>
          <w:p w14:paraId="629DCCE6" w14:textId="77777777" w:rsidR="005A2235" w:rsidRPr="00245302" w:rsidRDefault="005A2235" w:rsidP="00787709">
            <w:pPr>
              <w:rPr>
                <w:sz w:val="18"/>
                <w:szCs w:val="18"/>
              </w:rPr>
            </w:pPr>
            <w:r w:rsidRPr="00245302">
              <w:rPr>
                <w:sz w:val="18"/>
                <w:szCs w:val="18"/>
              </w:rPr>
              <w:t>Филиал ПАО «ТрансКонтейнер» на Западно-Сибирской железной дороге</w:t>
            </w:r>
          </w:p>
        </w:tc>
        <w:tc>
          <w:tcPr>
            <w:tcW w:w="1276" w:type="dxa"/>
            <w:tcBorders>
              <w:top w:val="nil"/>
              <w:left w:val="nil"/>
              <w:bottom w:val="single" w:sz="4" w:space="0" w:color="000000"/>
              <w:right w:val="single" w:sz="4" w:space="0" w:color="000000"/>
            </w:tcBorders>
            <w:shd w:val="clear" w:color="auto" w:fill="auto"/>
          </w:tcPr>
          <w:p w14:paraId="5ACA7C3A" w14:textId="77777777" w:rsidR="005A2235" w:rsidRPr="00245302" w:rsidRDefault="005A2235" w:rsidP="00787709">
            <w:pPr>
              <w:rPr>
                <w:sz w:val="18"/>
                <w:szCs w:val="18"/>
              </w:rPr>
            </w:pPr>
            <w:r w:rsidRPr="00245302">
              <w:rPr>
                <w:sz w:val="18"/>
                <w:szCs w:val="18"/>
              </w:rPr>
              <w:t>НКП З-СИБ</w:t>
            </w:r>
          </w:p>
        </w:tc>
        <w:tc>
          <w:tcPr>
            <w:tcW w:w="2693" w:type="dxa"/>
            <w:tcBorders>
              <w:top w:val="nil"/>
              <w:left w:val="nil"/>
              <w:bottom w:val="single" w:sz="4" w:space="0" w:color="000000"/>
              <w:right w:val="single" w:sz="4" w:space="0" w:color="000000"/>
            </w:tcBorders>
            <w:shd w:val="clear" w:color="auto" w:fill="auto"/>
          </w:tcPr>
          <w:p w14:paraId="250CB3C2" w14:textId="77777777" w:rsidR="005A2235" w:rsidRPr="00245302" w:rsidRDefault="005A2235" w:rsidP="00787709">
            <w:pPr>
              <w:rPr>
                <w:sz w:val="18"/>
                <w:szCs w:val="18"/>
              </w:rPr>
            </w:pPr>
            <w:r w:rsidRPr="00245302">
              <w:rPr>
                <w:sz w:val="18"/>
                <w:szCs w:val="18"/>
              </w:rPr>
              <w:t>630001, г. Новосибирск, ул. Жуковского, д. 102</w:t>
            </w:r>
          </w:p>
        </w:tc>
        <w:tc>
          <w:tcPr>
            <w:tcW w:w="2835" w:type="dxa"/>
            <w:tcBorders>
              <w:top w:val="single" w:sz="4" w:space="0" w:color="000000"/>
              <w:left w:val="nil"/>
              <w:bottom w:val="single" w:sz="4" w:space="0" w:color="000000"/>
              <w:right w:val="single" w:sz="4" w:space="0" w:color="000000"/>
            </w:tcBorders>
          </w:tcPr>
          <w:p w14:paraId="7358E886" w14:textId="77777777" w:rsidR="005A2235" w:rsidRPr="00245302" w:rsidRDefault="005A2235" w:rsidP="00787709">
            <w:pPr>
              <w:rPr>
                <w:sz w:val="18"/>
                <w:szCs w:val="18"/>
              </w:rPr>
            </w:pPr>
            <w:r w:rsidRPr="00245302">
              <w:rPr>
                <w:sz w:val="18"/>
                <w:szCs w:val="18"/>
              </w:rPr>
              <w:t>630001, г. Новосибирск, ул. Жуковского, д. 102</w:t>
            </w:r>
          </w:p>
        </w:tc>
      </w:tr>
      <w:tr w:rsidR="005A2235" w:rsidRPr="00245302" w14:paraId="3CCD62F0" w14:textId="77777777" w:rsidTr="00787709">
        <w:trPr>
          <w:trHeight w:val="745"/>
        </w:trPr>
        <w:tc>
          <w:tcPr>
            <w:tcW w:w="534" w:type="dxa"/>
            <w:tcBorders>
              <w:top w:val="nil"/>
              <w:left w:val="single" w:sz="4" w:space="0" w:color="000000"/>
              <w:bottom w:val="single" w:sz="4" w:space="0" w:color="000000"/>
              <w:right w:val="single" w:sz="4" w:space="0" w:color="000000"/>
            </w:tcBorders>
            <w:shd w:val="clear" w:color="auto" w:fill="auto"/>
          </w:tcPr>
          <w:p w14:paraId="2921D45E" w14:textId="77777777" w:rsidR="005A2235" w:rsidRPr="00245302" w:rsidRDefault="005A2235" w:rsidP="00787709">
            <w:pPr>
              <w:rPr>
                <w:sz w:val="18"/>
                <w:szCs w:val="18"/>
              </w:rPr>
            </w:pPr>
            <w:r w:rsidRPr="00245302">
              <w:rPr>
                <w:sz w:val="18"/>
                <w:szCs w:val="18"/>
              </w:rPr>
              <w:t>12</w:t>
            </w:r>
          </w:p>
        </w:tc>
        <w:tc>
          <w:tcPr>
            <w:tcW w:w="2580" w:type="dxa"/>
            <w:tcBorders>
              <w:top w:val="nil"/>
              <w:left w:val="nil"/>
              <w:bottom w:val="single" w:sz="4" w:space="0" w:color="000000"/>
              <w:right w:val="single" w:sz="4" w:space="0" w:color="000000"/>
            </w:tcBorders>
            <w:shd w:val="clear" w:color="auto" w:fill="auto"/>
          </w:tcPr>
          <w:p w14:paraId="11DCE6BA" w14:textId="77777777" w:rsidR="005A2235" w:rsidRPr="00245302" w:rsidRDefault="005A2235" w:rsidP="00787709">
            <w:pPr>
              <w:rPr>
                <w:sz w:val="18"/>
                <w:szCs w:val="18"/>
              </w:rPr>
            </w:pPr>
            <w:r w:rsidRPr="00245302">
              <w:rPr>
                <w:sz w:val="18"/>
                <w:szCs w:val="18"/>
              </w:rPr>
              <w:t>Филиал ПАО «ТрансКонтейнер» на Красноярской железной дороге</w:t>
            </w:r>
          </w:p>
        </w:tc>
        <w:tc>
          <w:tcPr>
            <w:tcW w:w="1276" w:type="dxa"/>
            <w:tcBorders>
              <w:top w:val="nil"/>
              <w:left w:val="nil"/>
              <w:bottom w:val="single" w:sz="4" w:space="0" w:color="000000"/>
              <w:right w:val="single" w:sz="4" w:space="0" w:color="000000"/>
            </w:tcBorders>
            <w:shd w:val="clear" w:color="auto" w:fill="auto"/>
          </w:tcPr>
          <w:p w14:paraId="628C3979" w14:textId="77777777" w:rsidR="005A2235" w:rsidRPr="00245302" w:rsidRDefault="005A2235" w:rsidP="00787709">
            <w:pPr>
              <w:rPr>
                <w:sz w:val="18"/>
                <w:szCs w:val="18"/>
              </w:rPr>
            </w:pPr>
            <w:r w:rsidRPr="00245302">
              <w:rPr>
                <w:sz w:val="18"/>
                <w:szCs w:val="18"/>
              </w:rPr>
              <w:t>НКП КРАС</w:t>
            </w:r>
          </w:p>
        </w:tc>
        <w:tc>
          <w:tcPr>
            <w:tcW w:w="2693" w:type="dxa"/>
            <w:tcBorders>
              <w:top w:val="nil"/>
              <w:left w:val="nil"/>
              <w:bottom w:val="single" w:sz="4" w:space="0" w:color="000000"/>
              <w:right w:val="single" w:sz="4" w:space="0" w:color="000000"/>
            </w:tcBorders>
            <w:shd w:val="clear" w:color="auto" w:fill="auto"/>
          </w:tcPr>
          <w:p w14:paraId="3885B0DF" w14:textId="77777777" w:rsidR="005A2235" w:rsidRPr="00245302" w:rsidRDefault="005A2235" w:rsidP="00787709">
            <w:pPr>
              <w:rPr>
                <w:sz w:val="18"/>
                <w:szCs w:val="18"/>
              </w:rPr>
            </w:pPr>
            <w:r w:rsidRPr="00245302">
              <w:rPr>
                <w:sz w:val="18"/>
                <w:szCs w:val="18"/>
              </w:rPr>
              <w:t>660058, г. Красноярск, ул. Деповская, д. 15</w:t>
            </w:r>
          </w:p>
        </w:tc>
        <w:tc>
          <w:tcPr>
            <w:tcW w:w="2835" w:type="dxa"/>
            <w:tcBorders>
              <w:top w:val="single" w:sz="4" w:space="0" w:color="000000"/>
              <w:left w:val="nil"/>
              <w:bottom w:val="single" w:sz="4" w:space="0" w:color="000000"/>
              <w:right w:val="single" w:sz="4" w:space="0" w:color="000000"/>
            </w:tcBorders>
          </w:tcPr>
          <w:p w14:paraId="7BDF33A6" w14:textId="77777777" w:rsidR="005A2235" w:rsidRPr="00245302" w:rsidRDefault="005A2235" w:rsidP="00787709">
            <w:pPr>
              <w:rPr>
                <w:sz w:val="18"/>
                <w:szCs w:val="18"/>
              </w:rPr>
            </w:pPr>
            <w:r w:rsidRPr="00245302">
              <w:rPr>
                <w:sz w:val="18"/>
                <w:szCs w:val="18"/>
              </w:rPr>
              <w:t>660058, г. Красноярск, ул. Деповская, д. 15</w:t>
            </w:r>
          </w:p>
        </w:tc>
      </w:tr>
      <w:tr w:rsidR="005A2235" w:rsidRPr="00245302" w14:paraId="1B608056" w14:textId="77777777" w:rsidTr="00787709">
        <w:trPr>
          <w:trHeight w:val="820"/>
        </w:trPr>
        <w:tc>
          <w:tcPr>
            <w:tcW w:w="534" w:type="dxa"/>
            <w:tcBorders>
              <w:top w:val="nil"/>
              <w:left w:val="single" w:sz="4" w:space="0" w:color="000000"/>
              <w:bottom w:val="single" w:sz="4" w:space="0" w:color="000000"/>
              <w:right w:val="single" w:sz="4" w:space="0" w:color="000000"/>
            </w:tcBorders>
            <w:shd w:val="clear" w:color="auto" w:fill="auto"/>
          </w:tcPr>
          <w:p w14:paraId="2E595FF0" w14:textId="77777777" w:rsidR="005A2235" w:rsidRPr="00245302" w:rsidRDefault="005A2235" w:rsidP="00787709">
            <w:pPr>
              <w:rPr>
                <w:sz w:val="18"/>
                <w:szCs w:val="18"/>
              </w:rPr>
            </w:pPr>
            <w:r w:rsidRPr="00245302">
              <w:rPr>
                <w:sz w:val="18"/>
                <w:szCs w:val="18"/>
              </w:rPr>
              <w:t>13</w:t>
            </w:r>
          </w:p>
        </w:tc>
        <w:tc>
          <w:tcPr>
            <w:tcW w:w="2580" w:type="dxa"/>
            <w:tcBorders>
              <w:top w:val="nil"/>
              <w:left w:val="nil"/>
              <w:bottom w:val="single" w:sz="4" w:space="0" w:color="000000"/>
              <w:right w:val="single" w:sz="4" w:space="0" w:color="000000"/>
            </w:tcBorders>
            <w:shd w:val="clear" w:color="auto" w:fill="auto"/>
          </w:tcPr>
          <w:p w14:paraId="35C2505B" w14:textId="77777777" w:rsidR="005A2235" w:rsidRPr="00245302" w:rsidRDefault="005A2235" w:rsidP="00787709">
            <w:pPr>
              <w:rPr>
                <w:sz w:val="18"/>
                <w:szCs w:val="18"/>
              </w:rPr>
            </w:pPr>
            <w:r w:rsidRPr="00245302">
              <w:rPr>
                <w:sz w:val="18"/>
                <w:szCs w:val="18"/>
              </w:rPr>
              <w:t>Филиал ПАО «ТрансКонтейнер» на Восточно-Сибирской железной дороге</w:t>
            </w:r>
          </w:p>
        </w:tc>
        <w:tc>
          <w:tcPr>
            <w:tcW w:w="1276" w:type="dxa"/>
            <w:tcBorders>
              <w:top w:val="nil"/>
              <w:left w:val="nil"/>
              <w:bottom w:val="single" w:sz="4" w:space="0" w:color="000000"/>
              <w:right w:val="single" w:sz="4" w:space="0" w:color="000000"/>
            </w:tcBorders>
            <w:shd w:val="clear" w:color="auto" w:fill="auto"/>
          </w:tcPr>
          <w:p w14:paraId="7A91888C" w14:textId="77777777" w:rsidR="005A2235" w:rsidRPr="00245302" w:rsidRDefault="005A2235" w:rsidP="00787709">
            <w:pPr>
              <w:rPr>
                <w:sz w:val="18"/>
                <w:szCs w:val="18"/>
              </w:rPr>
            </w:pPr>
            <w:r w:rsidRPr="00245302">
              <w:rPr>
                <w:sz w:val="18"/>
                <w:szCs w:val="18"/>
              </w:rPr>
              <w:t>НКП В-СИБ</w:t>
            </w:r>
          </w:p>
        </w:tc>
        <w:tc>
          <w:tcPr>
            <w:tcW w:w="2693" w:type="dxa"/>
            <w:tcBorders>
              <w:top w:val="nil"/>
              <w:left w:val="nil"/>
              <w:bottom w:val="single" w:sz="4" w:space="0" w:color="000000"/>
              <w:right w:val="single" w:sz="4" w:space="0" w:color="000000"/>
            </w:tcBorders>
            <w:shd w:val="clear" w:color="auto" w:fill="auto"/>
          </w:tcPr>
          <w:p w14:paraId="3C306CBA" w14:textId="77777777" w:rsidR="005A2235" w:rsidRPr="00245302" w:rsidRDefault="005A2235" w:rsidP="00787709">
            <w:pPr>
              <w:rPr>
                <w:sz w:val="18"/>
                <w:szCs w:val="18"/>
              </w:rPr>
            </w:pPr>
            <w:r w:rsidRPr="00245302">
              <w:rPr>
                <w:sz w:val="18"/>
                <w:szCs w:val="18"/>
              </w:rPr>
              <w:t>664003, г. Иркутск,</w:t>
            </w:r>
            <w:r w:rsidRPr="00245302">
              <w:rPr>
                <w:sz w:val="18"/>
                <w:szCs w:val="18"/>
              </w:rPr>
              <w:br/>
              <w:t>Ул. Коммунаров, 1А</w:t>
            </w:r>
          </w:p>
        </w:tc>
        <w:tc>
          <w:tcPr>
            <w:tcW w:w="2835" w:type="dxa"/>
            <w:tcBorders>
              <w:top w:val="single" w:sz="4" w:space="0" w:color="000000"/>
              <w:left w:val="nil"/>
              <w:bottom w:val="single" w:sz="4" w:space="0" w:color="000000"/>
              <w:right w:val="single" w:sz="4" w:space="0" w:color="000000"/>
            </w:tcBorders>
          </w:tcPr>
          <w:p w14:paraId="28C7FDCE" w14:textId="77777777" w:rsidR="005A2235" w:rsidRPr="00245302" w:rsidRDefault="005A2235" w:rsidP="00787709">
            <w:pPr>
              <w:rPr>
                <w:sz w:val="18"/>
                <w:szCs w:val="18"/>
              </w:rPr>
            </w:pPr>
            <w:r w:rsidRPr="00245302">
              <w:rPr>
                <w:sz w:val="18"/>
                <w:szCs w:val="18"/>
              </w:rPr>
              <w:t>664003, г. Иркутск,</w:t>
            </w:r>
            <w:r w:rsidRPr="00245302">
              <w:rPr>
                <w:sz w:val="18"/>
                <w:szCs w:val="18"/>
              </w:rPr>
              <w:br/>
              <w:t>ул. Коммунаров, 1А</w:t>
            </w:r>
          </w:p>
        </w:tc>
      </w:tr>
      <w:tr w:rsidR="005A2235" w:rsidRPr="00245302" w14:paraId="31B7A72B" w14:textId="77777777" w:rsidTr="00787709">
        <w:trPr>
          <w:trHeight w:val="840"/>
        </w:trPr>
        <w:tc>
          <w:tcPr>
            <w:tcW w:w="534" w:type="dxa"/>
            <w:tcBorders>
              <w:top w:val="nil"/>
              <w:left w:val="single" w:sz="4" w:space="0" w:color="000000"/>
              <w:bottom w:val="single" w:sz="4" w:space="0" w:color="000000"/>
              <w:right w:val="single" w:sz="4" w:space="0" w:color="000000"/>
            </w:tcBorders>
            <w:shd w:val="clear" w:color="auto" w:fill="auto"/>
          </w:tcPr>
          <w:p w14:paraId="60281511" w14:textId="77777777" w:rsidR="005A2235" w:rsidRPr="00245302" w:rsidRDefault="005A2235" w:rsidP="00787709">
            <w:pPr>
              <w:rPr>
                <w:sz w:val="18"/>
                <w:szCs w:val="18"/>
              </w:rPr>
            </w:pPr>
            <w:r w:rsidRPr="00245302">
              <w:rPr>
                <w:sz w:val="18"/>
                <w:szCs w:val="18"/>
              </w:rPr>
              <w:t>14</w:t>
            </w:r>
          </w:p>
        </w:tc>
        <w:tc>
          <w:tcPr>
            <w:tcW w:w="2580" w:type="dxa"/>
            <w:tcBorders>
              <w:top w:val="nil"/>
              <w:left w:val="nil"/>
              <w:bottom w:val="single" w:sz="4" w:space="0" w:color="000000"/>
              <w:right w:val="single" w:sz="4" w:space="0" w:color="000000"/>
            </w:tcBorders>
            <w:shd w:val="clear" w:color="auto" w:fill="auto"/>
          </w:tcPr>
          <w:p w14:paraId="7CBD255B" w14:textId="77777777" w:rsidR="005A2235" w:rsidRPr="00245302" w:rsidRDefault="005A2235" w:rsidP="00787709">
            <w:pPr>
              <w:rPr>
                <w:sz w:val="18"/>
                <w:szCs w:val="18"/>
              </w:rPr>
            </w:pPr>
            <w:r w:rsidRPr="00245302">
              <w:rPr>
                <w:sz w:val="18"/>
                <w:szCs w:val="18"/>
              </w:rPr>
              <w:t xml:space="preserve">Филиал ПАО «ТрансКонтейнер» на Забайкальской железной дороге </w:t>
            </w:r>
          </w:p>
        </w:tc>
        <w:tc>
          <w:tcPr>
            <w:tcW w:w="1276" w:type="dxa"/>
            <w:tcBorders>
              <w:top w:val="nil"/>
              <w:left w:val="nil"/>
              <w:bottom w:val="single" w:sz="4" w:space="0" w:color="000000"/>
              <w:right w:val="single" w:sz="4" w:space="0" w:color="000000"/>
            </w:tcBorders>
            <w:shd w:val="clear" w:color="auto" w:fill="auto"/>
          </w:tcPr>
          <w:p w14:paraId="7F4F21BF" w14:textId="77777777" w:rsidR="005A2235" w:rsidRPr="00245302" w:rsidRDefault="005A2235" w:rsidP="00787709">
            <w:pPr>
              <w:rPr>
                <w:sz w:val="18"/>
                <w:szCs w:val="18"/>
              </w:rPr>
            </w:pPr>
            <w:r w:rsidRPr="00245302">
              <w:rPr>
                <w:sz w:val="18"/>
                <w:szCs w:val="18"/>
              </w:rPr>
              <w:t>НКП ЗАБ</w:t>
            </w:r>
          </w:p>
        </w:tc>
        <w:tc>
          <w:tcPr>
            <w:tcW w:w="2693" w:type="dxa"/>
            <w:tcBorders>
              <w:top w:val="nil"/>
              <w:left w:val="nil"/>
              <w:bottom w:val="single" w:sz="4" w:space="0" w:color="000000"/>
              <w:right w:val="single" w:sz="4" w:space="0" w:color="000000"/>
            </w:tcBorders>
            <w:shd w:val="clear" w:color="auto" w:fill="auto"/>
          </w:tcPr>
          <w:p w14:paraId="19CE88D0" w14:textId="77777777" w:rsidR="005A2235" w:rsidRPr="00245302" w:rsidRDefault="005A2235" w:rsidP="00787709">
            <w:pPr>
              <w:rPr>
                <w:sz w:val="18"/>
                <w:szCs w:val="18"/>
              </w:rPr>
            </w:pPr>
            <w:r w:rsidRPr="00245302">
              <w:rPr>
                <w:sz w:val="18"/>
                <w:szCs w:val="18"/>
              </w:rPr>
              <w:t>672000, г. Чита, ул. Анохина, д. 91</w:t>
            </w:r>
          </w:p>
        </w:tc>
        <w:tc>
          <w:tcPr>
            <w:tcW w:w="2835" w:type="dxa"/>
            <w:tcBorders>
              <w:top w:val="single" w:sz="4" w:space="0" w:color="000000"/>
              <w:left w:val="nil"/>
              <w:bottom w:val="single" w:sz="4" w:space="0" w:color="000000"/>
              <w:right w:val="single" w:sz="4" w:space="0" w:color="000000"/>
            </w:tcBorders>
          </w:tcPr>
          <w:p w14:paraId="236340BF" w14:textId="77777777" w:rsidR="005A2235" w:rsidRPr="00245302" w:rsidRDefault="005A2235" w:rsidP="00787709">
            <w:pPr>
              <w:rPr>
                <w:sz w:val="18"/>
                <w:szCs w:val="18"/>
              </w:rPr>
            </w:pPr>
            <w:r w:rsidRPr="00245302">
              <w:rPr>
                <w:sz w:val="18"/>
                <w:szCs w:val="18"/>
              </w:rPr>
              <w:t>672000, г. Чита, ул. Анохина, д. 91</w:t>
            </w:r>
          </w:p>
        </w:tc>
      </w:tr>
      <w:tr w:rsidR="005A2235" w:rsidRPr="00245302" w14:paraId="61DC59AF" w14:textId="77777777" w:rsidTr="00787709">
        <w:trPr>
          <w:trHeight w:val="81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6D94F6E8" w14:textId="77777777" w:rsidR="005A2235" w:rsidRPr="00245302" w:rsidRDefault="005A2235" w:rsidP="00787709">
            <w:pPr>
              <w:rPr>
                <w:sz w:val="18"/>
                <w:szCs w:val="18"/>
              </w:rPr>
            </w:pPr>
            <w:r w:rsidRPr="00245302">
              <w:rPr>
                <w:sz w:val="18"/>
                <w:szCs w:val="18"/>
              </w:rPr>
              <w:t>1</w:t>
            </w:r>
            <w:r w:rsidRPr="00245302">
              <w:rPr>
                <w:sz w:val="18"/>
                <w:szCs w:val="18"/>
                <w:lang w:val="en-US"/>
              </w:rPr>
              <w:t>5</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06D11DC4" w14:textId="77777777" w:rsidR="005A2235" w:rsidRPr="00245302" w:rsidRDefault="005A2235" w:rsidP="00787709">
            <w:pPr>
              <w:rPr>
                <w:sz w:val="18"/>
                <w:szCs w:val="18"/>
              </w:rPr>
            </w:pPr>
            <w:r w:rsidRPr="00245302">
              <w:rPr>
                <w:sz w:val="18"/>
                <w:szCs w:val="18"/>
              </w:rPr>
              <w:t>Филиал ПАО «ТрансКонтейнер» на Дальневосточной железной дороге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6FA8DE" w14:textId="77777777" w:rsidR="005A2235" w:rsidRPr="00245302" w:rsidRDefault="005A2235" w:rsidP="00787709">
            <w:pPr>
              <w:rPr>
                <w:sz w:val="18"/>
                <w:szCs w:val="18"/>
              </w:rPr>
            </w:pPr>
            <w:r w:rsidRPr="00245302">
              <w:rPr>
                <w:sz w:val="18"/>
                <w:szCs w:val="18"/>
              </w:rPr>
              <w:t>НКП ДВОСТ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9AE1D20" w14:textId="77777777" w:rsidR="005A2235" w:rsidRPr="00245302" w:rsidRDefault="005A2235" w:rsidP="00787709">
            <w:pPr>
              <w:rPr>
                <w:sz w:val="18"/>
                <w:szCs w:val="18"/>
              </w:rPr>
            </w:pPr>
            <w:r w:rsidRPr="00245302">
              <w:rPr>
                <w:sz w:val="18"/>
                <w:szCs w:val="18"/>
              </w:rPr>
              <w:t>680000, Хабаровский край, г. Хабаровск, ул. Дзержинского,65 3 этаж</w:t>
            </w:r>
          </w:p>
        </w:tc>
        <w:tc>
          <w:tcPr>
            <w:tcW w:w="2835" w:type="dxa"/>
            <w:tcBorders>
              <w:top w:val="single" w:sz="4" w:space="0" w:color="000000"/>
              <w:left w:val="single" w:sz="4" w:space="0" w:color="000000"/>
              <w:bottom w:val="single" w:sz="4" w:space="0" w:color="000000"/>
              <w:right w:val="single" w:sz="4" w:space="0" w:color="000000"/>
            </w:tcBorders>
          </w:tcPr>
          <w:p w14:paraId="47A00B3F" w14:textId="77777777" w:rsidR="005A2235" w:rsidRPr="00245302" w:rsidRDefault="005A2235" w:rsidP="00787709">
            <w:pPr>
              <w:rPr>
                <w:sz w:val="18"/>
                <w:szCs w:val="18"/>
              </w:rPr>
            </w:pPr>
            <w:r w:rsidRPr="00245302">
              <w:rPr>
                <w:sz w:val="18"/>
                <w:szCs w:val="18"/>
              </w:rPr>
              <w:t>680000, Хабаровский край, г. Хабаровск, ул. Дзержинского,65, 3 этаж</w:t>
            </w:r>
          </w:p>
        </w:tc>
      </w:tr>
    </w:tbl>
    <w:p w14:paraId="3294DCA0" w14:textId="77777777" w:rsidR="005A2235" w:rsidRDefault="005A2235" w:rsidP="005A2235">
      <w:pPr>
        <w:ind w:firstLine="709"/>
        <w:jc w:val="center"/>
        <w:rPr>
          <w:b/>
          <w:sz w:val="28"/>
          <w:szCs w:val="28"/>
        </w:rPr>
      </w:pPr>
    </w:p>
    <w:tbl>
      <w:tblPr>
        <w:tblStyle w:val="afff2"/>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85"/>
      </w:tblGrid>
      <w:tr w:rsidR="005A2235" w:rsidRPr="006B4373" w14:paraId="7F28CB2D" w14:textId="77777777" w:rsidTr="00787709">
        <w:trPr>
          <w:trHeight w:val="80"/>
        </w:trPr>
        <w:tc>
          <w:tcPr>
            <w:tcW w:w="5245" w:type="dxa"/>
          </w:tcPr>
          <w:tbl>
            <w:tblPr>
              <w:tblW w:w="0" w:type="auto"/>
              <w:tblCellSpacing w:w="0" w:type="dxa"/>
              <w:tblLook w:val="04A0" w:firstRow="1" w:lastRow="0" w:firstColumn="1" w:lastColumn="0" w:noHBand="0" w:noVBand="1"/>
            </w:tblPr>
            <w:tblGrid>
              <w:gridCol w:w="5029"/>
            </w:tblGrid>
            <w:tr w:rsidR="005A2235" w:rsidRPr="00B8070D" w14:paraId="24233C50" w14:textId="77777777" w:rsidTr="00787709">
              <w:trPr>
                <w:tblCellSpacing w:w="0" w:type="dxa"/>
              </w:trPr>
              <w:tc>
                <w:tcPr>
                  <w:tcW w:w="5029" w:type="dxa"/>
                  <w:tcBorders>
                    <w:top w:val="nil"/>
                    <w:left w:val="nil"/>
                    <w:bottom w:val="nil"/>
                    <w:right w:val="nil"/>
                  </w:tcBorders>
                  <w:vAlign w:val="center"/>
                  <w:hideMark/>
                </w:tcPr>
                <w:p w14:paraId="13E0B76D" w14:textId="77777777" w:rsidR="005A2235" w:rsidRPr="00B8070D" w:rsidRDefault="005A2235" w:rsidP="00787709">
                  <w:pPr>
                    <w:suppressAutoHyphens w:val="0"/>
                    <w:rPr>
                      <w:lang w:eastAsia="ru-RU"/>
                    </w:rPr>
                  </w:pPr>
                  <w:r w:rsidRPr="00B8070D">
                    <w:rPr>
                      <w:color w:val="000000"/>
                      <w:lang w:eastAsia="ru-RU"/>
                    </w:rPr>
                    <w:t>Покупатель: </w:t>
                  </w:r>
                </w:p>
                <w:p w14:paraId="2EE98726" w14:textId="77777777" w:rsidR="005A2235" w:rsidRPr="00B8070D" w:rsidRDefault="005A2235" w:rsidP="00787709">
                  <w:pPr>
                    <w:suppressAutoHyphens w:val="0"/>
                    <w:rPr>
                      <w:lang w:eastAsia="ru-RU"/>
                    </w:rPr>
                  </w:pPr>
                  <w:r w:rsidRPr="00B8070D">
                    <w:rPr>
                      <w:lang w:eastAsia="ru-RU"/>
                    </w:rPr>
                    <w:t> </w:t>
                  </w:r>
                </w:p>
                <w:p w14:paraId="4FF27945" w14:textId="77777777" w:rsidR="005A2235" w:rsidRPr="00B8070D" w:rsidRDefault="005A2235" w:rsidP="00787709">
                  <w:pPr>
                    <w:suppressAutoHyphens w:val="0"/>
                    <w:rPr>
                      <w:lang w:eastAsia="ru-RU"/>
                    </w:rPr>
                  </w:pPr>
                  <w:r w:rsidRPr="00B8070D">
                    <w:rPr>
                      <w:lang w:eastAsia="ru-RU"/>
                    </w:rPr>
                    <w:t> </w:t>
                  </w:r>
                </w:p>
              </w:tc>
            </w:tr>
            <w:tr w:rsidR="005A2235" w:rsidRPr="00B8070D" w14:paraId="44BF4557" w14:textId="77777777" w:rsidTr="00787709">
              <w:trPr>
                <w:tblCellSpacing w:w="0" w:type="dxa"/>
              </w:trPr>
              <w:tc>
                <w:tcPr>
                  <w:tcW w:w="5029" w:type="dxa"/>
                  <w:tcBorders>
                    <w:top w:val="nil"/>
                    <w:left w:val="nil"/>
                    <w:bottom w:val="nil"/>
                    <w:right w:val="nil"/>
                  </w:tcBorders>
                  <w:vAlign w:val="center"/>
                  <w:hideMark/>
                </w:tcPr>
                <w:p w14:paraId="76CD8048" w14:textId="2ED744A2" w:rsidR="005A2235" w:rsidRPr="00B8070D" w:rsidRDefault="005A2235" w:rsidP="00787709">
                  <w:pPr>
                    <w:suppressAutoHyphens w:val="0"/>
                    <w:rPr>
                      <w:lang w:eastAsia="ru-RU"/>
                    </w:rPr>
                  </w:pPr>
                  <w:r w:rsidRPr="00B8070D">
                    <w:rPr>
                      <w:color w:val="000000"/>
                      <w:lang w:eastAsia="ru-RU"/>
                    </w:rPr>
                    <w:t>___________________  </w:t>
                  </w:r>
                </w:p>
              </w:tc>
            </w:tr>
          </w:tbl>
          <w:p w14:paraId="78D3E5C1" w14:textId="77777777" w:rsidR="005A2235" w:rsidRPr="006B4373" w:rsidRDefault="005A2235" w:rsidP="00787709">
            <w:pPr>
              <w:ind w:firstLine="709"/>
            </w:pPr>
          </w:p>
        </w:tc>
        <w:tc>
          <w:tcPr>
            <w:tcW w:w="4285" w:type="dxa"/>
          </w:tcPr>
          <w:p w14:paraId="7422246E" w14:textId="77777777" w:rsidR="005A2235" w:rsidRDefault="005A2235" w:rsidP="00787709">
            <w:pPr>
              <w:pBdr>
                <w:top w:val="nil"/>
                <w:left w:val="nil"/>
                <w:bottom w:val="nil"/>
                <w:right w:val="nil"/>
                <w:between w:val="nil"/>
              </w:pBdr>
              <w:ind w:firstLine="709"/>
              <w:rPr>
                <w:color w:val="000000"/>
                <w:lang w:eastAsia="ru-RU"/>
              </w:rPr>
            </w:pPr>
            <w:r w:rsidRPr="006B4373">
              <w:rPr>
                <w:color w:val="000000"/>
                <w:lang w:eastAsia="ru-RU"/>
              </w:rPr>
              <w:t>Поставщи</w:t>
            </w:r>
            <w:r>
              <w:rPr>
                <w:color w:val="000000"/>
                <w:lang w:eastAsia="ru-RU"/>
              </w:rPr>
              <w:t>к:</w:t>
            </w:r>
          </w:p>
          <w:p w14:paraId="5CDC91F6" w14:textId="77777777" w:rsidR="005A2235" w:rsidRDefault="005A2235" w:rsidP="00787709">
            <w:pPr>
              <w:pBdr>
                <w:top w:val="nil"/>
                <w:left w:val="nil"/>
                <w:bottom w:val="nil"/>
                <w:right w:val="nil"/>
                <w:between w:val="nil"/>
              </w:pBdr>
              <w:ind w:firstLine="709"/>
              <w:rPr>
                <w:color w:val="000000"/>
              </w:rPr>
            </w:pPr>
          </w:p>
          <w:p w14:paraId="14D869E7" w14:textId="77777777" w:rsidR="005A2235" w:rsidRDefault="005A2235" w:rsidP="00787709">
            <w:pPr>
              <w:pBdr>
                <w:top w:val="nil"/>
                <w:left w:val="nil"/>
                <w:bottom w:val="nil"/>
                <w:right w:val="nil"/>
                <w:between w:val="nil"/>
              </w:pBdr>
              <w:rPr>
                <w:color w:val="000000"/>
              </w:rPr>
            </w:pPr>
          </w:p>
          <w:p w14:paraId="4D638D19" w14:textId="77777777" w:rsidR="005A2235" w:rsidRPr="00B8070D" w:rsidRDefault="005A2235" w:rsidP="00787709">
            <w:pPr>
              <w:pBdr>
                <w:top w:val="nil"/>
                <w:left w:val="nil"/>
                <w:bottom w:val="nil"/>
                <w:right w:val="nil"/>
                <w:between w:val="nil"/>
              </w:pBdr>
              <w:ind w:firstLine="709"/>
              <w:rPr>
                <w:color w:val="000000"/>
              </w:rPr>
            </w:pPr>
            <w:r>
              <w:rPr>
                <w:color w:val="000000"/>
              </w:rPr>
              <w:t>____________________________</w:t>
            </w:r>
          </w:p>
        </w:tc>
      </w:tr>
      <w:tr w:rsidR="005A2235" w:rsidRPr="006B4373" w14:paraId="22A982F6" w14:textId="77777777" w:rsidTr="00787709">
        <w:tc>
          <w:tcPr>
            <w:tcW w:w="5245" w:type="dxa"/>
          </w:tcPr>
          <w:p w14:paraId="5B07680B" w14:textId="77777777" w:rsidR="005A2235" w:rsidRPr="006B4373" w:rsidRDefault="005A2235" w:rsidP="00787709">
            <w:pPr>
              <w:ind w:firstLine="709"/>
            </w:pPr>
          </w:p>
        </w:tc>
        <w:tc>
          <w:tcPr>
            <w:tcW w:w="4285" w:type="dxa"/>
          </w:tcPr>
          <w:p w14:paraId="462F6103" w14:textId="77777777" w:rsidR="005A2235" w:rsidRPr="006B4373" w:rsidRDefault="005A2235" w:rsidP="00787709">
            <w:pPr>
              <w:ind w:firstLine="709"/>
            </w:pPr>
            <w:r w:rsidRPr="006B4373">
              <w:rPr>
                <w:color w:val="000000"/>
                <w:vertAlign w:val="superscript"/>
              </w:rPr>
              <w:t xml:space="preserve">(подпись)                    </w:t>
            </w:r>
            <w:r>
              <w:rPr>
                <w:color w:val="000000"/>
                <w:vertAlign w:val="superscript"/>
              </w:rPr>
              <w:t xml:space="preserve">                </w:t>
            </w:r>
            <w:r w:rsidRPr="006B4373">
              <w:rPr>
                <w:color w:val="000000"/>
                <w:vertAlign w:val="superscript"/>
              </w:rPr>
              <w:t xml:space="preserve">     (Ф.И.О.)                            </w:t>
            </w:r>
          </w:p>
        </w:tc>
      </w:tr>
    </w:tbl>
    <w:p w14:paraId="5C11ED29" w14:textId="77777777" w:rsidR="005A2235" w:rsidRDefault="005A2235" w:rsidP="005A2235">
      <w:pPr>
        <w:pStyle w:val="af9"/>
        <w:jc w:val="center"/>
        <w:rPr>
          <w:b/>
          <w:bCs/>
          <w:sz w:val="32"/>
          <w:szCs w:val="32"/>
        </w:rPr>
      </w:pPr>
    </w:p>
    <w:p w14:paraId="36C416E9" w14:textId="77777777" w:rsidR="005A2235" w:rsidRDefault="005A2235" w:rsidP="005A2235">
      <w:pPr>
        <w:pStyle w:val="af9"/>
        <w:ind w:firstLine="0"/>
        <w:rPr>
          <w:b/>
          <w:bCs/>
          <w:sz w:val="32"/>
          <w:szCs w:val="32"/>
        </w:rPr>
        <w:sectPr w:rsidR="005A2235" w:rsidSect="00787709">
          <w:pgSz w:w="11906" w:h="16838"/>
          <w:pgMar w:top="709" w:right="566" w:bottom="567" w:left="1418" w:header="709" w:footer="709" w:gutter="0"/>
          <w:cols w:space="708"/>
          <w:docGrid w:linePitch="360"/>
        </w:sectPr>
      </w:pPr>
    </w:p>
    <w:p w14:paraId="1BAFBA65" w14:textId="77777777" w:rsidR="005A2235" w:rsidRDefault="005A2235" w:rsidP="005A2235">
      <w:pPr>
        <w:jc w:val="right"/>
        <w:rPr>
          <w:bCs/>
        </w:rPr>
      </w:pPr>
      <w:r>
        <w:rPr>
          <w:bCs/>
        </w:rPr>
        <w:lastRenderedPageBreak/>
        <w:t>Приложение № 4</w:t>
      </w:r>
    </w:p>
    <w:p w14:paraId="3F8E6EB0" w14:textId="77777777" w:rsidR="005A2235" w:rsidRDefault="005A2235" w:rsidP="005A2235">
      <w:pPr>
        <w:ind w:firstLine="709"/>
        <w:jc w:val="right"/>
      </w:pPr>
      <w:r w:rsidRPr="006B4373">
        <w:t xml:space="preserve">к договору </w:t>
      </w:r>
    </w:p>
    <w:p w14:paraId="5639200A" w14:textId="77777777" w:rsidR="005A2235" w:rsidRPr="006B4373" w:rsidRDefault="005A2235" w:rsidP="005A2235">
      <w:pPr>
        <w:ind w:firstLine="709"/>
        <w:jc w:val="right"/>
      </w:pPr>
      <w:r w:rsidRPr="006B4373">
        <w:t xml:space="preserve">№ </w:t>
      </w:r>
      <w:proofErr w:type="spellStart"/>
      <w:r w:rsidRPr="006B4373">
        <w:t>ТКд</w:t>
      </w:r>
      <w:proofErr w:type="spellEnd"/>
      <w:r w:rsidRPr="006B4373">
        <w:t>/</w:t>
      </w:r>
      <w:r>
        <w:rPr>
          <w:lang w:val="en-US"/>
        </w:rPr>
        <w:t>2</w:t>
      </w:r>
      <w:r>
        <w:t>5</w:t>
      </w:r>
      <w:r w:rsidRPr="006B4373">
        <w:t>/</w:t>
      </w:r>
      <w:r>
        <w:t>_</w:t>
      </w:r>
      <w:r w:rsidRPr="006B4373">
        <w:t>__/______</w:t>
      </w:r>
    </w:p>
    <w:p w14:paraId="688F121F" w14:textId="77777777" w:rsidR="005A2235" w:rsidRPr="006B4373" w:rsidRDefault="005A2235" w:rsidP="005A2235">
      <w:pPr>
        <w:ind w:firstLine="709"/>
        <w:jc w:val="right"/>
      </w:pPr>
      <w:r w:rsidRPr="006B4373">
        <w:t>от «_</w:t>
      </w:r>
      <w:r>
        <w:t>_</w:t>
      </w:r>
      <w:r w:rsidRPr="006B4373">
        <w:t>_» __</w:t>
      </w:r>
      <w:r>
        <w:t>__</w:t>
      </w:r>
      <w:r w:rsidRPr="006B4373">
        <w:t>________ 20</w:t>
      </w:r>
      <w:r>
        <w:t>25</w:t>
      </w:r>
      <w:r w:rsidRPr="006B4373">
        <w:t xml:space="preserve"> </w:t>
      </w:r>
      <w:r>
        <w:t>г.</w:t>
      </w:r>
    </w:p>
    <w:p w14:paraId="53B71E14" w14:textId="77777777" w:rsidR="005A2235" w:rsidRPr="005C4DE0" w:rsidRDefault="005A2235" w:rsidP="005A2235">
      <w:pPr>
        <w:ind w:firstLine="709"/>
        <w:jc w:val="right"/>
        <w:rPr>
          <w:bCs/>
        </w:rPr>
      </w:pPr>
    </w:p>
    <w:p w14:paraId="3309D7E8" w14:textId="51F49E80" w:rsidR="005A2235" w:rsidRDefault="005A2235" w:rsidP="005A2235">
      <w:pPr>
        <w:ind w:firstLine="709"/>
        <w:jc w:val="center"/>
        <w:rPr>
          <w:b/>
          <w:color w:val="000000"/>
          <w:sz w:val="28"/>
          <w:szCs w:val="28"/>
        </w:rPr>
      </w:pPr>
      <w:r>
        <w:rPr>
          <w:b/>
          <w:color w:val="000000"/>
          <w:sz w:val="28"/>
          <w:szCs w:val="28"/>
        </w:rPr>
        <w:t>Распределение Оборудования по филиалам</w:t>
      </w:r>
    </w:p>
    <w:p w14:paraId="30717190" w14:textId="0B1E6BB8" w:rsidR="00A60C02" w:rsidRDefault="00A60C02" w:rsidP="005A2235">
      <w:pPr>
        <w:ind w:firstLine="709"/>
        <w:jc w:val="center"/>
        <w:rPr>
          <w:b/>
          <w:color w:val="000000"/>
          <w:sz w:val="28"/>
          <w:szCs w:val="28"/>
        </w:rPr>
      </w:pPr>
    </w:p>
    <w:tbl>
      <w:tblPr>
        <w:tblStyle w:val="StGen3"/>
        <w:tblW w:w="15414" w:type="dxa"/>
        <w:tblInd w:w="-22" w:type="dxa"/>
        <w:tblLayout w:type="fixed"/>
        <w:tblLook w:val="0400" w:firstRow="0" w:lastRow="0" w:firstColumn="0" w:lastColumn="0" w:noHBand="0" w:noVBand="1"/>
      </w:tblPr>
      <w:tblGrid>
        <w:gridCol w:w="1432"/>
        <w:gridCol w:w="833"/>
        <w:gridCol w:w="851"/>
        <w:gridCol w:w="851"/>
        <w:gridCol w:w="976"/>
        <w:gridCol w:w="850"/>
        <w:gridCol w:w="851"/>
        <w:gridCol w:w="1134"/>
        <w:gridCol w:w="850"/>
        <w:gridCol w:w="850"/>
        <w:gridCol w:w="850"/>
        <w:gridCol w:w="852"/>
        <w:gridCol w:w="850"/>
        <w:gridCol w:w="851"/>
        <w:gridCol w:w="709"/>
        <w:gridCol w:w="992"/>
        <w:gridCol w:w="832"/>
      </w:tblGrid>
      <w:tr w:rsidR="00A60C02" w:rsidRPr="00D77FE0" w14:paraId="102A4A3B" w14:textId="77777777" w:rsidTr="00D22C53">
        <w:trPr>
          <w:trHeight w:val="315"/>
        </w:trPr>
        <w:tc>
          <w:tcPr>
            <w:tcW w:w="143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7A1ED404" w14:textId="77777777" w:rsidR="00A60C02" w:rsidRPr="00D77FE0" w:rsidRDefault="00A60C02" w:rsidP="00D22C53"/>
        </w:tc>
        <w:tc>
          <w:tcPr>
            <w:tcW w:w="83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BB89198" w14:textId="77777777" w:rsidR="00A60C02" w:rsidRPr="00D77FE0" w:rsidRDefault="00A60C02" w:rsidP="00D22C53">
            <w:pPr>
              <w:jc w:val="center"/>
            </w:pPr>
            <w:r w:rsidRPr="00D77FE0">
              <w:t>ЦКП</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42B63CAD" w14:textId="77777777" w:rsidR="00A60C02" w:rsidRPr="00D77FE0" w:rsidRDefault="00A60C02" w:rsidP="00D22C53">
            <w:pPr>
              <w:jc w:val="center"/>
            </w:pPr>
            <w:r w:rsidRPr="00D77FE0">
              <w:t>НКП ОКТ</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442851F" w14:textId="77777777" w:rsidR="00A60C02" w:rsidRPr="00D77FE0" w:rsidRDefault="00A60C02" w:rsidP="00D22C53">
            <w:pPr>
              <w:jc w:val="center"/>
            </w:pPr>
            <w:r w:rsidRPr="00D77FE0">
              <w:t>НКП МСК</w:t>
            </w:r>
          </w:p>
        </w:tc>
        <w:tc>
          <w:tcPr>
            <w:tcW w:w="97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6F9F304" w14:textId="77777777" w:rsidR="00A60C02" w:rsidRPr="00D77FE0" w:rsidRDefault="00A60C02" w:rsidP="00D22C53">
            <w:pPr>
              <w:jc w:val="center"/>
            </w:pPr>
            <w:r w:rsidRPr="00D77FE0">
              <w:t>НКП ГОРЬК</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DECCADB" w14:textId="77777777" w:rsidR="00A60C02" w:rsidRPr="00D77FE0" w:rsidRDefault="00A60C02" w:rsidP="00D22C53">
            <w:pPr>
              <w:jc w:val="center"/>
            </w:pPr>
            <w:r w:rsidRPr="00D77FE0">
              <w:t>НКП СЕВ</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02EE457" w14:textId="77777777" w:rsidR="00A60C02" w:rsidRPr="00D77FE0" w:rsidRDefault="00A60C02" w:rsidP="00D22C53">
            <w:pPr>
              <w:jc w:val="center"/>
            </w:pPr>
            <w:r w:rsidRPr="00D77FE0">
              <w:t>НКП С-КАВ</w:t>
            </w:r>
          </w:p>
        </w:tc>
        <w:tc>
          <w:tcPr>
            <w:tcW w:w="11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41FA9A99" w14:textId="77777777" w:rsidR="00A60C02" w:rsidRDefault="00A60C02" w:rsidP="00D22C53">
            <w:pPr>
              <w:jc w:val="center"/>
            </w:pPr>
            <w:r w:rsidRPr="00D77FE0">
              <w:t xml:space="preserve">НКП </w:t>
            </w:r>
          </w:p>
          <w:p w14:paraId="4609B3E0" w14:textId="77777777" w:rsidR="00A60C02" w:rsidRPr="00D77FE0" w:rsidRDefault="00A60C02" w:rsidP="00D22C53">
            <w:pPr>
              <w:jc w:val="center"/>
            </w:pPr>
            <w:r w:rsidRPr="00D77FE0">
              <w:t>Ю-ВОСТ</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D467F79" w14:textId="77777777" w:rsidR="00A60C02" w:rsidRPr="00D77FE0" w:rsidRDefault="00A60C02" w:rsidP="00D22C53">
            <w:pPr>
              <w:jc w:val="center"/>
            </w:pPr>
            <w:r w:rsidRPr="00D77FE0">
              <w:t>НКП ПРИВ</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49542C4" w14:textId="77777777" w:rsidR="00A60C02" w:rsidRPr="00D77FE0" w:rsidRDefault="00A60C02" w:rsidP="00D22C53">
            <w:pPr>
              <w:jc w:val="center"/>
            </w:pPr>
            <w:r w:rsidRPr="00D77FE0">
              <w:t>НКП КБШ</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D2F0BC8" w14:textId="77777777" w:rsidR="00A60C02" w:rsidRPr="00D77FE0" w:rsidRDefault="00A60C02" w:rsidP="00D22C53">
            <w:pPr>
              <w:jc w:val="center"/>
            </w:pPr>
            <w:r w:rsidRPr="00D77FE0">
              <w:t>НКП УРАЛ</w:t>
            </w:r>
          </w:p>
        </w:tc>
        <w:tc>
          <w:tcPr>
            <w:tcW w:w="85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0E3C26F" w14:textId="77777777" w:rsidR="00A60C02" w:rsidRDefault="00A60C02" w:rsidP="00D22C53">
            <w:pPr>
              <w:jc w:val="center"/>
            </w:pPr>
            <w:r w:rsidRPr="00D77FE0">
              <w:t>НКП</w:t>
            </w:r>
          </w:p>
          <w:p w14:paraId="4CA700CD" w14:textId="77777777" w:rsidR="00A60C02" w:rsidRPr="00D77FE0" w:rsidRDefault="00A60C02" w:rsidP="00D22C53">
            <w:pPr>
              <w:jc w:val="center"/>
            </w:pPr>
            <w:r w:rsidRPr="00D77FE0">
              <w:t>З-СИБ</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DD6A891" w14:textId="77777777" w:rsidR="00A60C02" w:rsidRPr="00D77FE0" w:rsidRDefault="00A60C02" w:rsidP="00D22C53">
            <w:pPr>
              <w:jc w:val="center"/>
            </w:pPr>
            <w:r w:rsidRPr="00D77FE0">
              <w:t>НКП КРАС</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F0D9252" w14:textId="77777777" w:rsidR="00A60C02" w:rsidRDefault="00A60C02" w:rsidP="00D22C53">
            <w:pPr>
              <w:jc w:val="center"/>
            </w:pPr>
            <w:r w:rsidRPr="00D77FE0">
              <w:t>НКП</w:t>
            </w:r>
          </w:p>
          <w:p w14:paraId="76B35736" w14:textId="77777777" w:rsidR="00A60C02" w:rsidRPr="00D77FE0" w:rsidRDefault="00A60C02" w:rsidP="00D22C53">
            <w:pPr>
              <w:jc w:val="center"/>
            </w:pPr>
            <w:r w:rsidRPr="00D77FE0">
              <w:t>В-СИБ</w:t>
            </w:r>
          </w:p>
        </w:tc>
        <w:tc>
          <w:tcPr>
            <w:tcW w:w="70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925A388" w14:textId="77777777" w:rsidR="00A60C02" w:rsidRPr="00D77FE0" w:rsidRDefault="00A60C02" w:rsidP="00D22C53">
            <w:pPr>
              <w:jc w:val="center"/>
            </w:pPr>
            <w:r w:rsidRPr="00D77FE0">
              <w:t>НКП ЗАБ</w:t>
            </w:r>
          </w:p>
        </w:tc>
        <w:tc>
          <w:tcPr>
            <w:tcW w:w="99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13FF8E6C" w14:textId="77777777" w:rsidR="00A60C02" w:rsidRPr="00D77FE0" w:rsidRDefault="00A60C02" w:rsidP="00D22C53">
            <w:pPr>
              <w:jc w:val="center"/>
            </w:pPr>
            <w:r w:rsidRPr="00D77FE0">
              <w:t xml:space="preserve">НКП </w:t>
            </w:r>
            <w:r w:rsidRPr="00D77FE0">
              <w:br/>
              <w:t>ДВОСТ</w:t>
            </w:r>
          </w:p>
        </w:tc>
        <w:tc>
          <w:tcPr>
            <w:tcW w:w="83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4E077BEE" w14:textId="77777777" w:rsidR="00A60C02" w:rsidRPr="00D77FE0" w:rsidRDefault="00A60C02" w:rsidP="00D22C53">
            <w:pPr>
              <w:jc w:val="center"/>
            </w:pPr>
            <w:r w:rsidRPr="00D77FE0">
              <w:t>Итого</w:t>
            </w:r>
          </w:p>
        </w:tc>
      </w:tr>
      <w:tr w:rsidR="00A60C02" w:rsidRPr="00D77FE0" w14:paraId="619F974B" w14:textId="77777777" w:rsidTr="00D22C53">
        <w:trPr>
          <w:trHeight w:val="315"/>
        </w:trPr>
        <w:tc>
          <w:tcPr>
            <w:tcW w:w="14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16E7B12" w14:textId="77777777" w:rsidR="00A60C02" w:rsidRPr="00D77FE0" w:rsidRDefault="00A60C02" w:rsidP="00D22C53">
            <w:pPr>
              <w:jc w:val="center"/>
            </w:pPr>
            <w:r w:rsidRPr="00D77FE0">
              <w:t>Моноблок 1</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743FE0" w14:textId="77777777" w:rsidR="00A60C02" w:rsidRPr="00D77FE0" w:rsidRDefault="00A60C02" w:rsidP="00D22C53">
            <w:pPr>
              <w:jc w:val="center"/>
            </w:pPr>
            <w:r w:rsidRPr="00D77FE0">
              <w:t>30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C34226" w14:textId="77777777" w:rsidR="00A60C02" w:rsidRPr="00D77FE0" w:rsidRDefault="00A60C02" w:rsidP="00D22C53">
            <w:pPr>
              <w:jc w:val="center"/>
              <w:rPr>
                <w:lang w:val="en-US"/>
              </w:rPr>
            </w:pPr>
            <w:r w:rsidRPr="00D77FE0">
              <w:rPr>
                <w:lang w:val="en-US"/>
              </w:rPr>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1CD9A7A" w14:textId="77777777" w:rsidR="00A60C02" w:rsidRPr="00D77FE0" w:rsidRDefault="00A60C02" w:rsidP="00D22C53">
            <w:pPr>
              <w:jc w:val="center"/>
            </w:pPr>
            <w:r w:rsidRPr="00D77FE0">
              <w:t>-</w:t>
            </w:r>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7ABF8BC"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7229E7" w14:textId="77777777" w:rsidR="00A60C02" w:rsidRPr="00D77FE0" w:rsidRDefault="00A60C02" w:rsidP="00D22C53">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BE5916" w14:textId="77777777" w:rsidR="00A60C02" w:rsidRPr="00D77FE0" w:rsidRDefault="00A60C02" w:rsidP="00D22C53">
            <w:pPr>
              <w:jc w:val="center"/>
              <w:rPr>
                <w:lang w:val="en-US"/>
              </w:rPr>
            </w:pPr>
            <w:r w:rsidRPr="00D77FE0">
              <w:rPr>
                <w:lang w:val="en-US"/>
              </w:rPr>
              <w:t>-</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26C767D"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60A568E"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5A74175"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C86F501" w14:textId="77777777" w:rsidR="00A60C02" w:rsidRPr="00D77FE0" w:rsidRDefault="00A60C02" w:rsidP="00D22C53">
            <w:pPr>
              <w:jc w:val="center"/>
            </w:pPr>
            <w:r w:rsidRPr="00D77FE0">
              <w:t>-</w:t>
            </w:r>
          </w:p>
        </w:tc>
        <w:tc>
          <w:tcPr>
            <w:tcW w:w="8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71F67E"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F09EC0F" w14:textId="77777777" w:rsidR="00A60C02" w:rsidRPr="00D77FE0" w:rsidRDefault="00A60C02" w:rsidP="00D22C53">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AB1BC57" w14:textId="77777777" w:rsidR="00A60C02" w:rsidRPr="00D77FE0" w:rsidRDefault="00A60C02" w:rsidP="00D22C53">
            <w:pPr>
              <w:jc w:val="center"/>
              <w:rPr>
                <w:lang w:val="en-US"/>
              </w:rPr>
            </w:pPr>
            <w:r w:rsidRPr="00D77FE0">
              <w:rPr>
                <w:lang w:val="en-US"/>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F93201E" w14:textId="77777777" w:rsidR="00A60C02" w:rsidRPr="00D77FE0" w:rsidRDefault="00A60C02" w:rsidP="00D22C53">
            <w:pPr>
              <w:jc w:val="center"/>
              <w:rPr>
                <w:lang w:val="en-US"/>
              </w:rPr>
            </w:pPr>
            <w:r w:rsidRPr="00D77FE0">
              <w:rPr>
                <w:lang w:val="en-US"/>
              </w:rPr>
              <w:t>30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A442488" w14:textId="77777777" w:rsidR="00A60C02" w:rsidRPr="00D77FE0" w:rsidRDefault="00A60C02" w:rsidP="00D22C53">
            <w:pPr>
              <w:jc w:val="center"/>
              <w:rPr>
                <w:lang w:val="en-US"/>
              </w:rPr>
            </w:pPr>
            <w:r w:rsidRPr="00D77FE0">
              <w:rPr>
                <w:lang w:val="en-US"/>
              </w:rPr>
              <w:t>20</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333A60C8" w14:textId="77777777" w:rsidR="00A60C02" w:rsidRPr="00D77FE0" w:rsidRDefault="00A60C02" w:rsidP="00D22C53">
            <w:pPr>
              <w:jc w:val="center"/>
              <w:rPr>
                <w:lang w:val="en-US" w:eastAsia="ru-RU"/>
              </w:rPr>
            </w:pPr>
            <w:r w:rsidRPr="00D77FE0">
              <w:t>8</w:t>
            </w:r>
            <w:r w:rsidRPr="00D77FE0">
              <w:rPr>
                <w:lang w:val="en-US"/>
              </w:rPr>
              <w:t>4</w:t>
            </w:r>
          </w:p>
        </w:tc>
      </w:tr>
      <w:tr w:rsidR="00A60C02" w:rsidRPr="00D77FE0" w14:paraId="7E7BA8E0" w14:textId="77777777" w:rsidTr="00D22C53">
        <w:trPr>
          <w:trHeight w:val="315"/>
        </w:trPr>
        <w:tc>
          <w:tcPr>
            <w:tcW w:w="14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27C12C1" w14:textId="77777777" w:rsidR="00A60C02" w:rsidRPr="00D77FE0" w:rsidRDefault="00A60C02" w:rsidP="00D22C53">
            <w:pPr>
              <w:jc w:val="center"/>
            </w:pPr>
            <w:r w:rsidRPr="00D77FE0">
              <w:t>Моноблок 2</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E84F48" w14:textId="77777777" w:rsidR="00A60C02" w:rsidRPr="00D77FE0" w:rsidRDefault="00A60C02" w:rsidP="00D22C53">
            <w:pPr>
              <w:jc w:val="center"/>
            </w:pPr>
            <w:r w:rsidRPr="00D77FE0">
              <w:t>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7363679" w14:textId="77777777" w:rsidR="00A60C02" w:rsidRPr="00D77FE0" w:rsidRDefault="00A60C02" w:rsidP="00D22C53">
            <w:pPr>
              <w:jc w:val="center"/>
              <w:rPr>
                <w:lang w:val="en-US"/>
              </w:rPr>
            </w:pPr>
            <w:r w:rsidRPr="00D77FE0">
              <w:rPr>
                <w:lang w:val="en-US"/>
              </w:rPr>
              <w:t>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5D4BE70" w14:textId="77777777" w:rsidR="00A60C02" w:rsidRPr="00D77FE0" w:rsidRDefault="00A60C02" w:rsidP="00D22C53">
            <w:pPr>
              <w:jc w:val="center"/>
            </w:pPr>
            <w:r w:rsidRPr="00D77FE0">
              <w:t>-</w:t>
            </w:r>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D9A998A" w14:textId="77777777" w:rsidR="00A60C02" w:rsidRPr="00D77FE0" w:rsidRDefault="00A60C02" w:rsidP="00D22C53">
            <w:pPr>
              <w:jc w:val="center"/>
              <w:rPr>
                <w:lang w:val="en-US"/>
              </w:rPr>
            </w:pPr>
            <w:r w:rsidRPr="00D77FE0">
              <w:rPr>
                <w:lang w:val="en-US"/>
              </w:rPr>
              <w:t>12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F012E94" w14:textId="77777777" w:rsidR="00A60C02" w:rsidRPr="00D77FE0" w:rsidRDefault="00A60C02" w:rsidP="00D22C53">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64CFE3" w14:textId="77777777" w:rsidR="00A60C02" w:rsidRPr="00D77FE0" w:rsidRDefault="00A60C02" w:rsidP="00D22C53">
            <w:pPr>
              <w:jc w:val="center"/>
              <w:rPr>
                <w:lang w:val="en-US"/>
              </w:rPr>
            </w:pPr>
            <w:r w:rsidRPr="00D77FE0">
              <w:rPr>
                <w:lang w:val="en-US"/>
              </w:rPr>
              <w:t>-</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88156C"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AAC7E6" w14:textId="77777777" w:rsidR="00A60C02" w:rsidRPr="00D77FE0" w:rsidRDefault="00A60C02" w:rsidP="00D22C53">
            <w:pPr>
              <w:jc w:val="center"/>
              <w:rPr>
                <w:lang w:val="en-US"/>
              </w:rPr>
            </w:pPr>
            <w:r w:rsidRPr="00D77FE0">
              <w:rPr>
                <w:lang w:val="en-US"/>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2C3792E"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00C9D27" w14:textId="77777777" w:rsidR="00A60C02" w:rsidRPr="00D77FE0" w:rsidRDefault="00A60C02" w:rsidP="00D22C53">
            <w:pPr>
              <w:jc w:val="center"/>
            </w:pPr>
            <w:r w:rsidRPr="00D77FE0">
              <w:t>-</w:t>
            </w:r>
          </w:p>
        </w:tc>
        <w:tc>
          <w:tcPr>
            <w:tcW w:w="8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EF58C10"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D0B2E6C" w14:textId="77777777" w:rsidR="00A60C02" w:rsidRPr="00D77FE0" w:rsidRDefault="00A60C02" w:rsidP="00D22C53">
            <w:pPr>
              <w:jc w:val="center"/>
              <w:rPr>
                <w:lang w:val="en-US"/>
              </w:rPr>
            </w:pPr>
            <w:r w:rsidRPr="00D77FE0">
              <w:rPr>
                <w:lang w:val="en-US"/>
              </w:rPr>
              <w:t>10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100B6E7" w14:textId="77777777" w:rsidR="00A60C02" w:rsidRPr="00D77FE0" w:rsidRDefault="00A60C02" w:rsidP="00D22C53">
            <w:pPr>
              <w:jc w:val="center"/>
              <w:rPr>
                <w:lang w:val="en-US"/>
              </w:rPr>
            </w:pPr>
            <w:r w:rsidRPr="00D77FE0">
              <w:rPr>
                <w:lang w:val="en-US"/>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375BBAC" w14:textId="77777777" w:rsidR="00A60C02" w:rsidRPr="00D77FE0" w:rsidRDefault="00A60C02" w:rsidP="00D22C53">
            <w:pPr>
              <w:jc w:val="center"/>
              <w:rPr>
                <w:lang w:val="en-US"/>
              </w:rPr>
            </w:pPr>
            <w:r w:rsidRPr="00D77FE0">
              <w:rPr>
                <w:lang w:val="en-US"/>
              </w:rPr>
              <w:t>20</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6AD83CA" w14:textId="77777777" w:rsidR="00A60C02" w:rsidRPr="00D77FE0" w:rsidRDefault="00A60C02" w:rsidP="00D22C53">
            <w:pPr>
              <w:jc w:val="center"/>
              <w:rPr>
                <w:lang w:val="en-US"/>
              </w:rPr>
            </w:pPr>
            <w:r w:rsidRPr="00D77FE0">
              <w:rPr>
                <w:lang w:val="en-US"/>
              </w:rPr>
              <w:t>-</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19A588BE" w14:textId="77777777" w:rsidR="00A60C02" w:rsidRPr="00D77FE0" w:rsidRDefault="00A60C02" w:rsidP="00D22C53">
            <w:pPr>
              <w:jc w:val="center"/>
            </w:pPr>
            <w:r w:rsidRPr="00D77FE0">
              <w:t>61</w:t>
            </w:r>
          </w:p>
        </w:tc>
      </w:tr>
      <w:tr w:rsidR="00A60C02" w:rsidRPr="00D77FE0" w14:paraId="489F5180" w14:textId="77777777" w:rsidTr="00D22C53">
        <w:trPr>
          <w:trHeight w:val="315"/>
        </w:trPr>
        <w:tc>
          <w:tcPr>
            <w:tcW w:w="14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90AA0FE" w14:textId="77777777" w:rsidR="00A60C02" w:rsidRPr="00D77FE0" w:rsidRDefault="00A60C02" w:rsidP="00D22C53">
            <w:pPr>
              <w:jc w:val="center"/>
            </w:pPr>
            <w:r w:rsidRPr="00D77FE0">
              <w:t>Ноутбук 1</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7CF27C8" w14:textId="77777777" w:rsidR="00A60C02" w:rsidRPr="00D77FE0" w:rsidRDefault="00A60C02" w:rsidP="00D22C53">
            <w:pPr>
              <w:jc w:val="center"/>
            </w:pPr>
            <w:r w:rsidRPr="00D77FE0">
              <w:t>22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3618FF" w14:textId="77777777" w:rsidR="00A60C02" w:rsidRPr="00D77FE0" w:rsidRDefault="00A60C02" w:rsidP="00D22C53">
            <w:pPr>
              <w:jc w:val="center"/>
            </w:pPr>
            <w:r w:rsidRPr="00D77FE0">
              <w:t>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69B358" w14:textId="77777777" w:rsidR="00A60C02" w:rsidRPr="00D77FE0" w:rsidRDefault="00A60C02" w:rsidP="00D22C53">
            <w:pPr>
              <w:jc w:val="center"/>
            </w:pPr>
            <w:r w:rsidRPr="00D77FE0">
              <w:t>-</w:t>
            </w:r>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9122677" w14:textId="77777777" w:rsidR="00A60C02" w:rsidRPr="00D77FE0" w:rsidRDefault="00A60C02" w:rsidP="00D22C53">
            <w:pPr>
              <w:jc w:val="center"/>
            </w:pPr>
            <w:r w:rsidRPr="00D77FE0">
              <w:t>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85A617E" w14:textId="77777777" w:rsidR="00A60C02" w:rsidRPr="00D77FE0" w:rsidRDefault="00A60C02" w:rsidP="00D22C53">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E5B1CCD" w14:textId="77777777" w:rsidR="00A60C02" w:rsidRPr="00D77FE0" w:rsidRDefault="00A60C02" w:rsidP="00D22C53">
            <w:pPr>
              <w:jc w:val="center"/>
              <w:rPr>
                <w:lang w:val="en-US"/>
              </w:rPr>
            </w:pPr>
            <w:r w:rsidRPr="00D77FE0">
              <w:rPr>
                <w:lang w:val="en-US"/>
              </w:rPr>
              <w:t>-</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86CD23E"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CA7269" w14:textId="77777777" w:rsidR="00A60C02" w:rsidRPr="00D77FE0" w:rsidRDefault="00A60C02" w:rsidP="00D22C53">
            <w:pPr>
              <w:jc w:val="center"/>
              <w:rPr>
                <w:lang w:val="en-US"/>
              </w:rPr>
            </w:pPr>
            <w:r w:rsidRPr="00D77FE0">
              <w:rPr>
                <w:lang w:val="en-US"/>
              </w:rPr>
              <w:t>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E93F07A"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C7D32FD" w14:textId="77777777" w:rsidR="00A60C02" w:rsidRPr="00D77FE0" w:rsidRDefault="00A60C02" w:rsidP="00D22C53">
            <w:pPr>
              <w:jc w:val="center"/>
            </w:pPr>
            <w:r w:rsidRPr="00D77FE0">
              <w:t>-</w:t>
            </w:r>
          </w:p>
        </w:tc>
        <w:tc>
          <w:tcPr>
            <w:tcW w:w="8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A19F65E" w14:textId="77777777" w:rsidR="00A60C02" w:rsidRPr="00D77FE0" w:rsidRDefault="00A60C02" w:rsidP="00D22C53">
            <w:pPr>
              <w:jc w:val="center"/>
              <w:rPr>
                <w:lang w:val="en-US"/>
              </w:rPr>
            </w:pPr>
            <w:r w:rsidRPr="00D77FE0">
              <w:rPr>
                <w:lang w:val="en-US"/>
              </w:rPr>
              <w:t>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10D418C" w14:textId="77777777" w:rsidR="00A60C02" w:rsidRPr="00D77FE0" w:rsidRDefault="00A60C02" w:rsidP="00D22C53">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988A0D" w14:textId="77777777" w:rsidR="00A60C02" w:rsidRPr="00D77FE0" w:rsidRDefault="00A60C02" w:rsidP="00D22C53">
            <w:pPr>
              <w:jc w:val="center"/>
              <w:rPr>
                <w:lang w:val="en-US"/>
              </w:rPr>
            </w:pPr>
            <w:r w:rsidRPr="00D77FE0">
              <w:rPr>
                <w:lang w:val="en-US"/>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AF4E7AA" w14:textId="77777777" w:rsidR="00A60C02" w:rsidRPr="00D77FE0" w:rsidRDefault="00A60C02" w:rsidP="00D22C53">
            <w:pPr>
              <w:jc w:val="center"/>
              <w:rPr>
                <w:lang w:val="en-US"/>
              </w:rPr>
            </w:pPr>
            <w:r w:rsidRPr="00D77FE0">
              <w:rPr>
                <w:lang w:val="en-US"/>
              </w:rPr>
              <w:t>3</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06867E2" w14:textId="77777777" w:rsidR="00A60C02" w:rsidRPr="00D77FE0" w:rsidRDefault="00A60C02" w:rsidP="00D22C53">
            <w:pPr>
              <w:jc w:val="center"/>
              <w:rPr>
                <w:lang w:val="en-US"/>
              </w:rPr>
            </w:pPr>
            <w:r w:rsidRPr="00D77FE0">
              <w:rPr>
                <w:lang w:val="en-US"/>
              </w:rPr>
              <w:t>-</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60661E25" w14:textId="77777777" w:rsidR="00A60C02" w:rsidRPr="00D77FE0" w:rsidRDefault="00A60C02" w:rsidP="00D22C53">
            <w:pPr>
              <w:jc w:val="center"/>
            </w:pPr>
            <w:r w:rsidRPr="00D77FE0">
              <w:t>40</w:t>
            </w:r>
          </w:p>
        </w:tc>
      </w:tr>
      <w:tr w:rsidR="00A60C02" w:rsidRPr="00D77FE0" w14:paraId="2D450954" w14:textId="77777777" w:rsidTr="00D22C53">
        <w:trPr>
          <w:trHeight w:val="315"/>
        </w:trPr>
        <w:tc>
          <w:tcPr>
            <w:tcW w:w="14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3067019" w14:textId="77777777" w:rsidR="00A60C02" w:rsidRPr="00D77FE0" w:rsidRDefault="00A60C02" w:rsidP="00D22C53">
            <w:pPr>
              <w:jc w:val="center"/>
            </w:pPr>
            <w:r w:rsidRPr="00D77FE0">
              <w:t>Ноутбук 2</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072554" w14:textId="77777777" w:rsidR="00A60C02" w:rsidRPr="00D77FE0" w:rsidRDefault="00A60C02" w:rsidP="00D22C53">
            <w:pPr>
              <w:jc w:val="center"/>
            </w:pPr>
            <w:r w:rsidRPr="00D77FE0">
              <w:t>28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22FF4D6" w14:textId="77777777" w:rsidR="00A60C02" w:rsidRPr="00D77FE0" w:rsidRDefault="00A60C02" w:rsidP="00D22C53">
            <w:pPr>
              <w:jc w:val="center"/>
              <w:rPr>
                <w:lang w:val="en-US"/>
              </w:rPr>
            </w:pPr>
            <w:r w:rsidRPr="00D77FE0">
              <w:rPr>
                <w:lang w:val="en-US"/>
              </w:rPr>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D0901A" w14:textId="77777777" w:rsidR="00A60C02" w:rsidRPr="00D77FE0" w:rsidRDefault="00A60C02" w:rsidP="00D22C53">
            <w:pPr>
              <w:jc w:val="center"/>
            </w:pPr>
            <w:r w:rsidRPr="00D77FE0">
              <w:t>-</w:t>
            </w:r>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3537E6"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AE2F2D" w14:textId="77777777" w:rsidR="00A60C02" w:rsidRPr="00D77FE0" w:rsidRDefault="00A60C02" w:rsidP="00D22C53">
            <w:pPr>
              <w:jc w:val="center"/>
            </w:pPr>
            <w:r w:rsidRPr="00D77FE0">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95482CC" w14:textId="77777777" w:rsidR="00A60C02" w:rsidRPr="00D77FE0" w:rsidRDefault="00A60C02" w:rsidP="00D22C53">
            <w:pPr>
              <w:jc w:val="center"/>
              <w:rPr>
                <w:lang w:val="en-US"/>
              </w:rPr>
            </w:pPr>
            <w:r w:rsidRPr="00D77FE0">
              <w:rPr>
                <w:lang w:val="en-US"/>
              </w:rPr>
              <w:t>-</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A2AD62F"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867A1B8"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AB3BEBF" w14:textId="77777777" w:rsidR="00A60C02" w:rsidRPr="00D77FE0" w:rsidRDefault="00A60C02" w:rsidP="00D22C53">
            <w:pPr>
              <w:jc w:val="center"/>
              <w:rPr>
                <w:lang w:val="en-US"/>
              </w:rPr>
            </w:pPr>
            <w:r w:rsidRPr="00D77FE0">
              <w:rPr>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CA99A5A" w14:textId="77777777" w:rsidR="00A60C02" w:rsidRPr="00D77FE0" w:rsidRDefault="00A60C02" w:rsidP="00D22C53">
            <w:pPr>
              <w:jc w:val="center"/>
            </w:pPr>
            <w:r w:rsidRPr="00D77FE0">
              <w:t>-</w:t>
            </w:r>
          </w:p>
        </w:tc>
        <w:tc>
          <w:tcPr>
            <w:tcW w:w="8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19336ED" w14:textId="77777777" w:rsidR="00A60C02" w:rsidRPr="00D77FE0" w:rsidRDefault="00A60C02" w:rsidP="00D22C53">
            <w:pPr>
              <w:jc w:val="center"/>
              <w:rPr>
                <w:lang w:val="en-US"/>
              </w:rPr>
            </w:pPr>
            <w:r w:rsidRPr="00D77FE0">
              <w:rPr>
                <w:lang w:val="en-US"/>
              </w:rPr>
              <w:t>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7AEFFD6" w14:textId="77777777" w:rsidR="00A60C02" w:rsidRPr="00D77FE0" w:rsidRDefault="00A60C02" w:rsidP="00D22C53">
            <w:pPr>
              <w:jc w:val="center"/>
              <w:rPr>
                <w:lang w:val="en-US"/>
              </w:rPr>
            </w:pPr>
            <w:r w:rsidRPr="00D77FE0">
              <w:rPr>
                <w:lang w:val="en-US"/>
              </w:rPr>
              <w:t>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F997123" w14:textId="77777777" w:rsidR="00A60C02" w:rsidRPr="00D77FE0" w:rsidRDefault="00A60C02" w:rsidP="00D22C53">
            <w:pPr>
              <w:jc w:val="center"/>
              <w:rPr>
                <w:lang w:val="en-US"/>
              </w:rPr>
            </w:pPr>
            <w:r w:rsidRPr="00D77FE0">
              <w:rPr>
                <w:lang w:val="en-US"/>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960EA1" w14:textId="77777777" w:rsidR="00A60C02" w:rsidRPr="00D77FE0" w:rsidRDefault="00A60C02" w:rsidP="00D22C53">
            <w:pPr>
              <w:jc w:val="center"/>
            </w:pPr>
            <w:r w:rsidRPr="00D77FE0">
              <w:t>-</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3BBF1D6" w14:textId="77777777" w:rsidR="00A60C02" w:rsidRPr="00D77FE0" w:rsidRDefault="00A60C02" w:rsidP="00D22C53">
            <w:pPr>
              <w:jc w:val="center"/>
              <w:rPr>
                <w:lang w:val="en-US"/>
              </w:rPr>
            </w:pPr>
            <w:r w:rsidRPr="00D77FE0">
              <w:rPr>
                <w:lang w:val="en-US"/>
              </w:rPr>
              <w:t>4</w:t>
            </w:r>
          </w:p>
        </w:tc>
        <w:tc>
          <w:tcPr>
            <w:tcW w:w="832" w:type="dxa"/>
            <w:tcBorders>
              <w:top w:val="single" w:sz="6" w:space="0" w:color="CCCCCC"/>
              <w:left w:val="single" w:sz="6" w:space="0" w:color="CCCCCC"/>
              <w:bottom w:val="single" w:sz="6" w:space="0" w:color="000000"/>
              <w:right w:val="single" w:sz="6" w:space="0" w:color="000000"/>
            </w:tcBorders>
            <w:shd w:val="clear" w:color="FFFFFF" w:fill="FFFFFF"/>
            <w:tcMar>
              <w:top w:w="30" w:type="dxa"/>
              <w:left w:w="45" w:type="dxa"/>
              <w:bottom w:w="30" w:type="dxa"/>
              <w:right w:w="45" w:type="dxa"/>
            </w:tcMar>
            <w:vAlign w:val="center"/>
          </w:tcPr>
          <w:p w14:paraId="2C394CD3" w14:textId="77777777" w:rsidR="00A60C02" w:rsidRPr="00D77FE0" w:rsidRDefault="00A60C02" w:rsidP="00D22C53">
            <w:pPr>
              <w:jc w:val="center"/>
            </w:pPr>
            <w:r w:rsidRPr="00D77FE0">
              <w:t>40</w:t>
            </w:r>
          </w:p>
        </w:tc>
      </w:tr>
      <w:tr w:rsidR="00A60C02" w:rsidRPr="00D77FE0" w14:paraId="456248E2" w14:textId="77777777" w:rsidTr="00D22C53">
        <w:trPr>
          <w:trHeight w:val="322"/>
        </w:trPr>
        <w:tc>
          <w:tcPr>
            <w:tcW w:w="143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C83AAB7" w14:textId="77777777" w:rsidR="00A60C02" w:rsidRPr="00D77FE0" w:rsidRDefault="00A60C02" w:rsidP="00D22C53">
            <w:pPr>
              <w:jc w:val="center"/>
              <w:rPr>
                <w:b/>
              </w:rPr>
            </w:pPr>
            <w:r w:rsidRPr="00D77FE0">
              <w:rPr>
                <w:b/>
              </w:rPr>
              <w:t>ИТОГО</w:t>
            </w:r>
          </w:p>
        </w:tc>
        <w:tc>
          <w:tcPr>
            <w:tcW w:w="8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2390818" w14:textId="77777777" w:rsidR="00A60C02" w:rsidRPr="00D77FE0" w:rsidRDefault="00A60C02" w:rsidP="00D22C53">
            <w:pPr>
              <w:jc w:val="center"/>
              <w:rPr>
                <w:b/>
              </w:rPr>
            </w:pPr>
            <w:r w:rsidRPr="00D77FE0">
              <w:rPr>
                <w:b/>
              </w:rPr>
              <w:t>85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0F863DA" w14:textId="77777777" w:rsidR="00A60C02" w:rsidRPr="00D77FE0" w:rsidRDefault="00A60C02" w:rsidP="00D22C53">
            <w:pPr>
              <w:jc w:val="center"/>
              <w:rPr>
                <w:b/>
                <w:lang w:val="en-US"/>
              </w:rPr>
            </w:pPr>
            <w:r w:rsidRPr="00D77FE0">
              <w:rPr>
                <w:b/>
              </w:rPr>
              <w:t>1</w:t>
            </w:r>
            <w:r w:rsidRPr="00D77FE0">
              <w:rPr>
                <w:b/>
                <w:lang w:val="en-US"/>
              </w:rPr>
              <w:t>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41B61A9" w14:textId="77777777" w:rsidR="00A60C02" w:rsidRPr="00D77FE0" w:rsidRDefault="00A60C02" w:rsidP="00D22C53">
            <w:pPr>
              <w:jc w:val="center"/>
              <w:rPr>
                <w:b/>
                <w:lang w:val="en-US"/>
              </w:rPr>
            </w:pPr>
            <w:r w:rsidRPr="00D77FE0">
              <w:rPr>
                <w:b/>
                <w:lang w:val="en-US"/>
              </w:rPr>
              <w:t>-</w:t>
            </w:r>
          </w:p>
        </w:tc>
        <w:tc>
          <w:tcPr>
            <w:tcW w:w="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7E6477" w14:textId="77777777" w:rsidR="00A60C02" w:rsidRPr="00D77FE0" w:rsidRDefault="00A60C02" w:rsidP="00D22C53">
            <w:pPr>
              <w:jc w:val="center"/>
              <w:rPr>
                <w:b/>
                <w:lang w:val="en-US"/>
              </w:rPr>
            </w:pPr>
            <w:r w:rsidRPr="00D77FE0">
              <w:rPr>
                <w:b/>
                <w:lang w:val="en-US"/>
              </w:rPr>
              <w:t>15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0E0FB6E" w14:textId="77777777" w:rsidR="00A60C02" w:rsidRPr="00D77FE0" w:rsidRDefault="00A60C02" w:rsidP="00D22C53">
            <w:pPr>
              <w:jc w:val="center"/>
              <w:rPr>
                <w:b/>
              </w:rPr>
            </w:pPr>
            <w:r w:rsidRPr="00D77FE0">
              <w:rPr>
                <w:b/>
              </w:rPr>
              <w:t>-</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1A6867" w14:textId="77777777" w:rsidR="00A60C02" w:rsidRPr="00D77FE0" w:rsidRDefault="00A60C02" w:rsidP="00D22C53">
            <w:pPr>
              <w:jc w:val="center"/>
              <w:rPr>
                <w:b/>
                <w:lang w:val="en-US"/>
              </w:rPr>
            </w:pPr>
            <w:r w:rsidRPr="00D77FE0">
              <w:rPr>
                <w:b/>
                <w:lang w:val="en-US"/>
              </w:rPr>
              <w:t>-</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240F28" w14:textId="77777777" w:rsidR="00A60C02" w:rsidRPr="00D77FE0" w:rsidRDefault="00A60C02" w:rsidP="00D22C53">
            <w:pPr>
              <w:jc w:val="center"/>
              <w:rPr>
                <w:b/>
                <w:lang w:val="en-US"/>
              </w:rPr>
            </w:pPr>
            <w:r w:rsidRPr="00D77FE0">
              <w:rPr>
                <w:b/>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4666646" w14:textId="77777777" w:rsidR="00A60C02" w:rsidRPr="00D77FE0" w:rsidRDefault="00A60C02" w:rsidP="00D22C53">
            <w:pPr>
              <w:jc w:val="center"/>
              <w:rPr>
                <w:b/>
                <w:lang w:val="en-US"/>
              </w:rPr>
            </w:pPr>
            <w:r w:rsidRPr="00D77FE0">
              <w:rPr>
                <w:b/>
                <w:lang w:val="en-US"/>
              </w:rPr>
              <w:t>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76E3EC1" w14:textId="77777777" w:rsidR="00A60C02" w:rsidRPr="00D77FE0" w:rsidRDefault="00A60C02" w:rsidP="00D22C53">
            <w:pPr>
              <w:jc w:val="center"/>
              <w:rPr>
                <w:b/>
                <w:lang w:val="en-US"/>
              </w:rPr>
            </w:pPr>
            <w:r w:rsidRPr="00D77FE0">
              <w:rPr>
                <w:b/>
                <w:lang w:val="en-US"/>
              </w:rPr>
              <w:t>-</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6A5C37" w14:textId="77777777" w:rsidR="00A60C02" w:rsidRPr="00D77FE0" w:rsidRDefault="00A60C02" w:rsidP="00D22C53">
            <w:pPr>
              <w:jc w:val="center"/>
              <w:rPr>
                <w:b/>
              </w:rPr>
            </w:pPr>
            <w:r w:rsidRPr="00D77FE0">
              <w:rPr>
                <w:b/>
              </w:rPr>
              <w:t>-</w:t>
            </w:r>
          </w:p>
        </w:tc>
        <w:tc>
          <w:tcPr>
            <w:tcW w:w="8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A606541" w14:textId="77777777" w:rsidR="00A60C02" w:rsidRPr="00D77FE0" w:rsidRDefault="00A60C02" w:rsidP="00D22C53">
            <w:pPr>
              <w:jc w:val="center"/>
              <w:rPr>
                <w:b/>
                <w:lang w:val="en-US"/>
              </w:rPr>
            </w:pPr>
            <w:r w:rsidRPr="00D77FE0">
              <w:rPr>
                <w:b/>
                <w:lang w:val="en-US"/>
              </w:rPr>
              <w:t>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F1915BA" w14:textId="77777777" w:rsidR="00A60C02" w:rsidRPr="00D77FE0" w:rsidRDefault="00A60C02" w:rsidP="00D22C53">
            <w:pPr>
              <w:jc w:val="center"/>
              <w:rPr>
                <w:b/>
                <w:lang w:val="en-US"/>
              </w:rPr>
            </w:pPr>
            <w:r w:rsidRPr="00D77FE0">
              <w:rPr>
                <w:b/>
                <w:lang w:val="en-US"/>
              </w:rPr>
              <w:t>12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063535D" w14:textId="77777777" w:rsidR="00A60C02" w:rsidRPr="00D77FE0" w:rsidRDefault="00A60C02" w:rsidP="00D22C53">
            <w:pPr>
              <w:jc w:val="center"/>
              <w:rPr>
                <w:b/>
                <w:lang w:val="en-US"/>
              </w:rPr>
            </w:pPr>
            <w:r w:rsidRPr="00D77FE0">
              <w:rPr>
                <w:b/>
                <w:lang w:val="en-US"/>
              </w:rPr>
              <w:t>10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D820BF9" w14:textId="77777777" w:rsidR="00A60C02" w:rsidRPr="00D77FE0" w:rsidRDefault="00A60C02" w:rsidP="00D22C53">
            <w:pPr>
              <w:jc w:val="center"/>
              <w:rPr>
                <w:b/>
                <w:lang w:val="en-US"/>
              </w:rPr>
            </w:pPr>
            <w:r w:rsidRPr="00D77FE0">
              <w:rPr>
                <w:b/>
                <w:lang w:val="en-US"/>
              </w:rPr>
              <w:t>53</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1122C97" w14:textId="77777777" w:rsidR="00A60C02" w:rsidRPr="00D77FE0" w:rsidRDefault="00A60C02" w:rsidP="00D22C53">
            <w:pPr>
              <w:jc w:val="center"/>
              <w:rPr>
                <w:b/>
                <w:lang w:val="en-US"/>
              </w:rPr>
            </w:pPr>
            <w:r w:rsidRPr="00D77FE0">
              <w:rPr>
                <w:b/>
              </w:rPr>
              <w:t>2</w:t>
            </w:r>
            <w:r w:rsidRPr="00D77FE0">
              <w:rPr>
                <w:b/>
                <w:lang w:val="en-US"/>
              </w:rPr>
              <w:t>4</w:t>
            </w:r>
          </w:p>
        </w:tc>
        <w:tc>
          <w:tcPr>
            <w:tcW w:w="8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1459497" w14:textId="77777777" w:rsidR="00A60C02" w:rsidRPr="00D77FE0" w:rsidRDefault="00A60C02" w:rsidP="00D22C53">
            <w:pPr>
              <w:jc w:val="center"/>
              <w:rPr>
                <w:b/>
              </w:rPr>
            </w:pPr>
            <w:r w:rsidRPr="00D77FE0">
              <w:rPr>
                <w:b/>
              </w:rPr>
              <w:t>225</w:t>
            </w:r>
          </w:p>
        </w:tc>
      </w:tr>
    </w:tbl>
    <w:p w14:paraId="2917337C" w14:textId="77777777" w:rsidR="00A60C02" w:rsidRDefault="00A60C02" w:rsidP="005A2235">
      <w:pPr>
        <w:ind w:firstLine="709"/>
        <w:jc w:val="center"/>
        <w:rPr>
          <w:b/>
          <w:color w:val="000000"/>
          <w:sz w:val="28"/>
          <w:szCs w:val="28"/>
        </w:rPr>
      </w:pPr>
    </w:p>
    <w:p w14:paraId="189D8FF5" w14:textId="77777777" w:rsidR="005A2235" w:rsidRDefault="005A2235" w:rsidP="005A2235">
      <w:pPr>
        <w:ind w:firstLine="709"/>
        <w:jc w:val="center"/>
        <w:rPr>
          <w:b/>
          <w:color w:val="000000"/>
          <w:sz w:val="28"/>
          <w:szCs w:val="28"/>
        </w:rPr>
      </w:pPr>
    </w:p>
    <w:p w14:paraId="6FA8765A" w14:textId="77777777" w:rsidR="005A2235" w:rsidRDefault="005A2235" w:rsidP="005A2235">
      <w:pPr>
        <w:rPr>
          <w:b/>
          <w:color w:val="000000"/>
          <w:sz w:val="32"/>
          <w:szCs w:val="32"/>
        </w:rPr>
      </w:pPr>
    </w:p>
    <w:p w14:paraId="2CD15E6C" w14:textId="77777777" w:rsidR="005A2235" w:rsidRDefault="005A2235" w:rsidP="005A2235">
      <w:pPr>
        <w:rPr>
          <w:b/>
          <w:color w:val="000000"/>
          <w:sz w:val="32"/>
          <w:szCs w:val="32"/>
        </w:rPr>
      </w:pPr>
    </w:p>
    <w:p w14:paraId="7720154C" w14:textId="77777777" w:rsidR="005A2235" w:rsidRPr="006B4373" w:rsidRDefault="005A2235" w:rsidP="005A2235">
      <w:pPr>
        <w:ind w:firstLine="709"/>
      </w:pPr>
    </w:p>
    <w:tbl>
      <w:tblPr>
        <w:tblStyle w:val="afff2"/>
        <w:tblW w:w="13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4285"/>
      </w:tblGrid>
      <w:tr w:rsidR="005A2235" w:rsidRPr="006B4373" w14:paraId="1A8E6412" w14:textId="77777777" w:rsidTr="00787709">
        <w:trPr>
          <w:trHeight w:val="80"/>
        </w:trPr>
        <w:tc>
          <w:tcPr>
            <w:tcW w:w="9639" w:type="dxa"/>
          </w:tcPr>
          <w:tbl>
            <w:tblPr>
              <w:tblW w:w="0" w:type="auto"/>
              <w:tblCellSpacing w:w="0" w:type="dxa"/>
              <w:tblLook w:val="04A0" w:firstRow="1" w:lastRow="0" w:firstColumn="1" w:lastColumn="0" w:noHBand="0" w:noVBand="1"/>
            </w:tblPr>
            <w:tblGrid>
              <w:gridCol w:w="5029"/>
            </w:tblGrid>
            <w:tr w:rsidR="005A2235" w:rsidRPr="00B8070D" w14:paraId="7CD6CF34" w14:textId="77777777" w:rsidTr="00787709">
              <w:trPr>
                <w:tblCellSpacing w:w="0" w:type="dxa"/>
              </w:trPr>
              <w:tc>
                <w:tcPr>
                  <w:tcW w:w="5029" w:type="dxa"/>
                  <w:tcBorders>
                    <w:top w:val="nil"/>
                    <w:left w:val="nil"/>
                    <w:bottom w:val="nil"/>
                    <w:right w:val="nil"/>
                  </w:tcBorders>
                  <w:vAlign w:val="center"/>
                  <w:hideMark/>
                </w:tcPr>
                <w:p w14:paraId="24DDEA10" w14:textId="77777777" w:rsidR="005A2235" w:rsidRPr="00B8070D" w:rsidRDefault="005A2235" w:rsidP="00787709">
                  <w:pPr>
                    <w:suppressAutoHyphens w:val="0"/>
                    <w:rPr>
                      <w:lang w:eastAsia="ru-RU"/>
                    </w:rPr>
                  </w:pPr>
                  <w:r w:rsidRPr="00B8070D">
                    <w:rPr>
                      <w:color w:val="000000"/>
                      <w:lang w:eastAsia="ru-RU"/>
                    </w:rPr>
                    <w:t>Покупатель: </w:t>
                  </w:r>
                </w:p>
                <w:p w14:paraId="70693F8D" w14:textId="77777777" w:rsidR="005A2235" w:rsidRPr="00B8070D" w:rsidRDefault="005A2235" w:rsidP="00787709">
                  <w:pPr>
                    <w:suppressAutoHyphens w:val="0"/>
                    <w:rPr>
                      <w:lang w:eastAsia="ru-RU"/>
                    </w:rPr>
                  </w:pPr>
                  <w:r w:rsidRPr="00B8070D">
                    <w:rPr>
                      <w:lang w:eastAsia="ru-RU"/>
                    </w:rPr>
                    <w:t> </w:t>
                  </w:r>
                </w:p>
                <w:p w14:paraId="10B7F8F7" w14:textId="77777777" w:rsidR="005A2235" w:rsidRPr="00B8070D" w:rsidRDefault="005A2235" w:rsidP="00787709">
                  <w:pPr>
                    <w:suppressAutoHyphens w:val="0"/>
                    <w:rPr>
                      <w:lang w:eastAsia="ru-RU"/>
                    </w:rPr>
                  </w:pPr>
                  <w:r w:rsidRPr="00B8070D">
                    <w:rPr>
                      <w:lang w:eastAsia="ru-RU"/>
                    </w:rPr>
                    <w:t> </w:t>
                  </w:r>
                </w:p>
              </w:tc>
            </w:tr>
            <w:tr w:rsidR="005A2235" w:rsidRPr="00B8070D" w14:paraId="13025EA4" w14:textId="77777777" w:rsidTr="00787709">
              <w:trPr>
                <w:tblCellSpacing w:w="0" w:type="dxa"/>
              </w:trPr>
              <w:tc>
                <w:tcPr>
                  <w:tcW w:w="5029" w:type="dxa"/>
                  <w:tcBorders>
                    <w:top w:val="nil"/>
                    <w:left w:val="nil"/>
                    <w:bottom w:val="nil"/>
                    <w:right w:val="nil"/>
                  </w:tcBorders>
                  <w:vAlign w:val="center"/>
                  <w:hideMark/>
                </w:tcPr>
                <w:p w14:paraId="57D7F5ED" w14:textId="1370C735" w:rsidR="005A2235" w:rsidRPr="00B8070D" w:rsidRDefault="005A2235" w:rsidP="00787709">
                  <w:pPr>
                    <w:suppressAutoHyphens w:val="0"/>
                    <w:rPr>
                      <w:lang w:eastAsia="ru-RU"/>
                    </w:rPr>
                  </w:pPr>
                  <w:r w:rsidRPr="00B8070D">
                    <w:rPr>
                      <w:color w:val="000000"/>
                      <w:lang w:eastAsia="ru-RU"/>
                    </w:rPr>
                    <w:t>___________________  </w:t>
                  </w:r>
                </w:p>
              </w:tc>
            </w:tr>
          </w:tbl>
          <w:p w14:paraId="5CF56F60" w14:textId="77777777" w:rsidR="005A2235" w:rsidRPr="006B4373" w:rsidRDefault="005A2235" w:rsidP="00787709">
            <w:pPr>
              <w:ind w:firstLine="709"/>
            </w:pPr>
          </w:p>
        </w:tc>
        <w:tc>
          <w:tcPr>
            <w:tcW w:w="4285" w:type="dxa"/>
          </w:tcPr>
          <w:p w14:paraId="4EBE9FC0" w14:textId="77777777" w:rsidR="005A2235" w:rsidRDefault="005A2235" w:rsidP="00787709">
            <w:pPr>
              <w:pBdr>
                <w:top w:val="nil"/>
                <w:left w:val="nil"/>
                <w:bottom w:val="nil"/>
                <w:right w:val="nil"/>
                <w:between w:val="nil"/>
              </w:pBdr>
              <w:ind w:firstLine="709"/>
              <w:rPr>
                <w:color w:val="000000"/>
                <w:lang w:eastAsia="ru-RU"/>
              </w:rPr>
            </w:pPr>
            <w:r w:rsidRPr="006B4373">
              <w:rPr>
                <w:color w:val="000000"/>
                <w:lang w:eastAsia="ru-RU"/>
              </w:rPr>
              <w:t>Поставщи</w:t>
            </w:r>
            <w:r>
              <w:rPr>
                <w:color w:val="000000"/>
                <w:lang w:eastAsia="ru-RU"/>
              </w:rPr>
              <w:t>к:</w:t>
            </w:r>
          </w:p>
          <w:p w14:paraId="0203557B" w14:textId="77777777" w:rsidR="005A2235" w:rsidRDefault="005A2235" w:rsidP="00787709">
            <w:pPr>
              <w:pBdr>
                <w:top w:val="nil"/>
                <w:left w:val="nil"/>
                <w:bottom w:val="nil"/>
                <w:right w:val="nil"/>
                <w:between w:val="nil"/>
              </w:pBdr>
              <w:ind w:firstLine="709"/>
              <w:rPr>
                <w:color w:val="000000"/>
              </w:rPr>
            </w:pPr>
          </w:p>
          <w:p w14:paraId="54F30329" w14:textId="77777777" w:rsidR="005A2235" w:rsidRDefault="005A2235" w:rsidP="00787709">
            <w:pPr>
              <w:pBdr>
                <w:top w:val="nil"/>
                <w:left w:val="nil"/>
                <w:bottom w:val="nil"/>
                <w:right w:val="nil"/>
                <w:between w:val="nil"/>
              </w:pBdr>
              <w:rPr>
                <w:color w:val="000000"/>
              </w:rPr>
            </w:pPr>
          </w:p>
          <w:p w14:paraId="09CD0D93" w14:textId="77777777" w:rsidR="005A2235" w:rsidRPr="00B8070D" w:rsidRDefault="005A2235" w:rsidP="00787709">
            <w:pPr>
              <w:pBdr>
                <w:top w:val="nil"/>
                <w:left w:val="nil"/>
                <w:bottom w:val="nil"/>
                <w:right w:val="nil"/>
                <w:between w:val="nil"/>
              </w:pBdr>
              <w:ind w:firstLine="709"/>
              <w:rPr>
                <w:color w:val="000000"/>
              </w:rPr>
            </w:pPr>
            <w:r>
              <w:rPr>
                <w:color w:val="000000"/>
              </w:rPr>
              <w:t>____________________________</w:t>
            </w:r>
          </w:p>
        </w:tc>
      </w:tr>
      <w:tr w:rsidR="005A2235" w:rsidRPr="006B4373" w14:paraId="7C0A2C35" w14:textId="77777777" w:rsidTr="00787709">
        <w:tc>
          <w:tcPr>
            <w:tcW w:w="9639" w:type="dxa"/>
          </w:tcPr>
          <w:p w14:paraId="63A1CBB2" w14:textId="77777777" w:rsidR="005A2235" w:rsidRPr="006B4373" w:rsidRDefault="005A2235" w:rsidP="00787709">
            <w:pPr>
              <w:ind w:firstLine="709"/>
            </w:pPr>
          </w:p>
        </w:tc>
        <w:tc>
          <w:tcPr>
            <w:tcW w:w="4285" w:type="dxa"/>
          </w:tcPr>
          <w:p w14:paraId="51105E9A" w14:textId="77777777" w:rsidR="005A2235" w:rsidRPr="006B4373" w:rsidRDefault="005A2235" w:rsidP="00787709">
            <w:pPr>
              <w:ind w:firstLine="709"/>
            </w:pPr>
            <w:r w:rsidRPr="006B4373">
              <w:rPr>
                <w:color w:val="000000"/>
                <w:vertAlign w:val="superscript"/>
              </w:rPr>
              <w:t xml:space="preserve">(подпись)                    </w:t>
            </w:r>
            <w:r>
              <w:rPr>
                <w:color w:val="000000"/>
                <w:vertAlign w:val="superscript"/>
              </w:rPr>
              <w:t xml:space="preserve">                </w:t>
            </w:r>
            <w:r w:rsidRPr="006B4373">
              <w:rPr>
                <w:color w:val="000000"/>
                <w:vertAlign w:val="superscript"/>
              </w:rPr>
              <w:t xml:space="preserve">     (Ф.И.О.)                            </w:t>
            </w:r>
          </w:p>
        </w:tc>
      </w:tr>
    </w:tbl>
    <w:p w14:paraId="2D4EED88" w14:textId="77777777" w:rsidR="005A2235" w:rsidRDefault="005A2235" w:rsidP="005A2235">
      <w:pPr>
        <w:rPr>
          <w:b/>
        </w:rPr>
        <w:sectPr w:rsidR="005A2235" w:rsidSect="00787709">
          <w:pgSz w:w="16838" w:h="11906" w:orient="landscape"/>
          <w:pgMar w:top="1418" w:right="1134" w:bottom="567" w:left="1134" w:header="709" w:footer="709" w:gutter="0"/>
          <w:cols w:space="708"/>
          <w:docGrid w:linePitch="360"/>
        </w:sectPr>
      </w:pPr>
    </w:p>
    <w:p w14:paraId="0FADC8A2" w14:textId="77777777" w:rsidR="005A2235" w:rsidRPr="003A7F34" w:rsidRDefault="005A2235" w:rsidP="005A2235">
      <w:pPr>
        <w:ind w:firstLine="709"/>
        <w:jc w:val="right"/>
        <w:rPr>
          <w:bCs/>
        </w:rPr>
      </w:pPr>
      <w:r w:rsidRPr="003A7F34">
        <w:rPr>
          <w:bCs/>
        </w:rPr>
        <w:lastRenderedPageBreak/>
        <w:t>Приложение № 5</w:t>
      </w:r>
    </w:p>
    <w:p w14:paraId="18F69717" w14:textId="77777777" w:rsidR="005A2235" w:rsidRPr="003A7F34" w:rsidRDefault="005A2235" w:rsidP="005A2235">
      <w:pPr>
        <w:ind w:firstLine="709"/>
        <w:jc w:val="right"/>
      </w:pPr>
      <w:r w:rsidRPr="003A7F34">
        <w:t xml:space="preserve">к договору </w:t>
      </w:r>
    </w:p>
    <w:p w14:paraId="470F1596" w14:textId="77777777" w:rsidR="005A2235" w:rsidRPr="003A7F34" w:rsidRDefault="005A2235" w:rsidP="005A2235">
      <w:pPr>
        <w:ind w:firstLine="709"/>
        <w:jc w:val="right"/>
      </w:pPr>
      <w:r w:rsidRPr="003A7F34">
        <w:t xml:space="preserve">№ </w:t>
      </w:r>
      <w:proofErr w:type="spellStart"/>
      <w:r w:rsidRPr="003A7F34">
        <w:t>ТКд</w:t>
      </w:r>
      <w:proofErr w:type="spellEnd"/>
      <w:r w:rsidRPr="003A7F34">
        <w:t>/</w:t>
      </w:r>
      <w:r w:rsidRPr="003A7F34">
        <w:rPr>
          <w:lang w:val="en-US"/>
        </w:rPr>
        <w:t>2</w:t>
      </w:r>
      <w:r w:rsidRPr="003A7F34">
        <w:t>5/___/______</w:t>
      </w:r>
    </w:p>
    <w:p w14:paraId="28BBF93B" w14:textId="77777777" w:rsidR="005A2235" w:rsidRPr="003A7F34" w:rsidRDefault="005A2235" w:rsidP="005A2235">
      <w:pPr>
        <w:ind w:firstLine="709"/>
        <w:jc w:val="right"/>
      </w:pPr>
      <w:r w:rsidRPr="003A7F34">
        <w:t>от «___» ____________ 2025 г.</w:t>
      </w:r>
    </w:p>
    <w:p w14:paraId="4E5508D3" w14:textId="77777777" w:rsidR="005A2235" w:rsidRPr="003A7F34" w:rsidRDefault="005A2235" w:rsidP="005A2235">
      <w:pPr>
        <w:ind w:firstLine="709"/>
        <w:jc w:val="right"/>
      </w:pPr>
    </w:p>
    <w:p w14:paraId="2F406FEE" w14:textId="77777777" w:rsidR="005A2235" w:rsidRPr="003A7F34" w:rsidRDefault="005A2235" w:rsidP="005A2235">
      <w:pPr>
        <w:ind w:firstLine="709"/>
        <w:jc w:val="center"/>
        <w:rPr>
          <w:b/>
        </w:rPr>
      </w:pPr>
    </w:p>
    <w:p w14:paraId="5612B8CE" w14:textId="77777777" w:rsidR="005A2235" w:rsidRPr="003A7F34" w:rsidRDefault="005A2235" w:rsidP="005A2235">
      <w:pPr>
        <w:pBdr>
          <w:top w:val="nil"/>
          <w:left w:val="nil"/>
          <w:bottom w:val="nil"/>
          <w:right w:val="nil"/>
          <w:between w:val="nil"/>
        </w:pBdr>
        <w:jc w:val="center"/>
        <w:rPr>
          <w:lang w:eastAsia="ru-RU"/>
        </w:rPr>
      </w:pPr>
    </w:p>
    <w:p w14:paraId="27488B48" w14:textId="77777777" w:rsidR="005A2235" w:rsidRPr="003A7F34" w:rsidRDefault="005A2235" w:rsidP="005A2235">
      <w:pPr>
        <w:pStyle w:val="aff7"/>
        <w:keepNext/>
        <w:keepLines/>
        <w:numPr>
          <w:ilvl w:val="0"/>
          <w:numId w:val="40"/>
        </w:numPr>
        <w:tabs>
          <w:tab w:val="clear" w:pos="720"/>
        </w:tabs>
        <w:suppressAutoHyphens w:val="0"/>
        <w:spacing w:line="276" w:lineRule="auto"/>
        <w:ind w:left="0" w:firstLine="709"/>
        <w:contextualSpacing/>
        <w:jc w:val="both"/>
        <w:rPr>
          <w:color w:val="000000"/>
        </w:rPr>
      </w:pPr>
      <w:bookmarkStart w:id="25" w:name="_gjdgxs" w:colFirst="0" w:colLast="0"/>
      <w:bookmarkEnd w:id="25"/>
      <w:r w:rsidRPr="003A7F34">
        <w:rPr>
          <w:color w:val="00000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251417D5" w14:textId="77777777" w:rsidR="005A2235" w:rsidRPr="003A7F34" w:rsidRDefault="005A2235" w:rsidP="005A2235">
      <w:pPr>
        <w:pStyle w:val="aff7"/>
        <w:widowControl w:val="0"/>
        <w:numPr>
          <w:ilvl w:val="0"/>
          <w:numId w:val="40"/>
        </w:numPr>
        <w:tabs>
          <w:tab w:val="clear" w:pos="720"/>
          <w:tab w:val="num" w:pos="360"/>
        </w:tabs>
        <w:suppressAutoHyphens w:val="0"/>
        <w:autoSpaceDE w:val="0"/>
        <w:autoSpaceDN w:val="0"/>
        <w:ind w:left="0" w:firstLine="709"/>
        <w:jc w:val="both"/>
        <w:rPr>
          <w:color w:val="000000"/>
        </w:rPr>
      </w:pPr>
      <w:r w:rsidRPr="003A7F34">
        <w:rPr>
          <w:color w:val="000000"/>
        </w:rPr>
        <w:t xml:space="preserve">Обмен электронными документами между Сторонами производится </w:t>
      </w:r>
      <w:r w:rsidRPr="003A7F34">
        <w:rPr>
          <w:color w:val="000000"/>
        </w:rPr>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29" w:history="1">
        <w:r w:rsidRPr="003A7F34">
          <w:rPr>
            <w:color w:val="000000"/>
          </w:rPr>
          <w:t>https://www.nalog.gov.ru</w:t>
        </w:r>
      </w:hyperlink>
      <w:r w:rsidRPr="003A7F34">
        <w:rPr>
          <w:color w:val="000000"/>
        </w:rPr>
        <w:t>).</w:t>
      </w:r>
    </w:p>
    <w:p w14:paraId="0EE31595" w14:textId="77777777" w:rsidR="005A2235" w:rsidRPr="003A7F34" w:rsidRDefault="005A2235" w:rsidP="005A2235">
      <w:pPr>
        <w:pStyle w:val="aff7"/>
        <w:numPr>
          <w:ilvl w:val="0"/>
          <w:numId w:val="40"/>
        </w:numPr>
        <w:tabs>
          <w:tab w:val="clear" w:pos="720"/>
          <w:tab w:val="left" w:pos="142"/>
        </w:tabs>
        <w:suppressAutoHyphens w:val="0"/>
        <w:spacing w:line="360" w:lineRule="exact"/>
        <w:ind w:left="0" w:firstLine="709"/>
        <w:contextualSpacing/>
        <w:jc w:val="both"/>
        <w:rPr>
          <w:color w:val="000000"/>
        </w:rPr>
      </w:pPr>
      <w:r w:rsidRPr="003A7F34">
        <w:rPr>
          <w:color w:val="000000"/>
        </w:rPr>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38BFA861" w14:textId="77777777" w:rsidR="005A2235" w:rsidRPr="003A7F34" w:rsidRDefault="005A2235" w:rsidP="005A2235">
      <w:pPr>
        <w:pStyle w:val="aff7"/>
        <w:tabs>
          <w:tab w:val="left" w:pos="142"/>
        </w:tabs>
        <w:spacing w:line="360" w:lineRule="exact"/>
        <w:ind w:firstLine="709"/>
        <w:jc w:val="both"/>
        <w:rPr>
          <w:color w:val="000000"/>
        </w:rPr>
      </w:pPr>
      <w:r w:rsidRPr="003A7F34">
        <w:rPr>
          <w:color w:val="000000"/>
        </w:rPr>
        <w:t>Универсальный передаточный документ (УПД);</w:t>
      </w:r>
    </w:p>
    <w:p w14:paraId="2BAB745F" w14:textId="77777777" w:rsidR="005A2235" w:rsidRPr="003A7F34" w:rsidRDefault="005A2235" w:rsidP="005A2235">
      <w:pPr>
        <w:pStyle w:val="aff7"/>
        <w:tabs>
          <w:tab w:val="left" w:pos="142"/>
        </w:tabs>
        <w:spacing w:line="360" w:lineRule="exact"/>
        <w:ind w:firstLine="709"/>
        <w:jc w:val="both"/>
        <w:rPr>
          <w:color w:val="000000"/>
        </w:rPr>
      </w:pPr>
      <w:r w:rsidRPr="003A7F34">
        <w:rPr>
          <w:color w:val="000000"/>
        </w:rPr>
        <w:t>Универсальный корректировочный документ (УКД);</w:t>
      </w:r>
    </w:p>
    <w:p w14:paraId="6B9C1FE6" w14:textId="77777777" w:rsidR="005A2235" w:rsidRPr="003A7F34" w:rsidRDefault="005A2235" w:rsidP="005A2235">
      <w:pPr>
        <w:pStyle w:val="aff7"/>
        <w:tabs>
          <w:tab w:val="left" w:pos="142"/>
        </w:tabs>
        <w:spacing w:line="360" w:lineRule="exact"/>
        <w:ind w:firstLine="709"/>
        <w:jc w:val="both"/>
        <w:rPr>
          <w:color w:val="000000"/>
        </w:rPr>
      </w:pPr>
      <w:r w:rsidRPr="003A7F34">
        <w:rPr>
          <w:color w:val="000000"/>
        </w:rPr>
        <w:t>Акт о выполненных работах (оказанных услугах);</w:t>
      </w:r>
    </w:p>
    <w:p w14:paraId="5F80AE05" w14:textId="77777777" w:rsidR="005A2235" w:rsidRPr="003A7F34" w:rsidRDefault="005A2235" w:rsidP="005A2235">
      <w:pPr>
        <w:pStyle w:val="aff7"/>
        <w:tabs>
          <w:tab w:val="left" w:pos="142"/>
        </w:tabs>
        <w:spacing w:line="360" w:lineRule="exact"/>
        <w:ind w:firstLine="709"/>
        <w:jc w:val="both"/>
        <w:rPr>
          <w:color w:val="000000"/>
        </w:rPr>
      </w:pPr>
      <w:r w:rsidRPr="003A7F34">
        <w:rPr>
          <w:color w:val="000000"/>
        </w:rPr>
        <w:t>Товарная накладная ТОРГ-12;</w:t>
      </w:r>
    </w:p>
    <w:p w14:paraId="66A0CC35" w14:textId="77777777" w:rsidR="005A2235" w:rsidRPr="003A7F34" w:rsidRDefault="005A2235" w:rsidP="005A2235">
      <w:pPr>
        <w:pStyle w:val="aff7"/>
        <w:tabs>
          <w:tab w:val="left" w:pos="142"/>
        </w:tabs>
        <w:spacing w:line="360" w:lineRule="exact"/>
        <w:ind w:firstLine="709"/>
        <w:jc w:val="both"/>
        <w:rPr>
          <w:color w:val="000000"/>
        </w:rPr>
      </w:pPr>
      <w:r w:rsidRPr="003A7F34">
        <w:rPr>
          <w:color w:val="000000"/>
        </w:rPr>
        <w:t>Счет-фактура.</w:t>
      </w:r>
    </w:p>
    <w:p w14:paraId="41C6F7A7" w14:textId="77777777" w:rsidR="005A2235" w:rsidRPr="003A7F34" w:rsidRDefault="005A2235" w:rsidP="005A2235">
      <w:pPr>
        <w:pStyle w:val="aff7"/>
        <w:spacing w:line="360" w:lineRule="exact"/>
        <w:ind w:left="0" w:firstLine="1418"/>
        <w:jc w:val="both"/>
        <w:rPr>
          <w:color w:val="000000"/>
        </w:rPr>
      </w:pPr>
      <w:r w:rsidRPr="003A7F34">
        <w:rPr>
          <w:color w:val="000000"/>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091798D0" w14:textId="77777777" w:rsidR="005A2235" w:rsidRPr="003A7F34" w:rsidRDefault="005A2235" w:rsidP="005A2235">
      <w:pPr>
        <w:pStyle w:val="aff7"/>
        <w:spacing w:line="360" w:lineRule="exact"/>
        <w:ind w:left="0" w:firstLine="1418"/>
        <w:jc w:val="both"/>
        <w:rPr>
          <w:color w:val="000000"/>
        </w:rPr>
      </w:pPr>
      <w:r w:rsidRPr="003A7F34">
        <w:rPr>
          <w:color w:val="000000"/>
        </w:rPr>
        <w:t xml:space="preserve">При формировании электронных документов (указать наименование вида документа в соответствии с условиями договора, например, УПД) обязательны </w:t>
      </w:r>
      <w:r w:rsidRPr="003A7F34">
        <w:rPr>
          <w:color w:val="000000"/>
        </w:rPr>
        <w:br/>
        <w:t>к заполнению поля в группе «ИнфПолФХЖ1»:</w:t>
      </w:r>
    </w:p>
    <w:p w14:paraId="694E208D" w14:textId="77777777" w:rsidR="005A2235" w:rsidRPr="003A7F34" w:rsidRDefault="005A2235" w:rsidP="005A2235">
      <w:pPr>
        <w:pStyle w:val="aff7"/>
        <w:spacing w:line="360" w:lineRule="exact"/>
        <w:ind w:firstLine="709"/>
        <w:jc w:val="both"/>
        <w:rPr>
          <w:color w:val="000000"/>
        </w:rPr>
      </w:pPr>
      <w:r w:rsidRPr="003A7F34">
        <w:rPr>
          <w:color w:val="000000"/>
        </w:rPr>
        <w:t>элемента «</w:t>
      </w:r>
      <w:proofErr w:type="spellStart"/>
      <w:r w:rsidRPr="003A7F34">
        <w:rPr>
          <w:color w:val="000000"/>
        </w:rPr>
        <w:t>ТекстИнф</w:t>
      </w:r>
      <w:proofErr w:type="spellEnd"/>
      <w:r w:rsidRPr="003A7F34">
        <w:rPr>
          <w:color w:val="000000"/>
        </w:rPr>
        <w:t>»:</w:t>
      </w:r>
    </w:p>
    <w:p w14:paraId="7543BBE1" w14:textId="77777777" w:rsidR="005A2235" w:rsidRPr="003A7F34" w:rsidRDefault="005A2235" w:rsidP="005A2235">
      <w:pPr>
        <w:pStyle w:val="aff7"/>
        <w:spacing w:line="360" w:lineRule="exact"/>
        <w:ind w:firstLine="709"/>
        <w:jc w:val="both"/>
        <w:rPr>
          <w:color w:val="000000"/>
        </w:rPr>
      </w:pPr>
      <w:r w:rsidRPr="003A7F34">
        <w:rPr>
          <w:color w:val="000000"/>
        </w:rPr>
        <w:t>в поле «</w:t>
      </w:r>
      <w:proofErr w:type="spellStart"/>
      <w:r w:rsidRPr="003A7F34">
        <w:rPr>
          <w:color w:val="000000"/>
        </w:rPr>
        <w:t>Идентиф</w:t>
      </w:r>
      <w:proofErr w:type="spellEnd"/>
      <w:r w:rsidRPr="003A7F34">
        <w:rPr>
          <w:color w:val="000000"/>
        </w:rPr>
        <w:t>» указать «</w:t>
      </w:r>
      <w:proofErr w:type="spellStart"/>
      <w:r w:rsidRPr="003A7F34">
        <w:rPr>
          <w:color w:val="000000"/>
        </w:rPr>
        <w:t>КодБЕ</w:t>
      </w:r>
      <w:proofErr w:type="spellEnd"/>
      <w:r w:rsidRPr="003A7F34">
        <w:rPr>
          <w:color w:val="000000"/>
        </w:rPr>
        <w:t>»;</w:t>
      </w:r>
    </w:p>
    <w:p w14:paraId="428B8DD7" w14:textId="77777777" w:rsidR="005A2235" w:rsidRPr="003A7F34" w:rsidRDefault="005A2235" w:rsidP="005A2235">
      <w:pPr>
        <w:pStyle w:val="aff7"/>
        <w:spacing w:line="360" w:lineRule="exact"/>
        <w:ind w:firstLine="709"/>
        <w:jc w:val="both"/>
        <w:rPr>
          <w:color w:val="000000"/>
        </w:rPr>
      </w:pPr>
      <w:r w:rsidRPr="003A7F34">
        <w:rPr>
          <w:color w:val="000000"/>
        </w:rPr>
        <w:t>в поле «</w:t>
      </w:r>
      <w:proofErr w:type="spellStart"/>
      <w:r w:rsidRPr="003A7F34">
        <w:rPr>
          <w:color w:val="000000"/>
        </w:rPr>
        <w:t>Значен</w:t>
      </w:r>
      <w:proofErr w:type="spellEnd"/>
      <w:r w:rsidRPr="003A7F34">
        <w:rPr>
          <w:color w:val="000000"/>
        </w:rPr>
        <w:t>» указать значение кода БЕ</w:t>
      </w:r>
      <w:r w:rsidRPr="003A7F34">
        <w:rPr>
          <w:color w:val="000000"/>
        </w:rPr>
        <w:footnoteReference w:id="4"/>
      </w:r>
      <w:r w:rsidRPr="003A7F34">
        <w:rPr>
          <w:color w:val="000000"/>
        </w:rPr>
        <w:t>.</w:t>
      </w:r>
    </w:p>
    <w:p w14:paraId="7ECD488B" w14:textId="77777777" w:rsidR="005A2235" w:rsidRPr="003A7F34" w:rsidRDefault="005A2235" w:rsidP="005A2235">
      <w:pPr>
        <w:pStyle w:val="aff7"/>
        <w:spacing w:line="360" w:lineRule="exact"/>
        <w:ind w:firstLine="709"/>
        <w:jc w:val="both"/>
        <w:rPr>
          <w:color w:val="000000"/>
        </w:rPr>
      </w:pPr>
      <w:r w:rsidRPr="003A7F34">
        <w:rPr>
          <w:color w:val="000000"/>
        </w:rPr>
        <w:t>элемента основания передачи «</w:t>
      </w:r>
      <w:proofErr w:type="spellStart"/>
      <w:r w:rsidRPr="003A7F34">
        <w:rPr>
          <w:color w:val="000000"/>
        </w:rPr>
        <w:t>ОснПер</w:t>
      </w:r>
      <w:proofErr w:type="spellEnd"/>
      <w:r w:rsidRPr="003A7F34">
        <w:rPr>
          <w:color w:val="000000"/>
        </w:rPr>
        <w:t>»:</w:t>
      </w:r>
    </w:p>
    <w:p w14:paraId="2464FBBA" w14:textId="77777777" w:rsidR="005A2235" w:rsidRPr="003A7F34" w:rsidRDefault="005A2235" w:rsidP="005A2235">
      <w:pPr>
        <w:pStyle w:val="aff7"/>
        <w:spacing w:line="360" w:lineRule="exact"/>
        <w:ind w:firstLine="709"/>
        <w:jc w:val="both"/>
        <w:rPr>
          <w:color w:val="000000"/>
        </w:rPr>
      </w:pPr>
      <w:r w:rsidRPr="003A7F34">
        <w:rPr>
          <w:color w:val="000000"/>
        </w:rPr>
        <w:t>в поле «</w:t>
      </w:r>
      <w:proofErr w:type="spellStart"/>
      <w:r w:rsidRPr="003A7F34">
        <w:rPr>
          <w:color w:val="000000"/>
        </w:rPr>
        <w:t>НаимОсн</w:t>
      </w:r>
      <w:proofErr w:type="spellEnd"/>
      <w:r w:rsidRPr="003A7F34">
        <w:rPr>
          <w:color w:val="000000"/>
        </w:rPr>
        <w:t>» указать «Договор»;</w:t>
      </w:r>
    </w:p>
    <w:p w14:paraId="5119D288" w14:textId="77777777" w:rsidR="005A2235" w:rsidRPr="003A7F34" w:rsidRDefault="005A2235" w:rsidP="005A2235">
      <w:pPr>
        <w:pStyle w:val="aff7"/>
        <w:spacing w:line="360" w:lineRule="exact"/>
        <w:ind w:firstLine="709"/>
        <w:jc w:val="both"/>
        <w:rPr>
          <w:color w:val="000000"/>
        </w:rPr>
      </w:pPr>
      <w:r w:rsidRPr="003A7F34">
        <w:rPr>
          <w:color w:val="000000"/>
        </w:rPr>
        <w:lastRenderedPageBreak/>
        <w:t>в поле «</w:t>
      </w:r>
      <w:proofErr w:type="spellStart"/>
      <w:r w:rsidRPr="003A7F34">
        <w:rPr>
          <w:color w:val="000000"/>
        </w:rPr>
        <w:t>НомерОсн</w:t>
      </w:r>
      <w:proofErr w:type="spellEnd"/>
      <w:r w:rsidRPr="003A7F34">
        <w:rPr>
          <w:color w:val="000000"/>
        </w:rPr>
        <w:t>» указать номер Договора:</w:t>
      </w:r>
    </w:p>
    <w:p w14:paraId="66AE7B94" w14:textId="77777777" w:rsidR="005A2235" w:rsidRPr="003A7F34" w:rsidRDefault="005A2235" w:rsidP="005A2235">
      <w:pPr>
        <w:pStyle w:val="aff7"/>
        <w:spacing w:line="360" w:lineRule="exact"/>
        <w:ind w:firstLine="709"/>
        <w:jc w:val="both"/>
        <w:rPr>
          <w:color w:val="000000"/>
        </w:rPr>
      </w:pPr>
      <w:r w:rsidRPr="003A7F34">
        <w:rPr>
          <w:color w:val="000000"/>
        </w:rPr>
        <w:t>в поле «</w:t>
      </w:r>
      <w:proofErr w:type="spellStart"/>
      <w:r w:rsidRPr="003A7F34">
        <w:rPr>
          <w:color w:val="000000"/>
        </w:rPr>
        <w:t>ДатаОсн</w:t>
      </w:r>
      <w:proofErr w:type="spellEnd"/>
      <w:r w:rsidRPr="003A7F34">
        <w:rPr>
          <w:color w:val="000000"/>
        </w:rPr>
        <w:t>» указать дату Договора.</w:t>
      </w:r>
    </w:p>
    <w:p w14:paraId="4EC7C43E" w14:textId="77777777" w:rsidR="005A2235" w:rsidRPr="003A7F34" w:rsidRDefault="005A2235" w:rsidP="005A2235">
      <w:pPr>
        <w:pStyle w:val="aff7"/>
        <w:spacing w:line="360" w:lineRule="exact"/>
        <w:ind w:left="0" w:firstLine="1429"/>
        <w:jc w:val="both"/>
        <w:rPr>
          <w:color w:val="000000"/>
        </w:rPr>
      </w:pPr>
      <w:r w:rsidRPr="003A7F34">
        <w:rPr>
          <w:color w:val="000000"/>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sidRPr="003A7F34">
        <w:rPr>
          <w:color w:val="000000"/>
        </w:rPr>
        <w:t>pdf</w:t>
      </w:r>
      <w:proofErr w:type="spellEnd"/>
      <w:r w:rsidRPr="003A7F34">
        <w:rPr>
          <w:color w:val="000000"/>
        </w:rPr>
        <w:t xml:space="preserve">. </w:t>
      </w:r>
      <w:r w:rsidRPr="003A7F34">
        <w:rPr>
          <w:color w:val="000000"/>
        </w:rPr>
        <w:br/>
        <w:t>и передаются только в комплекте с формализованными документами.</w:t>
      </w:r>
    </w:p>
    <w:p w14:paraId="60C05271" w14:textId="77777777" w:rsidR="005A2235" w:rsidRPr="003A7F34" w:rsidRDefault="005A2235" w:rsidP="005A2235">
      <w:pPr>
        <w:pStyle w:val="aff7"/>
        <w:numPr>
          <w:ilvl w:val="0"/>
          <w:numId w:val="40"/>
        </w:numPr>
        <w:tabs>
          <w:tab w:val="clear" w:pos="720"/>
        </w:tabs>
        <w:spacing w:line="360" w:lineRule="exact"/>
        <w:ind w:left="0" w:firstLine="709"/>
        <w:contextualSpacing/>
        <w:jc w:val="both"/>
        <w:rPr>
          <w:color w:val="000000"/>
        </w:rPr>
      </w:pPr>
      <w:r w:rsidRPr="003A7F34">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D27A3AC" w14:textId="77777777" w:rsidR="005A2235" w:rsidRPr="003A7F34" w:rsidRDefault="005A2235" w:rsidP="005A2235">
      <w:pPr>
        <w:pStyle w:val="aff7"/>
        <w:numPr>
          <w:ilvl w:val="0"/>
          <w:numId w:val="40"/>
        </w:numPr>
        <w:tabs>
          <w:tab w:val="clear" w:pos="720"/>
          <w:tab w:val="left" w:pos="709"/>
        </w:tabs>
        <w:spacing w:line="360" w:lineRule="exact"/>
        <w:ind w:left="0" w:firstLine="709"/>
        <w:contextualSpacing/>
        <w:jc w:val="both"/>
        <w:rPr>
          <w:color w:val="000000"/>
        </w:rPr>
      </w:pPr>
      <w:r w:rsidRPr="003A7F34">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4BEE989" w14:textId="77777777" w:rsidR="005A2235" w:rsidRPr="003A7F34" w:rsidRDefault="005A2235" w:rsidP="005A2235">
      <w:pPr>
        <w:pStyle w:val="aff7"/>
        <w:numPr>
          <w:ilvl w:val="0"/>
          <w:numId w:val="40"/>
        </w:numPr>
        <w:tabs>
          <w:tab w:val="clear" w:pos="720"/>
          <w:tab w:val="left" w:pos="709"/>
        </w:tabs>
        <w:spacing w:line="360" w:lineRule="exact"/>
        <w:ind w:left="0" w:firstLine="709"/>
        <w:contextualSpacing/>
        <w:jc w:val="both"/>
        <w:rPr>
          <w:color w:val="000000"/>
        </w:rPr>
      </w:pPr>
      <w:r w:rsidRPr="003A7F34">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B11DD66" w14:textId="77777777" w:rsidR="005A2235" w:rsidRPr="003A7F34" w:rsidRDefault="005A2235" w:rsidP="005A2235">
      <w:pPr>
        <w:pStyle w:val="aff7"/>
        <w:numPr>
          <w:ilvl w:val="0"/>
          <w:numId w:val="40"/>
        </w:numPr>
        <w:tabs>
          <w:tab w:val="clear" w:pos="720"/>
          <w:tab w:val="left" w:pos="709"/>
        </w:tabs>
        <w:spacing w:line="360" w:lineRule="exact"/>
        <w:ind w:left="0" w:firstLine="709"/>
        <w:contextualSpacing/>
        <w:jc w:val="both"/>
        <w:rPr>
          <w:color w:val="000000"/>
        </w:rPr>
      </w:pPr>
      <w:r w:rsidRPr="003A7F34">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7676779" w14:textId="77777777" w:rsidR="005A2235" w:rsidRPr="003A7F34" w:rsidRDefault="005A2235" w:rsidP="005A2235">
      <w:pPr>
        <w:pStyle w:val="aff7"/>
        <w:numPr>
          <w:ilvl w:val="0"/>
          <w:numId w:val="40"/>
        </w:numPr>
        <w:tabs>
          <w:tab w:val="clear" w:pos="720"/>
          <w:tab w:val="left" w:pos="709"/>
        </w:tabs>
        <w:spacing w:line="360" w:lineRule="exact"/>
        <w:ind w:left="0" w:firstLine="709"/>
        <w:contextualSpacing/>
        <w:jc w:val="both"/>
        <w:rPr>
          <w:color w:val="000000"/>
        </w:rPr>
      </w:pPr>
      <w:r w:rsidRPr="003A7F34">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4F9697F" w14:textId="77777777" w:rsidR="005A2235" w:rsidRPr="003A7F34" w:rsidRDefault="005A2235" w:rsidP="005A2235">
      <w:pPr>
        <w:pStyle w:val="aff7"/>
        <w:numPr>
          <w:ilvl w:val="0"/>
          <w:numId w:val="40"/>
        </w:numPr>
        <w:tabs>
          <w:tab w:val="clear" w:pos="720"/>
          <w:tab w:val="left" w:pos="709"/>
        </w:tabs>
        <w:spacing w:line="360" w:lineRule="exact"/>
        <w:ind w:left="0" w:firstLine="709"/>
        <w:contextualSpacing/>
        <w:jc w:val="both"/>
        <w:rPr>
          <w:color w:val="000000"/>
        </w:rPr>
      </w:pPr>
      <w:r w:rsidRPr="003A7F34">
        <w:rPr>
          <w:color w:val="000000"/>
        </w:rPr>
        <w:lastRenderedPageBreak/>
        <w:t>В отношениях, не урегулированных настоящим Приложением, Стороны руководствуются законодательством Российской Федерации.</w:t>
      </w:r>
    </w:p>
    <w:p w14:paraId="6F50ED1F" w14:textId="77777777" w:rsidR="005A2235" w:rsidRPr="003A7F34" w:rsidRDefault="005A2235" w:rsidP="005A2235">
      <w:pPr>
        <w:tabs>
          <w:tab w:val="left" w:pos="1134"/>
        </w:tabs>
        <w:suppressAutoHyphens w:val="0"/>
        <w:spacing w:line="256" w:lineRule="auto"/>
        <w:jc w:val="both"/>
        <w:rPr>
          <w:color w:val="000000"/>
        </w:rPr>
      </w:pPr>
    </w:p>
    <w:p w14:paraId="0EA5C31D" w14:textId="77777777" w:rsidR="005A2235" w:rsidRPr="003A7F34" w:rsidRDefault="005A2235" w:rsidP="005A2235">
      <w:pPr>
        <w:tabs>
          <w:tab w:val="left" w:pos="1134"/>
        </w:tabs>
        <w:suppressAutoHyphens w:val="0"/>
        <w:spacing w:line="256" w:lineRule="auto"/>
        <w:jc w:val="both"/>
        <w:rPr>
          <w:color w:val="000000"/>
        </w:rPr>
      </w:pPr>
    </w:p>
    <w:p w14:paraId="083AE4F6" w14:textId="77777777" w:rsidR="005A2235" w:rsidRPr="003A7F34" w:rsidRDefault="005A2235" w:rsidP="005A2235">
      <w:pPr>
        <w:tabs>
          <w:tab w:val="left" w:pos="1134"/>
        </w:tabs>
        <w:suppressAutoHyphens w:val="0"/>
        <w:spacing w:line="256" w:lineRule="auto"/>
        <w:jc w:val="both"/>
        <w:rPr>
          <w:color w:val="000000"/>
        </w:rPr>
      </w:pPr>
    </w:p>
    <w:tbl>
      <w:tblPr>
        <w:tblStyle w:val="afff2"/>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85"/>
      </w:tblGrid>
      <w:tr w:rsidR="005A2235" w:rsidRPr="003A7F34" w14:paraId="24B5F640" w14:textId="77777777" w:rsidTr="00787709">
        <w:trPr>
          <w:trHeight w:val="80"/>
        </w:trPr>
        <w:tc>
          <w:tcPr>
            <w:tcW w:w="5245" w:type="dxa"/>
          </w:tcPr>
          <w:tbl>
            <w:tblPr>
              <w:tblW w:w="0" w:type="auto"/>
              <w:tblCellSpacing w:w="0" w:type="dxa"/>
              <w:tblLook w:val="04A0" w:firstRow="1" w:lastRow="0" w:firstColumn="1" w:lastColumn="0" w:noHBand="0" w:noVBand="1"/>
            </w:tblPr>
            <w:tblGrid>
              <w:gridCol w:w="5029"/>
            </w:tblGrid>
            <w:tr w:rsidR="005A2235" w:rsidRPr="003A7F34" w14:paraId="5FF3B8BD" w14:textId="77777777" w:rsidTr="00787709">
              <w:trPr>
                <w:tblCellSpacing w:w="0" w:type="dxa"/>
              </w:trPr>
              <w:tc>
                <w:tcPr>
                  <w:tcW w:w="5029" w:type="dxa"/>
                  <w:tcBorders>
                    <w:top w:val="nil"/>
                    <w:left w:val="nil"/>
                    <w:bottom w:val="nil"/>
                    <w:right w:val="nil"/>
                  </w:tcBorders>
                  <w:vAlign w:val="center"/>
                  <w:hideMark/>
                </w:tcPr>
                <w:p w14:paraId="566E7866" w14:textId="77777777" w:rsidR="005A2235" w:rsidRPr="003A7F34" w:rsidRDefault="005A2235" w:rsidP="00787709">
                  <w:pPr>
                    <w:suppressAutoHyphens w:val="0"/>
                    <w:rPr>
                      <w:lang w:eastAsia="ru-RU"/>
                    </w:rPr>
                  </w:pPr>
                  <w:r w:rsidRPr="003A7F34">
                    <w:rPr>
                      <w:color w:val="000000"/>
                      <w:lang w:eastAsia="ru-RU"/>
                    </w:rPr>
                    <w:t>Покупатель: </w:t>
                  </w:r>
                </w:p>
                <w:p w14:paraId="670DC262" w14:textId="77777777" w:rsidR="005A2235" w:rsidRPr="003A7F34" w:rsidRDefault="005A2235" w:rsidP="00787709">
                  <w:pPr>
                    <w:suppressAutoHyphens w:val="0"/>
                    <w:rPr>
                      <w:lang w:eastAsia="ru-RU"/>
                    </w:rPr>
                  </w:pPr>
                  <w:r w:rsidRPr="003A7F34">
                    <w:rPr>
                      <w:lang w:eastAsia="ru-RU"/>
                    </w:rPr>
                    <w:t> </w:t>
                  </w:r>
                </w:p>
                <w:p w14:paraId="15E727EF" w14:textId="77777777" w:rsidR="005A2235" w:rsidRPr="003A7F34" w:rsidRDefault="005A2235" w:rsidP="00787709">
                  <w:pPr>
                    <w:suppressAutoHyphens w:val="0"/>
                    <w:rPr>
                      <w:lang w:eastAsia="ru-RU"/>
                    </w:rPr>
                  </w:pPr>
                  <w:r w:rsidRPr="003A7F34">
                    <w:rPr>
                      <w:lang w:eastAsia="ru-RU"/>
                    </w:rPr>
                    <w:t> </w:t>
                  </w:r>
                </w:p>
              </w:tc>
            </w:tr>
            <w:tr w:rsidR="005A2235" w:rsidRPr="003A7F34" w14:paraId="26B0278E" w14:textId="77777777" w:rsidTr="00787709">
              <w:trPr>
                <w:tblCellSpacing w:w="0" w:type="dxa"/>
              </w:trPr>
              <w:tc>
                <w:tcPr>
                  <w:tcW w:w="5029" w:type="dxa"/>
                  <w:tcBorders>
                    <w:top w:val="nil"/>
                    <w:left w:val="nil"/>
                    <w:bottom w:val="nil"/>
                    <w:right w:val="nil"/>
                  </w:tcBorders>
                  <w:vAlign w:val="center"/>
                  <w:hideMark/>
                </w:tcPr>
                <w:p w14:paraId="24031E5A" w14:textId="6896F340" w:rsidR="005A2235" w:rsidRPr="003A7F34" w:rsidRDefault="005A2235" w:rsidP="00787709">
                  <w:pPr>
                    <w:suppressAutoHyphens w:val="0"/>
                    <w:rPr>
                      <w:lang w:eastAsia="ru-RU"/>
                    </w:rPr>
                  </w:pPr>
                  <w:r w:rsidRPr="003A7F34">
                    <w:rPr>
                      <w:color w:val="000000"/>
                      <w:lang w:eastAsia="ru-RU"/>
                    </w:rPr>
                    <w:t>___________________  </w:t>
                  </w:r>
                </w:p>
              </w:tc>
            </w:tr>
          </w:tbl>
          <w:p w14:paraId="4EEA49A7" w14:textId="77777777" w:rsidR="005A2235" w:rsidRPr="003A7F34" w:rsidRDefault="005A2235" w:rsidP="00787709">
            <w:pPr>
              <w:ind w:firstLine="709"/>
            </w:pPr>
          </w:p>
        </w:tc>
        <w:tc>
          <w:tcPr>
            <w:tcW w:w="4285" w:type="dxa"/>
          </w:tcPr>
          <w:p w14:paraId="0D18680F" w14:textId="77777777" w:rsidR="005A2235" w:rsidRPr="003A7F34" w:rsidRDefault="005A2235" w:rsidP="00787709">
            <w:pPr>
              <w:pBdr>
                <w:top w:val="nil"/>
                <w:left w:val="nil"/>
                <w:bottom w:val="nil"/>
                <w:right w:val="nil"/>
                <w:between w:val="nil"/>
              </w:pBdr>
              <w:ind w:firstLine="709"/>
              <w:rPr>
                <w:color w:val="000000"/>
                <w:lang w:eastAsia="ru-RU"/>
              </w:rPr>
            </w:pPr>
            <w:r w:rsidRPr="003A7F34">
              <w:rPr>
                <w:color w:val="000000"/>
                <w:lang w:eastAsia="ru-RU"/>
              </w:rPr>
              <w:t>Поставщик:</w:t>
            </w:r>
          </w:p>
          <w:p w14:paraId="7C5CB97F" w14:textId="77777777" w:rsidR="005A2235" w:rsidRPr="003A7F34" w:rsidRDefault="005A2235" w:rsidP="00787709">
            <w:pPr>
              <w:pBdr>
                <w:top w:val="nil"/>
                <w:left w:val="nil"/>
                <w:bottom w:val="nil"/>
                <w:right w:val="nil"/>
                <w:between w:val="nil"/>
              </w:pBdr>
              <w:ind w:firstLine="709"/>
              <w:rPr>
                <w:color w:val="000000"/>
              </w:rPr>
            </w:pPr>
          </w:p>
          <w:p w14:paraId="0C454A3B" w14:textId="77777777" w:rsidR="005A2235" w:rsidRPr="003A7F34" w:rsidRDefault="005A2235" w:rsidP="00787709">
            <w:pPr>
              <w:pBdr>
                <w:top w:val="nil"/>
                <w:left w:val="nil"/>
                <w:bottom w:val="nil"/>
                <w:right w:val="nil"/>
                <w:between w:val="nil"/>
              </w:pBdr>
              <w:rPr>
                <w:color w:val="000000"/>
              </w:rPr>
            </w:pPr>
          </w:p>
          <w:p w14:paraId="593D6E1B" w14:textId="77777777" w:rsidR="005A2235" w:rsidRPr="003A7F34" w:rsidRDefault="005A2235" w:rsidP="00787709">
            <w:pPr>
              <w:pBdr>
                <w:top w:val="nil"/>
                <w:left w:val="nil"/>
                <w:bottom w:val="nil"/>
                <w:right w:val="nil"/>
                <w:between w:val="nil"/>
              </w:pBdr>
              <w:ind w:firstLine="709"/>
              <w:rPr>
                <w:color w:val="000000"/>
              </w:rPr>
            </w:pPr>
            <w:r w:rsidRPr="003A7F34">
              <w:rPr>
                <w:color w:val="000000"/>
              </w:rPr>
              <w:t>____________________________</w:t>
            </w:r>
          </w:p>
        </w:tc>
      </w:tr>
      <w:tr w:rsidR="005A2235" w:rsidRPr="003A7F34" w14:paraId="05F96DD4" w14:textId="77777777" w:rsidTr="00787709">
        <w:tc>
          <w:tcPr>
            <w:tcW w:w="5245" w:type="dxa"/>
          </w:tcPr>
          <w:p w14:paraId="73B4B310" w14:textId="77777777" w:rsidR="005A2235" w:rsidRPr="003A7F34" w:rsidRDefault="005A2235" w:rsidP="00787709">
            <w:pPr>
              <w:ind w:firstLine="709"/>
            </w:pPr>
          </w:p>
        </w:tc>
        <w:tc>
          <w:tcPr>
            <w:tcW w:w="4285" w:type="dxa"/>
          </w:tcPr>
          <w:p w14:paraId="76466764" w14:textId="77777777" w:rsidR="005A2235" w:rsidRPr="003A7F34" w:rsidRDefault="005A2235" w:rsidP="00787709">
            <w:pPr>
              <w:ind w:firstLine="709"/>
            </w:pPr>
            <w:r w:rsidRPr="003A7F34">
              <w:rPr>
                <w:color w:val="000000"/>
                <w:vertAlign w:val="superscript"/>
              </w:rPr>
              <w:t xml:space="preserve">(подпись)                                         (Ф.И.О.)                            </w:t>
            </w:r>
          </w:p>
        </w:tc>
      </w:tr>
    </w:tbl>
    <w:p w14:paraId="4CF7134A" w14:textId="77777777" w:rsidR="005A2235" w:rsidRPr="003A7F34" w:rsidRDefault="005A2235" w:rsidP="005A2235">
      <w:pPr>
        <w:pBdr>
          <w:top w:val="nil"/>
          <w:left w:val="nil"/>
          <w:bottom w:val="nil"/>
          <w:right w:val="nil"/>
          <w:between w:val="nil"/>
        </w:pBdr>
        <w:rPr>
          <w:color w:val="000000"/>
        </w:rPr>
      </w:pPr>
    </w:p>
    <w:p w14:paraId="3DABDD58" w14:textId="77777777" w:rsidR="005A2235" w:rsidRPr="003A7F34" w:rsidRDefault="005A2235" w:rsidP="005A2235">
      <w:pPr>
        <w:pBdr>
          <w:top w:val="nil"/>
          <w:left w:val="nil"/>
          <w:bottom w:val="nil"/>
          <w:right w:val="nil"/>
          <w:between w:val="nil"/>
        </w:pBdr>
        <w:ind w:left="4536" w:firstLine="2835"/>
        <w:jc w:val="right"/>
        <w:rPr>
          <w:color w:val="000000"/>
        </w:rPr>
      </w:pPr>
    </w:p>
    <w:p w14:paraId="05573C2F" w14:textId="77777777" w:rsidR="005A2235" w:rsidRPr="003A7F34" w:rsidRDefault="005A2235" w:rsidP="005A2235">
      <w:pPr>
        <w:pBdr>
          <w:top w:val="nil"/>
          <w:left w:val="nil"/>
          <w:bottom w:val="nil"/>
          <w:right w:val="nil"/>
          <w:between w:val="nil"/>
        </w:pBdr>
        <w:ind w:left="4536" w:firstLine="2835"/>
        <w:jc w:val="right"/>
        <w:rPr>
          <w:color w:val="000000"/>
        </w:rPr>
      </w:pPr>
    </w:p>
    <w:p w14:paraId="7EAC87ED" w14:textId="77777777" w:rsidR="005A2235" w:rsidRDefault="005A2235" w:rsidP="005A2235">
      <w:pPr>
        <w:pBdr>
          <w:top w:val="nil"/>
          <w:left w:val="nil"/>
          <w:bottom w:val="nil"/>
          <w:right w:val="nil"/>
          <w:between w:val="nil"/>
        </w:pBdr>
        <w:ind w:left="4536" w:firstLine="2835"/>
        <w:jc w:val="right"/>
        <w:rPr>
          <w:color w:val="000000"/>
        </w:rPr>
      </w:pPr>
    </w:p>
    <w:p w14:paraId="3BE7796C" w14:textId="77777777" w:rsidR="005A2235" w:rsidRDefault="005A2235" w:rsidP="005A2235">
      <w:pPr>
        <w:pBdr>
          <w:top w:val="nil"/>
          <w:left w:val="nil"/>
          <w:bottom w:val="nil"/>
          <w:right w:val="nil"/>
          <w:between w:val="nil"/>
        </w:pBdr>
        <w:ind w:left="4536" w:firstLine="2835"/>
        <w:jc w:val="right"/>
        <w:rPr>
          <w:color w:val="000000"/>
        </w:rPr>
      </w:pPr>
    </w:p>
    <w:p w14:paraId="3A29F47C" w14:textId="77777777" w:rsidR="005A2235" w:rsidRDefault="005A2235" w:rsidP="005A2235">
      <w:pPr>
        <w:pBdr>
          <w:top w:val="nil"/>
          <w:left w:val="nil"/>
          <w:bottom w:val="nil"/>
          <w:right w:val="nil"/>
          <w:between w:val="nil"/>
        </w:pBdr>
        <w:ind w:left="4536" w:firstLine="2835"/>
        <w:jc w:val="right"/>
        <w:rPr>
          <w:color w:val="000000"/>
        </w:rPr>
      </w:pPr>
    </w:p>
    <w:p w14:paraId="76950120" w14:textId="77777777" w:rsidR="005A2235" w:rsidRDefault="005A2235" w:rsidP="005A2235">
      <w:pPr>
        <w:pBdr>
          <w:top w:val="nil"/>
          <w:left w:val="nil"/>
          <w:bottom w:val="nil"/>
          <w:right w:val="nil"/>
          <w:between w:val="nil"/>
        </w:pBdr>
        <w:ind w:left="4536" w:firstLine="2835"/>
        <w:jc w:val="right"/>
        <w:rPr>
          <w:color w:val="000000"/>
        </w:rPr>
      </w:pPr>
    </w:p>
    <w:p w14:paraId="4D591EC9" w14:textId="77777777" w:rsidR="005A2235" w:rsidRDefault="005A2235" w:rsidP="005A2235">
      <w:pPr>
        <w:pBdr>
          <w:top w:val="nil"/>
          <w:left w:val="nil"/>
          <w:bottom w:val="nil"/>
          <w:right w:val="nil"/>
          <w:between w:val="nil"/>
        </w:pBdr>
        <w:ind w:left="4536" w:firstLine="2835"/>
        <w:jc w:val="right"/>
        <w:rPr>
          <w:color w:val="000000"/>
        </w:rPr>
      </w:pPr>
    </w:p>
    <w:p w14:paraId="6EFEF017" w14:textId="77777777" w:rsidR="005A2235" w:rsidRDefault="005A2235" w:rsidP="005A2235">
      <w:pPr>
        <w:pBdr>
          <w:top w:val="nil"/>
          <w:left w:val="nil"/>
          <w:bottom w:val="nil"/>
          <w:right w:val="nil"/>
          <w:between w:val="nil"/>
        </w:pBdr>
        <w:ind w:left="4536" w:firstLine="2835"/>
        <w:jc w:val="right"/>
        <w:rPr>
          <w:color w:val="000000"/>
        </w:rPr>
      </w:pPr>
    </w:p>
    <w:p w14:paraId="454D91D9" w14:textId="77777777" w:rsidR="005A2235" w:rsidRDefault="005A2235" w:rsidP="005A2235">
      <w:pPr>
        <w:pBdr>
          <w:top w:val="nil"/>
          <w:left w:val="nil"/>
          <w:bottom w:val="nil"/>
          <w:right w:val="nil"/>
          <w:between w:val="nil"/>
        </w:pBdr>
        <w:ind w:left="4536" w:firstLine="2835"/>
        <w:jc w:val="right"/>
        <w:rPr>
          <w:color w:val="000000"/>
        </w:rPr>
      </w:pPr>
    </w:p>
    <w:p w14:paraId="4BE11676" w14:textId="77777777" w:rsidR="005A2235" w:rsidRDefault="005A2235" w:rsidP="005A2235">
      <w:pPr>
        <w:pBdr>
          <w:top w:val="nil"/>
          <w:left w:val="nil"/>
          <w:bottom w:val="nil"/>
          <w:right w:val="nil"/>
          <w:between w:val="nil"/>
        </w:pBdr>
        <w:ind w:left="4536" w:firstLine="2835"/>
        <w:jc w:val="right"/>
        <w:rPr>
          <w:color w:val="000000"/>
        </w:rPr>
      </w:pPr>
    </w:p>
    <w:p w14:paraId="15278489" w14:textId="77777777" w:rsidR="005A2235" w:rsidRDefault="005A2235" w:rsidP="005A2235">
      <w:pPr>
        <w:pBdr>
          <w:top w:val="nil"/>
          <w:left w:val="nil"/>
          <w:bottom w:val="nil"/>
          <w:right w:val="nil"/>
          <w:between w:val="nil"/>
        </w:pBdr>
        <w:ind w:left="4536" w:firstLine="2835"/>
        <w:jc w:val="right"/>
        <w:rPr>
          <w:color w:val="000000"/>
        </w:rPr>
      </w:pPr>
    </w:p>
    <w:p w14:paraId="2814432E" w14:textId="77777777" w:rsidR="005A2235" w:rsidRDefault="005A2235" w:rsidP="005A2235">
      <w:pPr>
        <w:pBdr>
          <w:top w:val="nil"/>
          <w:left w:val="nil"/>
          <w:bottom w:val="nil"/>
          <w:right w:val="nil"/>
          <w:between w:val="nil"/>
        </w:pBdr>
        <w:ind w:left="4536" w:firstLine="2835"/>
        <w:jc w:val="right"/>
        <w:rPr>
          <w:color w:val="000000"/>
        </w:rPr>
      </w:pPr>
    </w:p>
    <w:p w14:paraId="2C61F329" w14:textId="77777777" w:rsidR="005A2235" w:rsidRDefault="005A2235" w:rsidP="005A2235">
      <w:pPr>
        <w:pBdr>
          <w:top w:val="nil"/>
          <w:left w:val="nil"/>
          <w:bottom w:val="nil"/>
          <w:right w:val="nil"/>
          <w:between w:val="nil"/>
        </w:pBdr>
        <w:ind w:left="4536" w:firstLine="2835"/>
        <w:jc w:val="right"/>
        <w:rPr>
          <w:color w:val="000000"/>
        </w:rPr>
      </w:pPr>
    </w:p>
    <w:p w14:paraId="44BA2F41" w14:textId="77777777" w:rsidR="005A2235" w:rsidRDefault="005A2235" w:rsidP="005A2235">
      <w:pPr>
        <w:pBdr>
          <w:top w:val="nil"/>
          <w:left w:val="nil"/>
          <w:bottom w:val="nil"/>
          <w:right w:val="nil"/>
          <w:between w:val="nil"/>
        </w:pBdr>
        <w:ind w:left="4536" w:firstLine="2835"/>
        <w:jc w:val="right"/>
        <w:rPr>
          <w:color w:val="000000"/>
        </w:rPr>
      </w:pPr>
    </w:p>
    <w:p w14:paraId="35B3B5C4" w14:textId="77777777" w:rsidR="005A2235" w:rsidRDefault="005A2235" w:rsidP="005A2235">
      <w:pPr>
        <w:pBdr>
          <w:top w:val="nil"/>
          <w:left w:val="nil"/>
          <w:bottom w:val="nil"/>
          <w:right w:val="nil"/>
          <w:between w:val="nil"/>
        </w:pBdr>
        <w:ind w:left="4536" w:firstLine="2835"/>
        <w:jc w:val="right"/>
        <w:rPr>
          <w:color w:val="000000"/>
        </w:rPr>
      </w:pPr>
    </w:p>
    <w:p w14:paraId="4A510249" w14:textId="77777777" w:rsidR="005A2235" w:rsidRDefault="005A2235" w:rsidP="005A2235">
      <w:pPr>
        <w:pBdr>
          <w:top w:val="nil"/>
          <w:left w:val="nil"/>
          <w:bottom w:val="nil"/>
          <w:right w:val="nil"/>
          <w:between w:val="nil"/>
        </w:pBdr>
        <w:ind w:left="4536" w:firstLine="2835"/>
        <w:jc w:val="right"/>
        <w:rPr>
          <w:color w:val="000000"/>
        </w:rPr>
      </w:pPr>
    </w:p>
    <w:p w14:paraId="20D17B72" w14:textId="77777777" w:rsidR="005A2235" w:rsidRDefault="005A2235" w:rsidP="005A2235">
      <w:pPr>
        <w:pBdr>
          <w:top w:val="nil"/>
          <w:left w:val="nil"/>
          <w:bottom w:val="nil"/>
          <w:right w:val="nil"/>
          <w:between w:val="nil"/>
        </w:pBdr>
        <w:ind w:left="4536" w:firstLine="2835"/>
        <w:jc w:val="right"/>
        <w:rPr>
          <w:color w:val="000000"/>
        </w:rPr>
      </w:pPr>
    </w:p>
    <w:p w14:paraId="1F797E7C" w14:textId="77777777" w:rsidR="005A2235" w:rsidRDefault="005A2235" w:rsidP="005A2235">
      <w:pPr>
        <w:pBdr>
          <w:top w:val="nil"/>
          <w:left w:val="nil"/>
          <w:bottom w:val="nil"/>
          <w:right w:val="nil"/>
          <w:between w:val="nil"/>
        </w:pBdr>
        <w:ind w:left="4536" w:firstLine="2835"/>
        <w:jc w:val="right"/>
        <w:rPr>
          <w:color w:val="000000"/>
        </w:rPr>
      </w:pPr>
    </w:p>
    <w:p w14:paraId="12F62C1F" w14:textId="77777777" w:rsidR="005A2235" w:rsidRDefault="005A2235" w:rsidP="005A2235">
      <w:pPr>
        <w:pBdr>
          <w:top w:val="nil"/>
          <w:left w:val="nil"/>
          <w:bottom w:val="nil"/>
          <w:right w:val="nil"/>
          <w:between w:val="nil"/>
        </w:pBdr>
        <w:ind w:left="4536" w:firstLine="2835"/>
        <w:jc w:val="right"/>
        <w:rPr>
          <w:color w:val="000000"/>
        </w:rPr>
      </w:pPr>
    </w:p>
    <w:p w14:paraId="09076946" w14:textId="77777777" w:rsidR="005A2235" w:rsidRDefault="005A2235" w:rsidP="005A2235">
      <w:pPr>
        <w:pBdr>
          <w:top w:val="nil"/>
          <w:left w:val="nil"/>
          <w:bottom w:val="nil"/>
          <w:right w:val="nil"/>
          <w:between w:val="nil"/>
        </w:pBdr>
        <w:ind w:left="4536" w:firstLine="2835"/>
        <w:jc w:val="right"/>
        <w:rPr>
          <w:color w:val="000000"/>
        </w:rPr>
      </w:pPr>
    </w:p>
    <w:p w14:paraId="7C5E44E5" w14:textId="77777777" w:rsidR="005A2235" w:rsidRDefault="005A2235" w:rsidP="005A2235">
      <w:pPr>
        <w:pBdr>
          <w:top w:val="nil"/>
          <w:left w:val="nil"/>
          <w:bottom w:val="nil"/>
          <w:right w:val="nil"/>
          <w:between w:val="nil"/>
        </w:pBdr>
        <w:ind w:left="4536" w:firstLine="2835"/>
        <w:jc w:val="right"/>
        <w:rPr>
          <w:color w:val="000000"/>
        </w:rPr>
      </w:pPr>
    </w:p>
    <w:p w14:paraId="4785F44F" w14:textId="77777777" w:rsidR="005A2235" w:rsidRDefault="005A2235" w:rsidP="005A2235">
      <w:pPr>
        <w:pBdr>
          <w:top w:val="nil"/>
          <w:left w:val="nil"/>
          <w:bottom w:val="nil"/>
          <w:right w:val="nil"/>
          <w:between w:val="nil"/>
        </w:pBdr>
        <w:ind w:left="4536" w:firstLine="2835"/>
        <w:jc w:val="right"/>
        <w:rPr>
          <w:color w:val="000000"/>
        </w:rPr>
      </w:pPr>
    </w:p>
    <w:p w14:paraId="78FA62EC" w14:textId="77777777" w:rsidR="005A2235" w:rsidRDefault="005A2235" w:rsidP="005A2235">
      <w:pPr>
        <w:pBdr>
          <w:top w:val="nil"/>
          <w:left w:val="nil"/>
          <w:bottom w:val="nil"/>
          <w:right w:val="nil"/>
          <w:between w:val="nil"/>
        </w:pBdr>
        <w:ind w:left="4536" w:firstLine="2835"/>
        <w:jc w:val="right"/>
        <w:rPr>
          <w:color w:val="000000"/>
        </w:rPr>
      </w:pPr>
    </w:p>
    <w:p w14:paraId="38B1EAFA" w14:textId="77777777" w:rsidR="005A2235" w:rsidRDefault="005A2235" w:rsidP="005A2235">
      <w:pPr>
        <w:pBdr>
          <w:top w:val="nil"/>
          <w:left w:val="nil"/>
          <w:bottom w:val="nil"/>
          <w:right w:val="nil"/>
          <w:between w:val="nil"/>
        </w:pBdr>
        <w:ind w:left="4536" w:firstLine="2835"/>
        <w:jc w:val="right"/>
        <w:rPr>
          <w:color w:val="000000"/>
        </w:rPr>
      </w:pPr>
    </w:p>
    <w:p w14:paraId="1C903A63" w14:textId="77777777" w:rsidR="005A2235" w:rsidRDefault="005A2235" w:rsidP="005A2235">
      <w:pPr>
        <w:pBdr>
          <w:top w:val="nil"/>
          <w:left w:val="nil"/>
          <w:bottom w:val="nil"/>
          <w:right w:val="nil"/>
          <w:between w:val="nil"/>
        </w:pBdr>
        <w:ind w:left="4536" w:firstLine="2835"/>
        <w:jc w:val="right"/>
        <w:rPr>
          <w:color w:val="000000"/>
        </w:rPr>
      </w:pPr>
    </w:p>
    <w:p w14:paraId="641C98F7" w14:textId="77777777" w:rsidR="005A2235" w:rsidRDefault="005A2235" w:rsidP="005A2235">
      <w:pPr>
        <w:pBdr>
          <w:top w:val="nil"/>
          <w:left w:val="nil"/>
          <w:bottom w:val="nil"/>
          <w:right w:val="nil"/>
          <w:between w:val="nil"/>
        </w:pBdr>
        <w:ind w:left="4536" w:firstLine="2835"/>
        <w:jc w:val="right"/>
        <w:rPr>
          <w:color w:val="000000"/>
        </w:rPr>
      </w:pPr>
    </w:p>
    <w:p w14:paraId="382533FE" w14:textId="77777777" w:rsidR="005A2235" w:rsidRDefault="005A2235" w:rsidP="005A2235">
      <w:pPr>
        <w:pBdr>
          <w:top w:val="nil"/>
          <w:left w:val="nil"/>
          <w:bottom w:val="nil"/>
          <w:right w:val="nil"/>
          <w:between w:val="nil"/>
        </w:pBdr>
        <w:ind w:left="4536" w:firstLine="2835"/>
        <w:jc w:val="right"/>
        <w:rPr>
          <w:color w:val="000000"/>
        </w:rPr>
      </w:pPr>
    </w:p>
    <w:p w14:paraId="06485F35" w14:textId="77777777" w:rsidR="005A2235" w:rsidRDefault="005A2235" w:rsidP="005A2235">
      <w:pPr>
        <w:pBdr>
          <w:top w:val="nil"/>
          <w:left w:val="nil"/>
          <w:bottom w:val="nil"/>
          <w:right w:val="nil"/>
          <w:between w:val="nil"/>
        </w:pBdr>
        <w:rPr>
          <w:color w:val="000000"/>
        </w:rPr>
      </w:pPr>
    </w:p>
    <w:p w14:paraId="2179361E" w14:textId="77777777" w:rsidR="005A2235" w:rsidRDefault="005A2235" w:rsidP="005A2235">
      <w:pPr>
        <w:pBdr>
          <w:top w:val="nil"/>
          <w:left w:val="nil"/>
          <w:bottom w:val="nil"/>
          <w:right w:val="nil"/>
          <w:between w:val="nil"/>
        </w:pBdr>
        <w:rPr>
          <w:color w:val="000000"/>
        </w:rPr>
      </w:pPr>
    </w:p>
    <w:p w14:paraId="421DE9C6" w14:textId="77777777" w:rsidR="005A2235" w:rsidRDefault="005A2235" w:rsidP="005A2235">
      <w:pPr>
        <w:pBdr>
          <w:top w:val="nil"/>
          <w:left w:val="nil"/>
          <w:bottom w:val="nil"/>
          <w:right w:val="nil"/>
          <w:between w:val="nil"/>
        </w:pBdr>
        <w:rPr>
          <w:color w:val="000000"/>
        </w:rPr>
      </w:pPr>
    </w:p>
    <w:p w14:paraId="109E38B5" w14:textId="77777777" w:rsidR="005A2235" w:rsidRDefault="005A2235" w:rsidP="005A2235">
      <w:pPr>
        <w:rPr>
          <w:b/>
        </w:rPr>
      </w:pPr>
    </w:p>
    <w:p w14:paraId="20F24130" w14:textId="77777777" w:rsidR="005A2235" w:rsidRDefault="005A2235" w:rsidP="005A2235">
      <w:pPr>
        <w:rPr>
          <w:b/>
        </w:rPr>
      </w:pPr>
    </w:p>
    <w:p w14:paraId="08BB8237" w14:textId="77777777" w:rsidR="005A2235" w:rsidRDefault="005A2235" w:rsidP="005A2235">
      <w:pPr>
        <w:jc w:val="right"/>
        <w:rPr>
          <w:color w:val="000000" w:themeColor="text1"/>
        </w:rPr>
      </w:pPr>
    </w:p>
    <w:p w14:paraId="1C7F3F2A" w14:textId="77777777" w:rsidR="005A2235" w:rsidRDefault="005A2235" w:rsidP="005A2235">
      <w:pPr>
        <w:jc w:val="right"/>
        <w:rPr>
          <w:color w:val="000000" w:themeColor="text1"/>
        </w:rPr>
      </w:pPr>
    </w:p>
    <w:p w14:paraId="58A6F729" w14:textId="77777777" w:rsidR="005A2235" w:rsidRDefault="005A2235" w:rsidP="005A2235">
      <w:pPr>
        <w:jc w:val="right"/>
        <w:rPr>
          <w:color w:val="000000" w:themeColor="text1"/>
        </w:rPr>
      </w:pPr>
    </w:p>
    <w:p w14:paraId="1864D5FC" w14:textId="77777777" w:rsidR="005A2235" w:rsidRDefault="005A2235" w:rsidP="005A2235">
      <w:pPr>
        <w:jc w:val="right"/>
        <w:rPr>
          <w:color w:val="000000" w:themeColor="text1"/>
        </w:rPr>
      </w:pPr>
    </w:p>
    <w:p w14:paraId="6F71E236" w14:textId="77777777" w:rsidR="005A2235" w:rsidRDefault="005A2235" w:rsidP="005A2235">
      <w:pPr>
        <w:jc w:val="right"/>
        <w:rPr>
          <w:color w:val="000000" w:themeColor="text1"/>
        </w:rPr>
      </w:pPr>
    </w:p>
    <w:p w14:paraId="7F001E42" w14:textId="77777777" w:rsidR="005A2235" w:rsidRDefault="005A2235" w:rsidP="005A2235">
      <w:pPr>
        <w:jc w:val="right"/>
        <w:rPr>
          <w:color w:val="000000" w:themeColor="text1"/>
        </w:rPr>
      </w:pPr>
    </w:p>
    <w:p w14:paraId="4295D8DD" w14:textId="77777777" w:rsidR="005A2235" w:rsidRDefault="005A2235" w:rsidP="005A2235">
      <w:pPr>
        <w:jc w:val="right"/>
        <w:rPr>
          <w:color w:val="000000" w:themeColor="text1"/>
        </w:rPr>
      </w:pPr>
    </w:p>
    <w:p w14:paraId="09AD7F1D" w14:textId="77777777" w:rsidR="005A2235" w:rsidRDefault="005A2235" w:rsidP="005A2235">
      <w:pPr>
        <w:jc w:val="right"/>
        <w:rPr>
          <w:color w:val="000000" w:themeColor="text1"/>
        </w:rPr>
      </w:pPr>
    </w:p>
    <w:p w14:paraId="5FF2336E" w14:textId="77777777" w:rsidR="005A2235" w:rsidRDefault="005A2235" w:rsidP="005A2235">
      <w:pPr>
        <w:jc w:val="right"/>
        <w:rPr>
          <w:color w:val="000000"/>
        </w:rPr>
      </w:pPr>
      <w:r>
        <w:rPr>
          <w:color w:val="000000" w:themeColor="text1"/>
        </w:rPr>
        <w:lastRenderedPageBreak/>
        <w:t xml:space="preserve">Приложение № 6 </w:t>
      </w:r>
    </w:p>
    <w:p w14:paraId="69ABF021" w14:textId="77777777" w:rsidR="005A2235" w:rsidRDefault="005A2235" w:rsidP="005A2235">
      <w:pPr>
        <w:ind w:firstLine="709"/>
        <w:jc w:val="right"/>
      </w:pPr>
      <w:r w:rsidRPr="006B4373">
        <w:t xml:space="preserve">к договору </w:t>
      </w:r>
    </w:p>
    <w:p w14:paraId="042814C8" w14:textId="77777777" w:rsidR="005A2235" w:rsidRPr="006B4373" w:rsidRDefault="005A2235" w:rsidP="005A2235">
      <w:pPr>
        <w:ind w:firstLine="709"/>
        <w:jc w:val="right"/>
      </w:pPr>
      <w:r w:rsidRPr="006B4373">
        <w:t xml:space="preserve">№ </w:t>
      </w:r>
      <w:proofErr w:type="spellStart"/>
      <w:r w:rsidRPr="006B4373">
        <w:t>ТКд</w:t>
      </w:r>
      <w:proofErr w:type="spellEnd"/>
      <w:r w:rsidRPr="006B4373">
        <w:t>/</w:t>
      </w:r>
      <w:r w:rsidRPr="006B3861">
        <w:t>2</w:t>
      </w:r>
      <w:r>
        <w:t>5</w:t>
      </w:r>
      <w:r w:rsidRPr="006B4373">
        <w:t>/</w:t>
      </w:r>
      <w:r>
        <w:t>_</w:t>
      </w:r>
      <w:r w:rsidRPr="006B4373">
        <w:t>__/______</w:t>
      </w:r>
    </w:p>
    <w:p w14:paraId="10B1FAA0" w14:textId="77777777" w:rsidR="005A2235" w:rsidRPr="006B4373" w:rsidRDefault="005A2235" w:rsidP="005A2235">
      <w:pPr>
        <w:ind w:firstLine="709"/>
        <w:jc w:val="right"/>
      </w:pPr>
      <w:r w:rsidRPr="006B4373">
        <w:t>от «_</w:t>
      </w:r>
      <w:r>
        <w:t>_</w:t>
      </w:r>
      <w:r w:rsidRPr="006B4373">
        <w:t>_» __</w:t>
      </w:r>
      <w:r>
        <w:t>__</w:t>
      </w:r>
      <w:r w:rsidRPr="006B4373">
        <w:t>________ 20</w:t>
      </w:r>
      <w:r>
        <w:t>25</w:t>
      </w:r>
      <w:r w:rsidRPr="006B4373">
        <w:t xml:space="preserve"> </w:t>
      </w:r>
      <w:r>
        <w:t>г.</w:t>
      </w:r>
    </w:p>
    <w:p w14:paraId="16E887EC" w14:textId="77777777" w:rsidR="005A2235" w:rsidRDefault="005A2235" w:rsidP="005A2235">
      <w:pPr>
        <w:spacing w:before="240" w:after="240"/>
        <w:ind w:right="20" w:hanging="2"/>
        <w:rPr>
          <w:color w:val="000000" w:themeColor="text1"/>
        </w:rPr>
      </w:pPr>
    </w:p>
    <w:p w14:paraId="71B31A42" w14:textId="77777777" w:rsidR="005A2235" w:rsidRDefault="005A2235" w:rsidP="005A2235">
      <w:pPr>
        <w:spacing w:before="240" w:after="240"/>
        <w:ind w:right="20" w:hanging="2"/>
        <w:jc w:val="center"/>
        <w:rPr>
          <w:color w:val="000000"/>
        </w:rPr>
      </w:pPr>
      <w:r>
        <w:rPr>
          <w:color w:val="000000" w:themeColor="text1"/>
        </w:rPr>
        <w:t>НАЛОГОВАЯ ОГОВОРКА</w:t>
      </w:r>
    </w:p>
    <w:p w14:paraId="7F0358A6" w14:textId="77777777" w:rsidR="005A2235" w:rsidRPr="008B08F0" w:rsidRDefault="005A2235" w:rsidP="005A2235">
      <w:pPr>
        <w:pStyle w:val="Style2"/>
        <w:widowControl/>
        <w:spacing w:before="120" w:line="240" w:lineRule="auto"/>
        <w:ind w:right="43" w:firstLine="708"/>
        <w:jc w:val="both"/>
        <w:rPr>
          <w:rStyle w:val="FontStyle12"/>
        </w:rPr>
      </w:pPr>
      <w:r>
        <w:rPr>
          <w:color w:val="000000" w:themeColor="text1"/>
        </w:rPr>
        <w:t xml:space="preserve"> 1. </w:t>
      </w:r>
      <w:r w:rsidRPr="008B08F0">
        <w:rPr>
          <w:rStyle w:val="FontStyle12"/>
        </w:rPr>
        <w:t>Поставщик</w:t>
      </w:r>
      <w:r w:rsidRPr="008B08F0">
        <w:rPr>
          <w:rStyle w:val="FontStyle13"/>
        </w:rPr>
        <w:t xml:space="preserve"> на момент заключения и/или при исполнении </w:t>
      </w:r>
      <w:r w:rsidRPr="008B08F0">
        <w:rPr>
          <w:rStyle w:val="FontStyle12"/>
        </w:rPr>
        <w:t xml:space="preserve">договора </w:t>
      </w:r>
      <w:r w:rsidRPr="008B08F0">
        <w:rPr>
          <w:rStyle w:val="FontStyle11"/>
          <w:rFonts w:hint="default"/>
        </w:rPr>
        <w:t>от</w:t>
      </w:r>
      <w:r w:rsidRPr="008B08F0">
        <w:rPr>
          <w:rStyle w:val="FontStyle11"/>
          <w:rFonts w:hint="default"/>
        </w:rPr>
        <w:t xml:space="preserve"> </w:t>
      </w:r>
      <w:r w:rsidRPr="008B08F0">
        <w:rPr>
          <w:rStyle w:val="FontStyle11"/>
          <w:rFonts w:hint="default"/>
        </w:rPr>
        <w:t>«</w:t>
      </w:r>
      <w:r w:rsidRPr="008B08F0">
        <w:rPr>
          <w:rStyle w:val="FontStyle11"/>
          <w:rFonts w:hint="default"/>
        </w:rPr>
        <w:t>__</w:t>
      </w:r>
      <w:r w:rsidRPr="008B08F0">
        <w:rPr>
          <w:rStyle w:val="FontStyle11"/>
          <w:rFonts w:hint="default"/>
        </w:rPr>
        <w:t>»</w:t>
      </w:r>
      <w:r w:rsidRPr="008B08F0">
        <w:rPr>
          <w:rStyle w:val="FontStyle11"/>
          <w:rFonts w:hint="default"/>
        </w:rPr>
        <w:t xml:space="preserve"> ____________ 20</w:t>
      </w:r>
      <w:r>
        <w:rPr>
          <w:rStyle w:val="FontStyle11"/>
          <w:rFonts w:hint="default"/>
        </w:rPr>
        <w:t>25</w:t>
      </w:r>
      <w:r w:rsidRPr="008B08F0">
        <w:rPr>
          <w:rStyle w:val="FontStyle11"/>
          <w:rFonts w:hint="default"/>
        </w:rPr>
        <w:t xml:space="preserve"> </w:t>
      </w:r>
      <w:r w:rsidRPr="008B08F0">
        <w:rPr>
          <w:rStyle w:val="FontStyle11"/>
          <w:rFonts w:hint="default"/>
        </w:rPr>
        <w:t>г</w:t>
      </w:r>
      <w:r w:rsidRPr="008B08F0">
        <w:rPr>
          <w:rStyle w:val="FontStyle11"/>
          <w:rFonts w:hint="default"/>
        </w:rPr>
        <w:t xml:space="preserve">. </w:t>
      </w:r>
      <w:r w:rsidRPr="008B08F0">
        <w:rPr>
          <w:rStyle w:val="FontStyle12"/>
        </w:rPr>
        <w:t>№</w:t>
      </w:r>
      <w:r>
        <w:rPr>
          <w:rStyle w:val="FontStyle12"/>
        </w:rPr>
        <w:t xml:space="preserve"> </w:t>
      </w:r>
      <w:proofErr w:type="spellStart"/>
      <w:r>
        <w:rPr>
          <w:rStyle w:val="FontStyle12"/>
        </w:rPr>
        <w:t>ТКд</w:t>
      </w:r>
      <w:proofErr w:type="spellEnd"/>
      <w:r>
        <w:rPr>
          <w:rStyle w:val="FontStyle12"/>
        </w:rPr>
        <w:t>/25/___/</w:t>
      </w:r>
      <w:r w:rsidRPr="008B08F0">
        <w:rPr>
          <w:rStyle w:val="FontStyle12"/>
        </w:rPr>
        <w:t>__</w:t>
      </w:r>
      <w:r>
        <w:rPr>
          <w:rStyle w:val="FontStyle12"/>
        </w:rPr>
        <w:t>_</w:t>
      </w:r>
      <w:r w:rsidRPr="008B08F0">
        <w:rPr>
          <w:rStyle w:val="FontStyle12"/>
        </w:rPr>
        <w:t xml:space="preserve">, </w:t>
      </w:r>
      <w:r w:rsidRPr="008B08F0">
        <w:rPr>
          <w:rStyle w:val="FontStyle11"/>
          <w:rFonts w:hint="default"/>
        </w:rPr>
        <w:t>(</w:t>
      </w:r>
      <w:r w:rsidRPr="008B08F0">
        <w:rPr>
          <w:rStyle w:val="FontStyle11"/>
          <w:rFonts w:hint="default"/>
        </w:rPr>
        <w:t>далее</w:t>
      </w:r>
      <w:r w:rsidRPr="008B08F0">
        <w:rPr>
          <w:rStyle w:val="FontStyle11"/>
          <w:rFonts w:hint="default"/>
        </w:rPr>
        <w:t xml:space="preserve"> </w:t>
      </w:r>
      <w:r w:rsidRPr="008B08F0">
        <w:rPr>
          <w:rStyle w:val="FontStyle11"/>
          <w:rFonts w:hint="default"/>
        </w:rPr>
        <w:t>также</w:t>
      </w:r>
      <w:r w:rsidRPr="008B08F0">
        <w:rPr>
          <w:rStyle w:val="FontStyle11"/>
          <w:rFonts w:hint="default"/>
        </w:rPr>
        <w:t xml:space="preserve"> </w:t>
      </w:r>
      <w:r w:rsidRPr="008B08F0">
        <w:rPr>
          <w:rStyle w:val="FontStyle11"/>
          <w:rFonts w:hint="default"/>
        </w:rPr>
        <w:t>–</w:t>
      </w:r>
      <w:r w:rsidRPr="008B08F0">
        <w:rPr>
          <w:rStyle w:val="FontStyle11"/>
          <w:rFonts w:hint="default"/>
        </w:rPr>
        <w:t xml:space="preserve"> </w:t>
      </w:r>
      <w:r w:rsidRPr="008B08F0">
        <w:rPr>
          <w:rStyle w:val="FontStyle11"/>
          <w:rFonts w:hint="default"/>
        </w:rPr>
        <w:t>Договор</w:t>
      </w:r>
      <w:r w:rsidRPr="008B08F0">
        <w:rPr>
          <w:rStyle w:val="FontStyle11"/>
          <w:rFonts w:hint="default"/>
        </w:rPr>
        <w:t xml:space="preserve">, </w:t>
      </w:r>
      <w:r w:rsidRPr="008B08F0">
        <w:rPr>
          <w:rStyle w:val="FontStyle11"/>
          <w:rFonts w:hint="default"/>
        </w:rPr>
        <w:t>настоящий</w:t>
      </w:r>
      <w:r w:rsidRPr="008B08F0">
        <w:rPr>
          <w:rStyle w:val="FontStyle11"/>
          <w:rFonts w:hint="default"/>
        </w:rPr>
        <w:t xml:space="preserve"> </w:t>
      </w:r>
      <w:r w:rsidRPr="008B08F0">
        <w:rPr>
          <w:rStyle w:val="FontStyle11"/>
          <w:rFonts w:hint="default"/>
        </w:rPr>
        <w:t>Договор</w:t>
      </w:r>
      <w:r w:rsidRPr="008B08F0">
        <w:rPr>
          <w:rStyle w:val="FontStyle11"/>
          <w:rFonts w:hint="default"/>
        </w:rPr>
        <w:t xml:space="preserve">) </w:t>
      </w:r>
      <w:r w:rsidRPr="008B08F0">
        <w:rPr>
          <w:rStyle w:val="FontStyle11"/>
          <w:rFonts w:hint="default"/>
        </w:rPr>
        <w:t>заключенного</w:t>
      </w:r>
      <w:r w:rsidRPr="008B08F0">
        <w:rPr>
          <w:rStyle w:val="FontStyle11"/>
          <w:rFonts w:hint="default"/>
        </w:rPr>
        <w:t xml:space="preserve"> </w:t>
      </w:r>
      <w:r w:rsidRPr="008B08F0">
        <w:rPr>
          <w:rStyle w:val="FontStyle11"/>
          <w:rFonts w:hint="default"/>
        </w:rPr>
        <w:t>с</w:t>
      </w:r>
      <w:r w:rsidRPr="008B08F0">
        <w:rPr>
          <w:rStyle w:val="FontStyle11"/>
          <w:rFonts w:hint="default"/>
        </w:rPr>
        <w:t xml:space="preserve"> </w:t>
      </w:r>
      <w:r w:rsidRPr="008B08F0">
        <w:rPr>
          <w:rStyle w:val="FontStyle11"/>
          <w:rFonts w:hint="default"/>
        </w:rPr>
        <w:t>ПАО</w:t>
      </w:r>
      <w:r w:rsidRPr="008B08F0">
        <w:rPr>
          <w:rStyle w:val="FontStyle11"/>
          <w:rFonts w:hint="default"/>
        </w:rPr>
        <w:t xml:space="preserve"> </w:t>
      </w:r>
      <w:r w:rsidRPr="008B08F0">
        <w:rPr>
          <w:rStyle w:val="FontStyle11"/>
          <w:rFonts w:hint="default"/>
        </w:rPr>
        <w:t>«ТрансКонтейнер»</w:t>
      </w:r>
      <w:r w:rsidRPr="008B08F0">
        <w:rPr>
          <w:rStyle w:val="FontStyle11"/>
          <w:rFonts w:hint="default"/>
        </w:rPr>
        <w:t xml:space="preserve"> (</w:t>
      </w:r>
      <w:r w:rsidRPr="008B08F0">
        <w:rPr>
          <w:rStyle w:val="FontStyle11"/>
          <w:rFonts w:hint="default"/>
        </w:rPr>
        <w:t>далее</w:t>
      </w:r>
      <w:r w:rsidRPr="008B08F0">
        <w:rPr>
          <w:rStyle w:val="FontStyle11"/>
          <w:rFonts w:hint="default"/>
        </w:rPr>
        <w:t xml:space="preserve"> </w:t>
      </w:r>
      <w:r w:rsidRPr="008B08F0">
        <w:rPr>
          <w:rStyle w:val="FontStyle11"/>
          <w:rFonts w:hint="default"/>
        </w:rPr>
        <w:t>–</w:t>
      </w:r>
      <w:r w:rsidRPr="008B08F0">
        <w:rPr>
          <w:rStyle w:val="FontStyle11"/>
          <w:rFonts w:hint="default"/>
        </w:rPr>
        <w:t xml:space="preserve"> </w:t>
      </w:r>
      <w:r w:rsidRPr="008B08F0">
        <w:rPr>
          <w:rStyle w:val="FontStyle11"/>
          <w:rFonts w:hint="default"/>
        </w:rPr>
        <w:t>Покупатель</w:t>
      </w:r>
      <w:r w:rsidRPr="008B08F0">
        <w:rPr>
          <w:rStyle w:val="FontStyle11"/>
          <w:rFonts w:hint="default"/>
        </w:rPr>
        <w:t xml:space="preserve">), </w:t>
      </w:r>
      <w:r w:rsidRPr="008B08F0">
        <w:rPr>
          <w:rStyle w:val="FontStyle12"/>
        </w:rPr>
        <w:t>гарантирует (заверяет), что:</w:t>
      </w:r>
    </w:p>
    <w:p w14:paraId="3E6CD01E" w14:textId="77777777" w:rsidR="005A2235" w:rsidRPr="008B08F0" w:rsidRDefault="005A2235" w:rsidP="005A2235">
      <w:pPr>
        <w:pStyle w:val="Style1"/>
        <w:widowControl/>
        <w:spacing w:line="240" w:lineRule="auto"/>
        <w:ind w:firstLine="851"/>
        <w:rPr>
          <w:rStyle w:val="FontStyle12"/>
        </w:rPr>
      </w:pPr>
      <w:r w:rsidRPr="008B08F0">
        <w:t>Поставщик является надлежащим образом созданным юридическим лицом, действующим в соответствии с законодательством Российской Федерации;</w:t>
      </w:r>
    </w:p>
    <w:p w14:paraId="6F78D375" w14:textId="77777777" w:rsidR="005A2235" w:rsidRPr="008B08F0" w:rsidRDefault="005A2235" w:rsidP="005A2235">
      <w:pPr>
        <w:pStyle w:val="Style1"/>
        <w:widowControl/>
        <w:spacing w:before="5" w:line="240" w:lineRule="auto"/>
        <w:ind w:left="5" w:right="10" w:firstLine="854"/>
        <w:rPr>
          <w:rStyle w:val="FontStyle12"/>
        </w:rPr>
      </w:pPr>
      <w:r w:rsidRPr="008B08F0">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9551110" w14:textId="77777777" w:rsidR="005A2235" w:rsidRPr="008B08F0" w:rsidRDefault="005A2235" w:rsidP="005A2235">
      <w:pPr>
        <w:pStyle w:val="Style1"/>
        <w:widowControl/>
        <w:spacing w:line="240" w:lineRule="auto"/>
        <w:ind w:left="10" w:right="14" w:firstLine="840"/>
        <w:rPr>
          <w:rStyle w:val="FontStyle12"/>
        </w:rPr>
      </w:pPr>
      <w:r w:rsidRPr="008B08F0">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F7C5979" w14:textId="77777777" w:rsidR="005A2235" w:rsidRPr="008B08F0" w:rsidRDefault="005A2235" w:rsidP="005A2235">
      <w:pPr>
        <w:pStyle w:val="Style1"/>
        <w:widowControl/>
        <w:spacing w:line="240" w:lineRule="auto"/>
        <w:ind w:left="10" w:right="10"/>
        <w:rPr>
          <w:rStyle w:val="FontStyle12"/>
        </w:rPr>
      </w:pPr>
      <w:r w:rsidRPr="008B08F0">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0813574" w14:textId="77777777" w:rsidR="005A2235" w:rsidRPr="008B08F0" w:rsidRDefault="005A2235" w:rsidP="005A2235">
      <w:pPr>
        <w:pStyle w:val="Style1"/>
        <w:widowControl/>
        <w:spacing w:line="240" w:lineRule="auto"/>
        <w:ind w:left="19" w:right="10" w:firstLine="835"/>
        <w:rPr>
          <w:rStyle w:val="FontStyle12"/>
        </w:rPr>
      </w:pPr>
      <w:r w:rsidRPr="008B08F0">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7EC42FB" w14:textId="77777777" w:rsidR="005A2235" w:rsidRPr="008B08F0" w:rsidRDefault="005A2235" w:rsidP="005A2235">
      <w:pPr>
        <w:pStyle w:val="Style1"/>
        <w:widowControl/>
        <w:spacing w:line="240" w:lineRule="auto"/>
        <w:ind w:left="19" w:right="10" w:firstLine="835"/>
        <w:rPr>
          <w:rStyle w:val="FontStyle12"/>
        </w:rPr>
      </w:pPr>
      <w:r w:rsidRPr="008B08F0">
        <w:rPr>
          <w:rStyle w:val="FontStyle12"/>
        </w:rPr>
        <w:t>не совершает сделок (операций) основной целью которых являются неуплата (неполная уплата) и (или) зачет (возврат) суммы налога;</w:t>
      </w:r>
    </w:p>
    <w:p w14:paraId="3DD29EF5" w14:textId="77777777" w:rsidR="005A2235" w:rsidRPr="008B08F0" w:rsidRDefault="005A2235" w:rsidP="005A2235">
      <w:pPr>
        <w:pStyle w:val="Style1"/>
        <w:widowControl/>
        <w:spacing w:line="240" w:lineRule="auto"/>
        <w:ind w:left="19" w:right="10" w:firstLine="840"/>
        <w:rPr>
          <w:rStyle w:val="FontStyle12"/>
        </w:rPr>
      </w:pPr>
      <w:r w:rsidRPr="008B08F0">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428E11D" w14:textId="77777777" w:rsidR="005A2235" w:rsidRPr="008B08F0" w:rsidRDefault="005A2235" w:rsidP="005A2235">
      <w:pPr>
        <w:pStyle w:val="Style1"/>
        <w:widowControl/>
        <w:spacing w:line="240" w:lineRule="auto"/>
        <w:ind w:left="24" w:right="5" w:firstLine="845"/>
        <w:rPr>
          <w:rStyle w:val="FontStyle12"/>
        </w:rPr>
      </w:pPr>
      <w:r w:rsidRPr="008B08F0">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F50F3A5" w14:textId="77777777" w:rsidR="005A2235" w:rsidRPr="008B08F0" w:rsidRDefault="005A2235" w:rsidP="005A2235">
      <w:pPr>
        <w:pStyle w:val="Style1"/>
        <w:widowControl/>
        <w:spacing w:line="240" w:lineRule="auto"/>
        <w:ind w:left="24" w:firstLine="845"/>
        <w:rPr>
          <w:rStyle w:val="FontStyle12"/>
        </w:rPr>
      </w:pPr>
      <w:r w:rsidRPr="008B08F0">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F9FE02D" w14:textId="77777777" w:rsidR="005A2235" w:rsidRPr="008B08F0" w:rsidRDefault="005A2235" w:rsidP="005A2235">
      <w:pPr>
        <w:pStyle w:val="Style1"/>
        <w:widowControl/>
        <w:spacing w:line="240" w:lineRule="auto"/>
        <w:ind w:left="24" w:firstLine="684"/>
        <w:rPr>
          <w:rStyle w:val="FontStyle12"/>
        </w:rPr>
      </w:pPr>
      <w:r w:rsidRPr="008B08F0">
        <w:rPr>
          <w:rStyle w:val="FontStyle12"/>
        </w:rPr>
        <w:t xml:space="preserve">принимает исполнения обязательств по сделкам лишь от лиц, являющихся стороной договора, заключенного с </w:t>
      </w:r>
      <w:r w:rsidRPr="008B08F0">
        <w:t>Поставщиком</w:t>
      </w:r>
      <w:r w:rsidRPr="008B08F0">
        <w:rPr>
          <w:rStyle w:val="FontStyle12"/>
        </w:rPr>
        <w:t xml:space="preserve"> и (или) лиц, которым обязательство по исполнению сделки (операции) передано по договору или закону;</w:t>
      </w:r>
    </w:p>
    <w:p w14:paraId="5367F304" w14:textId="77777777" w:rsidR="005A2235" w:rsidRPr="008B08F0" w:rsidRDefault="005A2235" w:rsidP="005A2235">
      <w:pPr>
        <w:pStyle w:val="Style1"/>
        <w:widowControl/>
        <w:spacing w:line="240" w:lineRule="auto"/>
        <w:ind w:left="24"/>
        <w:rPr>
          <w:rStyle w:val="FontStyle13"/>
          <w:i w:val="0"/>
        </w:rPr>
      </w:pPr>
      <w:r w:rsidRPr="008B08F0">
        <w:rPr>
          <w:rStyle w:val="FontStyle12"/>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B08F0">
        <w:t>Покупателю</w:t>
      </w:r>
      <w:r w:rsidRPr="008B08F0">
        <w:rPr>
          <w:rStyle w:val="FontStyle13"/>
        </w:rPr>
        <w:t>;</w:t>
      </w:r>
    </w:p>
    <w:p w14:paraId="55E2C408" w14:textId="77777777" w:rsidR="005A2235" w:rsidRPr="008B08F0" w:rsidRDefault="005A2235" w:rsidP="005A2235">
      <w:pPr>
        <w:pStyle w:val="Style1"/>
        <w:widowControl/>
        <w:spacing w:line="240" w:lineRule="auto"/>
        <w:ind w:left="14" w:right="19" w:firstLine="830"/>
        <w:rPr>
          <w:rStyle w:val="FontStyle12"/>
        </w:rPr>
      </w:pPr>
      <w:r w:rsidRPr="008B08F0">
        <w:rPr>
          <w:rStyle w:val="FontStyle12"/>
        </w:rPr>
        <w:t>лица, подписывающие от его имени первичные документы и счета-фактуры, имеют на это все необходимые полномочия.</w:t>
      </w:r>
    </w:p>
    <w:p w14:paraId="7787501A" w14:textId="77777777" w:rsidR="005A2235" w:rsidRPr="008B08F0" w:rsidRDefault="005A2235" w:rsidP="005A2235">
      <w:pPr>
        <w:pStyle w:val="Style5"/>
        <w:widowControl/>
        <w:tabs>
          <w:tab w:val="left" w:pos="1272"/>
        </w:tabs>
        <w:spacing w:line="240" w:lineRule="auto"/>
        <w:ind w:right="14"/>
        <w:rPr>
          <w:rStyle w:val="FontStyle12"/>
        </w:rPr>
      </w:pPr>
      <w:r w:rsidRPr="008B08F0">
        <w:rPr>
          <w:rStyle w:val="FontStyle12"/>
        </w:rPr>
        <w:t xml:space="preserve">2. В соответствии со ст. 406.1 Гражданского кодекса Российской Федерации (далее </w:t>
      </w:r>
      <w:r w:rsidRPr="008B08F0">
        <w:rPr>
          <w:rStyle w:val="FontStyle11"/>
          <w:rFonts w:hint="default"/>
        </w:rPr>
        <w:t>–</w:t>
      </w:r>
      <w:r w:rsidRPr="008B08F0">
        <w:rPr>
          <w:rStyle w:val="FontStyle11"/>
          <w:rFonts w:hint="default"/>
        </w:rPr>
        <w:t xml:space="preserve"> </w:t>
      </w:r>
      <w:r w:rsidRPr="008B08F0">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8B08F0">
        <w:t>Покупателя</w:t>
      </w:r>
      <w:r w:rsidRPr="008B08F0">
        <w:rPr>
          <w:rStyle w:val="FontStyle12"/>
        </w:rPr>
        <w:t xml:space="preserve"> налоговый орган:</w:t>
      </w:r>
    </w:p>
    <w:p w14:paraId="1D18F68D" w14:textId="77777777" w:rsidR="005A2235" w:rsidRPr="008B08F0" w:rsidRDefault="005A2235" w:rsidP="005A2235">
      <w:pPr>
        <w:pStyle w:val="Style5"/>
        <w:widowControl/>
        <w:tabs>
          <w:tab w:val="left" w:pos="1272"/>
        </w:tabs>
        <w:spacing w:line="240" w:lineRule="auto"/>
        <w:ind w:right="14"/>
        <w:rPr>
          <w:rStyle w:val="FontStyle12"/>
        </w:rPr>
      </w:pPr>
      <w:r w:rsidRPr="008B08F0">
        <w:rPr>
          <w:rStyle w:val="FontStyle12"/>
        </w:rPr>
        <w:t>2.1.</w:t>
      </w:r>
      <w:r w:rsidRPr="008B08F0">
        <w:rPr>
          <w:rStyle w:val="FontStyle12"/>
        </w:rPr>
        <w:tab/>
        <w:t xml:space="preserve"> установит получение </w:t>
      </w:r>
      <w:r w:rsidRPr="008B08F0">
        <w:t>Покупателем</w:t>
      </w:r>
      <w:r w:rsidRPr="008B08F0">
        <w:rPr>
          <w:rStyle w:val="FontStyle12"/>
        </w:rPr>
        <w:t xml:space="preserve"> необоснованной налоговой выгоды в связи с исполнением Договора и/или</w:t>
      </w:r>
    </w:p>
    <w:p w14:paraId="61B7317F" w14:textId="77777777" w:rsidR="005A2235" w:rsidRPr="008B08F0" w:rsidRDefault="005A2235" w:rsidP="005A2235">
      <w:pPr>
        <w:pStyle w:val="Style5"/>
        <w:widowControl/>
        <w:tabs>
          <w:tab w:val="left" w:pos="1272"/>
        </w:tabs>
        <w:spacing w:line="240" w:lineRule="auto"/>
        <w:ind w:right="14"/>
        <w:rPr>
          <w:rStyle w:val="FontStyle12"/>
        </w:rPr>
      </w:pPr>
      <w:r w:rsidRPr="008B08F0">
        <w:rPr>
          <w:rStyle w:val="FontStyle12"/>
        </w:rPr>
        <w:t>2.2.</w:t>
      </w:r>
      <w:r w:rsidRPr="008B08F0">
        <w:rPr>
          <w:rStyle w:val="FontStyle12"/>
        </w:rPr>
        <w:tab/>
        <w:t xml:space="preserve"> признает неправомерным учет расходов </w:t>
      </w:r>
      <w:r w:rsidRPr="008B08F0">
        <w:t>Покупателя</w:t>
      </w:r>
      <w:r w:rsidRPr="008B08F0">
        <w:rPr>
          <w:rStyle w:val="FontStyle12"/>
        </w:rPr>
        <w:t xml:space="preserve"> на приобретение товаров, работ, услуг или иных объектов гражданских прав по Договору и/или</w:t>
      </w:r>
    </w:p>
    <w:p w14:paraId="4BF2D0C5" w14:textId="77777777" w:rsidR="005A2235" w:rsidRPr="008B08F0" w:rsidRDefault="005A2235" w:rsidP="005A2235">
      <w:pPr>
        <w:pStyle w:val="Style5"/>
        <w:widowControl/>
        <w:tabs>
          <w:tab w:val="left" w:pos="1272"/>
        </w:tabs>
        <w:spacing w:line="240" w:lineRule="auto"/>
        <w:ind w:right="14" w:firstLine="851"/>
        <w:rPr>
          <w:rStyle w:val="FontStyle12"/>
        </w:rPr>
      </w:pPr>
      <w:r w:rsidRPr="008B08F0">
        <w:rPr>
          <w:rStyle w:val="FontStyle12"/>
        </w:rPr>
        <w:t>2.3.</w:t>
      </w:r>
      <w:r w:rsidRPr="008B08F0">
        <w:rPr>
          <w:rStyle w:val="FontStyle12"/>
        </w:rPr>
        <w:tab/>
        <w:t xml:space="preserve"> признает неправомерным применение </w:t>
      </w:r>
      <w:r w:rsidRPr="008B08F0">
        <w:t>Покупателем</w:t>
      </w:r>
      <w:r w:rsidRPr="008B08F0">
        <w:rPr>
          <w:rStyle w:val="FontStyle12"/>
        </w:rPr>
        <w:t xml:space="preserve"> налоговых вычетов в отношении сумм НДС</w:t>
      </w:r>
    </w:p>
    <w:p w14:paraId="3D3FE42B" w14:textId="77777777" w:rsidR="005A2235" w:rsidRPr="008B08F0" w:rsidRDefault="005A2235" w:rsidP="005A2235">
      <w:pPr>
        <w:pStyle w:val="Style5"/>
        <w:widowControl/>
        <w:tabs>
          <w:tab w:val="left" w:pos="1272"/>
        </w:tabs>
        <w:spacing w:line="240" w:lineRule="auto"/>
        <w:ind w:right="14" w:firstLine="851"/>
        <w:rPr>
          <w:rStyle w:val="FontStyle13"/>
          <w:i w:val="0"/>
        </w:rPr>
      </w:pPr>
      <w:r w:rsidRPr="008B08F0">
        <w:rPr>
          <w:rStyle w:val="FontStyle12"/>
        </w:rPr>
        <w:t xml:space="preserve">в связи с тем, что </w:t>
      </w:r>
      <w:r w:rsidRPr="008B08F0">
        <w:t>Поставщик</w:t>
      </w:r>
      <w:r w:rsidRPr="008B08F0">
        <w:rPr>
          <w:rStyle w:val="FontStyle13"/>
        </w:rPr>
        <w:t>:</w:t>
      </w:r>
    </w:p>
    <w:p w14:paraId="57210DDA" w14:textId="77777777" w:rsidR="005A2235" w:rsidRPr="008B08F0" w:rsidRDefault="005A2235" w:rsidP="005A2235">
      <w:pPr>
        <w:pStyle w:val="Style5"/>
        <w:widowControl/>
        <w:tabs>
          <w:tab w:val="left" w:pos="1272"/>
        </w:tabs>
        <w:spacing w:line="240" w:lineRule="auto"/>
        <w:ind w:right="14"/>
        <w:rPr>
          <w:rStyle w:val="FontStyle13"/>
          <w:i w:val="0"/>
        </w:rPr>
      </w:pPr>
      <w:r w:rsidRPr="008B08F0">
        <w:rPr>
          <w:rStyle w:val="FontStyle13"/>
        </w:rPr>
        <w:t>2.4.</w:t>
      </w:r>
      <w:r w:rsidRPr="008B08F0">
        <w:rPr>
          <w:rStyle w:val="FontStyle13"/>
        </w:rPr>
        <w:tab/>
        <w:t xml:space="preserve"> нарушал свои налоговые обязанности по отражению в качестве дохода сумм, полученных от </w:t>
      </w:r>
      <w:r w:rsidRPr="008B08F0">
        <w:t>Покупателя</w:t>
      </w:r>
      <w:r w:rsidRPr="008B08F0">
        <w:rPr>
          <w:rStyle w:val="FontStyle12"/>
        </w:rPr>
        <w:t xml:space="preserve"> </w:t>
      </w:r>
      <w:r w:rsidRPr="008B08F0">
        <w:rPr>
          <w:rStyle w:val="FontStyle13"/>
        </w:rPr>
        <w:t>по Договору, а равно по исчислению и перечислению в бюджет НДС и/или</w:t>
      </w:r>
    </w:p>
    <w:p w14:paraId="2A1D41EF" w14:textId="77777777" w:rsidR="005A2235" w:rsidRPr="008B08F0" w:rsidRDefault="005A2235" w:rsidP="005A2235">
      <w:pPr>
        <w:pStyle w:val="Style5"/>
        <w:widowControl/>
        <w:tabs>
          <w:tab w:val="left" w:pos="1272"/>
        </w:tabs>
        <w:spacing w:line="240" w:lineRule="auto"/>
        <w:ind w:right="14"/>
        <w:rPr>
          <w:rStyle w:val="FontStyle12"/>
        </w:rPr>
      </w:pPr>
      <w:r w:rsidRPr="008B08F0">
        <w:rPr>
          <w:rStyle w:val="FontStyle13"/>
        </w:rPr>
        <w:t>2.5.</w:t>
      </w:r>
      <w:r w:rsidRPr="008B08F0">
        <w:rPr>
          <w:rStyle w:val="FontStyle13"/>
        </w:rPr>
        <w:tab/>
        <w:t xml:space="preserve"> </w:t>
      </w:r>
      <w:r w:rsidRPr="008B08F0">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F772A37" w14:textId="77777777" w:rsidR="005A2235" w:rsidRPr="008B08F0" w:rsidRDefault="005A2235" w:rsidP="005A2235">
      <w:pPr>
        <w:pStyle w:val="Style5"/>
        <w:widowControl/>
        <w:tabs>
          <w:tab w:val="left" w:pos="1272"/>
        </w:tabs>
        <w:spacing w:line="240" w:lineRule="auto"/>
        <w:ind w:right="14"/>
        <w:rPr>
          <w:rStyle w:val="FontStyle12"/>
        </w:rPr>
      </w:pPr>
      <w:r w:rsidRPr="008B08F0">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B08F0">
        <w:t>Поставщиком</w:t>
      </w:r>
      <w:r w:rsidRPr="008B08F0">
        <w:rPr>
          <w:rStyle w:val="FontStyle12"/>
        </w:rPr>
        <w:t xml:space="preserve">, то </w:t>
      </w:r>
      <w:r w:rsidRPr="008B08F0">
        <w:t>Поставщик</w:t>
      </w:r>
      <w:r w:rsidRPr="008B08F0">
        <w:rPr>
          <w:rStyle w:val="FontStyle12"/>
        </w:rPr>
        <w:t xml:space="preserve"> </w:t>
      </w:r>
      <w:r w:rsidRPr="008B08F0">
        <w:rPr>
          <w:rStyle w:val="FontStyle13"/>
        </w:rPr>
        <w:t xml:space="preserve">вправе в течение 10 (десяти) рабочих дней с даты письменного предложения </w:t>
      </w:r>
      <w:r w:rsidRPr="008B08F0">
        <w:t>Покупатель</w:t>
      </w:r>
      <w:r w:rsidRPr="008B08F0">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99B6941" w14:textId="77777777" w:rsidR="005A2235" w:rsidRPr="008B08F0" w:rsidRDefault="005A2235" w:rsidP="005A2235">
      <w:pPr>
        <w:pStyle w:val="Style5"/>
        <w:widowControl/>
        <w:tabs>
          <w:tab w:val="left" w:pos="1272"/>
        </w:tabs>
        <w:spacing w:line="240" w:lineRule="auto"/>
        <w:ind w:right="14"/>
        <w:rPr>
          <w:rStyle w:val="FontStyle12"/>
        </w:rPr>
      </w:pPr>
      <w:r w:rsidRPr="008B08F0">
        <w:rPr>
          <w:rStyle w:val="FontStyle12"/>
        </w:rPr>
        <w:t>2.6.</w:t>
      </w:r>
      <w:r w:rsidRPr="008B08F0">
        <w:rPr>
          <w:rStyle w:val="FontStyle12"/>
        </w:rPr>
        <w:tab/>
        <w:t xml:space="preserve"> сумма доначисленного </w:t>
      </w:r>
      <w:r w:rsidRPr="008B08F0">
        <w:t>Покупателю</w:t>
      </w:r>
      <w:r w:rsidRPr="008B08F0">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8B08F0">
        <w:t xml:space="preserve">Поставщиком </w:t>
      </w:r>
      <w:r w:rsidRPr="008B08F0">
        <w:rPr>
          <w:rStyle w:val="FontStyle12"/>
        </w:rPr>
        <w:t>(далее – Доначисленные налоги); плюс</w:t>
      </w:r>
    </w:p>
    <w:p w14:paraId="3A21C452" w14:textId="77777777" w:rsidR="005A2235" w:rsidRPr="008B08F0" w:rsidRDefault="005A2235" w:rsidP="005A2235">
      <w:pPr>
        <w:pStyle w:val="Style5"/>
        <w:widowControl/>
        <w:tabs>
          <w:tab w:val="left" w:pos="1272"/>
        </w:tabs>
        <w:spacing w:line="240" w:lineRule="auto"/>
        <w:ind w:right="14"/>
        <w:rPr>
          <w:rStyle w:val="FontStyle12"/>
        </w:rPr>
      </w:pPr>
      <w:r w:rsidRPr="008B08F0">
        <w:rPr>
          <w:rStyle w:val="FontStyle12"/>
        </w:rPr>
        <w:t>2.7.</w:t>
      </w:r>
      <w:r w:rsidRPr="008B08F0">
        <w:rPr>
          <w:rStyle w:val="FontStyle12"/>
        </w:rPr>
        <w:tab/>
        <w:t xml:space="preserve"> сумма начисленных </w:t>
      </w:r>
      <w:r w:rsidRPr="008B08F0">
        <w:t>Покупателю</w:t>
      </w:r>
      <w:r w:rsidRPr="008B08F0">
        <w:rPr>
          <w:rStyle w:val="FontStyle12"/>
        </w:rPr>
        <w:t xml:space="preserve"> пеней на сумму Доначисленных налогов (далее – Пени); плюс</w:t>
      </w:r>
    </w:p>
    <w:p w14:paraId="3C75523C" w14:textId="77777777" w:rsidR="005A2235" w:rsidRPr="008B08F0" w:rsidRDefault="005A2235" w:rsidP="005A2235">
      <w:pPr>
        <w:pStyle w:val="Style1"/>
        <w:widowControl/>
        <w:spacing w:line="240" w:lineRule="auto"/>
        <w:ind w:left="10" w:right="10" w:firstLine="840"/>
        <w:rPr>
          <w:rStyle w:val="FontStyle12"/>
        </w:rPr>
      </w:pPr>
      <w:r w:rsidRPr="008B08F0">
        <w:rPr>
          <w:rStyle w:val="FontStyle12"/>
        </w:rPr>
        <w:t>2.8.</w:t>
      </w:r>
      <w:r w:rsidRPr="008B08F0">
        <w:rPr>
          <w:rStyle w:val="FontStyle12"/>
        </w:rPr>
        <w:tab/>
        <w:t xml:space="preserve">штрафы, начисленные </w:t>
      </w:r>
      <w:r w:rsidRPr="008B08F0">
        <w:t>Покупателю</w:t>
      </w:r>
      <w:r w:rsidRPr="008B08F0">
        <w:rPr>
          <w:rStyle w:val="FontStyle12"/>
        </w:rPr>
        <w:t xml:space="preserve"> за соответствующие налоговые нарушения в связи с неуплатой ею Доначисленных налогов (далее – Штрафы).</w:t>
      </w:r>
    </w:p>
    <w:p w14:paraId="7BE09678" w14:textId="77777777" w:rsidR="005A2235" w:rsidRPr="008B08F0" w:rsidRDefault="005A2235" w:rsidP="005A2235">
      <w:pPr>
        <w:pStyle w:val="Style1"/>
        <w:widowControl/>
        <w:spacing w:line="240" w:lineRule="auto"/>
        <w:ind w:left="10" w:right="10" w:firstLine="840"/>
        <w:rPr>
          <w:rStyle w:val="FontStyle12"/>
        </w:rPr>
      </w:pPr>
      <w:r w:rsidRPr="008B08F0">
        <w:rPr>
          <w:rStyle w:val="FontStyle12"/>
        </w:rPr>
        <w:t>3.</w:t>
      </w:r>
      <w:r w:rsidRPr="008B08F0">
        <w:rPr>
          <w:rStyle w:val="FontStyle12"/>
        </w:rPr>
        <w:tab/>
        <w:t xml:space="preserve">Стороны, в соответствии со ст. 406.1 ГК РФ также договорились, что в случае предъявления </w:t>
      </w:r>
      <w:r w:rsidRPr="008B08F0">
        <w:t>Покупателю</w:t>
      </w:r>
      <w:r w:rsidRPr="008B08F0">
        <w:rPr>
          <w:rStyle w:val="FontStyle12"/>
        </w:rPr>
        <w:t xml:space="preserve"> третьими лицами (для целей настоящего Договора) – лицами, приобретавшими у </w:t>
      </w:r>
      <w:r w:rsidRPr="008B08F0">
        <w:t>Покупателя</w:t>
      </w:r>
      <w:r w:rsidRPr="008B08F0">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14:paraId="71F96F27" w14:textId="77777777" w:rsidR="005A2235" w:rsidRPr="008B08F0" w:rsidRDefault="005A2235" w:rsidP="005A2235">
      <w:pPr>
        <w:pStyle w:val="Style5"/>
        <w:widowControl/>
        <w:tabs>
          <w:tab w:val="left" w:pos="1272"/>
        </w:tabs>
        <w:spacing w:line="240" w:lineRule="auto"/>
        <w:ind w:right="14"/>
        <w:rPr>
          <w:rStyle w:val="FontStyle12"/>
        </w:rPr>
      </w:pPr>
      <w:r w:rsidRPr="008B08F0">
        <w:rPr>
          <w:rStyle w:val="FontStyle12"/>
        </w:rPr>
        <w:t>3.1.</w:t>
      </w:r>
      <w:r w:rsidRPr="008B08F0">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92A2B39" w14:textId="77777777" w:rsidR="005A2235" w:rsidRPr="008B08F0" w:rsidRDefault="005A2235" w:rsidP="005A2235">
      <w:pPr>
        <w:pStyle w:val="Style5"/>
        <w:widowControl/>
        <w:tabs>
          <w:tab w:val="left" w:pos="1272"/>
        </w:tabs>
        <w:spacing w:line="240" w:lineRule="auto"/>
        <w:ind w:right="14"/>
        <w:rPr>
          <w:rStyle w:val="FontStyle12"/>
        </w:rPr>
      </w:pPr>
      <w:r w:rsidRPr="008B08F0">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w:t>
      </w:r>
      <w:r w:rsidRPr="008B08F0">
        <w:rPr>
          <w:rStyle w:val="FontStyle12"/>
        </w:rPr>
        <w:lastRenderedPageBreak/>
        <w:t xml:space="preserve">Эпизоды, связанные с третьими лицами – контрагентами </w:t>
      </w:r>
      <w:r w:rsidRPr="008B08F0">
        <w:t>Покупателя</w:t>
      </w:r>
      <w:r w:rsidRPr="008B08F0">
        <w:rPr>
          <w:rStyle w:val="FontStyle12"/>
        </w:rPr>
        <w:t xml:space="preserve">), то </w:t>
      </w:r>
      <w:r w:rsidRPr="008B08F0">
        <w:t xml:space="preserve">Поставщик </w:t>
      </w:r>
      <w:r w:rsidRPr="008B08F0">
        <w:rPr>
          <w:rStyle w:val="FontStyle13"/>
        </w:rPr>
        <w:t>обязан в течение 10 (десять) рабочих дней с даты письменного требования</w:t>
      </w:r>
      <w:r w:rsidRPr="008B08F0">
        <w:t xml:space="preserve"> Покупателя</w:t>
      </w:r>
      <w:r w:rsidRPr="008B08F0">
        <w:rPr>
          <w:rStyle w:val="FontStyle12"/>
        </w:rPr>
        <w:t xml:space="preserve"> возместить последнему Имущественные потери, связанные с нарушением имущественных прав третьих лиц.</w:t>
      </w:r>
    </w:p>
    <w:p w14:paraId="31C8ED85" w14:textId="77777777" w:rsidR="005A2235" w:rsidRPr="008B08F0" w:rsidRDefault="005A2235" w:rsidP="005A2235">
      <w:pPr>
        <w:pStyle w:val="Style5"/>
        <w:widowControl/>
        <w:tabs>
          <w:tab w:val="left" w:pos="1133"/>
        </w:tabs>
        <w:spacing w:line="240" w:lineRule="auto"/>
        <w:ind w:left="5" w:firstLine="854"/>
        <w:rPr>
          <w:rStyle w:val="FontStyle12"/>
        </w:rPr>
      </w:pPr>
      <w:r w:rsidRPr="008B08F0">
        <w:rPr>
          <w:rStyle w:val="FontStyle12"/>
        </w:rPr>
        <w:t>4.</w:t>
      </w:r>
      <w:r w:rsidRPr="008B08F0">
        <w:rPr>
          <w:rStyle w:val="FontStyle12"/>
        </w:rPr>
        <w:tab/>
        <w:t xml:space="preserve">В соответствии со ст. 406.1 ГК РФ Стороны также предусмотрели, что в случае не реализации </w:t>
      </w:r>
      <w:r w:rsidRPr="008B08F0">
        <w:t xml:space="preserve">Поставщик </w:t>
      </w:r>
      <w:r w:rsidRPr="008B08F0">
        <w:rPr>
          <w:rStyle w:val="FontStyle12"/>
        </w:rPr>
        <w:t xml:space="preserve">права, указанного в пункте 2.5 настоящей Налоговой оговорки, на возмещение </w:t>
      </w:r>
      <w:r w:rsidRPr="008B08F0">
        <w:t xml:space="preserve">Покупателю </w:t>
      </w:r>
      <w:r w:rsidRPr="008B08F0">
        <w:rPr>
          <w:rStyle w:val="FontStyle12"/>
        </w:rPr>
        <w:t xml:space="preserve">Имущественных потерь, связанных с налоговой проверкой, </w:t>
      </w:r>
      <w:r w:rsidRPr="008B08F0">
        <w:t>Покупатель</w:t>
      </w:r>
      <w:r w:rsidRPr="008B08F0">
        <w:rPr>
          <w:rStyle w:val="FontStyle12"/>
        </w:rPr>
        <w:t xml:space="preserve"> вправе оспорить Решение налогового органа в установленном законом порядке и в этом случае </w:t>
      </w:r>
      <w:r w:rsidRPr="008B08F0">
        <w:t xml:space="preserve">Поставщик </w:t>
      </w:r>
      <w:r w:rsidRPr="008B08F0">
        <w:rPr>
          <w:rStyle w:val="FontStyle12"/>
          <w:u w:val="single"/>
        </w:rPr>
        <w:t>будет обязан</w:t>
      </w:r>
      <w:r w:rsidRPr="008B08F0">
        <w:rPr>
          <w:rStyle w:val="FontStyle12"/>
        </w:rPr>
        <w:t xml:space="preserve"> возместить </w:t>
      </w:r>
      <w:r w:rsidRPr="008B08F0">
        <w:t>Покупателю</w:t>
      </w:r>
      <w:r w:rsidRPr="008B08F0">
        <w:rPr>
          <w:rStyle w:val="FontStyle12"/>
        </w:rPr>
        <w:t xml:space="preserve"> имущественные потери, в течение 10 (десяти) рабочих дней с даты письменного требования </w:t>
      </w:r>
      <w:r w:rsidRPr="008B08F0">
        <w:t>Покупателя</w:t>
      </w:r>
      <w:r w:rsidRPr="008B08F0">
        <w:rPr>
          <w:rStyle w:val="FontStyle12"/>
        </w:rPr>
        <w:t xml:space="preserve"> об этом (с приложением копии Решения налогового органа и копии вступившего в силу судебного акта (-</w:t>
      </w:r>
      <w:proofErr w:type="spellStart"/>
      <w:r w:rsidRPr="008B08F0">
        <w:rPr>
          <w:rStyle w:val="FontStyle12"/>
        </w:rPr>
        <w:t>ов</w:t>
      </w:r>
      <w:proofErr w:type="spellEnd"/>
      <w:r w:rsidRPr="008B08F0">
        <w:rPr>
          <w:rStyle w:val="FontStyle12"/>
        </w:rPr>
        <w:t xml:space="preserve">), принятого (-ых) по результатам оспаривания </w:t>
      </w:r>
      <w:r w:rsidRPr="008B08F0">
        <w:t>Покупателем</w:t>
      </w:r>
      <w:r w:rsidRPr="008B08F0">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B08F0">
        <w:t>Поставщиком</w:t>
      </w:r>
      <w:r w:rsidRPr="008B08F0">
        <w:rPr>
          <w:rStyle w:val="FontStyle12"/>
        </w:rPr>
        <w:t>), определяемые как:</w:t>
      </w:r>
    </w:p>
    <w:p w14:paraId="044CC98F" w14:textId="77777777" w:rsidR="005A2235" w:rsidRPr="008B08F0" w:rsidRDefault="005A2235" w:rsidP="005A2235">
      <w:pPr>
        <w:pStyle w:val="Style5"/>
        <w:widowControl/>
        <w:tabs>
          <w:tab w:val="left" w:pos="1133"/>
        </w:tabs>
        <w:spacing w:line="240" w:lineRule="auto"/>
        <w:ind w:left="5" w:firstLine="854"/>
        <w:rPr>
          <w:rStyle w:val="FontStyle12"/>
        </w:rPr>
      </w:pPr>
      <w:r w:rsidRPr="008B08F0">
        <w:rPr>
          <w:rStyle w:val="FontStyle12"/>
        </w:rPr>
        <w:t>4.1.</w:t>
      </w:r>
      <w:r w:rsidRPr="008B08F0">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8B08F0">
        <w:rPr>
          <w:rStyle w:val="FontStyle12"/>
        </w:rPr>
        <w:br/>
        <w:t>(-</w:t>
      </w:r>
      <w:proofErr w:type="spellStart"/>
      <w:r w:rsidRPr="008B08F0">
        <w:rPr>
          <w:rStyle w:val="FontStyle12"/>
        </w:rPr>
        <w:t>ам</w:t>
      </w:r>
      <w:proofErr w:type="spellEnd"/>
      <w:r w:rsidRPr="008B08F0">
        <w:rPr>
          <w:rStyle w:val="FontStyle12"/>
        </w:rPr>
        <w:t xml:space="preserve">), в рамках которого (-ых) </w:t>
      </w:r>
      <w:r w:rsidRPr="008B08F0">
        <w:t>Покупатель</w:t>
      </w:r>
      <w:r w:rsidRPr="008B08F0">
        <w:rPr>
          <w:rStyle w:val="FontStyle12"/>
        </w:rPr>
        <w:t xml:space="preserve"> предпринял добросовестные усилия по оспариванию Решения налогового органа, а также</w:t>
      </w:r>
    </w:p>
    <w:p w14:paraId="10DD15F2" w14:textId="77777777" w:rsidR="005A2235" w:rsidRPr="008B08F0" w:rsidRDefault="005A2235" w:rsidP="005A2235">
      <w:pPr>
        <w:pStyle w:val="Style5"/>
        <w:widowControl/>
        <w:tabs>
          <w:tab w:val="left" w:pos="1133"/>
        </w:tabs>
        <w:spacing w:line="240" w:lineRule="auto"/>
        <w:ind w:left="5" w:firstLine="854"/>
        <w:rPr>
          <w:rStyle w:val="FontStyle12"/>
        </w:rPr>
      </w:pPr>
      <w:r w:rsidRPr="008B08F0">
        <w:rPr>
          <w:rStyle w:val="FontStyle12"/>
        </w:rPr>
        <w:t>4.2.</w:t>
      </w:r>
      <w:r w:rsidRPr="008B08F0">
        <w:rPr>
          <w:rStyle w:val="FontStyle12"/>
        </w:rPr>
        <w:tab/>
        <w:t xml:space="preserve">судебные расходы </w:t>
      </w:r>
      <w:r w:rsidRPr="008B08F0">
        <w:t>Покупателя</w:t>
      </w:r>
      <w:r w:rsidRPr="008B08F0">
        <w:rPr>
          <w:rStyle w:val="FontStyle12"/>
        </w:rPr>
        <w:t xml:space="preserve"> в связи с оспариванием Решения налогового органа в полном размере.</w:t>
      </w:r>
    </w:p>
    <w:p w14:paraId="0C9F91BA" w14:textId="77777777" w:rsidR="005A2235" w:rsidRPr="008B08F0" w:rsidRDefault="005A2235" w:rsidP="005A2235">
      <w:pPr>
        <w:pStyle w:val="Style5"/>
        <w:widowControl/>
        <w:tabs>
          <w:tab w:val="left" w:pos="1133"/>
        </w:tabs>
        <w:spacing w:line="240" w:lineRule="auto"/>
        <w:ind w:left="5" w:firstLine="854"/>
        <w:rPr>
          <w:rStyle w:val="FontStyle12"/>
        </w:rPr>
      </w:pPr>
      <w:r w:rsidRPr="008B08F0">
        <w:rPr>
          <w:rStyle w:val="FontStyle12"/>
        </w:rPr>
        <w:t>5.</w:t>
      </w:r>
      <w:r w:rsidRPr="008B08F0">
        <w:rPr>
          <w:rStyle w:val="FontStyle12"/>
        </w:rPr>
        <w:tab/>
      </w:r>
      <w:r w:rsidRPr="008B08F0">
        <w:t xml:space="preserve">Поставщик </w:t>
      </w:r>
      <w:r w:rsidRPr="008B08F0">
        <w:rPr>
          <w:rStyle w:val="FontStyle12"/>
        </w:rPr>
        <w:t xml:space="preserve">признает и соглашается, что </w:t>
      </w:r>
      <w:r w:rsidRPr="008B08F0">
        <w:t xml:space="preserve">Покупатель </w:t>
      </w:r>
      <w:r w:rsidRPr="008B08F0">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8B08F0">
        <w:t xml:space="preserve">Покупатель </w:t>
      </w:r>
      <w:r w:rsidRPr="008B08F0">
        <w:rPr>
          <w:rStyle w:val="FontStyle12"/>
        </w:rPr>
        <w:t xml:space="preserve">оспаривает Решение налогового органа, содержащее Эпизоды, связанные с </w:t>
      </w:r>
      <w:r w:rsidRPr="008B08F0">
        <w:t>Поставщиком</w:t>
      </w:r>
      <w:r w:rsidRPr="008B08F0">
        <w:rPr>
          <w:rStyle w:val="FontStyle12"/>
        </w:rPr>
        <w:t xml:space="preserve">. </w:t>
      </w:r>
      <w:r w:rsidRPr="008B08F0">
        <w:t xml:space="preserve">Поставщик </w:t>
      </w:r>
      <w:r w:rsidRPr="008B08F0">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8B08F0">
        <w:t>Покупателю</w:t>
      </w:r>
      <w:r w:rsidRPr="008B08F0">
        <w:rPr>
          <w:rStyle w:val="FontStyle12"/>
        </w:rPr>
        <w:t xml:space="preserve"> Имущественные потери, связанные с налоговой проверкой.</w:t>
      </w:r>
    </w:p>
    <w:p w14:paraId="60A63182" w14:textId="77777777" w:rsidR="005A2235" w:rsidRPr="008B08F0" w:rsidRDefault="005A2235" w:rsidP="005A2235">
      <w:pPr>
        <w:pStyle w:val="Style5"/>
        <w:widowControl/>
        <w:tabs>
          <w:tab w:val="left" w:pos="1134"/>
        </w:tabs>
        <w:spacing w:line="240" w:lineRule="auto"/>
        <w:ind w:left="5" w:firstLine="854"/>
        <w:rPr>
          <w:rStyle w:val="FontStyle12"/>
        </w:rPr>
      </w:pPr>
      <w:r w:rsidRPr="008B08F0">
        <w:rPr>
          <w:rStyle w:val="FontStyle12"/>
        </w:rPr>
        <w:t>6.</w:t>
      </w:r>
      <w:r w:rsidRPr="008B08F0">
        <w:rPr>
          <w:rStyle w:val="FontStyle12"/>
        </w:rPr>
        <w:tab/>
        <w:t xml:space="preserve">В случае если </w:t>
      </w:r>
      <w:r w:rsidRPr="008B08F0">
        <w:t xml:space="preserve">Поставщик </w:t>
      </w:r>
      <w:r w:rsidRPr="008B08F0">
        <w:rPr>
          <w:rStyle w:val="FontStyle12"/>
        </w:rPr>
        <w:t xml:space="preserve">возместит </w:t>
      </w:r>
      <w:r w:rsidRPr="008B08F0">
        <w:t>Покупателю</w:t>
      </w:r>
      <w:r w:rsidRPr="008B08F0">
        <w:rPr>
          <w:rStyle w:val="FontStyle12"/>
        </w:rPr>
        <w:t xml:space="preserve"> Имущественные потери, связанные с налоговой проверкой, а </w:t>
      </w:r>
      <w:r w:rsidRPr="008B08F0">
        <w:t>Покупатель</w:t>
      </w:r>
      <w:r w:rsidRPr="008B08F0">
        <w:rPr>
          <w:rStyle w:val="FontStyle12"/>
        </w:rPr>
        <w:t xml:space="preserve"> впоследствии продолжит оспаривание Решения налогового органа в части Эпизодов, связанных с </w:t>
      </w:r>
      <w:r w:rsidRPr="008B08F0">
        <w:t>Поставщиком</w:t>
      </w:r>
      <w:r w:rsidRPr="008B08F0">
        <w:rPr>
          <w:rStyle w:val="FontStyle12"/>
        </w:rPr>
        <w:t xml:space="preserve">, и вернет из бюджета полностью или частично Доначисленные налоги, Пени и/или Штрафы (далее – Возвращенные суммы), то </w:t>
      </w:r>
      <w:r w:rsidRPr="008B08F0">
        <w:t>Покупатель</w:t>
      </w:r>
      <w:r w:rsidRPr="008B08F0">
        <w:rPr>
          <w:rStyle w:val="FontStyle12"/>
        </w:rPr>
        <w:t xml:space="preserve"> обязуется уведомить </w:t>
      </w:r>
      <w:r w:rsidRPr="008B08F0">
        <w:t xml:space="preserve">Поставщика </w:t>
      </w:r>
      <w:r w:rsidRPr="008B08F0">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8B08F0">
        <w:t>Поставщика</w:t>
      </w:r>
      <w:r w:rsidRPr="008B08F0">
        <w:rPr>
          <w:rStyle w:val="FontStyle12"/>
        </w:rPr>
        <w:t xml:space="preserve"> об этом.</w:t>
      </w:r>
    </w:p>
    <w:p w14:paraId="62C6371E" w14:textId="77777777" w:rsidR="005A2235" w:rsidRPr="008B08F0" w:rsidRDefault="005A2235" w:rsidP="005A2235">
      <w:pPr>
        <w:pStyle w:val="Style5"/>
        <w:widowControl/>
        <w:tabs>
          <w:tab w:val="left" w:pos="1134"/>
        </w:tabs>
        <w:spacing w:line="240" w:lineRule="auto"/>
        <w:ind w:left="5" w:firstLine="854"/>
        <w:rPr>
          <w:rStyle w:val="FontStyle12"/>
        </w:rPr>
      </w:pPr>
      <w:r w:rsidRPr="008B08F0">
        <w:rPr>
          <w:rStyle w:val="FontStyle12"/>
        </w:rPr>
        <w:t>7.</w:t>
      </w:r>
      <w:r w:rsidRPr="008B08F0">
        <w:rPr>
          <w:rStyle w:val="FontStyle12"/>
        </w:rPr>
        <w:tab/>
      </w:r>
      <w:r w:rsidRPr="008B08F0">
        <w:t>Поставщик</w:t>
      </w:r>
      <w:r w:rsidRPr="008B08F0">
        <w:rPr>
          <w:rStyle w:val="FontStyle12"/>
        </w:rPr>
        <w:t xml:space="preserve"> обязан предпринять максимальные усилия для содействия </w:t>
      </w:r>
      <w:r w:rsidRPr="008B08F0">
        <w:t>Покупателю</w:t>
      </w:r>
      <w:r w:rsidRPr="008B08F0">
        <w:rPr>
          <w:rStyle w:val="FontStyle12"/>
        </w:rPr>
        <w:t xml:space="preserve"> в предотвращении доначисления налогов, штрафов и пеней по Эпизодам, связанным с </w:t>
      </w:r>
      <w:proofErr w:type="spellStart"/>
      <w:r w:rsidRPr="008B08F0">
        <w:t>Поставщиком</w:t>
      </w:r>
      <w:r w:rsidRPr="008B08F0">
        <w:rPr>
          <w:rStyle w:val="FontStyle12"/>
        </w:rPr>
        <w:t>а</w:t>
      </w:r>
      <w:proofErr w:type="spellEnd"/>
      <w:r w:rsidRPr="008B08F0">
        <w:rPr>
          <w:rStyle w:val="FontStyle12"/>
        </w:rPr>
        <w:t xml:space="preserve"> также в досудебном и судебном обжаловании Решения налогового органа в части Эпизодов, связанных с </w:t>
      </w:r>
      <w:r w:rsidRPr="008B08F0">
        <w:t>Поставщиком</w:t>
      </w:r>
      <w:r w:rsidRPr="008B08F0">
        <w:rPr>
          <w:rStyle w:val="FontStyle12"/>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8B08F0">
        <w:t>Покупателю</w:t>
      </w:r>
      <w:r w:rsidRPr="008B08F0">
        <w:rPr>
          <w:rStyle w:val="FontStyle12"/>
        </w:rPr>
        <w:t xml:space="preserve"> в сборе таких доказательств в ходе досудебного и судебного обжалования Эпизодов, связанных с </w:t>
      </w:r>
      <w:r w:rsidRPr="008B08F0">
        <w:t>Поставщиком</w:t>
      </w:r>
      <w:r w:rsidRPr="008B08F0">
        <w:rPr>
          <w:rStyle w:val="FontStyle12"/>
        </w:rPr>
        <w:t>, обеспечивать, где необходимо, явку своих свидетелей-сотрудников для дачи показаний налоговому органу, суду и прочее.</w:t>
      </w:r>
    </w:p>
    <w:p w14:paraId="693D7381" w14:textId="77777777" w:rsidR="005A2235" w:rsidRPr="008B08F0" w:rsidRDefault="005A2235" w:rsidP="005A2235">
      <w:pPr>
        <w:tabs>
          <w:tab w:val="left" w:pos="1134"/>
        </w:tabs>
        <w:ind w:right="40" w:firstLine="709"/>
        <w:jc w:val="both"/>
        <w:rPr>
          <w:color w:val="000000"/>
        </w:rPr>
      </w:pPr>
      <w:r w:rsidRPr="008B08F0">
        <w:rPr>
          <w:rStyle w:val="FontStyle12"/>
        </w:rPr>
        <w:lastRenderedPageBreak/>
        <w:t>8.</w:t>
      </w:r>
      <w:r w:rsidRPr="008B08F0">
        <w:rPr>
          <w:rStyle w:val="FontStyle12"/>
        </w:rPr>
        <w:tab/>
      </w:r>
      <w:r w:rsidRPr="008B08F0">
        <w:t>Поставщик</w:t>
      </w:r>
      <w:r w:rsidRPr="008B08F0">
        <w:rPr>
          <w:rStyle w:val="FontStyle1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B08F0">
        <w:t xml:space="preserve">Поставщик </w:t>
      </w:r>
      <w:r w:rsidRPr="008B08F0">
        <w:rPr>
          <w:rStyle w:val="FontStyle13"/>
        </w:rPr>
        <w:t xml:space="preserve">обязан возместить </w:t>
      </w:r>
      <w:r w:rsidRPr="008B08F0">
        <w:t>Покупателю</w:t>
      </w:r>
      <w:r w:rsidRPr="008B08F0">
        <w:rPr>
          <w:rStyle w:val="FontStyle12"/>
        </w:rPr>
        <w:t xml:space="preserve"> </w:t>
      </w:r>
      <w:r w:rsidRPr="008B08F0">
        <w:rPr>
          <w:rStyle w:val="FontStyle13"/>
        </w:rPr>
        <w:t>по его требованию убытки, причиненные недостоверностью таких заверений</w:t>
      </w:r>
    </w:p>
    <w:p w14:paraId="7585147F" w14:textId="77777777" w:rsidR="005A2235" w:rsidRDefault="005A2235" w:rsidP="005A2235">
      <w:pPr>
        <w:ind w:firstLine="709"/>
        <w:jc w:val="both"/>
        <w:rPr>
          <w:i/>
          <w:iCs/>
          <w:color w:val="000000" w:themeColor="text1"/>
        </w:rPr>
      </w:pPr>
    </w:p>
    <w:p w14:paraId="0D7036EA" w14:textId="77777777" w:rsidR="005A2235" w:rsidRDefault="005A2235" w:rsidP="005A2235">
      <w:pPr>
        <w:ind w:firstLine="709"/>
        <w:jc w:val="both"/>
        <w:rPr>
          <w:i/>
          <w:iCs/>
          <w:color w:val="000000"/>
        </w:rPr>
      </w:pPr>
    </w:p>
    <w:p w14:paraId="24F75C57" w14:textId="77777777" w:rsidR="005A2235" w:rsidRDefault="005A2235" w:rsidP="005A2235">
      <w:pPr>
        <w:ind w:firstLine="709"/>
        <w:jc w:val="both"/>
        <w:rPr>
          <w:i/>
          <w:iCs/>
          <w:color w:val="000000"/>
        </w:rPr>
      </w:pPr>
    </w:p>
    <w:p w14:paraId="409E4B53" w14:textId="77777777" w:rsidR="005A2235" w:rsidRDefault="005A2235" w:rsidP="005A2235">
      <w:pPr>
        <w:ind w:firstLine="709"/>
        <w:jc w:val="both"/>
        <w:rPr>
          <w:i/>
          <w:iCs/>
          <w:color w:val="000000"/>
        </w:rPr>
      </w:pPr>
    </w:p>
    <w:tbl>
      <w:tblPr>
        <w:tblStyle w:val="afff2"/>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85"/>
      </w:tblGrid>
      <w:tr w:rsidR="005A2235" w:rsidRPr="006B4373" w14:paraId="45063117" w14:textId="77777777" w:rsidTr="00787709">
        <w:trPr>
          <w:trHeight w:val="80"/>
        </w:trPr>
        <w:tc>
          <w:tcPr>
            <w:tcW w:w="5245" w:type="dxa"/>
          </w:tcPr>
          <w:tbl>
            <w:tblPr>
              <w:tblW w:w="0" w:type="auto"/>
              <w:tblCellSpacing w:w="0" w:type="dxa"/>
              <w:tblLook w:val="04A0" w:firstRow="1" w:lastRow="0" w:firstColumn="1" w:lastColumn="0" w:noHBand="0" w:noVBand="1"/>
            </w:tblPr>
            <w:tblGrid>
              <w:gridCol w:w="5029"/>
            </w:tblGrid>
            <w:tr w:rsidR="005A2235" w:rsidRPr="00B8070D" w14:paraId="7E3BC378" w14:textId="77777777" w:rsidTr="00787709">
              <w:trPr>
                <w:tblCellSpacing w:w="0" w:type="dxa"/>
              </w:trPr>
              <w:tc>
                <w:tcPr>
                  <w:tcW w:w="5029" w:type="dxa"/>
                  <w:tcBorders>
                    <w:top w:val="nil"/>
                    <w:left w:val="nil"/>
                    <w:bottom w:val="nil"/>
                    <w:right w:val="nil"/>
                  </w:tcBorders>
                  <w:vAlign w:val="center"/>
                  <w:hideMark/>
                </w:tcPr>
                <w:p w14:paraId="13BC8134" w14:textId="77777777" w:rsidR="005A2235" w:rsidRPr="00B8070D" w:rsidRDefault="005A2235" w:rsidP="00787709">
                  <w:pPr>
                    <w:suppressAutoHyphens w:val="0"/>
                    <w:rPr>
                      <w:lang w:eastAsia="ru-RU"/>
                    </w:rPr>
                  </w:pPr>
                  <w:r w:rsidRPr="00B8070D">
                    <w:rPr>
                      <w:color w:val="000000"/>
                      <w:lang w:eastAsia="ru-RU"/>
                    </w:rPr>
                    <w:t>Покупатель: </w:t>
                  </w:r>
                </w:p>
                <w:p w14:paraId="41B55765" w14:textId="77777777" w:rsidR="005A2235" w:rsidRPr="00B8070D" w:rsidRDefault="005A2235" w:rsidP="00787709">
                  <w:pPr>
                    <w:suppressAutoHyphens w:val="0"/>
                    <w:rPr>
                      <w:lang w:eastAsia="ru-RU"/>
                    </w:rPr>
                  </w:pPr>
                  <w:r w:rsidRPr="00B8070D">
                    <w:rPr>
                      <w:lang w:eastAsia="ru-RU"/>
                    </w:rPr>
                    <w:t> </w:t>
                  </w:r>
                </w:p>
                <w:p w14:paraId="64E69DAC" w14:textId="77777777" w:rsidR="005A2235" w:rsidRPr="00B8070D" w:rsidRDefault="005A2235" w:rsidP="00787709">
                  <w:pPr>
                    <w:suppressAutoHyphens w:val="0"/>
                    <w:rPr>
                      <w:lang w:eastAsia="ru-RU"/>
                    </w:rPr>
                  </w:pPr>
                  <w:r w:rsidRPr="00B8070D">
                    <w:rPr>
                      <w:lang w:eastAsia="ru-RU"/>
                    </w:rPr>
                    <w:t> </w:t>
                  </w:r>
                </w:p>
              </w:tc>
            </w:tr>
            <w:tr w:rsidR="005A2235" w:rsidRPr="00B8070D" w14:paraId="489A21F5" w14:textId="77777777" w:rsidTr="00787709">
              <w:trPr>
                <w:tblCellSpacing w:w="0" w:type="dxa"/>
              </w:trPr>
              <w:tc>
                <w:tcPr>
                  <w:tcW w:w="5029" w:type="dxa"/>
                  <w:tcBorders>
                    <w:top w:val="nil"/>
                    <w:left w:val="nil"/>
                    <w:bottom w:val="nil"/>
                    <w:right w:val="nil"/>
                  </w:tcBorders>
                  <w:vAlign w:val="center"/>
                  <w:hideMark/>
                </w:tcPr>
                <w:p w14:paraId="55C6D9B0" w14:textId="01FEC488" w:rsidR="005A2235" w:rsidRPr="00B8070D" w:rsidRDefault="005A2235" w:rsidP="00787709">
                  <w:pPr>
                    <w:suppressAutoHyphens w:val="0"/>
                    <w:rPr>
                      <w:lang w:eastAsia="ru-RU"/>
                    </w:rPr>
                  </w:pPr>
                  <w:r w:rsidRPr="00B8070D">
                    <w:rPr>
                      <w:color w:val="000000"/>
                      <w:lang w:eastAsia="ru-RU"/>
                    </w:rPr>
                    <w:t>___________________  </w:t>
                  </w:r>
                </w:p>
              </w:tc>
            </w:tr>
          </w:tbl>
          <w:p w14:paraId="5C1598DB" w14:textId="77777777" w:rsidR="005A2235" w:rsidRPr="006B4373" w:rsidRDefault="005A2235" w:rsidP="00787709">
            <w:pPr>
              <w:ind w:firstLine="709"/>
            </w:pPr>
          </w:p>
        </w:tc>
        <w:tc>
          <w:tcPr>
            <w:tcW w:w="4285" w:type="dxa"/>
          </w:tcPr>
          <w:p w14:paraId="4395F621" w14:textId="77777777" w:rsidR="005A2235" w:rsidRDefault="005A2235" w:rsidP="00787709">
            <w:pPr>
              <w:pBdr>
                <w:top w:val="nil"/>
                <w:left w:val="nil"/>
                <w:bottom w:val="nil"/>
                <w:right w:val="nil"/>
                <w:between w:val="nil"/>
              </w:pBdr>
              <w:ind w:firstLine="709"/>
              <w:rPr>
                <w:color w:val="000000"/>
                <w:lang w:eastAsia="ru-RU"/>
              </w:rPr>
            </w:pPr>
            <w:r w:rsidRPr="006B4373">
              <w:rPr>
                <w:color w:val="000000"/>
                <w:lang w:eastAsia="ru-RU"/>
              </w:rPr>
              <w:t>Поставщи</w:t>
            </w:r>
            <w:r>
              <w:rPr>
                <w:color w:val="000000"/>
                <w:lang w:eastAsia="ru-RU"/>
              </w:rPr>
              <w:t>к:</w:t>
            </w:r>
          </w:p>
          <w:p w14:paraId="6B103165" w14:textId="77777777" w:rsidR="005A2235" w:rsidRDefault="005A2235" w:rsidP="00787709">
            <w:pPr>
              <w:pBdr>
                <w:top w:val="nil"/>
                <w:left w:val="nil"/>
                <w:bottom w:val="nil"/>
                <w:right w:val="nil"/>
                <w:between w:val="nil"/>
              </w:pBdr>
              <w:ind w:firstLine="709"/>
              <w:rPr>
                <w:color w:val="000000"/>
              </w:rPr>
            </w:pPr>
          </w:p>
          <w:p w14:paraId="6743CEA0" w14:textId="77777777" w:rsidR="005A2235" w:rsidRDefault="005A2235" w:rsidP="00787709">
            <w:pPr>
              <w:pBdr>
                <w:top w:val="nil"/>
                <w:left w:val="nil"/>
                <w:bottom w:val="nil"/>
                <w:right w:val="nil"/>
                <w:between w:val="nil"/>
              </w:pBdr>
              <w:rPr>
                <w:color w:val="000000"/>
              </w:rPr>
            </w:pPr>
          </w:p>
          <w:p w14:paraId="2F5AAF5C" w14:textId="77777777" w:rsidR="005A2235" w:rsidRPr="00B8070D" w:rsidRDefault="005A2235" w:rsidP="00787709">
            <w:pPr>
              <w:pBdr>
                <w:top w:val="nil"/>
                <w:left w:val="nil"/>
                <w:bottom w:val="nil"/>
                <w:right w:val="nil"/>
                <w:between w:val="nil"/>
              </w:pBdr>
              <w:ind w:firstLine="709"/>
              <w:rPr>
                <w:color w:val="000000"/>
              </w:rPr>
            </w:pPr>
            <w:r>
              <w:rPr>
                <w:color w:val="000000"/>
              </w:rPr>
              <w:t>____________________________</w:t>
            </w:r>
          </w:p>
        </w:tc>
      </w:tr>
      <w:tr w:rsidR="005A2235" w:rsidRPr="006B4373" w14:paraId="035804EC" w14:textId="77777777" w:rsidTr="00787709">
        <w:tc>
          <w:tcPr>
            <w:tcW w:w="5245" w:type="dxa"/>
          </w:tcPr>
          <w:p w14:paraId="199622F0" w14:textId="77777777" w:rsidR="005A2235" w:rsidRPr="006B4373" w:rsidRDefault="005A2235" w:rsidP="00787709">
            <w:pPr>
              <w:ind w:firstLine="709"/>
            </w:pPr>
          </w:p>
        </w:tc>
        <w:tc>
          <w:tcPr>
            <w:tcW w:w="4285" w:type="dxa"/>
          </w:tcPr>
          <w:p w14:paraId="2FC71406" w14:textId="77777777" w:rsidR="005A2235" w:rsidRPr="006B4373" w:rsidRDefault="005A2235" w:rsidP="00787709">
            <w:pPr>
              <w:ind w:firstLine="709"/>
            </w:pPr>
            <w:r w:rsidRPr="006B4373">
              <w:rPr>
                <w:color w:val="000000"/>
                <w:vertAlign w:val="superscript"/>
              </w:rPr>
              <w:t xml:space="preserve">(подпись)                    </w:t>
            </w:r>
            <w:r>
              <w:rPr>
                <w:color w:val="000000"/>
                <w:vertAlign w:val="superscript"/>
              </w:rPr>
              <w:t xml:space="preserve">                </w:t>
            </w:r>
            <w:r w:rsidRPr="006B4373">
              <w:rPr>
                <w:color w:val="000000"/>
                <w:vertAlign w:val="superscript"/>
              </w:rPr>
              <w:t xml:space="preserve">     (Ф.И.О.)                            </w:t>
            </w:r>
          </w:p>
        </w:tc>
      </w:tr>
    </w:tbl>
    <w:p w14:paraId="62C183EF" w14:textId="77777777" w:rsidR="005A2235" w:rsidRPr="008535A2" w:rsidRDefault="005A2235" w:rsidP="005A2235">
      <w:pPr>
        <w:ind w:firstLine="709"/>
        <w:jc w:val="both"/>
        <w:rPr>
          <w:iCs/>
          <w:color w:val="000000"/>
        </w:rPr>
      </w:pPr>
    </w:p>
    <w:p w14:paraId="34EF5C7D" w14:textId="77777777" w:rsidR="005A2235" w:rsidRPr="006B4373" w:rsidRDefault="005A2235" w:rsidP="005A2235">
      <w:pPr>
        <w:rPr>
          <w:b/>
        </w:rPr>
      </w:pPr>
    </w:p>
    <w:p w14:paraId="6F8DCC3C" w14:textId="3A9BD31A" w:rsidR="00C87592" w:rsidRDefault="00C87592">
      <w:pPr>
        <w:suppressAutoHyphens w:val="0"/>
        <w:rPr>
          <w:iCs/>
          <w:szCs w:val="28"/>
        </w:rPr>
      </w:pPr>
    </w:p>
    <w:p w14:paraId="2DE11355" w14:textId="77777777" w:rsidR="00796994" w:rsidRPr="00474A37" w:rsidRDefault="00796994" w:rsidP="00796994">
      <w:pPr>
        <w:pStyle w:val="1a"/>
        <w:jc w:val="right"/>
        <w:outlineLvl w:val="0"/>
        <w:sectPr w:rsidR="00796994" w:rsidRPr="00474A37" w:rsidSect="00CD7681">
          <w:pgSz w:w="11907" w:h="16840" w:code="9"/>
          <w:pgMar w:top="1134" w:right="851" w:bottom="1134" w:left="1418" w:header="794" w:footer="794" w:gutter="0"/>
          <w:cols w:space="720"/>
          <w:docGrid w:linePitch="326"/>
        </w:sectPr>
      </w:pPr>
    </w:p>
    <w:p w14:paraId="2EAF6F55" w14:textId="77777777" w:rsidR="00C87592" w:rsidRDefault="009A581E">
      <w:pPr>
        <w:pStyle w:val="1a"/>
        <w:ind w:firstLine="0"/>
        <w:jc w:val="right"/>
        <w:outlineLvl w:val="0"/>
        <w:rPr>
          <w:b/>
          <w:i/>
          <w:iCs/>
        </w:rPr>
      </w:pPr>
      <w:r>
        <w:lastRenderedPageBreak/>
        <w:t>Приложение № 5</w:t>
      </w:r>
    </w:p>
    <w:p w14:paraId="1B4EE659" w14:textId="77777777" w:rsidR="00796994" w:rsidRDefault="00796994" w:rsidP="00796994">
      <w:pPr>
        <w:jc w:val="right"/>
        <w:rPr>
          <w:sz w:val="28"/>
        </w:rPr>
      </w:pPr>
      <w:r>
        <w:rPr>
          <w:sz w:val="28"/>
        </w:rPr>
        <w:t>к документации о закупке</w:t>
      </w:r>
    </w:p>
    <w:p w14:paraId="3CE7AF56" w14:textId="77777777" w:rsidR="00796994" w:rsidRPr="00C03380" w:rsidRDefault="00796994" w:rsidP="00796994">
      <w:pPr>
        <w:jc w:val="right"/>
        <w:rPr>
          <w:b/>
          <w:i/>
          <w:iCs/>
          <w:sz w:val="28"/>
        </w:rPr>
      </w:pPr>
    </w:p>
    <w:p w14:paraId="1F3E4944" w14:textId="77777777" w:rsidR="00796994" w:rsidRPr="00474A37" w:rsidRDefault="00796994" w:rsidP="0079699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338D7312" w14:textId="77777777" w:rsidR="00796994" w:rsidRPr="00474A37" w:rsidRDefault="00796994" w:rsidP="00796994">
      <w:pPr>
        <w:tabs>
          <w:tab w:val="left" w:pos="9639"/>
        </w:tabs>
        <w:ind w:firstLine="567"/>
        <w:jc w:val="center"/>
        <w:rPr>
          <w:sz w:val="22"/>
        </w:rPr>
      </w:pPr>
    </w:p>
    <w:p w14:paraId="54844A50" w14:textId="77777777" w:rsidR="00796994" w:rsidRPr="00474A37" w:rsidRDefault="00796994" w:rsidP="00796994">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223B18E" w14:textId="77777777" w:rsidR="00796994" w:rsidRPr="00474A37" w:rsidRDefault="00796994" w:rsidP="00796994">
      <w:pPr>
        <w:tabs>
          <w:tab w:val="left" w:pos="9639"/>
        </w:tabs>
        <w:ind w:firstLine="567"/>
        <w:jc w:val="center"/>
        <w:rPr>
          <w:i/>
        </w:rPr>
      </w:pPr>
      <w:r>
        <w:rPr>
          <w:i/>
        </w:rPr>
        <w:t>(отдельный лист по каждому субподрядчику)</w:t>
      </w:r>
    </w:p>
    <w:p w14:paraId="5E5F9443" w14:textId="77777777" w:rsidR="00796994" w:rsidRPr="00474A37" w:rsidRDefault="00796994" w:rsidP="0079699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96994" w:rsidRPr="00474A37" w14:paraId="61142A1A" w14:textId="77777777" w:rsidTr="009A581E">
        <w:tc>
          <w:tcPr>
            <w:tcW w:w="3138" w:type="dxa"/>
            <w:tcBorders>
              <w:top w:val="single" w:sz="4" w:space="0" w:color="auto"/>
              <w:left w:val="single" w:sz="4" w:space="0" w:color="auto"/>
              <w:bottom w:val="single" w:sz="4" w:space="0" w:color="auto"/>
              <w:right w:val="single" w:sz="4" w:space="0" w:color="auto"/>
            </w:tcBorders>
            <w:vAlign w:val="center"/>
            <w:hideMark/>
          </w:tcPr>
          <w:p w14:paraId="13C7BBF7" w14:textId="77777777" w:rsidR="00796994" w:rsidRPr="00474A37" w:rsidRDefault="00796994" w:rsidP="009A581E">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0829C3D" w14:textId="77777777" w:rsidR="00796994" w:rsidRPr="00474A37" w:rsidRDefault="00796994" w:rsidP="009A581E">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DB0C220" w14:textId="77777777" w:rsidR="00796994" w:rsidRPr="00474A37" w:rsidRDefault="00796994" w:rsidP="009A581E">
            <w:pPr>
              <w:tabs>
                <w:tab w:val="left" w:pos="9639"/>
              </w:tabs>
              <w:spacing w:line="256" w:lineRule="auto"/>
              <w:jc w:val="center"/>
              <w:rPr>
                <w:szCs w:val="28"/>
              </w:rPr>
            </w:pPr>
            <w:r>
              <w:rPr>
                <w:szCs w:val="28"/>
              </w:rPr>
              <w:t>Филиалы и дочерние предприятия</w:t>
            </w:r>
          </w:p>
        </w:tc>
      </w:tr>
      <w:tr w:rsidR="00796994" w:rsidRPr="00474A37" w14:paraId="7A02563F" w14:textId="77777777" w:rsidTr="009A581E">
        <w:tc>
          <w:tcPr>
            <w:tcW w:w="3138" w:type="dxa"/>
            <w:tcBorders>
              <w:top w:val="single" w:sz="4" w:space="0" w:color="auto"/>
              <w:left w:val="single" w:sz="4" w:space="0" w:color="auto"/>
              <w:bottom w:val="single" w:sz="4" w:space="0" w:color="auto"/>
              <w:right w:val="single" w:sz="4" w:space="0" w:color="auto"/>
            </w:tcBorders>
            <w:vAlign w:val="center"/>
            <w:hideMark/>
          </w:tcPr>
          <w:p w14:paraId="5DA01789" w14:textId="77777777" w:rsidR="00796994" w:rsidRPr="00474A37" w:rsidRDefault="00796994" w:rsidP="009A581E">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B3D8C8" w14:textId="77777777" w:rsidR="00796994" w:rsidRPr="00474A37" w:rsidRDefault="00796994" w:rsidP="009A581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B904DB8" w14:textId="77777777" w:rsidR="00796994" w:rsidRPr="00474A37" w:rsidRDefault="00796994" w:rsidP="009A581E">
            <w:pPr>
              <w:tabs>
                <w:tab w:val="left" w:pos="9639"/>
              </w:tabs>
              <w:spacing w:line="256" w:lineRule="auto"/>
              <w:jc w:val="center"/>
              <w:rPr>
                <w:szCs w:val="28"/>
              </w:rPr>
            </w:pPr>
          </w:p>
        </w:tc>
      </w:tr>
      <w:tr w:rsidR="00796994" w:rsidRPr="00474A37" w14:paraId="53256DB4" w14:textId="77777777" w:rsidTr="009A581E">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B396E3" w14:textId="77777777" w:rsidR="00796994" w:rsidRPr="00474A37" w:rsidRDefault="00796994" w:rsidP="009A581E">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B060CC" w14:textId="77777777" w:rsidR="00796994" w:rsidRPr="00474A37" w:rsidRDefault="00796994" w:rsidP="009A581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37E663F" w14:textId="77777777" w:rsidR="00796994" w:rsidRPr="00474A37" w:rsidRDefault="00796994" w:rsidP="009A581E">
            <w:pPr>
              <w:tabs>
                <w:tab w:val="left" w:pos="9639"/>
              </w:tabs>
              <w:spacing w:line="256" w:lineRule="auto"/>
              <w:jc w:val="center"/>
              <w:rPr>
                <w:szCs w:val="28"/>
              </w:rPr>
            </w:pPr>
          </w:p>
        </w:tc>
      </w:tr>
      <w:tr w:rsidR="00796994" w:rsidRPr="00474A37" w14:paraId="2FFC7412" w14:textId="77777777" w:rsidTr="009A581E">
        <w:trPr>
          <w:trHeight w:val="227"/>
        </w:trPr>
        <w:tc>
          <w:tcPr>
            <w:tcW w:w="3138" w:type="dxa"/>
            <w:tcBorders>
              <w:top w:val="single" w:sz="4" w:space="0" w:color="auto"/>
              <w:left w:val="single" w:sz="4" w:space="0" w:color="auto"/>
              <w:bottom w:val="single" w:sz="4" w:space="0" w:color="auto"/>
              <w:right w:val="single" w:sz="4" w:space="0" w:color="auto"/>
            </w:tcBorders>
            <w:hideMark/>
          </w:tcPr>
          <w:p w14:paraId="5DEE851B" w14:textId="77777777" w:rsidR="00796994" w:rsidRPr="00474A37" w:rsidRDefault="00796994" w:rsidP="009A581E">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753A2C" w14:textId="77777777" w:rsidR="00796994" w:rsidRPr="00474A37" w:rsidRDefault="00796994" w:rsidP="009A581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64569E7" w14:textId="77777777" w:rsidR="00796994" w:rsidRPr="00474A37" w:rsidRDefault="00796994" w:rsidP="009A581E">
            <w:pPr>
              <w:tabs>
                <w:tab w:val="left" w:pos="9639"/>
              </w:tabs>
              <w:spacing w:line="256" w:lineRule="auto"/>
              <w:jc w:val="center"/>
              <w:rPr>
                <w:szCs w:val="28"/>
              </w:rPr>
            </w:pPr>
          </w:p>
        </w:tc>
      </w:tr>
      <w:tr w:rsidR="00796994" w:rsidRPr="00474A37" w14:paraId="0AB99CB9" w14:textId="77777777" w:rsidTr="009A581E">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FDB660" w14:textId="77777777" w:rsidR="00796994" w:rsidRPr="00474A37" w:rsidRDefault="00796994" w:rsidP="009A581E">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4A4090" w14:textId="77777777" w:rsidR="00796994" w:rsidRPr="00474A37" w:rsidRDefault="00796994" w:rsidP="009A581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D9BBD49" w14:textId="77777777" w:rsidR="00796994" w:rsidRPr="00474A37" w:rsidRDefault="00796994" w:rsidP="009A581E">
            <w:pPr>
              <w:tabs>
                <w:tab w:val="left" w:pos="9639"/>
              </w:tabs>
              <w:spacing w:line="256" w:lineRule="auto"/>
              <w:jc w:val="center"/>
              <w:rPr>
                <w:szCs w:val="28"/>
              </w:rPr>
            </w:pPr>
          </w:p>
        </w:tc>
      </w:tr>
      <w:tr w:rsidR="00796994" w:rsidRPr="00474A37" w14:paraId="06C234B3" w14:textId="77777777" w:rsidTr="009A581E">
        <w:trPr>
          <w:trHeight w:val="227"/>
        </w:trPr>
        <w:tc>
          <w:tcPr>
            <w:tcW w:w="3138" w:type="dxa"/>
            <w:tcBorders>
              <w:top w:val="single" w:sz="4" w:space="0" w:color="auto"/>
              <w:left w:val="single" w:sz="4" w:space="0" w:color="auto"/>
              <w:bottom w:val="single" w:sz="4" w:space="0" w:color="auto"/>
              <w:right w:val="single" w:sz="4" w:space="0" w:color="auto"/>
            </w:tcBorders>
            <w:hideMark/>
          </w:tcPr>
          <w:p w14:paraId="0DBE1AC9" w14:textId="77777777" w:rsidR="00796994" w:rsidRPr="00474A37" w:rsidRDefault="00796994" w:rsidP="009A581E">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1163FA0" w14:textId="77777777" w:rsidR="00796994" w:rsidRPr="00474A37" w:rsidRDefault="00796994" w:rsidP="009A581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D93B637" w14:textId="77777777" w:rsidR="00796994" w:rsidRPr="00474A37" w:rsidRDefault="00796994" w:rsidP="009A581E">
            <w:pPr>
              <w:tabs>
                <w:tab w:val="left" w:pos="9639"/>
              </w:tabs>
              <w:spacing w:line="256" w:lineRule="auto"/>
              <w:jc w:val="center"/>
              <w:rPr>
                <w:szCs w:val="28"/>
              </w:rPr>
            </w:pPr>
          </w:p>
        </w:tc>
      </w:tr>
      <w:tr w:rsidR="00796994" w:rsidRPr="00474A37" w14:paraId="385D1E9C" w14:textId="77777777" w:rsidTr="009A581E">
        <w:trPr>
          <w:trHeight w:val="227"/>
        </w:trPr>
        <w:tc>
          <w:tcPr>
            <w:tcW w:w="3138" w:type="dxa"/>
            <w:tcBorders>
              <w:top w:val="single" w:sz="4" w:space="0" w:color="auto"/>
              <w:left w:val="single" w:sz="4" w:space="0" w:color="auto"/>
              <w:bottom w:val="single" w:sz="4" w:space="0" w:color="auto"/>
              <w:right w:val="single" w:sz="4" w:space="0" w:color="auto"/>
            </w:tcBorders>
            <w:hideMark/>
          </w:tcPr>
          <w:p w14:paraId="636C6CE6" w14:textId="77777777" w:rsidR="00796994" w:rsidRPr="00474A37" w:rsidRDefault="00796994" w:rsidP="009A581E">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19AA465" w14:textId="77777777" w:rsidR="00796994" w:rsidRPr="00474A37" w:rsidRDefault="00796994" w:rsidP="009A581E">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4A1A5A9" w14:textId="77777777" w:rsidR="00796994" w:rsidRPr="00474A37" w:rsidRDefault="00796994" w:rsidP="009A581E">
            <w:pPr>
              <w:tabs>
                <w:tab w:val="left" w:pos="9639"/>
              </w:tabs>
              <w:spacing w:line="256" w:lineRule="auto"/>
              <w:jc w:val="center"/>
              <w:rPr>
                <w:szCs w:val="28"/>
              </w:rPr>
            </w:pPr>
            <w:r>
              <w:rPr>
                <w:szCs w:val="28"/>
              </w:rPr>
              <w:t>@</w:t>
            </w:r>
          </w:p>
        </w:tc>
      </w:tr>
      <w:tr w:rsidR="00796994" w:rsidRPr="00474A37" w14:paraId="42285687" w14:textId="77777777" w:rsidTr="009A581E">
        <w:trPr>
          <w:trHeight w:val="227"/>
        </w:trPr>
        <w:tc>
          <w:tcPr>
            <w:tcW w:w="3138" w:type="dxa"/>
            <w:tcBorders>
              <w:top w:val="single" w:sz="4" w:space="0" w:color="auto"/>
              <w:left w:val="single" w:sz="4" w:space="0" w:color="auto"/>
              <w:bottom w:val="single" w:sz="4" w:space="0" w:color="auto"/>
              <w:right w:val="single" w:sz="4" w:space="0" w:color="auto"/>
            </w:tcBorders>
            <w:hideMark/>
          </w:tcPr>
          <w:p w14:paraId="676C14D2" w14:textId="77777777" w:rsidR="00796994" w:rsidRPr="00474A37" w:rsidRDefault="00796994" w:rsidP="009A581E">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867A770" w14:textId="77777777" w:rsidR="00796994" w:rsidRPr="00474A37" w:rsidRDefault="00796994" w:rsidP="009A581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8F43C8" w14:textId="77777777" w:rsidR="00796994" w:rsidRPr="00474A37" w:rsidRDefault="00796994" w:rsidP="009A581E">
            <w:pPr>
              <w:tabs>
                <w:tab w:val="left" w:pos="9639"/>
              </w:tabs>
              <w:spacing w:line="256" w:lineRule="auto"/>
              <w:jc w:val="center"/>
            </w:pPr>
          </w:p>
        </w:tc>
      </w:tr>
      <w:tr w:rsidR="00796994" w:rsidRPr="00474A37" w14:paraId="32C9E526" w14:textId="77777777" w:rsidTr="009A581E">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8C5116" w14:textId="77777777" w:rsidR="00796994" w:rsidRPr="00474A37" w:rsidRDefault="00796994" w:rsidP="009A581E">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20F7CE1" w14:textId="77777777" w:rsidR="00796994" w:rsidRPr="00474A37" w:rsidRDefault="00796994" w:rsidP="009A581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7368CF1" w14:textId="77777777" w:rsidR="00796994" w:rsidRPr="00474A37" w:rsidRDefault="00796994" w:rsidP="009A581E">
            <w:pPr>
              <w:tabs>
                <w:tab w:val="left" w:pos="9639"/>
              </w:tabs>
              <w:spacing w:line="256" w:lineRule="auto"/>
              <w:jc w:val="center"/>
            </w:pPr>
          </w:p>
        </w:tc>
      </w:tr>
      <w:tr w:rsidR="00796994" w:rsidRPr="00474A37" w14:paraId="6C8E81DD" w14:textId="77777777" w:rsidTr="009A581E">
        <w:trPr>
          <w:trHeight w:val="227"/>
        </w:trPr>
        <w:tc>
          <w:tcPr>
            <w:tcW w:w="3138" w:type="dxa"/>
            <w:tcBorders>
              <w:top w:val="single" w:sz="4" w:space="0" w:color="auto"/>
              <w:left w:val="single" w:sz="4" w:space="0" w:color="auto"/>
              <w:bottom w:val="single" w:sz="4" w:space="0" w:color="auto"/>
              <w:right w:val="single" w:sz="4" w:space="0" w:color="auto"/>
            </w:tcBorders>
            <w:hideMark/>
          </w:tcPr>
          <w:p w14:paraId="0668B65B" w14:textId="77777777" w:rsidR="00796994" w:rsidRPr="00474A37" w:rsidRDefault="00796994" w:rsidP="009A581E">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286279" w14:textId="77777777" w:rsidR="00796994" w:rsidRPr="00474A37" w:rsidRDefault="00796994" w:rsidP="009A581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A56BC9B" w14:textId="77777777" w:rsidR="00796994" w:rsidRPr="00474A37" w:rsidRDefault="00796994" w:rsidP="009A581E">
            <w:pPr>
              <w:tabs>
                <w:tab w:val="left" w:pos="9639"/>
              </w:tabs>
              <w:spacing w:line="256" w:lineRule="auto"/>
              <w:jc w:val="center"/>
            </w:pPr>
          </w:p>
        </w:tc>
      </w:tr>
      <w:tr w:rsidR="00796994" w:rsidRPr="00474A37" w14:paraId="494D65DD" w14:textId="77777777" w:rsidTr="009A581E">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18E95B" w14:textId="77777777" w:rsidR="00796994" w:rsidRPr="00474A37" w:rsidRDefault="00796994" w:rsidP="009A581E">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BD1B75" w14:textId="77777777" w:rsidR="00796994" w:rsidRPr="00474A37" w:rsidRDefault="00796994" w:rsidP="009A581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1D31159" w14:textId="77777777" w:rsidR="00796994" w:rsidRPr="00474A37" w:rsidRDefault="00796994" w:rsidP="009A581E">
            <w:pPr>
              <w:tabs>
                <w:tab w:val="left" w:pos="9639"/>
              </w:tabs>
              <w:spacing w:line="256" w:lineRule="auto"/>
              <w:jc w:val="center"/>
            </w:pPr>
          </w:p>
        </w:tc>
      </w:tr>
      <w:tr w:rsidR="00796994" w:rsidRPr="00474A37" w14:paraId="749039D9" w14:textId="77777777" w:rsidTr="009A581E">
        <w:trPr>
          <w:trHeight w:val="227"/>
        </w:trPr>
        <w:tc>
          <w:tcPr>
            <w:tcW w:w="3138" w:type="dxa"/>
            <w:tcBorders>
              <w:top w:val="single" w:sz="4" w:space="0" w:color="auto"/>
              <w:left w:val="single" w:sz="4" w:space="0" w:color="auto"/>
              <w:bottom w:val="nil"/>
              <w:right w:val="single" w:sz="4" w:space="0" w:color="auto"/>
            </w:tcBorders>
            <w:hideMark/>
          </w:tcPr>
          <w:p w14:paraId="3949AF45" w14:textId="77777777" w:rsidR="00796994" w:rsidRPr="00474A37" w:rsidRDefault="00796994" w:rsidP="009A581E">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AD5B7B1" w14:textId="77777777" w:rsidR="00796994" w:rsidRPr="00474A37" w:rsidRDefault="00796994" w:rsidP="009A581E">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3F4E208" w14:textId="77777777" w:rsidR="00796994" w:rsidRPr="00474A37" w:rsidRDefault="00796994" w:rsidP="009A581E">
            <w:pPr>
              <w:tabs>
                <w:tab w:val="left" w:pos="9639"/>
              </w:tabs>
              <w:spacing w:line="256" w:lineRule="auto"/>
              <w:jc w:val="center"/>
            </w:pPr>
          </w:p>
        </w:tc>
      </w:tr>
      <w:tr w:rsidR="00796994" w:rsidRPr="00474A37" w14:paraId="193F0D2D" w14:textId="77777777" w:rsidTr="009A581E">
        <w:tc>
          <w:tcPr>
            <w:tcW w:w="3138" w:type="dxa"/>
            <w:tcBorders>
              <w:top w:val="single" w:sz="4" w:space="0" w:color="auto"/>
              <w:left w:val="single" w:sz="4" w:space="0" w:color="auto"/>
              <w:bottom w:val="single" w:sz="4" w:space="0" w:color="auto"/>
              <w:right w:val="nil"/>
            </w:tcBorders>
            <w:hideMark/>
          </w:tcPr>
          <w:p w14:paraId="5C083E14" w14:textId="77777777" w:rsidR="00796994" w:rsidRPr="00474A37" w:rsidRDefault="00796994" w:rsidP="009A581E">
            <w:pPr>
              <w:tabs>
                <w:tab w:val="left" w:pos="9639"/>
              </w:tabs>
              <w:spacing w:line="256" w:lineRule="auto"/>
            </w:pPr>
            <w:r>
              <w:t>Руководитель:</w:t>
            </w:r>
          </w:p>
          <w:p w14:paraId="43427608" w14:textId="77777777" w:rsidR="00796994" w:rsidRPr="00474A37" w:rsidRDefault="00796994" w:rsidP="009A581E">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7B6F8E8" w14:textId="77777777" w:rsidR="00796994" w:rsidRPr="00474A37" w:rsidRDefault="00796994" w:rsidP="009A581E">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177BA9D" w14:textId="77777777" w:rsidR="00796994" w:rsidRPr="00474A37" w:rsidRDefault="00796994" w:rsidP="009A581E">
            <w:pPr>
              <w:tabs>
                <w:tab w:val="left" w:pos="9639"/>
              </w:tabs>
              <w:spacing w:line="256" w:lineRule="auto"/>
            </w:pPr>
            <w:r>
              <w:t>Печать/подпись (субподрядчика)</w:t>
            </w:r>
          </w:p>
        </w:tc>
      </w:tr>
      <w:tr w:rsidR="00796994" w:rsidRPr="00474A37" w14:paraId="69418E1C" w14:textId="77777777" w:rsidTr="009A581E">
        <w:trPr>
          <w:cantSplit/>
        </w:trPr>
        <w:tc>
          <w:tcPr>
            <w:tcW w:w="9720" w:type="dxa"/>
            <w:gridSpan w:val="4"/>
            <w:tcBorders>
              <w:top w:val="single" w:sz="4" w:space="0" w:color="auto"/>
              <w:left w:val="single" w:sz="4" w:space="0" w:color="auto"/>
              <w:bottom w:val="single" w:sz="4" w:space="0" w:color="auto"/>
              <w:right w:val="single" w:sz="4" w:space="0" w:color="auto"/>
            </w:tcBorders>
          </w:tcPr>
          <w:p w14:paraId="22E93FCE" w14:textId="77777777" w:rsidR="00796994" w:rsidRPr="00474A37" w:rsidRDefault="00796994" w:rsidP="009A581E">
            <w:pPr>
              <w:tabs>
                <w:tab w:val="left" w:pos="9639"/>
              </w:tabs>
              <w:spacing w:line="256" w:lineRule="auto"/>
              <w:jc w:val="center"/>
            </w:pPr>
          </w:p>
        </w:tc>
      </w:tr>
      <w:tr w:rsidR="00796994" w:rsidRPr="00474A37" w14:paraId="3CB6B947" w14:textId="77777777" w:rsidTr="009A581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F5C4EE" w14:textId="77777777" w:rsidR="00796994" w:rsidRPr="00474A37" w:rsidRDefault="00796994" w:rsidP="009A581E">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990A27E" w14:textId="77777777" w:rsidR="00796994" w:rsidRPr="00474A37" w:rsidRDefault="00796994" w:rsidP="009A581E">
            <w:pPr>
              <w:tabs>
                <w:tab w:val="left" w:pos="9639"/>
              </w:tabs>
              <w:spacing w:line="256" w:lineRule="auto"/>
              <w:jc w:val="center"/>
            </w:pPr>
            <w:r>
              <w:t>Передаваемые объемы работ, услуг</w:t>
            </w:r>
          </w:p>
        </w:tc>
      </w:tr>
      <w:tr w:rsidR="00796994" w:rsidRPr="00474A37" w14:paraId="381362B8" w14:textId="77777777" w:rsidTr="009A581E">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8EEBC39" w14:textId="77777777" w:rsidR="00796994" w:rsidRPr="00474A37" w:rsidRDefault="00796994" w:rsidP="009A581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9B7B1F9" w14:textId="77777777" w:rsidR="00796994" w:rsidRPr="00474A37" w:rsidRDefault="00796994" w:rsidP="009A581E">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7335A12" w14:textId="77777777" w:rsidR="00796994" w:rsidRPr="00474A37" w:rsidRDefault="00796994" w:rsidP="009A581E">
            <w:pPr>
              <w:tabs>
                <w:tab w:val="left" w:pos="9639"/>
              </w:tabs>
              <w:spacing w:line="256" w:lineRule="auto"/>
              <w:jc w:val="center"/>
            </w:pPr>
            <w:r>
              <w:t>В % к общему объему работ, услуг по предмету закупки</w:t>
            </w:r>
          </w:p>
        </w:tc>
      </w:tr>
      <w:tr w:rsidR="00796994" w:rsidRPr="00474A37" w14:paraId="497B48ED" w14:textId="77777777" w:rsidTr="009A581E">
        <w:tc>
          <w:tcPr>
            <w:tcW w:w="4536" w:type="dxa"/>
            <w:gridSpan w:val="2"/>
            <w:tcBorders>
              <w:top w:val="single" w:sz="4" w:space="0" w:color="auto"/>
              <w:left w:val="single" w:sz="4" w:space="0" w:color="auto"/>
              <w:bottom w:val="single" w:sz="4" w:space="0" w:color="auto"/>
              <w:right w:val="single" w:sz="4" w:space="0" w:color="auto"/>
            </w:tcBorders>
            <w:hideMark/>
          </w:tcPr>
          <w:p w14:paraId="5ABF0230" w14:textId="77777777" w:rsidR="00796994" w:rsidRPr="00474A37" w:rsidRDefault="00796994" w:rsidP="009A581E">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CC3C101" w14:textId="77777777" w:rsidR="00796994" w:rsidRPr="00474A37" w:rsidRDefault="00796994" w:rsidP="009A581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CD02DD6" w14:textId="77777777" w:rsidR="00796994" w:rsidRPr="00474A37" w:rsidRDefault="00796994" w:rsidP="009A581E">
            <w:pPr>
              <w:tabs>
                <w:tab w:val="left" w:pos="9639"/>
              </w:tabs>
              <w:spacing w:line="256" w:lineRule="auto"/>
              <w:jc w:val="center"/>
            </w:pPr>
          </w:p>
        </w:tc>
      </w:tr>
      <w:tr w:rsidR="00796994" w:rsidRPr="00474A37" w14:paraId="0C200ABF" w14:textId="77777777" w:rsidTr="009A581E">
        <w:tc>
          <w:tcPr>
            <w:tcW w:w="4536" w:type="dxa"/>
            <w:gridSpan w:val="2"/>
            <w:tcBorders>
              <w:top w:val="single" w:sz="4" w:space="0" w:color="auto"/>
              <w:left w:val="single" w:sz="4" w:space="0" w:color="auto"/>
              <w:bottom w:val="single" w:sz="4" w:space="0" w:color="auto"/>
              <w:right w:val="single" w:sz="4" w:space="0" w:color="auto"/>
            </w:tcBorders>
            <w:hideMark/>
          </w:tcPr>
          <w:p w14:paraId="19A9924D" w14:textId="77777777" w:rsidR="00796994" w:rsidRPr="00474A37" w:rsidRDefault="00796994" w:rsidP="009A581E">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95E6486" w14:textId="77777777" w:rsidR="00796994" w:rsidRPr="00474A37" w:rsidRDefault="00796994" w:rsidP="009A581E">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5432645" w14:textId="77777777" w:rsidR="00796994" w:rsidRPr="00474A37" w:rsidRDefault="00796994" w:rsidP="009A581E">
            <w:pPr>
              <w:tabs>
                <w:tab w:val="left" w:pos="9639"/>
              </w:tabs>
              <w:spacing w:line="256" w:lineRule="auto"/>
              <w:jc w:val="center"/>
            </w:pPr>
          </w:p>
        </w:tc>
      </w:tr>
      <w:tr w:rsidR="00796994" w:rsidRPr="00474A37" w14:paraId="0E47AE69" w14:textId="77777777" w:rsidTr="009A581E">
        <w:tc>
          <w:tcPr>
            <w:tcW w:w="4536" w:type="dxa"/>
            <w:gridSpan w:val="2"/>
            <w:tcBorders>
              <w:top w:val="single" w:sz="4" w:space="0" w:color="auto"/>
              <w:left w:val="single" w:sz="4" w:space="0" w:color="auto"/>
              <w:bottom w:val="single" w:sz="4" w:space="0" w:color="auto"/>
              <w:right w:val="single" w:sz="4" w:space="0" w:color="auto"/>
            </w:tcBorders>
          </w:tcPr>
          <w:p w14:paraId="44490785" w14:textId="77777777" w:rsidR="00796994" w:rsidRPr="00474A37" w:rsidRDefault="00796994" w:rsidP="009A581E">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0B253C1" w14:textId="77777777" w:rsidR="00796994" w:rsidRPr="00474A37" w:rsidRDefault="00796994" w:rsidP="009A581E">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443F62C" w14:textId="77777777" w:rsidR="00796994" w:rsidRPr="00474A37" w:rsidRDefault="00796994" w:rsidP="009A581E">
            <w:pPr>
              <w:tabs>
                <w:tab w:val="left" w:pos="9639"/>
              </w:tabs>
              <w:spacing w:line="256" w:lineRule="auto"/>
              <w:jc w:val="center"/>
            </w:pPr>
          </w:p>
        </w:tc>
      </w:tr>
    </w:tbl>
    <w:p w14:paraId="6EFA9D00" w14:textId="77777777" w:rsidR="00796994" w:rsidRPr="00E76CF2" w:rsidRDefault="00796994" w:rsidP="00796994">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F66054F" w14:textId="77777777" w:rsidR="00796994" w:rsidRPr="00474A37" w:rsidRDefault="00796994" w:rsidP="00796994">
      <w:pPr>
        <w:jc w:val="both"/>
        <w:rPr>
          <w:rFonts w:eastAsia="MS Mincho"/>
          <w:b/>
          <w:bCs/>
          <w:sz w:val="28"/>
          <w:szCs w:val="28"/>
        </w:rPr>
      </w:pPr>
    </w:p>
    <w:p w14:paraId="27E6685D" w14:textId="77777777" w:rsidR="00796994" w:rsidRPr="00474A37" w:rsidRDefault="00796994" w:rsidP="0079699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D3E8842" w14:textId="77777777" w:rsidR="00796994" w:rsidRPr="00474A37" w:rsidRDefault="00796994" w:rsidP="00796994">
      <w:pPr>
        <w:tabs>
          <w:tab w:val="left" w:pos="8640"/>
        </w:tabs>
        <w:jc w:val="center"/>
        <w:rPr>
          <w:i/>
        </w:rPr>
      </w:pPr>
      <w:r>
        <w:rPr>
          <w:i/>
        </w:rPr>
        <w:t xml:space="preserve">                                                                    (наименование претендента)</w:t>
      </w:r>
    </w:p>
    <w:p w14:paraId="72FE28F6" w14:textId="77777777" w:rsidR="00796994" w:rsidRPr="00474A37" w:rsidRDefault="00796994" w:rsidP="00796994">
      <w:pPr>
        <w:rPr>
          <w:i/>
        </w:rPr>
      </w:pPr>
      <w:r>
        <w:rPr>
          <w:i/>
        </w:rPr>
        <w:t xml:space="preserve">       М.П.</w:t>
      </w:r>
      <w:r>
        <w:rPr>
          <w:i/>
        </w:rPr>
        <w:tab/>
      </w:r>
      <w:r>
        <w:rPr>
          <w:i/>
        </w:rPr>
        <w:tab/>
      </w:r>
      <w:r>
        <w:rPr>
          <w:i/>
        </w:rPr>
        <w:tab/>
        <w:t>(должность, подпись, ФИО полностью)</w:t>
      </w:r>
    </w:p>
    <w:p w14:paraId="705A7210" w14:textId="756A2B55" w:rsidR="005A2235" w:rsidRPr="006D3333" w:rsidRDefault="00796994" w:rsidP="005A2235">
      <w:pPr>
        <w:rPr>
          <w:sz w:val="28"/>
          <w:szCs w:val="28"/>
        </w:rPr>
      </w:pPr>
      <w:r>
        <w:rPr>
          <w:sz w:val="28"/>
          <w:szCs w:val="28"/>
          <w:lang w:eastAsia="ru-RU"/>
        </w:rPr>
        <w:t>«____» ____________ 20___ г.</w:t>
      </w:r>
    </w:p>
    <w:sectPr w:rsidR="005A2235" w:rsidRPr="006D3333" w:rsidSect="00CD7681">
      <w:headerReference w:type="default" r:id="rId30"/>
      <w:footerReference w:type="even" r:id="rId31"/>
      <w:footerReference w:type="default" r:id="rId32"/>
      <w:pgSz w:w="11907" w:h="16840" w:code="9"/>
      <w:pgMar w:top="1134" w:right="567" w:bottom="1134" w:left="1134" w:header="794"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4D86" w14:textId="77777777" w:rsidR="00743505" w:rsidRDefault="00743505">
      <w:r>
        <w:separator/>
      </w:r>
    </w:p>
  </w:endnote>
  <w:endnote w:type="continuationSeparator" w:id="0">
    <w:p w14:paraId="106C3E13" w14:textId="77777777" w:rsidR="00743505" w:rsidRDefault="0074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5481" w14:textId="77777777" w:rsidR="00743505" w:rsidRDefault="00743505"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CC389F0" w14:textId="77777777" w:rsidR="00743505" w:rsidRDefault="00743505"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BBD5" w14:textId="77777777" w:rsidR="00743505" w:rsidRDefault="00743505" w:rsidP="00343C09">
    <w:pPr>
      <w:pStyle w:val="afd"/>
      <w:ind w:left="0" w:firstLine="0"/>
    </w:pPr>
  </w:p>
  <w:p w14:paraId="61D3AAA0" w14:textId="77777777" w:rsidR="00743505" w:rsidRDefault="00743505" w:rsidP="00AB54D9">
    <w:pPr>
      <w:pStyle w:val="afd"/>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2D16" w14:textId="77777777" w:rsidR="00743505" w:rsidRDefault="00743505">
      <w:r>
        <w:separator/>
      </w:r>
    </w:p>
  </w:footnote>
  <w:footnote w:type="continuationSeparator" w:id="0">
    <w:p w14:paraId="3D39779D" w14:textId="77777777" w:rsidR="00743505" w:rsidRDefault="00743505">
      <w:r>
        <w:continuationSeparator/>
      </w:r>
    </w:p>
  </w:footnote>
  <w:footnote w:id="1">
    <w:p w14:paraId="281B66BE" w14:textId="77777777" w:rsidR="00743505" w:rsidRDefault="00743505" w:rsidP="00902D93">
      <w:pPr>
        <w:widowControl w:val="0"/>
        <w:rPr>
          <w:sz w:val="20"/>
          <w:szCs w:val="20"/>
        </w:rPr>
      </w:pPr>
      <w:r>
        <w:rPr>
          <w:vertAlign w:val="superscript"/>
        </w:rPr>
        <w:footnoteRef/>
      </w:r>
      <w:r>
        <w:rPr>
          <w:sz w:val="20"/>
          <w:szCs w:val="20"/>
        </w:rPr>
        <w:t xml:space="preserve"> Технические характеристики закупаемого Оборудования должны быть не хуже характеристик, указанных в таблице № 2.</w:t>
      </w:r>
    </w:p>
  </w:footnote>
  <w:footnote w:id="2">
    <w:p w14:paraId="6E54465F" w14:textId="77777777" w:rsidR="00743505" w:rsidRPr="006D659F" w:rsidRDefault="00743505" w:rsidP="00086016">
      <w:pPr>
        <w:pStyle w:val="afe"/>
        <w:jc w:val="both"/>
      </w:pPr>
      <w:r>
        <w:rPr>
          <w:rStyle w:val="af7"/>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73788419" w14:textId="77777777" w:rsidR="00743505" w:rsidRDefault="00743505" w:rsidP="009F5BAD">
      <w:pPr>
        <w:pStyle w:val="afe"/>
      </w:pPr>
      <w:r>
        <w:rPr>
          <w:rStyle w:val="af7"/>
        </w:rPr>
        <w:footnoteRef/>
      </w:r>
      <w:r>
        <w:t xml:space="preserve">   Внимание: При заполнении столбца № 4, если предлагаемая характеристика параметра совпадает с требуемой, проставляется отметка «соответствует» (пример: строки 3.8), в остальных случаях проставляется конкретная характеристика показателя (пример: 16 Gb DDR4 3200 МГц). При этом если столбец № 4 не содержит сведений («соответствует» / «конкретная характеристика показателя»), то в таком случае заявка претендента может быть отклонена в соответствии с подпунктом 3.6.5 документации о закупке;</w:t>
      </w:r>
    </w:p>
    <w:p w14:paraId="559C7BFC" w14:textId="71709576" w:rsidR="00743505" w:rsidRDefault="00743505" w:rsidP="009F5BAD">
      <w:pPr>
        <w:pStyle w:val="afe"/>
      </w:pPr>
      <w:r>
        <w:t>В случае выбора параметра «не соответствует» - заявка будет отклонена от участия в закупке в связи с несоответствием предлагаемого к поставке Товара.</w:t>
      </w:r>
    </w:p>
  </w:footnote>
  <w:footnote w:id="4">
    <w:p w14:paraId="0F77B236" w14:textId="77777777" w:rsidR="00743505" w:rsidRDefault="00743505" w:rsidP="005A2235">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7DFC7C82" w14:textId="77777777" w:rsidR="00743505" w:rsidRDefault="00743505" w:rsidP="005A2235">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5A417E96" w14:textId="77777777" w:rsidR="00743505" w:rsidRDefault="00743505" w:rsidP="005A2235">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1DA227F8" w14:textId="77777777" w:rsidR="00743505" w:rsidRDefault="00743505" w:rsidP="005A2235">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70E42903" w14:textId="77777777" w:rsidR="00743505" w:rsidRDefault="00743505" w:rsidP="005A2235">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7C0642B6" w14:textId="77777777" w:rsidR="00743505" w:rsidRDefault="00743505" w:rsidP="005A2235">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173A2C3E" w14:textId="77777777" w:rsidR="00743505" w:rsidRDefault="00743505" w:rsidP="005A2235">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2DBFFE32" w14:textId="77777777" w:rsidR="00743505" w:rsidRDefault="00743505" w:rsidP="005A2235">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39879C6E" w14:textId="77777777" w:rsidR="00743505" w:rsidRDefault="00743505" w:rsidP="005A2235">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5">
    <w:p w14:paraId="72A50DF1" w14:textId="77777777" w:rsidR="00743505" w:rsidRDefault="00743505" w:rsidP="00796994">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184098"/>
      <w:docPartObj>
        <w:docPartGallery w:val="Page Numbers (Top of Page)"/>
        <w:docPartUnique/>
      </w:docPartObj>
    </w:sdtPr>
    <w:sdtEndPr/>
    <w:sdtContent>
      <w:p w14:paraId="09318A35" w14:textId="77777777" w:rsidR="00743505" w:rsidRDefault="00743505">
        <w:pPr>
          <w:pStyle w:val="afb"/>
          <w:jc w:val="center"/>
        </w:pPr>
        <w:r>
          <w:fldChar w:fldCharType="begin"/>
        </w:r>
        <w:r>
          <w:instrText>PAGE   \* MERGEFORMAT</w:instrText>
        </w:r>
        <w:r>
          <w:fldChar w:fldCharType="separate"/>
        </w:r>
        <w:r>
          <w:t>2</w:t>
        </w:r>
        <w:r>
          <w:fldChar w:fldCharType="end"/>
        </w:r>
      </w:p>
      <w:p w14:paraId="23AEFE0F" w14:textId="77801EFB" w:rsidR="00743505" w:rsidRDefault="00341C31">
        <w:pPr>
          <w:pStyle w:val="afb"/>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1224" w14:textId="77777777" w:rsidR="00743505" w:rsidRDefault="00743505">
    <w:pPr>
      <w:pStyle w:val="afb"/>
      <w:jc w:val="center"/>
    </w:pPr>
    <w:r>
      <w:fldChar w:fldCharType="begin"/>
    </w:r>
    <w:r>
      <w:instrText xml:space="preserve"> PAGE   \* MERGEFORMAT </w:instrText>
    </w:r>
    <w:r>
      <w:fldChar w:fldCharType="separate"/>
    </w:r>
    <w:r>
      <w:rPr>
        <w:noProof/>
      </w:rPr>
      <w:t>2</w:t>
    </w:r>
    <w:r>
      <w:rPr>
        <w:noProof/>
      </w:rPr>
      <w:fldChar w:fldCharType="end"/>
    </w:r>
  </w:p>
  <w:p w14:paraId="3836D26F" w14:textId="77777777" w:rsidR="00743505" w:rsidRDefault="00743505">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A"/>
    <w:multiLevelType w:val="multilevel"/>
    <w:tmpl w:val="D7520F1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8"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9"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0"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multilevel"/>
    <w:tmpl w:val="A6189478"/>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720"/>
        </w:tabs>
        <w:ind w:left="72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4"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5"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6"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7"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8" w15:restartNumberingAfterBreak="0">
    <w:nsid w:val="00000016"/>
    <w:multiLevelType w:val="multilevel"/>
    <w:tmpl w:val="DA7082B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0923243A"/>
    <w:multiLevelType w:val="multilevel"/>
    <w:tmpl w:val="04D0F6A2"/>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lvlText w:val="3.5.%3."/>
      <w:lvlJc w:val="left"/>
      <w:pPr>
        <w:ind w:left="1135" w:firstLine="0"/>
      </w:pPr>
      <w:rPr>
        <w:rFonts w:hint="default"/>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F9A8646A"/>
    <w:name w:val="WW8Num182"/>
    <w:lvl w:ilvl="0" w:tplc="8B3C2838">
      <w:start w:val="1"/>
      <w:numFmt w:val="decimal"/>
      <w:lvlText w:val="2.2.%1."/>
      <w:lvlJc w:val="left"/>
      <w:pPr>
        <w:ind w:left="1429" w:hanging="360"/>
      </w:pPr>
      <w:rPr>
        <w:rFonts w:hint="default"/>
      </w:rPr>
    </w:lvl>
    <w:lvl w:ilvl="1" w:tplc="A4ACF5A4">
      <w:start w:val="1"/>
      <w:numFmt w:val="decimal"/>
      <w:lvlText w:val="%2."/>
      <w:lvlJc w:val="left"/>
      <w:pPr>
        <w:ind w:left="1440" w:hanging="360"/>
      </w:pPr>
      <w:rPr>
        <w:rFonts w:hint="default"/>
        <w:b w:val="0"/>
      </w:rPr>
    </w:lvl>
    <w:lvl w:ilvl="2" w:tplc="0419001B">
      <w:start w:val="1"/>
      <w:numFmt w:val="lowerRoman"/>
      <w:lvlText w:val="%3."/>
      <w:lvlJc w:val="right"/>
      <w:pPr>
        <w:ind w:left="2160" w:hanging="180"/>
      </w:pPr>
    </w:lvl>
    <w:lvl w:ilvl="3" w:tplc="74E04918">
      <w:start w:val="1"/>
      <w:numFmt w:val="decimal"/>
      <w:lvlText w:val="2.9.%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7E5E3D6A">
      <w:start w:val="1"/>
      <w:numFmt w:val="decimal"/>
      <w:lvlText w:val="3.%7."/>
      <w:lvlJc w:val="left"/>
      <w:pPr>
        <w:ind w:left="5040" w:hanging="360"/>
      </w:pPr>
      <w:rPr>
        <w:rFonts w:hint="default"/>
      </w:r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4940D8A"/>
    <w:multiLevelType w:val="multilevel"/>
    <w:tmpl w:val="26AE5786"/>
    <w:lvl w:ilvl="0">
      <w:start w:val="4"/>
      <w:numFmt w:val="decimal"/>
      <w:lvlText w:val="%1."/>
      <w:lvlJc w:val="left"/>
      <w:pPr>
        <w:ind w:left="705" w:firstLine="0"/>
      </w:pPr>
    </w:lvl>
    <w:lvl w:ilvl="1">
      <w:start w:val="1"/>
      <w:numFmt w:val="decimal"/>
      <w:lvlText w:val="%1.%2."/>
      <w:lvlJc w:val="left"/>
      <w:pPr>
        <w:ind w:left="170"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7"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A9A196E"/>
    <w:multiLevelType w:val="hybridMultilevel"/>
    <w:tmpl w:val="6AB06C2A"/>
    <w:name w:val="WW8Num1123"/>
    <w:lvl w:ilvl="0" w:tplc="3A4C00A6">
      <w:start w:val="6"/>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EB7618E"/>
    <w:multiLevelType w:val="hybridMultilevel"/>
    <w:tmpl w:val="A73EA9D4"/>
    <w:name w:val="WW8Num1122"/>
    <w:lvl w:ilvl="0" w:tplc="EB86F0EE">
      <w:start w:val="1"/>
      <w:numFmt w:val="decimal"/>
      <w:lvlText w:val="2.7.%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1" w15:restartNumberingAfterBreak="0">
    <w:nsid w:val="33934527"/>
    <w:multiLevelType w:val="hybridMultilevel"/>
    <w:tmpl w:val="8FECCD94"/>
    <w:name w:val="WW8Num11222"/>
    <w:lvl w:ilvl="0" w:tplc="43CC350E">
      <w:start w:val="1"/>
      <w:numFmt w:val="decimal"/>
      <w:lvlText w:val="3.11.%1."/>
      <w:lvlJc w:val="left"/>
      <w:pPr>
        <w:ind w:left="1069"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7364BD6"/>
    <w:multiLevelType w:val="hybridMultilevel"/>
    <w:tmpl w:val="36C8F1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88912CE"/>
    <w:multiLevelType w:val="hybridMultilevel"/>
    <w:tmpl w:val="4BB01FBE"/>
    <w:lvl w:ilvl="0" w:tplc="3D4E6BD4">
      <w:start w:val="1"/>
      <w:numFmt w:val="decimal"/>
      <w:lvlText w:val="%1."/>
      <w:lvlJc w:val="left"/>
      <w:pPr>
        <w:ind w:left="685" w:firstLine="325"/>
      </w:pPr>
    </w:lvl>
    <w:lvl w:ilvl="1" w:tplc="32D6BE48">
      <w:start w:val="1"/>
      <w:numFmt w:val="lowerLetter"/>
      <w:lvlText w:val="%2."/>
      <w:lvlJc w:val="left"/>
      <w:pPr>
        <w:ind w:left="1405" w:firstLine="1045"/>
      </w:pPr>
    </w:lvl>
    <w:lvl w:ilvl="2" w:tplc="5BD46DD2">
      <w:start w:val="1"/>
      <w:numFmt w:val="lowerRoman"/>
      <w:lvlText w:val="%3."/>
      <w:lvlJc w:val="right"/>
      <w:pPr>
        <w:ind w:left="2125" w:firstLine="1945"/>
      </w:pPr>
    </w:lvl>
    <w:lvl w:ilvl="3" w:tplc="8DD49DAE">
      <w:start w:val="1"/>
      <w:numFmt w:val="decimal"/>
      <w:lvlText w:val="%4."/>
      <w:lvlJc w:val="left"/>
      <w:pPr>
        <w:ind w:left="2845" w:firstLine="2485"/>
      </w:pPr>
    </w:lvl>
    <w:lvl w:ilvl="4" w:tplc="8EDE521A">
      <w:start w:val="1"/>
      <w:numFmt w:val="lowerLetter"/>
      <w:lvlText w:val="%5."/>
      <w:lvlJc w:val="left"/>
      <w:pPr>
        <w:ind w:left="3565" w:firstLine="3205"/>
      </w:pPr>
    </w:lvl>
    <w:lvl w:ilvl="5" w:tplc="25126B84">
      <w:start w:val="1"/>
      <w:numFmt w:val="lowerRoman"/>
      <w:lvlText w:val="%6."/>
      <w:lvlJc w:val="right"/>
      <w:pPr>
        <w:ind w:left="4285" w:firstLine="4105"/>
      </w:pPr>
    </w:lvl>
    <w:lvl w:ilvl="6" w:tplc="17F46B6E">
      <w:start w:val="1"/>
      <w:numFmt w:val="decimal"/>
      <w:lvlText w:val="%7."/>
      <w:lvlJc w:val="left"/>
      <w:pPr>
        <w:ind w:left="5005" w:firstLine="4645"/>
      </w:pPr>
    </w:lvl>
    <w:lvl w:ilvl="7" w:tplc="E1B8092C">
      <w:start w:val="1"/>
      <w:numFmt w:val="lowerLetter"/>
      <w:lvlText w:val="%8."/>
      <w:lvlJc w:val="left"/>
      <w:pPr>
        <w:ind w:left="5725" w:firstLine="5365"/>
      </w:pPr>
    </w:lvl>
    <w:lvl w:ilvl="8" w:tplc="41E65F1E">
      <w:start w:val="1"/>
      <w:numFmt w:val="lowerRoman"/>
      <w:lvlText w:val="%9."/>
      <w:lvlJc w:val="right"/>
      <w:pPr>
        <w:ind w:left="6445" w:firstLine="6265"/>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23A5FAE"/>
    <w:multiLevelType w:val="hybridMultilevel"/>
    <w:tmpl w:val="5068F6AE"/>
    <w:lvl w:ilvl="0" w:tplc="FE025A4A">
      <w:start w:val="1"/>
      <w:numFmt w:val="decimal"/>
      <w:lvlText w:val="3.8.%1."/>
      <w:lvlJc w:val="left"/>
      <w:pPr>
        <w:ind w:left="1353" w:hanging="360"/>
      </w:pPr>
      <w:rPr>
        <w:rFonts w:hint="default"/>
      </w:rPr>
    </w:lvl>
    <w:lvl w:ilvl="1" w:tplc="04190019" w:tentative="1">
      <w:start w:val="1"/>
      <w:numFmt w:val="lowerLetter"/>
      <w:lvlText w:val="%2."/>
      <w:lvlJc w:val="left"/>
      <w:pPr>
        <w:ind w:left="796" w:hanging="360"/>
      </w:pPr>
    </w:lvl>
    <w:lvl w:ilvl="2" w:tplc="0419001B">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7" w15:restartNumberingAfterBreak="0">
    <w:nsid w:val="42487FDC"/>
    <w:multiLevelType w:val="multilevel"/>
    <w:tmpl w:val="ECCE63CA"/>
    <w:lvl w:ilvl="0">
      <w:start w:val="1"/>
      <w:numFmt w:val="decimal"/>
      <w:lvlText w:val="%1."/>
      <w:lvlJc w:val="left"/>
      <w:pPr>
        <w:ind w:left="360" w:hanging="360"/>
      </w:pPr>
      <w:rPr>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51507AF"/>
    <w:multiLevelType w:val="hybridMultilevel"/>
    <w:tmpl w:val="CD24750C"/>
    <w:lvl w:ilvl="0" w:tplc="6EE4AB7C">
      <w:start w:val="1"/>
      <w:numFmt w:val="decimal"/>
      <w:lvlText w:val="%1."/>
      <w:lvlJc w:val="left"/>
      <w:pPr>
        <w:ind w:left="685" w:firstLine="325"/>
      </w:pPr>
    </w:lvl>
    <w:lvl w:ilvl="1" w:tplc="366E98E6">
      <w:start w:val="1"/>
      <w:numFmt w:val="lowerLetter"/>
      <w:lvlText w:val="%2."/>
      <w:lvlJc w:val="left"/>
      <w:pPr>
        <w:ind w:left="1405" w:firstLine="1045"/>
      </w:pPr>
    </w:lvl>
    <w:lvl w:ilvl="2" w:tplc="57468FF0">
      <w:start w:val="1"/>
      <w:numFmt w:val="lowerRoman"/>
      <w:lvlText w:val="%3."/>
      <w:lvlJc w:val="right"/>
      <w:pPr>
        <w:ind w:left="2125" w:firstLine="1945"/>
      </w:pPr>
    </w:lvl>
    <w:lvl w:ilvl="3" w:tplc="62C48282">
      <w:start w:val="1"/>
      <w:numFmt w:val="decimal"/>
      <w:lvlText w:val="%4."/>
      <w:lvlJc w:val="left"/>
      <w:pPr>
        <w:ind w:left="2845" w:firstLine="2485"/>
      </w:pPr>
    </w:lvl>
    <w:lvl w:ilvl="4" w:tplc="2E389DC4">
      <w:start w:val="1"/>
      <w:numFmt w:val="lowerLetter"/>
      <w:lvlText w:val="%5."/>
      <w:lvlJc w:val="left"/>
      <w:pPr>
        <w:ind w:left="3565" w:firstLine="3205"/>
      </w:pPr>
    </w:lvl>
    <w:lvl w:ilvl="5" w:tplc="003C6C38">
      <w:start w:val="1"/>
      <w:numFmt w:val="lowerRoman"/>
      <w:lvlText w:val="%6."/>
      <w:lvlJc w:val="right"/>
      <w:pPr>
        <w:ind w:left="4285" w:firstLine="4105"/>
      </w:pPr>
    </w:lvl>
    <w:lvl w:ilvl="6" w:tplc="2C562706">
      <w:start w:val="1"/>
      <w:numFmt w:val="decimal"/>
      <w:lvlText w:val="%7."/>
      <w:lvlJc w:val="left"/>
      <w:pPr>
        <w:ind w:left="5005" w:firstLine="4645"/>
      </w:pPr>
    </w:lvl>
    <w:lvl w:ilvl="7" w:tplc="71C4DA48">
      <w:start w:val="1"/>
      <w:numFmt w:val="lowerLetter"/>
      <w:lvlText w:val="%8."/>
      <w:lvlJc w:val="left"/>
      <w:pPr>
        <w:ind w:left="5725" w:firstLine="5365"/>
      </w:pPr>
    </w:lvl>
    <w:lvl w:ilvl="8" w:tplc="8034C26C">
      <w:start w:val="1"/>
      <w:numFmt w:val="lowerRoman"/>
      <w:lvlText w:val="%9."/>
      <w:lvlJc w:val="right"/>
      <w:pPr>
        <w:ind w:left="6445" w:firstLine="6265"/>
      </w:pPr>
    </w:lvl>
  </w:abstractNum>
  <w:abstractNum w:abstractNumId="39" w15:restartNumberingAfterBreak="0">
    <w:nsid w:val="46A32EF8"/>
    <w:multiLevelType w:val="hybridMultilevel"/>
    <w:tmpl w:val="C48EEE32"/>
    <w:lvl w:ilvl="0" w:tplc="885A4A52">
      <w:start w:val="1"/>
      <w:numFmt w:val="decimal"/>
      <w:lvlText w:val="3.10.%1."/>
      <w:lvlJc w:val="left"/>
      <w:pPr>
        <w:ind w:left="1069" w:hanging="360"/>
      </w:pPr>
      <w:rPr>
        <w:rFonts w:hint="default"/>
      </w:rPr>
    </w:lvl>
    <w:lvl w:ilvl="1" w:tplc="04190019" w:tentative="1">
      <w:start w:val="1"/>
      <w:numFmt w:val="lowerLetter"/>
      <w:lvlText w:val="%2."/>
      <w:lvlJc w:val="left"/>
      <w:pPr>
        <w:ind w:left="1297" w:hanging="360"/>
      </w:pPr>
    </w:lvl>
    <w:lvl w:ilvl="2" w:tplc="0419001B">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40" w15:restartNumberingAfterBreak="0">
    <w:nsid w:val="46C4105C"/>
    <w:multiLevelType w:val="hybridMultilevel"/>
    <w:tmpl w:val="FA4E34B0"/>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rFont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E53A51"/>
    <w:multiLevelType w:val="multilevel"/>
    <w:tmpl w:val="ECC028F0"/>
    <w:lvl w:ilvl="0">
      <w:start w:val="4"/>
      <w:numFmt w:val="decimal"/>
      <w:lvlText w:val="%1."/>
      <w:lvlJc w:val="left"/>
      <w:pPr>
        <w:ind w:left="360" w:hanging="360"/>
      </w:pPr>
      <w:rPr>
        <w:b/>
        <w:bCs/>
      </w:rPr>
    </w:lvl>
    <w:lvl w:ilvl="1">
      <w:start w:val="1"/>
      <w:numFmt w:val="decimal"/>
      <w:lvlText w:val="%1.%2."/>
      <w:lvlJc w:val="left"/>
      <w:pPr>
        <w:ind w:left="1062" w:hanging="360"/>
      </w:pPr>
      <w:rPr>
        <w:b w:val="0"/>
      </w:rPr>
    </w:lvl>
    <w:lvl w:ilvl="2">
      <w:start w:val="1"/>
      <w:numFmt w:val="decimal"/>
      <w:lvlText w:val="%1.%2.%3."/>
      <w:lvlJc w:val="left"/>
      <w:pPr>
        <w:ind w:left="2124" w:hanging="720"/>
      </w:pPr>
      <w:rPr>
        <w:b w:val="0"/>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58F747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5E203EFA"/>
    <w:multiLevelType w:val="multilevel"/>
    <w:tmpl w:val="EACC491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7" w15:restartNumberingAfterBreak="0">
    <w:nsid w:val="5FBB4A23"/>
    <w:multiLevelType w:val="hybridMultilevel"/>
    <w:tmpl w:val="DB9683FA"/>
    <w:lvl w:ilvl="0" w:tplc="B7468EFC">
      <w:start w:val="1"/>
      <w:numFmt w:val="decimal"/>
      <w:lvlText w:val="3.7.%1."/>
      <w:lvlJc w:val="left"/>
      <w:pPr>
        <w:ind w:left="1353" w:hanging="360"/>
      </w:pPr>
      <w:rPr>
        <w:rFonts w:hint="default"/>
      </w:rPr>
    </w:lvl>
    <w:lvl w:ilvl="1" w:tplc="95B2750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0FA12CD"/>
    <w:multiLevelType w:val="hybridMultilevel"/>
    <w:tmpl w:val="D9B0B0B2"/>
    <w:lvl w:ilvl="0" w:tplc="1B0C158E">
      <w:start w:val="1"/>
      <w:numFmt w:val="decimal"/>
      <w:lvlText w:val="%1."/>
      <w:lvlJc w:val="left"/>
      <w:pPr>
        <w:ind w:left="720" w:hanging="360"/>
      </w:pPr>
    </w:lvl>
    <w:lvl w:ilvl="1" w:tplc="2BE8F2C6">
      <w:start w:val="1"/>
      <w:numFmt w:val="lowerLetter"/>
      <w:lvlText w:val="%2."/>
      <w:lvlJc w:val="left"/>
      <w:pPr>
        <w:ind w:left="1440" w:hanging="360"/>
      </w:pPr>
    </w:lvl>
    <w:lvl w:ilvl="2" w:tplc="16482304">
      <w:start w:val="1"/>
      <w:numFmt w:val="lowerRoman"/>
      <w:lvlText w:val="%3."/>
      <w:lvlJc w:val="right"/>
      <w:pPr>
        <w:ind w:left="2160" w:hanging="180"/>
      </w:pPr>
    </w:lvl>
    <w:lvl w:ilvl="3" w:tplc="A74A49F4">
      <w:start w:val="1"/>
      <w:numFmt w:val="decimal"/>
      <w:lvlText w:val="%4."/>
      <w:lvlJc w:val="left"/>
      <w:pPr>
        <w:ind w:left="2880" w:hanging="360"/>
      </w:pPr>
    </w:lvl>
    <w:lvl w:ilvl="4" w:tplc="7010B788">
      <w:start w:val="1"/>
      <w:numFmt w:val="lowerLetter"/>
      <w:lvlText w:val="%5."/>
      <w:lvlJc w:val="left"/>
      <w:pPr>
        <w:ind w:left="3600" w:hanging="360"/>
      </w:pPr>
    </w:lvl>
    <w:lvl w:ilvl="5" w:tplc="7F08DF52">
      <w:start w:val="1"/>
      <w:numFmt w:val="lowerRoman"/>
      <w:lvlText w:val="%6."/>
      <w:lvlJc w:val="right"/>
      <w:pPr>
        <w:ind w:left="4320" w:hanging="180"/>
      </w:pPr>
    </w:lvl>
    <w:lvl w:ilvl="6" w:tplc="D46A6A76">
      <w:start w:val="1"/>
      <w:numFmt w:val="decimal"/>
      <w:lvlText w:val="%7."/>
      <w:lvlJc w:val="left"/>
      <w:pPr>
        <w:ind w:left="5040" w:hanging="360"/>
      </w:pPr>
    </w:lvl>
    <w:lvl w:ilvl="7" w:tplc="B1CA32D6">
      <w:start w:val="1"/>
      <w:numFmt w:val="lowerLetter"/>
      <w:lvlText w:val="%8."/>
      <w:lvlJc w:val="left"/>
      <w:pPr>
        <w:ind w:left="5760" w:hanging="360"/>
      </w:pPr>
    </w:lvl>
    <w:lvl w:ilvl="8" w:tplc="BDA6408A">
      <w:start w:val="1"/>
      <w:numFmt w:val="lowerRoman"/>
      <w:lvlText w:val="%9."/>
      <w:lvlJc w:val="right"/>
      <w:pPr>
        <w:ind w:left="6480" w:hanging="180"/>
      </w:pPr>
    </w:lvl>
  </w:abstractNum>
  <w:abstractNum w:abstractNumId="49"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15:restartNumberingAfterBreak="0">
    <w:nsid w:val="635D218A"/>
    <w:multiLevelType w:val="multilevel"/>
    <w:tmpl w:val="C1BCF67E"/>
    <w:lvl w:ilvl="0">
      <w:start w:val="1"/>
      <w:numFmt w:val="decimal"/>
      <w:lvlText w:val="%1."/>
      <w:lvlJc w:val="left"/>
      <w:pPr>
        <w:ind w:left="755" w:hanging="360"/>
      </w:p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52" w15:restartNumberingAfterBreak="0">
    <w:nsid w:val="64AD1143"/>
    <w:multiLevelType w:val="multilevel"/>
    <w:tmpl w:val="8EA01020"/>
    <w:lvl w:ilvl="0">
      <w:start w:val="1"/>
      <w:numFmt w:val="decimal"/>
      <w:lvlText w:val="%1."/>
      <w:lvlJc w:val="left"/>
      <w:pPr>
        <w:ind w:left="1407" w:firstLine="565"/>
      </w:pPr>
    </w:lvl>
    <w:lvl w:ilvl="1">
      <w:start w:val="4"/>
      <w:numFmt w:val="decimal"/>
      <w:lvlText w:val="%1.%2."/>
      <w:lvlJc w:val="left"/>
      <w:pPr>
        <w:ind w:left="1722" w:firstLine="566"/>
      </w:pPr>
    </w:lvl>
    <w:lvl w:ilvl="2">
      <w:start w:val="1"/>
      <w:numFmt w:val="decimal"/>
      <w:lvlText w:val="%1.%2.%3."/>
      <w:lvlJc w:val="left"/>
      <w:pPr>
        <w:ind w:left="1722" w:firstLine="566"/>
      </w:pPr>
    </w:lvl>
    <w:lvl w:ilvl="3">
      <w:start w:val="1"/>
      <w:numFmt w:val="decimal"/>
      <w:lvlText w:val="%1.%2.%3.%4."/>
      <w:lvlJc w:val="left"/>
      <w:pPr>
        <w:ind w:left="1722" w:firstLine="566"/>
      </w:pPr>
    </w:lvl>
    <w:lvl w:ilvl="4">
      <w:start w:val="1"/>
      <w:numFmt w:val="decimal"/>
      <w:lvlText w:val="%1.%2.%3.%4.%5."/>
      <w:lvlJc w:val="left"/>
      <w:pPr>
        <w:ind w:left="1722" w:firstLine="566"/>
      </w:pPr>
    </w:lvl>
    <w:lvl w:ilvl="5">
      <w:start w:val="1"/>
      <w:numFmt w:val="decimal"/>
      <w:lvlText w:val="%1.%2.%3.%4.%5.%6."/>
      <w:lvlJc w:val="left"/>
      <w:pPr>
        <w:ind w:left="1722" w:firstLine="566"/>
      </w:pPr>
    </w:lvl>
    <w:lvl w:ilvl="6">
      <w:start w:val="1"/>
      <w:numFmt w:val="decimal"/>
      <w:lvlText w:val="%1.%2.%3.%4.%5.%6.%7."/>
      <w:lvlJc w:val="left"/>
      <w:pPr>
        <w:ind w:left="2007" w:firstLine="566"/>
      </w:pPr>
    </w:lvl>
    <w:lvl w:ilvl="7">
      <w:start w:val="1"/>
      <w:numFmt w:val="decimal"/>
      <w:lvlText w:val="%1.%2.%3.%4.%5.%6.%7.%8."/>
      <w:lvlJc w:val="left"/>
      <w:pPr>
        <w:ind w:left="2007" w:firstLine="566"/>
      </w:pPr>
    </w:lvl>
    <w:lvl w:ilvl="8">
      <w:start w:val="1"/>
      <w:numFmt w:val="decimal"/>
      <w:lvlText w:val="%1.%2.%3.%4.%5.%6.%7.%8.%9."/>
      <w:lvlJc w:val="left"/>
      <w:pPr>
        <w:ind w:left="2367" w:firstLine="566"/>
      </w:pPr>
    </w:lvl>
  </w:abstractNum>
  <w:abstractNum w:abstractNumId="53" w15:restartNumberingAfterBreak="0">
    <w:nsid w:val="691D5392"/>
    <w:multiLevelType w:val="hybridMultilevel"/>
    <w:tmpl w:val="CB9C95EC"/>
    <w:lvl w:ilvl="0" w:tplc="34982F7C">
      <w:start w:val="1"/>
      <w:numFmt w:val="decimal"/>
      <w:lvlText w:val="3.4.%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A7A19B3"/>
    <w:multiLevelType w:val="multilevel"/>
    <w:tmpl w:val="C70810D4"/>
    <w:lvl w:ilvl="0">
      <w:start w:val="14"/>
      <w:numFmt w:val="decimal"/>
      <w:pStyle w:val="a"/>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55" w15:restartNumberingAfterBreak="0">
    <w:nsid w:val="6C0A1D31"/>
    <w:multiLevelType w:val="hybridMultilevel"/>
    <w:tmpl w:val="6D362E32"/>
    <w:name w:val="WW8Num112"/>
    <w:lvl w:ilvl="0" w:tplc="ADE84F1C">
      <w:start w:val="1"/>
      <w:numFmt w:val="decimal"/>
      <w:lvlText w:val="3.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C88C1584"/>
    <w:lvl w:ilvl="0" w:tplc="5836A12E">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9DB0F3A"/>
    <w:multiLevelType w:val="multilevel"/>
    <w:tmpl w:val="9D10FAEC"/>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60" w15:restartNumberingAfterBreak="0">
    <w:nsid w:val="7D032306"/>
    <w:multiLevelType w:val="multilevel"/>
    <w:tmpl w:val="2240586E"/>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num w:numId="1">
    <w:abstractNumId w:val="6"/>
  </w:num>
  <w:num w:numId="2">
    <w:abstractNumId w:val="7"/>
  </w:num>
  <w:num w:numId="3">
    <w:abstractNumId w:val="18"/>
  </w:num>
  <w:num w:numId="4">
    <w:abstractNumId w:val="20"/>
  </w:num>
  <w:num w:numId="5">
    <w:abstractNumId w:val="58"/>
  </w:num>
  <w:num w:numId="6">
    <w:abstractNumId w:val="50"/>
  </w:num>
  <w:num w:numId="7">
    <w:abstractNumId w:val="40"/>
  </w:num>
  <w:num w:numId="8">
    <w:abstractNumId w:val="55"/>
  </w:num>
  <w:num w:numId="9">
    <w:abstractNumId w:val="25"/>
  </w:num>
  <w:num w:numId="10">
    <w:abstractNumId w:val="36"/>
  </w:num>
  <w:num w:numId="11">
    <w:abstractNumId w:val="39"/>
  </w:num>
  <w:num w:numId="12">
    <w:abstractNumId w:val="22"/>
  </w:num>
  <w:num w:numId="13">
    <w:abstractNumId w:val="53"/>
  </w:num>
  <w:num w:numId="14">
    <w:abstractNumId w:val="47"/>
  </w:num>
  <w:num w:numId="15">
    <w:abstractNumId w:val="42"/>
  </w:num>
  <w:num w:numId="16">
    <w:abstractNumId w:val="32"/>
  </w:num>
  <w:num w:numId="17">
    <w:abstractNumId w:val="35"/>
  </w:num>
  <w:num w:numId="18">
    <w:abstractNumId w:val="33"/>
  </w:num>
  <w:num w:numId="19">
    <w:abstractNumId w:val="23"/>
  </w:num>
  <w:num w:numId="20">
    <w:abstractNumId w:val="21"/>
  </w:num>
  <w:num w:numId="21">
    <w:abstractNumId w:val="45"/>
  </w:num>
  <w:num w:numId="22">
    <w:abstractNumId w:val="24"/>
  </w:num>
  <w:num w:numId="23">
    <w:abstractNumId w:val="57"/>
  </w:num>
  <w:num w:numId="24">
    <w:abstractNumId w:val="43"/>
  </w:num>
  <w:num w:numId="25">
    <w:abstractNumId w:val="54"/>
  </w:num>
  <w:num w:numId="26">
    <w:abstractNumId w:val="5"/>
  </w:num>
  <w:num w:numId="27">
    <w:abstractNumId w:val="26"/>
  </w:num>
  <w:num w:numId="28">
    <w:abstractNumId w:val="38"/>
  </w:num>
  <w:num w:numId="29">
    <w:abstractNumId w:val="37"/>
  </w:num>
  <w:num w:numId="30">
    <w:abstractNumId w:val="52"/>
  </w:num>
  <w:num w:numId="31">
    <w:abstractNumId w:val="44"/>
  </w:num>
  <w:num w:numId="32">
    <w:abstractNumId w:val="59"/>
  </w:num>
  <w:num w:numId="33">
    <w:abstractNumId w:val="46"/>
  </w:num>
  <w:num w:numId="34">
    <w:abstractNumId w:val="60"/>
  </w:num>
  <w:num w:numId="35">
    <w:abstractNumId w:val="27"/>
  </w:num>
  <w:num w:numId="36">
    <w:abstractNumId w:val="28"/>
  </w:num>
  <w:num w:numId="37">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num>
  <w:num w:numId="41">
    <w:abstractNumId w:val="5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ECE"/>
    <w:rsid w:val="00000EF6"/>
    <w:rsid w:val="000029AF"/>
    <w:rsid w:val="00004F48"/>
    <w:rsid w:val="000058BC"/>
    <w:rsid w:val="0000596C"/>
    <w:rsid w:val="00006894"/>
    <w:rsid w:val="000068C9"/>
    <w:rsid w:val="00006C1E"/>
    <w:rsid w:val="000072C5"/>
    <w:rsid w:val="00007609"/>
    <w:rsid w:val="000108D3"/>
    <w:rsid w:val="00010BE3"/>
    <w:rsid w:val="000118B5"/>
    <w:rsid w:val="00014091"/>
    <w:rsid w:val="0001446A"/>
    <w:rsid w:val="00014C0B"/>
    <w:rsid w:val="0001556E"/>
    <w:rsid w:val="0001557C"/>
    <w:rsid w:val="0002038C"/>
    <w:rsid w:val="00021441"/>
    <w:rsid w:val="000224FB"/>
    <w:rsid w:val="000236C9"/>
    <w:rsid w:val="000238D7"/>
    <w:rsid w:val="00023C99"/>
    <w:rsid w:val="0002418A"/>
    <w:rsid w:val="000255B3"/>
    <w:rsid w:val="0002681A"/>
    <w:rsid w:val="00026C02"/>
    <w:rsid w:val="000306B4"/>
    <w:rsid w:val="00033D48"/>
    <w:rsid w:val="00034027"/>
    <w:rsid w:val="00034A78"/>
    <w:rsid w:val="000374AB"/>
    <w:rsid w:val="00041C5A"/>
    <w:rsid w:val="00043478"/>
    <w:rsid w:val="00043EFC"/>
    <w:rsid w:val="000454C8"/>
    <w:rsid w:val="00045FCE"/>
    <w:rsid w:val="000476E3"/>
    <w:rsid w:val="000502F7"/>
    <w:rsid w:val="0005161F"/>
    <w:rsid w:val="0005366B"/>
    <w:rsid w:val="00053D5F"/>
    <w:rsid w:val="000557B3"/>
    <w:rsid w:val="000557DF"/>
    <w:rsid w:val="00055C75"/>
    <w:rsid w:val="000626C8"/>
    <w:rsid w:val="00063CFA"/>
    <w:rsid w:val="00064787"/>
    <w:rsid w:val="0006675A"/>
    <w:rsid w:val="00066769"/>
    <w:rsid w:val="00067A10"/>
    <w:rsid w:val="00067DAA"/>
    <w:rsid w:val="00067F7F"/>
    <w:rsid w:val="000728C1"/>
    <w:rsid w:val="00073E49"/>
    <w:rsid w:val="00075EAF"/>
    <w:rsid w:val="00076F66"/>
    <w:rsid w:val="00077165"/>
    <w:rsid w:val="00077269"/>
    <w:rsid w:val="0007767D"/>
    <w:rsid w:val="00077D1C"/>
    <w:rsid w:val="00081559"/>
    <w:rsid w:val="00083039"/>
    <w:rsid w:val="000846BC"/>
    <w:rsid w:val="00086016"/>
    <w:rsid w:val="0008696A"/>
    <w:rsid w:val="00087CF8"/>
    <w:rsid w:val="00092D66"/>
    <w:rsid w:val="00093F19"/>
    <w:rsid w:val="000954FB"/>
    <w:rsid w:val="000978CE"/>
    <w:rsid w:val="000A0092"/>
    <w:rsid w:val="000A232D"/>
    <w:rsid w:val="000A2B5E"/>
    <w:rsid w:val="000A2D97"/>
    <w:rsid w:val="000A3B81"/>
    <w:rsid w:val="000A575B"/>
    <w:rsid w:val="000A63BB"/>
    <w:rsid w:val="000A679F"/>
    <w:rsid w:val="000A7CF7"/>
    <w:rsid w:val="000B2573"/>
    <w:rsid w:val="000B2764"/>
    <w:rsid w:val="000B405C"/>
    <w:rsid w:val="000B5302"/>
    <w:rsid w:val="000B58F6"/>
    <w:rsid w:val="000B5E77"/>
    <w:rsid w:val="000B6E23"/>
    <w:rsid w:val="000B71C8"/>
    <w:rsid w:val="000C00AB"/>
    <w:rsid w:val="000C03BF"/>
    <w:rsid w:val="000C0C82"/>
    <w:rsid w:val="000C12D3"/>
    <w:rsid w:val="000C155C"/>
    <w:rsid w:val="000C2186"/>
    <w:rsid w:val="000C2A21"/>
    <w:rsid w:val="000C3B70"/>
    <w:rsid w:val="000C3FB4"/>
    <w:rsid w:val="000C41D7"/>
    <w:rsid w:val="000C78BB"/>
    <w:rsid w:val="000C7CAF"/>
    <w:rsid w:val="000D0874"/>
    <w:rsid w:val="000D3627"/>
    <w:rsid w:val="000D3C0C"/>
    <w:rsid w:val="000D4349"/>
    <w:rsid w:val="000D5BEA"/>
    <w:rsid w:val="000D75BC"/>
    <w:rsid w:val="000D7955"/>
    <w:rsid w:val="000E048D"/>
    <w:rsid w:val="000E0A58"/>
    <w:rsid w:val="000E0CA2"/>
    <w:rsid w:val="000E0E27"/>
    <w:rsid w:val="000E1774"/>
    <w:rsid w:val="000E2F7A"/>
    <w:rsid w:val="000E30BA"/>
    <w:rsid w:val="000E3E31"/>
    <w:rsid w:val="000E5B2C"/>
    <w:rsid w:val="000E5BB8"/>
    <w:rsid w:val="000E6319"/>
    <w:rsid w:val="000E78CA"/>
    <w:rsid w:val="000F07AE"/>
    <w:rsid w:val="000F0877"/>
    <w:rsid w:val="000F1048"/>
    <w:rsid w:val="000F174D"/>
    <w:rsid w:val="000F257A"/>
    <w:rsid w:val="000F2C3A"/>
    <w:rsid w:val="000F3730"/>
    <w:rsid w:val="000F3E1E"/>
    <w:rsid w:val="000F5D9F"/>
    <w:rsid w:val="000F6ADC"/>
    <w:rsid w:val="00101452"/>
    <w:rsid w:val="00102131"/>
    <w:rsid w:val="00102C12"/>
    <w:rsid w:val="00107C51"/>
    <w:rsid w:val="001103F7"/>
    <w:rsid w:val="001129C5"/>
    <w:rsid w:val="00113145"/>
    <w:rsid w:val="00114131"/>
    <w:rsid w:val="0011414C"/>
    <w:rsid w:val="0011438E"/>
    <w:rsid w:val="00114449"/>
    <w:rsid w:val="0011496C"/>
    <w:rsid w:val="00116BFD"/>
    <w:rsid w:val="001170A2"/>
    <w:rsid w:val="001174EB"/>
    <w:rsid w:val="00120404"/>
    <w:rsid w:val="00120F51"/>
    <w:rsid w:val="0012105E"/>
    <w:rsid w:val="00121C47"/>
    <w:rsid w:val="0012208C"/>
    <w:rsid w:val="00122183"/>
    <w:rsid w:val="001242D3"/>
    <w:rsid w:val="0012571D"/>
    <w:rsid w:val="00125CF7"/>
    <w:rsid w:val="0012610C"/>
    <w:rsid w:val="00127403"/>
    <w:rsid w:val="00132686"/>
    <w:rsid w:val="00133A55"/>
    <w:rsid w:val="00134521"/>
    <w:rsid w:val="001346E7"/>
    <w:rsid w:val="00135004"/>
    <w:rsid w:val="00135CB0"/>
    <w:rsid w:val="00137307"/>
    <w:rsid w:val="00137A71"/>
    <w:rsid w:val="0014044F"/>
    <w:rsid w:val="00141B09"/>
    <w:rsid w:val="0014233C"/>
    <w:rsid w:val="00143EA0"/>
    <w:rsid w:val="00144349"/>
    <w:rsid w:val="0014488A"/>
    <w:rsid w:val="001449E8"/>
    <w:rsid w:val="00147121"/>
    <w:rsid w:val="00147709"/>
    <w:rsid w:val="00147E76"/>
    <w:rsid w:val="00147EA3"/>
    <w:rsid w:val="00150610"/>
    <w:rsid w:val="00150D65"/>
    <w:rsid w:val="00151D0E"/>
    <w:rsid w:val="00152607"/>
    <w:rsid w:val="00155281"/>
    <w:rsid w:val="0015639B"/>
    <w:rsid w:val="001609D6"/>
    <w:rsid w:val="00162165"/>
    <w:rsid w:val="00163FF9"/>
    <w:rsid w:val="00164D0C"/>
    <w:rsid w:val="0016528F"/>
    <w:rsid w:val="0016638C"/>
    <w:rsid w:val="00167626"/>
    <w:rsid w:val="00171FEC"/>
    <w:rsid w:val="00172885"/>
    <w:rsid w:val="00173319"/>
    <w:rsid w:val="001749AE"/>
    <w:rsid w:val="00174FFE"/>
    <w:rsid w:val="00175830"/>
    <w:rsid w:val="00175A7B"/>
    <w:rsid w:val="00176333"/>
    <w:rsid w:val="001765A1"/>
    <w:rsid w:val="00176AFE"/>
    <w:rsid w:val="00177D5C"/>
    <w:rsid w:val="00180281"/>
    <w:rsid w:val="00181068"/>
    <w:rsid w:val="001837F3"/>
    <w:rsid w:val="001863F1"/>
    <w:rsid w:val="0018682A"/>
    <w:rsid w:val="001919B5"/>
    <w:rsid w:val="00193D3C"/>
    <w:rsid w:val="00194981"/>
    <w:rsid w:val="00194CB3"/>
    <w:rsid w:val="00195739"/>
    <w:rsid w:val="00196291"/>
    <w:rsid w:val="001962F5"/>
    <w:rsid w:val="0019678C"/>
    <w:rsid w:val="00196DDD"/>
    <w:rsid w:val="0019760E"/>
    <w:rsid w:val="001A0C36"/>
    <w:rsid w:val="001A1FBA"/>
    <w:rsid w:val="001A42C1"/>
    <w:rsid w:val="001A544E"/>
    <w:rsid w:val="001A619A"/>
    <w:rsid w:val="001A61AB"/>
    <w:rsid w:val="001A6635"/>
    <w:rsid w:val="001A6BAF"/>
    <w:rsid w:val="001B0A66"/>
    <w:rsid w:val="001B150C"/>
    <w:rsid w:val="001B15DE"/>
    <w:rsid w:val="001B2E72"/>
    <w:rsid w:val="001B34E4"/>
    <w:rsid w:val="001B44F6"/>
    <w:rsid w:val="001B5653"/>
    <w:rsid w:val="001B58B8"/>
    <w:rsid w:val="001B7363"/>
    <w:rsid w:val="001B7E89"/>
    <w:rsid w:val="001C085B"/>
    <w:rsid w:val="001C08FD"/>
    <w:rsid w:val="001C3203"/>
    <w:rsid w:val="001C33F4"/>
    <w:rsid w:val="001C5E62"/>
    <w:rsid w:val="001C6779"/>
    <w:rsid w:val="001C67DF"/>
    <w:rsid w:val="001C75ED"/>
    <w:rsid w:val="001C7FE1"/>
    <w:rsid w:val="001D0261"/>
    <w:rsid w:val="001D0D58"/>
    <w:rsid w:val="001D2F5D"/>
    <w:rsid w:val="001D2F76"/>
    <w:rsid w:val="001D3ABF"/>
    <w:rsid w:val="001D6662"/>
    <w:rsid w:val="001D6E10"/>
    <w:rsid w:val="001D78DA"/>
    <w:rsid w:val="001E084B"/>
    <w:rsid w:val="001E1626"/>
    <w:rsid w:val="001E3E36"/>
    <w:rsid w:val="001E4723"/>
    <w:rsid w:val="001E5330"/>
    <w:rsid w:val="001E6511"/>
    <w:rsid w:val="001E6E80"/>
    <w:rsid w:val="001E7290"/>
    <w:rsid w:val="001F0C5C"/>
    <w:rsid w:val="001F10AF"/>
    <w:rsid w:val="001F21DA"/>
    <w:rsid w:val="001F2F0D"/>
    <w:rsid w:val="001F32B2"/>
    <w:rsid w:val="001F4F1C"/>
    <w:rsid w:val="001F53E8"/>
    <w:rsid w:val="001F604B"/>
    <w:rsid w:val="001F61C9"/>
    <w:rsid w:val="001F787C"/>
    <w:rsid w:val="00200918"/>
    <w:rsid w:val="00201D27"/>
    <w:rsid w:val="002023AF"/>
    <w:rsid w:val="00203398"/>
    <w:rsid w:val="0020341D"/>
    <w:rsid w:val="002040CE"/>
    <w:rsid w:val="00210CFA"/>
    <w:rsid w:val="00212D3F"/>
    <w:rsid w:val="00214105"/>
    <w:rsid w:val="002167EA"/>
    <w:rsid w:val="00216C08"/>
    <w:rsid w:val="00217836"/>
    <w:rsid w:val="00217FCD"/>
    <w:rsid w:val="00220E54"/>
    <w:rsid w:val="00221BE8"/>
    <w:rsid w:val="00222125"/>
    <w:rsid w:val="00222142"/>
    <w:rsid w:val="0022672E"/>
    <w:rsid w:val="00227360"/>
    <w:rsid w:val="002273EB"/>
    <w:rsid w:val="00227F13"/>
    <w:rsid w:val="00230DA5"/>
    <w:rsid w:val="00231822"/>
    <w:rsid w:val="002326E3"/>
    <w:rsid w:val="00232C7C"/>
    <w:rsid w:val="00232FEB"/>
    <w:rsid w:val="0023762E"/>
    <w:rsid w:val="002376BC"/>
    <w:rsid w:val="002376E6"/>
    <w:rsid w:val="002378E3"/>
    <w:rsid w:val="002379A3"/>
    <w:rsid w:val="00237EE7"/>
    <w:rsid w:val="002407F6"/>
    <w:rsid w:val="002410DF"/>
    <w:rsid w:val="00241110"/>
    <w:rsid w:val="00241ABC"/>
    <w:rsid w:val="0024214D"/>
    <w:rsid w:val="00242B75"/>
    <w:rsid w:val="00243792"/>
    <w:rsid w:val="00243F0F"/>
    <w:rsid w:val="00244217"/>
    <w:rsid w:val="00244D44"/>
    <w:rsid w:val="00244FCC"/>
    <w:rsid w:val="002467AF"/>
    <w:rsid w:val="00251E00"/>
    <w:rsid w:val="00252752"/>
    <w:rsid w:val="00253477"/>
    <w:rsid w:val="00254791"/>
    <w:rsid w:val="0025732C"/>
    <w:rsid w:val="00257AF1"/>
    <w:rsid w:val="00257F85"/>
    <w:rsid w:val="00261283"/>
    <w:rsid w:val="00261326"/>
    <w:rsid w:val="00261572"/>
    <w:rsid w:val="00263C90"/>
    <w:rsid w:val="00264387"/>
    <w:rsid w:val="002652C6"/>
    <w:rsid w:val="00265342"/>
    <w:rsid w:val="002654F8"/>
    <w:rsid w:val="00265B2B"/>
    <w:rsid w:val="00266E0E"/>
    <w:rsid w:val="00266EE1"/>
    <w:rsid w:val="00267AAB"/>
    <w:rsid w:val="00267B69"/>
    <w:rsid w:val="00271EA1"/>
    <w:rsid w:val="00271F4E"/>
    <w:rsid w:val="002720D4"/>
    <w:rsid w:val="00273BD9"/>
    <w:rsid w:val="0027585A"/>
    <w:rsid w:val="00276B56"/>
    <w:rsid w:val="00277A7F"/>
    <w:rsid w:val="002814E6"/>
    <w:rsid w:val="0028168C"/>
    <w:rsid w:val="00282B03"/>
    <w:rsid w:val="00284289"/>
    <w:rsid w:val="00286253"/>
    <w:rsid w:val="00286541"/>
    <w:rsid w:val="00287B69"/>
    <w:rsid w:val="002910EA"/>
    <w:rsid w:val="00291899"/>
    <w:rsid w:val="0029337D"/>
    <w:rsid w:val="0029378D"/>
    <w:rsid w:val="00296CE5"/>
    <w:rsid w:val="002970A3"/>
    <w:rsid w:val="002A04A7"/>
    <w:rsid w:val="002A10C8"/>
    <w:rsid w:val="002A1180"/>
    <w:rsid w:val="002A138A"/>
    <w:rsid w:val="002A1D5F"/>
    <w:rsid w:val="002A2796"/>
    <w:rsid w:val="002A2FC4"/>
    <w:rsid w:val="002A33FA"/>
    <w:rsid w:val="002A374C"/>
    <w:rsid w:val="002A4A7C"/>
    <w:rsid w:val="002A4D3C"/>
    <w:rsid w:val="002A56E3"/>
    <w:rsid w:val="002A5745"/>
    <w:rsid w:val="002A7035"/>
    <w:rsid w:val="002A71D9"/>
    <w:rsid w:val="002A780E"/>
    <w:rsid w:val="002B1048"/>
    <w:rsid w:val="002B2A3E"/>
    <w:rsid w:val="002B2B98"/>
    <w:rsid w:val="002B2BF0"/>
    <w:rsid w:val="002B2C6B"/>
    <w:rsid w:val="002B3CCC"/>
    <w:rsid w:val="002B42E4"/>
    <w:rsid w:val="002B47BA"/>
    <w:rsid w:val="002B4D29"/>
    <w:rsid w:val="002B52FD"/>
    <w:rsid w:val="002B6039"/>
    <w:rsid w:val="002B6325"/>
    <w:rsid w:val="002B6696"/>
    <w:rsid w:val="002B6F66"/>
    <w:rsid w:val="002C1055"/>
    <w:rsid w:val="002C1BB1"/>
    <w:rsid w:val="002C30E9"/>
    <w:rsid w:val="002C3531"/>
    <w:rsid w:val="002C3FF9"/>
    <w:rsid w:val="002C4241"/>
    <w:rsid w:val="002C56A0"/>
    <w:rsid w:val="002C58FF"/>
    <w:rsid w:val="002C6423"/>
    <w:rsid w:val="002C64F9"/>
    <w:rsid w:val="002C7848"/>
    <w:rsid w:val="002D0816"/>
    <w:rsid w:val="002D2572"/>
    <w:rsid w:val="002D2A8B"/>
    <w:rsid w:val="002D416D"/>
    <w:rsid w:val="002D4A1D"/>
    <w:rsid w:val="002D5869"/>
    <w:rsid w:val="002D68F6"/>
    <w:rsid w:val="002D7FA2"/>
    <w:rsid w:val="002E04FE"/>
    <w:rsid w:val="002E18D3"/>
    <w:rsid w:val="002E2F65"/>
    <w:rsid w:val="002E3DBF"/>
    <w:rsid w:val="002E4418"/>
    <w:rsid w:val="002E462D"/>
    <w:rsid w:val="002E4ABC"/>
    <w:rsid w:val="002E5E68"/>
    <w:rsid w:val="002F0352"/>
    <w:rsid w:val="002F1014"/>
    <w:rsid w:val="002F122E"/>
    <w:rsid w:val="002F1275"/>
    <w:rsid w:val="002F1DC2"/>
    <w:rsid w:val="002F2024"/>
    <w:rsid w:val="002F345D"/>
    <w:rsid w:val="002F40DE"/>
    <w:rsid w:val="002F5EA0"/>
    <w:rsid w:val="002F6A6B"/>
    <w:rsid w:val="002F6E57"/>
    <w:rsid w:val="002F6F38"/>
    <w:rsid w:val="003005F9"/>
    <w:rsid w:val="003012E6"/>
    <w:rsid w:val="0030151C"/>
    <w:rsid w:val="003033FA"/>
    <w:rsid w:val="003039BD"/>
    <w:rsid w:val="003044AF"/>
    <w:rsid w:val="003056B6"/>
    <w:rsid w:val="00306212"/>
    <w:rsid w:val="00307149"/>
    <w:rsid w:val="003076DA"/>
    <w:rsid w:val="00307C0C"/>
    <w:rsid w:val="0031155B"/>
    <w:rsid w:val="00311A92"/>
    <w:rsid w:val="00313385"/>
    <w:rsid w:val="003228B3"/>
    <w:rsid w:val="00322DC7"/>
    <w:rsid w:val="0032380A"/>
    <w:rsid w:val="0032442A"/>
    <w:rsid w:val="0032461A"/>
    <w:rsid w:val="003265BD"/>
    <w:rsid w:val="00326659"/>
    <w:rsid w:val="0032693F"/>
    <w:rsid w:val="00327A10"/>
    <w:rsid w:val="00327C8A"/>
    <w:rsid w:val="00331338"/>
    <w:rsid w:val="0033371F"/>
    <w:rsid w:val="003343CE"/>
    <w:rsid w:val="00335079"/>
    <w:rsid w:val="0033517A"/>
    <w:rsid w:val="00335F0B"/>
    <w:rsid w:val="003379F5"/>
    <w:rsid w:val="00340060"/>
    <w:rsid w:val="00341A4E"/>
    <w:rsid w:val="00341B7C"/>
    <w:rsid w:val="00341C31"/>
    <w:rsid w:val="00342F83"/>
    <w:rsid w:val="003439F7"/>
    <w:rsid w:val="00343C09"/>
    <w:rsid w:val="00343C35"/>
    <w:rsid w:val="0034592A"/>
    <w:rsid w:val="00345A36"/>
    <w:rsid w:val="00345D9A"/>
    <w:rsid w:val="00347EEA"/>
    <w:rsid w:val="00353832"/>
    <w:rsid w:val="00353A9B"/>
    <w:rsid w:val="00353EA6"/>
    <w:rsid w:val="00354B98"/>
    <w:rsid w:val="00355133"/>
    <w:rsid w:val="003571CE"/>
    <w:rsid w:val="00357415"/>
    <w:rsid w:val="00360296"/>
    <w:rsid w:val="0036291B"/>
    <w:rsid w:val="00362ADD"/>
    <w:rsid w:val="0036375B"/>
    <w:rsid w:val="00364459"/>
    <w:rsid w:val="00364745"/>
    <w:rsid w:val="003657D7"/>
    <w:rsid w:val="00365D86"/>
    <w:rsid w:val="003663BC"/>
    <w:rsid w:val="00366921"/>
    <w:rsid w:val="00366B86"/>
    <w:rsid w:val="00366D05"/>
    <w:rsid w:val="00366DE6"/>
    <w:rsid w:val="00367828"/>
    <w:rsid w:val="00367B71"/>
    <w:rsid w:val="00370C44"/>
    <w:rsid w:val="0037133D"/>
    <w:rsid w:val="00372926"/>
    <w:rsid w:val="0037317B"/>
    <w:rsid w:val="0037732C"/>
    <w:rsid w:val="00380ED1"/>
    <w:rsid w:val="003822F6"/>
    <w:rsid w:val="00382B5E"/>
    <w:rsid w:val="00382FF9"/>
    <w:rsid w:val="003839BD"/>
    <w:rsid w:val="003839C2"/>
    <w:rsid w:val="00386A48"/>
    <w:rsid w:val="00386F7E"/>
    <w:rsid w:val="003870AC"/>
    <w:rsid w:val="00387CB7"/>
    <w:rsid w:val="003913A8"/>
    <w:rsid w:val="00391D03"/>
    <w:rsid w:val="00392296"/>
    <w:rsid w:val="003922CA"/>
    <w:rsid w:val="003929F7"/>
    <w:rsid w:val="00393820"/>
    <w:rsid w:val="00393CB1"/>
    <w:rsid w:val="00393FCF"/>
    <w:rsid w:val="00396130"/>
    <w:rsid w:val="0039649E"/>
    <w:rsid w:val="0039668C"/>
    <w:rsid w:val="00396FAD"/>
    <w:rsid w:val="00397ED2"/>
    <w:rsid w:val="003A0695"/>
    <w:rsid w:val="003A316A"/>
    <w:rsid w:val="003A3647"/>
    <w:rsid w:val="003A6B06"/>
    <w:rsid w:val="003A6CA5"/>
    <w:rsid w:val="003A75A4"/>
    <w:rsid w:val="003A7C7F"/>
    <w:rsid w:val="003B0398"/>
    <w:rsid w:val="003B0524"/>
    <w:rsid w:val="003B110A"/>
    <w:rsid w:val="003B50C8"/>
    <w:rsid w:val="003B5962"/>
    <w:rsid w:val="003B6742"/>
    <w:rsid w:val="003C028F"/>
    <w:rsid w:val="003C0C0D"/>
    <w:rsid w:val="003C2F5C"/>
    <w:rsid w:val="003C30F3"/>
    <w:rsid w:val="003C3267"/>
    <w:rsid w:val="003C34D2"/>
    <w:rsid w:val="003D1273"/>
    <w:rsid w:val="003D2759"/>
    <w:rsid w:val="003D30A9"/>
    <w:rsid w:val="003D3596"/>
    <w:rsid w:val="003D5270"/>
    <w:rsid w:val="003D71F8"/>
    <w:rsid w:val="003E0443"/>
    <w:rsid w:val="003E2C12"/>
    <w:rsid w:val="003E317E"/>
    <w:rsid w:val="003E3C41"/>
    <w:rsid w:val="003E470E"/>
    <w:rsid w:val="003E4FE0"/>
    <w:rsid w:val="003E7947"/>
    <w:rsid w:val="003F1613"/>
    <w:rsid w:val="003F31F2"/>
    <w:rsid w:val="003F39CA"/>
    <w:rsid w:val="003F4844"/>
    <w:rsid w:val="003F50AD"/>
    <w:rsid w:val="003F66B3"/>
    <w:rsid w:val="003F66FC"/>
    <w:rsid w:val="003F6D26"/>
    <w:rsid w:val="003F7824"/>
    <w:rsid w:val="003F78D5"/>
    <w:rsid w:val="00401B82"/>
    <w:rsid w:val="00402A5C"/>
    <w:rsid w:val="004045F5"/>
    <w:rsid w:val="004049CD"/>
    <w:rsid w:val="004058AA"/>
    <w:rsid w:val="00406549"/>
    <w:rsid w:val="00406902"/>
    <w:rsid w:val="004069A8"/>
    <w:rsid w:val="00410B56"/>
    <w:rsid w:val="004112B8"/>
    <w:rsid w:val="00411D48"/>
    <w:rsid w:val="00413293"/>
    <w:rsid w:val="00413E9C"/>
    <w:rsid w:val="00415CBF"/>
    <w:rsid w:val="00416DA3"/>
    <w:rsid w:val="00417BAC"/>
    <w:rsid w:val="00421864"/>
    <w:rsid w:val="004224C0"/>
    <w:rsid w:val="00422BF1"/>
    <w:rsid w:val="00423168"/>
    <w:rsid w:val="004272B0"/>
    <w:rsid w:val="0042767B"/>
    <w:rsid w:val="00427B59"/>
    <w:rsid w:val="0043040B"/>
    <w:rsid w:val="00430F17"/>
    <w:rsid w:val="004314C8"/>
    <w:rsid w:val="0043248D"/>
    <w:rsid w:val="0043423C"/>
    <w:rsid w:val="0043596D"/>
    <w:rsid w:val="00435A9A"/>
    <w:rsid w:val="0043618A"/>
    <w:rsid w:val="004370E3"/>
    <w:rsid w:val="004373C8"/>
    <w:rsid w:val="0044022B"/>
    <w:rsid w:val="00441B23"/>
    <w:rsid w:val="00442753"/>
    <w:rsid w:val="004428DC"/>
    <w:rsid w:val="00443169"/>
    <w:rsid w:val="00444502"/>
    <w:rsid w:val="00444CC7"/>
    <w:rsid w:val="00444F6A"/>
    <w:rsid w:val="00450DBC"/>
    <w:rsid w:val="004523A8"/>
    <w:rsid w:val="004524FC"/>
    <w:rsid w:val="004530F5"/>
    <w:rsid w:val="00453C6B"/>
    <w:rsid w:val="00454D35"/>
    <w:rsid w:val="00454ECC"/>
    <w:rsid w:val="004566E6"/>
    <w:rsid w:val="004572C2"/>
    <w:rsid w:val="004610F9"/>
    <w:rsid w:val="00461168"/>
    <w:rsid w:val="00461AF5"/>
    <w:rsid w:val="00461EEF"/>
    <w:rsid w:val="004632B7"/>
    <w:rsid w:val="004634C8"/>
    <w:rsid w:val="004639D7"/>
    <w:rsid w:val="00463E47"/>
    <w:rsid w:val="00464C15"/>
    <w:rsid w:val="00464F9A"/>
    <w:rsid w:val="00465141"/>
    <w:rsid w:val="00465A93"/>
    <w:rsid w:val="004660F1"/>
    <w:rsid w:val="004668CE"/>
    <w:rsid w:val="0046716E"/>
    <w:rsid w:val="004675FE"/>
    <w:rsid w:val="00467EA1"/>
    <w:rsid w:val="00470480"/>
    <w:rsid w:val="00470C51"/>
    <w:rsid w:val="00471158"/>
    <w:rsid w:val="004718F8"/>
    <w:rsid w:val="004727C9"/>
    <w:rsid w:val="004745C7"/>
    <w:rsid w:val="00477414"/>
    <w:rsid w:val="004774A6"/>
    <w:rsid w:val="0047759E"/>
    <w:rsid w:val="00477C1F"/>
    <w:rsid w:val="00477E5C"/>
    <w:rsid w:val="004808B9"/>
    <w:rsid w:val="004820AF"/>
    <w:rsid w:val="004874C1"/>
    <w:rsid w:val="00487B9E"/>
    <w:rsid w:val="00490E10"/>
    <w:rsid w:val="004931B7"/>
    <w:rsid w:val="00493AB2"/>
    <w:rsid w:val="004953E0"/>
    <w:rsid w:val="00495A44"/>
    <w:rsid w:val="00496D41"/>
    <w:rsid w:val="00497719"/>
    <w:rsid w:val="00497853"/>
    <w:rsid w:val="00497F24"/>
    <w:rsid w:val="004A25C0"/>
    <w:rsid w:val="004A25F0"/>
    <w:rsid w:val="004A3077"/>
    <w:rsid w:val="004A4205"/>
    <w:rsid w:val="004A4690"/>
    <w:rsid w:val="004A5112"/>
    <w:rsid w:val="004A5E51"/>
    <w:rsid w:val="004B2CDC"/>
    <w:rsid w:val="004B38BE"/>
    <w:rsid w:val="004B4287"/>
    <w:rsid w:val="004B46F6"/>
    <w:rsid w:val="004B5A9E"/>
    <w:rsid w:val="004B6190"/>
    <w:rsid w:val="004B6D1B"/>
    <w:rsid w:val="004B7F84"/>
    <w:rsid w:val="004C07E7"/>
    <w:rsid w:val="004C0A7F"/>
    <w:rsid w:val="004C15D1"/>
    <w:rsid w:val="004C2235"/>
    <w:rsid w:val="004C22E6"/>
    <w:rsid w:val="004C2700"/>
    <w:rsid w:val="004C5CEE"/>
    <w:rsid w:val="004C7528"/>
    <w:rsid w:val="004C7838"/>
    <w:rsid w:val="004C7A76"/>
    <w:rsid w:val="004D4FA2"/>
    <w:rsid w:val="004D6185"/>
    <w:rsid w:val="004D6625"/>
    <w:rsid w:val="004D693F"/>
    <w:rsid w:val="004D6E1A"/>
    <w:rsid w:val="004D6F94"/>
    <w:rsid w:val="004E14C1"/>
    <w:rsid w:val="004E3371"/>
    <w:rsid w:val="004E3757"/>
    <w:rsid w:val="004E5F42"/>
    <w:rsid w:val="004E625D"/>
    <w:rsid w:val="004E6E2C"/>
    <w:rsid w:val="004E703C"/>
    <w:rsid w:val="004E7DA4"/>
    <w:rsid w:val="004F00A3"/>
    <w:rsid w:val="004F328C"/>
    <w:rsid w:val="004F38B0"/>
    <w:rsid w:val="004F3CAB"/>
    <w:rsid w:val="004F61DB"/>
    <w:rsid w:val="004F6776"/>
    <w:rsid w:val="004F6BE2"/>
    <w:rsid w:val="004F7653"/>
    <w:rsid w:val="0050084F"/>
    <w:rsid w:val="005020D0"/>
    <w:rsid w:val="00504AE3"/>
    <w:rsid w:val="005053C0"/>
    <w:rsid w:val="005058F1"/>
    <w:rsid w:val="005061CB"/>
    <w:rsid w:val="00507118"/>
    <w:rsid w:val="0051006B"/>
    <w:rsid w:val="005100EF"/>
    <w:rsid w:val="00510C5D"/>
    <w:rsid w:val="00511553"/>
    <w:rsid w:val="00511914"/>
    <w:rsid w:val="00511EDC"/>
    <w:rsid w:val="00512F6E"/>
    <w:rsid w:val="00513B81"/>
    <w:rsid w:val="00514A60"/>
    <w:rsid w:val="00514DA3"/>
    <w:rsid w:val="00514DBD"/>
    <w:rsid w:val="0051533A"/>
    <w:rsid w:val="00516FFD"/>
    <w:rsid w:val="005171A0"/>
    <w:rsid w:val="005171A2"/>
    <w:rsid w:val="00517C92"/>
    <w:rsid w:val="005211A9"/>
    <w:rsid w:val="00521353"/>
    <w:rsid w:val="00521F95"/>
    <w:rsid w:val="0052256D"/>
    <w:rsid w:val="00522A9C"/>
    <w:rsid w:val="00523173"/>
    <w:rsid w:val="0052390C"/>
    <w:rsid w:val="005242ED"/>
    <w:rsid w:val="005251BD"/>
    <w:rsid w:val="00525C0B"/>
    <w:rsid w:val="0052742A"/>
    <w:rsid w:val="00527AB7"/>
    <w:rsid w:val="00532189"/>
    <w:rsid w:val="00532B61"/>
    <w:rsid w:val="00534092"/>
    <w:rsid w:val="00534697"/>
    <w:rsid w:val="00534D95"/>
    <w:rsid w:val="00535228"/>
    <w:rsid w:val="00537271"/>
    <w:rsid w:val="00537293"/>
    <w:rsid w:val="005373EF"/>
    <w:rsid w:val="00540BC7"/>
    <w:rsid w:val="00540C4F"/>
    <w:rsid w:val="005412CA"/>
    <w:rsid w:val="00542E21"/>
    <w:rsid w:val="00544668"/>
    <w:rsid w:val="005446B3"/>
    <w:rsid w:val="005508EC"/>
    <w:rsid w:val="00551655"/>
    <w:rsid w:val="0055319A"/>
    <w:rsid w:val="00555D20"/>
    <w:rsid w:val="0055631C"/>
    <w:rsid w:val="00556509"/>
    <w:rsid w:val="0055669F"/>
    <w:rsid w:val="00557640"/>
    <w:rsid w:val="005606A8"/>
    <w:rsid w:val="00560EC4"/>
    <w:rsid w:val="00561CB7"/>
    <w:rsid w:val="00563CA0"/>
    <w:rsid w:val="00565202"/>
    <w:rsid w:val="00566EFD"/>
    <w:rsid w:val="005712DF"/>
    <w:rsid w:val="005716FC"/>
    <w:rsid w:val="00571D62"/>
    <w:rsid w:val="00572C10"/>
    <w:rsid w:val="0057383B"/>
    <w:rsid w:val="0057404E"/>
    <w:rsid w:val="00575180"/>
    <w:rsid w:val="005758D4"/>
    <w:rsid w:val="00582702"/>
    <w:rsid w:val="00582E50"/>
    <w:rsid w:val="00582E54"/>
    <w:rsid w:val="005834BA"/>
    <w:rsid w:val="005837BB"/>
    <w:rsid w:val="0058553F"/>
    <w:rsid w:val="0058677A"/>
    <w:rsid w:val="00586A4F"/>
    <w:rsid w:val="005904D4"/>
    <w:rsid w:val="00591423"/>
    <w:rsid w:val="005921CB"/>
    <w:rsid w:val="0059254A"/>
    <w:rsid w:val="00593786"/>
    <w:rsid w:val="00593FF3"/>
    <w:rsid w:val="00594EF7"/>
    <w:rsid w:val="005963F4"/>
    <w:rsid w:val="005A0E3B"/>
    <w:rsid w:val="005A2235"/>
    <w:rsid w:val="005A24FF"/>
    <w:rsid w:val="005A2B16"/>
    <w:rsid w:val="005A35C8"/>
    <w:rsid w:val="005A3D8E"/>
    <w:rsid w:val="005A4964"/>
    <w:rsid w:val="005A663A"/>
    <w:rsid w:val="005A6CE9"/>
    <w:rsid w:val="005A7E03"/>
    <w:rsid w:val="005B0536"/>
    <w:rsid w:val="005B0608"/>
    <w:rsid w:val="005B08DF"/>
    <w:rsid w:val="005B3ABA"/>
    <w:rsid w:val="005B6071"/>
    <w:rsid w:val="005C0C1E"/>
    <w:rsid w:val="005C231E"/>
    <w:rsid w:val="005C25E3"/>
    <w:rsid w:val="005C3A22"/>
    <w:rsid w:val="005C6807"/>
    <w:rsid w:val="005C7D33"/>
    <w:rsid w:val="005C7D3E"/>
    <w:rsid w:val="005D0613"/>
    <w:rsid w:val="005D4F68"/>
    <w:rsid w:val="005D6190"/>
    <w:rsid w:val="005D64F1"/>
    <w:rsid w:val="005D6803"/>
    <w:rsid w:val="005D6B5B"/>
    <w:rsid w:val="005E0074"/>
    <w:rsid w:val="005E0B21"/>
    <w:rsid w:val="005E2ECC"/>
    <w:rsid w:val="005E3718"/>
    <w:rsid w:val="005E4C20"/>
    <w:rsid w:val="005E5DB5"/>
    <w:rsid w:val="005E670C"/>
    <w:rsid w:val="005E683E"/>
    <w:rsid w:val="005E6CAE"/>
    <w:rsid w:val="005F0984"/>
    <w:rsid w:val="005F0E8A"/>
    <w:rsid w:val="005F17BA"/>
    <w:rsid w:val="005F250C"/>
    <w:rsid w:val="005F2D24"/>
    <w:rsid w:val="005F39B9"/>
    <w:rsid w:val="005F3C4F"/>
    <w:rsid w:val="005F4351"/>
    <w:rsid w:val="005F4DC1"/>
    <w:rsid w:val="005F5111"/>
    <w:rsid w:val="005F5708"/>
    <w:rsid w:val="005F5726"/>
    <w:rsid w:val="005F58C0"/>
    <w:rsid w:val="005F68A3"/>
    <w:rsid w:val="006010C9"/>
    <w:rsid w:val="006024C7"/>
    <w:rsid w:val="00602BF7"/>
    <w:rsid w:val="0060367C"/>
    <w:rsid w:val="0060468A"/>
    <w:rsid w:val="00604BD7"/>
    <w:rsid w:val="00604C92"/>
    <w:rsid w:val="006058A9"/>
    <w:rsid w:val="006061D0"/>
    <w:rsid w:val="006079B5"/>
    <w:rsid w:val="00612850"/>
    <w:rsid w:val="00613848"/>
    <w:rsid w:val="00613DD7"/>
    <w:rsid w:val="00614517"/>
    <w:rsid w:val="00614DE7"/>
    <w:rsid w:val="006160F1"/>
    <w:rsid w:val="006164CD"/>
    <w:rsid w:val="00616778"/>
    <w:rsid w:val="006172F5"/>
    <w:rsid w:val="006176F4"/>
    <w:rsid w:val="0062105B"/>
    <w:rsid w:val="00623585"/>
    <w:rsid w:val="00625F3B"/>
    <w:rsid w:val="0062649B"/>
    <w:rsid w:val="00626A92"/>
    <w:rsid w:val="00627696"/>
    <w:rsid w:val="00630036"/>
    <w:rsid w:val="006309B5"/>
    <w:rsid w:val="00631015"/>
    <w:rsid w:val="0063196D"/>
    <w:rsid w:val="006320C1"/>
    <w:rsid w:val="006330AC"/>
    <w:rsid w:val="00633831"/>
    <w:rsid w:val="00633A20"/>
    <w:rsid w:val="00633D39"/>
    <w:rsid w:val="00634652"/>
    <w:rsid w:val="006351B1"/>
    <w:rsid w:val="00636090"/>
    <w:rsid w:val="00636B72"/>
    <w:rsid w:val="00636C37"/>
    <w:rsid w:val="00637F7C"/>
    <w:rsid w:val="006400A0"/>
    <w:rsid w:val="006401A0"/>
    <w:rsid w:val="006402DD"/>
    <w:rsid w:val="00640562"/>
    <w:rsid w:val="0064574A"/>
    <w:rsid w:val="0064631B"/>
    <w:rsid w:val="006463DA"/>
    <w:rsid w:val="006472AA"/>
    <w:rsid w:val="00650F69"/>
    <w:rsid w:val="00654BA7"/>
    <w:rsid w:val="00654D30"/>
    <w:rsid w:val="00654DEB"/>
    <w:rsid w:val="0065657D"/>
    <w:rsid w:val="006572C7"/>
    <w:rsid w:val="006575DD"/>
    <w:rsid w:val="00660D25"/>
    <w:rsid w:val="006615BC"/>
    <w:rsid w:val="00662A28"/>
    <w:rsid w:val="00663C03"/>
    <w:rsid w:val="00664449"/>
    <w:rsid w:val="006658EC"/>
    <w:rsid w:val="00666BE7"/>
    <w:rsid w:val="006679B7"/>
    <w:rsid w:val="00670FD8"/>
    <w:rsid w:val="006717A6"/>
    <w:rsid w:val="006718A2"/>
    <w:rsid w:val="00671943"/>
    <w:rsid w:val="00673052"/>
    <w:rsid w:val="00674404"/>
    <w:rsid w:val="00674A8A"/>
    <w:rsid w:val="0067648C"/>
    <w:rsid w:val="00676E53"/>
    <w:rsid w:val="00681CB6"/>
    <w:rsid w:val="00682DFB"/>
    <w:rsid w:val="00683149"/>
    <w:rsid w:val="006844CC"/>
    <w:rsid w:val="00685B81"/>
    <w:rsid w:val="00686B1E"/>
    <w:rsid w:val="00690B2B"/>
    <w:rsid w:val="00693DDB"/>
    <w:rsid w:val="006944AC"/>
    <w:rsid w:val="0069453B"/>
    <w:rsid w:val="00694C7D"/>
    <w:rsid w:val="0069716E"/>
    <w:rsid w:val="006A0305"/>
    <w:rsid w:val="006A1CB3"/>
    <w:rsid w:val="006A2A29"/>
    <w:rsid w:val="006A6E08"/>
    <w:rsid w:val="006B1103"/>
    <w:rsid w:val="006B2935"/>
    <w:rsid w:val="006B3895"/>
    <w:rsid w:val="006B3BD2"/>
    <w:rsid w:val="006B4FEE"/>
    <w:rsid w:val="006B5EE9"/>
    <w:rsid w:val="006B7802"/>
    <w:rsid w:val="006B7AC6"/>
    <w:rsid w:val="006C0A52"/>
    <w:rsid w:val="006C32B9"/>
    <w:rsid w:val="006C3A69"/>
    <w:rsid w:val="006C44F6"/>
    <w:rsid w:val="006C47AB"/>
    <w:rsid w:val="006C4984"/>
    <w:rsid w:val="006C49AD"/>
    <w:rsid w:val="006C4EBA"/>
    <w:rsid w:val="006C4F75"/>
    <w:rsid w:val="006C523E"/>
    <w:rsid w:val="006C59ED"/>
    <w:rsid w:val="006C6FA4"/>
    <w:rsid w:val="006C7DC1"/>
    <w:rsid w:val="006C7E9D"/>
    <w:rsid w:val="006D05E3"/>
    <w:rsid w:val="006D0D77"/>
    <w:rsid w:val="006D150B"/>
    <w:rsid w:val="006D2ADE"/>
    <w:rsid w:val="006D3333"/>
    <w:rsid w:val="006D3659"/>
    <w:rsid w:val="006D3E35"/>
    <w:rsid w:val="006D5097"/>
    <w:rsid w:val="006D5707"/>
    <w:rsid w:val="006D5F6D"/>
    <w:rsid w:val="006D6DDE"/>
    <w:rsid w:val="006D6E11"/>
    <w:rsid w:val="006E0877"/>
    <w:rsid w:val="006E08A0"/>
    <w:rsid w:val="006E1773"/>
    <w:rsid w:val="006E4289"/>
    <w:rsid w:val="006E4763"/>
    <w:rsid w:val="006E4A0B"/>
    <w:rsid w:val="006E67B8"/>
    <w:rsid w:val="006E7589"/>
    <w:rsid w:val="006F1466"/>
    <w:rsid w:val="006F19A7"/>
    <w:rsid w:val="006F393E"/>
    <w:rsid w:val="006F3B47"/>
    <w:rsid w:val="006F3F9D"/>
    <w:rsid w:val="006F4522"/>
    <w:rsid w:val="006F51BE"/>
    <w:rsid w:val="006F56CF"/>
    <w:rsid w:val="006F6A73"/>
    <w:rsid w:val="0070374C"/>
    <w:rsid w:val="007046B2"/>
    <w:rsid w:val="007048AD"/>
    <w:rsid w:val="007063B2"/>
    <w:rsid w:val="00706C8C"/>
    <w:rsid w:val="00706E0C"/>
    <w:rsid w:val="007110EB"/>
    <w:rsid w:val="007125DB"/>
    <w:rsid w:val="00712BB9"/>
    <w:rsid w:val="00716D82"/>
    <w:rsid w:val="00716E4B"/>
    <w:rsid w:val="00717EF9"/>
    <w:rsid w:val="0072064C"/>
    <w:rsid w:val="00720730"/>
    <w:rsid w:val="007220AA"/>
    <w:rsid w:val="00722540"/>
    <w:rsid w:val="0072259B"/>
    <w:rsid w:val="00722AFD"/>
    <w:rsid w:val="00723E5E"/>
    <w:rsid w:val="007240EB"/>
    <w:rsid w:val="00725483"/>
    <w:rsid w:val="0072632D"/>
    <w:rsid w:val="00726801"/>
    <w:rsid w:val="007273BC"/>
    <w:rsid w:val="00727B51"/>
    <w:rsid w:val="00727D3C"/>
    <w:rsid w:val="00730FED"/>
    <w:rsid w:val="0073184F"/>
    <w:rsid w:val="00733040"/>
    <w:rsid w:val="00733ADD"/>
    <w:rsid w:val="00733D82"/>
    <w:rsid w:val="00734160"/>
    <w:rsid w:val="007341C2"/>
    <w:rsid w:val="00736D40"/>
    <w:rsid w:val="00737675"/>
    <w:rsid w:val="00737C5F"/>
    <w:rsid w:val="00737D09"/>
    <w:rsid w:val="00740DA3"/>
    <w:rsid w:val="00741BC4"/>
    <w:rsid w:val="007431BB"/>
    <w:rsid w:val="007434C0"/>
    <w:rsid w:val="00743505"/>
    <w:rsid w:val="00744E87"/>
    <w:rsid w:val="0074622B"/>
    <w:rsid w:val="00747BB6"/>
    <w:rsid w:val="00751954"/>
    <w:rsid w:val="00752221"/>
    <w:rsid w:val="00752512"/>
    <w:rsid w:val="00752FEB"/>
    <w:rsid w:val="007537BF"/>
    <w:rsid w:val="00754AD8"/>
    <w:rsid w:val="007563E4"/>
    <w:rsid w:val="00757662"/>
    <w:rsid w:val="00760E3B"/>
    <w:rsid w:val="00762B18"/>
    <w:rsid w:val="00763132"/>
    <w:rsid w:val="00763EDB"/>
    <w:rsid w:val="007641C6"/>
    <w:rsid w:val="00765BEC"/>
    <w:rsid w:val="00765DAB"/>
    <w:rsid w:val="007668FE"/>
    <w:rsid w:val="00767082"/>
    <w:rsid w:val="0076789A"/>
    <w:rsid w:val="00767D9E"/>
    <w:rsid w:val="007703C4"/>
    <w:rsid w:val="00770546"/>
    <w:rsid w:val="007710C3"/>
    <w:rsid w:val="007763EE"/>
    <w:rsid w:val="007768E4"/>
    <w:rsid w:val="007774A3"/>
    <w:rsid w:val="00777735"/>
    <w:rsid w:val="00777FE6"/>
    <w:rsid w:val="007814FF"/>
    <w:rsid w:val="00781694"/>
    <w:rsid w:val="0078248D"/>
    <w:rsid w:val="00782E92"/>
    <w:rsid w:val="00783AD5"/>
    <w:rsid w:val="00786D4D"/>
    <w:rsid w:val="00787709"/>
    <w:rsid w:val="00790080"/>
    <w:rsid w:val="0079061B"/>
    <w:rsid w:val="007908D4"/>
    <w:rsid w:val="00791462"/>
    <w:rsid w:val="00791C2B"/>
    <w:rsid w:val="00791F86"/>
    <w:rsid w:val="00793E62"/>
    <w:rsid w:val="00794B4F"/>
    <w:rsid w:val="007954DC"/>
    <w:rsid w:val="0079651A"/>
    <w:rsid w:val="00796994"/>
    <w:rsid w:val="0079756E"/>
    <w:rsid w:val="00797EB8"/>
    <w:rsid w:val="007A0078"/>
    <w:rsid w:val="007A07BB"/>
    <w:rsid w:val="007A334C"/>
    <w:rsid w:val="007A5618"/>
    <w:rsid w:val="007A6FD8"/>
    <w:rsid w:val="007A7401"/>
    <w:rsid w:val="007A7E9F"/>
    <w:rsid w:val="007A7F25"/>
    <w:rsid w:val="007B111B"/>
    <w:rsid w:val="007B130D"/>
    <w:rsid w:val="007B1549"/>
    <w:rsid w:val="007B2101"/>
    <w:rsid w:val="007B25F4"/>
    <w:rsid w:val="007B26E8"/>
    <w:rsid w:val="007B3311"/>
    <w:rsid w:val="007B36CE"/>
    <w:rsid w:val="007B4040"/>
    <w:rsid w:val="007B514B"/>
    <w:rsid w:val="007B7015"/>
    <w:rsid w:val="007B7341"/>
    <w:rsid w:val="007B763A"/>
    <w:rsid w:val="007C1052"/>
    <w:rsid w:val="007C148A"/>
    <w:rsid w:val="007C433E"/>
    <w:rsid w:val="007C5025"/>
    <w:rsid w:val="007C509F"/>
    <w:rsid w:val="007C51E1"/>
    <w:rsid w:val="007C783F"/>
    <w:rsid w:val="007D0058"/>
    <w:rsid w:val="007D00C3"/>
    <w:rsid w:val="007D23CB"/>
    <w:rsid w:val="007D3309"/>
    <w:rsid w:val="007D4E0C"/>
    <w:rsid w:val="007D50EE"/>
    <w:rsid w:val="007D60FB"/>
    <w:rsid w:val="007D6548"/>
    <w:rsid w:val="007D6BE4"/>
    <w:rsid w:val="007E02D5"/>
    <w:rsid w:val="007E153B"/>
    <w:rsid w:val="007E181D"/>
    <w:rsid w:val="007E2334"/>
    <w:rsid w:val="007E34AB"/>
    <w:rsid w:val="007E48BC"/>
    <w:rsid w:val="007E5111"/>
    <w:rsid w:val="007E5B81"/>
    <w:rsid w:val="007E6BC0"/>
    <w:rsid w:val="007E6E94"/>
    <w:rsid w:val="007E7EC3"/>
    <w:rsid w:val="007F2CD9"/>
    <w:rsid w:val="007F2E49"/>
    <w:rsid w:val="007F6710"/>
    <w:rsid w:val="007F766A"/>
    <w:rsid w:val="007F77DD"/>
    <w:rsid w:val="007F79D6"/>
    <w:rsid w:val="007F7D0C"/>
    <w:rsid w:val="008035D3"/>
    <w:rsid w:val="00804197"/>
    <w:rsid w:val="00804912"/>
    <w:rsid w:val="00804946"/>
    <w:rsid w:val="00805082"/>
    <w:rsid w:val="008055C8"/>
    <w:rsid w:val="008059C2"/>
    <w:rsid w:val="00806AAF"/>
    <w:rsid w:val="008075B1"/>
    <w:rsid w:val="008105DC"/>
    <w:rsid w:val="00811AFE"/>
    <w:rsid w:val="00812285"/>
    <w:rsid w:val="00812528"/>
    <w:rsid w:val="00812DF2"/>
    <w:rsid w:val="00813607"/>
    <w:rsid w:val="00814AC2"/>
    <w:rsid w:val="00815AAB"/>
    <w:rsid w:val="00815CB0"/>
    <w:rsid w:val="00815DE4"/>
    <w:rsid w:val="0081628D"/>
    <w:rsid w:val="00816DAF"/>
    <w:rsid w:val="00816F6D"/>
    <w:rsid w:val="00820004"/>
    <w:rsid w:val="008206BF"/>
    <w:rsid w:val="00822332"/>
    <w:rsid w:val="0082265C"/>
    <w:rsid w:val="008229EB"/>
    <w:rsid w:val="00823737"/>
    <w:rsid w:val="00824830"/>
    <w:rsid w:val="00824AB9"/>
    <w:rsid w:val="00826A4B"/>
    <w:rsid w:val="0082721C"/>
    <w:rsid w:val="0083045F"/>
    <w:rsid w:val="008314C4"/>
    <w:rsid w:val="00831E43"/>
    <w:rsid w:val="00832380"/>
    <w:rsid w:val="00834269"/>
    <w:rsid w:val="00834551"/>
    <w:rsid w:val="00835061"/>
    <w:rsid w:val="0083571F"/>
    <w:rsid w:val="00835CB1"/>
    <w:rsid w:val="0083680A"/>
    <w:rsid w:val="00836E4E"/>
    <w:rsid w:val="008370AF"/>
    <w:rsid w:val="00837423"/>
    <w:rsid w:val="008377C6"/>
    <w:rsid w:val="00837ED0"/>
    <w:rsid w:val="00840340"/>
    <w:rsid w:val="0084088F"/>
    <w:rsid w:val="00842258"/>
    <w:rsid w:val="00842E06"/>
    <w:rsid w:val="008437AD"/>
    <w:rsid w:val="00844371"/>
    <w:rsid w:val="00844556"/>
    <w:rsid w:val="00844EC7"/>
    <w:rsid w:val="008452F6"/>
    <w:rsid w:val="008458ED"/>
    <w:rsid w:val="008478FF"/>
    <w:rsid w:val="0085019A"/>
    <w:rsid w:val="00850591"/>
    <w:rsid w:val="00850C21"/>
    <w:rsid w:val="00852551"/>
    <w:rsid w:val="0085289C"/>
    <w:rsid w:val="00853556"/>
    <w:rsid w:val="00855296"/>
    <w:rsid w:val="00856BEA"/>
    <w:rsid w:val="00856D6E"/>
    <w:rsid w:val="00860529"/>
    <w:rsid w:val="008606C4"/>
    <w:rsid w:val="00860824"/>
    <w:rsid w:val="008613BE"/>
    <w:rsid w:val="008614B4"/>
    <w:rsid w:val="00861B45"/>
    <w:rsid w:val="00861D29"/>
    <w:rsid w:val="0086276E"/>
    <w:rsid w:val="0086287A"/>
    <w:rsid w:val="00862AE3"/>
    <w:rsid w:val="008630D3"/>
    <w:rsid w:val="00863312"/>
    <w:rsid w:val="00863924"/>
    <w:rsid w:val="00864615"/>
    <w:rsid w:val="00864934"/>
    <w:rsid w:val="008655C0"/>
    <w:rsid w:val="008658BD"/>
    <w:rsid w:val="0086662E"/>
    <w:rsid w:val="00866E40"/>
    <w:rsid w:val="0087114E"/>
    <w:rsid w:val="008713A2"/>
    <w:rsid w:val="00871748"/>
    <w:rsid w:val="00874B18"/>
    <w:rsid w:val="0087611C"/>
    <w:rsid w:val="00880A98"/>
    <w:rsid w:val="00881DF8"/>
    <w:rsid w:val="00882537"/>
    <w:rsid w:val="008825E9"/>
    <w:rsid w:val="00885187"/>
    <w:rsid w:val="0088529B"/>
    <w:rsid w:val="00886A70"/>
    <w:rsid w:val="00890CF4"/>
    <w:rsid w:val="00891A2C"/>
    <w:rsid w:val="00894D72"/>
    <w:rsid w:val="00895403"/>
    <w:rsid w:val="00895DCD"/>
    <w:rsid w:val="00896A1C"/>
    <w:rsid w:val="00896B48"/>
    <w:rsid w:val="0089720B"/>
    <w:rsid w:val="00897278"/>
    <w:rsid w:val="008A06ED"/>
    <w:rsid w:val="008A100B"/>
    <w:rsid w:val="008A1615"/>
    <w:rsid w:val="008A376E"/>
    <w:rsid w:val="008A3890"/>
    <w:rsid w:val="008A6357"/>
    <w:rsid w:val="008A66CB"/>
    <w:rsid w:val="008A73A9"/>
    <w:rsid w:val="008B23BC"/>
    <w:rsid w:val="008B4156"/>
    <w:rsid w:val="008B4A47"/>
    <w:rsid w:val="008B7A42"/>
    <w:rsid w:val="008C18B6"/>
    <w:rsid w:val="008C1BC9"/>
    <w:rsid w:val="008C2AAF"/>
    <w:rsid w:val="008C3B34"/>
    <w:rsid w:val="008C4183"/>
    <w:rsid w:val="008D0D95"/>
    <w:rsid w:val="008D1ADC"/>
    <w:rsid w:val="008D1FAC"/>
    <w:rsid w:val="008D2C2E"/>
    <w:rsid w:val="008D2E20"/>
    <w:rsid w:val="008D2F1D"/>
    <w:rsid w:val="008D30AE"/>
    <w:rsid w:val="008D3706"/>
    <w:rsid w:val="008D67F8"/>
    <w:rsid w:val="008D6DFD"/>
    <w:rsid w:val="008D7895"/>
    <w:rsid w:val="008D7E6A"/>
    <w:rsid w:val="008E22A1"/>
    <w:rsid w:val="008E5FFE"/>
    <w:rsid w:val="008E60E5"/>
    <w:rsid w:val="008E77CF"/>
    <w:rsid w:val="008F03D0"/>
    <w:rsid w:val="008F1051"/>
    <w:rsid w:val="008F1580"/>
    <w:rsid w:val="008F1614"/>
    <w:rsid w:val="008F2FFC"/>
    <w:rsid w:val="008F4BE6"/>
    <w:rsid w:val="008F4F53"/>
    <w:rsid w:val="008F5575"/>
    <w:rsid w:val="00902046"/>
    <w:rsid w:val="00902D93"/>
    <w:rsid w:val="0090306B"/>
    <w:rsid w:val="009063B7"/>
    <w:rsid w:val="009066F3"/>
    <w:rsid w:val="009068D2"/>
    <w:rsid w:val="009073CF"/>
    <w:rsid w:val="00907580"/>
    <w:rsid w:val="00911C5B"/>
    <w:rsid w:val="009144FF"/>
    <w:rsid w:val="0091452E"/>
    <w:rsid w:val="00914E3D"/>
    <w:rsid w:val="009152C6"/>
    <w:rsid w:val="00915961"/>
    <w:rsid w:val="00915C84"/>
    <w:rsid w:val="009172A3"/>
    <w:rsid w:val="00917885"/>
    <w:rsid w:val="00920884"/>
    <w:rsid w:val="0092198F"/>
    <w:rsid w:val="00921AE0"/>
    <w:rsid w:val="0092359B"/>
    <w:rsid w:val="009238B4"/>
    <w:rsid w:val="00925E1F"/>
    <w:rsid w:val="0092641B"/>
    <w:rsid w:val="00926992"/>
    <w:rsid w:val="00930431"/>
    <w:rsid w:val="0093045A"/>
    <w:rsid w:val="00930594"/>
    <w:rsid w:val="00930BCD"/>
    <w:rsid w:val="00931126"/>
    <w:rsid w:val="0093143A"/>
    <w:rsid w:val="00931A72"/>
    <w:rsid w:val="0093234E"/>
    <w:rsid w:val="00934C21"/>
    <w:rsid w:val="00937C2B"/>
    <w:rsid w:val="009411A9"/>
    <w:rsid w:val="009413B5"/>
    <w:rsid w:val="00941663"/>
    <w:rsid w:val="00941B72"/>
    <w:rsid w:val="00942814"/>
    <w:rsid w:val="00942947"/>
    <w:rsid w:val="00943005"/>
    <w:rsid w:val="009433D8"/>
    <w:rsid w:val="0094354C"/>
    <w:rsid w:val="00945339"/>
    <w:rsid w:val="00945B21"/>
    <w:rsid w:val="009460EF"/>
    <w:rsid w:val="00946A41"/>
    <w:rsid w:val="00946AD8"/>
    <w:rsid w:val="00947541"/>
    <w:rsid w:val="00950CE3"/>
    <w:rsid w:val="00950D09"/>
    <w:rsid w:val="009514E8"/>
    <w:rsid w:val="009530E8"/>
    <w:rsid w:val="00955186"/>
    <w:rsid w:val="00955F2C"/>
    <w:rsid w:val="00956252"/>
    <w:rsid w:val="00960D0A"/>
    <w:rsid w:val="00960F11"/>
    <w:rsid w:val="00960F69"/>
    <w:rsid w:val="00963B1F"/>
    <w:rsid w:val="00964188"/>
    <w:rsid w:val="009654D7"/>
    <w:rsid w:val="00965764"/>
    <w:rsid w:val="009660FA"/>
    <w:rsid w:val="009673E3"/>
    <w:rsid w:val="009677A2"/>
    <w:rsid w:val="00967B89"/>
    <w:rsid w:val="009708CF"/>
    <w:rsid w:val="009766BF"/>
    <w:rsid w:val="00976AC2"/>
    <w:rsid w:val="00976E8E"/>
    <w:rsid w:val="00977455"/>
    <w:rsid w:val="00977DD3"/>
    <w:rsid w:val="00977ED3"/>
    <w:rsid w:val="0098086B"/>
    <w:rsid w:val="00982C0E"/>
    <w:rsid w:val="00982C6F"/>
    <w:rsid w:val="009830CC"/>
    <w:rsid w:val="0098468A"/>
    <w:rsid w:val="0098473B"/>
    <w:rsid w:val="00984EEF"/>
    <w:rsid w:val="0098627F"/>
    <w:rsid w:val="0098705A"/>
    <w:rsid w:val="00991209"/>
    <w:rsid w:val="0099130D"/>
    <w:rsid w:val="00991BDD"/>
    <w:rsid w:val="00991DEB"/>
    <w:rsid w:val="00992E59"/>
    <w:rsid w:val="00995203"/>
    <w:rsid w:val="00995398"/>
    <w:rsid w:val="009953D7"/>
    <w:rsid w:val="00995C05"/>
    <w:rsid w:val="00995CD5"/>
    <w:rsid w:val="009963FB"/>
    <w:rsid w:val="00997B7D"/>
    <w:rsid w:val="009A1114"/>
    <w:rsid w:val="009A15AC"/>
    <w:rsid w:val="009A176D"/>
    <w:rsid w:val="009A2908"/>
    <w:rsid w:val="009A4FB3"/>
    <w:rsid w:val="009A581E"/>
    <w:rsid w:val="009A6004"/>
    <w:rsid w:val="009A7117"/>
    <w:rsid w:val="009A7C6C"/>
    <w:rsid w:val="009A7F4A"/>
    <w:rsid w:val="009B006E"/>
    <w:rsid w:val="009B0A27"/>
    <w:rsid w:val="009B24CA"/>
    <w:rsid w:val="009B2A53"/>
    <w:rsid w:val="009B347A"/>
    <w:rsid w:val="009B422B"/>
    <w:rsid w:val="009B49C2"/>
    <w:rsid w:val="009B5ED9"/>
    <w:rsid w:val="009B66AE"/>
    <w:rsid w:val="009B75DC"/>
    <w:rsid w:val="009B78B2"/>
    <w:rsid w:val="009C15AA"/>
    <w:rsid w:val="009C1C7A"/>
    <w:rsid w:val="009C211A"/>
    <w:rsid w:val="009C291D"/>
    <w:rsid w:val="009C32E0"/>
    <w:rsid w:val="009C54F8"/>
    <w:rsid w:val="009D2384"/>
    <w:rsid w:val="009D3620"/>
    <w:rsid w:val="009D3A40"/>
    <w:rsid w:val="009D48D6"/>
    <w:rsid w:val="009D4C59"/>
    <w:rsid w:val="009D4E25"/>
    <w:rsid w:val="009D5B97"/>
    <w:rsid w:val="009E2CFE"/>
    <w:rsid w:val="009E302D"/>
    <w:rsid w:val="009E3144"/>
    <w:rsid w:val="009E3991"/>
    <w:rsid w:val="009E51C6"/>
    <w:rsid w:val="009E64D8"/>
    <w:rsid w:val="009E6577"/>
    <w:rsid w:val="009E7C80"/>
    <w:rsid w:val="009E7FF3"/>
    <w:rsid w:val="009F0CCC"/>
    <w:rsid w:val="009F1E81"/>
    <w:rsid w:val="009F2784"/>
    <w:rsid w:val="009F310B"/>
    <w:rsid w:val="009F49F3"/>
    <w:rsid w:val="009F517A"/>
    <w:rsid w:val="009F5BAD"/>
    <w:rsid w:val="009F6EFF"/>
    <w:rsid w:val="009F6F81"/>
    <w:rsid w:val="009F7E18"/>
    <w:rsid w:val="00A02089"/>
    <w:rsid w:val="00A023CD"/>
    <w:rsid w:val="00A03418"/>
    <w:rsid w:val="00A04331"/>
    <w:rsid w:val="00A0476A"/>
    <w:rsid w:val="00A05226"/>
    <w:rsid w:val="00A07256"/>
    <w:rsid w:val="00A07DA3"/>
    <w:rsid w:val="00A11563"/>
    <w:rsid w:val="00A11B78"/>
    <w:rsid w:val="00A11DBF"/>
    <w:rsid w:val="00A12B7F"/>
    <w:rsid w:val="00A13A04"/>
    <w:rsid w:val="00A13A1E"/>
    <w:rsid w:val="00A14340"/>
    <w:rsid w:val="00A153F5"/>
    <w:rsid w:val="00A161F5"/>
    <w:rsid w:val="00A16F40"/>
    <w:rsid w:val="00A20E0F"/>
    <w:rsid w:val="00A20F2B"/>
    <w:rsid w:val="00A21B24"/>
    <w:rsid w:val="00A22258"/>
    <w:rsid w:val="00A22647"/>
    <w:rsid w:val="00A23026"/>
    <w:rsid w:val="00A2358C"/>
    <w:rsid w:val="00A2384E"/>
    <w:rsid w:val="00A24D30"/>
    <w:rsid w:val="00A24DE2"/>
    <w:rsid w:val="00A24F11"/>
    <w:rsid w:val="00A253CA"/>
    <w:rsid w:val="00A253D3"/>
    <w:rsid w:val="00A26662"/>
    <w:rsid w:val="00A26820"/>
    <w:rsid w:val="00A2691A"/>
    <w:rsid w:val="00A2717E"/>
    <w:rsid w:val="00A2745B"/>
    <w:rsid w:val="00A27761"/>
    <w:rsid w:val="00A278B9"/>
    <w:rsid w:val="00A2791B"/>
    <w:rsid w:val="00A30848"/>
    <w:rsid w:val="00A31C9A"/>
    <w:rsid w:val="00A3275C"/>
    <w:rsid w:val="00A33018"/>
    <w:rsid w:val="00A33235"/>
    <w:rsid w:val="00A33AFA"/>
    <w:rsid w:val="00A34231"/>
    <w:rsid w:val="00A34895"/>
    <w:rsid w:val="00A348B5"/>
    <w:rsid w:val="00A35A6D"/>
    <w:rsid w:val="00A37578"/>
    <w:rsid w:val="00A4055F"/>
    <w:rsid w:val="00A41FEE"/>
    <w:rsid w:val="00A44559"/>
    <w:rsid w:val="00A44680"/>
    <w:rsid w:val="00A45AC4"/>
    <w:rsid w:val="00A46644"/>
    <w:rsid w:val="00A4705E"/>
    <w:rsid w:val="00A4777F"/>
    <w:rsid w:val="00A5044C"/>
    <w:rsid w:val="00A517C7"/>
    <w:rsid w:val="00A537E3"/>
    <w:rsid w:val="00A53B29"/>
    <w:rsid w:val="00A543C0"/>
    <w:rsid w:val="00A566AE"/>
    <w:rsid w:val="00A566F1"/>
    <w:rsid w:val="00A57D94"/>
    <w:rsid w:val="00A6044C"/>
    <w:rsid w:val="00A60C02"/>
    <w:rsid w:val="00A616F9"/>
    <w:rsid w:val="00A621ED"/>
    <w:rsid w:val="00A62751"/>
    <w:rsid w:val="00A6317D"/>
    <w:rsid w:val="00A63454"/>
    <w:rsid w:val="00A647EF"/>
    <w:rsid w:val="00A64A5B"/>
    <w:rsid w:val="00A658F4"/>
    <w:rsid w:val="00A65B59"/>
    <w:rsid w:val="00A6701A"/>
    <w:rsid w:val="00A6781A"/>
    <w:rsid w:val="00A70A89"/>
    <w:rsid w:val="00A70F3A"/>
    <w:rsid w:val="00A72879"/>
    <w:rsid w:val="00A72C6E"/>
    <w:rsid w:val="00A742B3"/>
    <w:rsid w:val="00A74B30"/>
    <w:rsid w:val="00A75A95"/>
    <w:rsid w:val="00A767A7"/>
    <w:rsid w:val="00A76D34"/>
    <w:rsid w:val="00A77972"/>
    <w:rsid w:val="00A82DC3"/>
    <w:rsid w:val="00A85363"/>
    <w:rsid w:val="00A856EA"/>
    <w:rsid w:val="00A86112"/>
    <w:rsid w:val="00A876EA"/>
    <w:rsid w:val="00A90ABE"/>
    <w:rsid w:val="00A91BC5"/>
    <w:rsid w:val="00A9443D"/>
    <w:rsid w:val="00A948F5"/>
    <w:rsid w:val="00A961ED"/>
    <w:rsid w:val="00A96568"/>
    <w:rsid w:val="00A9742D"/>
    <w:rsid w:val="00A97D1E"/>
    <w:rsid w:val="00AA0DBE"/>
    <w:rsid w:val="00AA107E"/>
    <w:rsid w:val="00AA4048"/>
    <w:rsid w:val="00AA4A21"/>
    <w:rsid w:val="00AA4A41"/>
    <w:rsid w:val="00AA5487"/>
    <w:rsid w:val="00AA588E"/>
    <w:rsid w:val="00AA658C"/>
    <w:rsid w:val="00AA6C35"/>
    <w:rsid w:val="00AA6CEE"/>
    <w:rsid w:val="00AB0224"/>
    <w:rsid w:val="00AB066A"/>
    <w:rsid w:val="00AB265F"/>
    <w:rsid w:val="00AB2F8C"/>
    <w:rsid w:val="00AB3E86"/>
    <w:rsid w:val="00AB4993"/>
    <w:rsid w:val="00AB54D9"/>
    <w:rsid w:val="00AB67FE"/>
    <w:rsid w:val="00AB727D"/>
    <w:rsid w:val="00AC2828"/>
    <w:rsid w:val="00AC6088"/>
    <w:rsid w:val="00AC6D60"/>
    <w:rsid w:val="00AC7C76"/>
    <w:rsid w:val="00AC7F82"/>
    <w:rsid w:val="00AD0684"/>
    <w:rsid w:val="00AD18C4"/>
    <w:rsid w:val="00AD22A5"/>
    <w:rsid w:val="00AD46F2"/>
    <w:rsid w:val="00AD6187"/>
    <w:rsid w:val="00AD6738"/>
    <w:rsid w:val="00AE1212"/>
    <w:rsid w:val="00AE2756"/>
    <w:rsid w:val="00AE34DD"/>
    <w:rsid w:val="00AE62B0"/>
    <w:rsid w:val="00AE660B"/>
    <w:rsid w:val="00AF0B8E"/>
    <w:rsid w:val="00AF1D35"/>
    <w:rsid w:val="00AF2419"/>
    <w:rsid w:val="00AF28D4"/>
    <w:rsid w:val="00AF2F62"/>
    <w:rsid w:val="00AF3613"/>
    <w:rsid w:val="00AF37A9"/>
    <w:rsid w:val="00AF5540"/>
    <w:rsid w:val="00AF69CB"/>
    <w:rsid w:val="00AF6ABE"/>
    <w:rsid w:val="00B017FA"/>
    <w:rsid w:val="00B02059"/>
    <w:rsid w:val="00B02654"/>
    <w:rsid w:val="00B02E7F"/>
    <w:rsid w:val="00B03711"/>
    <w:rsid w:val="00B0372A"/>
    <w:rsid w:val="00B03FA9"/>
    <w:rsid w:val="00B04244"/>
    <w:rsid w:val="00B12845"/>
    <w:rsid w:val="00B12932"/>
    <w:rsid w:val="00B129CC"/>
    <w:rsid w:val="00B139C8"/>
    <w:rsid w:val="00B1470D"/>
    <w:rsid w:val="00B15199"/>
    <w:rsid w:val="00B152B6"/>
    <w:rsid w:val="00B153C8"/>
    <w:rsid w:val="00B157CB"/>
    <w:rsid w:val="00B16DA3"/>
    <w:rsid w:val="00B203AD"/>
    <w:rsid w:val="00B20470"/>
    <w:rsid w:val="00B20C51"/>
    <w:rsid w:val="00B20F26"/>
    <w:rsid w:val="00B22346"/>
    <w:rsid w:val="00B24553"/>
    <w:rsid w:val="00B24A3C"/>
    <w:rsid w:val="00B25998"/>
    <w:rsid w:val="00B25C19"/>
    <w:rsid w:val="00B2638E"/>
    <w:rsid w:val="00B2739B"/>
    <w:rsid w:val="00B307E2"/>
    <w:rsid w:val="00B31747"/>
    <w:rsid w:val="00B31FE5"/>
    <w:rsid w:val="00B32261"/>
    <w:rsid w:val="00B346F5"/>
    <w:rsid w:val="00B34E5D"/>
    <w:rsid w:val="00B36E7C"/>
    <w:rsid w:val="00B37371"/>
    <w:rsid w:val="00B401BD"/>
    <w:rsid w:val="00B40740"/>
    <w:rsid w:val="00B40B8D"/>
    <w:rsid w:val="00B42CA5"/>
    <w:rsid w:val="00B4382C"/>
    <w:rsid w:val="00B47420"/>
    <w:rsid w:val="00B474CF"/>
    <w:rsid w:val="00B4765F"/>
    <w:rsid w:val="00B5012E"/>
    <w:rsid w:val="00B5040A"/>
    <w:rsid w:val="00B51749"/>
    <w:rsid w:val="00B51C2D"/>
    <w:rsid w:val="00B52CCB"/>
    <w:rsid w:val="00B5389D"/>
    <w:rsid w:val="00B540DE"/>
    <w:rsid w:val="00B54542"/>
    <w:rsid w:val="00B54997"/>
    <w:rsid w:val="00B55B53"/>
    <w:rsid w:val="00B55C29"/>
    <w:rsid w:val="00B55D6A"/>
    <w:rsid w:val="00B55D85"/>
    <w:rsid w:val="00B55EC8"/>
    <w:rsid w:val="00B55FE0"/>
    <w:rsid w:val="00B60807"/>
    <w:rsid w:val="00B6261B"/>
    <w:rsid w:val="00B62A1C"/>
    <w:rsid w:val="00B63D9F"/>
    <w:rsid w:val="00B65392"/>
    <w:rsid w:val="00B654BE"/>
    <w:rsid w:val="00B65DF9"/>
    <w:rsid w:val="00B669AF"/>
    <w:rsid w:val="00B71E58"/>
    <w:rsid w:val="00B72576"/>
    <w:rsid w:val="00B72DF2"/>
    <w:rsid w:val="00B735FF"/>
    <w:rsid w:val="00B74C24"/>
    <w:rsid w:val="00B7520F"/>
    <w:rsid w:val="00B754CC"/>
    <w:rsid w:val="00B75801"/>
    <w:rsid w:val="00B75865"/>
    <w:rsid w:val="00B76A53"/>
    <w:rsid w:val="00B7707F"/>
    <w:rsid w:val="00B772A8"/>
    <w:rsid w:val="00B80987"/>
    <w:rsid w:val="00B81880"/>
    <w:rsid w:val="00B81A73"/>
    <w:rsid w:val="00B82FCF"/>
    <w:rsid w:val="00B83334"/>
    <w:rsid w:val="00B86D3C"/>
    <w:rsid w:val="00B874DD"/>
    <w:rsid w:val="00B87905"/>
    <w:rsid w:val="00B87C92"/>
    <w:rsid w:val="00B9075A"/>
    <w:rsid w:val="00B913DE"/>
    <w:rsid w:val="00B924BD"/>
    <w:rsid w:val="00B938CD"/>
    <w:rsid w:val="00B93D37"/>
    <w:rsid w:val="00B93F05"/>
    <w:rsid w:val="00B9626A"/>
    <w:rsid w:val="00B96F08"/>
    <w:rsid w:val="00BA075C"/>
    <w:rsid w:val="00BA1CE4"/>
    <w:rsid w:val="00BA4282"/>
    <w:rsid w:val="00BA4BAE"/>
    <w:rsid w:val="00BA4FA1"/>
    <w:rsid w:val="00BA5219"/>
    <w:rsid w:val="00BA6D4D"/>
    <w:rsid w:val="00BA7DC3"/>
    <w:rsid w:val="00BB00D0"/>
    <w:rsid w:val="00BB17AA"/>
    <w:rsid w:val="00BB1B69"/>
    <w:rsid w:val="00BB21E3"/>
    <w:rsid w:val="00BB2EF5"/>
    <w:rsid w:val="00BB3C30"/>
    <w:rsid w:val="00BB3DBA"/>
    <w:rsid w:val="00BB5860"/>
    <w:rsid w:val="00BB5B51"/>
    <w:rsid w:val="00BB7174"/>
    <w:rsid w:val="00BB7545"/>
    <w:rsid w:val="00BB7985"/>
    <w:rsid w:val="00BB7E83"/>
    <w:rsid w:val="00BC1922"/>
    <w:rsid w:val="00BC1B94"/>
    <w:rsid w:val="00BC3020"/>
    <w:rsid w:val="00BC3306"/>
    <w:rsid w:val="00BC3503"/>
    <w:rsid w:val="00BC3C09"/>
    <w:rsid w:val="00BC5AE6"/>
    <w:rsid w:val="00BC775B"/>
    <w:rsid w:val="00BD1E59"/>
    <w:rsid w:val="00BD52DC"/>
    <w:rsid w:val="00BD574A"/>
    <w:rsid w:val="00BD59BC"/>
    <w:rsid w:val="00BD5B44"/>
    <w:rsid w:val="00BE06D9"/>
    <w:rsid w:val="00BE0F19"/>
    <w:rsid w:val="00BE1644"/>
    <w:rsid w:val="00BE2B11"/>
    <w:rsid w:val="00BE334B"/>
    <w:rsid w:val="00BE496E"/>
    <w:rsid w:val="00BE56CE"/>
    <w:rsid w:val="00BE7CB3"/>
    <w:rsid w:val="00BF1F59"/>
    <w:rsid w:val="00BF4117"/>
    <w:rsid w:val="00BF5C0A"/>
    <w:rsid w:val="00BF6892"/>
    <w:rsid w:val="00BF7392"/>
    <w:rsid w:val="00C00219"/>
    <w:rsid w:val="00C021E3"/>
    <w:rsid w:val="00C024B3"/>
    <w:rsid w:val="00C02E27"/>
    <w:rsid w:val="00C10D06"/>
    <w:rsid w:val="00C1271A"/>
    <w:rsid w:val="00C12B93"/>
    <w:rsid w:val="00C13A71"/>
    <w:rsid w:val="00C14AFA"/>
    <w:rsid w:val="00C150C8"/>
    <w:rsid w:val="00C159C6"/>
    <w:rsid w:val="00C15B08"/>
    <w:rsid w:val="00C15C57"/>
    <w:rsid w:val="00C16341"/>
    <w:rsid w:val="00C16C83"/>
    <w:rsid w:val="00C16E47"/>
    <w:rsid w:val="00C21946"/>
    <w:rsid w:val="00C22B16"/>
    <w:rsid w:val="00C25E9A"/>
    <w:rsid w:val="00C25EAD"/>
    <w:rsid w:val="00C264D5"/>
    <w:rsid w:val="00C26914"/>
    <w:rsid w:val="00C2793E"/>
    <w:rsid w:val="00C27AC5"/>
    <w:rsid w:val="00C27E70"/>
    <w:rsid w:val="00C318D3"/>
    <w:rsid w:val="00C3191F"/>
    <w:rsid w:val="00C324AA"/>
    <w:rsid w:val="00C33EF1"/>
    <w:rsid w:val="00C35525"/>
    <w:rsid w:val="00C362DF"/>
    <w:rsid w:val="00C3633B"/>
    <w:rsid w:val="00C36BFB"/>
    <w:rsid w:val="00C37E31"/>
    <w:rsid w:val="00C40BF5"/>
    <w:rsid w:val="00C4152C"/>
    <w:rsid w:val="00C43293"/>
    <w:rsid w:val="00C432E5"/>
    <w:rsid w:val="00C43998"/>
    <w:rsid w:val="00C43BD6"/>
    <w:rsid w:val="00C43F0F"/>
    <w:rsid w:val="00C45A01"/>
    <w:rsid w:val="00C46D25"/>
    <w:rsid w:val="00C511FC"/>
    <w:rsid w:val="00C51709"/>
    <w:rsid w:val="00C53FE9"/>
    <w:rsid w:val="00C557FB"/>
    <w:rsid w:val="00C5583D"/>
    <w:rsid w:val="00C57033"/>
    <w:rsid w:val="00C57573"/>
    <w:rsid w:val="00C576D0"/>
    <w:rsid w:val="00C60301"/>
    <w:rsid w:val="00C60714"/>
    <w:rsid w:val="00C60886"/>
    <w:rsid w:val="00C61470"/>
    <w:rsid w:val="00C6181A"/>
    <w:rsid w:val="00C61887"/>
    <w:rsid w:val="00C630FF"/>
    <w:rsid w:val="00C634BC"/>
    <w:rsid w:val="00C636B9"/>
    <w:rsid w:val="00C64841"/>
    <w:rsid w:val="00C65496"/>
    <w:rsid w:val="00C65B68"/>
    <w:rsid w:val="00C70EB8"/>
    <w:rsid w:val="00C71444"/>
    <w:rsid w:val="00C74549"/>
    <w:rsid w:val="00C76003"/>
    <w:rsid w:val="00C767F7"/>
    <w:rsid w:val="00C770B4"/>
    <w:rsid w:val="00C802A0"/>
    <w:rsid w:val="00C80BCB"/>
    <w:rsid w:val="00C81ECB"/>
    <w:rsid w:val="00C82913"/>
    <w:rsid w:val="00C82DA8"/>
    <w:rsid w:val="00C83A5E"/>
    <w:rsid w:val="00C84137"/>
    <w:rsid w:val="00C842A1"/>
    <w:rsid w:val="00C856DE"/>
    <w:rsid w:val="00C872F8"/>
    <w:rsid w:val="00C87592"/>
    <w:rsid w:val="00C91392"/>
    <w:rsid w:val="00C915F7"/>
    <w:rsid w:val="00C91CC6"/>
    <w:rsid w:val="00C9251F"/>
    <w:rsid w:val="00C93DC5"/>
    <w:rsid w:val="00C964E9"/>
    <w:rsid w:val="00C967DD"/>
    <w:rsid w:val="00CA0D10"/>
    <w:rsid w:val="00CA0FDD"/>
    <w:rsid w:val="00CA1E6E"/>
    <w:rsid w:val="00CA49D0"/>
    <w:rsid w:val="00CA4D72"/>
    <w:rsid w:val="00CA588E"/>
    <w:rsid w:val="00CA5F1C"/>
    <w:rsid w:val="00CA65A9"/>
    <w:rsid w:val="00CA7851"/>
    <w:rsid w:val="00CB0819"/>
    <w:rsid w:val="00CB383D"/>
    <w:rsid w:val="00CB5E99"/>
    <w:rsid w:val="00CB61BE"/>
    <w:rsid w:val="00CB6258"/>
    <w:rsid w:val="00CB681E"/>
    <w:rsid w:val="00CB6955"/>
    <w:rsid w:val="00CB754C"/>
    <w:rsid w:val="00CC1963"/>
    <w:rsid w:val="00CC353E"/>
    <w:rsid w:val="00CC45F9"/>
    <w:rsid w:val="00CC4D0D"/>
    <w:rsid w:val="00CD0C66"/>
    <w:rsid w:val="00CD0F32"/>
    <w:rsid w:val="00CD189A"/>
    <w:rsid w:val="00CD18EA"/>
    <w:rsid w:val="00CD19B8"/>
    <w:rsid w:val="00CD3110"/>
    <w:rsid w:val="00CD35FA"/>
    <w:rsid w:val="00CD37A6"/>
    <w:rsid w:val="00CD4F5B"/>
    <w:rsid w:val="00CD629B"/>
    <w:rsid w:val="00CD64FD"/>
    <w:rsid w:val="00CD6CCE"/>
    <w:rsid w:val="00CD7681"/>
    <w:rsid w:val="00CD7F09"/>
    <w:rsid w:val="00CE2BD9"/>
    <w:rsid w:val="00CE3135"/>
    <w:rsid w:val="00CE3875"/>
    <w:rsid w:val="00CE3B8B"/>
    <w:rsid w:val="00CE40AD"/>
    <w:rsid w:val="00CE5F9F"/>
    <w:rsid w:val="00CE6D07"/>
    <w:rsid w:val="00CE7342"/>
    <w:rsid w:val="00CE7EB4"/>
    <w:rsid w:val="00CF1620"/>
    <w:rsid w:val="00CF27F9"/>
    <w:rsid w:val="00CF28D4"/>
    <w:rsid w:val="00CF3DA1"/>
    <w:rsid w:val="00CF44BE"/>
    <w:rsid w:val="00CF459F"/>
    <w:rsid w:val="00CF4915"/>
    <w:rsid w:val="00CF69F3"/>
    <w:rsid w:val="00CF7364"/>
    <w:rsid w:val="00D01C16"/>
    <w:rsid w:val="00D02A8E"/>
    <w:rsid w:val="00D032A0"/>
    <w:rsid w:val="00D03C4E"/>
    <w:rsid w:val="00D03C5A"/>
    <w:rsid w:val="00D04319"/>
    <w:rsid w:val="00D04666"/>
    <w:rsid w:val="00D05461"/>
    <w:rsid w:val="00D11208"/>
    <w:rsid w:val="00D11463"/>
    <w:rsid w:val="00D11ED5"/>
    <w:rsid w:val="00D12299"/>
    <w:rsid w:val="00D126A9"/>
    <w:rsid w:val="00D13938"/>
    <w:rsid w:val="00D1464B"/>
    <w:rsid w:val="00D17BAC"/>
    <w:rsid w:val="00D2115A"/>
    <w:rsid w:val="00D21607"/>
    <w:rsid w:val="00D22C53"/>
    <w:rsid w:val="00D24B01"/>
    <w:rsid w:val="00D25FF3"/>
    <w:rsid w:val="00D26D6E"/>
    <w:rsid w:val="00D27536"/>
    <w:rsid w:val="00D316E4"/>
    <w:rsid w:val="00D3184A"/>
    <w:rsid w:val="00D31E6A"/>
    <w:rsid w:val="00D32507"/>
    <w:rsid w:val="00D32FFA"/>
    <w:rsid w:val="00D33B0A"/>
    <w:rsid w:val="00D36151"/>
    <w:rsid w:val="00D361A6"/>
    <w:rsid w:val="00D369C9"/>
    <w:rsid w:val="00D36AF8"/>
    <w:rsid w:val="00D36B93"/>
    <w:rsid w:val="00D41933"/>
    <w:rsid w:val="00D41CA3"/>
    <w:rsid w:val="00D42A8C"/>
    <w:rsid w:val="00D42E30"/>
    <w:rsid w:val="00D4516A"/>
    <w:rsid w:val="00D457F1"/>
    <w:rsid w:val="00D4716B"/>
    <w:rsid w:val="00D476B4"/>
    <w:rsid w:val="00D5174D"/>
    <w:rsid w:val="00D51D7F"/>
    <w:rsid w:val="00D51F23"/>
    <w:rsid w:val="00D57C3F"/>
    <w:rsid w:val="00D60771"/>
    <w:rsid w:val="00D60BBE"/>
    <w:rsid w:val="00D623A8"/>
    <w:rsid w:val="00D63249"/>
    <w:rsid w:val="00D64EB5"/>
    <w:rsid w:val="00D65E96"/>
    <w:rsid w:val="00D66334"/>
    <w:rsid w:val="00D6739A"/>
    <w:rsid w:val="00D703B6"/>
    <w:rsid w:val="00D703FF"/>
    <w:rsid w:val="00D7357A"/>
    <w:rsid w:val="00D73CB2"/>
    <w:rsid w:val="00D73CBB"/>
    <w:rsid w:val="00D73D75"/>
    <w:rsid w:val="00D74E1A"/>
    <w:rsid w:val="00D758AE"/>
    <w:rsid w:val="00D7766E"/>
    <w:rsid w:val="00D77FE0"/>
    <w:rsid w:val="00D80524"/>
    <w:rsid w:val="00D84A0D"/>
    <w:rsid w:val="00D86EFD"/>
    <w:rsid w:val="00D87027"/>
    <w:rsid w:val="00D871C3"/>
    <w:rsid w:val="00D87430"/>
    <w:rsid w:val="00D91BFA"/>
    <w:rsid w:val="00D92E50"/>
    <w:rsid w:val="00D93713"/>
    <w:rsid w:val="00D94307"/>
    <w:rsid w:val="00D953A5"/>
    <w:rsid w:val="00D96587"/>
    <w:rsid w:val="00D97884"/>
    <w:rsid w:val="00D97D33"/>
    <w:rsid w:val="00D97F3B"/>
    <w:rsid w:val="00DA0138"/>
    <w:rsid w:val="00DA0196"/>
    <w:rsid w:val="00DA1170"/>
    <w:rsid w:val="00DA1416"/>
    <w:rsid w:val="00DA1FD7"/>
    <w:rsid w:val="00DA2428"/>
    <w:rsid w:val="00DA2467"/>
    <w:rsid w:val="00DA290B"/>
    <w:rsid w:val="00DA35DF"/>
    <w:rsid w:val="00DA3DFC"/>
    <w:rsid w:val="00DA5C0E"/>
    <w:rsid w:val="00DA61E4"/>
    <w:rsid w:val="00DA759F"/>
    <w:rsid w:val="00DA7766"/>
    <w:rsid w:val="00DB0815"/>
    <w:rsid w:val="00DB0C10"/>
    <w:rsid w:val="00DB1393"/>
    <w:rsid w:val="00DB2FF6"/>
    <w:rsid w:val="00DB3C12"/>
    <w:rsid w:val="00DB4BF1"/>
    <w:rsid w:val="00DB6989"/>
    <w:rsid w:val="00DB7825"/>
    <w:rsid w:val="00DC0783"/>
    <w:rsid w:val="00DC0C8A"/>
    <w:rsid w:val="00DC29C9"/>
    <w:rsid w:val="00DC4097"/>
    <w:rsid w:val="00DC427E"/>
    <w:rsid w:val="00DC4DC4"/>
    <w:rsid w:val="00DC4DF1"/>
    <w:rsid w:val="00DC58D5"/>
    <w:rsid w:val="00DC5D58"/>
    <w:rsid w:val="00DC6D82"/>
    <w:rsid w:val="00DD0902"/>
    <w:rsid w:val="00DD09A8"/>
    <w:rsid w:val="00DD1123"/>
    <w:rsid w:val="00DD1DA5"/>
    <w:rsid w:val="00DD1E91"/>
    <w:rsid w:val="00DD34FD"/>
    <w:rsid w:val="00DD4105"/>
    <w:rsid w:val="00DD4450"/>
    <w:rsid w:val="00DD683A"/>
    <w:rsid w:val="00DD721D"/>
    <w:rsid w:val="00DD75A6"/>
    <w:rsid w:val="00DD7B26"/>
    <w:rsid w:val="00DD7FE0"/>
    <w:rsid w:val="00DE1EE4"/>
    <w:rsid w:val="00DE29FF"/>
    <w:rsid w:val="00DE3BCD"/>
    <w:rsid w:val="00DE3CB1"/>
    <w:rsid w:val="00DE46D4"/>
    <w:rsid w:val="00DE6E55"/>
    <w:rsid w:val="00DE7B0E"/>
    <w:rsid w:val="00DF2548"/>
    <w:rsid w:val="00DF3FA2"/>
    <w:rsid w:val="00DF3FC2"/>
    <w:rsid w:val="00DF6770"/>
    <w:rsid w:val="00DF69CD"/>
    <w:rsid w:val="00DF6AE3"/>
    <w:rsid w:val="00E00346"/>
    <w:rsid w:val="00E00AE4"/>
    <w:rsid w:val="00E0170F"/>
    <w:rsid w:val="00E01E95"/>
    <w:rsid w:val="00E02E94"/>
    <w:rsid w:val="00E039C4"/>
    <w:rsid w:val="00E046D1"/>
    <w:rsid w:val="00E06D2F"/>
    <w:rsid w:val="00E07608"/>
    <w:rsid w:val="00E10571"/>
    <w:rsid w:val="00E11B6E"/>
    <w:rsid w:val="00E12511"/>
    <w:rsid w:val="00E12DA7"/>
    <w:rsid w:val="00E13146"/>
    <w:rsid w:val="00E14CA3"/>
    <w:rsid w:val="00E14F30"/>
    <w:rsid w:val="00E15467"/>
    <w:rsid w:val="00E15D1A"/>
    <w:rsid w:val="00E160FB"/>
    <w:rsid w:val="00E16219"/>
    <w:rsid w:val="00E1656C"/>
    <w:rsid w:val="00E17034"/>
    <w:rsid w:val="00E17387"/>
    <w:rsid w:val="00E1780F"/>
    <w:rsid w:val="00E20DE7"/>
    <w:rsid w:val="00E22AD7"/>
    <w:rsid w:val="00E22D65"/>
    <w:rsid w:val="00E23760"/>
    <w:rsid w:val="00E23A3F"/>
    <w:rsid w:val="00E2411D"/>
    <w:rsid w:val="00E24379"/>
    <w:rsid w:val="00E262C3"/>
    <w:rsid w:val="00E311A9"/>
    <w:rsid w:val="00E31BD3"/>
    <w:rsid w:val="00E31C5F"/>
    <w:rsid w:val="00E34203"/>
    <w:rsid w:val="00E347BF"/>
    <w:rsid w:val="00E35199"/>
    <w:rsid w:val="00E35BF3"/>
    <w:rsid w:val="00E35F32"/>
    <w:rsid w:val="00E36273"/>
    <w:rsid w:val="00E36C1F"/>
    <w:rsid w:val="00E36FE9"/>
    <w:rsid w:val="00E3769D"/>
    <w:rsid w:val="00E409C9"/>
    <w:rsid w:val="00E433C2"/>
    <w:rsid w:val="00E4375D"/>
    <w:rsid w:val="00E437D1"/>
    <w:rsid w:val="00E43DAA"/>
    <w:rsid w:val="00E45FFF"/>
    <w:rsid w:val="00E50BEB"/>
    <w:rsid w:val="00E51297"/>
    <w:rsid w:val="00E515F5"/>
    <w:rsid w:val="00E51A04"/>
    <w:rsid w:val="00E54449"/>
    <w:rsid w:val="00E55080"/>
    <w:rsid w:val="00E5591B"/>
    <w:rsid w:val="00E56E1A"/>
    <w:rsid w:val="00E56F16"/>
    <w:rsid w:val="00E572A9"/>
    <w:rsid w:val="00E61B35"/>
    <w:rsid w:val="00E61C0A"/>
    <w:rsid w:val="00E63373"/>
    <w:rsid w:val="00E63AB2"/>
    <w:rsid w:val="00E63C3D"/>
    <w:rsid w:val="00E677D9"/>
    <w:rsid w:val="00E7210E"/>
    <w:rsid w:val="00E7296E"/>
    <w:rsid w:val="00E751DF"/>
    <w:rsid w:val="00E7590F"/>
    <w:rsid w:val="00E80358"/>
    <w:rsid w:val="00E80FEF"/>
    <w:rsid w:val="00E81704"/>
    <w:rsid w:val="00E820C0"/>
    <w:rsid w:val="00E82AA5"/>
    <w:rsid w:val="00E82E3B"/>
    <w:rsid w:val="00E83AE1"/>
    <w:rsid w:val="00E845C6"/>
    <w:rsid w:val="00E90BB5"/>
    <w:rsid w:val="00E90BE4"/>
    <w:rsid w:val="00E91327"/>
    <w:rsid w:val="00E91800"/>
    <w:rsid w:val="00E91B74"/>
    <w:rsid w:val="00E91F3B"/>
    <w:rsid w:val="00E92117"/>
    <w:rsid w:val="00E926CF"/>
    <w:rsid w:val="00E92BC6"/>
    <w:rsid w:val="00E95525"/>
    <w:rsid w:val="00E95617"/>
    <w:rsid w:val="00E95B30"/>
    <w:rsid w:val="00E95B7B"/>
    <w:rsid w:val="00E9725F"/>
    <w:rsid w:val="00EA012C"/>
    <w:rsid w:val="00EA04F3"/>
    <w:rsid w:val="00EA0E5E"/>
    <w:rsid w:val="00EA1D5B"/>
    <w:rsid w:val="00EA21B9"/>
    <w:rsid w:val="00EA33E4"/>
    <w:rsid w:val="00EA3E53"/>
    <w:rsid w:val="00EA5515"/>
    <w:rsid w:val="00EA6DA5"/>
    <w:rsid w:val="00EB0443"/>
    <w:rsid w:val="00EB10CD"/>
    <w:rsid w:val="00EB1633"/>
    <w:rsid w:val="00EB3183"/>
    <w:rsid w:val="00EB41AA"/>
    <w:rsid w:val="00EB4E74"/>
    <w:rsid w:val="00EB7480"/>
    <w:rsid w:val="00EC06CB"/>
    <w:rsid w:val="00EC08F2"/>
    <w:rsid w:val="00EC35CE"/>
    <w:rsid w:val="00EC3DAA"/>
    <w:rsid w:val="00EC4670"/>
    <w:rsid w:val="00EC4785"/>
    <w:rsid w:val="00EC4BDA"/>
    <w:rsid w:val="00EC622E"/>
    <w:rsid w:val="00EC7D91"/>
    <w:rsid w:val="00ED01A0"/>
    <w:rsid w:val="00ED0650"/>
    <w:rsid w:val="00ED2633"/>
    <w:rsid w:val="00ED2904"/>
    <w:rsid w:val="00ED3B78"/>
    <w:rsid w:val="00ED4314"/>
    <w:rsid w:val="00ED7B3B"/>
    <w:rsid w:val="00EE1FF4"/>
    <w:rsid w:val="00EE3988"/>
    <w:rsid w:val="00EE48E6"/>
    <w:rsid w:val="00EE4AC4"/>
    <w:rsid w:val="00EE5238"/>
    <w:rsid w:val="00EE6AFF"/>
    <w:rsid w:val="00EE6F4F"/>
    <w:rsid w:val="00EE7930"/>
    <w:rsid w:val="00EE7EB3"/>
    <w:rsid w:val="00EF18A0"/>
    <w:rsid w:val="00EF1F1C"/>
    <w:rsid w:val="00EF2901"/>
    <w:rsid w:val="00EF2E59"/>
    <w:rsid w:val="00EF443B"/>
    <w:rsid w:val="00EF475A"/>
    <w:rsid w:val="00EF6CF3"/>
    <w:rsid w:val="00EF779C"/>
    <w:rsid w:val="00F0097D"/>
    <w:rsid w:val="00F01DCF"/>
    <w:rsid w:val="00F01F0A"/>
    <w:rsid w:val="00F030A7"/>
    <w:rsid w:val="00F04862"/>
    <w:rsid w:val="00F05A3A"/>
    <w:rsid w:val="00F05F07"/>
    <w:rsid w:val="00F06609"/>
    <w:rsid w:val="00F06C24"/>
    <w:rsid w:val="00F06EFB"/>
    <w:rsid w:val="00F101B7"/>
    <w:rsid w:val="00F12069"/>
    <w:rsid w:val="00F14595"/>
    <w:rsid w:val="00F14684"/>
    <w:rsid w:val="00F147A6"/>
    <w:rsid w:val="00F156AC"/>
    <w:rsid w:val="00F16826"/>
    <w:rsid w:val="00F17069"/>
    <w:rsid w:val="00F177EE"/>
    <w:rsid w:val="00F21195"/>
    <w:rsid w:val="00F2152A"/>
    <w:rsid w:val="00F21DD4"/>
    <w:rsid w:val="00F2335B"/>
    <w:rsid w:val="00F235BC"/>
    <w:rsid w:val="00F23E06"/>
    <w:rsid w:val="00F253AD"/>
    <w:rsid w:val="00F26379"/>
    <w:rsid w:val="00F26F97"/>
    <w:rsid w:val="00F30F7D"/>
    <w:rsid w:val="00F31C55"/>
    <w:rsid w:val="00F33FA6"/>
    <w:rsid w:val="00F33FCF"/>
    <w:rsid w:val="00F34593"/>
    <w:rsid w:val="00F34B34"/>
    <w:rsid w:val="00F34E96"/>
    <w:rsid w:val="00F35589"/>
    <w:rsid w:val="00F359E4"/>
    <w:rsid w:val="00F35F31"/>
    <w:rsid w:val="00F371C7"/>
    <w:rsid w:val="00F3754B"/>
    <w:rsid w:val="00F37EDA"/>
    <w:rsid w:val="00F412BC"/>
    <w:rsid w:val="00F4187B"/>
    <w:rsid w:val="00F41AE2"/>
    <w:rsid w:val="00F43070"/>
    <w:rsid w:val="00F4411B"/>
    <w:rsid w:val="00F444C9"/>
    <w:rsid w:val="00F46C40"/>
    <w:rsid w:val="00F5025B"/>
    <w:rsid w:val="00F5271D"/>
    <w:rsid w:val="00F52EDC"/>
    <w:rsid w:val="00F536D5"/>
    <w:rsid w:val="00F53BD9"/>
    <w:rsid w:val="00F564AC"/>
    <w:rsid w:val="00F5789A"/>
    <w:rsid w:val="00F57ED5"/>
    <w:rsid w:val="00F60C10"/>
    <w:rsid w:val="00F625A5"/>
    <w:rsid w:val="00F62E57"/>
    <w:rsid w:val="00F63AE8"/>
    <w:rsid w:val="00F63AEF"/>
    <w:rsid w:val="00F65B50"/>
    <w:rsid w:val="00F65CDB"/>
    <w:rsid w:val="00F65DC8"/>
    <w:rsid w:val="00F67A97"/>
    <w:rsid w:val="00F67C73"/>
    <w:rsid w:val="00F67FA6"/>
    <w:rsid w:val="00F70E44"/>
    <w:rsid w:val="00F71557"/>
    <w:rsid w:val="00F71713"/>
    <w:rsid w:val="00F72B51"/>
    <w:rsid w:val="00F73EC8"/>
    <w:rsid w:val="00F75159"/>
    <w:rsid w:val="00F75165"/>
    <w:rsid w:val="00F75B6F"/>
    <w:rsid w:val="00F76448"/>
    <w:rsid w:val="00F76EC0"/>
    <w:rsid w:val="00F76F49"/>
    <w:rsid w:val="00F77362"/>
    <w:rsid w:val="00F77D26"/>
    <w:rsid w:val="00F804A4"/>
    <w:rsid w:val="00F81744"/>
    <w:rsid w:val="00F84D34"/>
    <w:rsid w:val="00F86545"/>
    <w:rsid w:val="00F86FAA"/>
    <w:rsid w:val="00F87481"/>
    <w:rsid w:val="00F87826"/>
    <w:rsid w:val="00F9422E"/>
    <w:rsid w:val="00F943D6"/>
    <w:rsid w:val="00F94B02"/>
    <w:rsid w:val="00F95545"/>
    <w:rsid w:val="00F95B96"/>
    <w:rsid w:val="00F977AD"/>
    <w:rsid w:val="00F97E18"/>
    <w:rsid w:val="00FA0AA4"/>
    <w:rsid w:val="00FA343F"/>
    <w:rsid w:val="00FA3A8B"/>
    <w:rsid w:val="00FA3C13"/>
    <w:rsid w:val="00FA40D7"/>
    <w:rsid w:val="00FA44EB"/>
    <w:rsid w:val="00FA47B7"/>
    <w:rsid w:val="00FA5010"/>
    <w:rsid w:val="00FA6A0D"/>
    <w:rsid w:val="00FA6E88"/>
    <w:rsid w:val="00FA746D"/>
    <w:rsid w:val="00FB05D2"/>
    <w:rsid w:val="00FB06DC"/>
    <w:rsid w:val="00FB0E90"/>
    <w:rsid w:val="00FB0EA0"/>
    <w:rsid w:val="00FB1D5C"/>
    <w:rsid w:val="00FB32DE"/>
    <w:rsid w:val="00FB34CC"/>
    <w:rsid w:val="00FB3EF7"/>
    <w:rsid w:val="00FB47DE"/>
    <w:rsid w:val="00FB4DCE"/>
    <w:rsid w:val="00FB50AD"/>
    <w:rsid w:val="00FB65EF"/>
    <w:rsid w:val="00FC4C44"/>
    <w:rsid w:val="00FC5892"/>
    <w:rsid w:val="00FC63B6"/>
    <w:rsid w:val="00FD0C2B"/>
    <w:rsid w:val="00FD2F0B"/>
    <w:rsid w:val="00FD3B12"/>
    <w:rsid w:val="00FD49D2"/>
    <w:rsid w:val="00FD7B40"/>
    <w:rsid w:val="00FE0139"/>
    <w:rsid w:val="00FE2B38"/>
    <w:rsid w:val="00FE2F3F"/>
    <w:rsid w:val="00FE5265"/>
    <w:rsid w:val="00FE5EB4"/>
    <w:rsid w:val="00FE7887"/>
    <w:rsid w:val="00FE7999"/>
    <w:rsid w:val="00FF06F2"/>
    <w:rsid w:val="00FF0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405232B0"/>
  <w15:docId w15:val="{4046806D-8A51-4D71-9F88-5104B6BF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68A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4"/>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numPr>
        <w:ilvl w:val="1"/>
        <w:numId w:val="4"/>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4"/>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4"/>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basedOn w:val="a0"/>
    <w:autoRedefine/>
    <w:rsid w:val="00366B86"/>
    <w:p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styleId="afff5">
    <w:name w:val="Emphasis"/>
    <w:basedOn w:val="a1"/>
    <w:uiPriority w:val="20"/>
    <w:qFormat/>
    <w:rsid w:val="00C25E9A"/>
    <w:rPr>
      <w:i/>
      <w:iCs/>
    </w:rPr>
  </w:style>
  <w:style w:type="character" w:customStyle="1" w:styleId="20">
    <w:name w:val="Заголовок 2 Знак"/>
    <w:aliases w:val="Гоник_Заголовок 2 Знак,h2 Знак,H2 Знак"/>
    <w:basedOn w:val="a1"/>
    <w:link w:val="2"/>
    <w:uiPriority w:val="9"/>
    <w:rsid w:val="00A20E0F"/>
    <w:rPr>
      <w:rFonts w:cs="Arial"/>
      <w:b/>
      <w:bCs/>
      <w:i/>
      <w:iCs/>
      <w:sz w:val="28"/>
      <w:szCs w:val="28"/>
      <w:lang w:eastAsia="ar-SA"/>
    </w:rPr>
  </w:style>
  <w:style w:type="character" w:customStyle="1" w:styleId="1c">
    <w:name w:val="Верхний колонтитул Знак1"/>
    <w:basedOn w:val="a1"/>
    <w:link w:val="afb"/>
    <w:uiPriority w:val="99"/>
    <w:rsid w:val="00A20E0F"/>
    <w:rPr>
      <w:sz w:val="24"/>
      <w:szCs w:val="24"/>
      <w:lang w:eastAsia="ar-SA"/>
    </w:rPr>
  </w:style>
  <w:style w:type="character" w:customStyle="1" w:styleId="1d">
    <w:name w:val="Основной текст с отступом Знак1"/>
    <w:basedOn w:val="a1"/>
    <w:link w:val="afc"/>
    <w:uiPriority w:val="99"/>
    <w:rsid w:val="00A20E0F"/>
    <w:rPr>
      <w:sz w:val="28"/>
      <w:lang w:eastAsia="ar-SA"/>
    </w:rPr>
  </w:style>
  <w:style w:type="character" w:customStyle="1" w:styleId="1e">
    <w:name w:val="Нижний колонтитул Знак1"/>
    <w:basedOn w:val="a1"/>
    <w:link w:val="afd"/>
    <w:uiPriority w:val="99"/>
    <w:rsid w:val="00A20E0F"/>
    <w:rPr>
      <w:rFonts w:eastAsia="MS Mincho"/>
      <w:spacing w:val="-2"/>
      <w:sz w:val="24"/>
      <w:szCs w:val="24"/>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20E0F"/>
    <w:rPr>
      <w:lang w:eastAsia="ar-SA"/>
    </w:rPr>
  </w:style>
  <w:style w:type="character" w:customStyle="1" w:styleId="aff2">
    <w:name w:val="Заголовок Знак"/>
    <w:basedOn w:val="a1"/>
    <w:link w:val="aff0"/>
    <w:rsid w:val="00A20E0F"/>
    <w:rPr>
      <w:rFonts w:ascii="Arial" w:hAnsi="Arial" w:cs="Arial"/>
      <w:b/>
      <w:bCs/>
      <w:kern w:val="1"/>
      <w:sz w:val="32"/>
      <w:szCs w:val="32"/>
      <w:lang w:eastAsia="ar-SA"/>
    </w:rPr>
  </w:style>
  <w:style w:type="character" w:customStyle="1" w:styleId="1f2">
    <w:name w:val="Подзаголовок Знак1"/>
    <w:basedOn w:val="a1"/>
    <w:link w:val="aff1"/>
    <w:rsid w:val="00A20E0F"/>
    <w:rPr>
      <w:b/>
      <w:bCs/>
      <w:sz w:val="24"/>
      <w:szCs w:val="24"/>
      <w:lang w:eastAsia="ar-SA"/>
    </w:rPr>
  </w:style>
  <w:style w:type="character" w:customStyle="1" w:styleId="1f4">
    <w:name w:val="Тема примечания Знак1"/>
    <w:basedOn w:val="1fd"/>
    <w:link w:val="aff5"/>
    <w:rsid w:val="00A20E0F"/>
    <w:rPr>
      <w:b/>
      <w:bCs/>
      <w:lang w:eastAsia="ar-SA"/>
    </w:rPr>
  </w:style>
  <w:style w:type="character" w:customStyle="1" w:styleId="1f5">
    <w:name w:val="Текст выноски Знак1"/>
    <w:basedOn w:val="a1"/>
    <w:link w:val="aff6"/>
    <w:rsid w:val="00A20E0F"/>
    <w:rPr>
      <w:rFonts w:ascii="Tahoma" w:hAnsi="Tahoma"/>
      <w:sz w:val="16"/>
      <w:szCs w:val="16"/>
      <w:lang w:eastAsia="ar-SA"/>
    </w:rPr>
  </w:style>
  <w:style w:type="character" w:customStyle="1" w:styleId="1fc">
    <w:name w:val="Текст концевой сноски Знак1"/>
    <w:basedOn w:val="a1"/>
    <w:link w:val="affc"/>
    <w:rsid w:val="00A20E0F"/>
    <w:rPr>
      <w:lang w:eastAsia="ar-SA"/>
    </w:rPr>
  </w:style>
  <w:style w:type="paragraph" w:customStyle="1" w:styleId="ConsNonformat">
    <w:name w:val="ConsNonformat"/>
    <w:uiPriority w:val="99"/>
    <w:rsid w:val="00A20E0F"/>
    <w:pPr>
      <w:widowControl w:val="0"/>
      <w:autoSpaceDE w:val="0"/>
      <w:autoSpaceDN w:val="0"/>
      <w:adjustRightInd w:val="0"/>
    </w:pPr>
    <w:rPr>
      <w:rFonts w:ascii="Courier New" w:hAnsi="Courier New" w:cs="Courier New"/>
    </w:rPr>
  </w:style>
  <w:style w:type="paragraph" w:customStyle="1" w:styleId="Standard">
    <w:name w:val="Standard"/>
    <w:qFormat/>
    <w:rsid w:val="00A20E0F"/>
    <w:pPr>
      <w:widowControl w:val="0"/>
      <w:suppressAutoHyphens/>
      <w:autoSpaceDE w:val="0"/>
      <w:textAlignment w:val="baseline"/>
    </w:pPr>
    <w:rPr>
      <w:rFonts w:cs="Calibri"/>
      <w:kern w:val="1"/>
      <w:lang w:eastAsia="ar-SA"/>
    </w:rPr>
  </w:style>
  <w:style w:type="character" w:customStyle="1" w:styleId="CharChar">
    <w:name w:val="Обычный Char Char"/>
    <w:link w:val="1a"/>
    <w:qFormat/>
    <w:locked/>
    <w:rsid w:val="00490E10"/>
    <w:rPr>
      <w:rFonts w:eastAsia="Arial"/>
      <w:sz w:val="28"/>
      <w:lang w:eastAsia="ar-SA"/>
    </w:rPr>
  </w:style>
  <w:style w:type="character" w:styleId="afff6">
    <w:name w:val="Unresolved Mention"/>
    <w:basedOn w:val="a1"/>
    <w:uiPriority w:val="99"/>
    <w:semiHidden/>
    <w:unhideWhenUsed/>
    <w:rsid w:val="004112B8"/>
    <w:rPr>
      <w:color w:val="605E5C"/>
      <w:shd w:val="clear" w:color="auto" w:fill="E1DFDD"/>
    </w:rPr>
  </w:style>
  <w:style w:type="table" w:customStyle="1" w:styleId="StGen0">
    <w:name w:val="StGen0"/>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1">
    <w:name w:val="StGen1"/>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2">
    <w:name w:val="StGen2"/>
    <w:basedOn w:val="a2"/>
    <w:rsid w:val="00101452"/>
    <w:rPr>
      <w:sz w:val="24"/>
      <w:szCs w:val="24"/>
      <w:lang w:eastAsia="zh-CN"/>
    </w:rPr>
    <w:tblPr>
      <w:tblStyleRowBandSize w:val="1"/>
      <w:tblStyleColBandSize w:val="1"/>
      <w:tblInd w:w="0" w:type="nil"/>
      <w:tblCellMar>
        <w:left w:w="115" w:type="dxa"/>
        <w:right w:w="115" w:type="dxa"/>
      </w:tblCellMar>
    </w:tblPr>
  </w:style>
  <w:style w:type="paragraph" w:customStyle="1" w:styleId="a">
    <w:name w:val="Дог Заголовок"/>
    <w:basedOn w:val="2"/>
    <w:link w:val="afff7"/>
    <w:qFormat/>
    <w:rsid w:val="00C25EAD"/>
    <w:pPr>
      <w:keepLines/>
      <w:numPr>
        <w:ilvl w:val="0"/>
        <w:numId w:val="25"/>
      </w:numPr>
      <w:pBdr>
        <w:top w:val="nil"/>
        <w:left w:val="nil"/>
        <w:bottom w:val="nil"/>
        <w:right w:val="nil"/>
        <w:between w:val="nil"/>
      </w:pBdr>
      <w:spacing w:after="0"/>
      <w:jc w:val="both"/>
      <w:outlineLvl w:val="9"/>
    </w:pPr>
    <w:rPr>
      <w:rFonts w:eastAsiaTheme="majorEastAsia" w:cstheme="majorBidi"/>
      <w:bCs w:val="0"/>
      <w:i w:val="0"/>
      <w:iCs w:val="0"/>
      <w:color w:val="000000"/>
      <w:sz w:val="24"/>
      <w:szCs w:val="22"/>
    </w:rPr>
  </w:style>
  <w:style w:type="character" w:customStyle="1" w:styleId="afff7">
    <w:name w:val="Дог Заголовок Знак"/>
    <w:basedOn w:val="20"/>
    <w:link w:val="a"/>
    <w:rsid w:val="00C25EAD"/>
    <w:rPr>
      <w:rFonts w:eastAsiaTheme="majorEastAsia" w:cstheme="majorBidi"/>
      <w:b/>
      <w:bCs w:val="0"/>
      <w:i w:val="0"/>
      <w:iCs w:val="0"/>
      <w:color w:val="000000"/>
      <w:sz w:val="24"/>
      <w:szCs w:val="22"/>
      <w:lang w:eastAsia="ar-SA"/>
    </w:rPr>
  </w:style>
  <w:style w:type="character" w:customStyle="1" w:styleId="docdata">
    <w:name w:val="docdata"/>
    <w:aliases w:val="1143,bqiaagaaeyqcaaagiaiaaapeawaabewdaaaaaaaaaaaaaaaaaaaaaaaaaaaaaaaaaaaaaaaaaaaaaaaaaaaaaaaaaaaaaaaaaaaaaaaaaaaaaaaaaaaaaaaaaaaaaaaaaaaaaaaaaaaaaaaaaaaaaaaaaaaaaaaaaaaaaaaaaaaaaaaaaaaaaaaaaaaaaaaaaaaaaaaaaaaaaaaaaaaaaaaaaaaaaaaaaaaaaaaa,docy,v5"/>
    <w:basedOn w:val="a1"/>
    <w:rsid w:val="00C25EAD"/>
  </w:style>
  <w:style w:type="paragraph" w:customStyle="1" w:styleId="50">
    <w:name w:val="Стиль5"/>
    <w:basedOn w:val="a0"/>
    <w:link w:val="51"/>
    <w:qFormat/>
    <w:pPr>
      <w:tabs>
        <w:tab w:val="num" w:pos="1418"/>
      </w:tabs>
      <w:ind w:firstLine="709"/>
      <w:jc w:val="both"/>
    </w:pPr>
    <w:rPr>
      <w:sz w:val="28"/>
      <w:szCs w:val="28"/>
    </w:rPr>
  </w:style>
  <w:style w:type="character" w:customStyle="1" w:styleId="51">
    <w:name w:val="Стиль5 Знак"/>
    <w:basedOn w:val="a1"/>
    <w:link w:val="50"/>
    <w:rPr>
      <w:sz w:val="28"/>
      <w:szCs w:val="28"/>
      <w:lang w:eastAsia="ar-SA"/>
    </w:rPr>
  </w:style>
  <w:style w:type="table" w:customStyle="1" w:styleId="StGen3">
    <w:name w:val="StGen3"/>
    <w:basedOn w:val="a2"/>
    <w:rsid w:val="00902D93"/>
    <w:rPr>
      <w:sz w:val="24"/>
      <w:szCs w:val="24"/>
      <w:lang w:eastAsia="zh-CN"/>
    </w:rPr>
    <w:tblPr>
      <w:tblStyleRowBandSize w:val="1"/>
      <w:tblStyleColBandSize w:val="1"/>
      <w:tblInd w:w="0" w:type="nil"/>
      <w:tblCellMar>
        <w:left w:w="0" w:type="dxa"/>
        <w:right w:w="0" w:type="dxa"/>
      </w:tblCellMar>
    </w:tblPr>
  </w:style>
  <w:style w:type="character" w:customStyle="1" w:styleId="afff8">
    <w:name w:val="Основной текст_"/>
    <w:link w:val="1fe"/>
    <w:locked/>
    <w:rsid w:val="005A2235"/>
    <w:rPr>
      <w:rFonts w:ascii="Arial" w:hAnsi="Arial"/>
      <w:sz w:val="23"/>
      <w:szCs w:val="23"/>
      <w:shd w:val="clear" w:color="auto" w:fill="FFFFFF"/>
    </w:rPr>
  </w:style>
  <w:style w:type="paragraph" w:customStyle="1" w:styleId="1fe">
    <w:name w:val="Основной текст1"/>
    <w:basedOn w:val="a0"/>
    <w:link w:val="afff8"/>
    <w:rsid w:val="005A223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1">
    <w:name w:val="Style1"/>
    <w:basedOn w:val="a0"/>
    <w:uiPriority w:val="99"/>
    <w:rsid w:val="005A2235"/>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5A2235"/>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0"/>
    <w:uiPriority w:val="99"/>
    <w:rsid w:val="005A2235"/>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5A2235"/>
    <w:rPr>
      <w:rFonts w:ascii="Times New Roman" w:hAnsi="Times New Roman" w:cs="Times New Roman" w:hint="default"/>
      <w:sz w:val="26"/>
      <w:szCs w:val="26"/>
    </w:rPr>
  </w:style>
  <w:style w:type="character" w:customStyle="1" w:styleId="FontStyle13">
    <w:name w:val="Font Style13"/>
    <w:uiPriority w:val="99"/>
    <w:rsid w:val="005A2235"/>
    <w:rPr>
      <w:rFonts w:ascii="Times New Roman" w:hAnsi="Times New Roman" w:cs="Times New Roman" w:hint="default"/>
      <w:i/>
      <w:iCs/>
      <w:sz w:val="26"/>
      <w:szCs w:val="26"/>
    </w:rPr>
  </w:style>
  <w:style w:type="character" w:customStyle="1" w:styleId="FontStyle11">
    <w:name w:val="Font Style11"/>
    <w:uiPriority w:val="99"/>
    <w:rsid w:val="005A2235"/>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5307">
      <w:bodyDiv w:val="1"/>
      <w:marLeft w:val="0"/>
      <w:marRight w:val="0"/>
      <w:marTop w:val="0"/>
      <w:marBottom w:val="0"/>
      <w:divBdr>
        <w:top w:val="none" w:sz="0" w:space="0" w:color="auto"/>
        <w:left w:val="none" w:sz="0" w:space="0" w:color="auto"/>
        <w:bottom w:val="none" w:sz="0" w:space="0" w:color="auto"/>
        <w:right w:val="none" w:sz="0" w:space="0" w:color="auto"/>
      </w:divBdr>
      <w:divsChild>
        <w:div w:id="1221284776">
          <w:marLeft w:val="0"/>
          <w:marRight w:val="0"/>
          <w:marTop w:val="0"/>
          <w:marBottom w:val="0"/>
          <w:divBdr>
            <w:top w:val="none" w:sz="0" w:space="0" w:color="auto"/>
            <w:left w:val="none" w:sz="0" w:space="0" w:color="auto"/>
            <w:bottom w:val="none" w:sz="0" w:space="0" w:color="auto"/>
            <w:right w:val="none" w:sz="0" w:space="0" w:color="auto"/>
          </w:divBdr>
          <w:divsChild>
            <w:div w:id="1774787631">
              <w:marLeft w:val="0"/>
              <w:marRight w:val="0"/>
              <w:marTop w:val="0"/>
              <w:marBottom w:val="0"/>
              <w:divBdr>
                <w:top w:val="none" w:sz="0" w:space="0" w:color="auto"/>
                <w:left w:val="none" w:sz="0" w:space="0" w:color="auto"/>
                <w:bottom w:val="none" w:sz="0" w:space="0" w:color="auto"/>
                <w:right w:val="none" w:sz="0" w:space="0" w:color="auto"/>
              </w:divBdr>
              <w:divsChild>
                <w:div w:id="989406794">
                  <w:marLeft w:val="0"/>
                  <w:marRight w:val="0"/>
                  <w:marTop w:val="0"/>
                  <w:marBottom w:val="0"/>
                  <w:divBdr>
                    <w:top w:val="none" w:sz="0" w:space="0" w:color="auto"/>
                    <w:left w:val="none" w:sz="0" w:space="0" w:color="auto"/>
                    <w:bottom w:val="none" w:sz="0" w:space="0" w:color="auto"/>
                    <w:right w:val="none" w:sz="0" w:space="0" w:color="auto"/>
                  </w:divBdr>
                  <w:divsChild>
                    <w:div w:id="783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2776">
      <w:bodyDiv w:val="1"/>
      <w:marLeft w:val="0"/>
      <w:marRight w:val="0"/>
      <w:marTop w:val="0"/>
      <w:marBottom w:val="0"/>
      <w:divBdr>
        <w:top w:val="none" w:sz="0" w:space="0" w:color="auto"/>
        <w:left w:val="none" w:sz="0" w:space="0" w:color="auto"/>
        <w:bottom w:val="none" w:sz="0" w:space="0" w:color="auto"/>
        <w:right w:val="none" w:sz="0" w:space="0" w:color="auto"/>
      </w:divBdr>
      <w:divsChild>
        <w:div w:id="1885867940">
          <w:marLeft w:val="0"/>
          <w:marRight w:val="0"/>
          <w:marTop w:val="189"/>
          <w:marBottom w:val="0"/>
          <w:divBdr>
            <w:top w:val="none" w:sz="0" w:space="0" w:color="auto"/>
            <w:left w:val="none" w:sz="0" w:space="0" w:color="auto"/>
            <w:bottom w:val="none" w:sz="0" w:space="0" w:color="auto"/>
            <w:right w:val="none" w:sz="0" w:space="0" w:color="auto"/>
          </w:divBdr>
          <w:divsChild>
            <w:div w:id="1770271854">
              <w:marLeft w:val="0"/>
              <w:marRight w:val="0"/>
              <w:marTop w:val="0"/>
              <w:marBottom w:val="0"/>
              <w:divBdr>
                <w:top w:val="none" w:sz="0" w:space="0" w:color="auto"/>
                <w:left w:val="none" w:sz="0" w:space="0" w:color="auto"/>
                <w:bottom w:val="none" w:sz="0" w:space="0" w:color="auto"/>
                <w:right w:val="none" w:sz="0" w:space="0" w:color="auto"/>
              </w:divBdr>
              <w:divsChild>
                <w:div w:id="2020427884">
                  <w:marLeft w:val="0"/>
                  <w:marRight w:val="0"/>
                  <w:marTop w:val="100"/>
                  <w:marBottom w:val="100"/>
                  <w:divBdr>
                    <w:top w:val="none" w:sz="0" w:space="0" w:color="auto"/>
                    <w:left w:val="none" w:sz="0" w:space="0" w:color="auto"/>
                    <w:bottom w:val="none" w:sz="0" w:space="0" w:color="auto"/>
                    <w:right w:val="none" w:sz="0" w:space="0" w:color="auto"/>
                  </w:divBdr>
                  <w:divsChild>
                    <w:div w:id="346641554">
                      <w:marLeft w:val="0"/>
                      <w:marRight w:val="0"/>
                      <w:marTop w:val="0"/>
                      <w:marBottom w:val="0"/>
                      <w:divBdr>
                        <w:top w:val="none" w:sz="0" w:space="0" w:color="auto"/>
                        <w:left w:val="none" w:sz="0" w:space="0" w:color="auto"/>
                        <w:bottom w:val="none" w:sz="0" w:space="0" w:color="auto"/>
                        <w:right w:val="none" w:sz="0" w:space="0" w:color="auto"/>
                      </w:divBdr>
                      <w:divsChild>
                        <w:div w:id="1726172576">
                          <w:marLeft w:val="0"/>
                          <w:marRight w:val="0"/>
                          <w:marTop w:val="0"/>
                          <w:marBottom w:val="758"/>
                          <w:divBdr>
                            <w:top w:val="none" w:sz="0" w:space="0" w:color="auto"/>
                            <w:left w:val="none" w:sz="0" w:space="0" w:color="auto"/>
                            <w:bottom w:val="none" w:sz="0" w:space="0" w:color="auto"/>
                            <w:right w:val="none" w:sz="0" w:space="0" w:color="auto"/>
                          </w:divBdr>
                          <w:divsChild>
                            <w:div w:id="752509504">
                              <w:marLeft w:val="0"/>
                              <w:marRight w:val="0"/>
                              <w:marTop w:val="0"/>
                              <w:marBottom w:val="0"/>
                              <w:divBdr>
                                <w:top w:val="none" w:sz="0" w:space="0" w:color="auto"/>
                                <w:left w:val="none" w:sz="0" w:space="0" w:color="auto"/>
                                <w:bottom w:val="none" w:sz="0" w:space="0" w:color="auto"/>
                                <w:right w:val="none" w:sz="0" w:space="0" w:color="auto"/>
                              </w:divBdr>
                              <w:divsChild>
                                <w:div w:id="4284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57698">
      <w:bodyDiv w:val="1"/>
      <w:marLeft w:val="0"/>
      <w:marRight w:val="0"/>
      <w:marTop w:val="0"/>
      <w:marBottom w:val="0"/>
      <w:divBdr>
        <w:top w:val="none" w:sz="0" w:space="0" w:color="auto"/>
        <w:left w:val="none" w:sz="0" w:space="0" w:color="auto"/>
        <w:bottom w:val="none" w:sz="0" w:space="0" w:color="auto"/>
        <w:right w:val="none" w:sz="0" w:space="0" w:color="auto"/>
      </w:divBdr>
      <w:divsChild>
        <w:div w:id="163207738">
          <w:marLeft w:val="0"/>
          <w:marRight w:val="0"/>
          <w:marTop w:val="189"/>
          <w:marBottom w:val="0"/>
          <w:divBdr>
            <w:top w:val="none" w:sz="0" w:space="0" w:color="auto"/>
            <w:left w:val="none" w:sz="0" w:space="0" w:color="auto"/>
            <w:bottom w:val="none" w:sz="0" w:space="0" w:color="auto"/>
            <w:right w:val="none" w:sz="0" w:space="0" w:color="auto"/>
          </w:divBdr>
          <w:divsChild>
            <w:div w:id="1661495921">
              <w:marLeft w:val="0"/>
              <w:marRight w:val="0"/>
              <w:marTop w:val="0"/>
              <w:marBottom w:val="0"/>
              <w:divBdr>
                <w:top w:val="none" w:sz="0" w:space="0" w:color="auto"/>
                <w:left w:val="none" w:sz="0" w:space="0" w:color="auto"/>
                <w:bottom w:val="none" w:sz="0" w:space="0" w:color="auto"/>
                <w:right w:val="none" w:sz="0" w:space="0" w:color="auto"/>
              </w:divBdr>
              <w:divsChild>
                <w:div w:id="700471581">
                  <w:marLeft w:val="0"/>
                  <w:marRight w:val="0"/>
                  <w:marTop w:val="100"/>
                  <w:marBottom w:val="100"/>
                  <w:divBdr>
                    <w:top w:val="none" w:sz="0" w:space="0" w:color="auto"/>
                    <w:left w:val="none" w:sz="0" w:space="0" w:color="auto"/>
                    <w:bottom w:val="none" w:sz="0" w:space="0" w:color="auto"/>
                    <w:right w:val="none" w:sz="0" w:space="0" w:color="auto"/>
                  </w:divBdr>
                  <w:divsChild>
                    <w:div w:id="1887176262">
                      <w:marLeft w:val="0"/>
                      <w:marRight w:val="0"/>
                      <w:marTop w:val="0"/>
                      <w:marBottom w:val="0"/>
                      <w:divBdr>
                        <w:top w:val="none" w:sz="0" w:space="0" w:color="auto"/>
                        <w:left w:val="none" w:sz="0" w:space="0" w:color="auto"/>
                        <w:bottom w:val="none" w:sz="0" w:space="0" w:color="auto"/>
                        <w:right w:val="none" w:sz="0" w:space="0" w:color="auto"/>
                      </w:divBdr>
                      <w:divsChild>
                        <w:div w:id="767624555">
                          <w:marLeft w:val="0"/>
                          <w:marRight w:val="0"/>
                          <w:marTop w:val="0"/>
                          <w:marBottom w:val="758"/>
                          <w:divBdr>
                            <w:top w:val="none" w:sz="0" w:space="0" w:color="auto"/>
                            <w:left w:val="none" w:sz="0" w:space="0" w:color="auto"/>
                            <w:bottom w:val="none" w:sz="0" w:space="0" w:color="auto"/>
                            <w:right w:val="none" w:sz="0" w:space="0" w:color="auto"/>
                          </w:divBdr>
                          <w:divsChild>
                            <w:div w:id="1109665999">
                              <w:marLeft w:val="0"/>
                              <w:marRight w:val="0"/>
                              <w:marTop w:val="0"/>
                              <w:marBottom w:val="0"/>
                              <w:divBdr>
                                <w:top w:val="none" w:sz="0" w:space="0" w:color="auto"/>
                                <w:left w:val="none" w:sz="0" w:space="0" w:color="auto"/>
                                <w:bottom w:val="none" w:sz="0" w:space="0" w:color="auto"/>
                                <w:right w:val="none" w:sz="0" w:space="0" w:color="auto"/>
                              </w:divBdr>
                              <w:divsChild>
                                <w:div w:id="903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687899080">
      <w:bodyDiv w:val="1"/>
      <w:marLeft w:val="0"/>
      <w:marRight w:val="0"/>
      <w:marTop w:val="0"/>
      <w:marBottom w:val="0"/>
      <w:divBdr>
        <w:top w:val="none" w:sz="0" w:space="0" w:color="auto"/>
        <w:left w:val="none" w:sz="0" w:space="0" w:color="auto"/>
        <w:bottom w:val="none" w:sz="0" w:space="0" w:color="auto"/>
        <w:right w:val="none" w:sz="0" w:space="0" w:color="auto"/>
      </w:divBdr>
    </w:div>
    <w:div w:id="1732582995">
      <w:bodyDiv w:val="1"/>
      <w:marLeft w:val="0"/>
      <w:marRight w:val="0"/>
      <w:marTop w:val="0"/>
      <w:marBottom w:val="0"/>
      <w:divBdr>
        <w:top w:val="none" w:sz="0" w:space="0" w:color="auto"/>
        <w:left w:val="none" w:sz="0" w:space="0" w:color="auto"/>
        <w:bottom w:val="none" w:sz="0" w:space="0" w:color="auto"/>
        <w:right w:val="none" w:sz="0" w:space="0" w:color="auto"/>
      </w:divBdr>
      <w:divsChild>
        <w:div w:id="900364639">
          <w:marLeft w:val="0"/>
          <w:marRight w:val="0"/>
          <w:marTop w:val="189"/>
          <w:marBottom w:val="0"/>
          <w:divBdr>
            <w:top w:val="none" w:sz="0" w:space="0" w:color="auto"/>
            <w:left w:val="none" w:sz="0" w:space="0" w:color="auto"/>
            <w:bottom w:val="none" w:sz="0" w:space="0" w:color="auto"/>
            <w:right w:val="none" w:sz="0" w:space="0" w:color="auto"/>
          </w:divBdr>
          <w:divsChild>
            <w:div w:id="765464648">
              <w:marLeft w:val="0"/>
              <w:marRight w:val="0"/>
              <w:marTop w:val="0"/>
              <w:marBottom w:val="0"/>
              <w:divBdr>
                <w:top w:val="none" w:sz="0" w:space="0" w:color="auto"/>
                <w:left w:val="none" w:sz="0" w:space="0" w:color="auto"/>
                <w:bottom w:val="none" w:sz="0" w:space="0" w:color="auto"/>
                <w:right w:val="none" w:sz="0" w:space="0" w:color="auto"/>
              </w:divBdr>
              <w:divsChild>
                <w:div w:id="575552694">
                  <w:marLeft w:val="0"/>
                  <w:marRight w:val="0"/>
                  <w:marTop w:val="100"/>
                  <w:marBottom w:val="100"/>
                  <w:divBdr>
                    <w:top w:val="none" w:sz="0" w:space="0" w:color="auto"/>
                    <w:left w:val="none" w:sz="0" w:space="0" w:color="auto"/>
                    <w:bottom w:val="none" w:sz="0" w:space="0" w:color="auto"/>
                    <w:right w:val="none" w:sz="0" w:space="0" w:color="auto"/>
                  </w:divBdr>
                  <w:divsChild>
                    <w:div w:id="2131165892">
                      <w:marLeft w:val="0"/>
                      <w:marRight w:val="0"/>
                      <w:marTop w:val="0"/>
                      <w:marBottom w:val="0"/>
                      <w:divBdr>
                        <w:top w:val="none" w:sz="0" w:space="0" w:color="auto"/>
                        <w:left w:val="none" w:sz="0" w:space="0" w:color="auto"/>
                        <w:bottom w:val="none" w:sz="0" w:space="0" w:color="auto"/>
                        <w:right w:val="none" w:sz="0" w:space="0" w:color="auto"/>
                      </w:divBdr>
                      <w:divsChild>
                        <w:div w:id="1385790239">
                          <w:marLeft w:val="0"/>
                          <w:marRight w:val="0"/>
                          <w:marTop w:val="0"/>
                          <w:marBottom w:val="758"/>
                          <w:divBdr>
                            <w:top w:val="none" w:sz="0" w:space="0" w:color="auto"/>
                            <w:left w:val="none" w:sz="0" w:space="0" w:color="auto"/>
                            <w:bottom w:val="none" w:sz="0" w:space="0" w:color="auto"/>
                            <w:right w:val="none" w:sz="0" w:space="0" w:color="auto"/>
                          </w:divBdr>
                          <w:divsChild>
                            <w:div w:id="99840180">
                              <w:marLeft w:val="0"/>
                              <w:marRight w:val="0"/>
                              <w:marTop w:val="0"/>
                              <w:marBottom w:val="0"/>
                              <w:divBdr>
                                <w:top w:val="none" w:sz="0" w:space="0" w:color="auto"/>
                                <w:left w:val="none" w:sz="0" w:space="0" w:color="auto"/>
                                <w:bottom w:val="none" w:sz="0" w:space="0" w:color="auto"/>
                                <w:right w:val="none" w:sz="0" w:space="0" w:color="auto"/>
                              </w:divBdr>
                              <w:divsChild>
                                <w:div w:id="18891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hyperlink" Target="about:blank"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yperlink" Target="mailto:it@trcont.ru"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otc.ru/documents" TargetMode="External"/><Relationship Id="rId17" Type="http://schemas.openxmlformats.org/officeDocument/2006/relationships/hyperlink" Target="https://otc.ru/documents" TargetMode="External"/><Relationship Id="rId25" Type="http://schemas.openxmlformats.org/officeDocument/2006/relationships/hyperlink" Target="http://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it@trcont.ru" TargetMode="External"/><Relationship Id="rId29"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rcont.com/"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1.xml"/><Relationship Id="rId28" Type="http://schemas.openxmlformats.org/officeDocument/2006/relationships/hyperlink" Target="https://trcont.com/the-company/procurement" TargetMode="External"/><Relationship Id="rId10" Type="http://schemas.openxmlformats.org/officeDocument/2006/relationships/footnotes" Target="footnotes.xml"/><Relationship Id="rId19" Type="http://schemas.openxmlformats.org/officeDocument/2006/relationships/hyperlink" Target="mailto:it@trcont.r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t@trcont.ru" TargetMode="External"/><Relationship Id="rId27" Type="http://schemas.openxmlformats.org/officeDocument/2006/relationships/hyperlink" Target="mailto:info@otc.ru" TargetMode="External"/><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3.xml><?xml version="1.0" encoding="utf-8"?>
<ds:datastoreItem xmlns:ds="http://schemas.openxmlformats.org/officeDocument/2006/customXml" ds:itemID="{AB7442BA-3F8D-4A46-93EF-CDE94E424A00}">
  <ds:schemaRefs>
    <ds:schemaRef ds:uri="http://schemas.openxmlformats.org/officeDocument/2006/bibliography"/>
  </ds:schemaRefs>
</ds:datastoreItem>
</file>

<file path=customXml/itemProps4.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8B899D0-FA2D-409E-8544-A464872A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25853</Words>
  <Characters>147364</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172872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subject/>
  <dc:creator>Курицын Александр Евгеньевич (KuritsynAE@trcont.org.mps)</dc:creator>
  <cp:keywords/>
  <dc:description/>
  <cp:lastModifiedBy>БСИ</cp:lastModifiedBy>
  <cp:revision>2</cp:revision>
  <cp:lastPrinted>2025-06-25T07:40:00Z</cp:lastPrinted>
  <dcterms:created xsi:type="dcterms:W3CDTF">2025-07-07T08:27:00Z</dcterms:created>
  <dcterms:modified xsi:type="dcterms:W3CDTF">2025-07-07T08:27:00Z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