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31"/>
        <w:tblpPr w:leftFromText="180" w:rightFromText="180" w:horzAnchor="margin" w:tblpY="-615"/>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 w:type="dxa"/>
        </w:tblCellMar>
        <w:tblLook w:val="04A0" w:firstRow="1" w:lastRow="0" w:firstColumn="1" w:lastColumn="0" w:noHBand="0" w:noVBand="1"/>
      </w:tblPr>
      <w:tblGrid>
        <w:gridCol w:w="4218"/>
        <w:gridCol w:w="1329"/>
        <w:gridCol w:w="3143"/>
      </w:tblGrid>
      <w:tr w:rsidR="00B9476F" w:rsidRPr="00B9476F" w14:paraId="7969A91D" w14:textId="77777777" w:rsidTr="001409A1">
        <w:trPr>
          <w:trHeight w:val="647"/>
        </w:trPr>
        <w:sdt>
          <w:sdtPr>
            <w:rPr>
              <w:rFonts w:ascii="Times New Roman" w:eastAsia="Times New Roman" w:hAnsi="Times New Roman" w:cs="Times New Roman"/>
              <w:noProof/>
              <w:sz w:val="20"/>
              <w:lang w:eastAsia="ru-RU"/>
            </w:rPr>
            <w:id w:val="1597750866"/>
            <w:picture/>
          </w:sdtPr>
          <w:sdtEndPr/>
          <w:sdtContent>
            <w:tc>
              <w:tcPr>
                <w:tcW w:w="4218" w:type="dxa"/>
                <w:shd w:val="clear" w:color="auto" w:fill="FFFFFF"/>
                <w:vAlign w:val="bottom"/>
              </w:tcPr>
              <w:p w14:paraId="3E523235" w14:textId="77777777" w:rsidR="00B9476F" w:rsidRPr="00B9476F" w:rsidRDefault="00B9476F" w:rsidP="001409A1">
                <w:pPr>
                  <w:contextualSpacing/>
                  <w:jc w:val="center"/>
                  <w:rPr>
                    <w:rFonts w:ascii="Times New Roman" w:eastAsia="Times New Roman" w:hAnsi="Times New Roman" w:cs="Times New Roman"/>
                  </w:rPr>
                </w:pPr>
                <w:r w:rsidRPr="00B9476F">
                  <w:rPr>
                    <w:rFonts w:ascii="Times New Roman" w:eastAsia="Times New Roman" w:hAnsi="Times New Roman" w:cs="Times New Roman"/>
                    <w:noProof/>
                    <w:sz w:val="20"/>
                    <w:lang w:eastAsia="ru-RU"/>
                  </w:rPr>
                  <w:drawing>
                    <wp:inline distT="0" distB="0" distL="0" distR="0" wp14:anchorId="7BC275E7" wp14:editId="6E322350">
                      <wp:extent cx="1228201" cy="619220"/>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228201" cy="619220"/>
                              </a:xfrm>
                              <a:prstGeom prst="rect">
                                <a:avLst/>
                              </a:prstGeom>
                            </pic:spPr>
                          </pic:pic>
                        </a:graphicData>
                      </a:graphic>
                    </wp:inline>
                  </w:drawing>
                </w:r>
              </w:p>
            </w:tc>
          </w:sdtContent>
        </w:sdt>
        <w:tc>
          <w:tcPr>
            <w:tcW w:w="1329" w:type="dxa"/>
            <w:vMerge w:val="restart"/>
            <w:shd w:val="clear" w:color="auto" w:fill="FFFFFF"/>
          </w:tcPr>
          <w:p w14:paraId="725CE9DA" w14:textId="77777777" w:rsidR="00B9476F" w:rsidRPr="00B9476F" w:rsidRDefault="00B9476F" w:rsidP="001409A1">
            <w:pPr>
              <w:contextualSpacing/>
              <w:rPr>
                <w:rFonts w:ascii="Times New Roman" w:eastAsia="Times New Roman" w:hAnsi="Times New Roman" w:cs="Times New Roman"/>
              </w:rPr>
            </w:pPr>
          </w:p>
        </w:tc>
        <w:tc>
          <w:tcPr>
            <w:tcW w:w="3143" w:type="dxa"/>
            <w:vMerge w:val="restart"/>
            <w:shd w:val="clear" w:color="auto" w:fill="FFFFFF"/>
          </w:tcPr>
          <w:p w14:paraId="71843EC9" w14:textId="77777777" w:rsidR="00B9476F" w:rsidRPr="00B9476F" w:rsidRDefault="00B9476F" w:rsidP="001409A1">
            <w:pPr>
              <w:contextualSpacing/>
              <w:rPr>
                <w:rFonts w:ascii="Times New Roman" w:eastAsia="Times New Roman" w:hAnsi="Times New Roman" w:cs="Times New Roman"/>
              </w:rPr>
            </w:pPr>
          </w:p>
        </w:tc>
      </w:tr>
      <w:tr w:rsidR="00B9476F" w:rsidRPr="00B9476F" w14:paraId="26EC9AAA" w14:textId="77777777" w:rsidTr="001409A1">
        <w:trPr>
          <w:trHeight w:val="38"/>
        </w:trPr>
        <w:tc>
          <w:tcPr>
            <w:tcW w:w="4218" w:type="dxa"/>
            <w:shd w:val="clear" w:color="auto" w:fill="FFFFFF"/>
          </w:tcPr>
          <w:p w14:paraId="6589C6BA" w14:textId="77777777" w:rsidR="00B9476F" w:rsidRPr="00B9476F" w:rsidRDefault="00B9476F" w:rsidP="001409A1">
            <w:pPr>
              <w:contextualSpacing/>
              <w:rPr>
                <w:rFonts w:ascii="Times New Roman" w:eastAsia="Times New Roman" w:hAnsi="Times New Roman" w:cs="Times New Roman"/>
              </w:rPr>
            </w:pPr>
          </w:p>
        </w:tc>
        <w:tc>
          <w:tcPr>
            <w:tcW w:w="1329" w:type="dxa"/>
            <w:vMerge/>
            <w:shd w:val="clear" w:color="auto" w:fill="FFFFFF"/>
          </w:tcPr>
          <w:p w14:paraId="7199BDE3" w14:textId="77777777" w:rsidR="00B9476F" w:rsidRPr="00B9476F" w:rsidRDefault="00B9476F" w:rsidP="001409A1">
            <w:pPr>
              <w:contextualSpacing/>
              <w:rPr>
                <w:rFonts w:ascii="Times New Roman" w:eastAsia="Times New Roman" w:hAnsi="Times New Roman" w:cs="Times New Roman"/>
              </w:rPr>
            </w:pPr>
          </w:p>
        </w:tc>
        <w:tc>
          <w:tcPr>
            <w:tcW w:w="3143" w:type="dxa"/>
            <w:vMerge/>
            <w:shd w:val="clear" w:color="auto" w:fill="FFFFFF"/>
          </w:tcPr>
          <w:p w14:paraId="32169205" w14:textId="77777777" w:rsidR="00B9476F" w:rsidRPr="00B9476F" w:rsidRDefault="00B9476F" w:rsidP="001409A1">
            <w:pPr>
              <w:contextualSpacing/>
              <w:rPr>
                <w:rFonts w:ascii="Times New Roman" w:eastAsia="Times New Roman" w:hAnsi="Times New Roman" w:cs="Times New Roman"/>
              </w:rPr>
            </w:pPr>
          </w:p>
        </w:tc>
      </w:tr>
      <w:tr w:rsidR="00B9476F" w:rsidRPr="00B9476F" w14:paraId="22DF7AC4" w14:textId="77777777" w:rsidTr="001409A1">
        <w:trPr>
          <w:trHeight w:val="350"/>
        </w:trPr>
        <w:tc>
          <w:tcPr>
            <w:tcW w:w="4218" w:type="dxa"/>
            <w:shd w:val="clear" w:color="auto" w:fill="FFFFFF"/>
          </w:tcPr>
          <w:p w14:paraId="5DF64538" w14:textId="77777777" w:rsidR="00B9476F" w:rsidRPr="00B9476F" w:rsidRDefault="00B9476F" w:rsidP="001409A1">
            <w:pPr>
              <w:spacing w:line="263" w:lineRule="exact"/>
              <w:contextualSpacing/>
              <w:jc w:val="center"/>
              <w:rPr>
                <w:rFonts w:ascii="Times New Roman" w:eastAsia="Times New Roman" w:hAnsi="Times New Roman" w:cs="Times New Roman"/>
                <w:b/>
                <w:lang w:val="ru-RU"/>
              </w:rPr>
            </w:pPr>
            <w:r w:rsidRPr="00B9476F">
              <w:rPr>
                <w:rFonts w:ascii="Times New Roman" w:eastAsia="Times New Roman" w:hAnsi="Times New Roman" w:cs="Times New Roman"/>
                <w:b/>
                <w:color w:val="053658"/>
                <w:lang w:val="ru-RU"/>
              </w:rPr>
              <w:t>ПУБЛИЧНОЕ</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АКЦИОНЕРНОЕ</w:t>
            </w:r>
          </w:p>
          <w:p w14:paraId="4BCA70E6" w14:textId="77777777" w:rsidR="00B9476F" w:rsidRPr="00B9476F" w:rsidRDefault="00B9476F" w:rsidP="001409A1">
            <w:pPr>
              <w:spacing w:line="218"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b/>
                <w:color w:val="053658"/>
                <w:spacing w:val="-2"/>
                <w:lang w:val="ru-RU"/>
              </w:rPr>
              <w:t>ОБЩЕСТВО</w:t>
            </w:r>
            <w:r w:rsidRPr="00B9476F">
              <w:rPr>
                <w:rFonts w:ascii="Times New Roman" w:eastAsia="Times New Roman" w:hAnsi="Times New Roman" w:cs="Times New Roman"/>
                <w:b/>
                <w:color w:val="053658"/>
                <w:spacing w:val="-9"/>
                <w:lang w:val="ru-RU"/>
              </w:rPr>
              <w:t xml:space="preserve"> </w:t>
            </w:r>
            <w:r w:rsidRPr="00B9476F">
              <w:rPr>
                <w:rFonts w:ascii="Times New Roman" w:eastAsia="Times New Roman" w:hAnsi="Times New Roman" w:cs="Times New Roman"/>
                <w:b/>
                <w:color w:val="053658"/>
                <w:spacing w:val="-2"/>
                <w:lang w:val="ru-RU"/>
              </w:rPr>
              <w:t xml:space="preserve">«ТРАНСКОНТЕЙНЕР» </w:t>
            </w:r>
            <w:r w:rsidRPr="00B9476F">
              <w:rPr>
                <w:rFonts w:ascii="Times New Roman" w:eastAsia="Times New Roman" w:hAnsi="Times New Roman" w:cs="Times New Roman"/>
                <w:b/>
                <w:color w:val="053658"/>
                <w:lang w:val="ru-RU"/>
              </w:rPr>
              <w:t>(ПАО «ТрансКонтейнер»)</w:t>
            </w:r>
          </w:p>
        </w:tc>
        <w:tc>
          <w:tcPr>
            <w:tcW w:w="1329" w:type="dxa"/>
            <w:shd w:val="clear" w:color="auto" w:fill="FFFFFF"/>
          </w:tcPr>
          <w:p w14:paraId="305A158D" w14:textId="77777777" w:rsidR="00B9476F" w:rsidRPr="00B9476F" w:rsidRDefault="00B9476F" w:rsidP="001409A1">
            <w:pPr>
              <w:contextualSpacing/>
              <w:rPr>
                <w:rFonts w:ascii="Times New Roman" w:eastAsia="Times New Roman" w:hAnsi="Times New Roman" w:cs="Times New Roman"/>
                <w:lang w:val="ru-RU"/>
              </w:rPr>
            </w:pPr>
          </w:p>
        </w:tc>
        <w:tc>
          <w:tcPr>
            <w:tcW w:w="3143" w:type="dxa"/>
            <w:vMerge w:val="restart"/>
            <w:shd w:val="clear" w:color="auto" w:fill="FFFFFF"/>
          </w:tcPr>
          <w:p w14:paraId="0AF98E94" w14:textId="77777777" w:rsidR="00B9476F" w:rsidRPr="00B9476F" w:rsidRDefault="00B9476F" w:rsidP="001409A1">
            <w:pPr>
              <w:contextualSpacing/>
              <w:rPr>
                <w:rFonts w:ascii="Times New Roman" w:eastAsia="Times New Roman" w:hAnsi="Times New Roman" w:cs="Times New Roman"/>
                <w:sz w:val="28"/>
                <w:szCs w:val="28"/>
                <w:lang w:val="ru-RU"/>
              </w:rPr>
            </w:pPr>
          </w:p>
        </w:tc>
      </w:tr>
      <w:tr w:rsidR="00B9476F" w:rsidRPr="00B9476F" w14:paraId="100624A9" w14:textId="77777777" w:rsidTr="001409A1">
        <w:trPr>
          <w:trHeight w:val="38"/>
        </w:trPr>
        <w:tc>
          <w:tcPr>
            <w:tcW w:w="4218" w:type="dxa"/>
            <w:shd w:val="clear" w:color="auto" w:fill="FFFFFF"/>
          </w:tcPr>
          <w:p w14:paraId="7275711D" w14:textId="77777777" w:rsidR="00B9476F" w:rsidRPr="00B9476F" w:rsidRDefault="00B9476F" w:rsidP="001409A1">
            <w:pPr>
              <w:contextualSpacing/>
              <w:rPr>
                <w:rFonts w:ascii="Times New Roman" w:eastAsia="Times New Roman" w:hAnsi="Times New Roman" w:cs="Times New Roman"/>
                <w:lang w:val="ru-RU"/>
              </w:rPr>
            </w:pPr>
          </w:p>
        </w:tc>
        <w:tc>
          <w:tcPr>
            <w:tcW w:w="1329" w:type="dxa"/>
            <w:shd w:val="clear" w:color="auto" w:fill="FFFFFF"/>
          </w:tcPr>
          <w:p w14:paraId="1E81636B" w14:textId="77777777" w:rsidR="00B9476F" w:rsidRPr="00B9476F" w:rsidRDefault="00B9476F" w:rsidP="001409A1">
            <w:pPr>
              <w:contextualSpacing/>
              <w:rPr>
                <w:rFonts w:ascii="Times New Roman" w:eastAsia="Times New Roman" w:hAnsi="Times New Roman" w:cs="Times New Roman"/>
                <w:lang w:val="ru-RU"/>
              </w:rPr>
            </w:pPr>
          </w:p>
        </w:tc>
        <w:tc>
          <w:tcPr>
            <w:tcW w:w="3143" w:type="dxa"/>
            <w:vMerge/>
            <w:shd w:val="clear" w:color="auto" w:fill="FFFFFF"/>
          </w:tcPr>
          <w:p w14:paraId="64CFB957" w14:textId="77777777" w:rsidR="00B9476F" w:rsidRPr="00B9476F" w:rsidRDefault="00B9476F" w:rsidP="001409A1">
            <w:pPr>
              <w:contextualSpacing/>
              <w:rPr>
                <w:rFonts w:ascii="Times New Roman" w:eastAsia="Times New Roman" w:hAnsi="Times New Roman" w:cs="Times New Roman"/>
                <w:lang w:val="ru-RU"/>
              </w:rPr>
            </w:pPr>
          </w:p>
        </w:tc>
      </w:tr>
      <w:tr w:rsidR="00B9476F" w:rsidRPr="00B9476F" w14:paraId="341B353A" w14:textId="77777777" w:rsidTr="001409A1">
        <w:trPr>
          <w:trHeight w:val="1989"/>
        </w:trPr>
        <w:tc>
          <w:tcPr>
            <w:tcW w:w="4218" w:type="dxa"/>
            <w:shd w:val="clear" w:color="auto" w:fill="FFFFFF"/>
          </w:tcPr>
          <w:p w14:paraId="56B92A01" w14:textId="77777777" w:rsidR="00B9476F" w:rsidRPr="00B9476F" w:rsidRDefault="00B9476F" w:rsidP="001409A1">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Юридический адрес: ул.</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Ленинградская,</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владение</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39, строение 6, офис 3 (этаж 6),</w:t>
            </w:r>
          </w:p>
          <w:p w14:paraId="188D5490" w14:textId="77777777" w:rsidR="00B9476F" w:rsidRPr="00B9476F" w:rsidRDefault="00B9476F" w:rsidP="001409A1">
            <w:pPr>
              <w:spacing w:line="220"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г. Химки, Московская область, 141402</w:t>
            </w:r>
          </w:p>
          <w:p w14:paraId="00F1D6E2" w14:textId="77777777" w:rsidR="00B9476F" w:rsidRPr="00B9476F" w:rsidRDefault="00B9476F" w:rsidP="001409A1">
            <w:pPr>
              <w:spacing w:line="220" w:lineRule="auto"/>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Почтовый адрес:</w:t>
            </w:r>
            <w:r w:rsidRPr="00B9476F">
              <w:rPr>
                <w:rFonts w:ascii="Times New Roman" w:eastAsia="Times New Roman" w:hAnsi="Times New Roman" w:cs="Times New Roman"/>
                <w:color w:val="053658"/>
                <w:spacing w:val="-14"/>
                <w:lang w:val="ru-RU"/>
              </w:rPr>
              <w:t xml:space="preserve"> </w:t>
            </w:r>
            <w:r w:rsidRPr="00B9476F">
              <w:rPr>
                <w:rFonts w:ascii="Times New Roman" w:eastAsia="Times New Roman" w:hAnsi="Times New Roman" w:cs="Times New Roman"/>
                <w:color w:val="053658"/>
                <w:lang w:val="ru-RU"/>
              </w:rPr>
              <w:t>Оружейный переулок, д. 19, Москва, 125047</w:t>
            </w:r>
          </w:p>
          <w:p w14:paraId="58CD42EA" w14:textId="77777777" w:rsidR="00B9476F" w:rsidRPr="00B9476F" w:rsidRDefault="00B9476F" w:rsidP="001409A1">
            <w:pPr>
              <w:spacing w:line="224" w:lineRule="exact"/>
              <w:contextualSpacing/>
              <w:jc w:val="center"/>
              <w:rPr>
                <w:rFonts w:ascii="Times New Roman" w:eastAsia="Times New Roman" w:hAnsi="Times New Roman" w:cs="Times New Roman"/>
                <w:lang w:val="ru-RU"/>
              </w:rPr>
            </w:pPr>
            <w:r w:rsidRPr="00B9476F">
              <w:rPr>
                <w:rFonts w:ascii="Times New Roman" w:eastAsia="Times New Roman" w:hAnsi="Times New Roman" w:cs="Times New Roman"/>
                <w:color w:val="053658"/>
                <w:lang w:val="ru-RU"/>
              </w:rPr>
              <w:t>Тел.:</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(495)</w:t>
            </w:r>
            <w:r w:rsidRPr="00B9476F">
              <w:rPr>
                <w:rFonts w:ascii="Times New Roman" w:eastAsia="Times New Roman" w:hAnsi="Times New Roman" w:cs="Times New Roman"/>
                <w:color w:val="053658"/>
                <w:spacing w:val="-3"/>
                <w:lang w:val="ru-RU"/>
              </w:rPr>
              <w:t xml:space="preserve"> </w:t>
            </w:r>
            <w:r w:rsidRPr="00B9476F">
              <w:rPr>
                <w:rFonts w:ascii="Times New Roman" w:eastAsia="Times New Roman" w:hAnsi="Times New Roman" w:cs="Times New Roman"/>
                <w:color w:val="053658"/>
                <w:lang w:val="ru-RU"/>
              </w:rPr>
              <w:t>788-17-</w:t>
            </w:r>
            <w:r w:rsidRPr="00B9476F">
              <w:rPr>
                <w:rFonts w:ascii="Times New Roman" w:eastAsia="Times New Roman" w:hAnsi="Times New Roman" w:cs="Times New Roman"/>
                <w:color w:val="053658"/>
                <w:spacing w:val="-5"/>
                <w:lang w:val="ru-RU"/>
              </w:rPr>
              <w:t>17</w:t>
            </w:r>
          </w:p>
          <w:p w14:paraId="558CE84B" w14:textId="77777777" w:rsidR="00B9476F" w:rsidRPr="00B9476F" w:rsidRDefault="00B9476F" w:rsidP="001409A1">
            <w:pPr>
              <w:spacing w:line="218" w:lineRule="auto"/>
              <w:contextualSpacing/>
              <w:jc w:val="center"/>
              <w:rPr>
                <w:rFonts w:ascii="Times New Roman" w:eastAsia="Times New Roman" w:hAnsi="Times New Roman" w:cs="Times New Roman"/>
                <w:color w:val="053658"/>
                <w:lang w:val="ru-RU"/>
              </w:rPr>
            </w:pPr>
            <w:r w:rsidRPr="00B9476F">
              <w:rPr>
                <w:rFonts w:ascii="Times New Roman" w:eastAsia="Times New Roman" w:hAnsi="Times New Roman" w:cs="Times New Roman"/>
                <w:color w:val="053658"/>
                <w:lang w:val="ru-RU"/>
              </w:rPr>
              <w:t xml:space="preserve">Эл. почта: </w:t>
            </w:r>
            <w:hyperlink r:id="rId12">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trcont</w:t>
              </w:r>
              <w:r w:rsidRPr="00B9476F">
                <w:rPr>
                  <w:rFonts w:ascii="Times New Roman" w:eastAsia="Times New Roman" w:hAnsi="Times New Roman" w:cs="Times New Roman"/>
                  <w:color w:val="053658"/>
                  <w:u w:val="single" w:color="053658"/>
                  <w:lang w:val="ru-RU"/>
                </w:rPr>
                <w:t>.</w:t>
              </w:r>
              <w:r w:rsidRPr="00B9476F">
                <w:rPr>
                  <w:rFonts w:ascii="Times New Roman" w:eastAsia="Times New Roman" w:hAnsi="Times New Roman" w:cs="Times New Roman"/>
                  <w:color w:val="053658"/>
                  <w:u w:val="single" w:color="053658"/>
                </w:rPr>
                <w:t>com</w:t>
              </w:r>
            </w:hyperlink>
          </w:p>
          <w:p w14:paraId="19B87006" w14:textId="77777777" w:rsidR="00B9476F" w:rsidRPr="00B9476F" w:rsidRDefault="00B9476F" w:rsidP="001409A1">
            <w:pPr>
              <w:spacing w:line="218" w:lineRule="auto"/>
              <w:contextualSpacing/>
              <w:jc w:val="center"/>
              <w:rPr>
                <w:rFonts w:ascii="Times New Roman" w:eastAsia="Times New Roman" w:hAnsi="Times New Roman" w:cs="Times New Roman"/>
              </w:rPr>
            </w:pPr>
            <w:r w:rsidRPr="00B9476F">
              <w:rPr>
                <w:rFonts w:ascii="Times New Roman" w:eastAsia="Times New Roman" w:hAnsi="Times New Roman" w:cs="Times New Roman"/>
                <w:color w:val="053658"/>
              </w:rPr>
              <w:t>ОКПО</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94421386,</w:t>
            </w:r>
            <w:r w:rsidRPr="00B9476F">
              <w:rPr>
                <w:rFonts w:ascii="Times New Roman" w:eastAsia="Times New Roman" w:hAnsi="Times New Roman" w:cs="Times New Roman"/>
                <w:color w:val="053658"/>
                <w:spacing w:val="-12"/>
              </w:rPr>
              <w:t xml:space="preserve"> </w:t>
            </w:r>
            <w:r w:rsidRPr="00B9476F">
              <w:rPr>
                <w:rFonts w:ascii="Times New Roman" w:eastAsia="Times New Roman" w:hAnsi="Times New Roman" w:cs="Times New Roman"/>
                <w:color w:val="053658"/>
              </w:rPr>
              <w:t>ОГРН</w:t>
            </w:r>
            <w:r w:rsidRPr="00B9476F">
              <w:rPr>
                <w:rFonts w:ascii="Times New Roman" w:eastAsia="Times New Roman" w:hAnsi="Times New Roman" w:cs="Times New Roman"/>
                <w:color w:val="053658"/>
                <w:spacing w:val="-13"/>
              </w:rPr>
              <w:t xml:space="preserve"> </w:t>
            </w:r>
            <w:r w:rsidRPr="00B9476F">
              <w:rPr>
                <w:rFonts w:ascii="Times New Roman" w:eastAsia="Times New Roman" w:hAnsi="Times New Roman" w:cs="Times New Roman"/>
                <w:color w:val="053658"/>
              </w:rPr>
              <w:t>1067746341024</w:t>
            </w:r>
          </w:p>
          <w:p w14:paraId="53AE436F" w14:textId="77777777" w:rsidR="00B9476F" w:rsidRPr="00B9476F" w:rsidRDefault="00B9476F" w:rsidP="001409A1">
            <w:pPr>
              <w:spacing w:line="238" w:lineRule="exact"/>
              <w:contextualSpacing/>
              <w:jc w:val="center"/>
              <w:rPr>
                <w:rFonts w:ascii="Times New Roman" w:eastAsia="Times New Roman" w:hAnsi="Times New Roman" w:cs="Times New Roman"/>
                <w:color w:val="053658"/>
                <w:spacing w:val="-2"/>
              </w:rPr>
            </w:pPr>
            <w:r w:rsidRPr="00B9476F">
              <w:rPr>
                <w:rFonts w:ascii="Times New Roman" w:eastAsia="Times New Roman" w:hAnsi="Times New Roman" w:cs="Times New Roman"/>
                <w:color w:val="053658"/>
              </w:rPr>
              <w:t>ИНН</w:t>
            </w:r>
            <w:r w:rsidRPr="00B9476F">
              <w:rPr>
                <w:rFonts w:ascii="Times New Roman" w:eastAsia="Times New Roman" w:hAnsi="Times New Roman" w:cs="Times New Roman"/>
                <w:color w:val="053658"/>
                <w:spacing w:val="-3"/>
              </w:rPr>
              <w:t xml:space="preserve"> </w:t>
            </w:r>
            <w:r w:rsidRPr="00B9476F">
              <w:rPr>
                <w:rFonts w:ascii="Times New Roman" w:eastAsia="Times New Roman" w:hAnsi="Times New Roman" w:cs="Times New Roman"/>
                <w:color w:val="053658"/>
              </w:rPr>
              <w:t>7708591995,</w:t>
            </w:r>
            <w:r w:rsidRPr="00B9476F">
              <w:rPr>
                <w:rFonts w:ascii="Times New Roman" w:eastAsia="Times New Roman" w:hAnsi="Times New Roman" w:cs="Times New Roman"/>
                <w:color w:val="053658"/>
                <w:spacing w:val="-1"/>
              </w:rPr>
              <w:t xml:space="preserve"> </w:t>
            </w:r>
            <w:r w:rsidRPr="00B9476F">
              <w:rPr>
                <w:rFonts w:ascii="Times New Roman" w:eastAsia="Times New Roman" w:hAnsi="Times New Roman" w:cs="Times New Roman"/>
                <w:color w:val="053658"/>
              </w:rPr>
              <w:t>КПП</w:t>
            </w:r>
            <w:r w:rsidRPr="00B9476F">
              <w:rPr>
                <w:rFonts w:ascii="Times New Roman" w:eastAsia="Times New Roman" w:hAnsi="Times New Roman" w:cs="Times New Roman"/>
                <w:color w:val="053658"/>
                <w:spacing w:val="-2"/>
              </w:rPr>
              <w:t xml:space="preserve"> 504701001</w:t>
            </w:r>
          </w:p>
          <w:p w14:paraId="5F5DEE70" w14:textId="77777777" w:rsidR="00B9476F" w:rsidRPr="00B9476F" w:rsidRDefault="00B9476F" w:rsidP="001409A1">
            <w:pPr>
              <w:spacing w:line="238" w:lineRule="exact"/>
              <w:contextualSpacing/>
              <w:jc w:val="center"/>
              <w:rPr>
                <w:rFonts w:ascii="Times New Roman" w:eastAsia="Times New Roman" w:hAnsi="Times New Roman" w:cs="Times New Roman"/>
              </w:rPr>
            </w:pPr>
          </w:p>
        </w:tc>
        <w:tc>
          <w:tcPr>
            <w:tcW w:w="1329" w:type="dxa"/>
            <w:shd w:val="clear" w:color="auto" w:fill="FFFFFF"/>
          </w:tcPr>
          <w:p w14:paraId="319114DB" w14:textId="77777777" w:rsidR="00B9476F" w:rsidRPr="00B9476F" w:rsidRDefault="00B9476F" w:rsidP="001409A1">
            <w:pPr>
              <w:contextualSpacing/>
              <w:rPr>
                <w:rFonts w:ascii="Times New Roman" w:eastAsia="Times New Roman" w:hAnsi="Times New Roman" w:cs="Times New Roman"/>
              </w:rPr>
            </w:pPr>
          </w:p>
        </w:tc>
        <w:tc>
          <w:tcPr>
            <w:tcW w:w="3143" w:type="dxa"/>
            <w:vMerge/>
            <w:shd w:val="clear" w:color="auto" w:fill="FFFFFF"/>
          </w:tcPr>
          <w:p w14:paraId="25D9EB0E" w14:textId="77777777" w:rsidR="00B9476F" w:rsidRPr="00B9476F" w:rsidRDefault="00B9476F" w:rsidP="001409A1">
            <w:pPr>
              <w:contextualSpacing/>
              <w:rPr>
                <w:rFonts w:ascii="Times New Roman" w:eastAsia="Times New Roman" w:hAnsi="Times New Roman" w:cs="Times New Roman"/>
              </w:rPr>
            </w:pPr>
          </w:p>
        </w:tc>
      </w:tr>
    </w:tbl>
    <w:tbl>
      <w:tblPr>
        <w:tblStyle w:val="110"/>
        <w:tblW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426"/>
        <w:gridCol w:w="2551"/>
      </w:tblGrid>
      <w:tr w:rsidR="00B9476F" w:rsidRPr="00B9476F" w14:paraId="2A1655DD" w14:textId="77777777" w:rsidTr="00B9476F">
        <w:trPr>
          <w:trHeight w:val="435"/>
        </w:trPr>
        <w:tc>
          <w:tcPr>
            <w:tcW w:w="1701" w:type="dxa"/>
            <w:tcBorders>
              <w:bottom w:val="single" w:sz="4" w:space="0" w:color="auto"/>
            </w:tcBorders>
            <w:vAlign w:val="center"/>
          </w:tcPr>
          <w:p w14:paraId="12D5D44E" w14:textId="1A0F5F59" w:rsidR="00B9476F" w:rsidRPr="00B9476F" w:rsidRDefault="001B5C9C" w:rsidP="00B9476F">
            <w:pPr>
              <w:rPr>
                <w:rFonts w:ascii="Times New Roman" w:hAnsi="Times New Roman"/>
                <w:noProof/>
                <w:lang w:eastAsia="en-GB"/>
              </w:rPr>
            </w:pPr>
            <w:r>
              <w:rPr>
                <w:rFonts w:ascii="Times New Roman" w:hAnsi="Times New Roman"/>
                <w:noProof/>
                <w:lang w:val="ru-RU" w:eastAsia="en-GB"/>
              </w:rPr>
              <w:t>07</w:t>
            </w:r>
            <w:r w:rsidR="00B9476F" w:rsidRPr="00B9476F">
              <w:rPr>
                <w:rFonts w:ascii="Times New Roman" w:hAnsi="Times New Roman"/>
                <w:noProof/>
                <w:lang w:eastAsia="en-GB"/>
              </w:rPr>
              <w:t>.</w:t>
            </w:r>
            <w:r w:rsidR="007543ED">
              <w:rPr>
                <w:rFonts w:ascii="Times New Roman" w:hAnsi="Times New Roman"/>
                <w:noProof/>
                <w:lang w:val="ru-RU" w:eastAsia="en-GB"/>
              </w:rPr>
              <w:t>0</w:t>
            </w:r>
            <w:r>
              <w:rPr>
                <w:rFonts w:ascii="Times New Roman" w:hAnsi="Times New Roman"/>
                <w:noProof/>
                <w:lang w:val="ru-RU" w:eastAsia="en-GB"/>
              </w:rPr>
              <w:t>7</w:t>
            </w:r>
            <w:r w:rsidR="00B9476F" w:rsidRPr="00B9476F">
              <w:rPr>
                <w:rFonts w:ascii="Times New Roman" w:hAnsi="Times New Roman"/>
                <w:noProof/>
                <w:lang w:eastAsia="en-GB"/>
              </w:rPr>
              <w:t>.2025</w:t>
            </w:r>
          </w:p>
        </w:tc>
        <w:tc>
          <w:tcPr>
            <w:tcW w:w="426" w:type="dxa"/>
            <w:vAlign w:val="center"/>
          </w:tcPr>
          <w:p w14:paraId="303E6CD5" w14:textId="77777777" w:rsidR="00B9476F" w:rsidRPr="00B9476F" w:rsidRDefault="00B9476F" w:rsidP="00B9476F">
            <w:pPr>
              <w:jc w:val="center"/>
              <w:rPr>
                <w:rFonts w:ascii="Times New Roman" w:hAnsi="Times New Roman"/>
                <w:noProof/>
                <w:sz w:val="20"/>
                <w:szCs w:val="20"/>
                <w:lang w:eastAsia="en-GB"/>
              </w:rPr>
            </w:pPr>
            <w:r w:rsidRPr="00B9476F">
              <w:rPr>
                <w:rFonts w:ascii="Times New Roman" w:hAnsi="Times New Roman"/>
                <w:noProof/>
                <w:lang w:val="en-US" w:eastAsia="en-GB"/>
              </w:rPr>
              <w:t xml:space="preserve">   </w:t>
            </w:r>
            <w:r w:rsidRPr="00B9476F">
              <w:rPr>
                <w:rFonts w:ascii="Times New Roman" w:hAnsi="Times New Roman"/>
                <w:noProof/>
                <w:lang w:eastAsia="en-GB"/>
              </w:rPr>
              <w:t xml:space="preserve">№   </w:t>
            </w:r>
          </w:p>
        </w:tc>
        <w:tc>
          <w:tcPr>
            <w:tcW w:w="2551" w:type="dxa"/>
            <w:tcBorders>
              <w:bottom w:val="single" w:sz="4" w:space="0" w:color="auto"/>
            </w:tcBorders>
            <w:vAlign w:val="center"/>
          </w:tcPr>
          <w:p w14:paraId="65E1FF91" w14:textId="77777777" w:rsidR="00B9476F" w:rsidRPr="00B9476F" w:rsidRDefault="00B9476F" w:rsidP="00B9476F">
            <w:pPr>
              <w:ind w:left="-2265" w:firstLine="2265"/>
              <w:rPr>
                <w:rFonts w:ascii="Times New Roman" w:hAnsi="Times New Roman"/>
                <w:noProof/>
                <w:lang w:eastAsia="en-GB"/>
              </w:rPr>
            </w:pPr>
            <w:r w:rsidRPr="00B9476F">
              <w:rPr>
                <w:rFonts w:ascii="Times New Roman" w:hAnsi="Times New Roman"/>
                <w:noProof/>
                <w:lang w:eastAsia="en-GB"/>
              </w:rPr>
              <w:t xml:space="preserve">                б</w:t>
            </w:r>
            <w:r w:rsidRPr="00B9476F">
              <w:rPr>
                <w:rFonts w:ascii="Times New Roman" w:hAnsi="Times New Roman"/>
                <w:noProof/>
                <w:lang w:val="en-US" w:eastAsia="en-GB"/>
              </w:rPr>
              <w:t>/</w:t>
            </w:r>
            <w:r w:rsidRPr="00B9476F">
              <w:rPr>
                <w:rFonts w:ascii="Times New Roman" w:hAnsi="Times New Roman"/>
                <w:noProof/>
                <w:lang w:eastAsia="en-GB"/>
              </w:rPr>
              <w:t>н</w:t>
            </w:r>
          </w:p>
        </w:tc>
      </w:tr>
    </w:tbl>
    <w:p w14:paraId="35E8C040" w14:textId="77777777" w:rsidR="00B9476F" w:rsidRPr="00B9476F" w:rsidRDefault="00B9476F" w:rsidP="00B9476F">
      <w:pPr>
        <w:widowControl w:val="0"/>
        <w:autoSpaceDE w:val="0"/>
        <w:autoSpaceDN w:val="0"/>
        <w:spacing w:before="1"/>
        <w:rPr>
          <w:rFonts w:ascii="Times New Roman" w:eastAsia="Times New Roman" w:hAnsi="Times New Roman" w:cs="Times New Roman"/>
          <w:color w:val="231F20"/>
          <w:spacing w:val="-2"/>
          <w:sz w:val="28"/>
          <w:szCs w:val="28"/>
        </w:rPr>
      </w:pPr>
    </w:p>
    <w:p w14:paraId="3D241D3C" w14:textId="77777777" w:rsidR="00B9476F" w:rsidRPr="00B9476F" w:rsidRDefault="00B9476F" w:rsidP="00B9476F">
      <w:pPr>
        <w:widowControl w:val="0"/>
        <w:tabs>
          <w:tab w:val="left" w:pos="1305"/>
        </w:tabs>
        <w:autoSpaceDE w:val="0"/>
        <w:autoSpaceDN w:val="0"/>
        <w:spacing w:line="264" w:lineRule="auto"/>
        <w:jc w:val="center"/>
        <w:rPr>
          <w:rFonts w:ascii="Times New Roman" w:eastAsia="Times New Roman" w:hAnsi="Times New Roman" w:cs="Times New Roman"/>
          <w:b/>
          <w:color w:val="FF0000"/>
          <w:sz w:val="28"/>
          <w:szCs w:val="28"/>
        </w:rPr>
      </w:pPr>
      <w:r w:rsidRPr="00B9476F">
        <w:rPr>
          <w:rFonts w:ascii="Times New Roman" w:eastAsia="Times New Roman" w:hAnsi="Times New Roman" w:cs="Times New Roman"/>
          <w:b/>
          <w:color w:val="FF0000"/>
          <w:sz w:val="28"/>
          <w:szCs w:val="28"/>
        </w:rPr>
        <w:t>ВНИМАНИЕ!</w:t>
      </w:r>
    </w:p>
    <w:p w14:paraId="7F2C3B8C" w14:textId="77777777" w:rsidR="00AD4213" w:rsidRDefault="00AD4213" w:rsidP="001A790B">
      <w:pPr>
        <w:jc w:val="both"/>
        <w:rPr>
          <w:rFonts w:ascii="Times New Roman" w:eastAsia="Times New Roman" w:hAnsi="Times New Roman" w:cs="Times New Roman"/>
          <w:bCs/>
          <w:sz w:val="28"/>
          <w:szCs w:val="28"/>
          <w:lang w:eastAsia="ru-RU"/>
        </w:rPr>
      </w:pPr>
    </w:p>
    <w:p w14:paraId="5EF57779" w14:textId="256D160F" w:rsidR="00383346" w:rsidRPr="00B978F7" w:rsidRDefault="00650F6F" w:rsidP="00383346">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ПАО «</w:t>
      </w:r>
      <w:r w:rsidRPr="00B978F7">
        <w:rPr>
          <w:rFonts w:ascii="Times New Roman" w:eastAsia="Times New Roman" w:hAnsi="Times New Roman" w:cs="Times New Roman"/>
          <w:b/>
          <w:bCs/>
          <w:snapToGrid w:val="0"/>
          <w:sz w:val="28"/>
          <w:szCs w:val="28"/>
          <w:lang w:eastAsia="ru-RU"/>
        </w:rPr>
        <w:t>ТрансКонтейнер» информирует о внесении изменений в документацию о закупке открытого</w:t>
      </w:r>
      <w:r w:rsidR="00AD4213" w:rsidRPr="00B978F7">
        <w:rPr>
          <w:rFonts w:ascii="Times New Roman" w:eastAsia="Times New Roman" w:hAnsi="Times New Roman" w:cs="Times New Roman"/>
          <w:b/>
          <w:bCs/>
          <w:snapToGrid w:val="0"/>
          <w:sz w:val="28"/>
          <w:szCs w:val="28"/>
          <w:lang w:eastAsia="ru-RU"/>
        </w:rPr>
        <w:t xml:space="preserve"> </w:t>
      </w:r>
      <w:r w:rsidR="007543ED">
        <w:rPr>
          <w:rFonts w:ascii="Times New Roman" w:eastAsia="Times New Roman" w:hAnsi="Times New Roman" w:cs="Times New Roman"/>
          <w:b/>
          <w:bCs/>
          <w:snapToGrid w:val="0"/>
          <w:sz w:val="28"/>
          <w:szCs w:val="28"/>
          <w:lang w:eastAsia="ru-RU"/>
        </w:rPr>
        <w:t>аукциона</w:t>
      </w:r>
      <w:r w:rsidR="000F112B" w:rsidRPr="00B978F7">
        <w:rPr>
          <w:rFonts w:ascii="Times New Roman" w:eastAsia="Times New Roman" w:hAnsi="Times New Roman" w:cs="Times New Roman"/>
          <w:b/>
          <w:bCs/>
          <w:snapToGrid w:val="0"/>
          <w:sz w:val="28"/>
          <w:szCs w:val="28"/>
          <w:lang w:eastAsia="ru-RU"/>
        </w:rPr>
        <w:t xml:space="preserve"> </w:t>
      </w:r>
      <w:r w:rsidRPr="00B978F7">
        <w:rPr>
          <w:rFonts w:ascii="Times New Roman" w:eastAsia="Times New Roman" w:hAnsi="Times New Roman" w:cs="Times New Roman"/>
          <w:b/>
          <w:bCs/>
          <w:snapToGrid w:val="0"/>
          <w:sz w:val="28"/>
          <w:szCs w:val="28"/>
          <w:lang w:eastAsia="ru-RU"/>
        </w:rPr>
        <w:t>в электронной форме</w:t>
      </w:r>
      <w:r w:rsidR="005D664A" w:rsidRPr="00B978F7">
        <w:rPr>
          <w:rFonts w:ascii="Times New Roman" w:eastAsia="Times New Roman" w:hAnsi="Times New Roman" w:cs="Times New Roman"/>
          <w:b/>
          <w:bCs/>
          <w:snapToGrid w:val="0"/>
          <w:sz w:val="28"/>
          <w:szCs w:val="28"/>
          <w:lang w:eastAsia="ru-RU"/>
        </w:rPr>
        <w:t xml:space="preserve"> </w:t>
      </w:r>
      <w:r w:rsidR="00E70CEA" w:rsidRPr="00B978F7">
        <w:rPr>
          <w:rFonts w:ascii="Times New Roman" w:eastAsia="Times New Roman" w:hAnsi="Times New Roman" w:cs="Times New Roman"/>
          <w:b/>
          <w:bCs/>
          <w:snapToGrid w:val="0"/>
          <w:sz w:val="28"/>
          <w:szCs w:val="28"/>
          <w:lang w:eastAsia="ru-RU"/>
        </w:rPr>
        <w:br/>
      </w:r>
      <w:r w:rsidR="007543ED" w:rsidRPr="007543ED">
        <w:rPr>
          <w:rFonts w:ascii="Times New Roman" w:eastAsia="Times New Roman" w:hAnsi="Times New Roman" w:cs="Times New Roman"/>
          <w:b/>
          <w:bCs/>
          <w:snapToGrid w:val="0"/>
          <w:sz w:val="28"/>
          <w:szCs w:val="28"/>
          <w:lang w:eastAsia="ru-RU"/>
        </w:rPr>
        <w:t xml:space="preserve">ОАэ-ЦКПКЗ-25-0017 </w:t>
      </w:r>
      <w:r w:rsidR="005D664A" w:rsidRPr="00B978F7">
        <w:rPr>
          <w:rFonts w:ascii="Times New Roman" w:eastAsia="Times New Roman" w:hAnsi="Times New Roman" w:cs="Times New Roman"/>
          <w:b/>
          <w:bCs/>
          <w:snapToGrid w:val="0"/>
          <w:sz w:val="28"/>
          <w:szCs w:val="28"/>
          <w:lang w:eastAsia="ru-RU"/>
        </w:rPr>
        <w:t>по предмету закупки «</w:t>
      </w:r>
      <w:r w:rsidR="007543ED" w:rsidRPr="007543ED">
        <w:rPr>
          <w:rFonts w:ascii="Times New Roman" w:eastAsia="Times New Roman" w:hAnsi="Times New Roman" w:cs="Times New Roman"/>
          <w:b/>
          <w:bCs/>
          <w:snapToGrid w:val="0"/>
          <w:sz w:val="28"/>
          <w:szCs w:val="28"/>
          <w:lang w:eastAsia="ru-RU"/>
        </w:rPr>
        <w:t>Поставка компьютерного оборудования</w:t>
      </w:r>
      <w:r w:rsidR="00B978F7" w:rsidRPr="00B978F7">
        <w:rPr>
          <w:rFonts w:ascii="Times New Roman" w:eastAsia="Times New Roman" w:hAnsi="Times New Roman" w:cs="Times New Roman"/>
          <w:b/>
          <w:bCs/>
          <w:snapToGrid w:val="0"/>
          <w:sz w:val="28"/>
          <w:szCs w:val="28"/>
          <w:lang w:eastAsia="ru-RU"/>
        </w:rPr>
        <w:t>»</w:t>
      </w:r>
      <w:r w:rsidR="005D664A" w:rsidRPr="00B978F7">
        <w:rPr>
          <w:rFonts w:ascii="Times New Roman" w:eastAsia="Times New Roman" w:hAnsi="Times New Roman" w:cs="Times New Roman"/>
          <w:b/>
          <w:bCs/>
          <w:snapToGrid w:val="0"/>
          <w:sz w:val="28"/>
          <w:szCs w:val="28"/>
          <w:lang w:eastAsia="ru-RU"/>
        </w:rPr>
        <w:t xml:space="preserve"> (Открытый </w:t>
      </w:r>
      <w:r w:rsidR="007543ED">
        <w:rPr>
          <w:rFonts w:ascii="Times New Roman" w:eastAsia="Times New Roman" w:hAnsi="Times New Roman" w:cs="Times New Roman"/>
          <w:b/>
          <w:bCs/>
          <w:snapToGrid w:val="0"/>
          <w:sz w:val="28"/>
          <w:szCs w:val="28"/>
          <w:lang w:eastAsia="ru-RU"/>
        </w:rPr>
        <w:t>аукцион</w:t>
      </w:r>
      <w:r w:rsidR="005D664A" w:rsidRPr="00B978F7">
        <w:rPr>
          <w:rFonts w:ascii="Times New Roman" w:eastAsia="Times New Roman" w:hAnsi="Times New Roman" w:cs="Times New Roman"/>
          <w:b/>
          <w:bCs/>
          <w:snapToGrid w:val="0"/>
          <w:sz w:val="28"/>
          <w:szCs w:val="28"/>
          <w:lang w:eastAsia="ru-RU"/>
        </w:rPr>
        <w:t>)</w:t>
      </w:r>
    </w:p>
    <w:p w14:paraId="09F5427D" w14:textId="77777777" w:rsidR="00A2371D" w:rsidRPr="00B978F7" w:rsidRDefault="00A2371D" w:rsidP="001A790B">
      <w:pPr>
        <w:ind w:left="709"/>
        <w:jc w:val="both"/>
        <w:rPr>
          <w:rFonts w:ascii="Times New Roman" w:eastAsia="Times New Roman" w:hAnsi="Times New Roman" w:cs="Times New Roman"/>
          <w:b/>
          <w:bCs/>
          <w:snapToGrid w:val="0"/>
          <w:sz w:val="28"/>
          <w:szCs w:val="28"/>
          <w:lang w:eastAsia="ru-RU"/>
        </w:rPr>
      </w:pPr>
    </w:p>
    <w:p w14:paraId="52964545" w14:textId="3FE40574" w:rsidR="0089123C" w:rsidRPr="00D14AE7" w:rsidRDefault="000A7206" w:rsidP="002652A2">
      <w:pPr>
        <w:ind w:firstLine="709"/>
        <w:jc w:val="both"/>
        <w:rPr>
          <w:rStyle w:val="af6"/>
          <w:rFonts w:ascii="Times New Roman" w:eastAsia="Times New Roman" w:hAnsi="Times New Roman" w:cs="Times New Roman"/>
          <w:bCs w:val="0"/>
          <w:sz w:val="28"/>
          <w:szCs w:val="28"/>
          <w:lang w:eastAsia="ru-RU"/>
        </w:rPr>
      </w:pPr>
      <w:r w:rsidRPr="00B978F7">
        <w:rPr>
          <w:rFonts w:ascii="Times New Roman" w:eastAsia="Times New Roman" w:hAnsi="Times New Roman" w:cs="Times New Roman"/>
          <w:b/>
          <w:sz w:val="28"/>
          <w:szCs w:val="28"/>
          <w:lang w:eastAsia="ru-RU"/>
        </w:rPr>
        <w:t xml:space="preserve">1. </w:t>
      </w:r>
      <w:r w:rsidR="00650F6F" w:rsidRPr="00B978F7">
        <w:rPr>
          <w:rFonts w:ascii="Times New Roman" w:eastAsia="Times New Roman" w:hAnsi="Times New Roman" w:cs="Times New Roman"/>
          <w:b/>
          <w:sz w:val="28"/>
          <w:szCs w:val="28"/>
          <w:lang w:eastAsia="ru-RU"/>
        </w:rPr>
        <w:t>В документации о закупке</w:t>
      </w:r>
      <w:r w:rsidR="009A4EBC" w:rsidRPr="00B978F7">
        <w:rPr>
          <w:rFonts w:ascii="Times New Roman" w:eastAsia="Times New Roman" w:hAnsi="Times New Roman" w:cs="Times New Roman"/>
          <w:b/>
          <w:sz w:val="28"/>
          <w:szCs w:val="28"/>
          <w:lang w:eastAsia="ru-RU"/>
        </w:rPr>
        <w:t xml:space="preserve"> Открытого </w:t>
      </w:r>
      <w:r w:rsidR="007543ED">
        <w:rPr>
          <w:rFonts w:ascii="Times New Roman" w:eastAsia="Times New Roman" w:hAnsi="Times New Roman" w:cs="Times New Roman"/>
          <w:b/>
          <w:sz w:val="28"/>
          <w:szCs w:val="28"/>
          <w:lang w:eastAsia="ru-RU"/>
        </w:rPr>
        <w:t>аукциона</w:t>
      </w:r>
      <w:r w:rsidR="00650F6F" w:rsidRPr="00B978F7">
        <w:rPr>
          <w:rFonts w:ascii="Times New Roman" w:eastAsia="Times New Roman" w:hAnsi="Times New Roman" w:cs="Times New Roman"/>
          <w:b/>
          <w:sz w:val="28"/>
          <w:szCs w:val="28"/>
          <w:lang w:eastAsia="ru-RU"/>
        </w:rPr>
        <w:t>:</w:t>
      </w:r>
    </w:p>
    <w:p w14:paraId="17142EFB" w14:textId="3DA79569" w:rsidR="009A4EBC" w:rsidRPr="00787405" w:rsidRDefault="009A4EBC" w:rsidP="002652A2">
      <w:pPr>
        <w:pStyle w:val="ac"/>
        <w:numPr>
          <w:ilvl w:val="1"/>
          <w:numId w:val="17"/>
        </w:numPr>
        <w:suppressAutoHyphens/>
        <w:ind w:left="0" w:firstLine="709"/>
        <w:jc w:val="both"/>
        <w:rPr>
          <w:b/>
          <w:sz w:val="28"/>
          <w:szCs w:val="28"/>
        </w:rPr>
      </w:pPr>
      <w:r w:rsidRPr="00B978F7">
        <w:rPr>
          <w:rFonts w:ascii="Times New Roman" w:eastAsia="Times New Roman" w:hAnsi="Times New Roman" w:cs="Times New Roman"/>
          <w:sz w:val="28"/>
          <w:szCs w:val="28"/>
          <w:lang w:eastAsia="ar-SA"/>
        </w:rPr>
        <w:t>Пункт</w:t>
      </w:r>
      <w:r w:rsidR="008B56EF">
        <w:rPr>
          <w:rFonts w:ascii="Times New Roman" w:eastAsia="Times New Roman" w:hAnsi="Times New Roman" w:cs="Times New Roman"/>
          <w:sz w:val="28"/>
          <w:szCs w:val="28"/>
          <w:lang w:eastAsia="ar-SA"/>
        </w:rPr>
        <w:t xml:space="preserve">ы 7, 8, </w:t>
      </w:r>
      <w:r w:rsidRPr="00B978F7">
        <w:rPr>
          <w:rFonts w:ascii="Times New Roman" w:eastAsia="Times New Roman" w:hAnsi="Times New Roman" w:cs="Times New Roman"/>
          <w:sz w:val="28"/>
          <w:szCs w:val="28"/>
          <w:lang w:eastAsia="ar-SA"/>
        </w:rPr>
        <w:t>раздела 5 «Информационная карта» документации о закупке изложить в следующей редакции:</w:t>
      </w:r>
    </w:p>
    <w:p w14:paraId="3E3EFAA4" w14:textId="77777777" w:rsidR="00787405" w:rsidRPr="00787405" w:rsidRDefault="00787405" w:rsidP="002652A2">
      <w:pPr>
        <w:suppressAutoHyphens/>
        <w:ind w:firstLine="708"/>
        <w:jc w:val="both"/>
        <w:rPr>
          <w:rStyle w:val="af6"/>
          <w:rFonts w:ascii="Times New Roman" w:eastAsia="Times New Roman" w:hAnsi="Times New Roman" w:cs="Times New Roman"/>
          <w:b w:val="0"/>
          <w:bCs w:val="0"/>
          <w:sz w:val="28"/>
          <w:szCs w:val="28"/>
          <w:lang w:eastAsia="ar-SA"/>
        </w:rPr>
      </w:pPr>
      <w:r w:rsidRPr="00787405">
        <w:rPr>
          <w:rStyle w:val="af6"/>
          <w:rFonts w:ascii="Times New Roman" w:eastAsia="Times New Roman" w:hAnsi="Times New Roman" w:cs="Times New Roman"/>
          <w:b w:val="0"/>
          <w:bCs w:val="0"/>
          <w:sz w:val="28"/>
          <w:szCs w:val="28"/>
          <w:lang w:eastAsia="ar-SA"/>
        </w:rPr>
        <w:t>«</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2203"/>
        <w:gridCol w:w="6915"/>
      </w:tblGrid>
      <w:tr w:rsidR="00787405" w14:paraId="15358A25" w14:textId="77777777" w:rsidTr="002652A2">
        <w:trPr>
          <w:trHeight w:val="1949"/>
        </w:trPr>
        <w:tc>
          <w:tcPr>
            <w:tcW w:w="534" w:type="dxa"/>
          </w:tcPr>
          <w:p w14:paraId="24F7CD60" w14:textId="77777777" w:rsidR="00787405" w:rsidRPr="00331A15" w:rsidRDefault="00787405" w:rsidP="00855D83">
            <w:pPr>
              <w:pStyle w:val="10"/>
              <w:ind w:firstLine="0"/>
              <w:rPr>
                <w:b/>
                <w:szCs w:val="28"/>
              </w:rPr>
            </w:pPr>
            <w:r w:rsidRPr="00331A15">
              <w:rPr>
                <w:b/>
                <w:szCs w:val="28"/>
              </w:rPr>
              <w:t>7.</w:t>
            </w:r>
          </w:p>
        </w:tc>
        <w:tc>
          <w:tcPr>
            <w:tcW w:w="2296" w:type="dxa"/>
          </w:tcPr>
          <w:p w14:paraId="518EA42E" w14:textId="77777777" w:rsidR="00787405" w:rsidRPr="00331A15" w:rsidRDefault="00787405" w:rsidP="00855D83">
            <w:pPr>
              <w:pStyle w:val="Default"/>
              <w:rPr>
                <w:b/>
                <w:color w:val="auto"/>
                <w:sz w:val="28"/>
                <w:szCs w:val="28"/>
              </w:rPr>
            </w:pPr>
            <w:r w:rsidRPr="00331A15">
              <w:rPr>
                <w:b/>
                <w:color w:val="auto"/>
                <w:sz w:val="28"/>
                <w:szCs w:val="28"/>
              </w:rPr>
              <w:t>Место, дата и время окончания срока подачи Заявок, открытия доступа к Заявкам</w:t>
            </w:r>
          </w:p>
        </w:tc>
        <w:tc>
          <w:tcPr>
            <w:tcW w:w="7230" w:type="dxa"/>
          </w:tcPr>
          <w:p w14:paraId="683D5D6A" w14:textId="77777777" w:rsidR="00787405" w:rsidRPr="00331A15" w:rsidRDefault="00787405" w:rsidP="00855D83">
            <w:pPr>
              <w:pStyle w:val="10"/>
              <w:ind w:firstLine="397"/>
              <w:rPr>
                <w:b/>
                <w:szCs w:val="28"/>
              </w:rPr>
            </w:pPr>
            <w:r w:rsidRPr="00331A15">
              <w:rPr>
                <w:szCs w:val="28"/>
              </w:rPr>
              <w:t>Заявки принимаются через ЭТП, информация по которой указана в пункте 5 Информационной карты с даты опубликования документации о закупке Открытого аукциона и до «14» июля 2025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87405" w14:paraId="5182D2F9" w14:textId="77777777" w:rsidTr="002652A2">
        <w:trPr>
          <w:trHeight w:val="1419"/>
        </w:trPr>
        <w:tc>
          <w:tcPr>
            <w:tcW w:w="534" w:type="dxa"/>
          </w:tcPr>
          <w:p w14:paraId="420170BA" w14:textId="77777777" w:rsidR="00787405" w:rsidRPr="00331A15" w:rsidRDefault="00787405" w:rsidP="00855D83">
            <w:pPr>
              <w:pStyle w:val="10"/>
              <w:ind w:firstLine="0"/>
              <w:rPr>
                <w:b/>
                <w:szCs w:val="28"/>
              </w:rPr>
            </w:pPr>
            <w:r w:rsidRPr="00331A15">
              <w:rPr>
                <w:b/>
                <w:szCs w:val="28"/>
              </w:rPr>
              <w:t>8.</w:t>
            </w:r>
          </w:p>
        </w:tc>
        <w:tc>
          <w:tcPr>
            <w:tcW w:w="2296" w:type="dxa"/>
          </w:tcPr>
          <w:p w14:paraId="4C4E6DC1" w14:textId="77777777" w:rsidR="00787405" w:rsidRPr="00331A15" w:rsidRDefault="00787405" w:rsidP="00855D83">
            <w:pPr>
              <w:pStyle w:val="Default"/>
              <w:rPr>
                <w:b/>
                <w:color w:val="auto"/>
                <w:sz w:val="28"/>
                <w:szCs w:val="28"/>
              </w:rPr>
            </w:pPr>
            <w:r w:rsidRPr="00331A15">
              <w:rPr>
                <w:b/>
                <w:color w:val="auto"/>
                <w:sz w:val="28"/>
                <w:szCs w:val="28"/>
              </w:rPr>
              <w:t>Рассмотрение Заявок Организатором</w:t>
            </w:r>
          </w:p>
        </w:tc>
        <w:tc>
          <w:tcPr>
            <w:tcW w:w="7230" w:type="dxa"/>
          </w:tcPr>
          <w:p w14:paraId="77D56B50" w14:textId="77777777" w:rsidR="00787405" w:rsidRPr="00331A15" w:rsidRDefault="00787405" w:rsidP="00855D83">
            <w:pPr>
              <w:pStyle w:val="10"/>
              <w:ind w:firstLine="397"/>
              <w:rPr>
                <w:szCs w:val="28"/>
              </w:rPr>
            </w:pPr>
            <w:r w:rsidRPr="00331A15">
              <w:rPr>
                <w:szCs w:val="28"/>
              </w:rPr>
              <w:t>Рассмотрение Заявок на соответствие требованиям документации о закупки состоится «16» июля 2025 г. 14 часов 00 минут местного времени по адресу, указанному в пункте 3 Информационной карты.</w:t>
            </w:r>
          </w:p>
        </w:tc>
      </w:tr>
    </w:tbl>
    <w:p w14:paraId="74AD2842" w14:textId="11C0142E" w:rsidR="00787405" w:rsidRDefault="00787405" w:rsidP="002652A2">
      <w:pPr>
        <w:suppressAutoHyphens/>
        <w:ind w:firstLine="567"/>
        <w:jc w:val="both"/>
        <w:rPr>
          <w:rStyle w:val="af6"/>
          <w:rFonts w:ascii="Times New Roman" w:eastAsia="Times New Roman" w:hAnsi="Times New Roman" w:cs="Times New Roman"/>
          <w:b w:val="0"/>
          <w:bCs w:val="0"/>
          <w:sz w:val="28"/>
          <w:szCs w:val="28"/>
          <w:lang w:eastAsia="ar-SA"/>
        </w:rPr>
      </w:pPr>
      <w:r w:rsidRPr="00B978F7">
        <w:rPr>
          <w:rStyle w:val="af6"/>
          <w:rFonts w:ascii="Times New Roman" w:eastAsia="Times New Roman" w:hAnsi="Times New Roman" w:cs="Times New Roman"/>
          <w:b w:val="0"/>
          <w:bCs w:val="0"/>
          <w:sz w:val="28"/>
          <w:szCs w:val="28"/>
          <w:lang w:eastAsia="ar-SA"/>
        </w:rPr>
        <w:t>»</w:t>
      </w:r>
    </w:p>
    <w:p w14:paraId="18739088" w14:textId="4A1A882C" w:rsidR="00A914F1" w:rsidRDefault="00A914F1" w:rsidP="00934290">
      <w:pPr>
        <w:pStyle w:val="ac"/>
        <w:numPr>
          <w:ilvl w:val="1"/>
          <w:numId w:val="17"/>
        </w:numPr>
        <w:ind w:left="0" w:firstLine="567"/>
        <w:jc w:val="both"/>
        <w:rPr>
          <w:rFonts w:ascii="Times New Roman" w:eastAsia="Times New Roman" w:hAnsi="Times New Roman" w:cs="Times New Roman"/>
          <w:sz w:val="28"/>
          <w:szCs w:val="26"/>
          <w:lang w:eastAsia="ar-SA"/>
        </w:rPr>
      </w:pPr>
      <w:r w:rsidRPr="00A914F1">
        <w:rPr>
          <w:rFonts w:ascii="Times New Roman" w:eastAsia="Times New Roman" w:hAnsi="Times New Roman" w:cs="Times New Roman"/>
          <w:sz w:val="28"/>
          <w:szCs w:val="26"/>
          <w:lang w:eastAsia="ar-SA"/>
        </w:rPr>
        <w:t>Исключить</w:t>
      </w:r>
      <w:r w:rsidRPr="00934290">
        <w:rPr>
          <w:rFonts w:ascii="Times New Roman" w:eastAsia="Times New Roman" w:hAnsi="Times New Roman" w:cs="Times New Roman"/>
          <w:sz w:val="28"/>
          <w:szCs w:val="26"/>
          <w:lang w:eastAsia="ar-SA"/>
        </w:rPr>
        <w:t xml:space="preserve"> </w:t>
      </w:r>
      <w:r w:rsidR="008C0D51" w:rsidRPr="00A914F1">
        <w:rPr>
          <w:rFonts w:ascii="Times New Roman" w:eastAsia="Times New Roman" w:hAnsi="Times New Roman" w:cs="Times New Roman"/>
          <w:sz w:val="28"/>
          <w:szCs w:val="26"/>
          <w:lang w:eastAsia="ar-SA"/>
        </w:rPr>
        <w:t>П</w:t>
      </w:r>
      <w:r w:rsidR="00C92418" w:rsidRPr="00A914F1">
        <w:rPr>
          <w:rFonts w:ascii="Times New Roman" w:eastAsia="Times New Roman" w:hAnsi="Times New Roman" w:cs="Times New Roman"/>
          <w:sz w:val="28"/>
          <w:szCs w:val="26"/>
          <w:lang w:eastAsia="ar-SA"/>
        </w:rPr>
        <w:t>ункт</w:t>
      </w:r>
      <w:r w:rsidR="00104F33">
        <w:rPr>
          <w:rFonts w:ascii="Times New Roman" w:eastAsia="Times New Roman" w:hAnsi="Times New Roman" w:cs="Times New Roman"/>
          <w:sz w:val="28"/>
          <w:szCs w:val="26"/>
          <w:lang w:eastAsia="ar-SA"/>
        </w:rPr>
        <w:t>ы</w:t>
      </w:r>
      <w:r w:rsidR="00C92418" w:rsidRPr="00A914F1">
        <w:rPr>
          <w:rFonts w:ascii="Times New Roman" w:eastAsia="Times New Roman" w:hAnsi="Times New Roman" w:cs="Times New Roman"/>
          <w:sz w:val="28"/>
          <w:szCs w:val="26"/>
          <w:lang w:eastAsia="ar-SA"/>
        </w:rPr>
        <w:t xml:space="preserve"> 3.22</w:t>
      </w:r>
      <w:r w:rsidR="00104F33">
        <w:rPr>
          <w:rFonts w:ascii="Times New Roman" w:eastAsia="Times New Roman" w:hAnsi="Times New Roman" w:cs="Times New Roman"/>
          <w:sz w:val="28"/>
          <w:szCs w:val="26"/>
          <w:lang w:eastAsia="ar-SA"/>
        </w:rPr>
        <w:t>, 4.22 в</w:t>
      </w:r>
      <w:r w:rsidR="00C92418" w:rsidRPr="00A914F1">
        <w:rPr>
          <w:rFonts w:ascii="Times New Roman" w:eastAsia="Times New Roman" w:hAnsi="Times New Roman" w:cs="Times New Roman"/>
          <w:sz w:val="28"/>
          <w:szCs w:val="26"/>
          <w:lang w:eastAsia="ar-SA"/>
        </w:rPr>
        <w:t xml:space="preserve"> Таблиц</w:t>
      </w:r>
      <w:r w:rsidR="00104F33">
        <w:rPr>
          <w:rFonts w:ascii="Times New Roman" w:eastAsia="Times New Roman" w:hAnsi="Times New Roman" w:cs="Times New Roman"/>
          <w:sz w:val="28"/>
          <w:szCs w:val="26"/>
          <w:lang w:eastAsia="ar-SA"/>
        </w:rPr>
        <w:t>е</w:t>
      </w:r>
      <w:r w:rsidR="00C92418" w:rsidRPr="00A914F1">
        <w:rPr>
          <w:rFonts w:ascii="Times New Roman" w:eastAsia="Times New Roman" w:hAnsi="Times New Roman" w:cs="Times New Roman"/>
          <w:sz w:val="28"/>
          <w:szCs w:val="26"/>
          <w:lang w:eastAsia="ar-SA"/>
        </w:rPr>
        <w:t xml:space="preserve"> №2 </w:t>
      </w:r>
      <w:r w:rsidR="008C0D51" w:rsidRPr="00A914F1">
        <w:rPr>
          <w:rFonts w:ascii="Times New Roman" w:eastAsia="Times New Roman" w:hAnsi="Times New Roman" w:cs="Times New Roman"/>
          <w:sz w:val="28"/>
          <w:szCs w:val="26"/>
          <w:lang w:eastAsia="ar-SA"/>
        </w:rPr>
        <w:t>раздела 4 Техническое задание</w:t>
      </w:r>
      <w:r w:rsidR="00104F33">
        <w:rPr>
          <w:rFonts w:ascii="Times New Roman" w:eastAsia="Times New Roman" w:hAnsi="Times New Roman" w:cs="Times New Roman"/>
          <w:sz w:val="28"/>
          <w:szCs w:val="26"/>
          <w:lang w:eastAsia="ar-SA"/>
        </w:rPr>
        <w:t xml:space="preserve"> документации о закупке</w:t>
      </w:r>
      <w:r w:rsidRPr="00A914F1">
        <w:rPr>
          <w:rFonts w:ascii="Times New Roman" w:eastAsia="Times New Roman" w:hAnsi="Times New Roman" w:cs="Times New Roman"/>
          <w:sz w:val="28"/>
          <w:szCs w:val="26"/>
          <w:lang w:eastAsia="ar-SA"/>
        </w:rPr>
        <w:t>.</w:t>
      </w:r>
    </w:p>
    <w:p w14:paraId="4FBE861A" w14:textId="76E6DBC5" w:rsidR="00A57AD8" w:rsidRPr="00A914F1" w:rsidRDefault="00A57AD8" w:rsidP="00934290">
      <w:pPr>
        <w:pStyle w:val="ac"/>
        <w:numPr>
          <w:ilvl w:val="1"/>
          <w:numId w:val="17"/>
        </w:numPr>
        <w:ind w:left="0" w:firstLine="567"/>
        <w:jc w:val="both"/>
        <w:rPr>
          <w:rFonts w:ascii="Times New Roman" w:eastAsia="Times New Roman" w:hAnsi="Times New Roman" w:cs="Times New Roman"/>
          <w:sz w:val="28"/>
          <w:szCs w:val="26"/>
          <w:lang w:eastAsia="ar-SA"/>
        </w:rPr>
      </w:pPr>
      <w:r w:rsidRPr="00A914F1">
        <w:rPr>
          <w:rFonts w:ascii="Times New Roman" w:eastAsia="Times New Roman" w:hAnsi="Times New Roman" w:cs="Times New Roman"/>
          <w:sz w:val="28"/>
          <w:szCs w:val="26"/>
          <w:lang w:eastAsia="ar-SA"/>
        </w:rPr>
        <w:t>Исключить</w:t>
      </w:r>
      <w:r w:rsidRPr="00934290">
        <w:rPr>
          <w:rFonts w:ascii="Times New Roman" w:eastAsia="Times New Roman" w:hAnsi="Times New Roman" w:cs="Times New Roman"/>
          <w:sz w:val="28"/>
          <w:szCs w:val="26"/>
          <w:lang w:eastAsia="ar-SA"/>
        </w:rPr>
        <w:t xml:space="preserve"> </w:t>
      </w:r>
      <w:r w:rsidRPr="00A914F1">
        <w:rPr>
          <w:rFonts w:ascii="Times New Roman" w:eastAsia="Times New Roman" w:hAnsi="Times New Roman" w:cs="Times New Roman"/>
          <w:sz w:val="28"/>
          <w:szCs w:val="26"/>
          <w:lang w:eastAsia="ar-SA"/>
        </w:rPr>
        <w:t>Пункт</w:t>
      </w:r>
      <w:r>
        <w:rPr>
          <w:rFonts w:ascii="Times New Roman" w:eastAsia="Times New Roman" w:hAnsi="Times New Roman" w:cs="Times New Roman"/>
          <w:sz w:val="28"/>
          <w:szCs w:val="26"/>
          <w:lang w:eastAsia="ar-SA"/>
        </w:rPr>
        <w:t>ы</w:t>
      </w:r>
      <w:r w:rsidRPr="00A914F1">
        <w:rPr>
          <w:rFonts w:ascii="Times New Roman" w:eastAsia="Times New Roman" w:hAnsi="Times New Roman" w:cs="Times New Roman"/>
          <w:sz w:val="28"/>
          <w:szCs w:val="26"/>
          <w:lang w:eastAsia="ar-SA"/>
        </w:rPr>
        <w:t xml:space="preserve"> 3.22</w:t>
      </w:r>
      <w:r>
        <w:rPr>
          <w:rFonts w:ascii="Times New Roman" w:eastAsia="Times New Roman" w:hAnsi="Times New Roman" w:cs="Times New Roman"/>
          <w:sz w:val="28"/>
          <w:szCs w:val="26"/>
          <w:lang w:eastAsia="ar-SA"/>
        </w:rPr>
        <w:t>, 4.22 в</w:t>
      </w:r>
      <w:r w:rsidRPr="00A914F1">
        <w:rPr>
          <w:rFonts w:ascii="Times New Roman" w:eastAsia="Times New Roman" w:hAnsi="Times New Roman" w:cs="Times New Roman"/>
          <w:sz w:val="28"/>
          <w:szCs w:val="26"/>
          <w:lang w:eastAsia="ar-SA"/>
        </w:rPr>
        <w:t xml:space="preserve"> Таблиц</w:t>
      </w:r>
      <w:r>
        <w:rPr>
          <w:rFonts w:ascii="Times New Roman" w:eastAsia="Times New Roman" w:hAnsi="Times New Roman" w:cs="Times New Roman"/>
          <w:sz w:val="28"/>
          <w:szCs w:val="26"/>
          <w:lang w:eastAsia="ar-SA"/>
        </w:rPr>
        <w:t>е</w:t>
      </w:r>
      <w:r w:rsidRPr="00A914F1">
        <w:rPr>
          <w:rFonts w:ascii="Times New Roman" w:eastAsia="Times New Roman" w:hAnsi="Times New Roman" w:cs="Times New Roman"/>
          <w:sz w:val="28"/>
          <w:szCs w:val="26"/>
          <w:lang w:eastAsia="ar-SA"/>
        </w:rPr>
        <w:t xml:space="preserve"> №2 </w:t>
      </w:r>
      <w:r>
        <w:rPr>
          <w:rFonts w:ascii="Times New Roman" w:eastAsia="Times New Roman" w:hAnsi="Times New Roman" w:cs="Times New Roman"/>
          <w:sz w:val="28"/>
          <w:szCs w:val="26"/>
          <w:lang w:eastAsia="ar-SA"/>
        </w:rPr>
        <w:t>Приложения №3 документации о закупке</w:t>
      </w:r>
      <w:r w:rsidRPr="00A914F1">
        <w:rPr>
          <w:rFonts w:ascii="Times New Roman" w:eastAsia="Times New Roman" w:hAnsi="Times New Roman" w:cs="Times New Roman"/>
          <w:sz w:val="28"/>
          <w:szCs w:val="26"/>
          <w:lang w:eastAsia="ar-SA"/>
        </w:rPr>
        <w:t>.</w:t>
      </w:r>
    </w:p>
    <w:p w14:paraId="3A86F275" w14:textId="17729658" w:rsidR="00001391" w:rsidRDefault="00A57AD8" w:rsidP="00934290">
      <w:pPr>
        <w:pStyle w:val="ac"/>
        <w:numPr>
          <w:ilvl w:val="1"/>
          <w:numId w:val="17"/>
        </w:numPr>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lastRenderedPageBreak/>
        <w:t xml:space="preserve">В Таблицах, указанных в пунктах 1.2 и 1.3 настоящих изменений, </w:t>
      </w:r>
      <w:r w:rsidR="00104F33">
        <w:rPr>
          <w:rFonts w:ascii="Times New Roman" w:eastAsia="Times New Roman" w:hAnsi="Times New Roman" w:cs="Times New Roman"/>
          <w:sz w:val="28"/>
          <w:szCs w:val="26"/>
          <w:lang w:eastAsia="ar-SA"/>
        </w:rPr>
        <w:t>Пункты 3.23,</w:t>
      </w:r>
      <w:r>
        <w:rPr>
          <w:rFonts w:ascii="Times New Roman" w:eastAsia="Times New Roman" w:hAnsi="Times New Roman" w:cs="Times New Roman"/>
          <w:sz w:val="28"/>
          <w:szCs w:val="26"/>
          <w:lang w:eastAsia="ar-SA"/>
        </w:rPr>
        <w:t xml:space="preserve"> </w:t>
      </w:r>
      <w:r w:rsidR="00104F33">
        <w:rPr>
          <w:rFonts w:ascii="Times New Roman" w:eastAsia="Times New Roman" w:hAnsi="Times New Roman" w:cs="Times New Roman"/>
          <w:sz w:val="28"/>
          <w:szCs w:val="26"/>
          <w:lang w:eastAsia="ar-SA"/>
        </w:rPr>
        <w:t>3.24 считать пунктами 3.22,</w:t>
      </w:r>
      <w:r>
        <w:rPr>
          <w:rFonts w:ascii="Times New Roman" w:eastAsia="Times New Roman" w:hAnsi="Times New Roman" w:cs="Times New Roman"/>
          <w:sz w:val="28"/>
          <w:szCs w:val="26"/>
          <w:lang w:eastAsia="ar-SA"/>
        </w:rPr>
        <w:t xml:space="preserve"> </w:t>
      </w:r>
      <w:r w:rsidR="00104F33">
        <w:rPr>
          <w:rFonts w:ascii="Times New Roman" w:eastAsia="Times New Roman" w:hAnsi="Times New Roman" w:cs="Times New Roman"/>
          <w:sz w:val="28"/>
          <w:szCs w:val="26"/>
          <w:lang w:eastAsia="ar-SA"/>
        </w:rPr>
        <w:t>3.2</w:t>
      </w:r>
      <w:r>
        <w:rPr>
          <w:rFonts w:ascii="Times New Roman" w:eastAsia="Times New Roman" w:hAnsi="Times New Roman" w:cs="Times New Roman"/>
          <w:sz w:val="28"/>
          <w:szCs w:val="26"/>
          <w:lang w:eastAsia="ar-SA"/>
        </w:rPr>
        <w:t>3, пункты 4.23, 4.24 считать пунктами 4.22, 4.23</w:t>
      </w:r>
      <w:r w:rsidR="0036155F">
        <w:rPr>
          <w:rFonts w:ascii="Times New Roman" w:eastAsia="Times New Roman" w:hAnsi="Times New Roman" w:cs="Times New Roman"/>
          <w:sz w:val="28"/>
          <w:szCs w:val="26"/>
          <w:lang w:eastAsia="ar-SA"/>
        </w:rPr>
        <w:t xml:space="preserve"> соответственно</w:t>
      </w:r>
      <w:r w:rsidR="00331A15">
        <w:rPr>
          <w:rFonts w:ascii="Times New Roman" w:eastAsia="Times New Roman" w:hAnsi="Times New Roman" w:cs="Times New Roman"/>
          <w:sz w:val="28"/>
          <w:szCs w:val="26"/>
          <w:lang w:eastAsia="ar-SA"/>
        </w:rPr>
        <w:t>, пункт 2.13 изложить в следующей редакции:</w:t>
      </w:r>
    </w:p>
    <w:p w14:paraId="4C4A123A" w14:textId="6BAC77C3" w:rsidR="00331A15" w:rsidRDefault="00331A15" w:rsidP="00331A15">
      <w:pPr>
        <w:pStyle w:val="ac"/>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tbl>
      <w:tblPr>
        <w:tblStyle w:val="StGen1"/>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7"/>
        <w:gridCol w:w="2857"/>
        <w:gridCol w:w="5705"/>
      </w:tblGrid>
      <w:tr w:rsidR="00331A15" w:rsidRPr="0036155F" w14:paraId="07452FA1" w14:textId="77777777" w:rsidTr="00331A15">
        <w:trPr>
          <w:jc w:val="center"/>
        </w:trPr>
        <w:tc>
          <w:tcPr>
            <w:tcW w:w="1129" w:type="dxa"/>
          </w:tcPr>
          <w:p w14:paraId="6C611E41" w14:textId="77777777" w:rsidR="00331A15" w:rsidRPr="0036155F" w:rsidRDefault="00331A15" w:rsidP="00331A15">
            <w:pPr>
              <w:tabs>
                <w:tab w:val="left" w:pos="298"/>
              </w:tabs>
              <w:suppressAutoHyphens/>
            </w:pPr>
            <w:r w:rsidRPr="0036155F">
              <w:t>2.13</w:t>
            </w:r>
          </w:p>
          <w:p w14:paraId="2C35D789" w14:textId="059626F4" w:rsidR="00331A15" w:rsidRPr="0036155F" w:rsidRDefault="00331A15" w:rsidP="00331A15">
            <w:pPr>
              <w:tabs>
                <w:tab w:val="left" w:pos="298"/>
              </w:tabs>
              <w:suppressAutoHyphens/>
            </w:pPr>
          </w:p>
        </w:tc>
        <w:tc>
          <w:tcPr>
            <w:tcW w:w="3022" w:type="dxa"/>
          </w:tcPr>
          <w:p w14:paraId="289A7112" w14:textId="77777777" w:rsidR="00331A15" w:rsidRPr="0036155F" w:rsidRDefault="00331A15" w:rsidP="002A2BB5">
            <w:pPr>
              <w:tabs>
                <w:tab w:val="left" w:pos="298"/>
              </w:tabs>
              <w:ind w:firstLine="35"/>
            </w:pPr>
            <w:r w:rsidRPr="0036155F">
              <w:t>Стандартные порты ввода/вывода</w:t>
            </w:r>
          </w:p>
        </w:tc>
        <w:tc>
          <w:tcPr>
            <w:tcW w:w="6050" w:type="dxa"/>
          </w:tcPr>
          <w:p w14:paraId="47F09242" w14:textId="77777777" w:rsidR="00331A15" w:rsidRPr="0036155F" w:rsidRDefault="00331A15" w:rsidP="002A2BB5">
            <w:pPr>
              <w:tabs>
                <w:tab w:val="left" w:pos="298"/>
              </w:tabs>
              <w:ind w:firstLine="35"/>
              <w:rPr>
                <w:lang w:val="en-US"/>
              </w:rPr>
            </w:pPr>
            <w:proofErr w:type="spellStart"/>
            <w:r w:rsidRPr="0036155F">
              <w:rPr>
                <w:lang w:val="en-US"/>
              </w:rPr>
              <w:t>Не</w:t>
            </w:r>
            <w:proofErr w:type="spellEnd"/>
            <w:r w:rsidRPr="0036155F">
              <w:rPr>
                <w:lang w:val="en-US"/>
              </w:rPr>
              <w:t xml:space="preserve"> </w:t>
            </w:r>
            <w:proofErr w:type="spellStart"/>
            <w:r w:rsidRPr="0036155F">
              <w:rPr>
                <w:lang w:val="en-US"/>
              </w:rPr>
              <w:t>менее</w:t>
            </w:r>
            <w:proofErr w:type="spellEnd"/>
            <w:r w:rsidRPr="0036155F">
              <w:rPr>
                <w:lang w:val="en-US"/>
              </w:rPr>
              <w:t xml:space="preserve"> 1 USB 3.2 Gen 2 Type-A;</w:t>
            </w:r>
          </w:p>
          <w:p w14:paraId="7327DC31" w14:textId="77777777" w:rsidR="00331A15" w:rsidRPr="0036155F" w:rsidRDefault="00331A15" w:rsidP="002A2BB5">
            <w:pPr>
              <w:tabs>
                <w:tab w:val="left" w:pos="298"/>
              </w:tabs>
              <w:ind w:firstLine="35"/>
            </w:pPr>
            <w:r w:rsidRPr="0036155F">
              <w:t xml:space="preserve">Не менее 1 </w:t>
            </w:r>
            <w:r w:rsidRPr="0036155F">
              <w:rPr>
                <w:lang w:val="en-US"/>
              </w:rPr>
              <w:t>USB</w:t>
            </w:r>
            <w:r w:rsidRPr="0036155F">
              <w:t xml:space="preserve"> 3.2 </w:t>
            </w:r>
            <w:r w:rsidRPr="0036155F">
              <w:rPr>
                <w:lang w:val="en-US"/>
              </w:rPr>
              <w:t>Gen</w:t>
            </w:r>
            <w:r w:rsidRPr="0036155F">
              <w:t xml:space="preserve"> 2 </w:t>
            </w:r>
            <w:r w:rsidRPr="0036155F">
              <w:rPr>
                <w:lang w:val="en-US"/>
              </w:rPr>
              <w:t>Type</w:t>
            </w:r>
            <w:r w:rsidRPr="0036155F">
              <w:t>-</w:t>
            </w:r>
            <w:r w:rsidRPr="0036155F">
              <w:rPr>
                <w:lang w:val="en-US"/>
              </w:rPr>
              <w:t>C</w:t>
            </w:r>
            <w:r w:rsidRPr="0036155F">
              <w:t>.</w:t>
            </w:r>
          </w:p>
          <w:p w14:paraId="5B374B6B" w14:textId="77777777" w:rsidR="00331A15" w:rsidRPr="0036155F" w:rsidRDefault="00331A15" w:rsidP="002A2BB5">
            <w:pPr>
              <w:tabs>
                <w:tab w:val="left" w:pos="298"/>
              </w:tabs>
              <w:ind w:firstLine="35"/>
            </w:pPr>
            <w:r w:rsidRPr="0036155F">
              <w:t xml:space="preserve">Не менее 1 </w:t>
            </w:r>
            <w:r w:rsidRPr="0036155F">
              <w:rPr>
                <w:lang w:val="en-US"/>
              </w:rPr>
              <w:t>HDMI</w:t>
            </w:r>
            <w:r w:rsidRPr="0036155F">
              <w:t xml:space="preserve"> </w:t>
            </w:r>
            <w:r w:rsidRPr="0036155F">
              <w:rPr>
                <w:lang w:val="en-US"/>
              </w:rPr>
              <w:t>out</w:t>
            </w:r>
          </w:p>
          <w:p w14:paraId="73553F61" w14:textId="77777777" w:rsidR="00331A15" w:rsidRPr="0036155F" w:rsidRDefault="00331A15" w:rsidP="002A2BB5">
            <w:pPr>
              <w:tabs>
                <w:tab w:val="left" w:pos="298"/>
              </w:tabs>
              <w:ind w:firstLine="35"/>
            </w:pPr>
            <w:r w:rsidRPr="0036155F">
              <w:t xml:space="preserve">Наличие порта </w:t>
            </w:r>
            <w:r w:rsidRPr="0036155F">
              <w:rPr>
                <w:lang w:val="en-US"/>
              </w:rPr>
              <w:t>RJ</w:t>
            </w:r>
            <w:r w:rsidRPr="0036155F">
              <w:t>-45;</w:t>
            </w:r>
            <w:r w:rsidRPr="0036155F">
              <w:rPr>
                <w:lang w:val="en-US"/>
              </w:rPr>
              <w:t> </w:t>
            </w:r>
          </w:p>
          <w:p w14:paraId="286D6194" w14:textId="77777777" w:rsidR="00331A15" w:rsidRPr="0036155F" w:rsidRDefault="00331A15" w:rsidP="002A2BB5">
            <w:pPr>
              <w:tabs>
                <w:tab w:val="left" w:pos="298"/>
              </w:tabs>
              <w:ind w:firstLine="35"/>
            </w:pPr>
            <w:r w:rsidRPr="0036155F">
              <w:t>Наличие панели быстрого доступа.</w:t>
            </w:r>
          </w:p>
        </w:tc>
      </w:tr>
    </w:tbl>
    <w:p w14:paraId="527B5B8A" w14:textId="2334F7C2" w:rsidR="00331A15" w:rsidRPr="0036155F" w:rsidRDefault="00331A15" w:rsidP="00331A15">
      <w:pPr>
        <w:pStyle w:val="ac"/>
        <w:ind w:left="568"/>
        <w:jc w:val="both"/>
        <w:rPr>
          <w:rFonts w:ascii="Times New Roman" w:eastAsia="Times New Roman" w:hAnsi="Times New Roman" w:cs="Times New Roman"/>
          <w:sz w:val="28"/>
          <w:szCs w:val="26"/>
          <w:lang w:eastAsia="ar-SA"/>
        </w:rPr>
      </w:pPr>
      <w:r w:rsidRPr="0036155F">
        <w:rPr>
          <w:rFonts w:ascii="Times New Roman" w:eastAsia="Times New Roman" w:hAnsi="Times New Roman" w:cs="Times New Roman"/>
          <w:sz w:val="28"/>
          <w:szCs w:val="26"/>
          <w:lang w:eastAsia="ar-SA"/>
        </w:rPr>
        <w:t>»</w:t>
      </w:r>
    </w:p>
    <w:p w14:paraId="2CB28644" w14:textId="0430F475" w:rsidR="00331A15" w:rsidRPr="0036155F" w:rsidRDefault="00331A15" w:rsidP="00331A15">
      <w:pPr>
        <w:pStyle w:val="ac"/>
        <w:ind w:left="568"/>
        <w:jc w:val="both"/>
        <w:rPr>
          <w:rFonts w:ascii="Times New Roman" w:eastAsia="Times New Roman" w:hAnsi="Times New Roman" w:cs="Times New Roman"/>
          <w:sz w:val="28"/>
          <w:szCs w:val="26"/>
          <w:lang w:eastAsia="ar-SA"/>
        </w:rPr>
      </w:pPr>
      <w:r w:rsidRPr="0036155F">
        <w:rPr>
          <w:rFonts w:ascii="Times New Roman" w:eastAsia="Times New Roman" w:hAnsi="Times New Roman" w:cs="Times New Roman"/>
          <w:sz w:val="28"/>
          <w:szCs w:val="26"/>
          <w:lang w:eastAsia="ar-SA"/>
        </w:rPr>
        <w:t>и</w:t>
      </w:r>
    </w:p>
    <w:p w14:paraId="4E7D3D2E" w14:textId="15AE3D6F" w:rsidR="00331A15" w:rsidRPr="0036155F" w:rsidRDefault="00331A15" w:rsidP="00331A15">
      <w:pPr>
        <w:pStyle w:val="ac"/>
        <w:ind w:left="568"/>
        <w:jc w:val="both"/>
        <w:rPr>
          <w:rFonts w:ascii="Times New Roman" w:eastAsia="Times New Roman" w:hAnsi="Times New Roman" w:cs="Times New Roman"/>
          <w:sz w:val="28"/>
          <w:szCs w:val="26"/>
          <w:lang w:eastAsia="ar-SA"/>
        </w:rPr>
      </w:pPr>
      <w:r w:rsidRPr="0036155F">
        <w:rPr>
          <w:rFonts w:ascii="Times New Roman" w:eastAsia="Times New Roman" w:hAnsi="Times New Roman" w:cs="Times New Roman"/>
          <w:sz w:val="28"/>
          <w:szCs w:val="26"/>
          <w:lang w:eastAsia="ar-SA"/>
        </w:rPr>
        <w:t>«</w:t>
      </w:r>
    </w:p>
    <w:tbl>
      <w:tblPr>
        <w:tblW w:w="5000" w:type="pct"/>
        <w:tblLook w:val="04A0" w:firstRow="1" w:lastRow="0" w:firstColumn="1" w:lastColumn="0" w:noHBand="0" w:noVBand="1"/>
      </w:tblPr>
      <w:tblGrid>
        <w:gridCol w:w="873"/>
        <w:gridCol w:w="2459"/>
        <w:gridCol w:w="3562"/>
        <w:gridCol w:w="2727"/>
      </w:tblGrid>
      <w:tr w:rsidR="00331A15" w:rsidRPr="00B50522" w14:paraId="142048B9" w14:textId="77777777" w:rsidTr="00331A15">
        <w:trPr>
          <w:trHeight w:val="421"/>
        </w:trPr>
        <w:tc>
          <w:tcPr>
            <w:tcW w:w="454" w:type="pct"/>
            <w:tcBorders>
              <w:top w:val="single" w:sz="4" w:space="0" w:color="auto"/>
              <w:left w:val="single" w:sz="4" w:space="0" w:color="auto"/>
              <w:bottom w:val="single" w:sz="4" w:space="0" w:color="auto"/>
              <w:right w:val="single" w:sz="4" w:space="0" w:color="auto"/>
            </w:tcBorders>
            <w:shd w:val="clear" w:color="auto" w:fill="auto"/>
            <w:noWrap/>
          </w:tcPr>
          <w:p w14:paraId="50AA23AB" w14:textId="26AD9150" w:rsidR="00331A15" w:rsidRPr="0036155F" w:rsidRDefault="00331A15" w:rsidP="00331A15">
            <w:pPr>
              <w:rPr>
                <w:rFonts w:ascii="Times New Roman" w:hAnsi="Times New Roman" w:cs="Times New Roman"/>
                <w:b/>
                <w:bCs/>
                <w:color w:val="000000"/>
                <w:lang w:eastAsia="ru-RU"/>
              </w:rPr>
            </w:pPr>
            <w:r w:rsidRPr="0036155F">
              <w:rPr>
                <w:rFonts w:ascii="Times New Roman" w:hAnsi="Times New Roman" w:cs="Times New Roman"/>
                <w:b/>
                <w:bCs/>
                <w:color w:val="000000"/>
                <w:lang w:eastAsia="ru-RU"/>
              </w:rPr>
              <w:t>2.13</w:t>
            </w:r>
          </w:p>
        </w:tc>
        <w:tc>
          <w:tcPr>
            <w:tcW w:w="1278" w:type="pct"/>
            <w:tcBorders>
              <w:top w:val="single" w:sz="4" w:space="0" w:color="auto"/>
              <w:left w:val="nil"/>
              <w:bottom w:val="single" w:sz="4" w:space="0" w:color="auto"/>
              <w:right w:val="single" w:sz="4" w:space="0" w:color="auto"/>
            </w:tcBorders>
            <w:shd w:val="clear" w:color="auto" w:fill="auto"/>
          </w:tcPr>
          <w:p w14:paraId="2A2746D7" w14:textId="77777777" w:rsidR="00331A15" w:rsidRPr="0036155F" w:rsidRDefault="00331A15" w:rsidP="002A2BB5">
            <w:pPr>
              <w:rPr>
                <w:rFonts w:ascii="Times New Roman" w:hAnsi="Times New Roman" w:cs="Times New Roman"/>
                <w:b/>
              </w:rPr>
            </w:pPr>
            <w:r w:rsidRPr="0036155F">
              <w:rPr>
                <w:rFonts w:ascii="Times New Roman" w:hAnsi="Times New Roman" w:cs="Times New Roman"/>
                <w:b/>
              </w:rPr>
              <w:t>Стандартные порты ввода/вывода</w:t>
            </w:r>
          </w:p>
        </w:tc>
        <w:tc>
          <w:tcPr>
            <w:tcW w:w="1851" w:type="pct"/>
            <w:tcBorders>
              <w:top w:val="single" w:sz="4" w:space="0" w:color="auto"/>
              <w:left w:val="nil"/>
              <w:bottom w:val="single" w:sz="4" w:space="0" w:color="auto"/>
              <w:right w:val="single" w:sz="4" w:space="0" w:color="auto"/>
            </w:tcBorders>
            <w:shd w:val="clear" w:color="auto" w:fill="auto"/>
          </w:tcPr>
          <w:p w14:paraId="3FD57947" w14:textId="77777777" w:rsidR="00331A15" w:rsidRPr="0036155F" w:rsidRDefault="00331A15" w:rsidP="002A2BB5">
            <w:pPr>
              <w:tabs>
                <w:tab w:val="left" w:pos="298"/>
              </w:tabs>
              <w:ind w:firstLine="35"/>
              <w:rPr>
                <w:rFonts w:ascii="Times New Roman" w:hAnsi="Times New Roman" w:cs="Times New Roman"/>
                <w:lang w:val="en-US"/>
              </w:rPr>
            </w:pPr>
            <w:proofErr w:type="spellStart"/>
            <w:r w:rsidRPr="0036155F">
              <w:rPr>
                <w:rFonts w:ascii="Times New Roman" w:hAnsi="Times New Roman" w:cs="Times New Roman"/>
                <w:lang w:val="en-US"/>
              </w:rPr>
              <w:t>Не</w:t>
            </w:r>
            <w:proofErr w:type="spellEnd"/>
            <w:r w:rsidRPr="0036155F">
              <w:rPr>
                <w:rFonts w:ascii="Times New Roman" w:hAnsi="Times New Roman" w:cs="Times New Roman"/>
                <w:lang w:val="en-US"/>
              </w:rPr>
              <w:t xml:space="preserve"> </w:t>
            </w:r>
            <w:proofErr w:type="spellStart"/>
            <w:r w:rsidRPr="0036155F">
              <w:rPr>
                <w:rFonts w:ascii="Times New Roman" w:hAnsi="Times New Roman" w:cs="Times New Roman"/>
                <w:lang w:val="en-US"/>
              </w:rPr>
              <w:t>менее</w:t>
            </w:r>
            <w:proofErr w:type="spellEnd"/>
            <w:r w:rsidRPr="0036155F">
              <w:rPr>
                <w:rFonts w:ascii="Times New Roman" w:hAnsi="Times New Roman" w:cs="Times New Roman"/>
                <w:lang w:val="en-US"/>
              </w:rPr>
              <w:t xml:space="preserve"> 1 USB 3.2 Gen 2 Type-A;</w:t>
            </w:r>
          </w:p>
          <w:p w14:paraId="7B9A6418" w14:textId="77777777" w:rsidR="00331A15" w:rsidRPr="0036155F" w:rsidRDefault="00331A15" w:rsidP="002A2BB5">
            <w:pPr>
              <w:tabs>
                <w:tab w:val="left" w:pos="298"/>
              </w:tabs>
              <w:ind w:firstLine="35"/>
              <w:rPr>
                <w:rFonts w:ascii="Times New Roman" w:hAnsi="Times New Roman" w:cs="Times New Roman"/>
              </w:rPr>
            </w:pPr>
            <w:r w:rsidRPr="0036155F">
              <w:rPr>
                <w:rFonts w:ascii="Times New Roman" w:hAnsi="Times New Roman" w:cs="Times New Roman"/>
              </w:rPr>
              <w:t xml:space="preserve">Не менее 1 </w:t>
            </w:r>
            <w:r w:rsidRPr="0036155F">
              <w:rPr>
                <w:rFonts w:ascii="Times New Roman" w:hAnsi="Times New Roman" w:cs="Times New Roman"/>
                <w:lang w:val="en-US"/>
              </w:rPr>
              <w:t>USB</w:t>
            </w:r>
            <w:r w:rsidRPr="0036155F">
              <w:rPr>
                <w:rFonts w:ascii="Times New Roman" w:hAnsi="Times New Roman" w:cs="Times New Roman"/>
              </w:rPr>
              <w:t xml:space="preserve"> 3.2 </w:t>
            </w:r>
            <w:r w:rsidRPr="0036155F">
              <w:rPr>
                <w:rFonts w:ascii="Times New Roman" w:hAnsi="Times New Roman" w:cs="Times New Roman"/>
                <w:lang w:val="en-US"/>
              </w:rPr>
              <w:t>Gen</w:t>
            </w:r>
            <w:r w:rsidRPr="0036155F">
              <w:rPr>
                <w:rFonts w:ascii="Times New Roman" w:hAnsi="Times New Roman" w:cs="Times New Roman"/>
              </w:rPr>
              <w:t xml:space="preserve"> 2 </w:t>
            </w:r>
            <w:r w:rsidRPr="0036155F">
              <w:rPr>
                <w:rFonts w:ascii="Times New Roman" w:hAnsi="Times New Roman" w:cs="Times New Roman"/>
                <w:lang w:val="en-US"/>
              </w:rPr>
              <w:t>Type</w:t>
            </w:r>
            <w:r w:rsidRPr="0036155F">
              <w:rPr>
                <w:rFonts w:ascii="Times New Roman" w:hAnsi="Times New Roman" w:cs="Times New Roman"/>
              </w:rPr>
              <w:t>-</w:t>
            </w:r>
            <w:r w:rsidRPr="0036155F">
              <w:rPr>
                <w:rFonts w:ascii="Times New Roman" w:hAnsi="Times New Roman" w:cs="Times New Roman"/>
                <w:lang w:val="en-US"/>
              </w:rPr>
              <w:t>C</w:t>
            </w:r>
            <w:r w:rsidRPr="0036155F">
              <w:rPr>
                <w:rFonts w:ascii="Times New Roman" w:hAnsi="Times New Roman" w:cs="Times New Roman"/>
              </w:rPr>
              <w:t>.</w:t>
            </w:r>
          </w:p>
          <w:p w14:paraId="6CFEDB9C" w14:textId="77777777" w:rsidR="00331A15" w:rsidRPr="0036155F" w:rsidRDefault="00331A15" w:rsidP="002A2BB5">
            <w:pPr>
              <w:tabs>
                <w:tab w:val="left" w:pos="298"/>
              </w:tabs>
              <w:ind w:firstLine="35"/>
              <w:rPr>
                <w:rFonts w:ascii="Times New Roman" w:hAnsi="Times New Roman" w:cs="Times New Roman"/>
              </w:rPr>
            </w:pPr>
            <w:r w:rsidRPr="0036155F">
              <w:rPr>
                <w:rFonts w:ascii="Times New Roman" w:hAnsi="Times New Roman" w:cs="Times New Roman"/>
              </w:rPr>
              <w:t xml:space="preserve">Не менее 1 </w:t>
            </w:r>
            <w:r w:rsidRPr="0036155F">
              <w:rPr>
                <w:rFonts w:ascii="Times New Roman" w:hAnsi="Times New Roman" w:cs="Times New Roman"/>
                <w:lang w:val="en-US"/>
              </w:rPr>
              <w:t>HDMI</w:t>
            </w:r>
            <w:r w:rsidRPr="0036155F">
              <w:rPr>
                <w:rFonts w:ascii="Times New Roman" w:hAnsi="Times New Roman" w:cs="Times New Roman"/>
              </w:rPr>
              <w:t xml:space="preserve"> </w:t>
            </w:r>
            <w:r w:rsidRPr="0036155F">
              <w:rPr>
                <w:rFonts w:ascii="Times New Roman" w:hAnsi="Times New Roman" w:cs="Times New Roman"/>
                <w:lang w:val="en-US"/>
              </w:rPr>
              <w:t>out</w:t>
            </w:r>
          </w:p>
          <w:p w14:paraId="083BE949" w14:textId="77777777" w:rsidR="00331A15" w:rsidRPr="0036155F" w:rsidRDefault="00331A15" w:rsidP="002A2BB5">
            <w:pPr>
              <w:tabs>
                <w:tab w:val="left" w:pos="298"/>
              </w:tabs>
              <w:ind w:firstLine="35"/>
              <w:rPr>
                <w:rFonts w:ascii="Times New Roman" w:hAnsi="Times New Roman" w:cs="Times New Roman"/>
              </w:rPr>
            </w:pPr>
            <w:r w:rsidRPr="0036155F">
              <w:rPr>
                <w:rFonts w:ascii="Times New Roman" w:hAnsi="Times New Roman" w:cs="Times New Roman"/>
              </w:rPr>
              <w:t xml:space="preserve">Наличие порта </w:t>
            </w:r>
            <w:r w:rsidRPr="0036155F">
              <w:rPr>
                <w:rFonts w:ascii="Times New Roman" w:hAnsi="Times New Roman" w:cs="Times New Roman"/>
                <w:lang w:val="en-US"/>
              </w:rPr>
              <w:t>RJ</w:t>
            </w:r>
            <w:r w:rsidRPr="0036155F">
              <w:rPr>
                <w:rFonts w:ascii="Times New Roman" w:hAnsi="Times New Roman" w:cs="Times New Roman"/>
              </w:rPr>
              <w:t>-45;</w:t>
            </w:r>
            <w:r w:rsidRPr="0036155F">
              <w:rPr>
                <w:rFonts w:ascii="Times New Roman" w:hAnsi="Times New Roman" w:cs="Times New Roman"/>
                <w:lang w:val="en-US"/>
              </w:rPr>
              <w:t> </w:t>
            </w:r>
          </w:p>
          <w:p w14:paraId="7D714180" w14:textId="77777777" w:rsidR="00331A15" w:rsidRPr="0036155F" w:rsidRDefault="00331A15" w:rsidP="002A2BB5">
            <w:pPr>
              <w:rPr>
                <w:rFonts w:ascii="Times New Roman" w:hAnsi="Times New Roman" w:cs="Times New Roman"/>
              </w:rPr>
            </w:pPr>
            <w:r w:rsidRPr="0036155F">
              <w:rPr>
                <w:rFonts w:ascii="Times New Roman" w:hAnsi="Times New Roman" w:cs="Times New Roman"/>
              </w:rPr>
              <w:t>Наличие панели быстрого доступа.</w:t>
            </w:r>
          </w:p>
        </w:tc>
        <w:tc>
          <w:tcPr>
            <w:tcW w:w="1417" w:type="pct"/>
            <w:tcBorders>
              <w:top w:val="single" w:sz="4" w:space="0" w:color="auto"/>
              <w:left w:val="nil"/>
              <w:bottom w:val="single" w:sz="4" w:space="0" w:color="auto"/>
              <w:right w:val="single" w:sz="4" w:space="0" w:color="auto"/>
            </w:tcBorders>
          </w:tcPr>
          <w:p w14:paraId="7CEABD3D" w14:textId="77777777" w:rsidR="00331A15" w:rsidRPr="0036155F" w:rsidRDefault="00331A15" w:rsidP="002A2BB5">
            <w:pPr>
              <w:rPr>
                <w:rFonts w:ascii="Times New Roman" w:hAnsi="Times New Roman" w:cs="Times New Roman"/>
              </w:rPr>
            </w:pPr>
            <w:r w:rsidRPr="0036155F">
              <w:rPr>
                <w:rFonts w:ascii="Times New Roman" w:hAnsi="Times New Roman" w:cs="Times New Roman"/>
                <w:lang w:val="en-US"/>
              </w:rPr>
              <w:t>USB</w:t>
            </w:r>
            <w:r w:rsidRPr="0036155F">
              <w:rPr>
                <w:rFonts w:ascii="Times New Roman" w:hAnsi="Times New Roman" w:cs="Times New Roman"/>
              </w:rPr>
              <w:t xml:space="preserve"> 3.2 </w:t>
            </w:r>
            <w:r w:rsidRPr="0036155F">
              <w:rPr>
                <w:rFonts w:ascii="Times New Roman" w:hAnsi="Times New Roman" w:cs="Times New Roman"/>
                <w:lang w:val="en-US"/>
              </w:rPr>
              <w:t>Gen</w:t>
            </w:r>
            <w:r w:rsidRPr="0036155F">
              <w:rPr>
                <w:rFonts w:ascii="Times New Roman" w:hAnsi="Times New Roman" w:cs="Times New Roman"/>
              </w:rPr>
              <w:t xml:space="preserve"> 2 </w:t>
            </w:r>
            <w:r w:rsidRPr="0036155F">
              <w:rPr>
                <w:rFonts w:ascii="Times New Roman" w:hAnsi="Times New Roman" w:cs="Times New Roman"/>
                <w:lang w:val="en-US"/>
              </w:rPr>
              <w:t>Type</w:t>
            </w:r>
            <w:r w:rsidRPr="0036155F">
              <w:rPr>
                <w:rFonts w:ascii="Times New Roman" w:hAnsi="Times New Roman" w:cs="Times New Roman"/>
              </w:rPr>
              <w:t>-</w:t>
            </w:r>
            <w:r w:rsidRPr="0036155F">
              <w:rPr>
                <w:rFonts w:ascii="Times New Roman" w:hAnsi="Times New Roman" w:cs="Times New Roman"/>
                <w:lang w:val="en-US"/>
              </w:rPr>
              <w:t>A</w:t>
            </w:r>
            <w:r w:rsidRPr="0036155F">
              <w:rPr>
                <w:rFonts w:ascii="Times New Roman" w:hAnsi="Times New Roman" w:cs="Times New Roman"/>
              </w:rPr>
              <w:t xml:space="preserve"> – </w:t>
            </w:r>
            <w:r w:rsidRPr="0036155F">
              <w:rPr>
                <w:rFonts w:ascii="Times New Roman" w:hAnsi="Times New Roman" w:cs="Times New Roman"/>
                <w:i/>
              </w:rPr>
              <w:t>указать количество</w:t>
            </w:r>
          </w:p>
          <w:p w14:paraId="546AC32C" w14:textId="77777777" w:rsidR="00331A15" w:rsidRPr="0036155F" w:rsidRDefault="00331A15" w:rsidP="002A2BB5">
            <w:pPr>
              <w:rPr>
                <w:rFonts w:ascii="Times New Roman" w:hAnsi="Times New Roman" w:cs="Times New Roman"/>
              </w:rPr>
            </w:pPr>
            <w:r w:rsidRPr="0036155F">
              <w:rPr>
                <w:rFonts w:ascii="Times New Roman" w:hAnsi="Times New Roman" w:cs="Times New Roman"/>
                <w:lang w:val="en-US"/>
              </w:rPr>
              <w:t>USB</w:t>
            </w:r>
            <w:r w:rsidRPr="0036155F">
              <w:rPr>
                <w:rFonts w:ascii="Times New Roman" w:hAnsi="Times New Roman" w:cs="Times New Roman"/>
              </w:rPr>
              <w:t xml:space="preserve"> 3.2 </w:t>
            </w:r>
            <w:r w:rsidRPr="0036155F">
              <w:rPr>
                <w:rFonts w:ascii="Times New Roman" w:hAnsi="Times New Roman" w:cs="Times New Roman"/>
                <w:lang w:val="en-US"/>
              </w:rPr>
              <w:t>Gen</w:t>
            </w:r>
            <w:r w:rsidRPr="0036155F">
              <w:rPr>
                <w:rFonts w:ascii="Times New Roman" w:hAnsi="Times New Roman" w:cs="Times New Roman"/>
              </w:rPr>
              <w:t xml:space="preserve"> 2 </w:t>
            </w:r>
            <w:r w:rsidRPr="0036155F">
              <w:rPr>
                <w:rFonts w:ascii="Times New Roman" w:hAnsi="Times New Roman" w:cs="Times New Roman"/>
                <w:lang w:val="en-US"/>
              </w:rPr>
              <w:t>Type</w:t>
            </w:r>
            <w:r w:rsidRPr="0036155F">
              <w:rPr>
                <w:rFonts w:ascii="Times New Roman" w:hAnsi="Times New Roman" w:cs="Times New Roman"/>
              </w:rPr>
              <w:t>-</w:t>
            </w:r>
            <w:r w:rsidRPr="0036155F">
              <w:rPr>
                <w:rFonts w:ascii="Times New Roman" w:hAnsi="Times New Roman" w:cs="Times New Roman"/>
                <w:lang w:val="en-US"/>
              </w:rPr>
              <w:t>C</w:t>
            </w:r>
            <w:r w:rsidRPr="0036155F">
              <w:rPr>
                <w:rFonts w:ascii="Times New Roman" w:hAnsi="Times New Roman" w:cs="Times New Roman"/>
              </w:rPr>
              <w:t xml:space="preserve"> – </w:t>
            </w:r>
            <w:r w:rsidRPr="0036155F">
              <w:rPr>
                <w:rFonts w:ascii="Times New Roman" w:hAnsi="Times New Roman" w:cs="Times New Roman"/>
                <w:i/>
              </w:rPr>
              <w:t>указать количество</w:t>
            </w:r>
          </w:p>
          <w:p w14:paraId="1ECE4C1F" w14:textId="77777777" w:rsidR="00331A15" w:rsidRPr="0036155F" w:rsidRDefault="00331A15" w:rsidP="002A2BB5">
            <w:pPr>
              <w:rPr>
                <w:rFonts w:ascii="Times New Roman" w:hAnsi="Times New Roman" w:cs="Times New Roman"/>
              </w:rPr>
            </w:pPr>
            <w:r w:rsidRPr="0036155F">
              <w:rPr>
                <w:rFonts w:ascii="Times New Roman" w:hAnsi="Times New Roman" w:cs="Times New Roman"/>
                <w:lang w:val="en-US"/>
              </w:rPr>
              <w:t>HDMI</w:t>
            </w:r>
            <w:r w:rsidRPr="0036155F">
              <w:rPr>
                <w:rFonts w:ascii="Times New Roman" w:hAnsi="Times New Roman" w:cs="Times New Roman"/>
              </w:rPr>
              <w:t xml:space="preserve"> </w:t>
            </w:r>
            <w:r w:rsidRPr="0036155F">
              <w:rPr>
                <w:rFonts w:ascii="Times New Roman" w:hAnsi="Times New Roman" w:cs="Times New Roman"/>
                <w:lang w:val="en-US"/>
              </w:rPr>
              <w:t>out</w:t>
            </w:r>
            <w:r w:rsidRPr="0036155F">
              <w:rPr>
                <w:rFonts w:ascii="Times New Roman" w:hAnsi="Times New Roman" w:cs="Times New Roman"/>
              </w:rPr>
              <w:t xml:space="preserve"> – </w:t>
            </w:r>
            <w:r w:rsidRPr="0036155F">
              <w:rPr>
                <w:rFonts w:ascii="Times New Roman" w:hAnsi="Times New Roman" w:cs="Times New Roman"/>
                <w:i/>
              </w:rPr>
              <w:t>указать количество</w:t>
            </w:r>
          </w:p>
          <w:p w14:paraId="6B4B12A2" w14:textId="77777777" w:rsidR="00331A15" w:rsidRPr="0036155F" w:rsidRDefault="00331A15" w:rsidP="002A2BB5">
            <w:pPr>
              <w:rPr>
                <w:rFonts w:ascii="Times New Roman" w:hAnsi="Times New Roman" w:cs="Times New Roman"/>
                <w:i/>
              </w:rPr>
            </w:pPr>
            <w:r w:rsidRPr="0036155F">
              <w:rPr>
                <w:rFonts w:ascii="Times New Roman" w:hAnsi="Times New Roman" w:cs="Times New Roman"/>
              </w:rPr>
              <w:t xml:space="preserve">порта </w:t>
            </w:r>
            <w:r w:rsidRPr="0036155F">
              <w:rPr>
                <w:rFonts w:ascii="Times New Roman" w:hAnsi="Times New Roman" w:cs="Times New Roman"/>
                <w:lang w:val="en-US"/>
              </w:rPr>
              <w:t>RJ</w:t>
            </w:r>
            <w:r w:rsidRPr="0036155F">
              <w:rPr>
                <w:rFonts w:ascii="Times New Roman" w:hAnsi="Times New Roman" w:cs="Times New Roman"/>
              </w:rPr>
              <w:t xml:space="preserve">-45 – </w:t>
            </w:r>
            <w:r w:rsidRPr="0036155F">
              <w:rPr>
                <w:rFonts w:ascii="Times New Roman" w:hAnsi="Times New Roman" w:cs="Times New Roman"/>
                <w:i/>
              </w:rPr>
              <w:t>наличие</w:t>
            </w:r>
          </w:p>
          <w:p w14:paraId="3A16B4BB" w14:textId="77777777" w:rsidR="00331A15" w:rsidRPr="00331A15" w:rsidRDefault="00331A15" w:rsidP="002A2BB5">
            <w:pPr>
              <w:rPr>
                <w:rFonts w:ascii="Times New Roman" w:hAnsi="Times New Roman" w:cs="Times New Roman"/>
                <w:color w:val="000000"/>
                <w:lang w:eastAsia="ru-RU"/>
              </w:rPr>
            </w:pPr>
            <w:r w:rsidRPr="0036155F">
              <w:rPr>
                <w:rFonts w:ascii="Times New Roman" w:hAnsi="Times New Roman" w:cs="Times New Roman"/>
              </w:rPr>
              <w:t xml:space="preserve">панель быстрого доступа - </w:t>
            </w:r>
            <w:r w:rsidRPr="0036155F">
              <w:rPr>
                <w:rFonts w:ascii="Times New Roman" w:hAnsi="Times New Roman" w:cs="Times New Roman"/>
                <w:i/>
              </w:rPr>
              <w:t>наличие</w:t>
            </w:r>
          </w:p>
        </w:tc>
      </w:tr>
    </w:tbl>
    <w:p w14:paraId="767A1BB2" w14:textId="6106BC91" w:rsidR="00331A15" w:rsidRDefault="00331A15" w:rsidP="00331A15">
      <w:pPr>
        <w:pStyle w:val="ac"/>
        <w:ind w:left="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p>
    <w:p w14:paraId="4C808E81" w14:textId="77777777" w:rsidR="00966873" w:rsidRDefault="00966873" w:rsidP="00966873">
      <w:pPr>
        <w:pStyle w:val="ac"/>
        <w:suppressAutoHyphens/>
        <w:ind w:left="375"/>
        <w:jc w:val="both"/>
        <w:rPr>
          <w:rStyle w:val="af6"/>
          <w:rFonts w:ascii="Times New Roman" w:eastAsia="Times New Roman" w:hAnsi="Times New Roman" w:cs="Times New Roman"/>
          <w:b w:val="0"/>
          <w:bCs w:val="0"/>
          <w:sz w:val="28"/>
          <w:szCs w:val="28"/>
          <w:lang w:eastAsia="ar-SA"/>
        </w:rPr>
      </w:pPr>
    </w:p>
    <w:p w14:paraId="5F4B37C1" w14:textId="2460CB6B" w:rsidR="009A4EBC" w:rsidRPr="00104F33" w:rsidRDefault="009A4EBC" w:rsidP="009A4EBC">
      <w:pPr>
        <w:rPr>
          <w:rFonts w:ascii="Times New Roman" w:eastAsia="Times New Roman" w:hAnsi="Times New Roman" w:cs="Times New Roman"/>
          <w:sz w:val="28"/>
          <w:szCs w:val="28"/>
          <w:lang w:eastAsia="ar-SA"/>
        </w:rPr>
      </w:pPr>
      <w:r w:rsidRPr="00104F33">
        <w:rPr>
          <w:rFonts w:ascii="Times New Roman" w:eastAsia="Times New Roman" w:hAnsi="Times New Roman" w:cs="Times New Roman"/>
          <w:sz w:val="28"/>
          <w:szCs w:val="28"/>
          <w:lang w:eastAsia="ar-SA"/>
        </w:rPr>
        <w:t>Далее по тексту…</w:t>
      </w:r>
    </w:p>
    <w:p w14:paraId="7B6A4688" w14:textId="77777777" w:rsidR="001409A1" w:rsidRPr="00104F33" w:rsidRDefault="001409A1" w:rsidP="009A4EBC">
      <w:pPr>
        <w:pStyle w:val="10"/>
        <w:ind w:firstLine="0"/>
        <w:rPr>
          <w:szCs w:val="28"/>
        </w:rPr>
      </w:pPr>
    </w:p>
    <w:p w14:paraId="7D1A8FD6" w14:textId="7BB42EDC" w:rsidR="001409A1" w:rsidRPr="00104F33" w:rsidRDefault="001409A1" w:rsidP="009A4EBC">
      <w:pPr>
        <w:pStyle w:val="10"/>
        <w:ind w:firstLine="0"/>
        <w:rPr>
          <w:szCs w:val="28"/>
        </w:rPr>
      </w:pPr>
    </w:p>
    <w:p w14:paraId="4A76AA61" w14:textId="77777777" w:rsidR="00F94271" w:rsidRPr="00104F33" w:rsidRDefault="00F94271" w:rsidP="009A4EBC">
      <w:pPr>
        <w:pStyle w:val="10"/>
        <w:ind w:firstLine="0"/>
        <w:rPr>
          <w:szCs w:val="28"/>
        </w:rPr>
      </w:pPr>
    </w:p>
    <w:tbl>
      <w:tblPr>
        <w:tblStyle w:val="120"/>
        <w:tblpPr w:leftFromText="180" w:rightFromText="180" w:vertAnchor="text" w:horzAnchor="margin" w:tblpX="-142" w:tblpY="7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803"/>
      </w:tblGrid>
      <w:tr w:rsidR="00F94271" w:rsidRPr="00104F33" w14:paraId="1C8F370E" w14:textId="77777777" w:rsidTr="002652A2">
        <w:trPr>
          <w:trHeight w:val="1278"/>
        </w:trPr>
        <w:tc>
          <w:tcPr>
            <w:tcW w:w="4836" w:type="dxa"/>
          </w:tcPr>
          <w:p w14:paraId="16C3B31E" w14:textId="6B73B44D" w:rsidR="00F94271" w:rsidRPr="00331A15" w:rsidRDefault="00331A15" w:rsidP="002652A2">
            <w:pPr>
              <w:tabs>
                <w:tab w:val="left" w:pos="0"/>
              </w:tabs>
              <w:autoSpaceDE w:val="0"/>
              <w:autoSpaceDN w:val="0"/>
              <w:jc w:val="both"/>
              <w:rPr>
                <w:iCs/>
                <w:sz w:val="28"/>
                <w:szCs w:val="28"/>
                <w:lang w:val="x-none" w:eastAsia="x-none"/>
              </w:rPr>
            </w:pPr>
            <w:r w:rsidRPr="00331A15">
              <w:rPr>
                <w:iCs/>
                <w:sz w:val="28"/>
                <w:szCs w:val="28"/>
                <w:lang w:val="x-none" w:eastAsia="x-none"/>
              </w:rPr>
              <w:t>Заместитель п</w:t>
            </w:r>
            <w:r w:rsidR="00F94271" w:rsidRPr="00331A15">
              <w:rPr>
                <w:iCs/>
                <w:sz w:val="28"/>
                <w:szCs w:val="28"/>
                <w:lang w:val="x-none" w:eastAsia="x-none"/>
              </w:rPr>
              <w:t>редседател</w:t>
            </w:r>
            <w:r w:rsidRPr="00331A15">
              <w:rPr>
                <w:iCs/>
                <w:sz w:val="28"/>
                <w:szCs w:val="28"/>
                <w:lang w:val="x-none" w:eastAsia="x-none"/>
              </w:rPr>
              <w:t>я</w:t>
            </w:r>
          </w:p>
          <w:p w14:paraId="6CBB4789" w14:textId="77777777" w:rsidR="00F94271" w:rsidRPr="00104F33" w:rsidRDefault="00F94271" w:rsidP="002652A2">
            <w:pPr>
              <w:tabs>
                <w:tab w:val="left" w:pos="0"/>
              </w:tabs>
              <w:autoSpaceDE w:val="0"/>
              <w:autoSpaceDN w:val="0"/>
              <w:jc w:val="both"/>
              <w:rPr>
                <w:iCs/>
                <w:sz w:val="28"/>
                <w:szCs w:val="28"/>
                <w:lang w:val="x-none" w:eastAsia="x-none"/>
              </w:rPr>
            </w:pPr>
            <w:r w:rsidRPr="00104F33">
              <w:rPr>
                <w:iCs/>
                <w:sz w:val="28"/>
                <w:szCs w:val="28"/>
                <w:lang w:val="x-none" w:eastAsia="x-none"/>
              </w:rPr>
              <w:t>Конкурсной комиссии</w:t>
            </w:r>
          </w:p>
          <w:p w14:paraId="67B4311A" w14:textId="77777777" w:rsidR="00F94271" w:rsidRPr="00104F33" w:rsidRDefault="00F94271" w:rsidP="002652A2">
            <w:pPr>
              <w:tabs>
                <w:tab w:val="left" w:pos="0"/>
              </w:tabs>
              <w:autoSpaceDE w:val="0"/>
              <w:autoSpaceDN w:val="0"/>
              <w:jc w:val="both"/>
              <w:rPr>
                <w:iCs/>
                <w:sz w:val="28"/>
                <w:szCs w:val="28"/>
                <w:lang w:val="x-none" w:eastAsia="x-none"/>
              </w:rPr>
            </w:pPr>
            <w:r w:rsidRPr="00104F33">
              <w:rPr>
                <w:iCs/>
                <w:sz w:val="28"/>
                <w:szCs w:val="28"/>
                <w:lang w:val="x-none" w:eastAsia="x-none"/>
              </w:rPr>
              <w:t>ПАО «ТрансКонтейнер»</w:t>
            </w:r>
          </w:p>
          <w:p w14:paraId="06CCA6AA" w14:textId="77777777" w:rsidR="00F94271" w:rsidRPr="00104F33" w:rsidRDefault="00F94271" w:rsidP="002652A2">
            <w:pPr>
              <w:tabs>
                <w:tab w:val="left" w:pos="0"/>
              </w:tabs>
              <w:autoSpaceDE w:val="0"/>
              <w:autoSpaceDN w:val="0"/>
              <w:jc w:val="both"/>
              <w:rPr>
                <w:iCs/>
                <w:sz w:val="28"/>
                <w:szCs w:val="28"/>
                <w:lang w:val="x-none" w:eastAsia="x-none"/>
              </w:rPr>
            </w:pPr>
          </w:p>
        </w:tc>
        <w:tc>
          <w:tcPr>
            <w:tcW w:w="4803" w:type="dxa"/>
          </w:tcPr>
          <w:p w14:paraId="742270AA" w14:textId="77777777" w:rsidR="00F94271" w:rsidRPr="00104F33" w:rsidRDefault="00F94271" w:rsidP="002652A2">
            <w:pPr>
              <w:jc w:val="right"/>
              <w:rPr>
                <w:sz w:val="28"/>
                <w:szCs w:val="28"/>
              </w:rPr>
            </w:pPr>
          </w:p>
          <w:p w14:paraId="76CBFEF9" w14:textId="77777777" w:rsidR="00F94271" w:rsidRPr="00104F33" w:rsidRDefault="00F94271" w:rsidP="002652A2">
            <w:pPr>
              <w:jc w:val="right"/>
              <w:rPr>
                <w:sz w:val="28"/>
                <w:szCs w:val="28"/>
              </w:rPr>
            </w:pPr>
          </w:p>
          <w:p w14:paraId="0B019204" w14:textId="11A8BF32" w:rsidR="009E4775" w:rsidRPr="00D9315D" w:rsidRDefault="00D9315D" w:rsidP="00D9315D">
            <w:pPr>
              <w:jc w:val="center"/>
              <w:rPr>
                <w:i/>
                <w:iCs/>
                <w:sz w:val="28"/>
                <w:szCs w:val="28"/>
              </w:rPr>
            </w:pPr>
            <w:r w:rsidRPr="00D9315D">
              <w:rPr>
                <w:i/>
                <w:iCs/>
                <w:sz w:val="28"/>
                <w:szCs w:val="28"/>
              </w:rPr>
              <w:t>Подпись имеется</w:t>
            </w:r>
          </w:p>
          <w:p w14:paraId="5ADE4879" w14:textId="73FE1DD9" w:rsidR="009E4775" w:rsidRPr="00104F33" w:rsidRDefault="009E4775" w:rsidP="002652A2">
            <w:pPr>
              <w:jc w:val="center"/>
              <w:rPr>
                <w:sz w:val="28"/>
                <w:szCs w:val="28"/>
              </w:rPr>
            </w:pPr>
          </w:p>
        </w:tc>
      </w:tr>
    </w:tbl>
    <w:p w14:paraId="49A88143" w14:textId="3EF1E127" w:rsidR="00F94271" w:rsidRPr="00104F33" w:rsidRDefault="00F94271" w:rsidP="00642A77">
      <w:pPr>
        <w:pStyle w:val="10"/>
        <w:ind w:firstLine="0"/>
        <w:rPr>
          <w:szCs w:val="28"/>
        </w:rPr>
      </w:pPr>
    </w:p>
    <w:p w14:paraId="60577659" w14:textId="166424BA" w:rsidR="00A069C7" w:rsidRPr="00104F33" w:rsidRDefault="00A069C7" w:rsidP="00642A77">
      <w:pPr>
        <w:pStyle w:val="10"/>
        <w:ind w:firstLine="0"/>
        <w:rPr>
          <w:szCs w:val="28"/>
        </w:rPr>
      </w:pPr>
    </w:p>
    <w:p w14:paraId="1AE1B8BB" w14:textId="77777777" w:rsidR="00A069C7" w:rsidRPr="00104F33" w:rsidRDefault="00A069C7" w:rsidP="00642A77">
      <w:pPr>
        <w:pStyle w:val="10"/>
        <w:ind w:firstLine="0"/>
        <w:rPr>
          <w:szCs w:val="28"/>
        </w:rPr>
      </w:pPr>
    </w:p>
    <w:sectPr w:rsidR="00A069C7" w:rsidRPr="00104F33" w:rsidSect="001409A1">
      <w:headerReference w:type="default" r:id="rId13"/>
      <w:footerReference w:type="default" r:id="rId14"/>
      <w:headerReference w:type="first" r:id="rId15"/>
      <w:pgSz w:w="11900" w:h="16840"/>
      <w:pgMar w:top="1134" w:right="851" w:bottom="1134"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38EFD" w14:textId="77777777" w:rsidR="008A4CE8" w:rsidRDefault="008A4CE8">
      <w:r>
        <w:separator/>
      </w:r>
    </w:p>
  </w:endnote>
  <w:endnote w:type="continuationSeparator" w:id="0">
    <w:p w14:paraId="3D842BB4" w14:textId="77777777" w:rsidR="008A4CE8" w:rsidRDefault="008A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4123926"/>
      <w:docPartObj>
        <w:docPartGallery w:val="Page Numbers (Bottom of Page)"/>
        <w:docPartUnique/>
      </w:docPartObj>
    </w:sdtPr>
    <w:sdtEndPr/>
    <w:sdtContent>
      <w:p w14:paraId="2A18F8BD" w14:textId="77777777" w:rsidR="00B9476F" w:rsidRDefault="00B9476F">
        <w:pPr>
          <w:pStyle w:val="a5"/>
          <w:jc w:val="center"/>
        </w:pPr>
        <w:r>
          <w:fldChar w:fldCharType="begin"/>
        </w:r>
        <w:r>
          <w:instrText>PAGE   \* MERGEFORMAT</w:instrText>
        </w:r>
        <w:r>
          <w:fldChar w:fldCharType="separate"/>
        </w:r>
        <w:r>
          <w:t>2</w:t>
        </w:r>
        <w:r>
          <w:fldChar w:fldCharType="end"/>
        </w:r>
      </w:p>
    </w:sdtContent>
  </w:sdt>
  <w:p w14:paraId="1B0B2269" w14:textId="77777777" w:rsidR="00B9476F" w:rsidRDefault="00B947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8E9F" w14:textId="77777777" w:rsidR="008A4CE8" w:rsidRDefault="008A4CE8">
      <w:r>
        <w:separator/>
      </w:r>
    </w:p>
  </w:footnote>
  <w:footnote w:type="continuationSeparator" w:id="0">
    <w:p w14:paraId="1F463026" w14:textId="77777777" w:rsidR="008A4CE8" w:rsidRDefault="008A4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676F" w14:textId="77777777" w:rsidR="00B9476F" w:rsidRDefault="00B9476F" w:rsidP="0032466E">
    <w:pPr>
      <w:pStyle w:val="a3"/>
      <w:rPr>
        <w:noProof/>
        <w:lang w:eastAsia="ru-RU"/>
      </w:rPr>
    </w:pPr>
  </w:p>
  <w:p w14:paraId="6F64FFF6" w14:textId="77777777" w:rsidR="00B9476F" w:rsidRPr="0032466E" w:rsidRDefault="00B9476F"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A11E" w14:textId="77777777" w:rsidR="00B9476F" w:rsidRDefault="00B9476F">
    <w:pPr>
      <w:pStyle w:val="a3"/>
      <w:rPr>
        <w:noProof/>
        <w:lang w:eastAsia="ru-RU"/>
      </w:rPr>
    </w:pPr>
  </w:p>
  <w:p w14:paraId="43C705D7" w14:textId="77777777" w:rsidR="00B9476F" w:rsidRDefault="00B9476F">
    <w:pPr>
      <w:pStyle w:val="a3"/>
      <w:rPr>
        <w:noProof/>
        <w:lang w:eastAsia="ru-RU"/>
      </w:rPr>
    </w:pPr>
  </w:p>
  <w:p w14:paraId="4537F261" w14:textId="77777777" w:rsidR="00B9476F" w:rsidRDefault="00B947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8FC"/>
    <w:multiLevelType w:val="hybridMultilevel"/>
    <w:tmpl w:val="9DB802AC"/>
    <w:lvl w:ilvl="0" w:tplc="7E5E3D6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2" w15:restartNumberingAfterBreak="0">
    <w:nsid w:val="112F59AD"/>
    <w:multiLevelType w:val="hybridMultilevel"/>
    <w:tmpl w:val="39F4976A"/>
    <w:lvl w:ilvl="0" w:tplc="74043F24">
      <w:start w:val="1"/>
      <w:numFmt w:val="decimal"/>
      <w:lvlText w:val="%1."/>
      <w:lvlJc w:val="left"/>
      <w:pPr>
        <w:ind w:left="720" w:hanging="360"/>
      </w:pPr>
    </w:lvl>
    <w:lvl w:ilvl="1" w:tplc="A1B410EA" w:tentative="1">
      <w:start w:val="1"/>
      <w:numFmt w:val="lowerLetter"/>
      <w:lvlText w:val="%2."/>
      <w:lvlJc w:val="left"/>
      <w:pPr>
        <w:ind w:left="1440" w:hanging="360"/>
      </w:pPr>
    </w:lvl>
    <w:lvl w:ilvl="2" w:tplc="341EAD70" w:tentative="1">
      <w:start w:val="1"/>
      <w:numFmt w:val="lowerRoman"/>
      <w:lvlText w:val="%3."/>
      <w:lvlJc w:val="right"/>
      <w:pPr>
        <w:ind w:left="2160" w:hanging="180"/>
      </w:pPr>
    </w:lvl>
    <w:lvl w:ilvl="3" w:tplc="43C2EAC6" w:tentative="1">
      <w:start w:val="1"/>
      <w:numFmt w:val="decimal"/>
      <w:lvlText w:val="%4."/>
      <w:lvlJc w:val="left"/>
      <w:pPr>
        <w:ind w:left="2880" w:hanging="360"/>
      </w:pPr>
    </w:lvl>
    <w:lvl w:ilvl="4" w:tplc="4712D49E" w:tentative="1">
      <w:start w:val="1"/>
      <w:numFmt w:val="lowerLetter"/>
      <w:lvlText w:val="%5."/>
      <w:lvlJc w:val="left"/>
      <w:pPr>
        <w:ind w:left="3600" w:hanging="360"/>
      </w:pPr>
    </w:lvl>
    <w:lvl w:ilvl="5" w:tplc="71D8CDA4" w:tentative="1">
      <w:start w:val="1"/>
      <w:numFmt w:val="lowerRoman"/>
      <w:lvlText w:val="%6."/>
      <w:lvlJc w:val="right"/>
      <w:pPr>
        <w:ind w:left="4320" w:hanging="180"/>
      </w:pPr>
    </w:lvl>
    <w:lvl w:ilvl="6" w:tplc="81B0C7DE" w:tentative="1">
      <w:start w:val="1"/>
      <w:numFmt w:val="decimal"/>
      <w:lvlText w:val="%7."/>
      <w:lvlJc w:val="left"/>
      <w:pPr>
        <w:ind w:left="5040" w:hanging="360"/>
      </w:pPr>
    </w:lvl>
    <w:lvl w:ilvl="7" w:tplc="33406AC8" w:tentative="1">
      <w:start w:val="1"/>
      <w:numFmt w:val="lowerLetter"/>
      <w:lvlText w:val="%8."/>
      <w:lvlJc w:val="left"/>
      <w:pPr>
        <w:ind w:left="5760" w:hanging="360"/>
      </w:pPr>
    </w:lvl>
    <w:lvl w:ilvl="8" w:tplc="0B80AF78" w:tentative="1">
      <w:start w:val="1"/>
      <w:numFmt w:val="lowerRoman"/>
      <w:lvlText w:val="%9."/>
      <w:lvlJc w:val="right"/>
      <w:pPr>
        <w:ind w:left="6480" w:hanging="180"/>
      </w:pPr>
    </w:lvl>
  </w:abstractNum>
  <w:abstractNum w:abstractNumId="3" w15:restartNumberingAfterBreak="0">
    <w:nsid w:val="157D0173"/>
    <w:multiLevelType w:val="hybridMultilevel"/>
    <w:tmpl w:val="AFF86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5567C1"/>
    <w:multiLevelType w:val="hybridMultilevel"/>
    <w:tmpl w:val="2A30BBF4"/>
    <w:lvl w:ilvl="0" w:tplc="5836A12E">
      <w:start w:val="1"/>
      <w:numFmt w:val="decimal"/>
      <w:lvlText w:val="1.3.%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6" w15:restartNumberingAfterBreak="0">
    <w:nsid w:val="2FB73745"/>
    <w:multiLevelType w:val="hybridMultilevel"/>
    <w:tmpl w:val="36E2F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485B87"/>
    <w:multiLevelType w:val="hybridMultilevel"/>
    <w:tmpl w:val="BA803764"/>
    <w:lvl w:ilvl="0" w:tplc="C2503044">
      <w:start w:val="1"/>
      <w:numFmt w:val="decimal"/>
      <w:lvlText w:val="%1."/>
      <w:lvlJc w:val="left"/>
      <w:pPr>
        <w:ind w:left="928" w:hanging="360"/>
      </w:pPr>
      <w:rPr>
        <w:rFonts w:hint="default"/>
      </w:rPr>
    </w:lvl>
    <w:lvl w:ilvl="1" w:tplc="EBF495B8" w:tentative="1">
      <w:start w:val="1"/>
      <w:numFmt w:val="lowerLetter"/>
      <w:lvlText w:val="%2."/>
      <w:lvlJc w:val="left"/>
      <w:pPr>
        <w:ind w:left="1648" w:hanging="360"/>
      </w:pPr>
    </w:lvl>
    <w:lvl w:ilvl="2" w:tplc="1F9C10A0" w:tentative="1">
      <w:start w:val="1"/>
      <w:numFmt w:val="lowerRoman"/>
      <w:lvlText w:val="%3."/>
      <w:lvlJc w:val="right"/>
      <w:pPr>
        <w:ind w:left="2368" w:hanging="180"/>
      </w:pPr>
    </w:lvl>
    <w:lvl w:ilvl="3" w:tplc="4E405E62" w:tentative="1">
      <w:start w:val="1"/>
      <w:numFmt w:val="decimal"/>
      <w:lvlText w:val="%4."/>
      <w:lvlJc w:val="left"/>
      <w:pPr>
        <w:ind w:left="3088" w:hanging="360"/>
      </w:pPr>
    </w:lvl>
    <w:lvl w:ilvl="4" w:tplc="59EC3DCE" w:tentative="1">
      <w:start w:val="1"/>
      <w:numFmt w:val="lowerLetter"/>
      <w:lvlText w:val="%5."/>
      <w:lvlJc w:val="left"/>
      <w:pPr>
        <w:ind w:left="3808" w:hanging="360"/>
      </w:pPr>
    </w:lvl>
    <w:lvl w:ilvl="5" w:tplc="8D6E6004" w:tentative="1">
      <w:start w:val="1"/>
      <w:numFmt w:val="lowerRoman"/>
      <w:lvlText w:val="%6."/>
      <w:lvlJc w:val="right"/>
      <w:pPr>
        <w:ind w:left="4528" w:hanging="180"/>
      </w:pPr>
    </w:lvl>
    <w:lvl w:ilvl="6" w:tplc="E7846230" w:tentative="1">
      <w:start w:val="1"/>
      <w:numFmt w:val="decimal"/>
      <w:lvlText w:val="%7."/>
      <w:lvlJc w:val="left"/>
      <w:pPr>
        <w:ind w:left="5248" w:hanging="360"/>
      </w:pPr>
    </w:lvl>
    <w:lvl w:ilvl="7" w:tplc="54A6FF02" w:tentative="1">
      <w:start w:val="1"/>
      <w:numFmt w:val="lowerLetter"/>
      <w:lvlText w:val="%8."/>
      <w:lvlJc w:val="left"/>
      <w:pPr>
        <w:ind w:left="5968" w:hanging="360"/>
      </w:pPr>
    </w:lvl>
    <w:lvl w:ilvl="8" w:tplc="82C442CC" w:tentative="1">
      <w:start w:val="1"/>
      <w:numFmt w:val="lowerRoman"/>
      <w:lvlText w:val="%9."/>
      <w:lvlJc w:val="right"/>
      <w:pPr>
        <w:ind w:left="6688" w:hanging="180"/>
      </w:pPr>
    </w:lvl>
  </w:abstractNum>
  <w:abstractNum w:abstractNumId="8" w15:restartNumberingAfterBreak="0">
    <w:nsid w:val="378A6E04"/>
    <w:multiLevelType w:val="hybridMultilevel"/>
    <w:tmpl w:val="A59CDD5E"/>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15:restartNumberingAfterBreak="0">
    <w:nsid w:val="3D0D4BFF"/>
    <w:multiLevelType w:val="hybridMultilevel"/>
    <w:tmpl w:val="C3842118"/>
    <w:lvl w:ilvl="0" w:tplc="564CFC8A">
      <w:start w:val="1"/>
      <w:numFmt w:val="decimal"/>
      <w:lvlText w:val="%1."/>
      <w:lvlJc w:val="left"/>
      <w:pPr>
        <w:ind w:left="720" w:hanging="360"/>
      </w:pPr>
      <w:rPr>
        <w:rFonts w:hint="default"/>
      </w:rPr>
    </w:lvl>
    <w:lvl w:ilvl="1" w:tplc="DB948142" w:tentative="1">
      <w:start w:val="1"/>
      <w:numFmt w:val="lowerLetter"/>
      <w:lvlText w:val="%2."/>
      <w:lvlJc w:val="left"/>
      <w:pPr>
        <w:ind w:left="1440" w:hanging="360"/>
      </w:pPr>
    </w:lvl>
    <w:lvl w:ilvl="2" w:tplc="3906024E" w:tentative="1">
      <w:start w:val="1"/>
      <w:numFmt w:val="lowerRoman"/>
      <w:lvlText w:val="%3."/>
      <w:lvlJc w:val="right"/>
      <w:pPr>
        <w:ind w:left="2160" w:hanging="180"/>
      </w:pPr>
    </w:lvl>
    <w:lvl w:ilvl="3" w:tplc="BDDC2050" w:tentative="1">
      <w:start w:val="1"/>
      <w:numFmt w:val="decimal"/>
      <w:lvlText w:val="%4."/>
      <w:lvlJc w:val="left"/>
      <w:pPr>
        <w:ind w:left="2880" w:hanging="360"/>
      </w:pPr>
    </w:lvl>
    <w:lvl w:ilvl="4" w:tplc="0268A52A" w:tentative="1">
      <w:start w:val="1"/>
      <w:numFmt w:val="lowerLetter"/>
      <w:lvlText w:val="%5."/>
      <w:lvlJc w:val="left"/>
      <w:pPr>
        <w:ind w:left="3600" w:hanging="360"/>
      </w:pPr>
    </w:lvl>
    <w:lvl w:ilvl="5" w:tplc="CDAE1C52" w:tentative="1">
      <w:start w:val="1"/>
      <w:numFmt w:val="lowerRoman"/>
      <w:lvlText w:val="%6."/>
      <w:lvlJc w:val="right"/>
      <w:pPr>
        <w:ind w:left="4320" w:hanging="180"/>
      </w:pPr>
    </w:lvl>
    <w:lvl w:ilvl="6" w:tplc="D9CE5E00" w:tentative="1">
      <w:start w:val="1"/>
      <w:numFmt w:val="decimal"/>
      <w:lvlText w:val="%7."/>
      <w:lvlJc w:val="left"/>
      <w:pPr>
        <w:ind w:left="5040" w:hanging="360"/>
      </w:pPr>
    </w:lvl>
    <w:lvl w:ilvl="7" w:tplc="88663BEC" w:tentative="1">
      <w:start w:val="1"/>
      <w:numFmt w:val="lowerLetter"/>
      <w:lvlText w:val="%8."/>
      <w:lvlJc w:val="left"/>
      <w:pPr>
        <w:ind w:left="5760" w:hanging="360"/>
      </w:pPr>
    </w:lvl>
    <w:lvl w:ilvl="8" w:tplc="1AD0057A" w:tentative="1">
      <w:start w:val="1"/>
      <w:numFmt w:val="lowerRoman"/>
      <w:lvlText w:val="%9."/>
      <w:lvlJc w:val="right"/>
      <w:pPr>
        <w:ind w:left="6480" w:hanging="180"/>
      </w:pPr>
    </w:lvl>
  </w:abstractNum>
  <w:abstractNum w:abstractNumId="10" w15:restartNumberingAfterBreak="0">
    <w:nsid w:val="42487FDC"/>
    <w:multiLevelType w:val="multilevel"/>
    <w:tmpl w:val="ECCE63CA"/>
    <w:lvl w:ilvl="0">
      <w:start w:val="1"/>
      <w:numFmt w:val="decimal"/>
      <w:lvlText w:val="%1."/>
      <w:lvlJc w:val="left"/>
      <w:pPr>
        <w:ind w:left="360" w:hanging="360"/>
      </w:pPr>
      <w:rPr>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474D3A"/>
    <w:multiLevelType w:val="hybridMultilevel"/>
    <w:tmpl w:val="C6BA63A4"/>
    <w:lvl w:ilvl="0" w:tplc="53C4E726">
      <w:start w:val="1"/>
      <w:numFmt w:val="bullet"/>
      <w:lvlText w:val=""/>
      <w:lvlJc w:val="left"/>
      <w:pPr>
        <w:tabs>
          <w:tab w:val="num" w:pos="1440"/>
        </w:tabs>
        <w:ind w:left="1440" w:hanging="360"/>
      </w:pPr>
      <w:rPr>
        <w:rFonts w:ascii="Symbol" w:hAnsi="Symbol" w:hint="default"/>
      </w:rPr>
    </w:lvl>
    <w:lvl w:ilvl="1" w:tplc="233860A0" w:tentative="1">
      <w:start w:val="1"/>
      <w:numFmt w:val="bullet"/>
      <w:lvlText w:val="o"/>
      <w:lvlJc w:val="left"/>
      <w:pPr>
        <w:tabs>
          <w:tab w:val="num" w:pos="2160"/>
        </w:tabs>
        <w:ind w:left="2160" w:hanging="360"/>
      </w:pPr>
      <w:rPr>
        <w:rFonts w:ascii="Courier New" w:hAnsi="Courier New" w:cs="Courier New" w:hint="default"/>
      </w:rPr>
    </w:lvl>
    <w:lvl w:ilvl="2" w:tplc="3006C8C6">
      <w:start w:val="1"/>
      <w:numFmt w:val="bullet"/>
      <w:lvlText w:val=""/>
      <w:lvlJc w:val="left"/>
      <w:pPr>
        <w:tabs>
          <w:tab w:val="num" w:pos="2880"/>
        </w:tabs>
        <w:ind w:left="2880" w:hanging="360"/>
      </w:pPr>
      <w:rPr>
        <w:rFonts w:ascii="Wingdings" w:hAnsi="Wingdings" w:hint="default"/>
      </w:rPr>
    </w:lvl>
    <w:lvl w:ilvl="3" w:tplc="02F021B0" w:tentative="1">
      <w:start w:val="1"/>
      <w:numFmt w:val="bullet"/>
      <w:lvlText w:val=""/>
      <w:lvlJc w:val="left"/>
      <w:pPr>
        <w:tabs>
          <w:tab w:val="num" w:pos="3600"/>
        </w:tabs>
        <w:ind w:left="3600" w:hanging="360"/>
      </w:pPr>
      <w:rPr>
        <w:rFonts w:ascii="Symbol" w:hAnsi="Symbol" w:hint="default"/>
      </w:rPr>
    </w:lvl>
    <w:lvl w:ilvl="4" w:tplc="C67AEA48" w:tentative="1">
      <w:start w:val="1"/>
      <w:numFmt w:val="bullet"/>
      <w:lvlText w:val="o"/>
      <w:lvlJc w:val="left"/>
      <w:pPr>
        <w:tabs>
          <w:tab w:val="num" w:pos="4320"/>
        </w:tabs>
        <w:ind w:left="4320" w:hanging="360"/>
      </w:pPr>
      <w:rPr>
        <w:rFonts w:ascii="Courier New" w:hAnsi="Courier New" w:cs="Courier New" w:hint="default"/>
      </w:rPr>
    </w:lvl>
    <w:lvl w:ilvl="5" w:tplc="75329966" w:tentative="1">
      <w:start w:val="1"/>
      <w:numFmt w:val="bullet"/>
      <w:lvlText w:val=""/>
      <w:lvlJc w:val="left"/>
      <w:pPr>
        <w:tabs>
          <w:tab w:val="num" w:pos="5040"/>
        </w:tabs>
        <w:ind w:left="5040" w:hanging="360"/>
      </w:pPr>
      <w:rPr>
        <w:rFonts w:ascii="Wingdings" w:hAnsi="Wingdings" w:hint="default"/>
      </w:rPr>
    </w:lvl>
    <w:lvl w:ilvl="6" w:tplc="7EF4E34E" w:tentative="1">
      <w:start w:val="1"/>
      <w:numFmt w:val="bullet"/>
      <w:lvlText w:val=""/>
      <w:lvlJc w:val="left"/>
      <w:pPr>
        <w:tabs>
          <w:tab w:val="num" w:pos="5760"/>
        </w:tabs>
        <w:ind w:left="5760" w:hanging="360"/>
      </w:pPr>
      <w:rPr>
        <w:rFonts w:ascii="Symbol" w:hAnsi="Symbol" w:hint="default"/>
      </w:rPr>
    </w:lvl>
    <w:lvl w:ilvl="7" w:tplc="A52276D4" w:tentative="1">
      <w:start w:val="1"/>
      <w:numFmt w:val="bullet"/>
      <w:lvlText w:val="o"/>
      <w:lvlJc w:val="left"/>
      <w:pPr>
        <w:tabs>
          <w:tab w:val="num" w:pos="6480"/>
        </w:tabs>
        <w:ind w:left="6480" w:hanging="360"/>
      </w:pPr>
      <w:rPr>
        <w:rFonts w:ascii="Courier New" w:hAnsi="Courier New" w:cs="Courier New" w:hint="default"/>
      </w:rPr>
    </w:lvl>
    <w:lvl w:ilvl="8" w:tplc="3B8CF008"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14"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5" w15:restartNumberingAfterBreak="0">
    <w:nsid w:val="518A70A0"/>
    <w:multiLevelType w:val="multilevel"/>
    <w:tmpl w:val="81D8B56C"/>
    <w:lvl w:ilvl="0">
      <w:start w:val="1"/>
      <w:numFmt w:val="decimal"/>
      <w:lvlText w:val="%1"/>
      <w:lvlJc w:val="left"/>
      <w:pPr>
        <w:ind w:left="375" w:hanging="375"/>
      </w:pPr>
      <w:rPr>
        <w:rFonts w:hint="default"/>
      </w:rPr>
    </w:lvl>
    <w:lvl w:ilvl="1">
      <w:start w:val="1"/>
      <w:numFmt w:val="decimal"/>
      <w:lvlText w:val="%1.%2"/>
      <w:lvlJc w:val="left"/>
      <w:pPr>
        <w:ind w:left="943" w:hanging="375"/>
      </w:pPr>
      <w:rPr>
        <w:rFonts w:ascii="Times New Roman" w:hAnsi="Times New Roman" w:cs="Times New Roman"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5B981211"/>
    <w:multiLevelType w:val="hybridMultilevel"/>
    <w:tmpl w:val="9F482FA4"/>
    <w:lvl w:ilvl="0" w:tplc="527232E2">
      <w:start w:val="1"/>
      <w:numFmt w:val="decimal"/>
      <w:lvlText w:val="%1."/>
      <w:lvlJc w:val="left"/>
      <w:pPr>
        <w:ind w:left="1080" w:hanging="360"/>
      </w:pPr>
    </w:lvl>
    <w:lvl w:ilvl="1" w:tplc="6A025078" w:tentative="1">
      <w:start w:val="1"/>
      <w:numFmt w:val="lowerLetter"/>
      <w:lvlText w:val="%2."/>
      <w:lvlJc w:val="left"/>
      <w:pPr>
        <w:ind w:left="1800" w:hanging="360"/>
      </w:pPr>
    </w:lvl>
    <w:lvl w:ilvl="2" w:tplc="7BA62CC6" w:tentative="1">
      <w:start w:val="1"/>
      <w:numFmt w:val="lowerRoman"/>
      <w:lvlText w:val="%3."/>
      <w:lvlJc w:val="right"/>
      <w:pPr>
        <w:ind w:left="2520" w:hanging="180"/>
      </w:pPr>
    </w:lvl>
    <w:lvl w:ilvl="3" w:tplc="32BE2118" w:tentative="1">
      <w:start w:val="1"/>
      <w:numFmt w:val="decimal"/>
      <w:lvlText w:val="%4."/>
      <w:lvlJc w:val="left"/>
      <w:pPr>
        <w:ind w:left="3240" w:hanging="360"/>
      </w:pPr>
    </w:lvl>
    <w:lvl w:ilvl="4" w:tplc="1A9403B0" w:tentative="1">
      <w:start w:val="1"/>
      <w:numFmt w:val="lowerLetter"/>
      <w:lvlText w:val="%5."/>
      <w:lvlJc w:val="left"/>
      <w:pPr>
        <w:ind w:left="3960" w:hanging="360"/>
      </w:pPr>
    </w:lvl>
    <w:lvl w:ilvl="5" w:tplc="D904F406" w:tentative="1">
      <w:start w:val="1"/>
      <w:numFmt w:val="lowerRoman"/>
      <w:lvlText w:val="%6."/>
      <w:lvlJc w:val="right"/>
      <w:pPr>
        <w:ind w:left="4680" w:hanging="180"/>
      </w:pPr>
    </w:lvl>
    <w:lvl w:ilvl="6" w:tplc="4280B102" w:tentative="1">
      <w:start w:val="1"/>
      <w:numFmt w:val="decimal"/>
      <w:lvlText w:val="%7."/>
      <w:lvlJc w:val="left"/>
      <w:pPr>
        <w:ind w:left="5400" w:hanging="360"/>
      </w:pPr>
    </w:lvl>
    <w:lvl w:ilvl="7" w:tplc="4C0E4C96" w:tentative="1">
      <w:start w:val="1"/>
      <w:numFmt w:val="lowerLetter"/>
      <w:lvlText w:val="%8."/>
      <w:lvlJc w:val="left"/>
      <w:pPr>
        <w:ind w:left="6120" w:hanging="360"/>
      </w:pPr>
    </w:lvl>
    <w:lvl w:ilvl="8" w:tplc="AC1EA290" w:tentative="1">
      <w:start w:val="1"/>
      <w:numFmt w:val="lowerRoman"/>
      <w:lvlText w:val="%9."/>
      <w:lvlJc w:val="right"/>
      <w:pPr>
        <w:ind w:left="6840" w:hanging="180"/>
      </w:pPr>
    </w:lvl>
  </w:abstractNum>
  <w:abstractNum w:abstractNumId="17"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7106E1"/>
    <w:multiLevelType w:val="hybridMultilevel"/>
    <w:tmpl w:val="87ECD9EC"/>
    <w:lvl w:ilvl="0" w:tplc="E8B616C8">
      <w:start w:val="1"/>
      <w:numFmt w:val="decimal"/>
      <w:lvlText w:val="%1.3"/>
      <w:lvlJc w:val="left"/>
      <w:pPr>
        <w:ind w:left="1429" w:hanging="360"/>
      </w:pPr>
      <w:rPr>
        <w:rFonts w:hint="default"/>
      </w:rPr>
    </w:lvl>
    <w:lvl w:ilvl="1" w:tplc="4844CC42" w:tentative="1">
      <w:start w:val="1"/>
      <w:numFmt w:val="lowerLetter"/>
      <w:lvlText w:val="%2."/>
      <w:lvlJc w:val="left"/>
      <w:pPr>
        <w:ind w:left="2149" w:hanging="360"/>
      </w:pPr>
    </w:lvl>
    <w:lvl w:ilvl="2" w:tplc="82DCA7CE" w:tentative="1">
      <w:start w:val="1"/>
      <w:numFmt w:val="lowerRoman"/>
      <w:lvlText w:val="%3."/>
      <w:lvlJc w:val="right"/>
      <w:pPr>
        <w:ind w:left="2869" w:hanging="180"/>
      </w:pPr>
    </w:lvl>
    <w:lvl w:ilvl="3" w:tplc="00D8BB12" w:tentative="1">
      <w:start w:val="1"/>
      <w:numFmt w:val="decimal"/>
      <w:lvlText w:val="%4."/>
      <w:lvlJc w:val="left"/>
      <w:pPr>
        <w:ind w:left="3589" w:hanging="360"/>
      </w:pPr>
    </w:lvl>
    <w:lvl w:ilvl="4" w:tplc="585668A2" w:tentative="1">
      <w:start w:val="1"/>
      <w:numFmt w:val="lowerLetter"/>
      <w:lvlText w:val="%5."/>
      <w:lvlJc w:val="left"/>
      <w:pPr>
        <w:ind w:left="4309" w:hanging="360"/>
      </w:pPr>
    </w:lvl>
    <w:lvl w:ilvl="5" w:tplc="74C2A57A" w:tentative="1">
      <w:start w:val="1"/>
      <w:numFmt w:val="lowerRoman"/>
      <w:lvlText w:val="%6."/>
      <w:lvlJc w:val="right"/>
      <w:pPr>
        <w:ind w:left="5029" w:hanging="180"/>
      </w:pPr>
    </w:lvl>
    <w:lvl w:ilvl="6" w:tplc="D668F326" w:tentative="1">
      <w:start w:val="1"/>
      <w:numFmt w:val="decimal"/>
      <w:lvlText w:val="%7."/>
      <w:lvlJc w:val="left"/>
      <w:pPr>
        <w:ind w:left="5749" w:hanging="360"/>
      </w:pPr>
    </w:lvl>
    <w:lvl w:ilvl="7" w:tplc="92987EF8" w:tentative="1">
      <w:start w:val="1"/>
      <w:numFmt w:val="lowerLetter"/>
      <w:lvlText w:val="%8."/>
      <w:lvlJc w:val="left"/>
      <w:pPr>
        <w:ind w:left="6469" w:hanging="360"/>
      </w:pPr>
    </w:lvl>
    <w:lvl w:ilvl="8" w:tplc="70B657D0" w:tentative="1">
      <w:start w:val="1"/>
      <w:numFmt w:val="lowerRoman"/>
      <w:lvlText w:val="%9."/>
      <w:lvlJc w:val="right"/>
      <w:pPr>
        <w:ind w:left="7189" w:hanging="180"/>
      </w:pPr>
    </w:lvl>
  </w:abstractNum>
  <w:abstractNum w:abstractNumId="20" w15:restartNumberingAfterBreak="0">
    <w:nsid w:val="61653CB4"/>
    <w:multiLevelType w:val="hybridMultilevel"/>
    <w:tmpl w:val="216CB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35D218A"/>
    <w:multiLevelType w:val="multilevel"/>
    <w:tmpl w:val="C1BCF67E"/>
    <w:lvl w:ilvl="0">
      <w:start w:val="1"/>
      <w:numFmt w:val="decimal"/>
      <w:lvlText w:val="%1."/>
      <w:lvlJc w:val="left"/>
      <w:pPr>
        <w:ind w:left="755" w:hanging="360"/>
      </w:pPr>
    </w:lvl>
    <w:lvl w:ilvl="1">
      <w:start w:val="1"/>
      <w:numFmt w:val="decimal"/>
      <w:isLgl/>
      <w:lvlText w:val="%1.%2."/>
      <w:lvlJc w:val="left"/>
      <w:pPr>
        <w:ind w:left="755" w:hanging="360"/>
      </w:pPr>
      <w:rPr>
        <w:rFonts w:hint="default"/>
      </w:rPr>
    </w:lvl>
    <w:lvl w:ilvl="2">
      <w:start w:val="1"/>
      <w:numFmt w:val="decimal"/>
      <w:isLgl/>
      <w:lvlText w:val="%1.%2.%3."/>
      <w:lvlJc w:val="left"/>
      <w:pPr>
        <w:ind w:left="1115" w:hanging="720"/>
      </w:pPr>
      <w:rPr>
        <w:rFonts w:hint="default"/>
      </w:rPr>
    </w:lvl>
    <w:lvl w:ilvl="3">
      <w:start w:val="1"/>
      <w:numFmt w:val="decimal"/>
      <w:isLgl/>
      <w:lvlText w:val="%1.%2.%3.%4."/>
      <w:lvlJc w:val="left"/>
      <w:pPr>
        <w:ind w:left="1115" w:hanging="720"/>
      </w:pPr>
      <w:rPr>
        <w:rFonts w:hint="default"/>
      </w:rPr>
    </w:lvl>
    <w:lvl w:ilvl="4">
      <w:start w:val="1"/>
      <w:numFmt w:val="decimal"/>
      <w:isLgl/>
      <w:lvlText w:val="%1.%2.%3.%4.%5."/>
      <w:lvlJc w:val="left"/>
      <w:pPr>
        <w:ind w:left="1475" w:hanging="1080"/>
      </w:pPr>
      <w:rPr>
        <w:rFonts w:hint="default"/>
      </w:rPr>
    </w:lvl>
    <w:lvl w:ilvl="5">
      <w:start w:val="1"/>
      <w:numFmt w:val="decimal"/>
      <w:isLgl/>
      <w:lvlText w:val="%1.%2.%3.%4.%5.%6."/>
      <w:lvlJc w:val="left"/>
      <w:pPr>
        <w:ind w:left="1475" w:hanging="1080"/>
      </w:pPr>
      <w:rPr>
        <w:rFonts w:hint="default"/>
      </w:rPr>
    </w:lvl>
    <w:lvl w:ilvl="6">
      <w:start w:val="1"/>
      <w:numFmt w:val="decimal"/>
      <w:isLgl/>
      <w:lvlText w:val="%1.%2.%3.%4.%5.%6.%7."/>
      <w:lvlJc w:val="left"/>
      <w:pPr>
        <w:ind w:left="1835" w:hanging="1440"/>
      </w:pPr>
      <w:rPr>
        <w:rFonts w:hint="default"/>
      </w:rPr>
    </w:lvl>
    <w:lvl w:ilvl="7">
      <w:start w:val="1"/>
      <w:numFmt w:val="decimal"/>
      <w:isLgl/>
      <w:lvlText w:val="%1.%2.%3.%4.%5.%6.%7.%8."/>
      <w:lvlJc w:val="left"/>
      <w:pPr>
        <w:ind w:left="1835" w:hanging="1440"/>
      </w:pPr>
      <w:rPr>
        <w:rFonts w:hint="default"/>
      </w:rPr>
    </w:lvl>
    <w:lvl w:ilvl="8">
      <w:start w:val="1"/>
      <w:numFmt w:val="decimal"/>
      <w:isLgl/>
      <w:lvlText w:val="%1.%2.%3.%4.%5.%6.%7.%8.%9."/>
      <w:lvlJc w:val="left"/>
      <w:pPr>
        <w:ind w:left="2195" w:hanging="1800"/>
      </w:pPr>
      <w:rPr>
        <w:rFonts w:hint="default"/>
      </w:rPr>
    </w:lvl>
  </w:abstractNum>
  <w:abstractNum w:abstractNumId="22" w15:restartNumberingAfterBreak="0">
    <w:nsid w:val="69E55310"/>
    <w:multiLevelType w:val="hybridMultilevel"/>
    <w:tmpl w:val="C4A69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24" w15:restartNumberingAfterBreak="0">
    <w:nsid w:val="77391C91"/>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4"/>
  </w:num>
  <w:num w:numId="4">
    <w:abstractNumId w:val="2"/>
  </w:num>
  <w:num w:numId="5">
    <w:abstractNumId w:val="16"/>
  </w:num>
  <w:num w:numId="6">
    <w:abstractNumId w:val="5"/>
  </w:num>
  <w:num w:numId="7">
    <w:abstractNumId w:val="23"/>
  </w:num>
  <w:num w:numId="8">
    <w:abstractNumId w:val="19"/>
  </w:num>
  <w:num w:numId="9">
    <w:abstractNumId w:val="13"/>
  </w:num>
  <w:num w:numId="10">
    <w:abstractNumId w:val="11"/>
  </w:num>
  <w:num w:numId="11">
    <w:abstractNumId w:val="12"/>
  </w:num>
  <w:num w:numId="12">
    <w:abstractNumId w:val="9"/>
  </w:num>
  <w:num w:numId="13">
    <w:abstractNumId w:val="18"/>
  </w:num>
  <w:num w:numId="14">
    <w:abstractNumId w:val="11"/>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15"/>
  </w:num>
  <w:num w:numId="18">
    <w:abstractNumId w:val="3"/>
  </w:num>
  <w:num w:numId="19">
    <w:abstractNumId w:val="20"/>
  </w:num>
  <w:num w:numId="20">
    <w:abstractNumId w:val="8"/>
  </w:num>
  <w:num w:numId="21">
    <w:abstractNumId w:val="6"/>
  </w:num>
  <w:num w:numId="22">
    <w:abstractNumId w:val="22"/>
  </w:num>
  <w:num w:numId="23">
    <w:abstractNumId w:val="4"/>
  </w:num>
  <w:num w:numId="24">
    <w:abstractNumId w:val="21"/>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2A4"/>
    <w:rsid w:val="00001391"/>
    <w:rsid w:val="000018B0"/>
    <w:rsid w:val="00003DB8"/>
    <w:rsid w:val="000216B3"/>
    <w:rsid w:val="0003541F"/>
    <w:rsid w:val="00040F8E"/>
    <w:rsid w:val="00060D8A"/>
    <w:rsid w:val="00074D20"/>
    <w:rsid w:val="000830C3"/>
    <w:rsid w:val="00095708"/>
    <w:rsid w:val="00096147"/>
    <w:rsid w:val="000A710F"/>
    <w:rsid w:val="000A7206"/>
    <w:rsid w:val="000B52F7"/>
    <w:rsid w:val="000C43EC"/>
    <w:rsid w:val="000D5036"/>
    <w:rsid w:val="000D5C05"/>
    <w:rsid w:val="000E627D"/>
    <w:rsid w:val="000E79F2"/>
    <w:rsid w:val="000F112B"/>
    <w:rsid w:val="000F3697"/>
    <w:rsid w:val="000F5B15"/>
    <w:rsid w:val="00104F33"/>
    <w:rsid w:val="0010575A"/>
    <w:rsid w:val="001101C8"/>
    <w:rsid w:val="00111F31"/>
    <w:rsid w:val="001134F7"/>
    <w:rsid w:val="00114232"/>
    <w:rsid w:val="00125D8B"/>
    <w:rsid w:val="0013515C"/>
    <w:rsid w:val="001409A1"/>
    <w:rsid w:val="00141443"/>
    <w:rsid w:val="0014673E"/>
    <w:rsid w:val="00150628"/>
    <w:rsid w:val="001534F7"/>
    <w:rsid w:val="00160BB9"/>
    <w:rsid w:val="00167347"/>
    <w:rsid w:val="00193E8F"/>
    <w:rsid w:val="001972D5"/>
    <w:rsid w:val="001A790B"/>
    <w:rsid w:val="001B5C9C"/>
    <w:rsid w:val="001C13A2"/>
    <w:rsid w:val="001D03F7"/>
    <w:rsid w:val="001D2CE9"/>
    <w:rsid w:val="001D6EEA"/>
    <w:rsid w:val="001D7A6B"/>
    <w:rsid w:val="001E6969"/>
    <w:rsid w:val="00202063"/>
    <w:rsid w:val="0020575A"/>
    <w:rsid w:val="002106FA"/>
    <w:rsid w:val="00224214"/>
    <w:rsid w:val="0024599D"/>
    <w:rsid w:val="00252B51"/>
    <w:rsid w:val="002600AB"/>
    <w:rsid w:val="0026063F"/>
    <w:rsid w:val="002642F4"/>
    <w:rsid w:val="002652A2"/>
    <w:rsid w:val="002652E1"/>
    <w:rsid w:val="002718D0"/>
    <w:rsid w:val="0029264E"/>
    <w:rsid w:val="002A1994"/>
    <w:rsid w:val="002A6F41"/>
    <w:rsid w:val="002C4FC6"/>
    <w:rsid w:val="002C6513"/>
    <w:rsid w:val="002C69BE"/>
    <w:rsid w:val="002E0A20"/>
    <w:rsid w:val="002E67F6"/>
    <w:rsid w:val="002E73BF"/>
    <w:rsid w:val="0030427B"/>
    <w:rsid w:val="0030636E"/>
    <w:rsid w:val="00311629"/>
    <w:rsid w:val="003145DD"/>
    <w:rsid w:val="003172BB"/>
    <w:rsid w:val="00317B6A"/>
    <w:rsid w:val="00322566"/>
    <w:rsid w:val="0032466E"/>
    <w:rsid w:val="003319B7"/>
    <w:rsid w:val="00331A15"/>
    <w:rsid w:val="00335B2D"/>
    <w:rsid w:val="0033658B"/>
    <w:rsid w:val="003417AB"/>
    <w:rsid w:val="0034361E"/>
    <w:rsid w:val="0035320E"/>
    <w:rsid w:val="0036155F"/>
    <w:rsid w:val="00370B19"/>
    <w:rsid w:val="0037736F"/>
    <w:rsid w:val="00380853"/>
    <w:rsid w:val="00383346"/>
    <w:rsid w:val="003835EC"/>
    <w:rsid w:val="003853BA"/>
    <w:rsid w:val="00393A53"/>
    <w:rsid w:val="00393D98"/>
    <w:rsid w:val="00397692"/>
    <w:rsid w:val="003A2B24"/>
    <w:rsid w:val="003A51B8"/>
    <w:rsid w:val="003B0AA4"/>
    <w:rsid w:val="003B2A3E"/>
    <w:rsid w:val="003C3344"/>
    <w:rsid w:val="003D6CD8"/>
    <w:rsid w:val="003E19A6"/>
    <w:rsid w:val="003E7284"/>
    <w:rsid w:val="003F18BD"/>
    <w:rsid w:val="004026D7"/>
    <w:rsid w:val="00427893"/>
    <w:rsid w:val="00443773"/>
    <w:rsid w:val="0045103F"/>
    <w:rsid w:val="00453E1A"/>
    <w:rsid w:val="004763CD"/>
    <w:rsid w:val="00477552"/>
    <w:rsid w:val="00482FBC"/>
    <w:rsid w:val="00497439"/>
    <w:rsid w:val="004A0AF4"/>
    <w:rsid w:val="004B1CAB"/>
    <w:rsid w:val="004B58AD"/>
    <w:rsid w:val="004B5E7E"/>
    <w:rsid w:val="004B5ED2"/>
    <w:rsid w:val="004B6763"/>
    <w:rsid w:val="004C25FC"/>
    <w:rsid w:val="004C5F0D"/>
    <w:rsid w:val="004D058B"/>
    <w:rsid w:val="004E1B85"/>
    <w:rsid w:val="004E59B4"/>
    <w:rsid w:val="004F28F2"/>
    <w:rsid w:val="004F3A0C"/>
    <w:rsid w:val="004F642E"/>
    <w:rsid w:val="004F7FE5"/>
    <w:rsid w:val="005036D6"/>
    <w:rsid w:val="00516368"/>
    <w:rsid w:val="00516F6A"/>
    <w:rsid w:val="005237CF"/>
    <w:rsid w:val="00527454"/>
    <w:rsid w:val="00530FF2"/>
    <w:rsid w:val="00532268"/>
    <w:rsid w:val="00534C78"/>
    <w:rsid w:val="00542824"/>
    <w:rsid w:val="00542A0F"/>
    <w:rsid w:val="005475B1"/>
    <w:rsid w:val="00561A92"/>
    <w:rsid w:val="00571895"/>
    <w:rsid w:val="005774EF"/>
    <w:rsid w:val="00580ADF"/>
    <w:rsid w:val="00592146"/>
    <w:rsid w:val="005A59A7"/>
    <w:rsid w:val="005A5CFB"/>
    <w:rsid w:val="005A66C3"/>
    <w:rsid w:val="005B53D1"/>
    <w:rsid w:val="005C4BB9"/>
    <w:rsid w:val="005C7297"/>
    <w:rsid w:val="005D0EA4"/>
    <w:rsid w:val="005D596E"/>
    <w:rsid w:val="005D664A"/>
    <w:rsid w:val="005D705E"/>
    <w:rsid w:val="005E4A2D"/>
    <w:rsid w:val="005F4027"/>
    <w:rsid w:val="005F5835"/>
    <w:rsid w:val="005F6348"/>
    <w:rsid w:val="006002C4"/>
    <w:rsid w:val="006121ED"/>
    <w:rsid w:val="00613088"/>
    <w:rsid w:val="006137FE"/>
    <w:rsid w:val="00614463"/>
    <w:rsid w:val="0061482E"/>
    <w:rsid w:val="00632A6D"/>
    <w:rsid w:val="0063757D"/>
    <w:rsid w:val="00642A77"/>
    <w:rsid w:val="00643525"/>
    <w:rsid w:val="00650F6F"/>
    <w:rsid w:val="006566B1"/>
    <w:rsid w:val="0067645C"/>
    <w:rsid w:val="006822BB"/>
    <w:rsid w:val="00695481"/>
    <w:rsid w:val="006A336A"/>
    <w:rsid w:val="006A4324"/>
    <w:rsid w:val="006D7AB0"/>
    <w:rsid w:val="006E0390"/>
    <w:rsid w:val="006E5712"/>
    <w:rsid w:val="006F2CA9"/>
    <w:rsid w:val="006F7F82"/>
    <w:rsid w:val="00707BFA"/>
    <w:rsid w:val="00711864"/>
    <w:rsid w:val="00712FC8"/>
    <w:rsid w:val="007142A9"/>
    <w:rsid w:val="00723816"/>
    <w:rsid w:val="007254C9"/>
    <w:rsid w:val="007543ED"/>
    <w:rsid w:val="00757368"/>
    <w:rsid w:val="00761A1B"/>
    <w:rsid w:val="00761FA7"/>
    <w:rsid w:val="00776902"/>
    <w:rsid w:val="00785001"/>
    <w:rsid w:val="00787405"/>
    <w:rsid w:val="007900CD"/>
    <w:rsid w:val="00796731"/>
    <w:rsid w:val="007A307E"/>
    <w:rsid w:val="007A4D5A"/>
    <w:rsid w:val="007B0250"/>
    <w:rsid w:val="007B2399"/>
    <w:rsid w:val="007C058F"/>
    <w:rsid w:val="007C717E"/>
    <w:rsid w:val="007D1E59"/>
    <w:rsid w:val="007D6FE5"/>
    <w:rsid w:val="007F0E7C"/>
    <w:rsid w:val="007F610B"/>
    <w:rsid w:val="00804BE9"/>
    <w:rsid w:val="008254C0"/>
    <w:rsid w:val="00843E7E"/>
    <w:rsid w:val="00856650"/>
    <w:rsid w:val="00870037"/>
    <w:rsid w:val="00870F8C"/>
    <w:rsid w:val="00872D52"/>
    <w:rsid w:val="008873FD"/>
    <w:rsid w:val="0089123C"/>
    <w:rsid w:val="00893710"/>
    <w:rsid w:val="008A3176"/>
    <w:rsid w:val="008A47FA"/>
    <w:rsid w:val="008A4CE8"/>
    <w:rsid w:val="008B1587"/>
    <w:rsid w:val="008B56EF"/>
    <w:rsid w:val="008C0D51"/>
    <w:rsid w:val="008C3437"/>
    <w:rsid w:val="008C38E2"/>
    <w:rsid w:val="008D1716"/>
    <w:rsid w:val="008D21BB"/>
    <w:rsid w:val="008D679C"/>
    <w:rsid w:val="008E09E4"/>
    <w:rsid w:val="008F2D27"/>
    <w:rsid w:val="008F3CD2"/>
    <w:rsid w:val="00904ECA"/>
    <w:rsid w:val="0090764F"/>
    <w:rsid w:val="00916871"/>
    <w:rsid w:val="00934290"/>
    <w:rsid w:val="009359A4"/>
    <w:rsid w:val="009371BD"/>
    <w:rsid w:val="00945A7F"/>
    <w:rsid w:val="0095328E"/>
    <w:rsid w:val="00953B42"/>
    <w:rsid w:val="00954544"/>
    <w:rsid w:val="00962CAD"/>
    <w:rsid w:val="00965617"/>
    <w:rsid w:val="00966873"/>
    <w:rsid w:val="00971A17"/>
    <w:rsid w:val="00972D32"/>
    <w:rsid w:val="009737AF"/>
    <w:rsid w:val="00974765"/>
    <w:rsid w:val="00977E9D"/>
    <w:rsid w:val="009827F7"/>
    <w:rsid w:val="00985A56"/>
    <w:rsid w:val="00990B2C"/>
    <w:rsid w:val="00990FAC"/>
    <w:rsid w:val="0099418A"/>
    <w:rsid w:val="00996094"/>
    <w:rsid w:val="009A4614"/>
    <w:rsid w:val="009A48F7"/>
    <w:rsid w:val="009A4EBC"/>
    <w:rsid w:val="009A7AA4"/>
    <w:rsid w:val="009B1D4E"/>
    <w:rsid w:val="009C26DF"/>
    <w:rsid w:val="009C3FFB"/>
    <w:rsid w:val="009D0F47"/>
    <w:rsid w:val="009D5426"/>
    <w:rsid w:val="009E4775"/>
    <w:rsid w:val="009F191A"/>
    <w:rsid w:val="00A05799"/>
    <w:rsid w:val="00A069C7"/>
    <w:rsid w:val="00A069EC"/>
    <w:rsid w:val="00A12530"/>
    <w:rsid w:val="00A2371D"/>
    <w:rsid w:val="00A26DB5"/>
    <w:rsid w:val="00A353F5"/>
    <w:rsid w:val="00A41CA4"/>
    <w:rsid w:val="00A43011"/>
    <w:rsid w:val="00A57AD8"/>
    <w:rsid w:val="00A62C31"/>
    <w:rsid w:val="00A76B50"/>
    <w:rsid w:val="00A77340"/>
    <w:rsid w:val="00A85AAF"/>
    <w:rsid w:val="00A87158"/>
    <w:rsid w:val="00A874B4"/>
    <w:rsid w:val="00A914F1"/>
    <w:rsid w:val="00A91A5D"/>
    <w:rsid w:val="00A9514A"/>
    <w:rsid w:val="00A96FCE"/>
    <w:rsid w:val="00AA0873"/>
    <w:rsid w:val="00AA104F"/>
    <w:rsid w:val="00AA7514"/>
    <w:rsid w:val="00AB5B83"/>
    <w:rsid w:val="00AC59BB"/>
    <w:rsid w:val="00AD4213"/>
    <w:rsid w:val="00AD4ECB"/>
    <w:rsid w:val="00AD7C10"/>
    <w:rsid w:val="00AE7798"/>
    <w:rsid w:val="00AF4A8A"/>
    <w:rsid w:val="00B00AF0"/>
    <w:rsid w:val="00B03FE6"/>
    <w:rsid w:val="00B04E2C"/>
    <w:rsid w:val="00B11AF8"/>
    <w:rsid w:val="00B23CE4"/>
    <w:rsid w:val="00B2409F"/>
    <w:rsid w:val="00B31B41"/>
    <w:rsid w:val="00B352D3"/>
    <w:rsid w:val="00B352EF"/>
    <w:rsid w:val="00B431DD"/>
    <w:rsid w:val="00B50D93"/>
    <w:rsid w:val="00B55060"/>
    <w:rsid w:val="00B748B0"/>
    <w:rsid w:val="00B87E91"/>
    <w:rsid w:val="00B90F02"/>
    <w:rsid w:val="00B93320"/>
    <w:rsid w:val="00B9476F"/>
    <w:rsid w:val="00B978F7"/>
    <w:rsid w:val="00B979AB"/>
    <w:rsid w:val="00BA0DBD"/>
    <w:rsid w:val="00BA2029"/>
    <w:rsid w:val="00BA7D6D"/>
    <w:rsid w:val="00BB3CA7"/>
    <w:rsid w:val="00BB5591"/>
    <w:rsid w:val="00BB6DCF"/>
    <w:rsid w:val="00BB7D7B"/>
    <w:rsid w:val="00BC04DB"/>
    <w:rsid w:val="00BC3E78"/>
    <w:rsid w:val="00BC3F2D"/>
    <w:rsid w:val="00BC43D1"/>
    <w:rsid w:val="00BD0253"/>
    <w:rsid w:val="00BE01CE"/>
    <w:rsid w:val="00BE1FFA"/>
    <w:rsid w:val="00BF0FAB"/>
    <w:rsid w:val="00BF3FE6"/>
    <w:rsid w:val="00BF5CE5"/>
    <w:rsid w:val="00C0048D"/>
    <w:rsid w:val="00C02D00"/>
    <w:rsid w:val="00C03CDD"/>
    <w:rsid w:val="00C044E9"/>
    <w:rsid w:val="00C0632A"/>
    <w:rsid w:val="00C122E4"/>
    <w:rsid w:val="00C12B02"/>
    <w:rsid w:val="00C14FBA"/>
    <w:rsid w:val="00C202FC"/>
    <w:rsid w:val="00C312F1"/>
    <w:rsid w:val="00C52ACD"/>
    <w:rsid w:val="00C65C71"/>
    <w:rsid w:val="00C82B0B"/>
    <w:rsid w:val="00C849F9"/>
    <w:rsid w:val="00C867D0"/>
    <w:rsid w:val="00C87B44"/>
    <w:rsid w:val="00C92418"/>
    <w:rsid w:val="00C93C0D"/>
    <w:rsid w:val="00CA492F"/>
    <w:rsid w:val="00CC26E7"/>
    <w:rsid w:val="00CC7CCD"/>
    <w:rsid w:val="00CD0F4E"/>
    <w:rsid w:val="00CD44F9"/>
    <w:rsid w:val="00CD542E"/>
    <w:rsid w:val="00CD7E62"/>
    <w:rsid w:val="00CE0719"/>
    <w:rsid w:val="00CE757D"/>
    <w:rsid w:val="00D00633"/>
    <w:rsid w:val="00D05674"/>
    <w:rsid w:val="00D10DC0"/>
    <w:rsid w:val="00D14489"/>
    <w:rsid w:val="00D14AE7"/>
    <w:rsid w:val="00D20F9A"/>
    <w:rsid w:val="00D312D8"/>
    <w:rsid w:val="00D31B5C"/>
    <w:rsid w:val="00D5504C"/>
    <w:rsid w:val="00D57DCC"/>
    <w:rsid w:val="00D77F37"/>
    <w:rsid w:val="00D8479D"/>
    <w:rsid w:val="00D8634C"/>
    <w:rsid w:val="00D9315D"/>
    <w:rsid w:val="00D9704E"/>
    <w:rsid w:val="00DA1124"/>
    <w:rsid w:val="00DA2F1A"/>
    <w:rsid w:val="00DA5DB6"/>
    <w:rsid w:val="00DB09E1"/>
    <w:rsid w:val="00DB3C70"/>
    <w:rsid w:val="00DB5BE0"/>
    <w:rsid w:val="00DB6394"/>
    <w:rsid w:val="00DD4293"/>
    <w:rsid w:val="00DD635C"/>
    <w:rsid w:val="00DD680E"/>
    <w:rsid w:val="00DD727F"/>
    <w:rsid w:val="00DE33D5"/>
    <w:rsid w:val="00DF2847"/>
    <w:rsid w:val="00DF567D"/>
    <w:rsid w:val="00DF6384"/>
    <w:rsid w:val="00E01753"/>
    <w:rsid w:val="00E06E28"/>
    <w:rsid w:val="00E22A17"/>
    <w:rsid w:val="00E24EDA"/>
    <w:rsid w:val="00E25C23"/>
    <w:rsid w:val="00E26772"/>
    <w:rsid w:val="00E26EA2"/>
    <w:rsid w:val="00E27602"/>
    <w:rsid w:val="00E31E36"/>
    <w:rsid w:val="00E36070"/>
    <w:rsid w:val="00E36821"/>
    <w:rsid w:val="00E40234"/>
    <w:rsid w:val="00E41EF5"/>
    <w:rsid w:val="00E44AD7"/>
    <w:rsid w:val="00E47144"/>
    <w:rsid w:val="00E47D3E"/>
    <w:rsid w:val="00E70CEA"/>
    <w:rsid w:val="00E74681"/>
    <w:rsid w:val="00E810AE"/>
    <w:rsid w:val="00E95930"/>
    <w:rsid w:val="00E975A9"/>
    <w:rsid w:val="00EA58A7"/>
    <w:rsid w:val="00EB23DE"/>
    <w:rsid w:val="00EC0B6C"/>
    <w:rsid w:val="00ED0117"/>
    <w:rsid w:val="00ED2F65"/>
    <w:rsid w:val="00EE1976"/>
    <w:rsid w:val="00EE5250"/>
    <w:rsid w:val="00EF4BF5"/>
    <w:rsid w:val="00F147E9"/>
    <w:rsid w:val="00F231B8"/>
    <w:rsid w:val="00F2748C"/>
    <w:rsid w:val="00F30524"/>
    <w:rsid w:val="00F417FB"/>
    <w:rsid w:val="00F43CAF"/>
    <w:rsid w:val="00F52C10"/>
    <w:rsid w:val="00F56F9E"/>
    <w:rsid w:val="00F6319E"/>
    <w:rsid w:val="00F701A0"/>
    <w:rsid w:val="00F730C4"/>
    <w:rsid w:val="00F75685"/>
    <w:rsid w:val="00F7594A"/>
    <w:rsid w:val="00F8083D"/>
    <w:rsid w:val="00F86FAA"/>
    <w:rsid w:val="00F920C2"/>
    <w:rsid w:val="00F94271"/>
    <w:rsid w:val="00F977A0"/>
    <w:rsid w:val="00FA224D"/>
    <w:rsid w:val="00FA7FB0"/>
    <w:rsid w:val="00FB5754"/>
    <w:rsid w:val="00FC2AAD"/>
    <w:rsid w:val="00FD313E"/>
    <w:rsid w:val="00FD7B33"/>
    <w:rsid w:val="00FD7DB4"/>
    <w:rsid w:val="00FE40EA"/>
    <w:rsid w:val="00FE4517"/>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B9F7D"/>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9668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aliases w:val="Bullet 1,Bullet List,Bullet Number,FooterText,List Paragraph1,List Paragraph11,Paragraphe de liste1,SL_Абзац списка,Use Case List Paragraph,f_Абзац 1,lp1,lp11,numbered,Абзац списка11,Абзац списка2,Абзац списка3,Булет 1,Нумерованый список"/>
    <w:basedOn w:val="a"/>
    <w:link w:val="ad"/>
    <w:uiPriority w:val="34"/>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qFormat/>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e">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f">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e"/>
    <w:uiPriority w:val="99"/>
    <w:locked/>
    <w:rsid w:val="005D705E"/>
    <w:rPr>
      <w:rFonts w:ascii="Times New Roman" w:eastAsia="MS Mincho" w:hAnsi="Times New Roman" w:cs="Times New Roman"/>
      <w:sz w:val="26"/>
      <w:lang w:eastAsia="ar-SA"/>
    </w:rPr>
  </w:style>
  <w:style w:type="paragraph" w:styleId="af0">
    <w:name w:val="Body Text Indent"/>
    <w:basedOn w:val="a"/>
    <w:link w:val="af1"/>
    <w:uiPriority w:val="99"/>
    <w:semiHidden/>
    <w:unhideWhenUsed/>
    <w:rsid w:val="005D705E"/>
    <w:pPr>
      <w:spacing w:after="120"/>
      <w:ind w:left="283"/>
    </w:pPr>
  </w:style>
  <w:style w:type="character" w:customStyle="1" w:styleId="af1">
    <w:name w:val="Основной текст с отступом Знак"/>
    <w:basedOn w:val="a0"/>
    <w:link w:val="af0"/>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45103F"/>
    <w:pPr>
      <w:suppressAutoHyphens/>
      <w:autoSpaceDN w:val="0"/>
    </w:pPr>
    <w:rPr>
      <w:rFonts w:ascii="Times New Roman" w:eastAsia="SimSun" w:hAnsi="Times New Roman" w:cs="Times New Roman"/>
      <w:color w:val="00000A"/>
      <w:kern w:val="3"/>
      <w:lang w:eastAsia="ar-SA"/>
    </w:rPr>
  </w:style>
  <w:style w:type="character" w:styleId="af2">
    <w:name w:val="footnote reference"/>
    <w:aliases w:val="ftref,сноска"/>
    <w:uiPriority w:val="99"/>
    <w:qFormat/>
    <w:rsid w:val="00516F6A"/>
    <w:rPr>
      <w:vertAlign w:val="superscript"/>
    </w:rPr>
  </w:style>
  <w:style w:type="paragraph" w:styleId="af3">
    <w:name w:val="footnote text"/>
    <w:aliases w:val="Footnote Text Char,Footnote Text Char Знак,Footnote Text Char Знак Знак,Footnote Text Char Знак Знак Знак Знак,Знак2,Знак4 Знак,Знак4 Знак Знак,fn,Текст сноски Знак Знак,Текст сноски Знак Знак Знак Знак,Текст сноски Знак Знак1"/>
    <w:basedOn w:val="a"/>
    <w:link w:val="13"/>
    <w:uiPriority w:val="99"/>
    <w:qFormat/>
    <w:rsid w:val="00516F6A"/>
    <w:pPr>
      <w:widowControl w:val="0"/>
      <w:suppressAutoHyphens/>
      <w:autoSpaceDE w:val="0"/>
    </w:pPr>
    <w:rPr>
      <w:rFonts w:ascii="Times New Roman" w:eastAsia="Times New Roman" w:hAnsi="Times New Roman" w:cs="Times New Roman"/>
      <w:sz w:val="20"/>
      <w:szCs w:val="20"/>
      <w:lang w:eastAsia="ar-SA"/>
    </w:rPr>
  </w:style>
  <w:style w:type="character" w:customStyle="1" w:styleId="af4">
    <w:name w:val="Текст сноски Знак"/>
    <w:basedOn w:val="a0"/>
    <w:uiPriority w:val="99"/>
    <w:semiHidden/>
    <w:rsid w:val="00516F6A"/>
    <w:rPr>
      <w:sz w:val="20"/>
      <w:szCs w:val="20"/>
    </w:rPr>
  </w:style>
  <w:style w:type="character" w:customStyle="1" w:styleId="13">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fn Знак,Текст сноски Знак Знак Знак"/>
    <w:basedOn w:val="a0"/>
    <w:link w:val="af3"/>
    <w:uiPriority w:val="99"/>
    <w:rsid w:val="00516F6A"/>
    <w:rPr>
      <w:rFonts w:ascii="Times New Roman" w:eastAsia="Times New Roman" w:hAnsi="Times New Roman" w:cs="Times New Roman"/>
      <w:sz w:val="20"/>
      <w:szCs w:val="20"/>
      <w:lang w:eastAsia="ar-SA"/>
    </w:rPr>
  </w:style>
  <w:style w:type="character" w:styleId="af5">
    <w:name w:val="annotation reference"/>
    <w:basedOn w:val="a0"/>
    <w:semiHidden/>
    <w:unhideWhenUsed/>
    <w:rsid w:val="00AD4213"/>
    <w:rPr>
      <w:sz w:val="16"/>
      <w:szCs w:val="16"/>
    </w:rPr>
  </w:style>
  <w:style w:type="character" w:styleId="af6">
    <w:name w:val="Strong"/>
    <w:basedOn w:val="a0"/>
    <w:uiPriority w:val="22"/>
    <w:qFormat/>
    <w:rsid w:val="00571895"/>
    <w:rPr>
      <w:b/>
      <w:bCs/>
    </w:rPr>
  </w:style>
  <w:style w:type="table" w:customStyle="1" w:styleId="2">
    <w:name w:val="Сетка таблицы2"/>
    <w:basedOn w:val="a1"/>
    <w:next w:val="a8"/>
    <w:uiPriority w:val="59"/>
    <w:rsid w:val="0020575A"/>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Bullet 1 Знак,Bullet List Знак,Bullet Number Знак,FooterText Знак,List Paragraph1 Знак,List Paragraph11 Знак,Paragraphe de liste1 Знак,SL_Абзац списка Знак,Use Case List Paragraph Знак,f_Абзац 1 Знак,lp1 Знак,lp11 Знак,numbered Знак"/>
    <w:link w:val="ac"/>
    <w:uiPriority w:val="34"/>
    <w:locked/>
    <w:rsid w:val="00A069EC"/>
  </w:style>
  <w:style w:type="paragraph" w:styleId="af7">
    <w:name w:val="annotation text"/>
    <w:basedOn w:val="a"/>
    <w:link w:val="af8"/>
    <w:semiHidden/>
    <w:unhideWhenUsed/>
    <w:rsid w:val="00193E8F"/>
    <w:rPr>
      <w:sz w:val="20"/>
      <w:szCs w:val="20"/>
    </w:rPr>
  </w:style>
  <w:style w:type="character" w:customStyle="1" w:styleId="af8">
    <w:name w:val="Текст примечания Знак"/>
    <w:basedOn w:val="a0"/>
    <w:link w:val="af7"/>
    <w:uiPriority w:val="99"/>
    <w:semiHidden/>
    <w:rsid w:val="00193E8F"/>
    <w:rPr>
      <w:sz w:val="20"/>
      <w:szCs w:val="20"/>
    </w:rPr>
  </w:style>
  <w:style w:type="paragraph" w:styleId="af9">
    <w:name w:val="annotation subject"/>
    <w:basedOn w:val="af7"/>
    <w:next w:val="af7"/>
    <w:link w:val="afa"/>
    <w:uiPriority w:val="99"/>
    <w:semiHidden/>
    <w:unhideWhenUsed/>
    <w:rsid w:val="00193E8F"/>
    <w:rPr>
      <w:b/>
      <w:bCs/>
    </w:rPr>
  </w:style>
  <w:style w:type="character" w:customStyle="1" w:styleId="afa">
    <w:name w:val="Тема примечания Знак"/>
    <w:basedOn w:val="af8"/>
    <w:link w:val="af9"/>
    <w:uiPriority w:val="99"/>
    <w:semiHidden/>
    <w:rsid w:val="00193E8F"/>
    <w:rPr>
      <w:b/>
      <w:bCs/>
      <w:sz w:val="20"/>
      <w:szCs w:val="20"/>
    </w:rPr>
  </w:style>
  <w:style w:type="character" w:customStyle="1" w:styleId="Normal">
    <w:name w:val="Normal Знак"/>
    <w:basedOn w:val="a0"/>
    <w:qFormat/>
    <w:locked/>
    <w:rsid w:val="009A4EBC"/>
    <w:rPr>
      <w:sz w:val="28"/>
    </w:rPr>
  </w:style>
  <w:style w:type="character" w:customStyle="1" w:styleId="14">
    <w:name w:val="Текст примечания Знак1"/>
    <w:basedOn w:val="a0"/>
    <w:semiHidden/>
    <w:rsid w:val="00BC3E78"/>
    <w:rPr>
      <w:lang w:eastAsia="ar-SA"/>
    </w:rPr>
  </w:style>
  <w:style w:type="paragraph" w:customStyle="1" w:styleId="style13262683980000000596msonormal">
    <w:name w:val="style_13262683980000000596msonormal"/>
    <w:basedOn w:val="a"/>
    <w:uiPriority w:val="99"/>
    <w:qFormat/>
    <w:rsid w:val="00BC3E78"/>
    <w:pPr>
      <w:spacing w:before="100" w:beforeAutospacing="1" w:after="100" w:afterAutospacing="1"/>
    </w:pPr>
    <w:rPr>
      <w:rFonts w:ascii="Times New Roman" w:eastAsia="SimSun" w:hAnsi="Times New Roman" w:cs="Times New Roman"/>
      <w:lang w:eastAsia="ru-RU"/>
    </w:rPr>
  </w:style>
  <w:style w:type="paragraph" w:customStyle="1" w:styleId="zakonpusual">
    <w:name w:val="zakon_pusual"/>
    <w:basedOn w:val="a"/>
    <w:qFormat/>
    <w:rsid w:val="00BC3E78"/>
    <w:pPr>
      <w:widowControl w:val="0"/>
      <w:autoSpaceDE w:val="0"/>
      <w:autoSpaceDN w:val="0"/>
      <w:adjustRightInd w:val="0"/>
      <w:spacing w:before="100" w:beforeAutospacing="1" w:after="100" w:afterAutospacing="1"/>
      <w:ind w:firstLine="485"/>
      <w:jc w:val="both"/>
    </w:pPr>
    <w:rPr>
      <w:rFonts w:ascii="Verdana" w:eastAsia="SimSun" w:hAnsi="Verdana" w:cs="Times New Roman"/>
      <w:color w:val="000000"/>
      <w:lang w:eastAsia="ru-RU"/>
    </w:rPr>
  </w:style>
  <w:style w:type="paragraph" w:styleId="afb">
    <w:name w:val="caption"/>
    <w:basedOn w:val="a"/>
    <w:next w:val="a"/>
    <w:uiPriority w:val="35"/>
    <w:unhideWhenUsed/>
    <w:qFormat/>
    <w:rsid w:val="00BC3E78"/>
    <w:pPr>
      <w:suppressAutoHyphens/>
      <w:spacing w:after="200"/>
    </w:pPr>
    <w:rPr>
      <w:rFonts w:ascii="Times New Roman" w:eastAsia="Times New Roman" w:hAnsi="Times New Roman" w:cs="Times New Roman"/>
      <w:i/>
      <w:iCs/>
      <w:color w:val="44546A" w:themeColor="text2"/>
      <w:sz w:val="18"/>
      <w:szCs w:val="18"/>
      <w:lang w:eastAsia="ar-SA"/>
    </w:rPr>
  </w:style>
  <w:style w:type="table" w:customStyle="1" w:styleId="31">
    <w:name w:val="Сетка таблицы3"/>
    <w:basedOn w:val="a1"/>
    <w:next w:val="a8"/>
    <w:uiPriority w:val="59"/>
    <w:rsid w:val="00B9476F"/>
    <w:pPr>
      <w:widowControl w:val="0"/>
      <w:autoSpaceDE w:val="0"/>
      <w:autoSpaceDN w:val="0"/>
    </w:pPr>
    <w:rPr>
      <w:rFonts w:eastAsia="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39"/>
    <w:rsid w:val="00B9476F"/>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rsid w:val="00F94271"/>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
    <w:name w:val="StGen1"/>
    <w:basedOn w:val="a1"/>
    <w:rsid w:val="00C92418"/>
    <w:rPr>
      <w:rFonts w:ascii="Times New Roman" w:eastAsia="Times New Roman" w:hAnsi="Times New Roman" w:cs="Times New Roman"/>
      <w:lang w:eastAsia="zh-CN"/>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80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cont@trcon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AB7C73-8ED4-4C44-8327-46ED8C97B26F}">
  <ds:schemaRefs>
    <ds:schemaRef ds:uri="http://schemas.openxmlformats.org/officeDocument/2006/bibliography"/>
  </ds:schemaRefs>
</ds:datastoreItem>
</file>

<file path=customXml/itemProps4.xml><?xml version="1.0" encoding="utf-8"?>
<ds:datastoreItem xmlns:ds="http://schemas.openxmlformats.org/officeDocument/2006/customXml" ds:itemID="{43786616-F190-4543-AEB7-6E41997B5D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4</cp:revision>
  <cp:lastPrinted>2025-07-07T08:31:00Z</cp:lastPrinted>
  <dcterms:created xsi:type="dcterms:W3CDTF">2025-07-07T08:27:00Z</dcterms:created>
  <dcterms:modified xsi:type="dcterms:W3CDTF">2025-07-07T09:55:00Z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