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E5" w:rsidRDefault="00AF12E5" w:rsidP="00AF12E5">
      <w:pPr>
        <w:pStyle w:val="a3"/>
        <w:kinsoku w:val="0"/>
        <w:overflowPunct w:val="0"/>
        <w:ind w:left="1533"/>
        <w:rPr>
          <w:sz w:val="20"/>
          <w:szCs w:val="20"/>
        </w:rPr>
      </w:pPr>
      <w:r w:rsidRPr="00AF12E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0</wp:posOffset>
                </wp:positionV>
                <wp:extent cx="2588895" cy="1404620"/>
                <wp:effectExtent l="0" t="0" r="190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2E5" w:rsidRPr="00457A40" w:rsidRDefault="00AF12E5" w:rsidP="00457A4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3.45pt;margin-top:0;width:203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" stroked="f">
                <v:textbox style="mso-fit-shape-to-text:t">
                  <w:txbxContent>
                    <w:p w:rsidR="00AF12E5" w:rsidRPr="00457A40" w:rsidRDefault="00AF12E5" w:rsidP="00457A4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4ED98690" wp14:editId="0A0C28BE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2E5" w:rsidRDefault="00AF12E5" w:rsidP="00AF12E5">
      <w:pPr>
        <w:pStyle w:val="a3"/>
        <w:kinsoku w:val="0"/>
        <w:overflowPunct w:val="0"/>
        <w:spacing w:before="90"/>
        <w:ind w:left="714" w:right="5617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ФИЛИАЛ</w:t>
      </w:r>
    </w:p>
    <w:p w:rsidR="00AF12E5" w:rsidRDefault="00AF12E5" w:rsidP="00AF12E5">
      <w:pPr>
        <w:pStyle w:val="a3"/>
        <w:kinsoku w:val="0"/>
        <w:overflowPunct w:val="0"/>
        <w:spacing w:before="4" w:line="242" w:lineRule="auto"/>
        <w:ind w:left="714" w:right="5617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>
        <w:rPr>
          <w:b/>
          <w:bCs/>
          <w:color w:val="053658"/>
          <w:sz w:val="24"/>
          <w:szCs w:val="24"/>
        </w:rPr>
        <w:t>НА ДАЛЬНЕВОСТОЧНОЙ ЖЕЛЕЗНОЙ ДОРОГЕ</w:t>
      </w:r>
    </w:p>
    <w:p w:rsidR="00AF12E5" w:rsidRDefault="00AF12E5" w:rsidP="00AF12E5">
      <w:pPr>
        <w:pStyle w:val="a3"/>
        <w:kinsoku w:val="0"/>
        <w:overflowPunct w:val="0"/>
        <w:spacing w:before="23"/>
        <w:rPr>
          <w:b/>
          <w:bCs/>
          <w:sz w:val="24"/>
          <w:szCs w:val="24"/>
        </w:rPr>
      </w:pPr>
    </w:p>
    <w:p w:rsidR="00AF12E5" w:rsidRDefault="00AF12E5" w:rsidP="00AF12E5">
      <w:pPr>
        <w:pStyle w:val="a3"/>
        <w:kinsoku w:val="0"/>
        <w:overflowPunct w:val="0"/>
        <w:spacing w:line="266" w:lineRule="auto"/>
        <w:ind w:left="709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ул.</w:t>
      </w:r>
      <w:r>
        <w:rPr>
          <w:color w:val="053658"/>
          <w:spacing w:val="-14"/>
          <w:sz w:val="22"/>
          <w:szCs w:val="22"/>
        </w:rPr>
        <w:t xml:space="preserve"> </w:t>
      </w:r>
      <w:r w:rsidR="00D11679">
        <w:rPr>
          <w:color w:val="053658"/>
          <w:sz w:val="22"/>
          <w:szCs w:val="22"/>
        </w:rPr>
        <w:t>Дзержинского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65, 3 этаж</w:t>
      </w:r>
    </w:p>
    <w:p w:rsidR="00AF12E5" w:rsidRDefault="00AF12E5" w:rsidP="00AF12E5">
      <w:pPr>
        <w:pStyle w:val="a3"/>
        <w:kinsoku w:val="0"/>
        <w:overflowPunct w:val="0"/>
        <w:spacing w:line="266" w:lineRule="auto"/>
        <w:ind w:left="709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г.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Хабаровск,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680000</w:t>
      </w:r>
    </w:p>
    <w:p w:rsidR="00AF12E5" w:rsidRDefault="00AF12E5" w:rsidP="00AF12E5">
      <w:pPr>
        <w:pStyle w:val="a3"/>
        <w:kinsoku w:val="0"/>
        <w:overflowPunct w:val="0"/>
        <w:spacing w:line="266" w:lineRule="auto"/>
        <w:ind w:left="709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Тел.: +7 (4212) 71-79-92 доб. 6791</w:t>
      </w:r>
    </w:p>
    <w:p w:rsidR="00AF12E5" w:rsidRDefault="00AF12E5" w:rsidP="00AF12E5">
      <w:pPr>
        <w:pStyle w:val="a3"/>
        <w:kinsoku w:val="0"/>
        <w:overflowPunct w:val="0"/>
        <w:spacing w:line="266" w:lineRule="auto"/>
        <w:ind w:left="709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 xml:space="preserve">Эл. почта: </w:t>
      </w:r>
      <w:r w:rsidRPr="00A41C36">
        <w:rPr>
          <w:color w:val="053658"/>
          <w:spacing w:val="-2"/>
          <w:sz w:val="22"/>
          <w:szCs w:val="22"/>
          <w:lang w:val="en-US"/>
        </w:rPr>
        <w:t>dvzd</w:t>
      </w:r>
      <w:r w:rsidRPr="00A41C36">
        <w:rPr>
          <w:color w:val="053658"/>
          <w:spacing w:val="-2"/>
          <w:sz w:val="22"/>
          <w:szCs w:val="22"/>
        </w:rPr>
        <w:t>@trcont.com</w:t>
      </w:r>
      <w:r>
        <w:rPr>
          <w:color w:val="053658"/>
          <w:sz w:val="22"/>
          <w:szCs w:val="22"/>
        </w:rPr>
        <w:t xml:space="preserve"> ОКПО</w:t>
      </w:r>
      <w:r w:rsidR="00EE629D">
        <w:rPr>
          <w:color w:val="053658"/>
          <w:spacing w:val="-13"/>
          <w:sz w:val="22"/>
          <w:szCs w:val="22"/>
        </w:rPr>
        <w:t> </w:t>
      </w:r>
      <w:r>
        <w:rPr>
          <w:color w:val="053658"/>
          <w:sz w:val="22"/>
          <w:szCs w:val="22"/>
        </w:rPr>
        <w:t>94421386,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ОГРН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1067746341024</w:t>
      </w:r>
    </w:p>
    <w:p w:rsidR="00AF12E5" w:rsidRDefault="00AF12E5" w:rsidP="00AF12E5">
      <w:pPr>
        <w:pStyle w:val="a3"/>
        <w:kinsoku w:val="0"/>
        <w:overflowPunct w:val="0"/>
        <w:spacing w:line="251" w:lineRule="exact"/>
        <w:ind w:left="709" w:right="5475"/>
        <w:jc w:val="center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7708591995,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>
        <w:rPr>
          <w:color w:val="053658"/>
          <w:spacing w:val="-2"/>
          <w:sz w:val="22"/>
          <w:szCs w:val="22"/>
        </w:rPr>
        <w:t xml:space="preserve"> 997650001</w:t>
      </w:r>
    </w:p>
    <w:p w:rsidR="00AF12E5" w:rsidRDefault="00AF12E5" w:rsidP="00AC2275">
      <w:pPr>
        <w:pStyle w:val="a3"/>
        <w:kinsoku w:val="0"/>
        <w:overflowPunct w:val="0"/>
        <w:spacing w:before="155" w:line="320" w:lineRule="exact"/>
        <w:rPr>
          <w:sz w:val="24"/>
          <w:szCs w:val="24"/>
        </w:rPr>
      </w:pPr>
    </w:p>
    <w:p w:rsidR="00AF12E5" w:rsidRDefault="00AF12E5" w:rsidP="00AC2275">
      <w:pPr>
        <w:pStyle w:val="a3"/>
        <w:tabs>
          <w:tab w:val="left" w:pos="2238"/>
        </w:tabs>
        <w:kinsoku w:val="0"/>
        <w:overflowPunct w:val="0"/>
        <w:spacing w:before="1" w:line="320" w:lineRule="exact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______</w:t>
      </w:r>
      <w:r w:rsidR="00384B50" w:rsidRPr="00384B50">
        <w:rPr>
          <w:color w:val="231F20"/>
          <w:sz w:val="24"/>
          <w:szCs w:val="24"/>
          <w:u w:val="single"/>
        </w:rPr>
        <w:t>01.08.</w:t>
      </w:r>
      <w:r w:rsidR="00384B50" w:rsidRPr="00384B50">
        <w:rPr>
          <w:color w:val="231F20"/>
          <w:sz w:val="24"/>
          <w:szCs w:val="24"/>
          <w:u w:val="single"/>
          <w:lang w:val="en-US"/>
        </w:rPr>
        <w:t>2025</w:t>
      </w:r>
      <w:r>
        <w:rPr>
          <w:color w:val="231F20"/>
          <w:sz w:val="24"/>
          <w:szCs w:val="24"/>
        </w:rPr>
        <w:t>________ №</w:t>
      </w:r>
      <w:r>
        <w:rPr>
          <w:color w:val="231F20"/>
          <w:spacing w:val="-13"/>
          <w:sz w:val="24"/>
          <w:szCs w:val="24"/>
        </w:rPr>
        <w:t xml:space="preserve"> </w:t>
      </w:r>
      <w:r>
        <w:rPr>
          <w:color w:val="231F20"/>
          <w:sz w:val="24"/>
          <w:szCs w:val="24"/>
          <w:u w:val="single"/>
        </w:rPr>
        <w:t>Исх</w:t>
      </w:r>
      <w:r w:rsidRPr="00AF12E5">
        <w:rPr>
          <w:color w:val="231F20"/>
          <w:sz w:val="24"/>
          <w:szCs w:val="24"/>
        </w:rPr>
        <w:t>-__</w:t>
      </w:r>
      <w:r w:rsidR="00384B50" w:rsidRPr="00384B50">
        <w:rPr>
          <w:color w:val="231F20"/>
          <w:sz w:val="24"/>
          <w:szCs w:val="24"/>
          <w:u w:val="single"/>
        </w:rPr>
        <w:t>б</w:t>
      </w:r>
      <w:r w:rsidR="00384B50" w:rsidRPr="00384B50">
        <w:rPr>
          <w:color w:val="231F20"/>
          <w:sz w:val="24"/>
          <w:szCs w:val="24"/>
          <w:u w:val="single"/>
          <w:lang w:val="en-US"/>
        </w:rPr>
        <w:t>/</w:t>
      </w:r>
      <w:r w:rsidR="00384B50" w:rsidRPr="00384B50">
        <w:rPr>
          <w:color w:val="231F20"/>
          <w:sz w:val="24"/>
          <w:szCs w:val="24"/>
          <w:u w:val="single"/>
        </w:rPr>
        <w:t>н</w:t>
      </w:r>
      <w:r w:rsidRPr="00AF12E5">
        <w:rPr>
          <w:color w:val="231F20"/>
          <w:sz w:val="24"/>
          <w:szCs w:val="24"/>
        </w:rPr>
        <w:t>______</w:t>
      </w:r>
    </w:p>
    <w:p w:rsidR="00384B50" w:rsidRDefault="00384B50" w:rsidP="00AC2275">
      <w:pPr>
        <w:pStyle w:val="a3"/>
        <w:tabs>
          <w:tab w:val="left" w:pos="2238"/>
        </w:tabs>
        <w:kinsoku w:val="0"/>
        <w:overflowPunct w:val="0"/>
        <w:spacing w:before="1" w:line="320" w:lineRule="exact"/>
        <w:rPr>
          <w:color w:val="231F20"/>
          <w:sz w:val="24"/>
          <w:szCs w:val="24"/>
        </w:rPr>
      </w:pPr>
    </w:p>
    <w:p w:rsidR="00384B50" w:rsidRPr="00087064" w:rsidRDefault="00384B50" w:rsidP="00384B50">
      <w:pPr>
        <w:ind w:left="3969"/>
        <w:rPr>
          <w:b/>
          <w:color w:val="FF0000"/>
          <w:szCs w:val="28"/>
        </w:rPr>
      </w:pPr>
      <w:r w:rsidRPr="00087064">
        <w:rPr>
          <w:b/>
          <w:color w:val="FF0000"/>
          <w:szCs w:val="28"/>
        </w:rPr>
        <w:t>ВНИМАНИЕ!</w:t>
      </w:r>
    </w:p>
    <w:p w:rsidR="00384B50" w:rsidRPr="00087064" w:rsidRDefault="00384B50" w:rsidP="00384B50">
      <w:pPr>
        <w:jc w:val="both"/>
        <w:rPr>
          <w:b/>
          <w:bCs/>
          <w:szCs w:val="28"/>
        </w:rPr>
      </w:pPr>
    </w:p>
    <w:p w:rsidR="00384B50" w:rsidRPr="00384B50" w:rsidRDefault="00384B50" w:rsidP="00384B50">
      <w:pPr>
        <w:spacing w:line="280" w:lineRule="exact"/>
        <w:ind w:firstLine="567"/>
        <w:jc w:val="both"/>
        <w:rPr>
          <w:b/>
          <w:szCs w:val="28"/>
        </w:rPr>
      </w:pPr>
      <w:r w:rsidRPr="00087064">
        <w:rPr>
          <w:b/>
          <w:bCs/>
          <w:szCs w:val="28"/>
        </w:rPr>
        <w:t>ПАО «ТрансКонтейнер» информирует о внесении изменений в документацию о закупке по открытому конкурсу в электронной форме № ОКэ-НКП</w:t>
      </w:r>
      <w:r>
        <w:rPr>
          <w:b/>
          <w:bCs/>
          <w:szCs w:val="28"/>
        </w:rPr>
        <w:t>ДВЖД-25-0002</w:t>
      </w:r>
      <w:r w:rsidRPr="00087064">
        <w:rPr>
          <w:b/>
          <w:bCs/>
          <w:szCs w:val="28"/>
        </w:rPr>
        <w:t xml:space="preserve"> по предмету закупки </w:t>
      </w:r>
      <w:r w:rsidRPr="00384B50">
        <w:rPr>
          <w:b/>
          <w:szCs w:val="28"/>
        </w:rPr>
        <w:t xml:space="preserve">«Выполнение </w:t>
      </w:r>
      <w:proofErr w:type="spellStart"/>
      <w:r w:rsidRPr="00384B50">
        <w:rPr>
          <w:b/>
          <w:szCs w:val="28"/>
        </w:rPr>
        <w:t>проектно</w:t>
      </w:r>
      <w:proofErr w:type="spellEnd"/>
      <w:r w:rsidRPr="00384B50">
        <w:rPr>
          <w:b/>
          <w:szCs w:val="28"/>
        </w:rPr>
        <w:t>–изыскательских работ по инвестиционному проекту «Строительство транспортно-логистического центра «Угловая»»</w:t>
      </w: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( Открытый</w:t>
      </w:r>
      <w:proofErr w:type="gramEnd"/>
      <w:r>
        <w:rPr>
          <w:b/>
          <w:szCs w:val="28"/>
        </w:rPr>
        <w:t xml:space="preserve"> конкурс).</w:t>
      </w:r>
    </w:p>
    <w:p w:rsidR="00384B50" w:rsidRPr="00087064" w:rsidRDefault="00384B50" w:rsidP="00384B50">
      <w:pPr>
        <w:suppressAutoHyphens/>
        <w:ind w:firstLine="567"/>
        <w:jc w:val="both"/>
        <w:rPr>
          <w:szCs w:val="28"/>
        </w:rPr>
      </w:pPr>
    </w:p>
    <w:p w:rsidR="00BB0B05" w:rsidRDefault="00BB0B05" w:rsidP="003A2A5E">
      <w:pPr>
        <w:pStyle w:val="1"/>
        <w:numPr>
          <w:ilvl w:val="0"/>
          <w:numId w:val="1"/>
        </w:numPr>
        <w:tabs>
          <w:tab w:val="left" w:pos="851"/>
        </w:tabs>
        <w:spacing w:line="276" w:lineRule="auto"/>
        <w:jc w:val="both"/>
      </w:pPr>
      <w:r>
        <w:t>В документаци</w:t>
      </w:r>
      <w:r w:rsidR="003A2A5E">
        <w:t>и</w:t>
      </w:r>
      <w:r>
        <w:t xml:space="preserve"> о закупке Открытого конкурса:</w:t>
      </w:r>
    </w:p>
    <w:p w:rsidR="00BB0B05" w:rsidRDefault="00BB0B05" w:rsidP="003A2A5E">
      <w:pPr>
        <w:pStyle w:val="1"/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 Заголовок документации о закупке изложить в следующей редакции:</w:t>
      </w:r>
    </w:p>
    <w:p w:rsidR="00BB0B05" w:rsidRPr="00BB0B05" w:rsidRDefault="00BB0B05" w:rsidP="003A2A5E">
      <w:pPr>
        <w:pStyle w:val="ac"/>
        <w:tabs>
          <w:tab w:val="left" w:pos="4962"/>
        </w:tabs>
        <w:ind w:left="0"/>
        <w:rPr>
          <w:b/>
          <w:bCs/>
          <w:szCs w:val="28"/>
        </w:rPr>
      </w:pPr>
      <w:r w:rsidRPr="00BB0B05">
        <w:rPr>
          <w:b/>
          <w:bCs/>
          <w:szCs w:val="28"/>
        </w:rPr>
        <w:t>«</w:t>
      </w:r>
      <w:r w:rsidRPr="00BB0B05">
        <w:rPr>
          <w:b/>
          <w:bCs/>
          <w:szCs w:val="28"/>
        </w:rPr>
        <w:t xml:space="preserve">Председатель Конкурсной комиссии филиала ПАО «ТрансКонтейнер» на Дальневосточной железной дороге </w:t>
      </w:r>
    </w:p>
    <w:p w:rsidR="00BB0B05" w:rsidRDefault="00BB0B05" w:rsidP="003A2A5E">
      <w:pPr>
        <w:rPr>
          <w:b/>
          <w:bCs/>
          <w:lang w:val="en-US"/>
        </w:rPr>
      </w:pPr>
      <w:r w:rsidRPr="007A7131">
        <w:rPr>
          <w:b/>
          <w:bCs/>
        </w:rPr>
        <w:t>«01»</w:t>
      </w:r>
      <w:r>
        <w:rPr>
          <w:b/>
          <w:bCs/>
        </w:rPr>
        <w:t xml:space="preserve"> </w:t>
      </w:r>
      <w:r w:rsidRPr="007A7131">
        <w:rPr>
          <w:b/>
          <w:bCs/>
        </w:rPr>
        <w:t>августа</w:t>
      </w:r>
      <w:r>
        <w:rPr>
          <w:b/>
          <w:bCs/>
        </w:rPr>
        <w:t xml:space="preserve"> 2025 года</w:t>
      </w:r>
      <w:r>
        <w:rPr>
          <w:b/>
          <w:bCs/>
          <w:lang w:val="en-US"/>
        </w:rPr>
        <w:t>».</w:t>
      </w:r>
    </w:p>
    <w:p w:rsidR="00BB0B05" w:rsidRDefault="00136098" w:rsidP="003A2A5E">
      <w:pPr>
        <w:pStyle w:val="ac"/>
        <w:numPr>
          <w:ilvl w:val="1"/>
          <w:numId w:val="1"/>
        </w:numPr>
        <w:ind w:left="0" w:firstLine="0"/>
        <w:rPr>
          <w:bCs/>
        </w:rPr>
      </w:pPr>
      <w:r>
        <w:rPr>
          <w:bCs/>
        </w:rPr>
        <w:t xml:space="preserve">Пункты 1, 3, 6, 7, 8, 9 раздела 5 </w:t>
      </w:r>
      <w:r w:rsidRPr="00BB0B05">
        <w:rPr>
          <w:b/>
          <w:bCs/>
          <w:szCs w:val="28"/>
        </w:rPr>
        <w:t>«</w:t>
      </w:r>
      <w:r w:rsidRPr="00136098">
        <w:rPr>
          <w:bCs/>
          <w:szCs w:val="28"/>
        </w:rPr>
        <w:t>Инф</w:t>
      </w:r>
      <w:r>
        <w:rPr>
          <w:bCs/>
          <w:szCs w:val="28"/>
        </w:rPr>
        <w:t>о</w:t>
      </w:r>
      <w:r w:rsidRPr="00136098">
        <w:rPr>
          <w:bCs/>
          <w:szCs w:val="28"/>
        </w:rPr>
        <w:t>рмационная карта</w:t>
      </w:r>
      <w:r w:rsidRPr="00136098">
        <w:rPr>
          <w:bCs/>
        </w:rPr>
        <w:t>»</w:t>
      </w:r>
      <w:r>
        <w:rPr>
          <w:bCs/>
        </w:rPr>
        <w:t xml:space="preserve"> документации о закупке изложить в следующей редакции:</w:t>
      </w:r>
    </w:p>
    <w:p w:rsidR="00136098" w:rsidRDefault="00136098" w:rsidP="00136098">
      <w:pPr>
        <w:pStyle w:val="ac"/>
        <w:ind w:left="1429"/>
        <w:rPr>
          <w:bCs/>
        </w:rPr>
      </w:pPr>
      <w:r w:rsidRPr="00BB0B05">
        <w:rPr>
          <w:b/>
          <w:bCs/>
          <w:szCs w:val="28"/>
        </w:rPr>
        <w:t>«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7200"/>
      </w:tblGrid>
      <w:tr w:rsidR="00136098" w:rsidTr="00410707">
        <w:tc>
          <w:tcPr>
            <w:tcW w:w="596" w:type="dxa"/>
          </w:tcPr>
          <w:p w:rsidR="00136098" w:rsidRPr="00F86FAA" w:rsidRDefault="00136098" w:rsidP="00410707">
            <w:pPr>
              <w:pStyle w:val="1"/>
              <w:ind w:left="-57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56" w:type="dxa"/>
          </w:tcPr>
          <w:p w:rsidR="00136098" w:rsidRPr="00F86FAA" w:rsidRDefault="00136098" w:rsidP="0041070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Предмет Открытого конкурса</w:t>
            </w:r>
          </w:p>
        </w:tc>
        <w:tc>
          <w:tcPr>
            <w:tcW w:w="7200" w:type="dxa"/>
          </w:tcPr>
          <w:p w:rsidR="00136098" w:rsidRPr="003A2A5E" w:rsidRDefault="00136098" w:rsidP="00410707">
            <w:pPr>
              <w:pStyle w:val="1"/>
              <w:ind w:firstLine="397"/>
              <w:rPr>
                <w:sz w:val="24"/>
                <w:szCs w:val="24"/>
              </w:rPr>
            </w:pPr>
            <w:r w:rsidRPr="003A2A5E">
              <w:rPr>
                <w:sz w:val="24"/>
                <w:szCs w:val="24"/>
              </w:rPr>
              <w:t xml:space="preserve">Открытый конкурс в электронной форме № ОКэ-НКПДВЖД-25-0002 по предмету закупки «Выполнение </w:t>
            </w:r>
            <w:proofErr w:type="spellStart"/>
            <w:r w:rsidRPr="003A2A5E">
              <w:rPr>
                <w:sz w:val="24"/>
                <w:szCs w:val="24"/>
              </w:rPr>
              <w:t>проектно</w:t>
            </w:r>
            <w:proofErr w:type="spellEnd"/>
            <w:r w:rsidRPr="003A2A5E">
              <w:rPr>
                <w:sz w:val="24"/>
                <w:szCs w:val="24"/>
              </w:rPr>
              <w:t>–изыскательских работ по инвестиционному проекту «Строительство транспортно-логистического центра «Угловая»»</w:t>
            </w:r>
          </w:p>
        </w:tc>
      </w:tr>
      <w:tr w:rsidR="00136098" w:rsidTr="00410707">
        <w:tc>
          <w:tcPr>
            <w:tcW w:w="596" w:type="dxa"/>
          </w:tcPr>
          <w:p w:rsidR="00136098" w:rsidRPr="00F86FAA" w:rsidRDefault="00136098" w:rsidP="00410707">
            <w:pPr>
              <w:pStyle w:val="1"/>
              <w:ind w:left="-57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956" w:type="dxa"/>
          </w:tcPr>
          <w:p w:rsidR="00136098" w:rsidRPr="00F86FAA" w:rsidRDefault="00136098" w:rsidP="0041070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Конкурсная комиссия</w:t>
            </w:r>
          </w:p>
        </w:tc>
        <w:tc>
          <w:tcPr>
            <w:tcW w:w="7200" w:type="dxa"/>
          </w:tcPr>
          <w:p w:rsidR="00136098" w:rsidRPr="003A2A5E" w:rsidRDefault="00136098" w:rsidP="00410707">
            <w:pPr>
              <w:pStyle w:val="1"/>
              <w:ind w:firstLine="397"/>
              <w:rPr>
                <w:sz w:val="24"/>
                <w:szCs w:val="24"/>
              </w:rPr>
            </w:pPr>
            <w:r w:rsidRPr="003A2A5E">
              <w:rPr>
                <w:sz w:val="24"/>
                <w:szCs w:val="24"/>
              </w:rPr>
              <w:t xml:space="preserve">Проведение конкурентной закупки и принятие решений об итогах и выборе победителя(-ей) Открытого конкурса принимается комиссией по осуществлению закупок (далее - Конкурсной комиссией) коллегиальным органом, сформированным в аппарате управления ПАО «ТрансКонтейнер»  </w:t>
            </w:r>
          </w:p>
          <w:p w:rsidR="00136098" w:rsidRPr="003A2A5E" w:rsidRDefault="00136098" w:rsidP="00410707">
            <w:pPr>
              <w:pStyle w:val="1"/>
              <w:rPr>
                <w:sz w:val="24"/>
                <w:szCs w:val="24"/>
                <w:highlight w:val="cyan"/>
              </w:rPr>
            </w:pPr>
            <w:r w:rsidRPr="003A2A5E">
              <w:rPr>
                <w:sz w:val="24"/>
                <w:szCs w:val="24"/>
              </w:rPr>
              <w:t>Адрес: 125047, г. Москва, Оружейный пер., д.19</w:t>
            </w:r>
          </w:p>
        </w:tc>
      </w:tr>
      <w:tr w:rsidR="00136098" w:rsidTr="00410707">
        <w:tc>
          <w:tcPr>
            <w:tcW w:w="596" w:type="dxa"/>
          </w:tcPr>
          <w:p w:rsidR="00136098" w:rsidRPr="00856650" w:rsidRDefault="00136098" w:rsidP="00410707">
            <w:pPr>
              <w:pStyle w:val="1"/>
              <w:ind w:left="-57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956" w:type="dxa"/>
          </w:tcPr>
          <w:p w:rsidR="00136098" w:rsidRPr="00CD3643" w:rsidRDefault="00136098" w:rsidP="0041070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Дата опубликования Открытого конкурса</w:t>
            </w:r>
          </w:p>
        </w:tc>
        <w:tc>
          <w:tcPr>
            <w:tcW w:w="7200" w:type="dxa"/>
          </w:tcPr>
          <w:p w:rsidR="00136098" w:rsidRPr="003A2A5E" w:rsidRDefault="00136098" w:rsidP="00410707">
            <w:pPr>
              <w:jc w:val="both"/>
              <w:rPr>
                <w:b/>
                <w:sz w:val="24"/>
                <w:szCs w:val="24"/>
              </w:rPr>
            </w:pPr>
            <w:r w:rsidRPr="003A2A5E">
              <w:rPr>
                <w:sz w:val="24"/>
                <w:szCs w:val="24"/>
              </w:rPr>
              <w:t>«01» августа 2025 г.</w:t>
            </w:r>
          </w:p>
        </w:tc>
      </w:tr>
      <w:tr w:rsidR="00136098" w:rsidTr="00410707">
        <w:tc>
          <w:tcPr>
            <w:tcW w:w="596" w:type="dxa"/>
          </w:tcPr>
          <w:p w:rsidR="00136098" w:rsidRPr="00856650" w:rsidRDefault="00136098" w:rsidP="00410707">
            <w:pPr>
              <w:pStyle w:val="1"/>
              <w:ind w:left="-57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956" w:type="dxa"/>
          </w:tcPr>
          <w:p w:rsidR="00136098" w:rsidRPr="00F86FAA" w:rsidRDefault="00136098" w:rsidP="0041070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Место, дата и время начала и окончания срока подачи Заявок, открытия </w:t>
            </w:r>
            <w:r>
              <w:rPr>
                <w:b/>
                <w:color w:val="auto"/>
              </w:rPr>
              <w:lastRenderedPageBreak/>
              <w:t>доступа к Заявкам</w:t>
            </w:r>
          </w:p>
        </w:tc>
        <w:tc>
          <w:tcPr>
            <w:tcW w:w="7200" w:type="dxa"/>
          </w:tcPr>
          <w:p w:rsidR="00136098" w:rsidRPr="003A2A5E" w:rsidRDefault="00136098" w:rsidP="00410707">
            <w:pPr>
              <w:pStyle w:val="1"/>
              <w:ind w:firstLine="397"/>
              <w:rPr>
                <w:b/>
                <w:sz w:val="24"/>
                <w:szCs w:val="24"/>
              </w:rPr>
            </w:pPr>
            <w:r w:rsidRPr="003A2A5E">
              <w:rPr>
                <w:sz w:val="24"/>
                <w:szCs w:val="24"/>
              </w:rPr>
              <w:lastRenderedPageBreak/>
              <w:t>Заявки принимаются через ЭТП, информация по которой указана в пункте 4 Информационной карты, с даты опубликования Открытого конкурса и до «14» августа 2025 г. 14 часов 00 минут московского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136098" w:rsidTr="00410707">
        <w:tc>
          <w:tcPr>
            <w:tcW w:w="596" w:type="dxa"/>
          </w:tcPr>
          <w:p w:rsidR="00136098" w:rsidRPr="00F86FAA" w:rsidRDefault="00136098" w:rsidP="00410707">
            <w:pPr>
              <w:pStyle w:val="1"/>
              <w:ind w:left="-57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956" w:type="dxa"/>
          </w:tcPr>
          <w:p w:rsidR="00136098" w:rsidRPr="00F86FAA" w:rsidRDefault="00136098" w:rsidP="0041070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136098" w:rsidRPr="003A2A5E" w:rsidRDefault="00136098" w:rsidP="00410707">
            <w:pPr>
              <w:pStyle w:val="1"/>
              <w:ind w:firstLine="397"/>
              <w:rPr>
                <w:sz w:val="24"/>
                <w:szCs w:val="24"/>
                <w:highlight w:val="cyan"/>
              </w:rPr>
            </w:pPr>
            <w:r w:rsidRPr="003A2A5E">
              <w:rPr>
                <w:sz w:val="24"/>
                <w:szCs w:val="24"/>
              </w:rPr>
              <w:t>Рассмотрение, оценка и сопоставление Заявок состоится «18» августа 2025 г. 14 часов 00 минут местного времени по адресу, указанному в пункте 2 Информационной карты.</w:t>
            </w:r>
          </w:p>
        </w:tc>
      </w:tr>
      <w:tr w:rsidR="00136098" w:rsidTr="00410707">
        <w:tc>
          <w:tcPr>
            <w:tcW w:w="596" w:type="dxa"/>
          </w:tcPr>
          <w:p w:rsidR="00136098" w:rsidRPr="00F86FAA" w:rsidRDefault="00136098" w:rsidP="00410707">
            <w:pPr>
              <w:pStyle w:val="1"/>
              <w:ind w:left="-57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956" w:type="dxa"/>
          </w:tcPr>
          <w:p w:rsidR="00136098" w:rsidRPr="00F86FAA" w:rsidRDefault="00136098" w:rsidP="00410707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00" w:type="dxa"/>
          </w:tcPr>
          <w:p w:rsidR="00136098" w:rsidRPr="003A2A5E" w:rsidRDefault="00136098" w:rsidP="00410707">
            <w:pPr>
              <w:pStyle w:val="1"/>
              <w:ind w:firstLine="397"/>
              <w:rPr>
                <w:sz w:val="24"/>
                <w:szCs w:val="24"/>
                <w:highlight w:val="cyan"/>
              </w:rPr>
            </w:pPr>
            <w:r w:rsidRPr="003A2A5E"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0" w:name="OLE_LINK14"/>
            <w:bookmarkStart w:id="1" w:name="OLE_LINK15"/>
            <w:bookmarkStart w:id="2" w:name="OLE_LINK28"/>
            <w:r w:rsidRPr="003A2A5E">
              <w:rPr>
                <w:sz w:val="24"/>
                <w:szCs w:val="24"/>
              </w:rPr>
              <w:t>«27» августа 2025 г. 14 часов 00 минут</w:t>
            </w:r>
            <w:bookmarkEnd w:id="0"/>
            <w:bookmarkEnd w:id="1"/>
            <w:bookmarkEnd w:id="2"/>
            <w:r w:rsidRPr="003A2A5E">
              <w:rPr>
                <w:sz w:val="24"/>
                <w:szCs w:val="24"/>
              </w:rPr>
              <w:t xml:space="preserve"> местного времени по адресу, указанному в пункте 3 Информационной карты.</w:t>
            </w:r>
          </w:p>
        </w:tc>
      </w:tr>
    </w:tbl>
    <w:p w:rsidR="00136098" w:rsidRDefault="00F54B03" w:rsidP="00136098">
      <w:pPr>
        <w:pStyle w:val="ac"/>
        <w:ind w:left="1429"/>
        <w:rPr>
          <w:bCs/>
        </w:rPr>
      </w:pPr>
      <w:r w:rsidRPr="00136098">
        <w:rPr>
          <w:bCs/>
        </w:rPr>
        <w:t>»</w:t>
      </w:r>
    </w:p>
    <w:p w:rsidR="00F54B03" w:rsidRDefault="00F54B03" w:rsidP="00136098">
      <w:pPr>
        <w:pStyle w:val="ac"/>
        <w:ind w:left="1429"/>
        <w:rPr>
          <w:bCs/>
        </w:rPr>
      </w:pPr>
    </w:p>
    <w:p w:rsidR="00F54B03" w:rsidRDefault="00F54B03" w:rsidP="00136098">
      <w:pPr>
        <w:pStyle w:val="ac"/>
        <w:ind w:left="1429"/>
        <w:rPr>
          <w:bCs/>
        </w:rPr>
      </w:pPr>
      <w:r>
        <w:rPr>
          <w:bCs/>
        </w:rPr>
        <w:t>Далее по тексту…</w:t>
      </w:r>
      <w:bookmarkStart w:id="3" w:name="_GoBack"/>
      <w:bookmarkEnd w:id="3"/>
    </w:p>
    <w:p w:rsidR="00F54B03" w:rsidRDefault="00F54B03" w:rsidP="00136098">
      <w:pPr>
        <w:pStyle w:val="ac"/>
        <w:ind w:left="1429"/>
        <w:rPr>
          <w:bCs/>
        </w:rPr>
      </w:pPr>
    </w:p>
    <w:tbl>
      <w:tblPr>
        <w:tblStyle w:val="ab"/>
        <w:tblW w:w="9639" w:type="dxa"/>
        <w:tblInd w:w="142" w:type="dxa"/>
        <w:tblLook w:val="04A0" w:firstRow="1" w:lastRow="0" w:firstColumn="1" w:lastColumn="0" w:noHBand="0" w:noVBand="1"/>
      </w:tblPr>
      <w:tblGrid>
        <w:gridCol w:w="4870"/>
        <w:gridCol w:w="4769"/>
      </w:tblGrid>
      <w:tr w:rsidR="00F54B03" w:rsidTr="00F54B03"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F54B03" w:rsidRPr="00F54B03" w:rsidRDefault="00F54B03" w:rsidP="00F54B03">
            <w:pPr>
              <w:pStyle w:val="ac"/>
              <w:tabs>
                <w:tab w:val="left" w:pos="4962"/>
              </w:tabs>
              <w:ind w:left="23"/>
              <w:rPr>
                <w:bCs/>
                <w:szCs w:val="28"/>
              </w:rPr>
            </w:pPr>
            <w:r>
              <w:rPr>
                <w:bCs/>
              </w:rPr>
              <w:t xml:space="preserve">Председатель Конкурсной комиссии филиала </w:t>
            </w:r>
            <w:r w:rsidRPr="00F54B03">
              <w:rPr>
                <w:bCs/>
                <w:szCs w:val="28"/>
              </w:rPr>
              <w:t>ПАО «</w:t>
            </w:r>
            <w:proofErr w:type="gramStart"/>
            <w:r w:rsidRPr="00F54B03">
              <w:rPr>
                <w:bCs/>
                <w:szCs w:val="28"/>
              </w:rPr>
              <w:t>ТрансКонтейнер»  на</w:t>
            </w:r>
            <w:proofErr w:type="gramEnd"/>
            <w:r w:rsidRPr="00F54B03">
              <w:rPr>
                <w:bCs/>
                <w:szCs w:val="28"/>
              </w:rPr>
              <w:t xml:space="preserve"> Дальневосточной железной дороге </w:t>
            </w:r>
          </w:p>
          <w:p w:rsidR="00F54B03" w:rsidRDefault="00F54B03" w:rsidP="00F54B03">
            <w:pPr>
              <w:ind w:left="3119" w:hanging="1985"/>
              <w:rPr>
                <w:bCs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F54B03" w:rsidRDefault="00F54B03" w:rsidP="00136098">
            <w:pPr>
              <w:pStyle w:val="ac"/>
              <w:ind w:left="0"/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:rsidR="00F54B03" w:rsidRDefault="00F54B03" w:rsidP="00136098">
            <w:pPr>
              <w:pStyle w:val="ac"/>
              <w:ind w:left="0"/>
              <w:rPr>
                <w:bCs/>
              </w:rPr>
            </w:pPr>
          </w:p>
          <w:p w:rsidR="00F54B03" w:rsidRPr="003A2A5E" w:rsidRDefault="00F54B03" w:rsidP="00136098">
            <w:pPr>
              <w:pStyle w:val="ac"/>
              <w:ind w:left="0"/>
              <w:rPr>
                <w:bCs/>
                <w:i/>
              </w:rPr>
            </w:pPr>
            <w:r>
              <w:rPr>
                <w:bCs/>
              </w:rPr>
              <w:t xml:space="preserve">          </w:t>
            </w:r>
            <w:r w:rsidR="003A2A5E">
              <w:rPr>
                <w:bCs/>
              </w:rPr>
              <w:t xml:space="preserve">   </w:t>
            </w:r>
            <w:r w:rsidRPr="003A2A5E">
              <w:rPr>
                <w:bCs/>
                <w:i/>
              </w:rPr>
              <w:t>Подпись имеется</w:t>
            </w:r>
          </w:p>
        </w:tc>
      </w:tr>
    </w:tbl>
    <w:p w:rsidR="00F54B03" w:rsidRPr="003A2A5E" w:rsidRDefault="00F54B03" w:rsidP="003A2A5E">
      <w:pPr>
        <w:rPr>
          <w:bCs/>
        </w:rPr>
      </w:pPr>
    </w:p>
    <w:sectPr w:rsidR="00F54B03" w:rsidRPr="003A2A5E" w:rsidSect="00300E79">
      <w:type w:val="continuous"/>
      <w:pgSz w:w="11910" w:h="16840"/>
      <w:pgMar w:top="640" w:right="760" w:bottom="280" w:left="1280" w:header="720" w:footer="720" w:gutter="0"/>
      <w:cols w:space="720" w:equalWidth="0">
        <w:col w:w="98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9D" w:rsidRDefault="004B149D" w:rsidP="00E102B4">
      <w:r>
        <w:separator/>
      </w:r>
    </w:p>
  </w:endnote>
  <w:endnote w:type="continuationSeparator" w:id="0">
    <w:p w:rsidR="004B149D" w:rsidRDefault="004B149D" w:rsidP="00E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9D" w:rsidRDefault="004B149D" w:rsidP="00E102B4">
      <w:r>
        <w:separator/>
      </w:r>
    </w:p>
  </w:footnote>
  <w:footnote w:type="continuationSeparator" w:id="0">
    <w:p w:rsidR="004B149D" w:rsidRDefault="004B149D" w:rsidP="00E10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4508C"/>
    <w:multiLevelType w:val="multilevel"/>
    <w:tmpl w:val="E8408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4F4D3B"/>
    <w:multiLevelType w:val="multilevel"/>
    <w:tmpl w:val="E8408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17"/>
    <w:rsid w:val="00006317"/>
    <w:rsid w:val="00056ACD"/>
    <w:rsid w:val="000E3D71"/>
    <w:rsid w:val="00136098"/>
    <w:rsid w:val="0015792D"/>
    <w:rsid w:val="001E5E6E"/>
    <w:rsid w:val="002274DD"/>
    <w:rsid w:val="002A7D51"/>
    <w:rsid w:val="003419BE"/>
    <w:rsid w:val="00384B50"/>
    <w:rsid w:val="003A2A5E"/>
    <w:rsid w:val="003A5153"/>
    <w:rsid w:val="003B58CC"/>
    <w:rsid w:val="0043292F"/>
    <w:rsid w:val="00457A40"/>
    <w:rsid w:val="004A6D21"/>
    <w:rsid w:val="004B149D"/>
    <w:rsid w:val="00530B28"/>
    <w:rsid w:val="00556075"/>
    <w:rsid w:val="005C2BFE"/>
    <w:rsid w:val="005C6A7C"/>
    <w:rsid w:val="0067103F"/>
    <w:rsid w:val="006D4872"/>
    <w:rsid w:val="00715C4A"/>
    <w:rsid w:val="007F23B3"/>
    <w:rsid w:val="00862102"/>
    <w:rsid w:val="00875872"/>
    <w:rsid w:val="008E3A58"/>
    <w:rsid w:val="00941E9B"/>
    <w:rsid w:val="0098572E"/>
    <w:rsid w:val="00A3030C"/>
    <w:rsid w:val="00A32B70"/>
    <w:rsid w:val="00A5340C"/>
    <w:rsid w:val="00A54C82"/>
    <w:rsid w:val="00A568DB"/>
    <w:rsid w:val="00A61543"/>
    <w:rsid w:val="00AC2275"/>
    <w:rsid w:val="00AF12E5"/>
    <w:rsid w:val="00B42E3B"/>
    <w:rsid w:val="00B65617"/>
    <w:rsid w:val="00BB0B05"/>
    <w:rsid w:val="00C452ED"/>
    <w:rsid w:val="00D11679"/>
    <w:rsid w:val="00DB17A7"/>
    <w:rsid w:val="00DD6DA5"/>
    <w:rsid w:val="00DE2805"/>
    <w:rsid w:val="00E102B4"/>
    <w:rsid w:val="00E95AA5"/>
    <w:rsid w:val="00EE629D"/>
    <w:rsid w:val="00EF58F9"/>
    <w:rsid w:val="00F5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7FBF"/>
  <w15:chartTrackingRefBased/>
  <w15:docId w15:val="{5655E04F-CFF2-4140-834E-D9858C5A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12E5"/>
    <w:pPr>
      <w:widowControl w:val="0"/>
      <w:autoSpaceDE w:val="0"/>
      <w:autoSpaceDN w:val="0"/>
      <w:adjustRightInd w:val="0"/>
    </w:pPr>
    <w:rPr>
      <w:rFonts w:eastAsiaTheme="minorEastAsia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12E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">
    <w:name w:val="Обычный1"/>
    <w:link w:val="CharChar"/>
    <w:qFormat/>
    <w:rsid w:val="00A615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10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0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02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0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2E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2ED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AC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B0B05"/>
    <w:pPr>
      <w:ind w:left="720"/>
      <w:contextualSpacing/>
    </w:pPr>
  </w:style>
  <w:style w:type="paragraph" w:customStyle="1" w:styleId="Default">
    <w:name w:val="Default"/>
    <w:link w:val="Default0"/>
    <w:rsid w:val="0013609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13609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ault0">
    <w:name w:val="Default Знак"/>
    <w:basedOn w:val="a0"/>
    <w:link w:val="Default"/>
    <w:rsid w:val="00136098"/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Денис Владимирович</dc:creator>
  <cp:keywords/>
  <dc:description/>
  <cp:lastModifiedBy>Бондаренко Денис Владимирович</cp:lastModifiedBy>
  <cp:revision>19</cp:revision>
  <cp:lastPrinted>2024-09-11T04:12:00Z</cp:lastPrinted>
  <dcterms:created xsi:type="dcterms:W3CDTF">2024-05-07T05:38:00Z</dcterms:created>
  <dcterms:modified xsi:type="dcterms:W3CDTF">2025-08-01T07:24:00Z</dcterms:modified>
</cp:coreProperties>
</file>