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5C1A9B" w:rsidRDefault="007D6548" w:rsidP="00210F3B">
      <w:pPr>
        <w:ind w:left="4395"/>
        <w:rPr>
          <w:b/>
          <w:bCs/>
          <w:sz w:val="28"/>
          <w:szCs w:val="28"/>
        </w:rPr>
      </w:pPr>
      <w:r>
        <w:rPr>
          <w:b/>
          <w:bCs/>
          <w:sz w:val="28"/>
          <w:szCs w:val="28"/>
        </w:rPr>
        <w:t>УТВЕРЖДЕНО:</w:t>
      </w:r>
    </w:p>
    <w:p w:rsidR="007D6548" w:rsidRPr="006D2B87" w:rsidRDefault="007D6548" w:rsidP="00210F3B">
      <w:pPr>
        <w:tabs>
          <w:tab w:val="left" w:pos="4962"/>
        </w:tabs>
        <w:ind w:left="4820"/>
        <w:rPr>
          <w:rFonts w:eastAsia="Arial Unicode MS"/>
          <w:b/>
          <w:bCs/>
          <w:sz w:val="28"/>
          <w:szCs w:val="28"/>
        </w:rPr>
      </w:pPr>
    </w:p>
    <w:p w:rsidR="006E7F94" w:rsidRDefault="00807526">
      <w:pPr>
        <w:ind w:left="4395"/>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8B07D9" w:rsidRPr="00561A3A">
        <w:rPr>
          <w:b/>
          <w:bCs/>
          <w:sz w:val="28"/>
          <w:szCs w:val="28"/>
        </w:rPr>
        <w:t>Куйбышевской железной дороге</w:t>
      </w:r>
    </w:p>
    <w:p w:rsidR="006E7F94" w:rsidRDefault="00807526">
      <w:pPr>
        <w:tabs>
          <w:tab w:val="left" w:pos="4962"/>
        </w:tabs>
        <w:ind w:left="4395"/>
        <w:rPr>
          <w:b/>
          <w:bCs/>
          <w:sz w:val="28"/>
        </w:rPr>
      </w:pPr>
      <w:r>
        <w:rPr>
          <w:b/>
          <w:bCs/>
          <w:sz w:val="28"/>
        </w:rPr>
        <w:t xml:space="preserve"> «</w:t>
      </w:r>
      <w:r w:rsidR="00873F07">
        <w:rPr>
          <w:b/>
          <w:bCs/>
          <w:sz w:val="28"/>
        </w:rPr>
        <w:t>18</w:t>
      </w:r>
      <w:r>
        <w:rPr>
          <w:b/>
          <w:bCs/>
          <w:sz w:val="28"/>
        </w:rPr>
        <w:t xml:space="preserve">» </w:t>
      </w:r>
      <w:r w:rsidR="00873F07">
        <w:rPr>
          <w:b/>
          <w:bCs/>
          <w:sz w:val="28"/>
        </w:rPr>
        <w:t>августа</w:t>
      </w:r>
      <w:r>
        <w:rPr>
          <w:b/>
          <w:bCs/>
          <w:sz w:val="28"/>
        </w:rPr>
        <w:t xml:space="preserve"> 2025 года</w:t>
      </w:r>
    </w:p>
    <w:p w:rsidR="007D6548" w:rsidRDefault="007D6548" w:rsidP="00210F3B">
      <w:pPr>
        <w:ind w:firstLine="709"/>
        <w:rPr>
          <w:b/>
          <w:bCs/>
          <w:spacing w:val="20"/>
          <w:sz w:val="28"/>
          <w:szCs w:val="28"/>
        </w:rPr>
      </w:pPr>
    </w:p>
    <w:p w:rsidR="007D6548" w:rsidRDefault="007D6548" w:rsidP="00210F3B">
      <w:pPr>
        <w:spacing w:after="120"/>
        <w:jc w:val="center"/>
        <w:rPr>
          <w:b/>
          <w:bCs/>
          <w:sz w:val="40"/>
          <w:szCs w:val="40"/>
        </w:rPr>
      </w:pPr>
    </w:p>
    <w:p w:rsidR="007D6548" w:rsidRDefault="007D6548" w:rsidP="00210F3B">
      <w:pPr>
        <w:spacing w:after="120"/>
        <w:jc w:val="center"/>
        <w:rPr>
          <w:b/>
          <w:bCs/>
          <w:sz w:val="40"/>
          <w:szCs w:val="40"/>
        </w:rPr>
      </w:pPr>
      <w:r>
        <w:rPr>
          <w:b/>
          <w:bCs/>
          <w:sz w:val="40"/>
          <w:szCs w:val="40"/>
        </w:rPr>
        <w:t>ДОКУМЕНТАЦИЯ О ЗАКУПКЕ</w:t>
      </w:r>
    </w:p>
    <w:p w:rsidR="000A2D97" w:rsidRDefault="000A2D97" w:rsidP="00210F3B">
      <w:pPr>
        <w:spacing w:after="120"/>
        <w:ind w:firstLine="709"/>
        <w:jc w:val="center"/>
        <w:rPr>
          <w:b/>
          <w:bCs/>
          <w:sz w:val="20"/>
          <w:szCs w:val="20"/>
        </w:rPr>
      </w:pPr>
    </w:p>
    <w:p w:rsidR="007D6548" w:rsidRDefault="006400A0" w:rsidP="00210F3B">
      <w:pPr>
        <w:spacing w:after="120"/>
        <w:jc w:val="center"/>
        <w:outlineLvl w:val="0"/>
        <w:rPr>
          <w:b/>
          <w:bCs/>
          <w:sz w:val="32"/>
          <w:szCs w:val="32"/>
        </w:rPr>
      </w:pPr>
      <w:r>
        <w:rPr>
          <w:b/>
          <w:bCs/>
          <w:sz w:val="32"/>
          <w:szCs w:val="32"/>
        </w:rPr>
        <w:t>Раздел 1. Общие положения</w:t>
      </w:r>
    </w:p>
    <w:p w:rsidR="007D6548" w:rsidRPr="00556E89" w:rsidRDefault="007D6548" w:rsidP="00210F3B">
      <w:pPr>
        <w:spacing w:after="120"/>
        <w:ind w:firstLine="709"/>
        <w:jc w:val="center"/>
        <w:rPr>
          <w:bCs/>
          <w:sz w:val="20"/>
          <w:szCs w:val="20"/>
        </w:rPr>
      </w:pPr>
    </w:p>
    <w:p w:rsidR="007D6548" w:rsidRPr="00D20AD0" w:rsidRDefault="007D6548" w:rsidP="00210F3B">
      <w:pPr>
        <w:pStyle w:val="1a"/>
        <w:numPr>
          <w:ilvl w:val="1"/>
          <w:numId w:val="1"/>
        </w:numPr>
        <w:tabs>
          <w:tab w:val="clear" w:pos="720"/>
          <w:tab w:val="num" w:pos="567"/>
        </w:tabs>
        <w:ind w:left="0" w:firstLine="709"/>
        <w:outlineLvl w:val="1"/>
        <w:rPr>
          <w:b/>
          <w:szCs w:val="28"/>
        </w:rPr>
      </w:pPr>
      <w:r>
        <w:rPr>
          <w:b/>
          <w:szCs w:val="28"/>
        </w:rPr>
        <w:t>Общие положения</w:t>
      </w:r>
    </w:p>
    <w:p w:rsidR="006E7F94" w:rsidRDefault="00807526">
      <w:pPr>
        <w:pStyle w:val="1a"/>
        <w:numPr>
          <w:ilvl w:val="2"/>
          <w:numId w:val="1"/>
        </w:numPr>
        <w:tabs>
          <w:tab w:val="clear" w:pos="0"/>
        </w:tabs>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правления ПАО «</w:t>
      </w:r>
      <w:proofErr w:type="spellStart"/>
      <w:r>
        <w:t>ТрансКонтейнер</w:t>
      </w:r>
      <w:proofErr w:type="spellEnd"/>
      <w:r>
        <w:t xml:space="preserve">» от </w:t>
      </w:r>
      <w:r>
        <w:rPr>
          <w:snapToGrid w:val="0"/>
        </w:rPr>
        <w:t>06 июня 2025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7F0909">
        <w:t>НКПКБШ</w:t>
      </w:r>
      <w:r>
        <w:t>-25-</w:t>
      </w:r>
      <w:r w:rsidR="007F0909">
        <w:t>000</w:t>
      </w:r>
      <w:r w:rsidR="00873F07">
        <w:t>2</w:t>
      </w:r>
      <w:r>
        <w:t xml:space="preserve"> по предмету закупки </w:t>
      </w:r>
      <w:r>
        <w:rPr>
          <w:b/>
        </w:rPr>
        <w:t>«Выполнение капитального ремонта козлового крана КК-Кнт-36-32/6/6-15-А6, У</w:t>
      </w:r>
      <w:proofErr w:type="gramStart"/>
      <w:r>
        <w:rPr>
          <w:b/>
        </w:rPr>
        <w:t>1</w:t>
      </w:r>
      <w:proofErr w:type="gramEnd"/>
      <w:r>
        <w:rPr>
          <w:b/>
        </w:rPr>
        <w:t xml:space="preserve">, зав.№31, инвентарный №007/02/00000758 на контейнерном терминале </w:t>
      </w:r>
      <w:proofErr w:type="spellStart"/>
      <w:r>
        <w:rPr>
          <w:b/>
        </w:rPr>
        <w:t>Черниковка</w:t>
      </w:r>
      <w:proofErr w:type="spellEnd"/>
      <w:r>
        <w:rPr>
          <w:b/>
        </w:rPr>
        <w:t xml:space="preserve"> филиала ПАО «</w:t>
      </w:r>
      <w:proofErr w:type="spellStart"/>
      <w:r>
        <w:rPr>
          <w:b/>
        </w:rPr>
        <w:t>ТрансКонтейнер</w:t>
      </w:r>
      <w:proofErr w:type="spellEnd"/>
      <w:r>
        <w:rPr>
          <w:b/>
        </w:rPr>
        <w:t xml:space="preserve">» на Куйбышевской железной дороге, расположенного по адресу: </w:t>
      </w:r>
      <w:proofErr w:type="spellStart"/>
      <w:r>
        <w:rPr>
          <w:b/>
        </w:rPr>
        <w:t>г</w:t>
      </w:r>
      <w:proofErr w:type="gramStart"/>
      <w:r>
        <w:rPr>
          <w:b/>
        </w:rPr>
        <w:t>.У</w:t>
      </w:r>
      <w:proofErr w:type="gramEnd"/>
      <w:r>
        <w:rPr>
          <w:b/>
        </w:rPr>
        <w:t>фа</w:t>
      </w:r>
      <w:proofErr w:type="spellEnd"/>
      <w:r>
        <w:rPr>
          <w:b/>
        </w:rPr>
        <w:t>, Индустриальное шоссе, д.13»</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2B2187" w:rsidRPr="002B2187" w:rsidRDefault="002B2187" w:rsidP="00210F3B">
      <w:pPr>
        <w:pStyle w:val="1a"/>
        <w:ind w:firstLine="709"/>
        <w:rPr>
          <w:szCs w:val="28"/>
        </w:rPr>
      </w:pPr>
      <w:proofErr w:type="gramStart"/>
      <w:r>
        <w:rPr>
          <w:szCs w:val="28"/>
        </w:rPr>
        <w:t xml:space="preserve">Открытый конкурс </w:t>
      </w:r>
      <w:r>
        <w:rPr>
          <w:b/>
          <w:szCs w:val="28"/>
        </w:rPr>
        <w:t>не является</w:t>
      </w:r>
      <w:r>
        <w:rPr>
          <w:szCs w:val="28"/>
        </w:rPr>
        <w:t xml:space="preserve"> какой-либо формой торгов и не попадает под регулирование статей 447-449 Гражданского кодекса Российской Федерации, статьи 17 Федерального закона от 26 июля 2006 года № 135-ФЗ «О защите конкуренции», Федерального закона от 18 июля 2011 г. № 223-ФЗ «О закупках товаров, работ, услуг отдельными видами юридических лиц» и Федерального закона от 05.04.2013 № 44-ФЗ «О контрактной системе в сфере закупок</w:t>
      </w:r>
      <w:proofErr w:type="gramEnd"/>
      <w:r>
        <w:rPr>
          <w:szCs w:val="28"/>
        </w:rPr>
        <w:t xml:space="preserve"> товаров, работ, услуг для обеспечения государственных и муниципальных нужд».</w:t>
      </w:r>
    </w:p>
    <w:p w:rsidR="004E3AC2" w:rsidRPr="00422CFA" w:rsidRDefault="00167695" w:rsidP="00210F3B">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210F3B">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210F3B">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210F3B">
      <w:pPr>
        <w:pStyle w:val="1a"/>
        <w:numPr>
          <w:ilvl w:val="2"/>
          <w:numId w:val="1"/>
        </w:numPr>
        <w:tabs>
          <w:tab w:val="clear" w:pos="0"/>
        </w:tabs>
        <w:ind w:left="0" w:firstLine="709"/>
        <w:rPr>
          <w:szCs w:val="28"/>
        </w:rPr>
      </w:pPr>
      <w:proofErr w:type="gramStart"/>
      <w:r>
        <w:lastRenderedPageBreak/>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B2187" w:rsidP="00210F3B">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210F3B">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210F3B">
      <w:pPr>
        <w:pStyle w:val="1a"/>
        <w:numPr>
          <w:ilvl w:val="2"/>
          <w:numId w:val="1"/>
        </w:numPr>
        <w:tabs>
          <w:tab w:val="clear" w:pos="0"/>
        </w:tabs>
        <w:ind w:left="0" w:firstLine="709"/>
      </w:pPr>
      <w:r>
        <w:t xml:space="preserve">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w:t>
      </w:r>
      <w:r>
        <w:rPr>
          <w:color w:val="000000"/>
          <w:szCs w:val="28"/>
        </w:rPr>
        <w:t xml:space="preserve">(включая </w:t>
      </w:r>
      <w:proofErr w:type="spellStart"/>
      <w:r>
        <w:rPr>
          <w:color w:val="000000"/>
          <w:szCs w:val="28"/>
        </w:rPr>
        <w:t>самозанятых</w:t>
      </w:r>
      <w:proofErr w:type="spellEnd"/>
      <w:r>
        <w:rPr>
          <w:color w:val="000000"/>
          <w:szCs w:val="28"/>
        </w:rPr>
        <w:t>)</w:t>
      </w:r>
      <w:r>
        <w:t>.</w:t>
      </w:r>
    </w:p>
    <w:p w:rsidR="00FC2F34" w:rsidRDefault="00FC2F34" w:rsidP="00210F3B">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210F3B">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210F3B">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210F3B">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210F3B">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210F3B">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210F3B">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210F3B">
      <w:pPr>
        <w:pStyle w:val="1a"/>
        <w:numPr>
          <w:ilvl w:val="2"/>
          <w:numId w:val="1"/>
        </w:numPr>
        <w:tabs>
          <w:tab w:val="clear" w:pos="0"/>
        </w:tabs>
        <w:ind w:left="0" w:firstLine="709"/>
        <w:rPr>
          <w:szCs w:val="28"/>
        </w:rPr>
      </w:pPr>
      <w:r>
        <w:lastRenderedPageBreak/>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Открытого конкурса, заключения договора </w:t>
      </w:r>
      <w:bookmarkStart w:id="15" w:name="_Hlk201242320"/>
      <w:r>
        <w:t>на условиях, предложенных в его Заявке.</w:t>
      </w:r>
      <w:bookmarkEnd w:id="15"/>
      <w:r>
        <w:t xml:space="preserve">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210F3B">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210F3B">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210F3B">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210F3B">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аппаратными средствами,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210F3B">
      <w:pPr>
        <w:pStyle w:val="1a"/>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210F3B">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w:t>
      </w:r>
      <w:bookmarkStart w:id="16" w:name="_Hlk188621975"/>
      <w:r>
        <w:t>электронной торговой площадки (далее – ЭТП)</w:t>
      </w:r>
      <w:bookmarkEnd w:id="16"/>
      <w: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w:t>
      </w:r>
      <w:bookmarkStart w:id="17" w:name="_Hlk187855352"/>
      <w:r>
        <w:t>инструкциями, регламентом и другими правилами работы ЭТП (</w:t>
      </w:r>
      <w:hyperlink r:id="rId15" w:history="1">
        <w:r>
          <w:rPr>
            <w:rStyle w:val="a7"/>
          </w:rPr>
          <w:t>https://otc.ru/documents</w:t>
        </w:r>
      </w:hyperlink>
      <w:r>
        <w:t>)</w:t>
      </w:r>
      <w:bookmarkEnd w:id="17"/>
      <w:r>
        <w:t>.</w:t>
      </w:r>
    </w:p>
    <w:p w:rsidR="00D2783A" w:rsidRDefault="00261ADD" w:rsidP="00210F3B">
      <w:pPr>
        <w:pStyle w:val="1a"/>
        <w:numPr>
          <w:ilvl w:val="2"/>
          <w:numId w:val="1"/>
        </w:numPr>
        <w:tabs>
          <w:tab w:val="clear" w:pos="0"/>
        </w:tabs>
        <w:ind w:left="0" w:firstLine="709"/>
      </w:pPr>
      <w:r>
        <w:t>Конкурсная комиссия вправе отказаться от его проведения по одному и более предмету (лоту) в любой момент до заключения договора.</w:t>
      </w:r>
    </w:p>
    <w:p w:rsidR="007378E3" w:rsidRDefault="002B65A4" w:rsidP="00210F3B">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210F3B">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210F3B">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210F3B">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на разъяснение Заявок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C51709" w:rsidRPr="00D32FFA" w:rsidRDefault="00C51709" w:rsidP="00210F3B">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210F3B">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210F3B">
      <w:pPr>
        <w:pStyle w:val="1a"/>
        <w:widowControl w:val="0"/>
        <w:numPr>
          <w:ilvl w:val="2"/>
          <w:numId w:val="1"/>
        </w:numPr>
        <w:tabs>
          <w:tab w:val="clear" w:pos="0"/>
        </w:tabs>
        <w:ind w:left="0" w:firstLine="709"/>
      </w:pPr>
      <w:bookmarkStart w:id="18" w:name="_Hlk187408845"/>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210F3B">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bookmarkEnd w:id="18"/>
    <w:p w:rsidR="007378E3" w:rsidRDefault="007378E3" w:rsidP="00210F3B">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210F3B">
      <w:pPr>
        <w:pStyle w:val="1a"/>
        <w:ind w:firstLine="709"/>
      </w:pPr>
      <w:r>
        <w:t>В случаях, когда условия, содержащиеся в документации о закупке, в предложениях участников закупки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210F3B">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210F3B">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0F3B">
      <w:pPr>
        <w:pStyle w:val="1a"/>
        <w:ind w:left="709" w:firstLine="0"/>
      </w:pPr>
    </w:p>
    <w:p w:rsidR="007D6548" w:rsidRPr="00D20AD0" w:rsidRDefault="00CB6943" w:rsidP="00210F3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210F3B">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210F3B">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210F3B">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210F3B">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210F3B">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210F3B">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210F3B">
      <w:pPr>
        <w:ind w:left="709"/>
        <w:jc w:val="both"/>
        <w:rPr>
          <w:sz w:val="28"/>
          <w:szCs w:val="28"/>
        </w:rPr>
      </w:pPr>
    </w:p>
    <w:p w:rsidR="007D6548" w:rsidRDefault="007D6548" w:rsidP="00210F3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807526">
      <w:pPr>
        <w:pStyle w:val="af8"/>
        <w:numPr>
          <w:ilvl w:val="0"/>
          <w:numId w:val="20"/>
        </w:numPr>
        <w:ind w:left="0" w:firstLine="709"/>
        <w:rPr>
          <w:sz w:val="28"/>
          <w:szCs w:val="28"/>
        </w:rPr>
      </w:pPr>
      <w:r>
        <w:rPr>
          <w:sz w:val="28"/>
          <w:szCs w:val="28"/>
        </w:rPr>
        <w:t xml:space="preserve">В любое время до момента </w:t>
      </w:r>
      <w:r>
        <w:rPr>
          <w:color w:val="000000"/>
          <w:sz w:val="28"/>
          <w:szCs w:val="28"/>
        </w:rPr>
        <w:t>окончания срока подачи заявок</w:t>
      </w:r>
      <w:r>
        <w:rPr>
          <w:sz w:val="28"/>
          <w:szCs w:val="28"/>
        </w:rPr>
        <w:t>,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807526">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807526">
      <w:pPr>
        <w:pStyle w:val="af8"/>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w:t>
      </w:r>
      <w:r>
        <w:rPr>
          <w:sz w:val="28"/>
          <w:szCs w:val="28"/>
        </w:rPr>
        <w:lastRenderedPageBreak/>
        <w:t xml:space="preserve">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7D4E27" w:rsidP="00807526">
      <w:pPr>
        <w:pStyle w:val="af8"/>
        <w:numPr>
          <w:ilvl w:val="0"/>
          <w:numId w:val="20"/>
        </w:numPr>
        <w:ind w:left="0" w:firstLine="709"/>
        <w:rPr>
          <w:sz w:val="28"/>
          <w:szCs w:val="28"/>
        </w:rPr>
      </w:pPr>
      <w:r>
        <w:rPr>
          <w:sz w:val="28"/>
          <w:szCs w:val="28"/>
        </w:rPr>
        <w:t>При внесении в документацию о закупке изменений, связанных с продлением срока подачи заявок, требование, указанное в подпункте 1.3.3 настоящей документации о закупке, не применяется.</w:t>
      </w:r>
    </w:p>
    <w:p w:rsidR="00986493" w:rsidRDefault="00986493" w:rsidP="00807526">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210F3B">
      <w:pPr>
        <w:pStyle w:val="af8"/>
        <w:rPr>
          <w:sz w:val="28"/>
          <w:szCs w:val="28"/>
        </w:rPr>
      </w:pPr>
    </w:p>
    <w:p w:rsidR="00034877" w:rsidRPr="00C61911" w:rsidRDefault="00034877" w:rsidP="00210F3B">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807526">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807526">
      <w:pPr>
        <w:pStyle w:val="af8"/>
        <w:numPr>
          <w:ilvl w:val="0"/>
          <w:numId w:val="21"/>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807526">
      <w:pPr>
        <w:pStyle w:val="af8"/>
        <w:numPr>
          <w:ilvl w:val="0"/>
          <w:numId w:val="21"/>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 xml:space="preserve">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w:t>
      </w:r>
      <w:r>
        <w:rPr>
          <w:sz w:val="28"/>
          <w:szCs w:val="28"/>
        </w:rPr>
        <w:lastRenderedPageBreak/>
        <w:t>получения запроса, если иной срок не будет установлен по соглашению между ними.</w:t>
      </w:r>
      <w:proofErr w:type="gramEnd"/>
    </w:p>
    <w:p w:rsidR="007A0775" w:rsidRPr="00C61911" w:rsidRDefault="007A0775" w:rsidP="00807526">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BE0A8F" w:rsidRPr="00C61911" w:rsidRDefault="00BE0A8F" w:rsidP="00807526">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210F3B">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210F3B">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210F3B">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807526">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Default="004C6915" w:rsidP="00807526">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DF6153" w:rsidRPr="00B65653" w:rsidRDefault="00DF6153" w:rsidP="00807526">
      <w:pPr>
        <w:pStyle w:val="af8"/>
        <w:numPr>
          <w:ilvl w:val="0"/>
          <w:numId w:val="21"/>
        </w:numPr>
        <w:ind w:left="0" w:firstLine="709"/>
        <w:rPr>
          <w:sz w:val="28"/>
          <w:szCs w:val="28"/>
        </w:rPr>
      </w:pPr>
      <w:bookmarkStart w:id="19" w:name="_Hlk187654074"/>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8(800)100-22-80, официальный сайт </w:t>
      </w:r>
      <w:hyperlink r:id="rId16" w:history="1">
        <w:r>
          <w:rPr>
            <w:rStyle w:val="a7"/>
            <w:sz w:val="28"/>
            <w:szCs w:val="28"/>
          </w:rPr>
          <w:t>trcont.com</w:t>
        </w:r>
      </w:hyperlink>
      <w:r>
        <w:rPr>
          <w:sz w:val="28"/>
          <w:szCs w:val="28"/>
        </w:rPr>
        <w:t xml:space="preserve"> (для заполнения специальной формы </w:t>
      </w:r>
      <w:hyperlink r:id="rId17" w:history="1">
        <w:r>
          <w:rPr>
            <w:rStyle w:val="a7"/>
            <w:sz w:val="28"/>
            <w:szCs w:val="28"/>
          </w:rPr>
          <w:t>линия доверия «стоп коррупция»</w:t>
        </w:r>
      </w:hyperlink>
      <w:r>
        <w:rPr>
          <w:sz w:val="28"/>
          <w:szCs w:val="28"/>
        </w:rPr>
        <w:t xml:space="preserve">), адрес электронной почты: </w:t>
      </w:r>
      <w:hyperlink r:id="rId18" w:history="1">
        <w:r>
          <w:rPr>
            <w:rStyle w:val="a7"/>
            <w:sz w:val="28"/>
            <w:szCs w:val="28"/>
          </w:rPr>
          <w:t>line@trcont.ru</w:t>
        </w:r>
      </w:hyperlink>
      <w:r>
        <w:rPr>
          <w:sz w:val="28"/>
          <w:szCs w:val="28"/>
        </w:rPr>
        <w:t>.</w:t>
      </w:r>
      <w:bookmarkEnd w:id="19"/>
    </w:p>
    <w:p w:rsidR="00510148" w:rsidRPr="00C61911" w:rsidRDefault="00510148" w:rsidP="00210F3B">
      <w:pPr>
        <w:pStyle w:val="1a"/>
        <w:ind w:left="709" w:firstLine="0"/>
        <w:rPr>
          <w:szCs w:val="28"/>
        </w:rPr>
      </w:pPr>
    </w:p>
    <w:p w:rsidR="002B0C59" w:rsidRPr="00D32FFA" w:rsidRDefault="002B0C59" w:rsidP="00210F3B">
      <w:pPr>
        <w:pStyle w:val="1a"/>
        <w:ind w:left="709" w:firstLine="0"/>
        <w:rPr>
          <w:szCs w:val="24"/>
        </w:rPr>
      </w:pPr>
    </w:p>
    <w:p w:rsidR="007D6548" w:rsidRPr="00BE7854" w:rsidRDefault="009F5D15" w:rsidP="00210F3B">
      <w:pPr>
        <w:spacing w:after="120"/>
        <w:jc w:val="center"/>
        <w:outlineLvl w:val="0"/>
        <w:rPr>
          <w:b/>
          <w:bCs/>
          <w:sz w:val="32"/>
          <w:szCs w:val="32"/>
        </w:rPr>
      </w:pPr>
      <w:r>
        <w:rPr>
          <w:b/>
          <w:bCs/>
          <w:sz w:val="32"/>
          <w:szCs w:val="32"/>
        </w:rPr>
        <w:lastRenderedPageBreak/>
        <w:t xml:space="preserve">Раздел 2. </w:t>
      </w:r>
      <w:bookmarkStart w:id="20" w:name="_Hlk187654213"/>
      <w:r>
        <w:rPr>
          <w:b/>
          <w:bCs/>
          <w:sz w:val="32"/>
          <w:szCs w:val="32"/>
        </w:rPr>
        <w:t>Обязательные и квалификационные требования к претендентам/участникам, рассмотрение, оценка и сопоставление Заявок участников</w:t>
      </w:r>
      <w:bookmarkEnd w:id="20"/>
    </w:p>
    <w:p w:rsidR="00997B7D" w:rsidRPr="00D20AD0" w:rsidRDefault="00737675" w:rsidP="00807526">
      <w:pPr>
        <w:pStyle w:val="1a"/>
        <w:numPr>
          <w:ilvl w:val="1"/>
          <w:numId w:val="12"/>
        </w:numPr>
        <w:ind w:left="0" w:firstLine="709"/>
        <w:outlineLvl w:val="1"/>
        <w:rPr>
          <w:b/>
          <w:szCs w:val="28"/>
        </w:rPr>
      </w:pPr>
      <w:r>
        <w:rPr>
          <w:b/>
          <w:szCs w:val="28"/>
        </w:rPr>
        <w:t>Обязательные требования</w:t>
      </w:r>
    </w:p>
    <w:p w:rsidR="00EA674E" w:rsidRPr="00D32FFA" w:rsidRDefault="003169A0" w:rsidP="00210F3B">
      <w:pPr>
        <w:tabs>
          <w:tab w:val="left" w:pos="1080"/>
        </w:tabs>
        <w:ind w:firstLine="709"/>
        <w:jc w:val="both"/>
        <w:rPr>
          <w:sz w:val="28"/>
          <w:szCs w:val="28"/>
        </w:rPr>
      </w:pPr>
      <w:r>
        <w:rPr>
          <w:sz w:val="28"/>
          <w:szCs w:val="28"/>
        </w:rPr>
        <w:t>Претендент/участник должен соответствовать обязательным требованиям настоящей документации о закупке, а именно:</w:t>
      </w:r>
    </w:p>
    <w:p w:rsidR="001242D3" w:rsidRPr="00D32FFA" w:rsidRDefault="007D6548" w:rsidP="00210F3B">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A1B55" w:rsidRPr="004A1B55" w:rsidRDefault="007D6548" w:rsidP="00210F3B">
      <w:pPr>
        <w:ind w:firstLine="709"/>
        <w:jc w:val="both"/>
        <w:rPr>
          <w:sz w:val="28"/>
          <w:szCs w:val="28"/>
        </w:rPr>
      </w:pPr>
      <w:r>
        <w:rPr>
          <w:sz w:val="28"/>
          <w:szCs w:val="28"/>
        </w:rPr>
        <w:t>б) отсутствие за последние три года просроченной задолженности перед ПАО «</w:t>
      </w:r>
      <w:proofErr w:type="spellStart"/>
      <w:r>
        <w:rPr>
          <w:sz w:val="28"/>
          <w:szCs w:val="28"/>
        </w:rPr>
        <w:t>ТрансКонтейнер</w:t>
      </w:r>
      <w:proofErr w:type="spellEnd"/>
      <w:r>
        <w:rPr>
          <w:sz w:val="28"/>
          <w:szCs w:val="28"/>
        </w:rPr>
        <w:t>», фактов систематического нарушения условий по договорам перед ПАО «</w:t>
      </w:r>
      <w:proofErr w:type="spellStart"/>
      <w:r>
        <w:rPr>
          <w:sz w:val="28"/>
          <w:szCs w:val="28"/>
        </w:rPr>
        <w:t>ТрансКонтейнер</w:t>
      </w:r>
      <w:proofErr w:type="spellEnd"/>
      <w:r>
        <w:rPr>
          <w:sz w:val="28"/>
          <w:szCs w:val="28"/>
        </w:rPr>
        <w:t>» и причинения вреда имуществу ПАО «</w:t>
      </w:r>
      <w:proofErr w:type="spellStart"/>
      <w:r>
        <w:rPr>
          <w:sz w:val="28"/>
          <w:szCs w:val="28"/>
        </w:rPr>
        <w:t>ТрансКонтейнер</w:t>
      </w:r>
      <w:proofErr w:type="spellEnd"/>
      <w:r>
        <w:rPr>
          <w:sz w:val="28"/>
          <w:szCs w:val="28"/>
        </w:rPr>
        <w:t>».</w:t>
      </w:r>
    </w:p>
    <w:p w:rsidR="007D6548" w:rsidRPr="00D32FFA" w:rsidRDefault="004A1B55" w:rsidP="00210F3B">
      <w:pPr>
        <w:ind w:firstLine="709"/>
        <w:jc w:val="both"/>
        <w:rPr>
          <w:sz w:val="28"/>
          <w:szCs w:val="28"/>
        </w:rPr>
      </w:pPr>
      <w:r>
        <w:rPr>
          <w:sz w:val="28"/>
          <w:szCs w:val="28"/>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p>
    <w:p w:rsidR="007D6548" w:rsidRPr="00D32FFA" w:rsidRDefault="007D6548" w:rsidP="00210F3B">
      <w:pPr>
        <w:ind w:firstLine="709"/>
        <w:jc w:val="both"/>
        <w:rPr>
          <w:sz w:val="28"/>
          <w:szCs w:val="28"/>
        </w:rPr>
      </w:pPr>
      <w:r>
        <w:rPr>
          <w:sz w:val="28"/>
          <w:szCs w:val="28"/>
        </w:rPr>
        <w:t>в)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Pr="00D32FFA" w:rsidRDefault="007D6548" w:rsidP="00210F3B">
      <w:pPr>
        <w:ind w:firstLine="709"/>
        <w:jc w:val="both"/>
        <w:rPr>
          <w:sz w:val="28"/>
          <w:szCs w:val="28"/>
        </w:rPr>
      </w:pPr>
      <w:r>
        <w:rPr>
          <w:sz w:val="28"/>
          <w:szCs w:val="28"/>
        </w:rPr>
        <w:lastRenderedPageBreak/>
        <w:t>г)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BA1508" w:rsidRDefault="007D6548" w:rsidP="00210F3B">
      <w:pPr>
        <w:ind w:firstLine="709"/>
        <w:jc w:val="both"/>
        <w:rPr>
          <w:sz w:val="28"/>
          <w:szCs w:val="28"/>
        </w:rPr>
      </w:pPr>
      <w:r>
        <w:rPr>
          <w:sz w:val="28"/>
          <w:szCs w:val="28"/>
        </w:rPr>
        <w:t>д) к товарам, работам, услугам, ранее поставленным (выполненным, оказанным) претендентом Заказчику или другой организации, не возникало претензий по качеству или иных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D6548" w:rsidRDefault="00032BDE" w:rsidP="00210F3B">
      <w:pPr>
        <w:ind w:firstLine="709"/>
        <w:jc w:val="both"/>
        <w:rPr>
          <w:sz w:val="28"/>
          <w:szCs w:val="28"/>
        </w:rPr>
      </w:pPr>
      <w:proofErr w:type="gramStart"/>
      <w:r>
        <w:rPr>
          <w:sz w:val="28"/>
          <w:szCs w:val="28"/>
        </w:rPr>
        <w:t xml:space="preserve">е)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039D9" w:rsidRPr="00D32FFA" w:rsidRDefault="00655386" w:rsidP="00210F3B">
      <w:pPr>
        <w:ind w:firstLine="709"/>
        <w:jc w:val="both"/>
        <w:rPr>
          <w:sz w:val="28"/>
          <w:szCs w:val="28"/>
        </w:rPr>
      </w:pPr>
      <w:proofErr w:type="gramStart"/>
      <w:r>
        <w:rPr>
          <w:sz w:val="28"/>
          <w:szCs w:val="28"/>
        </w:rPr>
        <w:t>ж)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9"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5E092C" w:rsidRDefault="00655386" w:rsidP="00210F3B">
      <w:pPr>
        <w:ind w:firstLine="709"/>
        <w:jc w:val="both"/>
        <w:rPr>
          <w:sz w:val="28"/>
          <w:szCs w:val="28"/>
        </w:rPr>
      </w:pPr>
      <w:r>
        <w:rPr>
          <w:sz w:val="28"/>
          <w:szCs w:val="28"/>
        </w:rPr>
        <w:t>з) в части 1 пункта 17 Информационной карты могут быть установлены иные требования к участникам Открытого конкурса.</w:t>
      </w:r>
    </w:p>
    <w:p w:rsidR="000E5B2C" w:rsidRPr="00D32FFA" w:rsidRDefault="000E5B2C" w:rsidP="00210F3B">
      <w:pPr>
        <w:ind w:firstLine="709"/>
        <w:jc w:val="both"/>
        <w:rPr>
          <w:sz w:val="28"/>
          <w:szCs w:val="28"/>
        </w:rPr>
      </w:pPr>
    </w:p>
    <w:p w:rsidR="007D6548" w:rsidRPr="00F4573D" w:rsidRDefault="00737675" w:rsidP="00807526">
      <w:pPr>
        <w:pStyle w:val="1a"/>
        <w:numPr>
          <w:ilvl w:val="1"/>
          <w:numId w:val="12"/>
        </w:numPr>
        <w:ind w:left="0" w:firstLine="709"/>
        <w:outlineLvl w:val="1"/>
        <w:rPr>
          <w:b/>
          <w:szCs w:val="28"/>
        </w:rPr>
      </w:pPr>
      <w:r>
        <w:rPr>
          <w:b/>
          <w:szCs w:val="28"/>
        </w:rPr>
        <w:t>Квалификационные требования</w:t>
      </w:r>
    </w:p>
    <w:p w:rsidR="00752FEB" w:rsidRPr="00F4573D" w:rsidRDefault="00561CEA" w:rsidP="00210F3B">
      <w:pPr>
        <w:ind w:firstLine="709"/>
        <w:jc w:val="both"/>
        <w:rPr>
          <w:sz w:val="28"/>
          <w:szCs w:val="28"/>
        </w:rPr>
      </w:pPr>
      <w:r>
        <w:rPr>
          <w:sz w:val="28"/>
          <w:szCs w:val="28"/>
        </w:rPr>
        <w:t>Претендент/участник должен соответствовать квалификационным требованиям настоящей документации о закупке, а именно:</w:t>
      </w:r>
    </w:p>
    <w:p w:rsidR="00752FEB" w:rsidRPr="00F4573D" w:rsidRDefault="00752FEB" w:rsidP="00210F3B">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F4573D" w:rsidRDefault="00752FEB" w:rsidP="00210F3B">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F4573D" w:rsidRPr="00F4573D" w:rsidRDefault="0000116C" w:rsidP="00210F3B">
      <w:pPr>
        <w:autoSpaceDE w:val="0"/>
        <w:autoSpaceDN w:val="0"/>
        <w:adjustRightInd w:val="0"/>
        <w:ind w:firstLine="709"/>
        <w:jc w:val="both"/>
        <w:rPr>
          <w:sz w:val="28"/>
          <w:szCs w:val="28"/>
        </w:rPr>
      </w:pPr>
      <w:r>
        <w:rPr>
          <w:sz w:val="28"/>
          <w:szCs w:val="28"/>
        </w:rPr>
        <w:t>в) товары, работы, услуги, предлагаемые претендентом, должны соответствовать требованиям Технического задания;</w:t>
      </w:r>
    </w:p>
    <w:p w:rsidR="00752FEB" w:rsidRPr="00F4573D" w:rsidRDefault="00F4573D" w:rsidP="00210F3B">
      <w:pPr>
        <w:autoSpaceDE w:val="0"/>
        <w:autoSpaceDN w:val="0"/>
        <w:adjustRightInd w:val="0"/>
        <w:ind w:firstLine="709"/>
        <w:jc w:val="both"/>
        <w:rPr>
          <w:sz w:val="28"/>
          <w:szCs w:val="28"/>
        </w:rPr>
      </w:pPr>
      <w:r>
        <w:rPr>
          <w:sz w:val="28"/>
          <w:szCs w:val="28"/>
        </w:rPr>
        <w:t>г) в части 1 пункта 17 Информационной карты могут быть установлены иные квалификационные требования к участникам Открытого конкурса.</w:t>
      </w:r>
    </w:p>
    <w:p w:rsidR="00997B7D" w:rsidRPr="00F4573D" w:rsidRDefault="00997B7D" w:rsidP="00210F3B">
      <w:pPr>
        <w:pStyle w:val="af8"/>
        <w:rPr>
          <w:sz w:val="28"/>
          <w:szCs w:val="28"/>
        </w:rPr>
      </w:pPr>
    </w:p>
    <w:p w:rsidR="002410DF" w:rsidRPr="00F4573D" w:rsidRDefault="002410DF" w:rsidP="00807526">
      <w:pPr>
        <w:pStyle w:val="1a"/>
        <w:numPr>
          <w:ilvl w:val="1"/>
          <w:numId w:val="12"/>
        </w:numPr>
        <w:ind w:left="0" w:firstLine="709"/>
        <w:outlineLvl w:val="1"/>
        <w:rPr>
          <w:b/>
          <w:szCs w:val="28"/>
        </w:rPr>
      </w:pPr>
      <w:r>
        <w:rPr>
          <w:b/>
          <w:szCs w:val="28"/>
        </w:rPr>
        <w:t>Представление документов</w:t>
      </w:r>
    </w:p>
    <w:p w:rsidR="00737675" w:rsidRPr="00D32FFA" w:rsidRDefault="00737675" w:rsidP="00807526">
      <w:pPr>
        <w:pStyle w:val="aff5"/>
        <w:numPr>
          <w:ilvl w:val="0"/>
          <w:numId w:val="13"/>
        </w:numPr>
        <w:ind w:left="0" w:firstLine="709"/>
        <w:jc w:val="both"/>
        <w:rPr>
          <w:rFonts w:eastAsia="MS Mincho"/>
          <w:sz w:val="28"/>
          <w:szCs w:val="28"/>
        </w:rPr>
      </w:pPr>
      <w:r>
        <w:rPr>
          <w:rFonts w:eastAsia="MS Mincho"/>
          <w:sz w:val="28"/>
          <w:szCs w:val="28"/>
        </w:rPr>
        <w:lastRenderedPageBreak/>
        <w:t>Претендент в составе Заявки, представляет следующие надлежащим образом оформленные документы:</w:t>
      </w:r>
    </w:p>
    <w:p w:rsidR="009F021A" w:rsidRDefault="009F021A" w:rsidP="00210F3B">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210F3B">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w:t>
      </w:r>
    </w:p>
    <w:p w:rsidR="00197C18" w:rsidRPr="00512146" w:rsidRDefault="00197C18" w:rsidP="00210F3B">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210F3B">
      <w:pPr>
        <w:pStyle w:val="af8"/>
        <w:numPr>
          <w:ilvl w:val="0"/>
          <w:numId w:val="3"/>
        </w:numPr>
        <w:tabs>
          <w:tab w:val="clear" w:pos="720"/>
        </w:tabs>
        <w:ind w:left="0" w:firstLine="709"/>
        <w:rPr>
          <w:sz w:val="28"/>
          <w:szCs w:val="28"/>
        </w:rPr>
      </w:pPr>
      <w:r>
        <w:rPr>
          <w:sz w:val="28"/>
          <w:szCs w:val="28"/>
        </w:rPr>
        <w:t xml:space="preserve">для физического лица/индивидуального предпринимателя, в том числе </w:t>
      </w:r>
      <w:proofErr w:type="spellStart"/>
      <w:r>
        <w:rPr>
          <w:sz w:val="28"/>
          <w:szCs w:val="28"/>
        </w:rPr>
        <w:t>самозанятого</w:t>
      </w:r>
      <w:proofErr w:type="spellEnd"/>
      <w:r>
        <w:rPr>
          <w:sz w:val="28"/>
          <w:szCs w:val="28"/>
        </w:rPr>
        <w:t xml:space="preserve"> лица - копия паспорта;</w:t>
      </w:r>
    </w:p>
    <w:p w:rsidR="00AB2A91" w:rsidRPr="005B5FED" w:rsidRDefault="00F33537" w:rsidP="00210F3B">
      <w:pPr>
        <w:pStyle w:val="af8"/>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w:t>
      </w:r>
      <w:proofErr w:type="gramStart"/>
      <w:r>
        <w:rPr>
          <w:sz w:val="28"/>
          <w:szCs w:val="28"/>
        </w:rPr>
        <w:t>,</w:t>
      </w:r>
      <w:proofErr w:type="gramEnd"/>
      <w:r>
        <w:rPr>
          <w:sz w:val="28"/>
          <w:szCs w:val="28"/>
        </w:rPr>
        <w:t xml:space="preserve"> если представленный документ не содержит срок полномочий такого должностного лица, допускается рассмотрение выписки из Единого государственного реестра юридических лиц (ЕГРЮЛ) в электронной форме, подписанной усиленной квалифицированной электронной подписью.  Документы должны быть сканированы с оригинала или нотариально заверенной копии;</w:t>
      </w:r>
    </w:p>
    <w:p w:rsidR="009F021A" w:rsidRPr="00561CEA" w:rsidRDefault="009F021A" w:rsidP="00210F3B">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Pr="00910012" w:rsidRDefault="009F021A" w:rsidP="00210F3B">
      <w:pPr>
        <w:pStyle w:val="af8"/>
        <w:numPr>
          <w:ilvl w:val="0"/>
          <w:numId w:val="3"/>
        </w:numPr>
        <w:tabs>
          <w:tab w:val="clear" w:pos="720"/>
        </w:tabs>
        <w:ind w:left="0" w:firstLine="709"/>
        <w:rPr>
          <w:sz w:val="28"/>
          <w:szCs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807526">
      <w:pPr>
        <w:pStyle w:val="aff5"/>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210F3B">
      <w:pPr>
        <w:pStyle w:val="aff5"/>
        <w:ind w:left="0" w:firstLine="709"/>
        <w:jc w:val="both"/>
        <w:rPr>
          <w:rFonts w:eastAsia="MS Mincho"/>
          <w:sz w:val="28"/>
          <w:szCs w:val="28"/>
        </w:rPr>
      </w:pPr>
    </w:p>
    <w:p w:rsidR="003A5E1F" w:rsidRPr="00D32FFA" w:rsidRDefault="003A5E1F" w:rsidP="00210F3B">
      <w:pPr>
        <w:pStyle w:val="aff5"/>
        <w:ind w:left="0" w:firstLine="709"/>
        <w:jc w:val="both"/>
        <w:rPr>
          <w:rFonts w:eastAsia="MS Mincho"/>
          <w:sz w:val="28"/>
          <w:szCs w:val="28"/>
        </w:rPr>
      </w:pPr>
    </w:p>
    <w:p w:rsidR="00AA1400" w:rsidRPr="00BE7854" w:rsidRDefault="0039127A" w:rsidP="00210F3B">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210F3B">
      <w:pPr>
        <w:pStyle w:val="af8"/>
        <w:tabs>
          <w:tab w:val="left" w:pos="0"/>
          <w:tab w:val="left" w:pos="1440"/>
        </w:tabs>
        <w:rPr>
          <w:sz w:val="28"/>
        </w:rPr>
      </w:pPr>
    </w:p>
    <w:p w:rsidR="003C30F3" w:rsidRPr="00D20AD0" w:rsidRDefault="003C30F3" w:rsidP="00807526">
      <w:pPr>
        <w:pStyle w:val="1a"/>
        <w:numPr>
          <w:ilvl w:val="1"/>
          <w:numId w:val="18"/>
        </w:numPr>
        <w:ind w:left="0" w:firstLine="709"/>
        <w:outlineLvl w:val="1"/>
        <w:rPr>
          <w:b/>
          <w:szCs w:val="28"/>
        </w:rPr>
      </w:pPr>
      <w:r>
        <w:rPr>
          <w:b/>
          <w:szCs w:val="28"/>
        </w:rPr>
        <w:t>Заявка</w:t>
      </w:r>
    </w:p>
    <w:p w:rsidR="00627DB4" w:rsidRPr="007E5BBC" w:rsidRDefault="00627DB4" w:rsidP="00807526">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 xml:space="preserve">При проведении Открытого конкурса претенденты, имеющие оформленную в соответствии с подпунктом 1.1.16 настоящей документации о закупке ЭП, подают Заявку в </w:t>
      </w:r>
      <w:r>
        <w:rPr>
          <w:sz w:val="28"/>
          <w:szCs w:val="28"/>
        </w:rPr>
        <w:lastRenderedPageBreak/>
        <w:t>электронной форме с помощью программно-аппаратных средств ЭТП, указанной в пункте 4 Информационной карты.</w:t>
      </w:r>
    </w:p>
    <w:p w:rsidR="00627DB4" w:rsidRPr="007E5BBC" w:rsidRDefault="00627DB4" w:rsidP="00807526">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807526">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807526">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807526">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807526">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807526">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807526">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807526">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807526">
      <w:pPr>
        <w:pStyle w:val="af8"/>
        <w:numPr>
          <w:ilvl w:val="2"/>
          <w:numId w:val="5"/>
        </w:numPr>
        <w:tabs>
          <w:tab w:val="clear" w:pos="1440"/>
        </w:tabs>
        <w:ind w:firstLine="709"/>
        <w:rPr>
          <w:sz w:val="28"/>
          <w:szCs w:val="28"/>
        </w:rPr>
      </w:pPr>
      <w:bookmarkStart w:id="21" w:name="_Hlk184983199"/>
      <w:r>
        <w:rPr>
          <w:sz w:val="28"/>
          <w:szCs w:val="28"/>
        </w:rPr>
        <w:t>Предоставляемые в составе Заявки документы должны быть четко напечатаны</w:t>
      </w:r>
      <w:r>
        <w:rPr>
          <w:rFonts w:eastAsia="Times New Roman"/>
          <w:sz w:val="28"/>
          <w:szCs w:val="28"/>
        </w:rPr>
        <w:t xml:space="preserve">, подписаны собственноручной подписью уполномоченного лица (без факсимильной подписи), </w:t>
      </w:r>
      <w:bookmarkStart w:id="22" w:name="_Hlk184982344"/>
      <w:r>
        <w:rPr>
          <w:rFonts w:eastAsia="Times New Roman"/>
          <w:sz w:val="28"/>
          <w:szCs w:val="28"/>
        </w:rPr>
        <w:t xml:space="preserve">сканированы с оригинала документа </w:t>
      </w:r>
      <w:bookmarkEnd w:id="22"/>
      <w:r>
        <w:rPr>
          <w:rFonts w:eastAsia="Times New Roman"/>
          <w:sz w:val="28"/>
          <w:szCs w:val="28"/>
        </w:rPr>
        <w:t xml:space="preserve">или его надлежащим образом заверенной копии </w:t>
      </w:r>
      <w:r>
        <w:rPr>
          <w:sz w:val="28"/>
          <w:szCs w:val="28"/>
        </w:rPr>
        <w:t>и перенесены без искажения в скан-копию (файл).</w:t>
      </w:r>
      <w:r>
        <w:t xml:space="preserve"> </w:t>
      </w:r>
      <w:bookmarkStart w:id="23" w:name="_Hlk148344887"/>
      <w:r>
        <w:rPr>
          <w:sz w:val="28"/>
          <w:szCs w:val="28"/>
        </w:rPr>
        <w:t xml:space="preserve">Под копией документа понимается экземпляр документа, </w:t>
      </w:r>
      <w:r>
        <w:rPr>
          <w:sz w:val="28"/>
          <w:szCs w:val="28"/>
        </w:rPr>
        <w:lastRenderedPageBreak/>
        <w:t xml:space="preserve">полностью воспроизводящий информацию подлинника документа. </w:t>
      </w:r>
      <w:bookmarkEnd w:id="23"/>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(без факсимиле), расположенной рядом с каждым исправлением (допиской), и заверены печатью претендента (при наличии).</w:t>
      </w:r>
      <w:bookmarkEnd w:id="21"/>
      <w:proofErr w:type="gramEnd"/>
    </w:p>
    <w:p w:rsidR="00627DB4" w:rsidRPr="007E5BBC" w:rsidRDefault="00627DB4" w:rsidP="00807526">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807526">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D04697" w:rsidP="00807526">
      <w:pPr>
        <w:pStyle w:val="af8"/>
        <w:numPr>
          <w:ilvl w:val="2"/>
          <w:numId w:val="5"/>
        </w:numPr>
        <w:tabs>
          <w:tab w:val="clear" w:pos="1440"/>
        </w:tabs>
        <w:ind w:firstLine="709"/>
        <w:rPr>
          <w:rFonts w:eastAsia="Times New Roman"/>
          <w:sz w:val="28"/>
          <w:szCs w:val="28"/>
        </w:rPr>
      </w:pPr>
      <w:r>
        <w:rPr>
          <w:sz w:val="28"/>
          <w:szCs w:val="28"/>
        </w:rPr>
        <w:t>Указание в Заявке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210F3B">
      <w:pPr>
        <w:pStyle w:val="Default"/>
        <w:ind w:firstLine="709"/>
        <w:jc w:val="both"/>
      </w:pPr>
    </w:p>
    <w:p w:rsidR="003C30F3" w:rsidRDefault="00AA1400" w:rsidP="00807526">
      <w:pPr>
        <w:pStyle w:val="1a"/>
        <w:numPr>
          <w:ilvl w:val="1"/>
          <w:numId w:val="18"/>
        </w:numPr>
        <w:ind w:left="0" w:firstLine="709"/>
        <w:outlineLvl w:val="1"/>
        <w:rPr>
          <w:b/>
          <w:szCs w:val="28"/>
        </w:rPr>
      </w:pPr>
      <w:r>
        <w:rPr>
          <w:b/>
          <w:szCs w:val="28"/>
        </w:rPr>
        <w:t>Срок и порядок подачи Заявок</w:t>
      </w:r>
    </w:p>
    <w:p w:rsidR="00542481" w:rsidRPr="002D2D73" w:rsidRDefault="00542481" w:rsidP="00210F3B">
      <w:pPr>
        <w:pStyle w:val="af8"/>
        <w:numPr>
          <w:ilvl w:val="2"/>
          <w:numId w:val="4"/>
        </w:numPr>
        <w:tabs>
          <w:tab w:val="clear" w:pos="0"/>
        </w:tabs>
        <w:ind w:left="0" w:firstLine="709"/>
        <w:rPr>
          <w:sz w:val="28"/>
        </w:rPr>
      </w:pPr>
      <w:r>
        <w:rPr>
          <w:sz w:val="28"/>
        </w:rPr>
        <w:t xml:space="preserve">Место, дата окончания срока подачи Заявок указаны в пункте 7 </w:t>
      </w:r>
      <w:r>
        <w:rPr>
          <w:sz w:val="28"/>
          <w:szCs w:val="28"/>
        </w:rPr>
        <w:t>Информационной карты.</w:t>
      </w:r>
    </w:p>
    <w:p w:rsidR="00542481" w:rsidRDefault="00036881" w:rsidP="00210F3B">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w:t>
      </w:r>
      <w:r>
        <w:rPr>
          <w:sz w:val="28"/>
          <w:szCs w:val="28"/>
          <w:lang w:val="en-US"/>
        </w:rPr>
        <w:t> </w:t>
      </w:r>
      <w:r>
        <w:rPr>
          <w:sz w:val="28"/>
          <w:szCs w:val="28"/>
        </w:rPr>
        <w:t>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210F3B">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210F3B">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210F3B">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210F3B">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210F3B">
      <w:pPr>
        <w:pStyle w:val="af8"/>
        <w:numPr>
          <w:ilvl w:val="2"/>
          <w:numId w:val="4"/>
        </w:numPr>
        <w:tabs>
          <w:tab w:val="clear" w:pos="0"/>
        </w:tabs>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оценки и сопоставления </w:t>
      </w:r>
      <w:r>
        <w:rPr>
          <w:sz w:val="28"/>
        </w:rPr>
        <w:lastRenderedPageBreak/>
        <w:t>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210F3B">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24" w:name="_Ref322534903"/>
      <w:r>
        <w:rPr>
          <w:sz w:val="28"/>
        </w:rPr>
        <w:t>реализуется Программно-аппаратными средствами, в соответствии с функционалом, предусмотренным ЭТП.</w:t>
      </w:r>
      <w:bookmarkEnd w:id="24"/>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210F3B">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210F3B">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подпунктами 3.1.1 и 3.3.1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210F3B">
      <w:pPr>
        <w:pStyle w:val="af8"/>
        <w:ind w:left="709" w:firstLine="0"/>
        <w:rPr>
          <w:sz w:val="28"/>
        </w:rPr>
      </w:pPr>
    </w:p>
    <w:p w:rsidR="00AA1400" w:rsidRPr="00542481" w:rsidRDefault="00AA1400" w:rsidP="00807526">
      <w:pPr>
        <w:pStyle w:val="1a"/>
        <w:numPr>
          <w:ilvl w:val="1"/>
          <w:numId w:val="18"/>
        </w:numPr>
        <w:ind w:left="0" w:firstLine="709"/>
        <w:outlineLvl w:val="1"/>
        <w:rPr>
          <w:b/>
          <w:szCs w:val="28"/>
        </w:rPr>
      </w:pPr>
      <w:r>
        <w:rPr>
          <w:b/>
        </w:rPr>
        <w:t>Порядок оформления Заявки</w:t>
      </w:r>
    </w:p>
    <w:p w:rsidR="00AA1400" w:rsidRDefault="00AA1400" w:rsidP="00807526">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807526">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807526">
      <w:pPr>
        <w:pStyle w:val="af8"/>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EA25E1" w:rsidRDefault="001277C6" w:rsidP="00807526">
      <w:pPr>
        <w:pStyle w:val="af8"/>
        <w:numPr>
          <w:ilvl w:val="0"/>
          <w:numId w:val="19"/>
        </w:numPr>
        <w:ind w:left="0" w:firstLine="709"/>
        <w:rPr>
          <w:sz w:val="28"/>
        </w:rPr>
      </w:pPr>
      <w:bookmarkStart w:id="25" w:name="_Hlk184982589"/>
      <w:r>
        <w:rPr>
          <w:sz w:val="28"/>
        </w:rPr>
        <w:t>При невыполнении претендентом условий подпункта 3.1.10 документации о закупке у Заказчика/Организатора имеется возможность направить запрос разъяснений для уточнения предоставленных документов, подписанных собственноручной подписью уполномоченного лица (без факсимильной подписи), имеющего право подписи документов от имени участника.</w:t>
      </w:r>
      <w:bookmarkEnd w:id="25"/>
      <w:r>
        <w:rPr>
          <w:sz w:val="28"/>
        </w:rPr>
        <w:t xml:space="preserve"> </w:t>
      </w:r>
    </w:p>
    <w:p w:rsidR="009F2BCA" w:rsidRDefault="001E5253" w:rsidP="00807526">
      <w:pPr>
        <w:pStyle w:val="af8"/>
        <w:numPr>
          <w:ilvl w:val="0"/>
          <w:numId w:val="19"/>
        </w:numPr>
        <w:ind w:left="0" w:firstLine="709"/>
        <w:rPr>
          <w:sz w:val="28"/>
        </w:rPr>
      </w:pPr>
      <w:r>
        <w:rPr>
          <w:sz w:val="28"/>
        </w:rPr>
        <w:t>Документы, предоставляемые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807526">
      <w:pPr>
        <w:pStyle w:val="af8"/>
        <w:numPr>
          <w:ilvl w:val="0"/>
          <w:numId w:val="19"/>
        </w:numPr>
        <w:ind w:left="0" w:firstLine="709"/>
        <w:rPr>
          <w:sz w:val="28"/>
        </w:rPr>
      </w:pPr>
      <w:r>
        <w:rPr>
          <w:sz w:val="28"/>
          <w:szCs w:val="28"/>
        </w:rPr>
        <w:t xml:space="preserve">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w:t>
      </w:r>
      <w:r>
        <w:rPr>
          <w:sz w:val="28"/>
          <w:szCs w:val="28"/>
        </w:rPr>
        <w:lastRenderedPageBreak/>
        <w:t>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807526">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807526">
      <w:pPr>
        <w:pStyle w:val="af8"/>
        <w:numPr>
          <w:ilvl w:val="0"/>
          <w:numId w:val="19"/>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210F3B">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210F3B">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6E7F94" w:rsidRDefault="00FA62CA">
      <w:pPr>
        <w:pStyle w:val="af8"/>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37332B" w:rsidRPr="007E6DE4" w:rsidRDefault="0037332B" w:rsidP="008F6343">
                            <w:pPr>
                              <w:jc w:val="center"/>
                              <w:rPr>
                                <w:b/>
                                <w:sz w:val="28"/>
                                <w:szCs w:val="28"/>
                              </w:rPr>
                            </w:pPr>
                            <w:r w:rsidRPr="007E6DE4">
                              <w:rPr>
                                <w:b/>
                                <w:sz w:val="28"/>
                                <w:szCs w:val="28"/>
                              </w:rPr>
                              <w:t xml:space="preserve">_____________________________________________, </w:t>
                            </w:r>
                          </w:p>
                          <w:p w:rsidR="0037332B" w:rsidRDefault="0037332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7332B" w:rsidRPr="007E6DE4" w:rsidRDefault="0037332B" w:rsidP="008F6343">
                            <w:pPr>
                              <w:jc w:val="center"/>
                              <w:rPr>
                                <w:b/>
                                <w:sz w:val="28"/>
                                <w:szCs w:val="28"/>
                              </w:rPr>
                            </w:pPr>
                            <w:r w:rsidRPr="007E6DE4">
                              <w:rPr>
                                <w:b/>
                                <w:sz w:val="28"/>
                                <w:szCs w:val="28"/>
                              </w:rPr>
                              <w:t>________________________________________</w:t>
                            </w:r>
                          </w:p>
                          <w:p w:rsidR="0037332B" w:rsidRPr="007E6DE4" w:rsidRDefault="0037332B" w:rsidP="008F6343">
                            <w:pPr>
                              <w:jc w:val="center"/>
                              <w:rPr>
                                <w:i/>
                                <w:sz w:val="20"/>
                                <w:szCs w:val="20"/>
                              </w:rPr>
                            </w:pPr>
                            <w:r w:rsidRPr="007E6DE4">
                              <w:rPr>
                                <w:i/>
                                <w:sz w:val="20"/>
                                <w:szCs w:val="20"/>
                              </w:rPr>
                              <w:t>государство регистрации претендента</w:t>
                            </w:r>
                          </w:p>
                          <w:p w:rsidR="0037332B" w:rsidRPr="007E6DE4" w:rsidRDefault="0037332B" w:rsidP="008F6343">
                            <w:pPr>
                              <w:jc w:val="center"/>
                              <w:rPr>
                                <w:b/>
                                <w:sz w:val="28"/>
                                <w:szCs w:val="28"/>
                              </w:rPr>
                            </w:pPr>
                            <w:r w:rsidRPr="007E6DE4">
                              <w:rPr>
                                <w:b/>
                                <w:sz w:val="28"/>
                                <w:szCs w:val="28"/>
                              </w:rPr>
                              <w:t>_____________________________</w:t>
                            </w:r>
                            <w:r>
                              <w:rPr>
                                <w:b/>
                                <w:sz w:val="28"/>
                                <w:szCs w:val="28"/>
                              </w:rPr>
                              <w:t>__________________</w:t>
                            </w:r>
                          </w:p>
                          <w:p w:rsidR="0037332B" w:rsidRPr="007E6DE4" w:rsidRDefault="0037332B" w:rsidP="008F6343">
                            <w:pPr>
                              <w:jc w:val="center"/>
                              <w:rPr>
                                <w:i/>
                                <w:sz w:val="20"/>
                                <w:szCs w:val="20"/>
                              </w:rPr>
                            </w:pPr>
                            <w:r w:rsidRPr="007E6DE4">
                              <w:rPr>
                                <w:i/>
                                <w:sz w:val="20"/>
                                <w:szCs w:val="20"/>
                              </w:rPr>
                              <w:t>ИНН претендента (для претендентов-резидентов Российской Федерации)</w:t>
                            </w:r>
                          </w:p>
                          <w:p w:rsidR="0037332B" w:rsidRDefault="0037332B" w:rsidP="008F6343">
                            <w:pPr>
                              <w:jc w:val="both"/>
                            </w:pPr>
                          </w:p>
                          <w:p w:rsidR="0037332B" w:rsidRDefault="0037332B">
                            <w:pPr>
                              <w:jc w:val="center"/>
                              <w:rPr>
                                <w:b/>
                              </w:rPr>
                            </w:pPr>
                            <w:r>
                              <w:rPr>
                                <w:b/>
                              </w:rPr>
                              <w:t>ОБЕСПЕЧЕНИЕ ЗАЯВКИ НА УЧАСТИЕ В ОТКРЫТОМ КОНКУРСЕ № </w:t>
                            </w:r>
                          </w:p>
                          <w:p w:rsidR="0037332B" w:rsidRPr="003C6269" w:rsidRDefault="0037332B" w:rsidP="008F6343">
                            <w:pPr>
                              <w:jc w:val="center"/>
                              <w:rPr>
                                <w:b/>
                              </w:rPr>
                            </w:pPr>
                            <w:r w:rsidRPr="003C6269">
                              <w:rPr>
                                <w:b/>
                              </w:rPr>
                              <w:t xml:space="preserve">(лот № _________) </w:t>
                            </w:r>
                          </w:p>
                          <w:p w:rsidR="0037332B" w:rsidRPr="006471D1" w:rsidRDefault="0037332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" strokeweight="1.5pt">
                <v:textbox>
                  <w:txbxContent>
                    <w:p w:rsidR="0037332B" w:rsidRPr="007E6DE4" w:rsidRDefault="0037332B" w:rsidP="008F6343">
                      <w:pPr>
                        <w:jc w:val="center"/>
                        <w:rPr>
                          <w:b/>
                          <w:sz w:val="28"/>
                          <w:szCs w:val="28"/>
                        </w:rPr>
                      </w:pPr>
                      <w:r w:rsidRPr="007E6DE4">
                        <w:rPr>
                          <w:b/>
                          <w:sz w:val="28"/>
                          <w:szCs w:val="28"/>
                        </w:rPr>
                        <w:t xml:space="preserve">_____________________________________________, </w:t>
                      </w:r>
                    </w:p>
                    <w:p w:rsidR="0037332B" w:rsidRDefault="0037332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37332B" w:rsidRPr="007E6DE4" w:rsidRDefault="0037332B" w:rsidP="008F6343">
                      <w:pPr>
                        <w:jc w:val="center"/>
                        <w:rPr>
                          <w:b/>
                          <w:sz w:val="28"/>
                          <w:szCs w:val="28"/>
                        </w:rPr>
                      </w:pPr>
                      <w:r w:rsidRPr="007E6DE4">
                        <w:rPr>
                          <w:b/>
                          <w:sz w:val="28"/>
                          <w:szCs w:val="28"/>
                        </w:rPr>
                        <w:t>________________________________________</w:t>
                      </w:r>
                    </w:p>
                    <w:p w:rsidR="0037332B" w:rsidRPr="007E6DE4" w:rsidRDefault="0037332B" w:rsidP="008F6343">
                      <w:pPr>
                        <w:jc w:val="center"/>
                        <w:rPr>
                          <w:i/>
                          <w:sz w:val="20"/>
                          <w:szCs w:val="20"/>
                        </w:rPr>
                      </w:pPr>
                      <w:r w:rsidRPr="007E6DE4">
                        <w:rPr>
                          <w:i/>
                          <w:sz w:val="20"/>
                          <w:szCs w:val="20"/>
                        </w:rPr>
                        <w:t>государство регистрации претендента</w:t>
                      </w:r>
                    </w:p>
                    <w:p w:rsidR="0037332B" w:rsidRPr="007E6DE4" w:rsidRDefault="0037332B" w:rsidP="008F6343">
                      <w:pPr>
                        <w:jc w:val="center"/>
                        <w:rPr>
                          <w:b/>
                          <w:sz w:val="28"/>
                          <w:szCs w:val="28"/>
                        </w:rPr>
                      </w:pPr>
                      <w:r w:rsidRPr="007E6DE4">
                        <w:rPr>
                          <w:b/>
                          <w:sz w:val="28"/>
                          <w:szCs w:val="28"/>
                        </w:rPr>
                        <w:t>_____________________________</w:t>
                      </w:r>
                      <w:r>
                        <w:rPr>
                          <w:b/>
                          <w:sz w:val="28"/>
                          <w:szCs w:val="28"/>
                        </w:rPr>
                        <w:t>__________________</w:t>
                      </w:r>
                    </w:p>
                    <w:p w:rsidR="0037332B" w:rsidRPr="007E6DE4" w:rsidRDefault="0037332B" w:rsidP="008F6343">
                      <w:pPr>
                        <w:jc w:val="center"/>
                        <w:rPr>
                          <w:i/>
                          <w:sz w:val="20"/>
                          <w:szCs w:val="20"/>
                        </w:rPr>
                      </w:pPr>
                      <w:r w:rsidRPr="007E6DE4">
                        <w:rPr>
                          <w:i/>
                          <w:sz w:val="20"/>
                          <w:szCs w:val="20"/>
                        </w:rPr>
                        <w:t>ИНН претендента (для претендентов-резидентов Российской Федерации)</w:t>
                      </w:r>
                    </w:p>
                    <w:p w:rsidR="0037332B" w:rsidRDefault="0037332B" w:rsidP="008F6343">
                      <w:pPr>
                        <w:jc w:val="both"/>
                      </w:pPr>
                    </w:p>
                    <w:p w:rsidR="0037332B" w:rsidRDefault="0037332B">
                      <w:pPr>
                        <w:jc w:val="center"/>
                        <w:rPr>
                          <w:b/>
                        </w:rPr>
                      </w:pPr>
                      <w:r>
                        <w:rPr>
                          <w:b/>
                        </w:rPr>
                        <w:t>ОБЕСПЕЧЕНИЕ ЗАЯВКИ НА УЧАСТИЕ В ОТКРЫТОМ КОНКУРСЕ № </w:t>
                      </w:r>
                    </w:p>
                    <w:p w:rsidR="0037332B" w:rsidRPr="003C6269" w:rsidRDefault="0037332B" w:rsidP="008F6343">
                      <w:pPr>
                        <w:jc w:val="center"/>
                        <w:rPr>
                          <w:b/>
                        </w:rPr>
                      </w:pPr>
                      <w:r w:rsidRPr="003C6269">
                        <w:rPr>
                          <w:b/>
                        </w:rPr>
                        <w:t xml:space="preserve">(лот № _________) </w:t>
                      </w:r>
                    </w:p>
                    <w:p w:rsidR="0037332B" w:rsidRPr="006471D1" w:rsidRDefault="0037332B" w:rsidP="006471D1">
                      <w:pPr>
                        <w:jc w:val="center"/>
                        <w:rPr>
                          <w:i/>
                        </w:rPr>
                      </w:pPr>
                      <w:r w:rsidRPr="003C6269">
                        <w:rPr>
                          <w:i/>
                        </w:rPr>
                        <w:t>(указывается номер лота)</w:t>
                      </w:r>
                    </w:p>
                  </w:txbxContent>
                </v:textbox>
                <w10:wrap type="tight"/>
              </v:shape>
            </w:pict>
          </mc:Fallback>
        </mc:AlternateContent>
      </w:r>
      <w:r w:rsidR="00807526">
        <w:rPr>
          <w:sz w:val="28"/>
        </w:rPr>
        <w:t xml:space="preserve">Указанные в настоящем подпункте документы должны представляться на бумажном носителе – письмом (в запечатанном конверте) по адресу </w:t>
      </w:r>
      <w:r w:rsidR="00807526">
        <w:rPr>
          <w:sz w:val="28"/>
        </w:rPr>
        <w:lastRenderedPageBreak/>
        <w:t>Организатора (пункт 2 Информационной карты). Письмо (конверт) с документами должно иметь следующую маркировку:</w:t>
      </w:r>
    </w:p>
    <w:p w:rsidR="00AA1400" w:rsidRPr="00AA1400" w:rsidRDefault="006D3815" w:rsidP="00210F3B">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210F3B">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210F3B">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210F3B">
      <w:pPr>
        <w:pStyle w:val="af8"/>
        <w:rPr>
          <w:sz w:val="28"/>
        </w:rPr>
      </w:pPr>
    </w:p>
    <w:p w:rsidR="005C58AF" w:rsidRDefault="005C58AF" w:rsidP="00807526">
      <w:pPr>
        <w:pStyle w:val="1a"/>
        <w:numPr>
          <w:ilvl w:val="1"/>
          <w:numId w:val="18"/>
        </w:numPr>
        <w:ind w:left="0" w:firstLine="709"/>
        <w:outlineLvl w:val="1"/>
        <w:rPr>
          <w:b/>
          <w:szCs w:val="28"/>
        </w:rPr>
      </w:pPr>
      <w:r>
        <w:rPr>
          <w:b/>
          <w:bCs/>
          <w:iCs/>
          <w:szCs w:val="28"/>
        </w:rPr>
        <w:t>Обеспечение Заявки</w:t>
      </w:r>
    </w:p>
    <w:p w:rsidR="005C58AF" w:rsidRPr="00B90994" w:rsidRDefault="0057637D" w:rsidP="00807526">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807526">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807526">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5C58AF" w:rsidRPr="009361EE" w:rsidRDefault="002C278C" w:rsidP="008075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8075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8075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выборе способа обеспечения Заявки в форме независимой (банковской) гарантии, участник Открытого конкурса предоставляет оригинал </w:t>
      </w:r>
      <w:r>
        <w:rPr>
          <w:color w:val="000000"/>
          <w:sz w:val="28"/>
          <w:szCs w:val="28"/>
          <w:lang w:eastAsia="ru-RU"/>
        </w:rPr>
        <w:lastRenderedPageBreak/>
        <w:t>независимой (банковской) гарантии, выданной одним из банков, указанных в пункте 23 Информационной карты.</w:t>
      </w:r>
    </w:p>
    <w:p w:rsidR="005C58AF" w:rsidRPr="00B04591" w:rsidRDefault="005C58AF" w:rsidP="008075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8075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807526">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8075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807526">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210F3B">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807526">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w:t>
      </w:r>
      <w:r>
        <w:rPr>
          <w:sz w:val="28"/>
          <w:szCs w:val="28"/>
        </w:rPr>
        <w:lastRenderedPageBreak/>
        <w:t>ей) Заказчика/Организатора, указанному(-ым) в пункте 2 Информационной карты.</w:t>
      </w:r>
    </w:p>
    <w:p w:rsidR="005C58AF" w:rsidRPr="00B90994" w:rsidRDefault="005C58AF" w:rsidP="00807526">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210F3B">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210F3B">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210F3B">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210F3B">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210F3B">
      <w:pPr>
        <w:autoSpaceDE w:val="0"/>
        <w:ind w:firstLine="397"/>
        <w:jc w:val="both"/>
        <w:rPr>
          <w:b/>
          <w:szCs w:val="28"/>
        </w:rPr>
      </w:pPr>
    </w:p>
    <w:p w:rsidR="004D6F67" w:rsidRDefault="004D6F67" w:rsidP="00807526">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807526">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807526">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E7F94" w:rsidRDefault="00807526" w:rsidP="00807526">
      <w:pPr>
        <w:pStyle w:val="af8"/>
        <w:numPr>
          <w:ilvl w:val="2"/>
          <w:numId w:val="22"/>
        </w:numPr>
        <w:ind w:left="0" w:firstLine="709"/>
        <w:rPr>
          <w:sz w:val="28"/>
          <w:szCs w:val="28"/>
        </w:rPr>
      </w:pPr>
      <w:r>
        <w:rPr>
          <w:sz w:val="28"/>
          <w:szCs w:val="28"/>
        </w:rPr>
        <w:t>Финансово-коммерческое предложение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должно соответствовать срокам поставки товаров, выполнения работ, оказания услуг, порядку и условиям осуществления платежей (срокам и условиям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w:t>
      </w:r>
      <w:bookmarkStart w:id="26" w:name="_Hlk187918724"/>
      <w:r>
        <w:rPr>
          <w:sz w:val="28"/>
          <w:szCs w:val="28"/>
        </w:rPr>
        <w:t>№ 5</w:t>
      </w:r>
      <w:bookmarkEnd w:id="26"/>
      <w:r>
        <w:rPr>
          <w:sz w:val="28"/>
          <w:szCs w:val="28"/>
        </w:rPr>
        <w:t xml:space="preserve"> к настоящей документации о закупке)).</w:t>
      </w:r>
    </w:p>
    <w:p w:rsidR="00425950" w:rsidRDefault="00425950" w:rsidP="00807526">
      <w:pPr>
        <w:pStyle w:val="af8"/>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210F3B">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807526">
      <w:pPr>
        <w:pStyle w:val="af8"/>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E7F94" w:rsidRDefault="006E7F94">
      <w:pPr>
        <w:pStyle w:val="af8"/>
        <w:ind w:right="-1"/>
        <w:rPr>
          <w:sz w:val="28"/>
          <w:szCs w:val="28"/>
        </w:rPr>
      </w:pPr>
    </w:p>
    <w:p w:rsidR="000A4B41" w:rsidRPr="001E5348" w:rsidRDefault="000A4B41" w:rsidP="00210F3B">
      <w:pPr>
        <w:pStyle w:val="af8"/>
        <w:ind w:right="-1"/>
        <w:rPr>
          <w:b/>
          <w:szCs w:val="28"/>
        </w:rPr>
      </w:pPr>
    </w:p>
    <w:p w:rsidR="00370C44" w:rsidRPr="004B366A" w:rsidRDefault="00370C44" w:rsidP="00807526">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807526">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807526">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807526">
      <w:pPr>
        <w:pStyle w:val="aff5"/>
        <w:numPr>
          <w:ilvl w:val="0"/>
          <w:numId w:val="9"/>
        </w:numPr>
        <w:ind w:left="0" w:firstLine="709"/>
        <w:jc w:val="both"/>
        <w:rPr>
          <w:sz w:val="28"/>
          <w:szCs w:val="28"/>
        </w:rPr>
      </w:pPr>
      <w:bookmarkStart w:id="27" w:name="_Hlk187938547"/>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bookmarkEnd w:id="27"/>
    </w:p>
    <w:p w:rsidR="00EB17DD" w:rsidRDefault="00F81A0C" w:rsidP="00807526">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807526">
      <w:pPr>
        <w:numPr>
          <w:ilvl w:val="0"/>
          <w:numId w:val="9"/>
        </w:numPr>
        <w:ind w:left="0" w:firstLine="709"/>
        <w:jc w:val="both"/>
        <w:rPr>
          <w:sz w:val="28"/>
          <w:szCs w:val="28"/>
        </w:rPr>
      </w:pPr>
      <w:r>
        <w:rPr>
          <w:sz w:val="28"/>
          <w:szCs w:val="28"/>
        </w:rPr>
        <w:lastRenderedPageBreak/>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210F3B">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465F24">
      <w:pPr>
        <w:pStyle w:val="af8"/>
        <w:rPr>
          <w:sz w:val="28"/>
        </w:rPr>
      </w:pPr>
      <w:r>
        <w:rPr>
          <w:sz w:val="28"/>
          <w:szCs w:val="28"/>
        </w:rPr>
        <w:t xml:space="preserve">2) </w:t>
      </w:r>
      <w:r>
        <w:rPr>
          <w:sz w:val="28"/>
        </w:rPr>
        <w:t>несоответствия претендента предусмотренным документацией о закупке требованиям и/или непредставление документов, подтверждающих соответствие этим требованиям;</w:t>
      </w:r>
    </w:p>
    <w:p w:rsidR="005A1B03" w:rsidRDefault="005C69A6" w:rsidP="00210F3B">
      <w:pPr>
        <w:pStyle w:val="af8"/>
        <w:rPr>
          <w:sz w:val="28"/>
        </w:rPr>
      </w:pPr>
      <w:bookmarkStart w:id="28" w:name="_Hlk188255379"/>
      <w:r>
        <w:rPr>
          <w:sz w:val="28"/>
        </w:rPr>
        <w:t xml:space="preserve">3) невнесения обеспечения заявки (если в документации о закупке установлено </w:t>
      </w:r>
      <w:proofErr w:type="gramStart"/>
      <w:r>
        <w:rPr>
          <w:sz w:val="28"/>
        </w:rPr>
        <w:t>требование</w:t>
      </w:r>
      <w:proofErr w:type="gramEnd"/>
      <w:r>
        <w:rPr>
          <w:sz w:val="28"/>
        </w:rPr>
        <w:t xml:space="preserve"> о его внесении);</w:t>
      </w:r>
    </w:p>
    <w:p w:rsidR="005C69A6" w:rsidRPr="00D32FFA" w:rsidRDefault="005A1B03" w:rsidP="00210F3B">
      <w:pPr>
        <w:pStyle w:val="af8"/>
        <w:rPr>
          <w:sz w:val="28"/>
        </w:rPr>
      </w:pPr>
      <w:r>
        <w:rPr>
          <w:sz w:val="28"/>
        </w:rPr>
        <w:t>4) несоответствия Заявки требованиям настоящей документации о закупке, в том числе если:</w:t>
      </w:r>
    </w:p>
    <w:p w:rsidR="005C69A6" w:rsidRDefault="005C69A6" w:rsidP="00210F3B">
      <w:pPr>
        <w:pStyle w:val="af8"/>
        <w:rPr>
          <w:sz w:val="28"/>
        </w:rPr>
      </w:pPr>
      <w:r>
        <w:rPr>
          <w:sz w:val="28"/>
        </w:rPr>
        <w:t>- Заявка не соответствует форме, установленной настоящей документацией о закупке;</w:t>
      </w:r>
    </w:p>
    <w:p w:rsidR="005A1B03" w:rsidRPr="007D17D4" w:rsidRDefault="005A1B03" w:rsidP="005A1B03">
      <w:pPr>
        <w:ind w:firstLine="709"/>
        <w:jc w:val="both"/>
        <w:rPr>
          <w:sz w:val="28"/>
          <w:szCs w:val="28"/>
        </w:rPr>
      </w:pPr>
      <w:bookmarkStart w:id="29" w:name="_Hlk202262524"/>
      <w:r>
        <w:rPr>
          <w:sz w:val="28"/>
          <w:szCs w:val="28"/>
        </w:rPr>
        <w:t>- документы в составе Заявки не подписаны должным образом (в соответствии с требованиями настоящей документации о закупке);</w:t>
      </w:r>
    </w:p>
    <w:bookmarkEnd w:id="29"/>
    <w:p w:rsidR="00661870" w:rsidRPr="00661870" w:rsidRDefault="00661870" w:rsidP="00661870">
      <w:pPr>
        <w:pStyle w:val="af8"/>
        <w:rPr>
          <w:sz w:val="28"/>
        </w:rPr>
      </w:pPr>
      <w:r>
        <w:rPr>
          <w:sz w:val="28"/>
        </w:rPr>
        <w:t>- если предложение о цене договора превышает начальную (максимальную) цену договора (если такая цена установлена);</w:t>
      </w:r>
    </w:p>
    <w:p w:rsidR="005A1B03" w:rsidRDefault="00661870" w:rsidP="00661870">
      <w:pPr>
        <w:pStyle w:val="af8"/>
        <w:rPr>
          <w:sz w:val="28"/>
        </w:rPr>
      </w:pPr>
      <w:r>
        <w:rPr>
          <w:sz w:val="28"/>
        </w:rPr>
        <w:t>- если единичные расценки превышают предельные единичные расценки (если такие расценки установлены)</w:t>
      </w:r>
    </w:p>
    <w:p w:rsidR="005C69A6" w:rsidRPr="00D32FFA" w:rsidRDefault="008D69B2" w:rsidP="00210F3B">
      <w:pPr>
        <w:pStyle w:val="af8"/>
        <w:rPr>
          <w:sz w:val="28"/>
        </w:rPr>
      </w:pPr>
      <w:r>
        <w:rPr>
          <w:sz w:val="28"/>
        </w:rPr>
        <w:t>- Заявка не соответствует положениям Технического задания и/или Информационной карты;</w:t>
      </w:r>
    </w:p>
    <w:p w:rsidR="005C69A6" w:rsidRDefault="005C69A6" w:rsidP="00210F3B">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B6292E" w:rsidRDefault="00661870" w:rsidP="00210F3B">
      <w:pPr>
        <w:ind w:firstLine="709"/>
        <w:jc w:val="both"/>
        <w:rPr>
          <w:sz w:val="28"/>
          <w:szCs w:val="28"/>
        </w:rPr>
      </w:pPr>
      <w:r>
        <w:rPr>
          <w:sz w:val="28"/>
          <w:szCs w:val="28"/>
        </w:rPr>
        <w:t>6) наличие в реестрах недобросовестных поставщиков, указанных в подпункте «е» пункта 2.1 настоящей документации о закупке, сведений о претенденте;</w:t>
      </w:r>
    </w:p>
    <w:p w:rsidR="002A0FCB" w:rsidRDefault="00661870" w:rsidP="00210F3B">
      <w:pPr>
        <w:pStyle w:val="af8"/>
        <w:rPr>
          <w:sz w:val="28"/>
          <w:szCs w:val="28"/>
        </w:rPr>
      </w:pPr>
      <w:r>
        <w:rPr>
          <w:sz w:val="28"/>
        </w:rPr>
        <w:t>7) в иных случаях, установленных Положением о закупках и настоящей документацией о закупке</w:t>
      </w:r>
      <w:r>
        <w:rPr>
          <w:sz w:val="28"/>
          <w:szCs w:val="28"/>
        </w:rPr>
        <w:t>.</w:t>
      </w:r>
      <w:bookmarkEnd w:id="28"/>
    </w:p>
    <w:p w:rsidR="007D6548" w:rsidRDefault="002A0FCB" w:rsidP="00807526">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807526">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807526">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w:t>
      </w:r>
      <w:r>
        <w:rPr>
          <w:sz w:val="28"/>
          <w:szCs w:val="28"/>
        </w:rPr>
        <w:lastRenderedPageBreak/>
        <w:t xml:space="preserve">документацией о закупке, и методикой оценки (если иное не указано в пункте 19 Информационной карты), опубликованной на сайте </w:t>
      </w:r>
      <w:hyperlink r:id="rId20"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807526">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807526">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807526">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807526">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210F3B">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210F3B">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07526">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07526">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w:t>
      </w:r>
      <w:r>
        <w:rPr>
          <w:sz w:val="28"/>
          <w:szCs w:val="28"/>
        </w:rPr>
        <w:lastRenderedPageBreak/>
        <w:t>претендентов, подавших Заявки, Открытый конкурс признается несостоявшимся.</w:t>
      </w:r>
    </w:p>
    <w:p w:rsidR="00A62C56" w:rsidRDefault="00A62C56" w:rsidP="00807526">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807526">
      <w:pPr>
        <w:numPr>
          <w:ilvl w:val="0"/>
          <w:numId w:val="9"/>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807526">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807526">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807526">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807526">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807526">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807526">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807526">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807526">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210F3B">
      <w:pPr>
        <w:pStyle w:val="Default"/>
        <w:ind w:left="709"/>
        <w:jc w:val="both"/>
        <w:rPr>
          <w:sz w:val="28"/>
          <w:szCs w:val="28"/>
        </w:rPr>
      </w:pPr>
    </w:p>
    <w:p w:rsidR="00370C44" w:rsidRPr="004B366A" w:rsidRDefault="00370C44" w:rsidP="00807526">
      <w:pPr>
        <w:pStyle w:val="1a"/>
        <w:numPr>
          <w:ilvl w:val="1"/>
          <w:numId w:val="18"/>
        </w:numPr>
        <w:ind w:left="0" w:firstLine="709"/>
        <w:outlineLvl w:val="1"/>
        <w:rPr>
          <w:b/>
          <w:szCs w:val="28"/>
        </w:rPr>
      </w:pPr>
      <w:r>
        <w:rPr>
          <w:b/>
          <w:szCs w:val="28"/>
        </w:rPr>
        <w:t>Подведение итогов Открытого конкурса</w:t>
      </w:r>
    </w:p>
    <w:p w:rsidR="007D6548" w:rsidRPr="00D32FFA" w:rsidRDefault="007D6548" w:rsidP="00807526">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807526">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807526">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807526">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807526">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807526">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807526">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210F3B">
      <w:pPr>
        <w:ind w:firstLine="709"/>
        <w:jc w:val="both"/>
        <w:rPr>
          <w:sz w:val="28"/>
          <w:szCs w:val="28"/>
        </w:rPr>
      </w:pPr>
      <w:r>
        <w:rPr>
          <w:sz w:val="28"/>
          <w:szCs w:val="28"/>
        </w:rPr>
        <w:t xml:space="preserve">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w:t>
      </w:r>
      <w:bookmarkStart w:id="30" w:name="_Hlk200535029"/>
      <w:r>
        <w:rPr>
          <w:sz w:val="28"/>
          <w:szCs w:val="28"/>
        </w:rPr>
        <w:t>Переторжка может проводиться многократно в заочной или в очной форме.</w:t>
      </w:r>
      <w:bookmarkEnd w:id="30"/>
      <w:r>
        <w:rPr>
          <w:sz w:val="28"/>
          <w:szCs w:val="28"/>
        </w:rPr>
        <w:t xml:space="preserve">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DC6A33" w:rsidRPr="00DC6A33" w:rsidRDefault="00DC6A33" w:rsidP="00DC6A33">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с условиями, указанными в заявке. Предложения участника, поступившие с нарушением сроков, порядка их представления, не </w:t>
      </w:r>
      <w:r>
        <w:rPr>
          <w:sz w:val="28"/>
          <w:szCs w:val="28"/>
        </w:rPr>
        <w:lastRenderedPageBreak/>
        <w:t xml:space="preserve">рассматриваются, такой участник считается не участвовавшим в переторжке, а его предложение остается действующим с ранее объявленными условиями. </w:t>
      </w:r>
    </w:p>
    <w:p w:rsidR="007D6548" w:rsidRDefault="00DC6A33" w:rsidP="00DC6A33">
      <w:pPr>
        <w:ind w:firstLine="709"/>
        <w:jc w:val="both"/>
        <w:rPr>
          <w:sz w:val="28"/>
          <w:szCs w:val="28"/>
        </w:rPr>
      </w:pPr>
      <w:r>
        <w:rPr>
          <w:sz w:val="28"/>
          <w:szCs w:val="28"/>
        </w:rPr>
        <w:t xml:space="preserve">Предложения участника по ухудшению первоначальных условий в части положения, которое было ухудшено, не рассматриваются, а его предложение по такому положению остается действующим с ранее объявленными условиями.  </w:t>
      </w:r>
    </w:p>
    <w:p w:rsidR="00B57244" w:rsidRPr="00D32FFA" w:rsidRDefault="00B57244" w:rsidP="00210F3B">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807526">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807526">
      <w:pPr>
        <w:numPr>
          <w:ilvl w:val="0"/>
          <w:numId w:val="10"/>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210F3B">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210F3B">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210F3B">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210F3B">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07526">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210F3B">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210F3B">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210F3B">
      <w:pPr>
        <w:ind w:firstLine="709"/>
        <w:jc w:val="both"/>
        <w:rPr>
          <w:rFonts w:eastAsia="Calibri"/>
          <w:sz w:val="28"/>
          <w:szCs w:val="28"/>
          <w:lang w:eastAsia="en-US"/>
        </w:rPr>
      </w:pPr>
      <w:r>
        <w:rPr>
          <w:rFonts w:eastAsia="Calibri"/>
          <w:sz w:val="28"/>
          <w:szCs w:val="28"/>
          <w:lang w:eastAsia="en-US"/>
        </w:rPr>
        <w:t>3) отказаться от проведения закупки и не заключать договор с допущенным участником, подавшим Заявку.</w:t>
      </w:r>
    </w:p>
    <w:p w:rsidR="00E859B1" w:rsidRDefault="00FB2C5D" w:rsidP="00807526">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807526">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807526">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210F3B">
      <w:pPr>
        <w:pStyle w:val="af8"/>
        <w:tabs>
          <w:tab w:val="left" w:pos="1680"/>
        </w:tabs>
        <w:rPr>
          <w:sz w:val="28"/>
          <w:szCs w:val="28"/>
        </w:rPr>
      </w:pPr>
    </w:p>
    <w:p w:rsidR="001049C1" w:rsidRPr="004B366A" w:rsidRDefault="001049C1" w:rsidP="00807526">
      <w:pPr>
        <w:pStyle w:val="1a"/>
        <w:numPr>
          <w:ilvl w:val="1"/>
          <w:numId w:val="18"/>
        </w:numPr>
        <w:ind w:left="0" w:firstLine="709"/>
        <w:outlineLvl w:val="1"/>
        <w:rPr>
          <w:b/>
          <w:szCs w:val="28"/>
        </w:rPr>
      </w:pPr>
      <w:r>
        <w:rPr>
          <w:b/>
          <w:szCs w:val="28"/>
        </w:rPr>
        <w:t>Заключение договора</w:t>
      </w:r>
    </w:p>
    <w:p w:rsidR="000A6133" w:rsidRDefault="000A6133" w:rsidP="00807526">
      <w:pPr>
        <w:numPr>
          <w:ilvl w:val="0"/>
          <w:numId w:val="11"/>
        </w:numPr>
        <w:ind w:left="0" w:firstLine="709"/>
        <w:jc w:val="both"/>
        <w:rPr>
          <w:sz w:val="28"/>
          <w:szCs w:val="28"/>
        </w:rPr>
      </w:pPr>
      <w:r>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E7F94" w:rsidRDefault="00807526" w:rsidP="00807526">
      <w:pPr>
        <w:numPr>
          <w:ilvl w:val="0"/>
          <w:numId w:val="11"/>
        </w:numPr>
        <w:ind w:left="0" w:firstLine="709"/>
        <w:jc w:val="both"/>
        <w:rPr>
          <w:sz w:val="28"/>
          <w:szCs w:val="28"/>
        </w:rPr>
      </w:pPr>
      <w:bookmarkStart w:id="31" w:name="_Hlk188542741"/>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bookmarkEnd w:id="31"/>
    </w:p>
    <w:p w:rsidR="005304BC" w:rsidRDefault="005304BC" w:rsidP="00807526">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807526">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807526">
      <w:pPr>
        <w:numPr>
          <w:ilvl w:val="0"/>
          <w:numId w:val="11"/>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807526">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Default="00B92730" w:rsidP="00807526">
      <w:pPr>
        <w:numPr>
          <w:ilvl w:val="0"/>
          <w:numId w:val="11"/>
        </w:numPr>
        <w:ind w:left="0" w:firstLine="709"/>
        <w:jc w:val="both"/>
        <w:rPr>
          <w:sz w:val="28"/>
          <w:szCs w:val="28"/>
        </w:rPr>
      </w:pPr>
      <w:proofErr w:type="gramStart"/>
      <w:r>
        <w:rPr>
          <w:sz w:val="28"/>
          <w:szCs w:val="28"/>
        </w:rPr>
        <w:t xml:space="preserve">В </w:t>
      </w:r>
      <w:bookmarkStart w:id="32" w:name="_Hlk201241871"/>
      <w:r>
        <w:rPr>
          <w:sz w:val="28"/>
          <w:szCs w:val="28"/>
        </w:rPr>
        <w:t xml:space="preserve">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bookmarkEnd w:id="32"/>
    </w:p>
    <w:p w:rsidR="001049C1" w:rsidRPr="00D32FFA" w:rsidRDefault="008309A6" w:rsidP="00807526">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DA3152">
      <w:pPr>
        <w:ind w:firstLine="397"/>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 а договор может быть заключен с Участником со вторым порядковым номером.</w:t>
      </w:r>
    </w:p>
    <w:p w:rsidR="001049C1" w:rsidRDefault="00D9399B" w:rsidP="00807526">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в соответствии с Заявкой, предоставленной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решения Конкурсной комиссии о признании победителя уклонившимся от заключения договора или решения о заключении договора в случае досрочного расторжения договора с победителем (подпункт 31 пункта 161 Положения о закупках). </w:t>
      </w:r>
    </w:p>
    <w:p w:rsidR="001049C1" w:rsidRPr="00D32FFA" w:rsidRDefault="004C420C" w:rsidP="00807526">
      <w:pPr>
        <w:numPr>
          <w:ilvl w:val="0"/>
          <w:numId w:val="11"/>
        </w:numPr>
        <w:ind w:left="0" w:firstLine="709"/>
        <w:jc w:val="both"/>
        <w:rPr>
          <w:sz w:val="28"/>
          <w:szCs w:val="28"/>
        </w:rPr>
      </w:pPr>
      <w:proofErr w:type="gramStart"/>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если к моменту получения приглашения срок действия заявки не истек, с учетом применения условий подпункта 3.1.4 документации о закупке, и передать его Заказчику в порядке, предусмотренном подпунктами 3.8.4, 3.8.5 и 3.8.6 настоящей документации о закупке.</w:t>
      </w:r>
      <w:proofErr w:type="gramEnd"/>
    </w:p>
    <w:p w:rsidR="0079021D" w:rsidRPr="00856650" w:rsidRDefault="00450672" w:rsidP="00807526">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807526">
      <w:pPr>
        <w:pStyle w:val="aff5"/>
        <w:numPr>
          <w:ilvl w:val="0"/>
          <w:numId w:val="11"/>
        </w:numPr>
        <w:pBdr>
          <w:top w:val="nil"/>
          <w:left w:val="nil"/>
          <w:bottom w:val="nil"/>
          <w:right w:val="nil"/>
          <w:between w:val="nil"/>
        </w:pBdr>
        <w:ind w:left="0" w:firstLine="709"/>
        <w:jc w:val="both"/>
        <w:rPr>
          <w:sz w:val="28"/>
          <w:szCs w:val="28"/>
        </w:rPr>
      </w:pPr>
      <w:bookmarkStart w:id="33" w:name="_Hlk133488884"/>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w:t>
      </w:r>
      <w:r>
        <w:rPr>
          <w:sz w:val="28"/>
          <w:szCs w:val="28"/>
        </w:rPr>
        <w:lastRenderedPageBreak/>
        <w:t xml:space="preserve">связи с предоставлением недостоверной информации о товарах, работах, услугах, что позволило ему получить право на заключение договора. </w:t>
      </w:r>
      <w:bookmarkStart w:id="34" w:name="_Hlk133488704"/>
      <w:bookmarkStart w:id="35" w:name="_Hlk133487148"/>
    </w:p>
    <w:p w:rsidR="00E67B4B" w:rsidRPr="003D2C96" w:rsidRDefault="00DD2DD9" w:rsidP="00210F3B">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33"/>
      <w:bookmarkEnd w:id="34"/>
      <w:r>
        <w:rPr>
          <w:color w:val="222222"/>
          <w:sz w:val="28"/>
          <w:szCs w:val="28"/>
          <w:shd w:val="clear" w:color="auto" w:fill="FFFFFF"/>
        </w:rPr>
        <w:t xml:space="preserve"> </w:t>
      </w:r>
    </w:p>
    <w:bookmarkEnd w:id="35"/>
    <w:p w:rsidR="00B178A4" w:rsidRPr="00856650" w:rsidRDefault="00B178A4" w:rsidP="00807526">
      <w:pPr>
        <w:pStyle w:val="aff5"/>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210F3B">
      <w:pPr>
        <w:ind w:left="709"/>
        <w:jc w:val="both"/>
        <w:rPr>
          <w:sz w:val="28"/>
          <w:szCs w:val="28"/>
        </w:rPr>
      </w:pPr>
    </w:p>
    <w:p w:rsidR="001049C1" w:rsidRDefault="001049C1" w:rsidP="00807526">
      <w:pPr>
        <w:pStyle w:val="1a"/>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807526">
      <w:pPr>
        <w:pStyle w:val="aff5"/>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807526">
      <w:pPr>
        <w:pStyle w:val="aff5"/>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807526">
      <w:pPr>
        <w:pStyle w:val="aff5"/>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807526">
      <w:pPr>
        <w:pStyle w:val="aff5"/>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210F3B">
      <w:pPr>
        <w:pStyle w:val="aff5"/>
        <w:ind w:left="0" w:firstLine="709"/>
        <w:jc w:val="both"/>
        <w:rPr>
          <w:sz w:val="28"/>
          <w:szCs w:val="28"/>
        </w:rPr>
      </w:pPr>
      <w:r>
        <w:rPr>
          <w:sz w:val="28"/>
          <w:szCs w:val="28"/>
        </w:rPr>
        <w:t>1) обязательств по возврату аванса;</w:t>
      </w:r>
    </w:p>
    <w:p w:rsidR="0045708B" w:rsidRPr="00450672" w:rsidRDefault="0045708B" w:rsidP="00210F3B">
      <w:pPr>
        <w:pStyle w:val="aff5"/>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210F3B">
      <w:pPr>
        <w:pStyle w:val="aff5"/>
        <w:ind w:left="0" w:firstLine="709"/>
        <w:jc w:val="both"/>
        <w:rPr>
          <w:sz w:val="28"/>
          <w:szCs w:val="28"/>
        </w:rPr>
      </w:pPr>
      <w:r>
        <w:rPr>
          <w:sz w:val="28"/>
          <w:szCs w:val="28"/>
        </w:rPr>
        <w:t>3) гарантийных обязательств.</w:t>
      </w:r>
    </w:p>
    <w:p w:rsidR="0045708B" w:rsidRPr="006B528B" w:rsidRDefault="0045708B" w:rsidP="00807526">
      <w:pPr>
        <w:pStyle w:val="aff5"/>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807526">
      <w:pPr>
        <w:pStyle w:val="aff5"/>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807526">
      <w:pPr>
        <w:pStyle w:val="aff5"/>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807526">
      <w:pPr>
        <w:pStyle w:val="aff5"/>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807526">
      <w:pPr>
        <w:pStyle w:val="aff5"/>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807526">
      <w:pPr>
        <w:pStyle w:val="aff5"/>
        <w:numPr>
          <w:ilvl w:val="0"/>
          <w:numId w:val="15"/>
        </w:numPr>
        <w:ind w:left="0" w:firstLine="709"/>
        <w:jc w:val="both"/>
        <w:rPr>
          <w:sz w:val="28"/>
          <w:szCs w:val="28"/>
        </w:rPr>
      </w:pPr>
      <w:bookmarkStart w:id="36" w:name="_Hlk188542394"/>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три месяца.</w:t>
      </w:r>
    </w:p>
    <w:p w:rsidR="0045708B" w:rsidRDefault="0060696E" w:rsidP="00807526">
      <w:pPr>
        <w:pStyle w:val="aff5"/>
        <w:numPr>
          <w:ilvl w:val="0"/>
          <w:numId w:val="15"/>
        </w:numPr>
        <w:ind w:left="0" w:firstLine="709"/>
        <w:jc w:val="both"/>
        <w:rPr>
          <w:sz w:val="28"/>
          <w:szCs w:val="28"/>
        </w:rPr>
      </w:pPr>
      <w:bookmarkStart w:id="37" w:name="_Hlk188542557"/>
      <w:bookmarkEnd w:id="36"/>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bookmarkEnd w:id="37"/>
      <w:proofErr w:type="gramEnd"/>
    </w:p>
    <w:p w:rsidR="00D83DFB" w:rsidRDefault="00D83DFB" w:rsidP="00210F3B">
      <w:pPr>
        <w:pStyle w:val="aff5"/>
        <w:ind w:left="709"/>
        <w:jc w:val="both"/>
        <w:rPr>
          <w:sz w:val="28"/>
          <w:szCs w:val="28"/>
        </w:rPr>
      </w:pPr>
    </w:p>
    <w:p w:rsidR="00D83DFB" w:rsidRPr="001F39E9" w:rsidRDefault="00D83DFB" w:rsidP="00210F3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210F3B">
      <w:pPr>
        <w:ind w:firstLine="709"/>
        <w:jc w:val="both"/>
        <w:rPr>
          <w:b/>
          <w:sz w:val="28"/>
          <w:szCs w:val="28"/>
          <w:highlight w:val="cyan"/>
        </w:rPr>
      </w:pPr>
    </w:p>
    <w:p w:rsidR="006E7F94" w:rsidRDefault="006E7F94" w:rsidP="006B04DD">
      <w:pPr>
        <w:ind w:firstLine="709"/>
        <w:jc w:val="both"/>
        <w:rPr>
          <w:b/>
          <w:sz w:val="28"/>
          <w:szCs w:val="28"/>
        </w:rPr>
      </w:pPr>
      <w:r>
        <w:rPr>
          <w:b/>
          <w:sz w:val="28"/>
          <w:szCs w:val="28"/>
        </w:rPr>
        <w:t>4.1. Содержание работ</w:t>
      </w:r>
    </w:p>
    <w:p w:rsidR="006E7F94" w:rsidRDefault="006E7F94" w:rsidP="006B04DD">
      <w:pPr>
        <w:ind w:firstLine="709"/>
        <w:jc w:val="both"/>
        <w:rPr>
          <w:color w:val="000000"/>
          <w:sz w:val="28"/>
          <w:szCs w:val="28"/>
        </w:rPr>
      </w:pPr>
      <w:r>
        <w:rPr>
          <w:sz w:val="28"/>
          <w:szCs w:val="28"/>
        </w:rPr>
        <w:t>Выполнение работ по капитальному ремонту козлового крана КК-Кнт-36-32/6/6-15-А6, У</w:t>
      </w:r>
      <w:proofErr w:type="gramStart"/>
      <w:r>
        <w:rPr>
          <w:sz w:val="28"/>
          <w:szCs w:val="28"/>
        </w:rPr>
        <w:t>1</w:t>
      </w:r>
      <w:proofErr w:type="gramEnd"/>
      <w:r>
        <w:rPr>
          <w:sz w:val="28"/>
          <w:szCs w:val="28"/>
        </w:rPr>
        <w:t xml:space="preserve"> зав. №31, инв. №007/02/00000758 на контейнерном терминале </w:t>
      </w:r>
      <w:proofErr w:type="spellStart"/>
      <w:r>
        <w:rPr>
          <w:sz w:val="28"/>
          <w:szCs w:val="28"/>
        </w:rPr>
        <w:t>Черниковка</w:t>
      </w:r>
      <w:proofErr w:type="spellEnd"/>
      <w:r>
        <w:rPr>
          <w:sz w:val="28"/>
          <w:szCs w:val="28"/>
        </w:rPr>
        <w:t xml:space="preserve"> филиала ПАО «</w:t>
      </w:r>
      <w:proofErr w:type="spellStart"/>
      <w:r>
        <w:rPr>
          <w:sz w:val="28"/>
          <w:szCs w:val="28"/>
        </w:rPr>
        <w:t>ТрансКонтейнер</w:t>
      </w:r>
      <w:proofErr w:type="spellEnd"/>
      <w:r>
        <w:rPr>
          <w:sz w:val="28"/>
          <w:szCs w:val="28"/>
        </w:rPr>
        <w:t>» на Куйбышевской железной дороге, расположенного по адресу: г. Уфа, ул. Индустриальное шоссе, д.13</w:t>
      </w:r>
      <w:r>
        <w:rPr>
          <w:color w:val="000000"/>
          <w:sz w:val="28"/>
          <w:szCs w:val="28"/>
        </w:rPr>
        <w:t xml:space="preserve"> в объеме определенном настоящим Техническим заданием.</w:t>
      </w:r>
    </w:p>
    <w:p w:rsidR="006E7F94" w:rsidRDefault="006E7F94" w:rsidP="006B04DD">
      <w:pPr>
        <w:ind w:firstLine="709"/>
        <w:jc w:val="both"/>
        <w:rPr>
          <w:b/>
          <w:sz w:val="28"/>
          <w:szCs w:val="28"/>
        </w:rPr>
      </w:pPr>
    </w:p>
    <w:p w:rsidR="006E7F94" w:rsidRDefault="006E7F94" w:rsidP="006B04DD">
      <w:pPr>
        <w:ind w:firstLine="709"/>
        <w:jc w:val="both"/>
        <w:rPr>
          <w:b/>
          <w:sz w:val="28"/>
          <w:szCs w:val="28"/>
        </w:rPr>
      </w:pPr>
      <w:r>
        <w:rPr>
          <w:b/>
          <w:sz w:val="28"/>
          <w:szCs w:val="28"/>
        </w:rPr>
        <w:t>4.2. Общие требования</w:t>
      </w:r>
    </w:p>
    <w:p w:rsidR="006E7F94" w:rsidRDefault="006E7F94" w:rsidP="006B04DD">
      <w:pPr>
        <w:shd w:val="clear" w:color="auto" w:fill="FFFFFF"/>
        <w:ind w:firstLine="709"/>
        <w:jc w:val="both"/>
        <w:rPr>
          <w:color w:val="000000"/>
          <w:sz w:val="28"/>
          <w:szCs w:val="28"/>
        </w:rPr>
      </w:pPr>
      <w:r>
        <w:rPr>
          <w:color w:val="000000"/>
          <w:sz w:val="28"/>
          <w:szCs w:val="28"/>
        </w:rPr>
        <w:t xml:space="preserve">При подготовке Заявки рекомендуется посещение объекта (козлового крана </w:t>
      </w:r>
      <w:r>
        <w:rPr>
          <w:sz w:val="28"/>
          <w:szCs w:val="28"/>
        </w:rPr>
        <w:t>КК-Кнт-36-32/6/6-15-А6, У</w:t>
      </w:r>
      <w:proofErr w:type="gramStart"/>
      <w:r>
        <w:rPr>
          <w:sz w:val="28"/>
          <w:szCs w:val="28"/>
        </w:rPr>
        <w:t>1</w:t>
      </w:r>
      <w:proofErr w:type="gramEnd"/>
      <w:r>
        <w:rPr>
          <w:sz w:val="28"/>
          <w:szCs w:val="28"/>
        </w:rPr>
        <w:t xml:space="preserve"> зав. №31</w:t>
      </w:r>
      <w:r>
        <w:rPr>
          <w:color w:val="000000"/>
          <w:sz w:val="28"/>
          <w:szCs w:val="28"/>
        </w:rPr>
        <w:t>) Заказчика.</w:t>
      </w:r>
    </w:p>
    <w:p w:rsidR="006E7F94" w:rsidRDefault="006E7F94" w:rsidP="006B04DD">
      <w:pPr>
        <w:ind w:firstLine="709"/>
        <w:jc w:val="both"/>
        <w:rPr>
          <w:color w:val="000000"/>
          <w:sz w:val="28"/>
          <w:szCs w:val="28"/>
        </w:rPr>
      </w:pPr>
    </w:p>
    <w:p w:rsidR="006E7F94" w:rsidRDefault="006E7F94" w:rsidP="006B04DD">
      <w:pPr>
        <w:ind w:firstLine="709"/>
        <w:jc w:val="both"/>
        <w:rPr>
          <w:color w:val="000000"/>
          <w:sz w:val="28"/>
          <w:szCs w:val="28"/>
        </w:rPr>
      </w:pPr>
      <w:r>
        <w:rPr>
          <w:b/>
          <w:color w:val="000000"/>
          <w:sz w:val="28"/>
          <w:szCs w:val="28"/>
        </w:rPr>
        <w:t>4.3. Требования к выполняемым работам</w:t>
      </w:r>
      <w:r>
        <w:rPr>
          <w:color w:val="000000"/>
          <w:sz w:val="28"/>
          <w:szCs w:val="28"/>
        </w:rPr>
        <w:t xml:space="preserve"> </w:t>
      </w:r>
    </w:p>
    <w:p w:rsidR="006E7F94" w:rsidRDefault="006E7F94" w:rsidP="006B04DD">
      <w:pPr>
        <w:ind w:firstLine="709"/>
        <w:jc w:val="both"/>
        <w:rPr>
          <w:color w:val="000000"/>
          <w:sz w:val="28"/>
          <w:szCs w:val="28"/>
        </w:rPr>
      </w:pPr>
      <w:r>
        <w:rPr>
          <w:color w:val="000000"/>
          <w:sz w:val="28"/>
          <w:szCs w:val="28"/>
        </w:rPr>
        <w:t xml:space="preserve">4.3.1. Работы должны быть выполнены в соответствии с нормативными документами РФ (СНиП, ГОСТ, СанПиН и др.). </w:t>
      </w:r>
    </w:p>
    <w:p w:rsidR="006E7F94" w:rsidRDefault="006E7F94" w:rsidP="006B04DD">
      <w:pPr>
        <w:ind w:firstLine="709"/>
        <w:jc w:val="both"/>
        <w:rPr>
          <w:color w:val="000000"/>
          <w:sz w:val="28"/>
          <w:szCs w:val="28"/>
        </w:rPr>
      </w:pPr>
      <w:r>
        <w:rPr>
          <w:color w:val="000000"/>
          <w:sz w:val="28"/>
          <w:szCs w:val="28"/>
        </w:rPr>
        <w:lastRenderedPageBreak/>
        <w:t>4.3.2. Выполняемые работы, равно как и их результат, должны соответствовать требованиям, а именно:</w:t>
      </w:r>
    </w:p>
    <w:p w:rsidR="006E7F94" w:rsidRPr="00CA4C4B" w:rsidRDefault="006E7F94" w:rsidP="006B04DD">
      <w:pPr>
        <w:ind w:firstLine="709"/>
        <w:jc w:val="both"/>
        <w:rPr>
          <w:color w:val="000000"/>
          <w:sz w:val="28"/>
          <w:szCs w:val="28"/>
        </w:rPr>
      </w:pPr>
      <w:r>
        <w:rPr>
          <w:color w:val="000000"/>
          <w:sz w:val="28"/>
          <w:szCs w:val="28"/>
        </w:rPr>
        <w:t>Федерального закона РФ № 116-ФЗ от 21.07.1997 «О промышленной безопасности опасных производственных объектов»;</w:t>
      </w:r>
    </w:p>
    <w:p w:rsidR="006E7F94" w:rsidRPr="00CA4C4B" w:rsidRDefault="006E7F94" w:rsidP="006B04DD">
      <w:pPr>
        <w:ind w:firstLine="709"/>
        <w:jc w:val="both"/>
        <w:rPr>
          <w:sz w:val="28"/>
          <w:szCs w:val="28"/>
        </w:rPr>
      </w:pPr>
      <w:r>
        <w:rPr>
          <w:sz w:val="28"/>
          <w:szCs w:val="28"/>
          <w:lang w:eastAsia="en-US"/>
        </w:rPr>
        <w:t xml:space="preserve">Приказ </w:t>
      </w:r>
      <w:proofErr w:type="spellStart"/>
      <w:r>
        <w:rPr>
          <w:sz w:val="28"/>
          <w:szCs w:val="28"/>
          <w:lang w:eastAsia="en-US"/>
        </w:rPr>
        <w:t>Ростехнадзора</w:t>
      </w:r>
      <w:proofErr w:type="spellEnd"/>
      <w:r>
        <w:rPr>
          <w:sz w:val="28"/>
          <w:szCs w:val="28"/>
          <w:lang w:eastAsia="en-US"/>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 61983;</w:t>
      </w:r>
    </w:p>
    <w:p w:rsidR="006E7F94" w:rsidRPr="00CA4C4B" w:rsidRDefault="006E7F94" w:rsidP="006B04DD">
      <w:pPr>
        <w:ind w:firstLine="709"/>
        <w:jc w:val="both"/>
        <w:rPr>
          <w:sz w:val="28"/>
          <w:szCs w:val="28"/>
        </w:rPr>
      </w:pPr>
      <w:r>
        <w:rPr>
          <w:sz w:val="28"/>
          <w:szCs w:val="28"/>
        </w:rPr>
        <w:t>РД 22-207-88 «Машины грузоподъемные. Общие требования и нормы на изготовление»;</w:t>
      </w:r>
    </w:p>
    <w:p w:rsidR="006E7F94" w:rsidRPr="00CA4C4B" w:rsidRDefault="006E7F94" w:rsidP="006B04DD">
      <w:pPr>
        <w:ind w:firstLine="709"/>
        <w:jc w:val="both"/>
        <w:rPr>
          <w:sz w:val="28"/>
          <w:szCs w:val="28"/>
        </w:rPr>
      </w:pPr>
      <w:r>
        <w:rPr>
          <w:sz w:val="28"/>
          <w:szCs w:val="28"/>
        </w:rPr>
        <w:t>РД 24.090.52-90 «Подъемно-транспортные машины. Материалы для сварных металлических конструкций»;</w:t>
      </w:r>
    </w:p>
    <w:p w:rsidR="006E7F94" w:rsidRPr="00CA4C4B" w:rsidRDefault="006E7F94" w:rsidP="006B04DD">
      <w:pPr>
        <w:ind w:firstLine="709"/>
        <w:jc w:val="both"/>
        <w:rPr>
          <w:sz w:val="28"/>
          <w:szCs w:val="28"/>
        </w:rPr>
      </w:pPr>
      <w:r>
        <w:rPr>
          <w:sz w:val="28"/>
          <w:szCs w:val="28"/>
        </w:rPr>
        <w:t>РД 22-322-02 «Краны грузоподъемные. Технические условия на капитальный, полнокомплектный и капитально-восстановительный ремонты»;</w:t>
      </w:r>
    </w:p>
    <w:p w:rsidR="006E7F94" w:rsidRPr="00CA4C4B" w:rsidRDefault="006E7F94" w:rsidP="006B04DD">
      <w:pPr>
        <w:ind w:firstLine="709"/>
        <w:jc w:val="both"/>
        <w:rPr>
          <w:color w:val="000000"/>
          <w:sz w:val="28"/>
          <w:szCs w:val="28"/>
        </w:rPr>
      </w:pPr>
      <w:r>
        <w:rPr>
          <w:color w:val="000000"/>
          <w:sz w:val="28"/>
          <w:szCs w:val="28"/>
        </w:rPr>
        <w:t xml:space="preserve">Приказ Минтруда России от 16.11.2020 № 782н «Об утверждении Правил по охране труда при работе на высоте» (Зарегистрировано в Минюсте России 15.12.2020 N 61477) </w:t>
      </w:r>
      <w:r>
        <w:rPr>
          <w:color w:val="000000"/>
          <w:sz w:val="28"/>
          <w:szCs w:val="28"/>
        </w:rPr>
        <w:tab/>
        <w:t xml:space="preserve">Приказа Министерства энергетики РФ от 12.08.2022г. №811 «Об утверждении </w:t>
      </w:r>
      <w:proofErr w:type="gramStart"/>
      <w:r>
        <w:rPr>
          <w:color w:val="000000"/>
          <w:sz w:val="28"/>
          <w:szCs w:val="28"/>
        </w:rPr>
        <w:t>Правил технической эксплуатации электроустановок потребителей электрической энергии</w:t>
      </w:r>
      <w:proofErr w:type="gramEnd"/>
      <w:r>
        <w:rPr>
          <w:color w:val="000000"/>
          <w:sz w:val="28"/>
          <w:szCs w:val="28"/>
        </w:rPr>
        <w:t>»;</w:t>
      </w:r>
    </w:p>
    <w:p w:rsidR="006E7F94" w:rsidRPr="00CA4C4B" w:rsidRDefault="006E7F94" w:rsidP="006B04DD">
      <w:pPr>
        <w:ind w:firstLine="709"/>
        <w:jc w:val="both"/>
        <w:rPr>
          <w:color w:val="000000"/>
          <w:sz w:val="28"/>
          <w:szCs w:val="28"/>
        </w:rPr>
      </w:pPr>
      <w:r>
        <w:rPr>
          <w:color w:val="000000"/>
          <w:sz w:val="28"/>
          <w:szCs w:val="28"/>
        </w:rPr>
        <w:t>Приказа Министерства энергетики РФ от 08.07.2002г. №204 «Об утверждении глав Правил устройства электроустановок»;</w:t>
      </w:r>
    </w:p>
    <w:p w:rsidR="006E7F94" w:rsidRPr="00CA4C4B" w:rsidRDefault="006E7F94" w:rsidP="006B04DD">
      <w:pPr>
        <w:ind w:firstLine="709"/>
        <w:jc w:val="both"/>
        <w:rPr>
          <w:color w:val="000000"/>
          <w:sz w:val="28"/>
          <w:szCs w:val="28"/>
        </w:rPr>
      </w:pPr>
      <w:r>
        <w:rPr>
          <w:color w:val="000000"/>
          <w:sz w:val="28"/>
          <w:szCs w:val="28"/>
        </w:rPr>
        <w:t>Постановление Правительства РФ от 16.09.2020 № 1479 (ред. от 30.03.2023) «Об утверждении Правил противопожарного режима в Российской Федерации»;</w:t>
      </w:r>
    </w:p>
    <w:p w:rsidR="006E7F94" w:rsidRPr="00CA4C4B" w:rsidRDefault="006E7F94" w:rsidP="006B04DD">
      <w:pPr>
        <w:ind w:firstLine="709"/>
        <w:jc w:val="both"/>
        <w:rPr>
          <w:color w:val="000000"/>
          <w:sz w:val="28"/>
          <w:szCs w:val="28"/>
        </w:rPr>
      </w:pPr>
      <w:r>
        <w:rPr>
          <w:color w:val="000000"/>
          <w:sz w:val="28"/>
          <w:szCs w:val="28"/>
        </w:rPr>
        <w:t>ГОСТа 5264-80 «Ручная дуговая сварка. Соединения сварные. Основные типы, конструктивные элементы и размеры»;</w:t>
      </w:r>
    </w:p>
    <w:p w:rsidR="006E7F94" w:rsidRPr="00CA4C4B" w:rsidRDefault="006E7F94" w:rsidP="006B04DD">
      <w:pPr>
        <w:ind w:firstLine="709"/>
        <w:jc w:val="both"/>
        <w:rPr>
          <w:color w:val="000000"/>
          <w:sz w:val="28"/>
          <w:szCs w:val="28"/>
        </w:rPr>
      </w:pPr>
      <w:r>
        <w:rPr>
          <w:color w:val="000000"/>
          <w:sz w:val="28"/>
          <w:szCs w:val="28"/>
        </w:rPr>
        <w:t>Постановление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color w:val="000000"/>
          <w:sz w:val="28"/>
          <w:szCs w:val="28"/>
        </w:rPr>
        <w:t>ств дл</w:t>
      </w:r>
      <w:proofErr w:type="gramEnd"/>
      <w:r>
        <w:rPr>
          <w:color w:val="000000"/>
          <w:sz w:val="28"/>
          <w:szCs w:val="28"/>
        </w:rPr>
        <w:t>я опасных производственных объектов» РД 03-615-03;</w:t>
      </w:r>
    </w:p>
    <w:p w:rsidR="006E7F94" w:rsidRDefault="006E7F94" w:rsidP="006B04DD">
      <w:pPr>
        <w:ind w:firstLine="709"/>
        <w:jc w:val="both"/>
        <w:rPr>
          <w:color w:val="000000"/>
          <w:sz w:val="28"/>
          <w:szCs w:val="28"/>
        </w:rPr>
      </w:pPr>
      <w:r>
        <w:rPr>
          <w:color w:val="000000"/>
          <w:sz w:val="28"/>
          <w:szCs w:val="28"/>
        </w:rPr>
        <w:t xml:space="preserve">Постановление Госгортехнадзора России от 30.10.1998 № 63 (ред. от 17.10.2012) «Об утверждении Правил аттестации сварщиков и специалистов сварочного производства». </w:t>
      </w:r>
    </w:p>
    <w:p w:rsidR="006E7F94" w:rsidRDefault="006E7F94" w:rsidP="006B04DD">
      <w:pPr>
        <w:ind w:firstLine="709"/>
        <w:jc w:val="both"/>
        <w:rPr>
          <w:rFonts w:eastAsia="Calibri"/>
          <w:color w:val="000000"/>
          <w:sz w:val="28"/>
          <w:szCs w:val="28"/>
        </w:rPr>
      </w:pPr>
      <w:r>
        <w:rPr>
          <w:color w:val="000000"/>
          <w:sz w:val="28"/>
          <w:szCs w:val="28"/>
        </w:rPr>
        <w:t>4.3.3. Исполнитель</w:t>
      </w:r>
      <w:r>
        <w:rPr>
          <w:sz w:val="28"/>
          <w:szCs w:val="28"/>
        </w:rPr>
        <w:t xml:space="preserve">, с которым заключается </w:t>
      </w:r>
      <w:proofErr w:type="gramStart"/>
      <w:r>
        <w:rPr>
          <w:sz w:val="28"/>
          <w:szCs w:val="28"/>
        </w:rPr>
        <w:t>договор</w:t>
      </w:r>
      <w:proofErr w:type="gramEnd"/>
      <w:r>
        <w:rPr>
          <w:color w:val="000000"/>
          <w:sz w:val="28"/>
          <w:szCs w:val="28"/>
        </w:rPr>
        <w:t xml:space="preserve"> обязан вести исполнительную документацию и своевременно предъявлять её Заказчику при сдаче-</w:t>
      </w:r>
      <w:r>
        <w:rPr>
          <w:sz w:val="28"/>
          <w:szCs w:val="28"/>
        </w:rPr>
        <w:t>приемке</w:t>
      </w:r>
      <w:r>
        <w:rPr>
          <w:color w:val="000000"/>
          <w:sz w:val="28"/>
          <w:szCs w:val="28"/>
        </w:rPr>
        <w:t xml:space="preserve"> работ. </w:t>
      </w:r>
    </w:p>
    <w:p w:rsidR="006E7F94" w:rsidRDefault="006E7F94" w:rsidP="006B04DD">
      <w:pPr>
        <w:ind w:firstLine="709"/>
        <w:jc w:val="both"/>
        <w:rPr>
          <w:color w:val="000000"/>
          <w:sz w:val="28"/>
          <w:szCs w:val="28"/>
        </w:rPr>
      </w:pPr>
      <w:r>
        <w:rPr>
          <w:color w:val="000000"/>
          <w:sz w:val="28"/>
          <w:szCs w:val="28"/>
        </w:rPr>
        <w:t xml:space="preserve">4.3.4. В соответствии со ст. 723 ГК РФ в результате выполненных в полном объеме работ исполнителем по договору, Заказчик должен получить отремонтированный козловой кран </w:t>
      </w:r>
      <w:r>
        <w:rPr>
          <w:sz w:val="28"/>
          <w:szCs w:val="28"/>
        </w:rPr>
        <w:t>КК-Кнт-36-32/6/6-15-А6, У</w:t>
      </w:r>
      <w:proofErr w:type="gramStart"/>
      <w:r>
        <w:rPr>
          <w:sz w:val="28"/>
          <w:szCs w:val="28"/>
        </w:rPr>
        <w:t>1</w:t>
      </w:r>
      <w:proofErr w:type="gramEnd"/>
      <w:r>
        <w:rPr>
          <w:sz w:val="28"/>
          <w:szCs w:val="28"/>
        </w:rPr>
        <w:t xml:space="preserve"> зав. №31, инв. №007/02/00000758</w:t>
      </w:r>
      <w:r>
        <w:rPr>
          <w:color w:val="000000"/>
          <w:sz w:val="28"/>
          <w:szCs w:val="28"/>
        </w:rPr>
        <w:t xml:space="preserve"> контейнерного терминала </w:t>
      </w:r>
      <w:proofErr w:type="spellStart"/>
      <w:r>
        <w:rPr>
          <w:color w:val="000000"/>
          <w:sz w:val="28"/>
          <w:szCs w:val="28"/>
        </w:rPr>
        <w:t>Черниковка</w:t>
      </w:r>
      <w:proofErr w:type="spellEnd"/>
      <w:r>
        <w:rPr>
          <w:rFonts w:eastAsia="Arial"/>
          <w:color w:val="000000"/>
          <w:sz w:val="28"/>
          <w:szCs w:val="28"/>
        </w:rPr>
        <w:t>,</w:t>
      </w:r>
      <w:r>
        <w:rPr>
          <w:color w:val="000000"/>
          <w:sz w:val="28"/>
          <w:szCs w:val="28"/>
        </w:rPr>
        <w:t xml:space="preserve">  пригодным для эксплуатации.</w:t>
      </w:r>
    </w:p>
    <w:p w:rsidR="006E7F94" w:rsidRDefault="006E7F94" w:rsidP="006B04DD">
      <w:pPr>
        <w:ind w:firstLine="709"/>
        <w:jc w:val="both"/>
        <w:rPr>
          <w:color w:val="000000"/>
          <w:sz w:val="28"/>
          <w:szCs w:val="28"/>
        </w:rPr>
      </w:pPr>
      <w:r>
        <w:rPr>
          <w:color w:val="000000"/>
          <w:sz w:val="28"/>
          <w:szCs w:val="28"/>
        </w:rPr>
        <w:lastRenderedPageBreak/>
        <w:t>4.3.5.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E7F94" w:rsidRDefault="006E7F94" w:rsidP="006B04DD">
      <w:pPr>
        <w:ind w:firstLine="709"/>
        <w:jc w:val="both"/>
        <w:rPr>
          <w:color w:val="000000"/>
          <w:sz w:val="28"/>
          <w:szCs w:val="28"/>
        </w:rPr>
      </w:pPr>
      <w:r>
        <w:rPr>
          <w:color w:val="000000"/>
          <w:sz w:val="28"/>
          <w:szCs w:val="28"/>
        </w:rPr>
        <w:t>4.3.6. Исполнитель</w:t>
      </w:r>
      <w:r>
        <w:rPr>
          <w:sz w:val="28"/>
          <w:szCs w:val="28"/>
        </w:rPr>
        <w:t xml:space="preserve">, с которым заключается договор, обязан </w:t>
      </w:r>
      <w:r>
        <w:rPr>
          <w:color w:val="000000"/>
          <w:sz w:val="28"/>
          <w:szCs w:val="28"/>
        </w:rPr>
        <w:t>обеспечивать сохранность находящихся на объекте материалов, изделий, конструкций, оборудования.</w:t>
      </w:r>
    </w:p>
    <w:p w:rsidR="006E7F94" w:rsidRDefault="006E7F94" w:rsidP="006B04DD">
      <w:pPr>
        <w:ind w:firstLine="709"/>
        <w:jc w:val="both"/>
        <w:rPr>
          <w:color w:val="000000"/>
          <w:sz w:val="28"/>
          <w:szCs w:val="28"/>
        </w:rPr>
      </w:pPr>
      <w:r>
        <w:rPr>
          <w:color w:val="000000"/>
          <w:sz w:val="28"/>
          <w:szCs w:val="28"/>
        </w:rPr>
        <w:t xml:space="preserve">4.3.7. </w:t>
      </w:r>
      <w:r>
        <w:rPr>
          <w:sz w:val="28"/>
          <w:szCs w:val="28"/>
        </w:rPr>
        <w:t xml:space="preserve">Исполнитель, с которым заключается договор, </w:t>
      </w:r>
      <w:r>
        <w:rPr>
          <w:color w:val="000000"/>
          <w:sz w:val="28"/>
          <w:szCs w:val="28"/>
        </w:rPr>
        <w:t xml:space="preserve">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6E7F94" w:rsidRDefault="006E7F94" w:rsidP="006B04DD">
      <w:pPr>
        <w:ind w:firstLine="709"/>
        <w:jc w:val="both"/>
        <w:rPr>
          <w:color w:val="000000"/>
          <w:sz w:val="28"/>
          <w:szCs w:val="28"/>
        </w:rPr>
      </w:pPr>
      <w:r>
        <w:rPr>
          <w:color w:val="000000"/>
          <w:sz w:val="28"/>
          <w:szCs w:val="28"/>
        </w:rPr>
        <w:t xml:space="preserve">4.3.8. </w:t>
      </w:r>
      <w:r>
        <w:rPr>
          <w:sz w:val="28"/>
          <w:szCs w:val="28"/>
        </w:rPr>
        <w:t xml:space="preserve">Исполнитель, с которым заключается договор, </w:t>
      </w:r>
      <w:r>
        <w:rPr>
          <w:color w:val="000000"/>
          <w:sz w:val="28"/>
          <w:szCs w:val="28"/>
        </w:rPr>
        <w:t>обязан за счет своих средств организовывать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 указанном в п. 4.9. настоящего Технического задания.</w:t>
      </w:r>
    </w:p>
    <w:p w:rsidR="006E7F94" w:rsidRDefault="006E7F94" w:rsidP="006B04DD">
      <w:pPr>
        <w:ind w:firstLine="709"/>
        <w:jc w:val="both"/>
        <w:rPr>
          <w:color w:val="000000"/>
          <w:sz w:val="28"/>
          <w:szCs w:val="28"/>
        </w:rPr>
      </w:pPr>
      <w:r>
        <w:rPr>
          <w:color w:val="000000"/>
          <w:sz w:val="28"/>
          <w:szCs w:val="28"/>
        </w:rPr>
        <w:t xml:space="preserve">4.3.9. Для обеспечения доступа работников и специализированной техники на место выполнения работ </w:t>
      </w:r>
      <w:r>
        <w:rPr>
          <w:sz w:val="28"/>
          <w:szCs w:val="28"/>
        </w:rPr>
        <w:t xml:space="preserve">Исполнитель, с которым заключается договор, </w:t>
      </w:r>
      <w:r>
        <w:rPr>
          <w:color w:val="000000"/>
          <w:sz w:val="28"/>
          <w:szCs w:val="28"/>
        </w:rPr>
        <w:t>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6E7F94" w:rsidRDefault="006E7F94" w:rsidP="006B04DD">
      <w:pPr>
        <w:ind w:firstLine="709"/>
        <w:jc w:val="both"/>
        <w:rPr>
          <w:color w:val="000000"/>
          <w:sz w:val="28"/>
          <w:szCs w:val="28"/>
        </w:rPr>
      </w:pPr>
      <w:r>
        <w:rPr>
          <w:color w:val="000000"/>
          <w:sz w:val="28"/>
          <w:szCs w:val="28"/>
        </w:rPr>
        <w:t xml:space="preserve">4.3.10. </w:t>
      </w:r>
      <w:proofErr w:type="gramStart"/>
      <w:r>
        <w:rPr>
          <w:color w:val="222222"/>
          <w:sz w:val="28"/>
          <w:szCs w:val="28"/>
          <w:highlight w:val="white"/>
        </w:rPr>
        <w:t xml:space="preserve">Если сотрудники </w:t>
      </w:r>
      <w:r>
        <w:rPr>
          <w:sz w:val="28"/>
          <w:szCs w:val="28"/>
        </w:rPr>
        <w:t xml:space="preserve">Исполнителя, с которым заключается договор, </w:t>
      </w:r>
      <w:r>
        <w:rPr>
          <w:color w:val="222222"/>
          <w:sz w:val="28"/>
          <w:szCs w:val="28"/>
          <w:highlight w:val="white"/>
        </w:rPr>
        <w:t xml:space="preserve"> будут являться иностранными гражданами, </w:t>
      </w:r>
      <w:r>
        <w:rPr>
          <w:color w:val="222222"/>
          <w:sz w:val="28"/>
          <w:szCs w:val="28"/>
        </w:rPr>
        <w:t xml:space="preserve">то </w:t>
      </w:r>
      <w:r>
        <w:rPr>
          <w:sz w:val="28"/>
          <w:szCs w:val="28"/>
        </w:rPr>
        <w:t xml:space="preserve">Исполнитель, с которым заключается договор, </w:t>
      </w:r>
      <w:r>
        <w:rPr>
          <w:color w:val="222222"/>
          <w:sz w:val="28"/>
          <w:szCs w:val="28"/>
          <w:highlight w:val="white"/>
        </w:rPr>
        <w:t>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r>
        <w:rPr>
          <w:color w:val="222222"/>
          <w:sz w:val="28"/>
          <w:szCs w:val="28"/>
        </w:rPr>
        <w:t xml:space="preserve">ред. </w:t>
      </w:r>
      <w:r w:rsidRPr="0080277F">
        <w:rPr>
          <w:color w:val="392C69"/>
          <w:sz w:val="28"/>
          <w:szCs w:val="28"/>
        </w:rPr>
        <w:t xml:space="preserve">от </w:t>
      </w:r>
      <w:r w:rsidR="0080277F" w:rsidRPr="0080277F">
        <w:rPr>
          <w:color w:val="392C69"/>
          <w:sz w:val="28"/>
          <w:szCs w:val="28"/>
        </w:rPr>
        <w:t>24.062025</w:t>
      </w:r>
      <w:r w:rsidRPr="0080277F">
        <w:rPr>
          <w:color w:val="392C69"/>
          <w:sz w:val="28"/>
          <w:szCs w:val="28"/>
        </w:rPr>
        <w:t>.</w:t>
      </w:r>
      <w:r>
        <w:rPr>
          <w:color w:val="392C69"/>
          <w:sz w:val="28"/>
          <w:szCs w:val="28"/>
        </w:rPr>
        <w:t xml:space="preserve"> №</w:t>
      </w:r>
      <w:hyperlink r:id="rId21" w:history="1">
        <w:r>
          <w:rPr>
            <w:rStyle w:val="a7"/>
            <w:color w:val="000000"/>
            <w:sz w:val="28"/>
            <w:szCs w:val="28"/>
          </w:rPr>
          <w:t xml:space="preserve"> </w:t>
        </w:r>
        <w:r w:rsidR="0080277F">
          <w:rPr>
            <w:rStyle w:val="a7"/>
            <w:color w:val="000000"/>
            <w:sz w:val="28"/>
            <w:szCs w:val="28"/>
          </w:rPr>
          <w:t>105</w:t>
        </w:r>
        <w:r>
          <w:rPr>
            <w:rStyle w:val="a7"/>
            <w:color w:val="000000"/>
            <w:sz w:val="28"/>
            <w:szCs w:val="28"/>
          </w:rPr>
          <w:t>-ФЗ,</w:t>
        </w:r>
      </w:hyperlink>
      <w:r>
        <w:rPr>
          <w:sz w:val="28"/>
          <w:szCs w:val="28"/>
        </w:rPr>
        <w:t xml:space="preserve"> №</w:t>
      </w:r>
      <w:r w:rsidR="0080277F">
        <w:rPr>
          <w:sz w:val="28"/>
          <w:szCs w:val="28"/>
        </w:rPr>
        <w:t>162</w:t>
      </w:r>
      <w:r>
        <w:rPr>
          <w:sz w:val="28"/>
          <w:szCs w:val="28"/>
        </w:rPr>
        <w:t>-ФЗ</w:t>
      </w:r>
      <w:r>
        <w:rPr>
          <w:color w:val="000000"/>
          <w:sz w:val="28"/>
          <w:szCs w:val="28"/>
        </w:rPr>
        <w:t>)</w:t>
      </w:r>
      <w:r>
        <w:rPr>
          <w:color w:val="000000"/>
          <w:sz w:val="28"/>
          <w:szCs w:val="28"/>
          <w:highlight w:val="white"/>
        </w:rPr>
        <w:t xml:space="preserve"> –</w:t>
      </w:r>
      <w:r>
        <w:rPr>
          <w:color w:val="222222"/>
          <w:sz w:val="28"/>
          <w:szCs w:val="28"/>
          <w:highlight w:val="white"/>
        </w:rPr>
        <w:t xml:space="preserve"> «О правовом положении иностранных граждан в Российской Федерации»</w:t>
      </w:r>
      <w:r>
        <w:rPr>
          <w:color w:val="222222"/>
          <w:sz w:val="28"/>
          <w:szCs w:val="28"/>
        </w:rPr>
        <w:t>.</w:t>
      </w:r>
      <w:proofErr w:type="gramEnd"/>
    </w:p>
    <w:p w:rsidR="006E7F94" w:rsidRDefault="006E7F94" w:rsidP="006B04DD">
      <w:pPr>
        <w:ind w:firstLine="709"/>
        <w:jc w:val="both"/>
        <w:rPr>
          <w:color w:val="000000"/>
          <w:sz w:val="28"/>
          <w:szCs w:val="28"/>
        </w:rPr>
      </w:pPr>
      <w:r>
        <w:rPr>
          <w:color w:val="000000"/>
          <w:sz w:val="28"/>
          <w:szCs w:val="28"/>
        </w:rPr>
        <w:t xml:space="preserve">4.3.11. </w:t>
      </w:r>
      <w:proofErr w:type="gramStart"/>
      <w:r>
        <w:rPr>
          <w:color w:val="000000"/>
          <w:sz w:val="28"/>
          <w:szCs w:val="28"/>
        </w:rPr>
        <w:t xml:space="preserve">Работы должны выполняться Исполнителем с обеспечением необходимых противопожарных мероприятий, с соблюдением правил </w:t>
      </w:r>
      <w:bookmarkStart w:id="38" w:name="bookmark=id.gjdgxs"/>
      <w:bookmarkEnd w:id="38"/>
      <w:r>
        <w:rPr>
          <w:color w:val="000000"/>
          <w:sz w:val="28"/>
          <w:szCs w:val="28"/>
        </w:rPr>
        <w:t>Постановление Госгортехнадзора России от 30.10.1998 № 63 (ред. от 17.10.2012) «Об утверждении Правил аттестации сварщиков и специалистов сварочного производства»,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w:t>
      </w:r>
      <w:proofErr w:type="gramEnd"/>
      <w:r>
        <w:rPr>
          <w:color w:val="000000"/>
          <w:sz w:val="28"/>
          <w:szCs w:val="28"/>
        </w:rPr>
        <w:t xml:space="preserve"> Ответственность за выполнение требований охраны труда, электробезопасности, пожарной и промышленной безопасности возлагается на </w:t>
      </w:r>
      <w:r>
        <w:rPr>
          <w:sz w:val="28"/>
          <w:szCs w:val="28"/>
        </w:rPr>
        <w:t>Участника, с которым заключается договор</w:t>
      </w:r>
      <w:r>
        <w:rPr>
          <w:color w:val="000000"/>
          <w:sz w:val="28"/>
          <w:szCs w:val="28"/>
        </w:rPr>
        <w:t>.</w:t>
      </w:r>
    </w:p>
    <w:p w:rsidR="006E7F94" w:rsidRDefault="006E7F94" w:rsidP="006B04DD">
      <w:pPr>
        <w:tabs>
          <w:tab w:val="left" w:pos="1701"/>
        </w:tabs>
        <w:ind w:firstLine="709"/>
        <w:jc w:val="both"/>
        <w:rPr>
          <w:color w:val="000000"/>
          <w:sz w:val="28"/>
          <w:szCs w:val="28"/>
        </w:rPr>
      </w:pPr>
      <w:r>
        <w:rPr>
          <w:color w:val="000000"/>
          <w:sz w:val="28"/>
          <w:szCs w:val="28"/>
        </w:rPr>
        <w:t xml:space="preserve">4.3.12. </w:t>
      </w:r>
      <w:r>
        <w:rPr>
          <w:sz w:val="28"/>
          <w:szCs w:val="28"/>
        </w:rPr>
        <w:t>Исполнитель, с которым заключается договор,</w:t>
      </w:r>
      <w:r>
        <w:rPr>
          <w:color w:val="000000"/>
          <w:sz w:val="28"/>
          <w:szCs w:val="28"/>
        </w:rPr>
        <w:t xml:space="preserve">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w:t>
      </w:r>
    </w:p>
    <w:p w:rsidR="006E7F94" w:rsidRDefault="006E7F94" w:rsidP="006B04DD">
      <w:pPr>
        <w:tabs>
          <w:tab w:val="left" w:pos="1701"/>
        </w:tabs>
        <w:ind w:firstLine="709"/>
        <w:jc w:val="both"/>
        <w:rPr>
          <w:color w:val="000000"/>
          <w:sz w:val="28"/>
          <w:szCs w:val="28"/>
        </w:rPr>
      </w:pPr>
      <w:r>
        <w:rPr>
          <w:color w:val="000000"/>
          <w:sz w:val="28"/>
          <w:szCs w:val="28"/>
        </w:rPr>
        <w:lastRenderedPageBreak/>
        <w:t xml:space="preserve">4.3.13. Контроль соблюдения требований проекта ремонта, ремонтных чертежей и технологии производства ремонтных работ должен осуществляться  </w:t>
      </w:r>
      <w:r>
        <w:rPr>
          <w:sz w:val="28"/>
          <w:szCs w:val="28"/>
        </w:rPr>
        <w:t>Исполнителем, с которым заключается договор</w:t>
      </w:r>
      <w:r>
        <w:rPr>
          <w:color w:val="000000"/>
          <w:sz w:val="28"/>
          <w:szCs w:val="28"/>
        </w:rPr>
        <w:t>.</w:t>
      </w:r>
    </w:p>
    <w:p w:rsidR="006E7F94" w:rsidRDefault="006E7F94" w:rsidP="006B04DD">
      <w:pPr>
        <w:tabs>
          <w:tab w:val="left" w:pos="1701"/>
        </w:tabs>
        <w:ind w:firstLine="709"/>
        <w:jc w:val="both"/>
        <w:rPr>
          <w:color w:val="000000"/>
          <w:sz w:val="28"/>
          <w:szCs w:val="28"/>
        </w:rPr>
      </w:pPr>
      <w:r>
        <w:rPr>
          <w:color w:val="000000"/>
          <w:sz w:val="28"/>
          <w:szCs w:val="28"/>
        </w:rPr>
        <w:t>4.3.14. Контроль качества ремонта должен быть подтвержден протоколом.</w:t>
      </w:r>
    </w:p>
    <w:p w:rsidR="006E7F94" w:rsidRDefault="006E7F94" w:rsidP="006B04DD">
      <w:pPr>
        <w:tabs>
          <w:tab w:val="left" w:pos="1701"/>
        </w:tabs>
        <w:ind w:firstLine="709"/>
        <w:jc w:val="both"/>
        <w:rPr>
          <w:sz w:val="28"/>
          <w:szCs w:val="28"/>
        </w:rPr>
      </w:pPr>
      <w:r>
        <w:rPr>
          <w:sz w:val="28"/>
          <w:szCs w:val="28"/>
        </w:rPr>
        <w:t>4.3.15. Исполнитель должен иметь квалифицированный персонал, включающий в себя:</w:t>
      </w:r>
    </w:p>
    <w:p w:rsidR="006E7F94" w:rsidRDefault="006E7F94" w:rsidP="006B04DD">
      <w:pPr>
        <w:pStyle w:val="ConsPlusNormal"/>
        <w:ind w:firstLine="709"/>
        <w:jc w:val="both"/>
        <w:rPr>
          <w:rFonts w:ascii="Times New Roman" w:hAnsi="Times New Roman"/>
          <w:sz w:val="28"/>
          <w:szCs w:val="28"/>
        </w:rPr>
      </w:pPr>
      <w:r>
        <w:rPr>
          <w:rFonts w:ascii="Times New Roman" w:hAnsi="Times New Roman"/>
          <w:sz w:val="28"/>
          <w:szCs w:val="28"/>
        </w:rPr>
        <w:t xml:space="preserve">- руководителя, аттестованного в области промышленной безопасности  «Основы промышленной безопасности». А.1 в соответствии с Приказом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от 09.08.2023 г. № 285;</w:t>
      </w:r>
    </w:p>
    <w:p w:rsidR="006E7F94" w:rsidRDefault="006E7F94" w:rsidP="006B04DD">
      <w:pPr>
        <w:pStyle w:val="ConsPlusNormal"/>
        <w:ind w:firstLine="709"/>
        <w:jc w:val="both"/>
        <w:rPr>
          <w:rFonts w:ascii="Times New Roman" w:hAnsi="Times New Roman"/>
          <w:sz w:val="28"/>
          <w:szCs w:val="28"/>
        </w:rPr>
      </w:pPr>
      <w:r>
        <w:rPr>
          <w:rFonts w:ascii="Times New Roman" w:hAnsi="Times New Roman"/>
          <w:sz w:val="28"/>
          <w:szCs w:val="28"/>
        </w:rPr>
        <w:t xml:space="preserve">-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Б.9.5. в соответствии с Приказом </w:t>
      </w:r>
      <w:proofErr w:type="spellStart"/>
      <w:r>
        <w:rPr>
          <w:rFonts w:ascii="Times New Roman" w:hAnsi="Times New Roman"/>
          <w:sz w:val="28"/>
          <w:szCs w:val="28"/>
        </w:rPr>
        <w:t>Ростехнадзора</w:t>
      </w:r>
      <w:proofErr w:type="spellEnd"/>
      <w:r>
        <w:rPr>
          <w:rFonts w:ascii="Times New Roman" w:hAnsi="Times New Roman"/>
          <w:sz w:val="28"/>
          <w:szCs w:val="28"/>
        </w:rPr>
        <w:t xml:space="preserve"> от 09.08.2023 г. № 285</w:t>
      </w:r>
    </w:p>
    <w:p w:rsidR="006E7F94" w:rsidRDefault="006E7F94" w:rsidP="006B04DD">
      <w:pPr>
        <w:pStyle w:val="ConsPlusNormal"/>
        <w:ind w:firstLine="709"/>
        <w:jc w:val="both"/>
        <w:rPr>
          <w:rFonts w:ascii="Times New Roman" w:hAnsi="Times New Roman"/>
          <w:sz w:val="28"/>
          <w:szCs w:val="28"/>
        </w:rPr>
      </w:pPr>
      <w:r>
        <w:rPr>
          <w:rFonts w:ascii="Times New Roman" w:hAnsi="Times New Roman"/>
          <w:sz w:val="28"/>
          <w:szCs w:val="28"/>
        </w:rPr>
        <w:t>- не менее одного специалиста, допущенного в качестве административно-технического персонала к работам в электроустановках до 1000</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с группой по электробезопасности не ниже IV;</w:t>
      </w:r>
    </w:p>
    <w:p w:rsidR="006E7F94" w:rsidRDefault="006E7F94" w:rsidP="006B04DD">
      <w:pPr>
        <w:pStyle w:val="ConsPlusNormal"/>
        <w:ind w:firstLine="709"/>
        <w:jc w:val="both"/>
        <w:rPr>
          <w:rFonts w:ascii="Times New Roman" w:hAnsi="Times New Roman"/>
          <w:sz w:val="28"/>
          <w:szCs w:val="28"/>
        </w:rPr>
      </w:pPr>
      <w:r>
        <w:rPr>
          <w:rFonts w:ascii="Times New Roman" w:hAnsi="Times New Roman"/>
          <w:sz w:val="28"/>
          <w:szCs w:val="28"/>
        </w:rPr>
        <w:t>- не менее одного специалиста, допущенных в качестве оперативно-ремонтного персонала к работам в электроустановках до 1000</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с группой по электробезопасности не ниже III;</w:t>
      </w:r>
    </w:p>
    <w:p w:rsidR="006E7F94" w:rsidRDefault="006E7F94" w:rsidP="006B04DD">
      <w:pPr>
        <w:pStyle w:val="ConsPlusNormal"/>
        <w:ind w:firstLine="709"/>
        <w:jc w:val="both"/>
        <w:rPr>
          <w:rFonts w:ascii="Times New Roman" w:hAnsi="Times New Roman"/>
          <w:sz w:val="28"/>
          <w:szCs w:val="28"/>
        </w:rPr>
      </w:pPr>
      <w:r>
        <w:rPr>
          <w:rFonts w:ascii="Times New Roman" w:hAnsi="Times New Roman"/>
          <w:sz w:val="28"/>
          <w:szCs w:val="28"/>
        </w:rPr>
        <w:t>- административно-технический персонал в количестве не менее одного работника с группой по безопасности работ на высоте не менее 3;</w:t>
      </w:r>
    </w:p>
    <w:p w:rsidR="006E7F94" w:rsidRDefault="006E7F94" w:rsidP="006B04DD">
      <w:pPr>
        <w:pStyle w:val="ConsPlusNormal"/>
        <w:ind w:firstLine="709"/>
        <w:jc w:val="both"/>
        <w:rPr>
          <w:rFonts w:ascii="Times New Roman" w:hAnsi="Times New Roman"/>
          <w:sz w:val="28"/>
          <w:szCs w:val="28"/>
        </w:rPr>
      </w:pPr>
      <w:r>
        <w:rPr>
          <w:rFonts w:ascii="Times New Roman" w:hAnsi="Times New Roman"/>
          <w:sz w:val="28"/>
          <w:szCs w:val="28"/>
        </w:rPr>
        <w:t>- производственный персонал в количестве не менее одного работника с группами по безопасности работ на высоте 1 или 2;</w:t>
      </w:r>
    </w:p>
    <w:p w:rsidR="006E7F94" w:rsidRDefault="006E7F94" w:rsidP="006B04DD">
      <w:pPr>
        <w:pStyle w:val="ConsPlusNormal"/>
        <w:ind w:firstLine="709"/>
        <w:jc w:val="both"/>
        <w:rPr>
          <w:rFonts w:ascii="Times New Roman" w:hAnsi="Times New Roman"/>
          <w:sz w:val="28"/>
          <w:szCs w:val="28"/>
        </w:rPr>
      </w:pPr>
      <w:r>
        <w:rPr>
          <w:rFonts w:ascii="Times New Roman" w:hAnsi="Times New Roman"/>
          <w:sz w:val="28"/>
          <w:szCs w:val="28"/>
        </w:rPr>
        <w:t>- не менее одного аттестованного по НАКС специалиста 1 категории, допущенного к сварке подъемно-транспортного оборудования,  находящегося на ОПО, со сроком аттестации и действия сертификата на сварочное оборудование на весь срок действия договора;</w:t>
      </w:r>
    </w:p>
    <w:p w:rsidR="006E7F94" w:rsidRDefault="006E7F94" w:rsidP="006B04DD">
      <w:pPr>
        <w:pStyle w:val="ConsPlusNormal"/>
        <w:ind w:firstLine="709"/>
        <w:jc w:val="both"/>
        <w:rPr>
          <w:rStyle w:val="CharChar"/>
        </w:rPr>
      </w:pPr>
      <w:r>
        <w:rPr>
          <w:rFonts w:ascii="Times New Roman" w:hAnsi="Times New Roman"/>
          <w:sz w:val="28"/>
          <w:szCs w:val="28"/>
        </w:rPr>
        <w:t>- не менее одного специалиста, прошедшего</w:t>
      </w:r>
      <w:r>
        <w:rPr>
          <w:rStyle w:val="CharChar"/>
          <w:szCs w:val="28"/>
        </w:rPr>
        <w:t xml:space="preserve"> </w:t>
      </w:r>
      <w:proofErr w:type="gramStart"/>
      <w:r>
        <w:rPr>
          <w:rFonts w:ascii="Times New Roman" w:hAnsi="Times New Roman"/>
          <w:sz w:val="28"/>
          <w:szCs w:val="28"/>
        </w:rPr>
        <w:t>обучение по программам</w:t>
      </w:r>
      <w:proofErr w:type="gramEnd"/>
      <w:r>
        <w:rPr>
          <w:rFonts w:ascii="Times New Roman" w:hAnsi="Times New Roman"/>
          <w:sz w:val="28"/>
          <w:szCs w:val="28"/>
        </w:rPr>
        <w:t xml:space="preserve"> противопожарного инструктажа и требованиям охраны труда.</w:t>
      </w:r>
      <w:r>
        <w:rPr>
          <w:rStyle w:val="CharChar"/>
          <w:szCs w:val="28"/>
        </w:rPr>
        <w:t xml:space="preserve"> </w:t>
      </w:r>
    </w:p>
    <w:p w:rsidR="006E7F94" w:rsidRDefault="006E7F94" w:rsidP="006B04DD">
      <w:pPr>
        <w:tabs>
          <w:tab w:val="left" w:pos="1701"/>
        </w:tabs>
        <w:ind w:firstLine="709"/>
        <w:jc w:val="both"/>
        <w:rPr>
          <w:color w:val="000000"/>
        </w:rPr>
      </w:pPr>
      <w:r>
        <w:rPr>
          <w:color w:val="000000"/>
          <w:sz w:val="28"/>
          <w:szCs w:val="28"/>
        </w:rPr>
        <w:t xml:space="preserve">4.3.16. Привлекаемый к производству работ персонал </w:t>
      </w:r>
      <w:r>
        <w:rPr>
          <w:sz w:val="28"/>
          <w:szCs w:val="28"/>
        </w:rPr>
        <w:t>Исполнителя, с которым заключается договор,</w:t>
      </w:r>
      <w:r>
        <w:rPr>
          <w:color w:val="000000"/>
          <w:sz w:val="28"/>
          <w:szCs w:val="28"/>
        </w:rPr>
        <w:t xml:space="preserve"> и/или субподрядной организации/соисполнителя должен быть обучен требованиям охраны труда, пожарно-техническому минимуму.</w:t>
      </w:r>
    </w:p>
    <w:p w:rsidR="006E7F94" w:rsidRDefault="006E7F94" w:rsidP="006B04DD">
      <w:pPr>
        <w:tabs>
          <w:tab w:val="left" w:pos="1701"/>
        </w:tabs>
        <w:ind w:firstLine="709"/>
        <w:jc w:val="both"/>
        <w:rPr>
          <w:color w:val="000000"/>
          <w:sz w:val="28"/>
          <w:szCs w:val="28"/>
        </w:rPr>
      </w:pPr>
      <w:r>
        <w:rPr>
          <w:color w:val="000000"/>
          <w:sz w:val="28"/>
          <w:szCs w:val="28"/>
        </w:rPr>
        <w:t xml:space="preserve">4.3.17. Козловой кран </w:t>
      </w:r>
      <w:r>
        <w:rPr>
          <w:sz w:val="28"/>
          <w:szCs w:val="28"/>
        </w:rPr>
        <w:t>КК-Кнт-36-32/6/6-15-А6, У</w:t>
      </w:r>
      <w:proofErr w:type="gramStart"/>
      <w:r>
        <w:rPr>
          <w:sz w:val="28"/>
          <w:szCs w:val="28"/>
        </w:rPr>
        <w:t>1</w:t>
      </w:r>
      <w:proofErr w:type="gramEnd"/>
      <w:r>
        <w:rPr>
          <w:sz w:val="28"/>
          <w:szCs w:val="28"/>
        </w:rPr>
        <w:t xml:space="preserve"> зав. №31 </w:t>
      </w:r>
      <w:r>
        <w:rPr>
          <w:color w:val="000000"/>
          <w:sz w:val="28"/>
          <w:szCs w:val="28"/>
        </w:rPr>
        <w:t>должен быть передан в эксплуатацию в исправном, работоспособном состоянии, отвечающим требованиям, установленным настоящим Техническим заданием.</w:t>
      </w:r>
    </w:p>
    <w:p w:rsidR="006E7F94" w:rsidRDefault="006E7F94" w:rsidP="006B04DD">
      <w:pPr>
        <w:tabs>
          <w:tab w:val="left" w:pos="1701"/>
        </w:tabs>
        <w:ind w:firstLine="709"/>
        <w:jc w:val="both"/>
        <w:rPr>
          <w:color w:val="000000"/>
          <w:sz w:val="28"/>
          <w:szCs w:val="28"/>
        </w:rPr>
      </w:pPr>
      <w:r>
        <w:rPr>
          <w:color w:val="000000"/>
          <w:sz w:val="28"/>
          <w:szCs w:val="28"/>
        </w:rPr>
        <w:t>4.3.</w:t>
      </w:r>
      <w:r>
        <w:rPr>
          <w:sz w:val="28"/>
          <w:szCs w:val="28"/>
        </w:rPr>
        <w:t>18</w:t>
      </w:r>
      <w:r>
        <w:rPr>
          <w:color w:val="000000"/>
          <w:sz w:val="28"/>
          <w:szCs w:val="28"/>
        </w:rPr>
        <w:t xml:space="preserve">. По завершении выполнения работ </w:t>
      </w:r>
      <w:r>
        <w:rPr>
          <w:sz w:val="28"/>
          <w:szCs w:val="28"/>
        </w:rPr>
        <w:t>Исполнитель, с которым заключается договор,</w:t>
      </w:r>
      <w:r>
        <w:rPr>
          <w:color w:val="000000"/>
          <w:sz w:val="28"/>
          <w:szCs w:val="28"/>
        </w:rPr>
        <w:t xml:space="preserve"> обязан произвести пусконаладочные работы,  сделать в паспорте Козлового крана </w:t>
      </w:r>
      <w:r>
        <w:rPr>
          <w:sz w:val="28"/>
          <w:szCs w:val="28"/>
        </w:rPr>
        <w:t>КК-Кнт-36-32/6/6-15-А6, У</w:t>
      </w:r>
      <w:proofErr w:type="gramStart"/>
      <w:r>
        <w:rPr>
          <w:sz w:val="28"/>
          <w:szCs w:val="28"/>
        </w:rPr>
        <w:t>1</w:t>
      </w:r>
      <w:proofErr w:type="gramEnd"/>
      <w:r>
        <w:rPr>
          <w:sz w:val="28"/>
          <w:szCs w:val="28"/>
        </w:rPr>
        <w:t xml:space="preserve"> зав. №31</w:t>
      </w:r>
      <w:r>
        <w:rPr>
          <w:color w:val="000000"/>
          <w:sz w:val="28"/>
          <w:szCs w:val="28"/>
        </w:rPr>
        <w:t xml:space="preserve"> запись, отражающую характер проведенной работы, и предоставить Заказчику сведения (копии сертификатов) о примененных материалах.</w:t>
      </w:r>
    </w:p>
    <w:p w:rsidR="006E7F94" w:rsidRDefault="006E7F94" w:rsidP="006B04DD">
      <w:pPr>
        <w:tabs>
          <w:tab w:val="left" w:pos="1701"/>
        </w:tabs>
        <w:ind w:firstLine="709"/>
        <w:jc w:val="both"/>
        <w:rPr>
          <w:sz w:val="28"/>
          <w:szCs w:val="28"/>
        </w:rPr>
      </w:pPr>
      <w:r>
        <w:rPr>
          <w:sz w:val="28"/>
          <w:szCs w:val="28"/>
          <w:highlight w:val="white"/>
        </w:rPr>
        <w:lastRenderedPageBreak/>
        <w:t xml:space="preserve">4.3.19. По окончании работ </w:t>
      </w:r>
      <w:r>
        <w:rPr>
          <w:sz w:val="28"/>
          <w:szCs w:val="28"/>
        </w:rPr>
        <w:t>Исполнитель, с которым заключается договор,</w:t>
      </w:r>
      <w:r>
        <w:rPr>
          <w:sz w:val="28"/>
          <w:szCs w:val="28"/>
          <w:highlight w:val="white"/>
        </w:rPr>
        <w:t xml:space="preserve"> передает Заказчику демонтированные комплектующие (при наличии) запасные части и материалы.</w:t>
      </w:r>
    </w:p>
    <w:p w:rsidR="006E7F94" w:rsidRDefault="006E7F94" w:rsidP="006B04DD">
      <w:pPr>
        <w:ind w:firstLine="709"/>
        <w:jc w:val="both"/>
        <w:rPr>
          <w:color w:val="000000"/>
          <w:sz w:val="28"/>
          <w:szCs w:val="28"/>
          <w:highlight w:val="yellow"/>
        </w:rPr>
      </w:pPr>
    </w:p>
    <w:p w:rsidR="006E7F94" w:rsidRDefault="006E7F94" w:rsidP="006B04DD">
      <w:pPr>
        <w:ind w:firstLine="709"/>
        <w:jc w:val="both"/>
        <w:rPr>
          <w:b/>
          <w:color w:val="000000"/>
          <w:sz w:val="28"/>
          <w:szCs w:val="28"/>
        </w:rPr>
      </w:pPr>
      <w:r>
        <w:rPr>
          <w:b/>
          <w:color w:val="000000"/>
          <w:sz w:val="28"/>
          <w:szCs w:val="28"/>
        </w:rPr>
        <w:t>4.4. Правила приемки работ</w:t>
      </w:r>
    </w:p>
    <w:p w:rsidR="006E7F94" w:rsidRDefault="006E7F94" w:rsidP="006B04DD">
      <w:pPr>
        <w:ind w:firstLine="709"/>
        <w:jc w:val="both"/>
        <w:rPr>
          <w:sz w:val="28"/>
          <w:szCs w:val="28"/>
        </w:rPr>
      </w:pPr>
      <w:r>
        <w:rPr>
          <w:color w:val="000000"/>
          <w:sz w:val="28"/>
          <w:szCs w:val="28"/>
        </w:rPr>
        <w:t xml:space="preserve">4.4.1. </w:t>
      </w:r>
      <w:r>
        <w:rPr>
          <w:sz w:val="28"/>
          <w:szCs w:val="28"/>
        </w:rPr>
        <w:t xml:space="preserve">По завершении  выполнения Работ Исполнитель, с которым заключается договор, в течение 5 (пяти) календарных дней представляет Заказчику исполнительную документацию в соответствии  с Перечнем (приложение 6 проекта договора) и акт сдачи-приемки выполненных работ. Приемка работ и подписание сторонами акт сдачи-приемки выполненных работ происходит после приемки Заказчиком исполнительной документации, подготовленной Исполнителем. </w:t>
      </w:r>
    </w:p>
    <w:p w:rsidR="006E7F94" w:rsidRDefault="006E7F94" w:rsidP="006B04DD">
      <w:pPr>
        <w:ind w:firstLine="709"/>
        <w:jc w:val="both"/>
        <w:rPr>
          <w:sz w:val="28"/>
          <w:szCs w:val="28"/>
        </w:rPr>
      </w:pPr>
      <w:r>
        <w:rPr>
          <w:sz w:val="28"/>
          <w:szCs w:val="28"/>
        </w:rPr>
        <w:t xml:space="preserve">4.4.2. Заказчик в течение 10 (десяти) календарных дней </w:t>
      </w:r>
      <w:proofErr w:type="gramStart"/>
      <w:r>
        <w:rPr>
          <w:sz w:val="28"/>
          <w:szCs w:val="28"/>
        </w:rPr>
        <w:t>с даты получения</w:t>
      </w:r>
      <w:proofErr w:type="gramEnd"/>
      <w:r w:rsidR="00467FD7">
        <w:rPr>
          <w:sz w:val="28"/>
          <w:szCs w:val="28"/>
        </w:rPr>
        <w:t xml:space="preserve"> акта выполненных работ</w:t>
      </w:r>
      <w:r>
        <w:rPr>
          <w:sz w:val="28"/>
          <w:szCs w:val="28"/>
        </w:rPr>
        <w:t xml:space="preserve">, при отсутствии замечаний, направляет Исполнителю, с которым заключается договор, подписанный акт выполненных работ, </w:t>
      </w:r>
      <w:r>
        <w:rPr>
          <w:color w:val="000000"/>
          <w:sz w:val="28"/>
          <w:szCs w:val="28"/>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E7F94" w:rsidRDefault="006E7F94" w:rsidP="006B04DD">
      <w:pPr>
        <w:ind w:firstLine="709"/>
        <w:jc w:val="both"/>
        <w:rPr>
          <w:sz w:val="28"/>
          <w:szCs w:val="28"/>
        </w:rPr>
      </w:pPr>
      <w:r>
        <w:rPr>
          <w:sz w:val="28"/>
          <w:szCs w:val="28"/>
        </w:rPr>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E7F94" w:rsidRDefault="006E7F94" w:rsidP="006B04DD">
      <w:pPr>
        <w:ind w:firstLine="709"/>
        <w:jc w:val="both"/>
        <w:rPr>
          <w:b/>
          <w:color w:val="000000"/>
          <w:sz w:val="28"/>
          <w:szCs w:val="28"/>
        </w:rPr>
      </w:pPr>
    </w:p>
    <w:p w:rsidR="006E7F94" w:rsidRDefault="006E7F94" w:rsidP="006B04DD">
      <w:pPr>
        <w:ind w:firstLine="709"/>
        <w:jc w:val="both"/>
        <w:rPr>
          <w:sz w:val="28"/>
          <w:szCs w:val="28"/>
        </w:rPr>
      </w:pPr>
      <w:r>
        <w:rPr>
          <w:b/>
          <w:color w:val="000000"/>
          <w:sz w:val="28"/>
          <w:szCs w:val="28"/>
        </w:rPr>
        <w:t>4.5. Порядок оплаты</w:t>
      </w:r>
    </w:p>
    <w:p w:rsidR="006E7F94" w:rsidRDefault="006E7F94" w:rsidP="006B04DD">
      <w:pPr>
        <w:ind w:firstLine="709"/>
        <w:jc w:val="both"/>
        <w:rPr>
          <w:sz w:val="28"/>
          <w:szCs w:val="28"/>
        </w:rPr>
      </w:pPr>
      <w:r>
        <w:rPr>
          <w:color w:val="000000"/>
          <w:sz w:val="28"/>
          <w:szCs w:val="28"/>
        </w:rPr>
        <w:t>4.5.1. Оплата работ производится по безналичному расчету. </w:t>
      </w:r>
    </w:p>
    <w:p w:rsidR="006E7F94" w:rsidRDefault="006E7F94" w:rsidP="006B04DD">
      <w:pPr>
        <w:ind w:firstLine="709"/>
        <w:jc w:val="both"/>
        <w:rPr>
          <w:sz w:val="28"/>
          <w:szCs w:val="28"/>
        </w:rPr>
      </w:pPr>
      <w:r>
        <w:rPr>
          <w:sz w:val="28"/>
          <w:szCs w:val="28"/>
        </w:rPr>
        <w:t xml:space="preserve">4.5.2. Оплата выполненных работ производится в безналичном порядке путём перечисления авансового платежа в размере не более 50% (пятидесяти процентов) от цены договора на расчётный счёт Исполнителя по договору в течение 10 (десяти) календарных дней </w:t>
      </w:r>
      <w:proofErr w:type="gramStart"/>
      <w:r>
        <w:rPr>
          <w:sz w:val="28"/>
          <w:szCs w:val="28"/>
        </w:rPr>
        <w:t>с даты подписания</w:t>
      </w:r>
      <w:proofErr w:type="gramEnd"/>
      <w:r>
        <w:rPr>
          <w:sz w:val="28"/>
          <w:szCs w:val="28"/>
        </w:rPr>
        <w:t xml:space="preserve"> договора сторонами. Окончательный расчёт по договору производится Заказчиком путем перечисления денежных сре</w:t>
      </w:r>
      <w:proofErr w:type="gramStart"/>
      <w:r>
        <w:rPr>
          <w:sz w:val="28"/>
          <w:szCs w:val="28"/>
        </w:rPr>
        <w:t>дств в р</w:t>
      </w:r>
      <w:proofErr w:type="gramEnd"/>
      <w:r>
        <w:rPr>
          <w:sz w:val="28"/>
          <w:szCs w:val="28"/>
        </w:rPr>
        <w:t>азмере 100 % (ста процентов) за минусом всей суммы авансового платежа от стоимости выполненных работ в течение 30 (тридцати) календарных дней с даты подписания сторонами акта о приеме-сдаче отремонтированных, на основании выставленного исполнителем по договору счёта на оплату, счёта – фактуры.</w:t>
      </w:r>
    </w:p>
    <w:p w:rsidR="006E7F94" w:rsidRDefault="006E7F94" w:rsidP="006B04DD">
      <w:pPr>
        <w:pStyle w:val="1a"/>
        <w:ind w:firstLine="709"/>
        <w:rPr>
          <w:szCs w:val="28"/>
        </w:rPr>
      </w:pPr>
    </w:p>
    <w:p w:rsidR="006E7F94" w:rsidRDefault="006E7F94" w:rsidP="006B04DD">
      <w:pPr>
        <w:suppressAutoHyphens w:val="0"/>
        <w:ind w:firstLine="709"/>
        <w:jc w:val="both"/>
        <w:rPr>
          <w:sz w:val="28"/>
          <w:szCs w:val="28"/>
        </w:rPr>
      </w:pPr>
      <w:r>
        <w:rPr>
          <w:b/>
          <w:color w:val="000000"/>
          <w:sz w:val="28"/>
          <w:szCs w:val="28"/>
        </w:rPr>
        <w:t>4.6. Требования к гарантийному сроку </w:t>
      </w:r>
    </w:p>
    <w:p w:rsidR="006E7F94" w:rsidRDefault="006E7F94" w:rsidP="006B04DD">
      <w:pPr>
        <w:ind w:firstLine="709"/>
        <w:jc w:val="both"/>
        <w:rPr>
          <w:color w:val="000000"/>
          <w:sz w:val="28"/>
          <w:szCs w:val="28"/>
        </w:rPr>
      </w:pPr>
      <w:r>
        <w:rPr>
          <w:color w:val="000000"/>
          <w:sz w:val="28"/>
          <w:szCs w:val="28"/>
        </w:rPr>
        <w:t xml:space="preserve">4.6.1. Гарантийный срок на результаты работ по договору должен составлять не менее 12 месяцев </w:t>
      </w:r>
      <w:proofErr w:type="gramStart"/>
      <w:r>
        <w:rPr>
          <w:color w:val="000000"/>
          <w:sz w:val="28"/>
          <w:szCs w:val="28"/>
        </w:rPr>
        <w:t>с даты подписания</w:t>
      </w:r>
      <w:proofErr w:type="gramEnd"/>
      <w:r>
        <w:rPr>
          <w:color w:val="000000"/>
          <w:sz w:val="28"/>
          <w:szCs w:val="28"/>
        </w:rPr>
        <w:t xml:space="preserve"> акта выполненных работ.</w:t>
      </w:r>
    </w:p>
    <w:p w:rsidR="006E7F94" w:rsidRDefault="006E7F94" w:rsidP="006B04DD">
      <w:pPr>
        <w:ind w:firstLine="709"/>
        <w:jc w:val="both"/>
        <w:rPr>
          <w:sz w:val="28"/>
          <w:szCs w:val="28"/>
        </w:rPr>
      </w:pPr>
      <w:r>
        <w:rPr>
          <w:sz w:val="28"/>
          <w:szCs w:val="28"/>
        </w:rPr>
        <w:t>Исполнитель, с которым заключается договор,</w:t>
      </w:r>
      <w:r>
        <w:rPr>
          <w:color w:val="000000"/>
          <w:sz w:val="28"/>
          <w:szCs w:val="28"/>
        </w:rPr>
        <w:t xml:space="preserve"> обязан провести гарантийное устранение недостатков в результатах работ по договору в сроки, предусмотренные договором.</w:t>
      </w:r>
      <w:r>
        <w:rPr>
          <w:rFonts w:ascii="Calibri" w:eastAsia="Calibri" w:hAnsi="Calibri" w:cs="Calibri"/>
          <w:i/>
          <w:color w:val="000000"/>
          <w:sz w:val="28"/>
          <w:szCs w:val="28"/>
          <w:vertAlign w:val="superscript"/>
        </w:rPr>
        <w:t xml:space="preserve"> </w:t>
      </w:r>
      <w:r>
        <w:rPr>
          <w:color w:val="000000"/>
          <w:sz w:val="28"/>
          <w:szCs w:val="28"/>
        </w:rPr>
        <w:t xml:space="preserve"> Расходы </w:t>
      </w:r>
      <w:r>
        <w:rPr>
          <w:sz w:val="28"/>
          <w:szCs w:val="28"/>
        </w:rPr>
        <w:t>Исполнителя, с которым заключается договор,</w:t>
      </w:r>
      <w:r>
        <w:rPr>
          <w:color w:val="000000"/>
          <w:sz w:val="28"/>
          <w:szCs w:val="28"/>
        </w:rPr>
        <w:t xml:space="preserve"> связанные с проведением гарантийного устранения недостатков в результатах работ, Заказчиком не возмещаются.</w:t>
      </w:r>
    </w:p>
    <w:p w:rsidR="006E7F94" w:rsidRDefault="006E7F94" w:rsidP="006B04DD">
      <w:pPr>
        <w:ind w:firstLine="709"/>
        <w:jc w:val="both"/>
        <w:rPr>
          <w:sz w:val="28"/>
          <w:szCs w:val="28"/>
        </w:rPr>
      </w:pPr>
      <w:r>
        <w:rPr>
          <w:color w:val="000000"/>
          <w:sz w:val="28"/>
          <w:szCs w:val="28"/>
        </w:rPr>
        <w:lastRenderedPageBreak/>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E7F94" w:rsidRDefault="006E7F94" w:rsidP="006B04DD">
      <w:pPr>
        <w:ind w:firstLine="709"/>
        <w:jc w:val="both"/>
        <w:rPr>
          <w:sz w:val="28"/>
          <w:szCs w:val="28"/>
        </w:rPr>
      </w:pPr>
      <w:r>
        <w:rPr>
          <w:color w:val="000000"/>
          <w:sz w:val="28"/>
          <w:szCs w:val="28"/>
        </w:rPr>
        <w:t>4.6.2. 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Исполнителем работ, Исполнитель несет ответственность, в соответствии законодательством РФ  и компенсирует все убытки Заказчика.</w:t>
      </w:r>
    </w:p>
    <w:p w:rsidR="006E7F94" w:rsidRDefault="006E7F94" w:rsidP="006B04DD">
      <w:pPr>
        <w:ind w:firstLine="709"/>
        <w:rPr>
          <w:sz w:val="28"/>
          <w:szCs w:val="28"/>
        </w:rPr>
      </w:pPr>
    </w:p>
    <w:p w:rsidR="006E7F94" w:rsidRDefault="006E7F94" w:rsidP="006B04DD">
      <w:pPr>
        <w:ind w:firstLine="709"/>
        <w:jc w:val="both"/>
        <w:rPr>
          <w:sz w:val="28"/>
          <w:szCs w:val="28"/>
        </w:rPr>
      </w:pPr>
      <w:r>
        <w:rPr>
          <w:b/>
          <w:color w:val="000000"/>
          <w:sz w:val="28"/>
          <w:szCs w:val="28"/>
        </w:rPr>
        <w:t>4.7. Цели и задачи, решаемые при выполнении работ</w:t>
      </w:r>
    </w:p>
    <w:p w:rsidR="006E7F94" w:rsidRDefault="006E7F94" w:rsidP="006B04DD">
      <w:pPr>
        <w:ind w:firstLine="709"/>
        <w:jc w:val="both"/>
        <w:rPr>
          <w:color w:val="000000"/>
          <w:sz w:val="28"/>
          <w:szCs w:val="28"/>
        </w:rPr>
      </w:pPr>
      <w:r>
        <w:rPr>
          <w:color w:val="000000"/>
          <w:sz w:val="28"/>
          <w:szCs w:val="28"/>
        </w:rPr>
        <w:t xml:space="preserve">Качественно и в установленные сроки произвести работы по капитальному ремонту козлового крана </w:t>
      </w:r>
      <w:r>
        <w:rPr>
          <w:sz w:val="28"/>
          <w:szCs w:val="28"/>
        </w:rPr>
        <w:t>КК-Кнт-36-32/6/6-15-А6, У</w:t>
      </w:r>
      <w:proofErr w:type="gramStart"/>
      <w:r>
        <w:rPr>
          <w:sz w:val="28"/>
          <w:szCs w:val="28"/>
        </w:rPr>
        <w:t>1</w:t>
      </w:r>
      <w:proofErr w:type="gramEnd"/>
      <w:r>
        <w:rPr>
          <w:sz w:val="28"/>
          <w:szCs w:val="28"/>
        </w:rPr>
        <w:t xml:space="preserve"> зав. №31</w:t>
      </w:r>
      <w:r>
        <w:rPr>
          <w:color w:val="000000"/>
          <w:sz w:val="28"/>
          <w:szCs w:val="28"/>
        </w:rPr>
        <w:t xml:space="preserve"> контейнерного терминала </w:t>
      </w:r>
      <w:proofErr w:type="spellStart"/>
      <w:r>
        <w:rPr>
          <w:color w:val="000000"/>
          <w:sz w:val="28"/>
          <w:szCs w:val="28"/>
        </w:rPr>
        <w:t>Черниковка</w:t>
      </w:r>
      <w:proofErr w:type="spellEnd"/>
      <w:r>
        <w:rPr>
          <w:color w:val="000000"/>
          <w:sz w:val="28"/>
          <w:szCs w:val="28"/>
        </w:rPr>
        <w:t>, в объеме определенном настоящим Техническим заданием.</w:t>
      </w:r>
    </w:p>
    <w:p w:rsidR="006E7F94" w:rsidRDefault="006E7F94" w:rsidP="006B04DD">
      <w:pPr>
        <w:ind w:firstLine="709"/>
        <w:jc w:val="both"/>
        <w:rPr>
          <w:b/>
          <w:sz w:val="28"/>
          <w:szCs w:val="28"/>
        </w:rPr>
      </w:pPr>
    </w:p>
    <w:p w:rsidR="006E7F94" w:rsidRDefault="006E7F94" w:rsidP="006B04DD">
      <w:pPr>
        <w:ind w:firstLine="709"/>
        <w:jc w:val="both"/>
        <w:rPr>
          <w:b/>
          <w:sz w:val="28"/>
          <w:szCs w:val="28"/>
        </w:rPr>
      </w:pPr>
      <w:r>
        <w:rPr>
          <w:b/>
          <w:sz w:val="28"/>
          <w:szCs w:val="28"/>
        </w:rPr>
        <w:t>4.8. Срок выполнения работ</w:t>
      </w:r>
    </w:p>
    <w:p w:rsidR="006E7F94" w:rsidRDefault="006E7F94" w:rsidP="006B04DD">
      <w:pPr>
        <w:ind w:firstLine="709"/>
        <w:jc w:val="both"/>
        <w:rPr>
          <w:sz w:val="28"/>
          <w:szCs w:val="28"/>
          <w:highlight w:val="white"/>
        </w:rPr>
      </w:pPr>
      <w:r>
        <w:rPr>
          <w:sz w:val="28"/>
          <w:szCs w:val="28"/>
        </w:rPr>
        <w:t xml:space="preserve">Срок начала выполнения Работ по настоящему Договору – </w:t>
      </w:r>
      <w:proofErr w:type="gramStart"/>
      <w:r>
        <w:rPr>
          <w:sz w:val="28"/>
          <w:szCs w:val="28"/>
        </w:rPr>
        <w:t>с даты подписания</w:t>
      </w:r>
      <w:proofErr w:type="gramEnd"/>
      <w:r>
        <w:rPr>
          <w:sz w:val="28"/>
          <w:szCs w:val="28"/>
        </w:rPr>
        <w:t xml:space="preserve"> Договора. Срок окончания выполнения работ – не более 75 (семьдесят пять) рабочих дней </w:t>
      </w:r>
      <w:proofErr w:type="gramStart"/>
      <w:r>
        <w:rPr>
          <w:sz w:val="28"/>
          <w:szCs w:val="28"/>
        </w:rPr>
        <w:t>с даты начала</w:t>
      </w:r>
      <w:proofErr w:type="gramEnd"/>
      <w:r>
        <w:rPr>
          <w:sz w:val="28"/>
          <w:szCs w:val="28"/>
        </w:rPr>
        <w:t xml:space="preserve"> выполнения работ, но не позднее 15.12.2025г. График проведения работ согласовывается с Участником, с которым заключается договор, при заключении договора с учетом технологии и плана работы площадки по переработке контейнеров контейнерного терминала </w:t>
      </w:r>
      <w:proofErr w:type="spellStart"/>
      <w:r>
        <w:rPr>
          <w:sz w:val="28"/>
          <w:szCs w:val="28"/>
        </w:rPr>
        <w:t>Черниковка</w:t>
      </w:r>
      <w:proofErr w:type="spellEnd"/>
      <w:r>
        <w:rPr>
          <w:sz w:val="28"/>
          <w:szCs w:val="28"/>
        </w:rPr>
        <w:t>.</w:t>
      </w:r>
    </w:p>
    <w:p w:rsidR="006E7F94" w:rsidRDefault="006E7F94" w:rsidP="006B04DD">
      <w:pPr>
        <w:ind w:firstLine="709"/>
        <w:jc w:val="both"/>
        <w:rPr>
          <w:sz w:val="28"/>
          <w:szCs w:val="28"/>
        </w:rPr>
      </w:pPr>
    </w:p>
    <w:p w:rsidR="006E7F94" w:rsidRDefault="006E7F94" w:rsidP="006B04DD">
      <w:pPr>
        <w:ind w:firstLine="709"/>
        <w:jc w:val="both"/>
        <w:rPr>
          <w:b/>
          <w:sz w:val="28"/>
          <w:szCs w:val="28"/>
        </w:rPr>
      </w:pPr>
      <w:r>
        <w:rPr>
          <w:b/>
          <w:sz w:val="28"/>
          <w:szCs w:val="28"/>
        </w:rPr>
        <w:t>4.9. Место выполнения работ</w:t>
      </w:r>
    </w:p>
    <w:p w:rsidR="006E7F94" w:rsidRDefault="006E7F94" w:rsidP="006B04DD">
      <w:pPr>
        <w:ind w:firstLine="709"/>
        <w:jc w:val="both"/>
        <w:rPr>
          <w:sz w:val="28"/>
          <w:szCs w:val="28"/>
        </w:rPr>
      </w:pPr>
      <w:r>
        <w:rPr>
          <w:sz w:val="28"/>
          <w:szCs w:val="28"/>
        </w:rPr>
        <w:t>г. Уфа, ул. Индустриальное шоссе д.13.</w:t>
      </w:r>
    </w:p>
    <w:p w:rsidR="006E7F94" w:rsidRDefault="006E7F94" w:rsidP="006B04DD">
      <w:pPr>
        <w:ind w:firstLine="709"/>
        <w:jc w:val="both"/>
        <w:rPr>
          <w:sz w:val="28"/>
          <w:szCs w:val="28"/>
        </w:rPr>
      </w:pPr>
    </w:p>
    <w:p w:rsidR="006E7F94" w:rsidRDefault="006E7F94" w:rsidP="006B04DD">
      <w:pPr>
        <w:ind w:firstLine="709"/>
        <w:jc w:val="both"/>
        <w:rPr>
          <w:b/>
          <w:color w:val="000000"/>
          <w:sz w:val="28"/>
          <w:szCs w:val="28"/>
        </w:rPr>
      </w:pPr>
      <w:r>
        <w:rPr>
          <w:b/>
          <w:color w:val="000000"/>
          <w:sz w:val="28"/>
          <w:szCs w:val="28"/>
        </w:rPr>
        <w:t>4.10. Наименования и виды работ, дефектная ведомость</w:t>
      </w:r>
    </w:p>
    <w:tbl>
      <w:tblPr>
        <w:tblpPr w:leftFromText="180" w:rightFromText="180" w:vertAnchor="text" w:horzAnchor="margin" w:tblpY="22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4"/>
        <w:gridCol w:w="3683"/>
        <w:gridCol w:w="1133"/>
        <w:gridCol w:w="2125"/>
      </w:tblGrid>
      <w:tr w:rsidR="006E7F94" w:rsidTr="006B04DD">
        <w:trPr>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6E7F94" w:rsidRDefault="006E7F94">
            <w:pPr>
              <w:jc w:val="center"/>
              <w:rPr>
                <w:sz w:val="20"/>
              </w:rPr>
            </w:pPr>
            <w:r>
              <w:rPr>
                <w:sz w:val="20"/>
              </w:rPr>
              <w:t xml:space="preserve">№ </w:t>
            </w:r>
            <w:proofErr w:type="gramStart"/>
            <w:r>
              <w:rPr>
                <w:sz w:val="20"/>
              </w:rPr>
              <w:t>п</w:t>
            </w:r>
            <w:proofErr w:type="gramEnd"/>
            <w:r>
              <w:rPr>
                <w:sz w:val="20"/>
              </w:rPr>
              <w:t>/п</w:t>
            </w:r>
          </w:p>
        </w:tc>
        <w:tc>
          <w:tcPr>
            <w:tcW w:w="1985" w:type="dxa"/>
            <w:tcBorders>
              <w:top w:val="single" w:sz="4" w:space="0" w:color="auto"/>
              <w:left w:val="single" w:sz="4" w:space="0" w:color="auto"/>
              <w:bottom w:val="single" w:sz="4" w:space="0" w:color="auto"/>
              <w:right w:val="single" w:sz="4" w:space="0" w:color="auto"/>
            </w:tcBorders>
            <w:vAlign w:val="center"/>
            <w:hideMark/>
          </w:tcPr>
          <w:p w:rsidR="006E7F94" w:rsidRDefault="006E7F94">
            <w:pPr>
              <w:jc w:val="center"/>
              <w:rPr>
                <w:sz w:val="20"/>
              </w:rPr>
            </w:pPr>
            <w:r>
              <w:rPr>
                <w:sz w:val="20"/>
              </w:rPr>
              <w:t>Наименование узла</w:t>
            </w:r>
          </w:p>
        </w:tc>
        <w:tc>
          <w:tcPr>
            <w:tcW w:w="3685" w:type="dxa"/>
            <w:tcBorders>
              <w:top w:val="single" w:sz="4" w:space="0" w:color="auto"/>
              <w:left w:val="single" w:sz="4" w:space="0" w:color="auto"/>
              <w:bottom w:val="single" w:sz="4" w:space="0" w:color="auto"/>
              <w:right w:val="single" w:sz="4" w:space="0" w:color="auto"/>
            </w:tcBorders>
            <w:vAlign w:val="center"/>
            <w:hideMark/>
          </w:tcPr>
          <w:p w:rsidR="006E7F94" w:rsidRDefault="006E7F94">
            <w:pPr>
              <w:jc w:val="center"/>
              <w:rPr>
                <w:sz w:val="20"/>
              </w:rPr>
            </w:pPr>
            <w:r>
              <w:rPr>
                <w:sz w:val="20"/>
              </w:rPr>
              <w:t>Описание дефекта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6E7F94" w:rsidRDefault="006E7F94">
            <w:pPr>
              <w:jc w:val="center"/>
              <w:rPr>
                <w:sz w:val="20"/>
              </w:rPr>
            </w:pPr>
            <w:r>
              <w:rPr>
                <w:sz w:val="20"/>
              </w:rPr>
              <w:t>Количество дефектов</w:t>
            </w:r>
          </w:p>
        </w:tc>
        <w:tc>
          <w:tcPr>
            <w:tcW w:w="2126" w:type="dxa"/>
            <w:tcBorders>
              <w:top w:val="single" w:sz="4" w:space="0" w:color="auto"/>
              <w:left w:val="single" w:sz="4" w:space="0" w:color="auto"/>
              <w:bottom w:val="single" w:sz="4" w:space="0" w:color="auto"/>
              <w:right w:val="single" w:sz="4" w:space="0" w:color="auto"/>
            </w:tcBorders>
            <w:vAlign w:val="center"/>
            <w:hideMark/>
          </w:tcPr>
          <w:p w:rsidR="006E7F94" w:rsidRDefault="006E7F94">
            <w:pPr>
              <w:jc w:val="center"/>
              <w:rPr>
                <w:sz w:val="20"/>
              </w:rPr>
            </w:pPr>
            <w:r>
              <w:rPr>
                <w:sz w:val="20"/>
              </w:rPr>
              <w:t>Перечень работ</w:t>
            </w:r>
          </w:p>
        </w:tc>
      </w:tr>
      <w:tr w:rsidR="006E7F94" w:rsidTr="006B04DD">
        <w:tc>
          <w:tcPr>
            <w:tcW w:w="675"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1</w:t>
            </w:r>
          </w:p>
        </w:tc>
        <w:tc>
          <w:tcPr>
            <w:tcW w:w="1985"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2</w:t>
            </w:r>
          </w:p>
        </w:tc>
        <w:tc>
          <w:tcPr>
            <w:tcW w:w="3685" w:type="dxa"/>
            <w:tcBorders>
              <w:top w:val="single" w:sz="4" w:space="0" w:color="auto"/>
              <w:left w:val="single" w:sz="4" w:space="0" w:color="auto"/>
              <w:bottom w:val="single" w:sz="4" w:space="0" w:color="auto"/>
              <w:right w:val="single" w:sz="4" w:space="0" w:color="auto"/>
            </w:tcBorders>
            <w:hideMark/>
          </w:tcPr>
          <w:p w:rsidR="006E7F94" w:rsidRDefault="006E7F94">
            <w:pPr>
              <w:widowControl w:val="0"/>
              <w:jc w:val="center"/>
              <w:rPr>
                <w:sz w:val="20"/>
              </w:rPr>
            </w:pPr>
            <w:r>
              <w:rPr>
                <w:sz w:val="20"/>
              </w:rPr>
              <w:t>3</w:t>
            </w:r>
          </w:p>
        </w:tc>
        <w:tc>
          <w:tcPr>
            <w:tcW w:w="1134" w:type="dxa"/>
            <w:tcBorders>
              <w:top w:val="single" w:sz="4" w:space="0" w:color="auto"/>
              <w:left w:val="single" w:sz="4" w:space="0" w:color="auto"/>
              <w:bottom w:val="single" w:sz="4" w:space="0" w:color="auto"/>
              <w:right w:val="single" w:sz="4" w:space="0" w:color="auto"/>
            </w:tcBorders>
            <w:hideMark/>
          </w:tcPr>
          <w:p w:rsidR="006E7F94" w:rsidRDefault="006E7F94">
            <w:pPr>
              <w:pStyle w:val="aff5"/>
              <w:ind w:left="34"/>
              <w:jc w:val="center"/>
              <w:rPr>
                <w:sz w:val="20"/>
                <w:szCs w:val="20"/>
                <w:lang w:eastAsia="ru-RU"/>
              </w:rPr>
            </w:pPr>
            <w:r>
              <w:rPr>
                <w:sz w:val="20"/>
                <w:szCs w:val="20"/>
                <w:lang w:eastAsia="ru-RU"/>
              </w:rPr>
              <w:t>4</w:t>
            </w:r>
          </w:p>
        </w:tc>
        <w:tc>
          <w:tcPr>
            <w:tcW w:w="2126" w:type="dxa"/>
            <w:tcBorders>
              <w:top w:val="single" w:sz="4" w:space="0" w:color="auto"/>
              <w:left w:val="single" w:sz="4" w:space="0" w:color="auto"/>
              <w:bottom w:val="single" w:sz="4" w:space="0" w:color="auto"/>
              <w:right w:val="single" w:sz="4" w:space="0" w:color="auto"/>
            </w:tcBorders>
            <w:hideMark/>
          </w:tcPr>
          <w:p w:rsidR="006E7F94" w:rsidRDefault="006E7F94">
            <w:pPr>
              <w:pStyle w:val="aff5"/>
              <w:ind w:left="0"/>
              <w:jc w:val="center"/>
              <w:rPr>
                <w:sz w:val="20"/>
                <w:szCs w:val="20"/>
                <w:lang w:eastAsia="ru-RU"/>
              </w:rPr>
            </w:pPr>
            <w:r>
              <w:rPr>
                <w:sz w:val="20"/>
                <w:szCs w:val="20"/>
                <w:lang w:eastAsia="ru-RU"/>
              </w:rPr>
              <w:t>5</w:t>
            </w:r>
          </w:p>
        </w:tc>
      </w:tr>
      <w:tr w:rsidR="006E7F94" w:rsidTr="006B04DD">
        <w:trPr>
          <w:trHeight w:val="3541"/>
        </w:trPr>
        <w:tc>
          <w:tcPr>
            <w:tcW w:w="675" w:type="dxa"/>
            <w:vMerge w:val="restart"/>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1</w:t>
            </w:r>
          </w:p>
        </w:tc>
        <w:tc>
          <w:tcPr>
            <w:tcW w:w="1985" w:type="dxa"/>
            <w:vMerge w:val="restart"/>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Механизм передвижения крана</w:t>
            </w:r>
          </w:p>
        </w:tc>
        <w:tc>
          <w:tcPr>
            <w:tcW w:w="3685" w:type="dxa"/>
            <w:tcBorders>
              <w:top w:val="single" w:sz="4" w:space="0" w:color="auto"/>
              <w:left w:val="single" w:sz="4" w:space="0" w:color="auto"/>
              <w:bottom w:val="single" w:sz="4" w:space="0" w:color="auto"/>
              <w:right w:val="single" w:sz="4" w:space="0" w:color="auto"/>
            </w:tcBorders>
            <w:hideMark/>
          </w:tcPr>
          <w:p w:rsidR="006E7F94" w:rsidRDefault="006E7F94">
            <w:pPr>
              <w:shd w:val="clear" w:color="auto" w:fill="FFFFFF"/>
              <w:rPr>
                <w:color w:val="000000"/>
                <w:sz w:val="20"/>
                <w:shd w:val="clear" w:color="auto" w:fill="FFFFFF"/>
              </w:rPr>
            </w:pPr>
            <w:r>
              <w:rPr>
                <w:color w:val="000000"/>
                <w:sz w:val="20"/>
                <w:shd w:val="clear" w:color="auto" w:fill="FFFFFF"/>
              </w:rPr>
              <w:t>1.1. Колёса приводные износ реборды более 50% (Ø560мм.)</w:t>
            </w:r>
          </w:p>
          <w:p w:rsidR="006E7F94" w:rsidRDefault="006E7F94">
            <w:pPr>
              <w:shd w:val="clear" w:color="auto" w:fill="FFFFFF"/>
              <w:rPr>
                <w:color w:val="000000"/>
                <w:sz w:val="20"/>
                <w:u w:val="single"/>
                <w:shd w:val="clear" w:color="auto" w:fill="FFFFFF"/>
              </w:rPr>
            </w:pPr>
            <w:r>
              <w:rPr>
                <w:color w:val="000000"/>
                <w:sz w:val="20"/>
                <w:u w:val="single"/>
                <w:shd w:val="clear" w:color="auto" w:fill="FFFFFF"/>
              </w:rPr>
              <w:t>Фото №1</w:t>
            </w:r>
          </w:p>
          <w:p w:rsidR="006E7F94" w:rsidRDefault="006E7F94">
            <w:pPr>
              <w:shd w:val="clear" w:color="auto" w:fill="FFFFFF"/>
              <w:jc w:val="center"/>
              <w:rPr>
                <w:color w:val="000000"/>
                <w:sz w:val="20"/>
                <w:shd w:val="clear" w:color="auto" w:fill="FFFFFF"/>
              </w:rPr>
            </w:pPr>
            <w:r>
              <w:rPr>
                <w:noProof/>
                <w:color w:val="000000"/>
                <w:sz w:val="20"/>
                <w:lang w:eastAsia="ru-RU"/>
              </w:rPr>
              <w:drawing>
                <wp:inline distT="0" distB="0" distL="0" distR="0">
                  <wp:extent cx="781050" cy="1733550"/>
                  <wp:effectExtent l="19050" t="0" r="0" b="0"/>
                  <wp:docPr id="1" name="Рисунок 10" descr="колесо привод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олесо приводное.jpg"/>
                          <pic:cNvPicPr>
                            <a:picLocks noChangeAspect="1" noChangeArrowheads="1"/>
                          </pic:cNvPicPr>
                        </pic:nvPicPr>
                        <pic:blipFill>
                          <a:blip r:embed="rId22" cstate="print"/>
                          <a:srcRect/>
                          <a:stretch>
                            <a:fillRect/>
                          </a:stretch>
                        </pic:blipFill>
                        <pic:spPr bwMode="auto">
                          <a:xfrm>
                            <a:off x="0" y="0"/>
                            <a:ext cx="781050" cy="1733550"/>
                          </a:xfrm>
                          <a:prstGeom prst="rect">
                            <a:avLst/>
                          </a:prstGeom>
                          <a:noFill/>
                          <a:ln w="9525">
                            <a:noFill/>
                            <a:miter lim="800000"/>
                            <a:headEnd/>
                            <a:tailEnd/>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rsidR="006E7F94" w:rsidRDefault="006E7F94">
            <w:pPr>
              <w:jc w:val="center"/>
              <w:rPr>
                <w:color w:val="000000"/>
                <w:sz w:val="20"/>
              </w:rPr>
            </w:pPr>
            <w:r>
              <w:rPr>
                <w:color w:val="000000"/>
                <w:sz w:val="20"/>
              </w:rPr>
              <w:t>8 шт.</w:t>
            </w:r>
          </w:p>
          <w:p w:rsidR="006E7F94" w:rsidRDefault="006E7F94">
            <w:pPr>
              <w:jc w:val="center"/>
              <w:rPr>
                <w:color w:val="000000"/>
                <w:sz w:val="20"/>
              </w:rPr>
            </w:pPr>
          </w:p>
          <w:p w:rsidR="006E7F94" w:rsidRDefault="006E7F94">
            <w:pPr>
              <w:jc w:val="center"/>
              <w:rPr>
                <w:color w:val="000000"/>
                <w:sz w:val="20"/>
              </w:rPr>
            </w:pPr>
          </w:p>
          <w:p w:rsidR="006E7F94" w:rsidRDefault="006E7F94">
            <w:pPr>
              <w:jc w:val="center"/>
              <w:rPr>
                <w:color w:val="000000"/>
                <w:sz w:val="20"/>
              </w:rPr>
            </w:pPr>
          </w:p>
          <w:p w:rsidR="006E7F94" w:rsidRDefault="006E7F94">
            <w:pPr>
              <w:jc w:val="center"/>
              <w:rPr>
                <w:color w:val="000000"/>
                <w:sz w:val="20"/>
              </w:rPr>
            </w:pPr>
          </w:p>
          <w:p w:rsidR="006E7F94" w:rsidRDefault="006E7F94">
            <w:pPr>
              <w:jc w:val="center"/>
              <w:rPr>
                <w:color w:val="000000"/>
                <w:sz w:val="20"/>
              </w:rPr>
            </w:pPr>
          </w:p>
          <w:p w:rsidR="006E7F94" w:rsidRDefault="006E7F94">
            <w:pPr>
              <w:jc w:val="center"/>
              <w:rPr>
                <w:color w:val="000000"/>
                <w:sz w:val="20"/>
              </w:rPr>
            </w:pPr>
          </w:p>
          <w:p w:rsidR="006E7F94" w:rsidRDefault="006E7F94">
            <w:pPr>
              <w:jc w:val="center"/>
              <w:rPr>
                <w:color w:val="000000"/>
                <w:sz w:val="20"/>
              </w:rPr>
            </w:pPr>
          </w:p>
          <w:p w:rsidR="006E7F94" w:rsidRDefault="006E7F94">
            <w:pPr>
              <w:jc w:val="center"/>
              <w:rPr>
                <w:color w:val="000000"/>
                <w:sz w:val="20"/>
              </w:rPr>
            </w:pPr>
          </w:p>
          <w:p w:rsidR="006E7F94" w:rsidRDefault="006E7F94">
            <w:pPr>
              <w:jc w:val="center"/>
              <w:rPr>
                <w:color w:val="000000"/>
                <w:sz w:val="20"/>
              </w:rPr>
            </w:pPr>
          </w:p>
          <w:p w:rsidR="006E7F94" w:rsidRDefault="006E7F94">
            <w:pPr>
              <w:jc w:val="center"/>
              <w:rPr>
                <w:color w:val="000000"/>
                <w:sz w:val="20"/>
              </w:rPr>
            </w:pPr>
          </w:p>
          <w:p w:rsidR="006E7F94" w:rsidRDefault="006E7F94">
            <w:pPr>
              <w:jc w:val="center"/>
              <w:rPr>
                <w:color w:val="000000"/>
                <w:sz w:val="20"/>
              </w:rPr>
            </w:pPr>
          </w:p>
          <w:p w:rsidR="006E7F94" w:rsidRDefault="006E7F94">
            <w:pPr>
              <w:jc w:val="center"/>
              <w:rPr>
                <w:color w:val="000000"/>
                <w:sz w:val="20"/>
              </w:rPr>
            </w:pPr>
          </w:p>
          <w:p w:rsidR="006E7F94" w:rsidRDefault="006E7F94">
            <w:pPr>
              <w:jc w:val="center"/>
              <w:rPr>
                <w:color w:val="000000"/>
                <w:sz w:val="20"/>
              </w:rPr>
            </w:pPr>
          </w:p>
        </w:tc>
        <w:tc>
          <w:tcPr>
            <w:tcW w:w="2126" w:type="dxa"/>
            <w:tcBorders>
              <w:top w:val="single" w:sz="4" w:space="0" w:color="auto"/>
              <w:left w:val="single" w:sz="4" w:space="0" w:color="auto"/>
              <w:bottom w:val="single" w:sz="4" w:space="0" w:color="auto"/>
              <w:right w:val="single" w:sz="4" w:space="0" w:color="auto"/>
            </w:tcBorders>
          </w:tcPr>
          <w:p w:rsidR="006E7F94" w:rsidRDefault="006E7F94">
            <w:pPr>
              <w:rPr>
                <w:color w:val="000000"/>
                <w:sz w:val="20"/>
              </w:rPr>
            </w:pPr>
            <w:r>
              <w:rPr>
                <w:color w:val="000000"/>
                <w:sz w:val="20"/>
              </w:rPr>
              <w:t>Замена колеса приводного в сборе на новое (материалы Исполнителя</w:t>
            </w:r>
            <w:proofErr w:type="gramStart"/>
            <w:r w:rsidR="00B417E6">
              <w:rPr>
                <w:color w:val="000000"/>
                <w:sz w:val="20"/>
              </w:rPr>
              <w:t xml:space="preserve"> )</w:t>
            </w:r>
            <w:proofErr w:type="gramEnd"/>
          </w:p>
          <w:p w:rsidR="006E7F94" w:rsidRDefault="006E7F94">
            <w:pPr>
              <w:rPr>
                <w:color w:val="000000"/>
                <w:sz w:val="20"/>
              </w:rPr>
            </w:pPr>
          </w:p>
          <w:p w:rsidR="006E7F94" w:rsidRDefault="006E7F94">
            <w:pPr>
              <w:rPr>
                <w:color w:val="000000"/>
                <w:sz w:val="20"/>
              </w:rPr>
            </w:pPr>
          </w:p>
          <w:p w:rsidR="006E7F94" w:rsidRDefault="006E7F94">
            <w:pPr>
              <w:rPr>
                <w:color w:val="000000"/>
                <w:sz w:val="20"/>
              </w:rPr>
            </w:pPr>
          </w:p>
          <w:p w:rsidR="006E7F94" w:rsidRDefault="006E7F94">
            <w:pPr>
              <w:rPr>
                <w:color w:val="000000"/>
                <w:sz w:val="20"/>
              </w:rPr>
            </w:pPr>
          </w:p>
          <w:p w:rsidR="006E7F94" w:rsidRDefault="006E7F94">
            <w:pPr>
              <w:rPr>
                <w:color w:val="000000"/>
                <w:sz w:val="20"/>
              </w:rPr>
            </w:pPr>
          </w:p>
          <w:p w:rsidR="006E7F94" w:rsidRDefault="006E7F94">
            <w:pPr>
              <w:rPr>
                <w:color w:val="000000"/>
                <w:sz w:val="20"/>
              </w:rPr>
            </w:pPr>
          </w:p>
          <w:p w:rsidR="006E7F94" w:rsidRDefault="006E7F94">
            <w:pPr>
              <w:rPr>
                <w:color w:val="000000"/>
                <w:sz w:val="20"/>
              </w:rPr>
            </w:pPr>
          </w:p>
          <w:p w:rsidR="006E7F94" w:rsidRDefault="006E7F94">
            <w:pPr>
              <w:rPr>
                <w:color w:val="000000"/>
                <w:sz w:val="20"/>
              </w:rPr>
            </w:pPr>
          </w:p>
          <w:p w:rsidR="006E7F94" w:rsidRDefault="006E7F94">
            <w:pPr>
              <w:rPr>
                <w:color w:val="000000"/>
                <w:sz w:val="20"/>
              </w:rPr>
            </w:pPr>
          </w:p>
          <w:p w:rsidR="006E7F94" w:rsidRDefault="006E7F94">
            <w:pPr>
              <w:rPr>
                <w:color w:val="000000"/>
                <w:sz w:val="20"/>
              </w:rPr>
            </w:pPr>
          </w:p>
          <w:p w:rsidR="006E7F94" w:rsidRDefault="006E7F94">
            <w:pPr>
              <w:rPr>
                <w:color w:val="000000"/>
                <w:sz w:val="20"/>
              </w:rPr>
            </w:pPr>
          </w:p>
        </w:tc>
      </w:tr>
      <w:tr w:rsidR="006E7F94" w:rsidTr="006B04DD">
        <w:trPr>
          <w:trHeight w:val="3747"/>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E7F94" w:rsidRDefault="006E7F94">
            <w:pPr>
              <w:suppressAutoHyphens w:val="0"/>
              <w:rPr>
                <w:sz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E7F94" w:rsidRDefault="006E7F94">
            <w:pPr>
              <w:suppressAutoHyphens w:val="0"/>
              <w:rPr>
                <w:sz w:val="20"/>
              </w:rPr>
            </w:pPr>
          </w:p>
        </w:tc>
        <w:tc>
          <w:tcPr>
            <w:tcW w:w="3685" w:type="dxa"/>
            <w:tcBorders>
              <w:top w:val="single" w:sz="4" w:space="0" w:color="auto"/>
              <w:left w:val="single" w:sz="4" w:space="0" w:color="auto"/>
              <w:bottom w:val="single" w:sz="4" w:space="0" w:color="auto"/>
              <w:right w:val="single" w:sz="4" w:space="0" w:color="auto"/>
            </w:tcBorders>
            <w:hideMark/>
          </w:tcPr>
          <w:p w:rsidR="006E7F94" w:rsidRDefault="006E7F94">
            <w:pPr>
              <w:shd w:val="clear" w:color="auto" w:fill="FFFFFF"/>
              <w:rPr>
                <w:color w:val="000000"/>
                <w:sz w:val="20"/>
                <w:shd w:val="clear" w:color="auto" w:fill="FFFFFF"/>
              </w:rPr>
            </w:pPr>
            <w:r>
              <w:rPr>
                <w:color w:val="000000"/>
                <w:sz w:val="20"/>
                <w:shd w:val="clear" w:color="auto" w:fill="FFFFFF"/>
              </w:rPr>
              <w:t>1.2. Колёса холостые – износ реборды более 50% (Ø560мм.)</w:t>
            </w:r>
          </w:p>
          <w:p w:rsidR="006E7F94" w:rsidRDefault="006E7F94">
            <w:pPr>
              <w:shd w:val="clear" w:color="auto" w:fill="FFFFFF"/>
              <w:rPr>
                <w:color w:val="000000"/>
                <w:sz w:val="20"/>
                <w:u w:val="single"/>
                <w:shd w:val="clear" w:color="auto" w:fill="FFFFFF"/>
              </w:rPr>
            </w:pPr>
            <w:r>
              <w:rPr>
                <w:color w:val="000000"/>
                <w:sz w:val="20"/>
                <w:u w:val="single"/>
                <w:shd w:val="clear" w:color="auto" w:fill="FFFFFF"/>
              </w:rPr>
              <w:t>Фото №2</w:t>
            </w:r>
          </w:p>
          <w:p w:rsidR="006E7F94" w:rsidRDefault="006E7F94">
            <w:pPr>
              <w:shd w:val="clear" w:color="auto" w:fill="FFFFFF"/>
              <w:jc w:val="center"/>
              <w:rPr>
                <w:color w:val="000000"/>
                <w:sz w:val="20"/>
                <w:shd w:val="clear" w:color="auto" w:fill="FFFFFF"/>
              </w:rPr>
            </w:pPr>
            <w:r>
              <w:rPr>
                <w:noProof/>
                <w:color w:val="000000"/>
                <w:sz w:val="20"/>
                <w:lang w:eastAsia="ru-RU"/>
              </w:rPr>
              <w:drawing>
                <wp:inline distT="0" distB="0" distL="0" distR="0">
                  <wp:extent cx="847725" cy="1885950"/>
                  <wp:effectExtent l="19050" t="0" r="9525" b="0"/>
                  <wp:docPr id="2" name="Рисунок 11" descr="Колесо холост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олесо холостое.jpg"/>
                          <pic:cNvPicPr>
                            <a:picLocks noChangeAspect="1" noChangeArrowheads="1"/>
                          </pic:cNvPicPr>
                        </pic:nvPicPr>
                        <pic:blipFill>
                          <a:blip r:embed="rId23" cstate="print"/>
                          <a:srcRect/>
                          <a:stretch>
                            <a:fillRect/>
                          </a:stretch>
                        </pic:blipFill>
                        <pic:spPr bwMode="auto">
                          <a:xfrm>
                            <a:off x="0" y="0"/>
                            <a:ext cx="847725" cy="1885950"/>
                          </a:xfrm>
                          <a:prstGeom prst="rect">
                            <a:avLst/>
                          </a:prstGeom>
                          <a:noFill/>
                          <a:ln w="9525">
                            <a:noFill/>
                            <a:miter lim="800000"/>
                            <a:headEnd/>
                            <a:tailEnd/>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rsidR="006E7F94" w:rsidRDefault="006E7F94">
            <w:pPr>
              <w:jc w:val="center"/>
              <w:rPr>
                <w:color w:val="000000"/>
                <w:sz w:val="20"/>
              </w:rPr>
            </w:pPr>
            <w:r>
              <w:rPr>
                <w:color w:val="000000"/>
                <w:sz w:val="20"/>
              </w:rPr>
              <w:t>16 шт.</w:t>
            </w:r>
          </w:p>
          <w:p w:rsidR="006E7F94" w:rsidRDefault="006E7F94">
            <w:pPr>
              <w:jc w:val="center"/>
              <w:rPr>
                <w:color w:val="000000"/>
                <w:sz w:val="20"/>
              </w:rPr>
            </w:pPr>
          </w:p>
        </w:tc>
        <w:tc>
          <w:tcPr>
            <w:tcW w:w="2126" w:type="dxa"/>
            <w:tcBorders>
              <w:top w:val="single" w:sz="4" w:space="0" w:color="auto"/>
              <w:left w:val="single" w:sz="4" w:space="0" w:color="auto"/>
              <w:bottom w:val="single" w:sz="4" w:space="0" w:color="auto"/>
              <w:right w:val="single" w:sz="4" w:space="0" w:color="auto"/>
            </w:tcBorders>
          </w:tcPr>
          <w:p w:rsidR="006E7F94" w:rsidRDefault="006E7F94">
            <w:pPr>
              <w:rPr>
                <w:color w:val="000000"/>
                <w:sz w:val="20"/>
              </w:rPr>
            </w:pPr>
            <w:r>
              <w:rPr>
                <w:color w:val="000000"/>
                <w:sz w:val="20"/>
              </w:rPr>
              <w:t>Замена колеса холостого в сборе на новое (материалы Исполнителя)</w:t>
            </w:r>
          </w:p>
          <w:p w:rsidR="006E7F94" w:rsidRDefault="006E7F94">
            <w:pPr>
              <w:rPr>
                <w:color w:val="000000"/>
                <w:sz w:val="20"/>
              </w:rPr>
            </w:pPr>
          </w:p>
        </w:tc>
      </w:tr>
      <w:tr w:rsidR="006E7F94" w:rsidTr="006B04DD">
        <w:trPr>
          <w:trHeight w:val="2360"/>
        </w:trPr>
        <w:tc>
          <w:tcPr>
            <w:tcW w:w="675" w:type="dxa"/>
            <w:vMerge w:val="restart"/>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2.</w:t>
            </w:r>
          </w:p>
        </w:tc>
        <w:tc>
          <w:tcPr>
            <w:tcW w:w="1985" w:type="dxa"/>
            <w:vMerge w:val="restart"/>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Механизм передвижения грузовой тележки</w:t>
            </w:r>
          </w:p>
        </w:tc>
        <w:tc>
          <w:tcPr>
            <w:tcW w:w="3685" w:type="dxa"/>
            <w:tcBorders>
              <w:top w:val="single" w:sz="4" w:space="0" w:color="auto"/>
              <w:left w:val="single" w:sz="4" w:space="0" w:color="auto"/>
              <w:bottom w:val="single" w:sz="4" w:space="0" w:color="auto"/>
              <w:right w:val="single" w:sz="4" w:space="0" w:color="auto"/>
            </w:tcBorders>
          </w:tcPr>
          <w:p w:rsidR="006E7F94" w:rsidRDefault="006E7F94">
            <w:pPr>
              <w:shd w:val="clear" w:color="auto" w:fill="FFFFFF"/>
              <w:rPr>
                <w:color w:val="000000"/>
                <w:sz w:val="20"/>
                <w:shd w:val="clear" w:color="auto" w:fill="FFFFFF"/>
              </w:rPr>
            </w:pPr>
            <w:r>
              <w:rPr>
                <w:color w:val="000000"/>
                <w:sz w:val="20"/>
                <w:shd w:val="clear" w:color="auto" w:fill="FFFFFF"/>
              </w:rPr>
              <w:t>2.1.Приводное колесо износ реборды более 50% (Ø560мм.)</w:t>
            </w:r>
          </w:p>
          <w:p w:rsidR="006E7F94" w:rsidRDefault="006E7F94">
            <w:pPr>
              <w:shd w:val="clear" w:color="auto" w:fill="FFFFFF"/>
              <w:rPr>
                <w:color w:val="000000"/>
                <w:sz w:val="20"/>
                <w:u w:val="single"/>
                <w:shd w:val="clear" w:color="auto" w:fill="FFFFFF"/>
              </w:rPr>
            </w:pPr>
            <w:r>
              <w:rPr>
                <w:color w:val="000000"/>
                <w:sz w:val="20"/>
                <w:u w:val="single"/>
                <w:shd w:val="clear" w:color="auto" w:fill="FFFFFF"/>
              </w:rPr>
              <w:t>Фото №3</w:t>
            </w:r>
          </w:p>
          <w:p w:rsidR="006E7F94" w:rsidRDefault="006E7F94" w:rsidP="006B04DD">
            <w:pPr>
              <w:shd w:val="clear" w:color="auto" w:fill="FFFFFF"/>
              <w:rPr>
                <w:color w:val="000000"/>
                <w:sz w:val="20"/>
                <w:shd w:val="clear" w:color="auto" w:fill="FFFFFF"/>
              </w:rPr>
            </w:pPr>
            <w:r>
              <w:rPr>
                <w:noProof/>
                <w:color w:val="000000"/>
                <w:sz w:val="16"/>
                <w:szCs w:val="16"/>
                <w:shd w:val="clear" w:color="auto" w:fill="FFFFFF"/>
                <w:lang w:eastAsia="ru-RU"/>
              </w:rPr>
              <w:drawing>
                <wp:inline distT="0" distB="0" distL="0" distR="0">
                  <wp:extent cx="2171700" cy="981075"/>
                  <wp:effectExtent l="19050" t="0" r="0" b="0"/>
                  <wp:docPr id="3" name="Рисунок 2" descr="20241119_11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0241119_112007"/>
                          <pic:cNvPicPr>
                            <a:picLocks noChangeAspect="1" noChangeArrowheads="1"/>
                          </pic:cNvPicPr>
                        </pic:nvPicPr>
                        <pic:blipFill>
                          <a:blip r:embed="rId24" cstate="print"/>
                          <a:srcRect/>
                          <a:stretch>
                            <a:fillRect/>
                          </a:stretch>
                        </pic:blipFill>
                        <pic:spPr bwMode="auto">
                          <a:xfrm>
                            <a:off x="0" y="0"/>
                            <a:ext cx="2171700" cy="981075"/>
                          </a:xfrm>
                          <a:prstGeom prst="rect">
                            <a:avLst/>
                          </a:prstGeom>
                          <a:noFill/>
                          <a:ln w="9525">
                            <a:noFill/>
                            <a:miter lim="800000"/>
                            <a:headEnd/>
                            <a:tailEnd/>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tcPr>
          <w:p w:rsidR="006E7F94" w:rsidRDefault="006E7F94">
            <w:pPr>
              <w:jc w:val="center"/>
              <w:rPr>
                <w:color w:val="000000"/>
                <w:sz w:val="16"/>
                <w:szCs w:val="16"/>
              </w:rPr>
            </w:pPr>
            <w:r>
              <w:rPr>
                <w:color w:val="000000"/>
                <w:sz w:val="20"/>
              </w:rPr>
              <w:t>2 шт.</w:t>
            </w:r>
          </w:p>
          <w:p w:rsidR="006E7F94" w:rsidRDefault="006E7F94">
            <w:pPr>
              <w:jc w:val="center"/>
              <w:rPr>
                <w:color w:val="000000"/>
                <w:sz w:val="16"/>
                <w:szCs w:val="16"/>
              </w:rPr>
            </w:pPr>
          </w:p>
          <w:p w:rsidR="006E7F94" w:rsidRDefault="006E7F94">
            <w:pPr>
              <w:jc w:val="center"/>
              <w:rPr>
                <w:color w:val="000000"/>
                <w:sz w:val="16"/>
                <w:szCs w:val="16"/>
              </w:rPr>
            </w:pPr>
          </w:p>
          <w:p w:rsidR="006E7F94" w:rsidRDefault="006E7F94">
            <w:pPr>
              <w:jc w:val="center"/>
              <w:rPr>
                <w:color w:val="000000"/>
                <w:sz w:val="16"/>
                <w:szCs w:val="16"/>
              </w:rPr>
            </w:pPr>
          </w:p>
          <w:p w:rsidR="006E7F94" w:rsidRDefault="006E7F94">
            <w:pPr>
              <w:jc w:val="center"/>
              <w:rPr>
                <w:color w:val="000000"/>
                <w:sz w:val="16"/>
                <w:szCs w:val="16"/>
              </w:rPr>
            </w:pPr>
          </w:p>
          <w:p w:rsidR="006E7F94" w:rsidRDefault="006E7F94">
            <w:pPr>
              <w:jc w:val="center"/>
              <w:rPr>
                <w:color w:val="000000"/>
                <w:sz w:val="16"/>
                <w:szCs w:val="16"/>
              </w:rPr>
            </w:pPr>
          </w:p>
          <w:p w:rsidR="006E7F94" w:rsidRDefault="006E7F94">
            <w:pPr>
              <w:jc w:val="center"/>
              <w:rPr>
                <w:color w:val="000000"/>
                <w:sz w:val="16"/>
                <w:szCs w:val="16"/>
              </w:rPr>
            </w:pPr>
          </w:p>
          <w:p w:rsidR="006E7F94" w:rsidRDefault="006E7F94">
            <w:pPr>
              <w:jc w:val="center"/>
              <w:rPr>
                <w:color w:val="000000"/>
                <w:sz w:val="16"/>
                <w:szCs w:val="16"/>
              </w:rPr>
            </w:pPr>
          </w:p>
          <w:p w:rsidR="006E7F94" w:rsidRDefault="006E7F94">
            <w:pPr>
              <w:jc w:val="center"/>
              <w:rPr>
                <w:color w:val="000000"/>
                <w:sz w:val="16"/>
                <w:szCs w:val="16"/>
              </w:rPr>
            </w:pPr>
          </w:p>
          <w:p w:rsidR="006E7F94" w:rsidRDefault="006E7F94">
            <w:pPr>
              <w:jc w:val="center"/>
              <w:rPr>
                <w:color w:val="000000"/>
                <w:sz w:val="20"/>
              </w:rPr>
            </w:pPr>
          </w:p>
        </w:tc>
        <w:tc>
          <w:tcPr>
            <w:tcW w:w="2126" w:type="dxa"/>
            <w:tcBorders>
              <w:top w:val="single" w:sz="4" w:space="0" w:color="auto"/>
              <w:left w:val="single" w:sz="4" w:space="0" w:color="auto"/>
              <w:bottom w:val="single" w:sz="4" w:space="0" w:color="auto"/>
              <w:right w:val="single" w:sz="4" w:space="0" w:color="auto"/>
            </w:tcBorders>
          </w:tcPr>
          <w:p w:rsidR="006E7F94" w:rsidRDefault="006E7F94">
            <w:pPr>
              <w:rPr>
                <w:color w:val="000000"/>
                <w:sz w:val="16"/>
                <w:szCs w:val="16"/>
              </w:rPr>
            </w:pPr>
            <w:r>
              <w:rPr>
                <w:color w:val="000000"/>
                <w:sz w:val="20"/>
              </w:rPr>
              <w:t>Замена колеса в сборе на новое (материалы Исполнителя)</w:t>
            </w:r>
          </w:p>
          <w:p w:rsidR="006E7F94" w:rsidRDefault="006E7F94">
            <w:pPr>
              <w:rPr>
                <w:color w:val="000000"/>
                <w:sz w:val="16"/>
                <w:szCs w:val="16"/>
              </w:rPr>
            </w:pPr>
          </w:p>
          <w:p w:rsidR="006E7F94" w:rsidRDefault="006E7F94">
            <w:pPr>
              <w:rPr>
                <w:color w:val="000000"/>
                <w:sz w:val="16"/>
                <w:szCs w:val="16"/>
              </w:rPr>
            </w:pPr>
          </w:p>
          <w:p w:rsidR="006E7F94" w:rsidRDefault="006E7F94">
            <w:pPr>
              <w:rPr>
                <w:color w:val="000000"/>
                <w:sz w:val="16"/>
                <w:szCs w:val="16"/>
              </w:rPr>
            </w:pPr>
          </w:p>
          <w:p w:rsidR="006E7F94" w:rsidRDefault="006E7F94">
            <w:pPr>
              <w:rPr>
                <w:color w:val="000000"/>
                <w:sz w:val="16"/>
                <w:szCs w:val="16"/>
              </w:rPr>
            </w:pPr>
          </w:p>
          <w:p w:rsidR="006E7F94" w:rsidRDefault="006E7F94">
            <w:pPr>
              <w:rPr>
                <w:color w:val="000000"/>
                <w:sz w:val="16"/>
                <w:szCs w:val="16"/>
              </w:rPr>
            </w:pPr>
          </w:p>
          <w:p w:rsidR="006E7F94" w:rsidRDefault="006E7F94">
            <w:pPr>
              <w:rPr>
                <w:color w:val="000000"/>
                <w:sz w:val="20"/>
              </w:rPr>
            </w:pPr>
          </w:p>
        </w:tc>
      </w:tr>
      <w:tr w:rsidR="006E7F94" w:rsidTr="006B04DD">
        <w:trPr>
          <w:trHeight w:val="153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E7F94" w:rsidRDefault="006E7F94">
            <w:pPr>
              <w:suppressAutoHyphens w:val="0"/>
              <w:rPr>
                <w:sz w:val="20"/>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E7F94" w:rsidRDefault="006E7F94">
            <w:pPr>
              <w:suppressAutoHyphens w:val="0"/>
              <w:rPr>
                <w:sz w:val="20"/>
              </w:rPr>
            </w:pPr>
          </w:p>
        </w:tc>
        <w:tc>
          <w:tcPr>
            <w:tcW w:w="3685" w:type="dxa"/>
            <w:tcBorders>
              <w:top w:val="single" w:sz="4" w:space="0" w:color="auto"/>
              <w:left w:val="single" w:sz="4" w:space="0" w:color="auto"/>
              <w:bottom w:val="single" w:sz="4" w:space="0" w:color="auto"/>
              <w:right w:val="single" w:sz="4" w:space="0" w:color="auto"/>
            </w:tcBorders>
          </w:tcPr>
          <w:p w:rsidR="006E7F94" w:rsidRDefault="006E7F94">
            <w:pPr>
              <w:shd w:val="clear" w:color="auto" w:fill="FFFFFF"/>
              <w:rPr>
                <w:color w:val="000000"/>
                <w:sz w:val="20"/>
                <w:shd w:val="clear" w:color="auto" w:fill="FFFFFF"/>
              </w:rPr>
            </w:pPr>
            <w:r>
              <w:rPr>
                <w:color w:val="000000"/>
                <w:sz w:val="20"/>
                <w:shd w:val="clear" w:color="auto" w:fill="FFFFFF"/>
              </w:rPr>
              <w:t>2.2. Колесо холостое износ реборды более 50% (Ø560мм.)</w:t>
            </w:r>
          </w:p>
          <w:p w:rsidR="006E7F94" w:rsidRDefault="006E7F94">
            <w:pPr>
              <w:shd w:val="clear" w:color="auto" w:fill="FFFFFF"/>
              <w:rPr>
                <w:color w:val="000000"/>
                <w:sz w:val="20"/>
                <w:u w:val="single"/>
                <w:shd w:val="clear" w:color="auto" w:fill="FFFFFF"/>
              </w:rPr>
            </w:pPr>
            <w:r>
              <w:rPr>
                <w:color w:val="000000"/>
                <w:sz w:val="20"/>
                <w:u w:val="single"/>
                <w:shd w:val="clear" w:color="auto" w:fill="FFFFFF"/>
              </w:rPr>
              <w:t>Фото №4</w:t>
            </w:r>
          </w:p>
          <w:p w:rsidR="006E7F94" w:rsidRDefault="006E7F94" w:rsidP="006B04DD">
            <w:pPr>
              <w:shd w:val="clear" w:color="auto" w:fill="FFFFFF"/>
              <w:rPr>
                <w:color w:val="000000"/>
                <w:sz w:val="20"/>
                <w:shd w:val="clear" w:color="auto" w:fill="FFFFFF"/>
              </w:rPr>
            </w:pPr>
            <w:r>
              <w:rPr>
                <w:noProof/>
                <w:lang w:eastAsia="ru-RU"/>
              </w:rPr>
              <w:drawing>
                <wp:inline distT="0" distB="0" distL="0" distR="0">
                  <wp:extent cx="1733550" cy="838200"/>
                  <wp:effectExtent l="19050" t="0" r="0" b="0"/>
                  <wp:docPr id="4" name="Рисунок 27" descr="20241119_11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20241119_112007"/>
                          <pic:cNvPicPr>
                            <a:picLocks noChangeAspect="1" noChangeArrowheads="1"/>
                          </pic:cNvPicPr>
                        </pic:nvPicPr>
                        <pic:blipFill>
                          <a:blip r:embed="rId25" cstate="print"/>
                          <a:srcRect r="7150"/>
                          <a:stretch>
                            <a:fillRect/>
                          </a:stretch>
                        </pic:blipFill>
                        <pic:spPr bwMode="auto">
                          <a:xfrm>
                            <a:off x="0" y="0"/>
                            <a:ext cx="1733550" cy="838200"/>
                          </a:xfrm>
                          <a:prstGeom prst="rect">
                            <a:avLst/>
                          </a:prstGeom>
                          <a:noFill/>
                          <a:ln w="9525">
                            <a:noFill/>
                            <a:miter lim="800000"/>
                            <a:headEnd/>
                            <a:tailEnd/>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color w:val="000000"/>
                <w:sz w:val="20"/>
              </w:rPr>
            </w:pPr>
            <w:r>
              <w:rPr>
                <w:color w:val="000000"/>
                <w:sz w:val="20"/>
              </w:rPr>
              <w:t>2 шт.</w:t>
            </w:r>
          </w:p>
        </w:tc>
        <w:tc>
          <w:tcPr>
            <w:tcW w:w="2126" w:type="dxa"/>
            <w:tcBorders>
              <w:top w:val="single" w:sz="4" w:space="0" w:color="auto"/>
              <w:left w:val="single" w:sz="4" w:space="0" w:color="auto"/>
              <w:bottom w:val="single" w:sz="4" w:space="0" w:color="auto"/>
              <w:right w:val="single" w:sz="4" w:space="0" w:color="auto"/>
            </w:tcBorders>
            <w:hideMark/>
          </w:tcPr>
          <w:p w:rsidR="006E7F94" w:rsidRDefault="006E7F94">
            <w:pPr>
              <w:rPr>
                <w:color w:val="000000"/>
                <w:sz w:val="20"/>
              </w:rPr>
            </w:pPr>
            <w:r>
              <w:rPr>
                <w:color w:val="000000"/>
                <w:sz w:val="20"/>
              </w:rPr>
              <w:t>Замена колеса в сборе на новое</w:t>
            </w:r>
          </w:p>
          <w:p w:rsidR="006E7F94" w:rsidRDefault="006E7F94">
            <w:pPr>
              <w:rPr>
                <w:color w:val="000000"/>
                <w:sz w:val="20"/>
              </w:rPr>
            </w:pPr>
            <w:r>
              <w:rPr>
                <w:color w:val="000000"/>
                <w:sz w:val="20"/>
              </w:rPr>
              <w:t>(материалы Исполнителя)</w:t>
            </w:r>
          </w:p>
        </w:tc>
      </w:tr>
      <w:tr w:rsidR="006E7F94" w:rsidTr="006B04DD">
        <w:tc>
          <w:tcPr>
            <w:tcW w:w="675"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3</w:t>
            </w:r>
          </w:p>
        </w:tc>
        <w:tc>
          <w:tcPr>
            <w:tcW w:w="1985"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proofErr w:type="gramStart"/>
            <w:r>
              <w:rPr>
                <w:sz w:val="20"/>
              </w:rPr>
              <w:t>Питающий</w:t>
            </w:r>
            <w:proofErr w:type="gramEnd"/>
            <w:r>
              <w:rPr>
                <w:sz w:val="20"/>
              </w:rPr>
              <w:t xml:space="preserve"> </w:t>
            </w:r>
            <w:proofErr w:type="spellStart"/>
            <w:r>
              <w:rPr>
                <w:sz w:val="20"/>
              </w:rPr>
              <w:t>токопровод</w:t>
            </w:r>
            <w:proofErr w:type="spellEnd"/>
            <w:r>
              <w:rPr>
                <w:sz w:val="20"/>
              </w:rPr>
              <w:t xml:space="preserve"> от распределительного щита до кольцевого токосъёмника</w:t>
            </w:r>
          </w:p>
        </w:tc>
        <w:tc>
          <w:tcPr>
            <w:tcW w:w="3685" w:type="dxa"/>
            <w:tcBorders>
              <w:top w:val="single" w:sz="4" w:space="0" w:color="auto"/>
              <w:left w:val="single" w:sz="4" w:space="0" w:color="auto"/>
              <w:bottom w:val="single" w:sz="4" w:space="0" w:color="auto"/>
              <w:right w:val="single" w:sz="4" w:space="0" w:color="auto"/>
            </w:tcBorders>
          </w:tcPr>
          <w:p w:rsidR="006E7F94" w:rsidRDefault="006E7F94">
            <w:pPr>
              <w:shd w:val="clear" w:color="auto" w:fill="FFFFFF"/>
              <w:rPr>
                <w:color w:val="000000"/>
                <w:sz w:val="20"/>
                <w:shd w:val="clear" w:color="auto" w:fill="FFFFFF"/>
              </w:rPr>
            </w:pPr>
            <w:r>
              <w:rPr>
                <w:color w:val="000000"/>
                <w:sz w:val="20"/>
                <w:shd w:val="clear" w:color="auto" w:fill="FFFFFF"/>
              </w:rPr>
              <w:t>3.1. Разрушение изоляции жил на электрическом кабеле, перекручивание жил внутри кабеля.</w:t>
            </w:r>
          </w:p>
          <w:p w:rsidR="006E7F94" w:rsidRDefault="006E7F94">
            <w:pPr>
              <w:shd w:val="clear" w:color="auto" w:fill="FFFFFF"/>
              <w:rPr>
                <w:color w:val="000000"/>
                <w:sz w:val="20"/>
                <w:u w:val="single"/>
                <w:shd w:val="clear" w:color="auto" w:fill="FFFFFF"/>
              </w:rPr>
            </w:pPr>
            <w:r>
              <w:rPr>
                <w:color w:val="000000"/>
                <w:sz w:val="20"/>
                <w:u w:val="single"/>
                <w:shd w:val="clear" w:color="auto" w:fill="FFFFFF"/>
              </w:rPr>
              <w:t>Фото №5</w:t>
            </w:r>
          </w:p>
          <w:p w:rsidR="006E7F94" w:rsidRDefault="006E7F94">
            <w:pPr>
              <w:shd w:val="clear" w:color="auto" w:fill="FFFFFF"/>
              <w:jc w:val="center"/>
              <w:rPr>
                <w:color w:val="000000"/>
                <w:sz w:val="20"/>
                <w:shd w:val="clear" w:color="auto" w:fill="FFFFFF"/>
              </w:rPr>
            </w:pPr>
            <w:r>
              <w:rPr>
                <w:noProof/>
                <w:color w:val="000000"/>
                <w:sz w:val="20"/>
                <w:lang w:eastAsia="ru-RU"/>
              </w:rPr>
              <w:drawing>
                <wp:inline distT="0" distB="0" distL="0" distR="0">
                  <wp:extent cx="2181225" cy="1009650"/>
                  <wp:effectExtent l="19050" t="0" r="9525" b="0"/>
                  <wp:docPr id="5" name="Рисунок 12" descr="траковый токопровод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раковый токопровод 1.jpg"/>
                          <pic:cNvPicPr>
                            <a:picLocks noChangeAspect="1" noChangeArrowheads="1"/>
                          </pic:cNvPicPr>
                        </pic:nvPicPr>
                        <pic:blipFill>
                          <a:blip r:embed="rId26" cstate="print"/>
                          <a:srcRect/>
                          <a:stretch>
                            <a:fillRect/>
                          </a:stretch>
                        </pic:blipFill>
                        <pic:spPr bwMode="auto">
                          <a:xfrm>
                            <a:off x="0" y="0"/>
                            <a:ext cx="2181225" cy="1009650"/>
                          </a:xfrm>
                          <a:prstGeom prst="rect">
                            <a:avLst/>
                          </a:prstGeom>
                          <a:noFill/>
                          <a:ln w="9525">
                            <a:noFill/>
                            <a:miter lim="800000"/>
                            <a:headEnd/>
                            <a:tailEnd/>
                          </a:ln>
                        </pic:spPr>
                      </pic:pic>
                    </a:graphicData>
                  </a:graphic>
                </wp:inline>
              </w:drawing>
            </w:r>
          </w:p>
          <w:p w:rsidR="006E7F94" w:rsidRDefault="006E7F94">
            <w:pPr>
              <w:shd w:val="clear" w:color="auto" w:fill="FFFFFF"/>
              <w:rPr>
                <w:color w:val="000000"/>
                <w:sz w:val="20"/>
                <w:shd w:val="clear" w:color="auto" w:fill="FFFFFF"/>
              </w:rPr>
            </w:pPr>
          </w:p>
          <w:p w:rsidR="006E7F94" w:rsidRDefault="006E7F94">
            <w:pPr>
              <w:shd w:val="clear" w:color="auto" w:fill="FFFFFF"/>
              <w:rPr>
                <w:color w:val="000000"/>
                <w:sz w:val="20"/>
                <w:u w:val="single"/>
                <w:shd w:val="clear" w:color="auto" w:fill="FFFFFF"/>
              </w:rPr>
            </w:pPr>
            <w:r>
              <w:rPr>
                <w:color w:val="000000"/>
                <w:sz w:val="20"/>
                <w:u w:val="single"/>
                <w:shd w:val="clear" w:color="auto" w:fill="FFFFFF"/>
              </w:rPr>
              <w:t>Фото №6</w:t>
            </w:r>
          </w:p>
          <w:p w:rsidR="006E7F94" w:rsidRDefault="006E7F94">
            <w:pPr>
              <w:shd w:val="clear" w:color="auto" w:fill="FFFFFF"/>
              <w:jc w:val="center"/>
              <w:rPr>
                <w:color w:val="000000"/>
                <w:sz w:val="20"/>
                <w:shd w:val="clear" w:color="auto" w:fill="FFFFFF"/>
              </w:rPr>
            </w:pPr>
            <w:r>
              <w:rPr>
                <w:noProof/>
                <w:color w:val="000000"/>
                <w:sz w:val="20"/>
                <w:lang w:eastAsia="ru-RU"/>
              </w:rPr>
              <w:drawing>
                <wp:inline distT="0" distB="0" distL="0" distR="0">
                  <wp:extent cx="2181225" cy="1009650"/>
                  <wp:effectExtent l="19050" t="0" r="9525" b="0"/>
                  <wp:docPr id="6" name="Рисунок 13" descr="траковый токопровод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траковый токопровод 3.jpg"/>
                          <pic:cNvPicPr>
                            <a:picLocks noChangeAspect="1" noChangeArrowheads="1"/>
                          </pic:cNvPicPr>
                        </pic:nvPicPr>
                        <pic:blipFill>
                          <a:blip r:embed="rId27" cstate="print"/>
                          <a:srcRect/>
                          <a:stretch>
                            <a:fillRect/>
                          </a:stretch>
                        </pic:blipFill>
                        <pic:spPr bwMode="auto">
                          <a:xfrm>
                            <a:off x="0" y="0"/>
                            <a:ext cx="2181225" cy="1009650"/>
                          </a:xfrm>
                          <a:prstGeom prst="rect">
                            <a:avLst/>
                          </a:prstGeom>
                          <a:noFill/>
                          <a:ln w="9525">
                            <a:noFill/>
                            <a:miter lim="800000"/>
                            <a:headEnd/>
                            <a:tailEnd/>
                          </a:ln>
                        </pic:spPr>
                      </pic:pic>
                    </a:graphicData>
                  </a:graphic>
                </wp:inline>
              </w:drawing>
            </w:r>
          </w:p>
          <w:p w:rsidR="006E7F94" w:rsidRDefault="006E7F94">
            <w:pPr>
              <w:shd w:val="clear" w:color="auto" w:fill="FFFFFF"/>
              <w:rPr>
                <w:color w:val="000000"/>
                <w:sz w:val="20"/>
                <w:shd w:val="clear" w:color="auto" w:fill="FFFFFF"/>
              </w:rPr>
            </w:pPr>
          </w:p>
        </w:tc>
        <w:tc>
          <w:tcPr>
            <w:tcW w:w="1134" w:type="dxa"/>
            <w:tcBorders>
              <w:top w:val="single" w:sz="4" w:space="0" w:color="auto"/>
              <w:left w:val="single" w:sz="4" w:space="0" w:color="auto"/>
              <w:bottom w:val="single" w:sz="4" w:space="0" w:color="auto"/>
              <w:right w:val="single" w:sz="4" w:space="0" w:color="auto"/>
            </w:tcBorders>
          </w:tcPr>
          <w:p w:rsidR="006E7F94" w:rsidRDefault="006E7F94">
            <w:pPr>
              <w:jc w:val="center"/>
              <w:rPr>
                <w:color w:val="000000"/>
                <w:sz w:val="20"/>
              </w:rPr>
            </w:pPr>
            <w:r>
              <w:rPr>
                <w:color w:val="000000"/>
                <w:sz w:val="20"/>
              </w:rPr>
              <w:t>120 м.</w:t>
            </w:r>
          </w:p>
          <w:p w:rsidR="006E7F94" w:rsidRDefault="006E7F94">
            <w:pPr>
              <w:jc w:val="center"/>
              <w:rPr>
                <w:color w:val="000000"/>
                <w:sz w:val="20"/>
              </w:rPr>
            </w:pPr>
          </w:p>
        </w:tc>
        <w:tc>
          <w:tcPr>
            <w:tcW w:w="2126" w:type="dxa"/>
            <w:tcBorders>
              <w:top w:val="single" w:sz="4" w:space="0" w:color="auto"/>
              <w:left w:val="single" w:sz="4" w:space="0" w:color="auto"/>
              <w:bottom w:val="single" w:sz="4" w:space="0" w:color="auto"/>
              <w:right w:val="single" w:sz="4" w:space="0" w:color="auto"/>
            </w:tcBorders>
          </w:tcPr>
          <w:p w:rsidR="006E7F94" w:rsidRDefault="006E7F94">
            <w:pPr>
              <w:rPr>
                <w:color w:val="000000"/>
                <w:sz w:val="20"/>
              </w:rPr>
            </w:pPr>
            <w:r>
              <w:rPr>
                <w:color w:val="000000"/>
                <w:sz w:val="20"/>
              </w:rPr>
              <w:t>Замена кабеля:</w:t>
            </w:r>
          </w:p>
          <w:p w:rsidR="006E7F94" w:rsidRDefault="006E7F94">
            <w:pPr>
              <w:rPr>
                <w:color w:val="000000"/>
                <w:sz w:val="20"/>
              </w:rPr>
            </w:pPr>
            <w:r>
              <w:rPr>
                <w:color w:val="000000"/>
                <w:sz w:val="20"/>
              </w:rPr>
              <w:t>КГ-ХЛ 3×95÷1×35 (материалы Заказчика)</w:t>
            </w:r>
          </w:p>
          <w:p w:rsidR="00B417E6" w:rsidRDefault="00B417E6">
            <w:pPr>
              <w:rPr>
                <w:color w:val="000000"/>
                <w:sz w:val="20"/>
              </w:rPr>
            </w:pPr>
            <w:r>
              <w:rPr>
                <w:color w:val="000000"/>
                <w:sz w:val="20"/>
              </w:rPr>
              <w:t>(приложение №1 к техническому заданию)</w:t>
            </w:r>
          </w:p>
          <w:p w:rsidR="006E7F94" w:rsidRDefault="006E7F94">
            <w:pPr>
              <w:rPr>
                <w:color w:val="000000"/>
                <w:sz w:val="20"/>
              </w:rPr>
            </w:pPr>
          </w:p>
          <w:p w:rsidR="006E7F94" w:rsidRDefault="006E7F94">
            <w:pPr>
              <w:rPr>
                <w:color w:val="000000"/>
                <w:sz w:val="20"/>
              </w:rPr>
            </w:pPr>
          </w:p>
        </w:tc>
      </w:tr>
      <w:tr w:rsidR="006E7F94" w:rsidTr="006B04DD">
        <w:tc>
          <w:tcPr>
            <w:tcW w:w="675"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4.</w:t>
            </w:r>
          </w:p>
        </w:tc>
        <w:tc>
          <w:tcPr>
            <w:tcW w:w="1985"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Устройство электропитания крана</w:t>
            </w:r>
          </w:p>
        </w:tc>
        <w:tc>
          <w:tcPr>
            <w:tcW w:w="3685" w:type="dxa"/>
            <w:tcBorders>
              <w:top w:val="single" w:sz="4" w:space="0" w:color="auto"/>
              <w:left w:val="single" w:sz="4" w:space="0" w:color="auto"/>
              <w:bottom w:val="single" w:sz="4" w:space="0" w:color="auto"/>
              <w:right w:val="single" w:sz="4" w:space="0" w:color="auto"/>
            </w:tcBorders>
          </w:tcPr>
          <w:p w:rsidR="006E7F94" w:rsidRDefault="006E7F94">
            <w:pPr>
              <w:shd w:val="clear" w:color="auto" w:fill="FFFFFF"/>
              <w:rPr>
                <w:color w:val="000000"/>
                <w:sz w:val="20"/>
                <w:u w:val="single"/>
                <w:shd w:val="clear" w:color="auto" w:fill="FFFFFF"/>
              </w:rPr>
            </w:pPr>
            <w:r>
              <w:rPr>
                <w:color w:val="000000"/>
                <w:sz w:val="20"/>
                <w:shd w:val="clear" w:color="auto" w:fill="FFFFFF"/>
              </w:rPr>
              <w:t xml:space="preserve">4.1.Кольцевой токосъёмник (оплавление токосъёмных колец с </w:t>
            </w:r>
            <w:r>
              <w:rPr>
                <w:color w:val="000000"/>
                <w:sz w:val="20"/>
              </w:rPr>
              <w:t xml:space="preserve"> </w:t>
            </w:r>
            <w:proofErr w:type="spellStart"/>
            <w:r>
              <w:rPr>
                <w:color w:val="000000"/>
                <w:sz w:val="20"/>
              </w:rPr>
              <w:t>многоконтактными</w:t>
            </w:r>
            <w:proofErr w:type="spellEnd"/>
            <w:r>
              <w:rPr>
                <w:color w:val="000000"/>
                <w:sz w:val="20"/>
                <w:shd w:val="clear" w:color="auto" w:fill="FFFFFF"/>
              </w:rPr>
              <w:t xml:space="preserve"> щётками) </w:t>
            </w:r>
            <w:r>
              <w:rPr>
                <w:color w:val="000000"/>
                <w:sz w:val="20"/>
                <w:u w:val="single"/>
                <w:shd w:val="clear" w:color="auto" w:fill="FFFFFF"/>
              </w:rPr>
              <w:t xml:space="preserve"> </w:t>
            </w:r>
          </w:p>
          <w:p w:rsidR="006E7F94" w:rsidRDefault="006E7F94">
            <w:pPr>
              <w:shd w:val="clear" w:color="auto" w:fill="FFFFFF"/>
              <w:rPr>
                <w:color w:val="000000"/>
                <w:sz w:val="20"/>
                <w:shd w:val="clear" w:color="auto" w:fill="FFFFFF"/>
              </w:rPr>
            </w:pPr>
            <w:r>
              <w:rPr>
                <w:color w:val="000000"/>
                <w:sz w:val="20"/>
                <w:u w:val="single"/>
                <w:shd w:val="clear" w:color="auto" w:fill="FFFFFF"/>
              </w:rPr>
              <w:t>Фото №7</w:t>
            </w:r>
          </w:p>
          <w:p w:rsidR="006E7F94" w:rsidRDefault="006E7F94">
            <w:pPr>
              <w:shd w:val="clear" w:color="auto" w:fill="FFFFFF"/>
              <w:jc w:val="center"/>
              <w:rPr>
                <w:color w:val="000000"/>
                <w:sz w:val="20"/>
                <w:shd w:val="clear" w:color="auto" w:fill="FFFFFF"/>
              </w:rPr>
            </w:pPr>
            <w:r>
              <w:rPr>
                <w:noProof/>
                <w:color w:val="000000"/>
                <w:sz w:val="20"/>
                <w:lang w:eastAsia="ru-RU"/>
              </w:rPr>
              <w:lastRenderedPageBreak/>
              <w:drawing>
                <wp:inline distT="0" distB="0" distL="0" distR="0">
                  <wp:extent cx="1238250" cy="1657350"/>
                  <wp:effectExtent l="19050" t="0" r="0" b="0"/>
                  <wp:docPr id="7" name="Рисунок 14" descr="Токосъём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Токосъёмник.jpg"/>
                          <pic:cNvPicPr>
                            <a:picLocks noChangeAspect="1" noChangeArrowheads="1"/>
                          </pic:cNvPicPr>
                        </pic:nvPicPr>
                        <pic:blipFill>
                          <a:blip r:embed="rId28" cstate="print"/>
                          <a:srcRect/>
                          <a:stretch>
                            <a:fillRect/>
                          </a:stretch>
                        </pic:blipFill>
                        <pic:spPr bwMode="auto">
                          <a:xfrm>
                            <a:off x="0" y="0"/>
                            <a:ext cx="1238250" cy="1657350"/>
                          </a:xfrm>
                          <a:prstGeom prst="rect">
                            <a:avLst/>
                          </a:prstGeom>
                          <a:noFill/>
                          <a:ln w="9525">
                            <a:noFill/>
                            <a:miter lim="800000"/>
                            <a:headEnd/>
                            <a:tailEnd/>
                          </a:ln>
                        </pic:spPr>
                      </pic:pic>
                    </a:graphicData>
                  </a:graphic>
                </wp:inline>
              </w:drawing>
            </w:r>
          </w:p>
          <w:p w:rsidR="006E7F94" w:rsidRDefault="006E7F94">
            <w:pPr>
              <w:shd w:val="clear" w:color="auto" w:fill="FFFFFF"/>
              <w:jc w:val="center"/>
              <w:rPr>
                <w:color w:val="000000"/>
                <w:sz w:val="20"/>
                <w:shd w:val="clear" w:color="auto" w:fill="FFFFFF"/>
              </w:rPr>
            </w:pPr>
          </w:p>
        </w:tc>
        <w:tc>
          <w:tcPr>
            <w:tcW w:w="1134"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color w:val="000000"/>
                <w:sz w:val="20"/>
              </w:rPr>
            </w:pPr>
            <w:r>
              <w:rPr>
                <w:color w:val="000000"/>
                <w:sz w:val="20"/>
              </w:rPr>
              <w:lastRenderedPageBreak/>
              <w:t>1 комплект.</w:t>
            </w:r>
          </w:p>
        </w:tc>
        <w:tc>
          <w:tcPr>
            <w:tcW w:w="2126" w:type="dxa"/>
            <w:tcBorders>
              <w:top w:val="single" w:sz="4" w:space="0" w:color="auto"/>
              <w:left w:val="single" w:sz="4" w:space="0" w:color="auto"/>
              <w:bottom w:val="single" w:sz="4" w:space="0" w:color="auto"/>
              <w:right w:val="single" w:sz="4" w:space="0" w:color="auto"/>
            </w:tcBorders>
          </w:tcPr>
          <w:p w:rsidR="006E7F94" w:rsidRDefault="006E7F94">
            <w:pPr>
              <w:rPr>
                <w:color w:val="000000"/>
                <w:sz w:val="20"/>
              </w:rPr>
            </w:pPr>
            <w:r>
              <w:rPr>
                <w:color w:val="000000"/>
                <w:sz w:val="20"/>
              </w:rPr>
              <w:t xml:space="preserve">Замена на новые токосъёмные кольца в сборе с </w:t>
            </w:r>
            <w:proofErr w:type="spellStart"/>
            <w:r>
              <w:rPr>
                <w:color w:val="000000"/>
                <w:sz w:val="20"/>
              </w:rPr>
              <w:t>многоконтактными</w:t>
            </w:r>
            <w:proofErr w:type="spellEnd"/>
            <w:r>
              <w:rPr>
                <w:color w:val="000000"/>
                <w:sz w:val="20"/>
              </w:rPr>
              <w:t xml:space="preserve"> щётками (материалы Заказчика)</w:t>
            </w:r>
            <w:r w:rsidR="00B417E6">
              <w:rPr>
                <w:color w:val="000000"/>
                <w:sz w:val="20"/>
              </w:rPr>
              <w:t xml:space="preserve"> </w:t>
            </w:r>
            <w:r w:rsidR="00B417E6">
              <w:rPr>
                <w:color w:val="000000"/>
                <w:sz w:val="20"/>
              </w:rPr>
              <w:lastRenderedPageBreak/>
              <w:t>(приложение №1 к техническому заданию)</w:t>
            </w:r>
          </w:p>
          <w:p w:rsidR="006E7F94" w:rsidRDefault="006E7F94">
            <w:pPr>
              <w:rPr>
                <w:color w:val="000000"/>
                <w:sz w:val="20"/>
              </w:rPr>
            </w:pPr>
          </w:p>
        </w:tc>
      </w:tr>
      <w:tr w:rsidR="006E7F94" w:rsidTr="006B04DD">
        <w:tc>
          <w:tcPr>
            <w:tcW w:w="675"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lastRenderedPageBreak/>
              <w:t>5.</w:t>
            </w:r>
          </w:p>
        </w:tc>
        <w:tc>
          <w:tcPr>
            <w:tcW w:w="1985"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Механизм подъёма</w:t>
            </w:r>
          </w:p>
        </w:tc>
        <w:tc>
          <w:tcPr>
            <w:tcW w:w="3685" w:type="dxa"/>
            <w:tcBorders>
              <w:top w:val="single" w:sz="4" w:space="0" w:color="auto"/>
              <w:left w:val="single" w:sz="4" w:space="0" w:color="auto"/>
              <w:bottom w:val="single" w:sz="4" w:space="0" w:color="auto"/>
              <w:right w:val="single" w:sz="4" w:space="0" w:color="auto"/>
            </w:tcBorders>
            <w:hideMark/>
          </w:tcPr>
          <w:p w:rsidR="006E7F94" w:rsidRDefault="006E7F94">
            <w:pPr>
              <w:shd w:val="clear" w:color="auto" w:fill="FFFFFF"/>
              <w:rPr>
                <w:color w:val="000000"/>
                <w:sz w:val="20"/>
                <w:shd w:val="clear" w:color="auto" w:fill="FFFFFF"/>
              </w:rPr>
            </w:pPr>
            <w:r>
              <w:rPr>
                <w:color w:val="000000"/>
                <w:sz w:val="20"/>
                <w:shd w:val="clear" w:color="auto" w:fill="FFFFFF"/>
              </w:rPr>
              <w:t>5.1. Износ стального каната более 3%</w:t>
            </w:r>
          </w:p>
        </w:tc>
        <w:tc>
          <w:tcPr>
            <w:tcW w:w="1134"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color w:val="000000"/>
                <w:sz w:val="20"/>
              </w:rPr>
            </w:pPr>
            <w:r>
              <w:rPr>
                <w:color w:val="000000"/>
                <w:sz w:val="20"/>
              </w:rPr>
              <w:t>180 м.</w:t>
            </w:r>
          </w:p>
        </w:tc>
        <w:tc>
          <w:tcPr>
            <w:tcW w:w="2126" w:type="dxa"/>
            <w:tcBorders>
              <w:top w:val="single" w:sz="4" w:space="0" w:color="auto"/>
              <w:left w:val="single" w:sz="4" w:space="0" w:color="auto"/>
              <w:bottom w:val="single" w:sz="4" w:space="0" w:color="auto"/>
              <w:right w:val="single" w:sz="4" w:space="0" w:color="auto"/>
            </w:tcBorders>
            <w:hideMark/>
          </w:tcPr>
          <w:p w:rsidR="006E7F94" w:rsidRDefault="006E7F94">
            <w:pPr>
              <w:rPr>
                <w:color w:val="000000"/>
                <w:sz w:val="20"/>
              </w:rPr>
            </w:pPr>
            <w:r>
              <w:rPr>
                <w:color w:val="000000"/>
                <w:sz w:val="20"/>
              </w:rPr>
              <w:t>Замена стального каната марок:</w:t>
            </w:r>
          </w:p>
          <w:p w:rsidR="006E7F94" w:rsidRDefault="006E7F94">
            <w:pPr>
              <w:rPr>
                <w:color w:val="000000"/>
                <w:sz w:val="20"/>
              </w:rPr>
            </w:pPr>
            <w:r>
              <w:rPr>
                <w:color w:val="000000"/>
                <w:sz w:val="20"/>
              </w:rPr>
              <w:t>- 22-Г-</w:t>
            </w:r>
            <w:r>
              <w:rPr>
                <w:color w:val="000000"/>
                <w:sz w:val="20"/>
                <w:lang w:val="en-US"/>
              </w:rPr>
              <w:t>I</w:t>
            </w:r>
            <w:r>
              <w:rPr>
                <w:color w:val="000000"/>
                <w:sz w:val="20"/>
              </w:rPr>
              <w:t>-С-Н-1570 (160) ГОСТ 7668-80 – 90м;</w:t>
            </w:r>
          </w:p>
          <w:p w:rsidR="006E7F94" w:rsidRDefault="006E7F94">
            <w:pPr>
              <w:rPr>
                <w:color w:val="000000"/>
                <w:sz w:val="20"/>
              </w:rPr>
            </w:pPr>
            <w:r>
              <w:rPr>
                <w:color w:val="000000"/>
                <w:sz w:val="20"/>
              </w:rPr>
              <w:t>- 22-Г-</w:t>
            </w:r>
            <w:r>
              <w:rPr>
                <w:color w:val="000000"/>
                <w:sz w:val="20"/>
                <w:lang w:val="en-US"/>
              </w:rPr>
              <w:t>I</w:t>
            </w:r>
            <w:r>
              <w:rPr>
                <w:color w:val="000000"/>
                <w:sz w:val="20"/>
              </w:rPr>
              <w:t>-С-Л-Н-1570 (160) ГОСТ 7668-80 – 90м;</w:t>
            </w:r>
          </w:p>
          <w:p w:rsidR="006E7F94" w:rsidRDefault="006E7F94">
            <w:pPr>
              <w:rPr>
                <w:color w:val="000000"/>
                <w:sz w:val="20"/>
              </w:rPr>
            </w:pPr>
            <w:r>
              <w:rPr>
                <w:color w:val="000000"/>
                <w:sz w:val="20"/>
              </w:rPr>
              <w:t>(материалы Исполнителя)</w:t>
            </w:r>
          </w:p>
        </w:tc>
      </w:tr>
      <w:tr w:rsidR="006E7F94" w:rsidTr="006B04DD">
        <w:tc>
          <w:tcPr>
            <w:tcW w:w="675"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6</w:t>
            </w:r>
          </w:p>
        </w:tc>
        <w:tc>
          <w:tcPr>
            <w:tcW w:w="1985"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Электромагнитный тормоз на ход крана</w:t>
            </w:r>
          </w:p>
        </w:tc>
        <w:tc>
          <w:tcPr>
            <w:tcW w:w="3685" w:type="dxa"/>
            <w:tcBorders>
              <w:top w:val="single" w:sz="4" w:space="0" w:color="auto"/>
              <w:left w:val="single" w:sz="4" w:space="0" w:color="auto"/>
              <w:bottom w:val="single" w:sz="4" w:space="0" w:color="auto"/>
              <w:right w:val="single" w:sz="4" w:space="0" w:color="auto"/>
            </w:tcBorders>
          </w:tcPr>
          <w:p w:rsidR="006E7F94" w:rsidRDefault="006E7F94">
            <w:pPr>
              <w:shd w:val="clear" w:color="auto" w:fill="FFFFFF"/>
              <w:rPr>
                <w:color w:val="000000"/>
                <w:sz w:val="20"/>
                <w:shd w:val="clear" w:color="auto" w:fill="FFFFFF"/>
              </w:rPr>
            </w:pPr>
            <w:r>
              <w:rPr>
                <w:color w:val="000000"/>
                <w:sz w:val="20"/>
                <w:shd w:val="clear" w:color="auto" w:fill="FFFFFF"/>
              </w:rPr>
              <w:t>6.1. Износ фрикционных колодок</w:t>
            </w:r>
          </w:p>
          <w:p w:rsidR="006E7F94" w:rsidRDefault="006E7F94">
            <w:pPr>
              <w:shd w:val="clear" w:color="auto" w:fill="FFFFFF"/>
              <w:rPr>
                <w:color w:val="000000"/>
                <w:sz w:val="20"/>
                <w:shd w:val="clear" w:color="auto" w:fill="FFFFFF"/>
              </w:rPr>
            </w:pPr>
            <w:r>
              <w:rPr>
                <w:color w:val="000000"/>
                <w:sz w:val="16"/>
                <w:szCs w:val="16"/>
                <w:u w:val="single"/>
                <w:shd w:val="clear" w:color="auto" w:fill="FFFFFF"/>
              </w:rPr>
              <w:t xml:space="preserve"> </w:t>
            </w:r>
            <w:r>
              <w:rPr>
                <w:color w:val="000000"/>
                <w:sz w:val="20"/>
                <w:u w:val="single"/>
                <w:shd w:val="clear" w:color="auto" w:fill="FFFFFF"/>
              </w:rPr>
              <w:t>Фото №9</w:t>
            </w:r>
          </w:p>
          <w:p w:rsidR="006E7F94" w:rsidRDefault="006E7F94">
            <w:pPr>
              <w:shd w:val="clear" w:color="auto" w:fill="FFFFFF"/>
              <w:jc w:val="center"/>
              <w:rPr>
                <w:color w:val="000000"/>
                <w:sz w:val="20"/>
                <w:shd w:val="clear" w:color="auto" w:fill="FFFFFF"/>
              </w:rPr>
            </w:pPr>
            <w:r>
              <w:rPr>
                <w:noProof/>
                <w:lang w:eastAsia="ru-RU"/>
              </w:rPr>
              <w:drawing>
                <wp:inline distT="0" distB="0" distL="0" distR="0">
                  <wp:extent cx="1038225" cy="1952625"/>
                  <wp:effectExtent l="19050" t="0" r="9525" b="0"/>
                  <wp:docPr id="8" name="Рисунок 16" descr="электромагнитный тормо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электромагнитный тормоз"/>
                          <pic:cNvPicPr>
                            <a:picLocks noChangeAspect="1" noChangeArrowheads="1"/>
                          </pic:cNvPicPr>
                        </pic:nvPicPr>
                        <pic:blipFill>
                          <a:blip r:embed="rId29" cstate="print"/>
                          <a:srcRect b="15665"/>
                          <a:stretch>
                            <a:fillRect/>
                          </a:stretch>
                        </pic:blipFill>
                        <pic:spPr bwMode="auto">
                          <a:xfrm>
                            <a:off x="0" y="0"/>
                            <a:ext cx="1038225" cy="1952625"/>
                          </a:xfrm>
                          <a:prstGeom prst="rect">
                            <a:avLst/>
                          </a:prstGeom>
                          <a:noFill/>
                          <a:ln w="9525">
                            <a:noFill/>
                            <a:miter lim="800000"/>
                            <a:headEnd/>
                            <a:tailEnd/>
                          </a:ln>
                        </pic:spPr>
                      </pic:pic>
                    </a:graphicData>
                  </a:graphic>
                </wp:inline>
              </w:drawing>
            </w:r>
          </w:p>
          <w:p w:rsidR="006E7F94" w:rsidRDefault="006E7F94">
            <w:pPr>
              <w:shd w:val="clear" w:color="auto" w:fill="FFFFFF"/>
              <w:rPr>
                <w:color w:val="000000"/>
                <w:sz w:val="20"/>
                <w:shd w:val="clear" w:color="auto" w:fill="FFFFFF"/>
              </w:rPr>
            </w:pPr>
          </w:p>
        </w:tc>
        <w:tc>
          <w:tcPr>
            <w:tcW w:w="1134"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color w:val="000000"/>
                <w:sz w:val="20"/>
              </w:rPr>
            </w:pPr>
            <w:r>
              <w:rPr>
                <w:color w:val="000000"/>
                <w:sz w:val="20"/>
              </w:rPr>
              <w:t>8 шт.</w:t>
            </w:r>
          </w:p>
        </w:tc>
        <w:tc>
          <w:tcPr>
            <w:tcW w:w="2126" w:type="dxa"/>
            <w:tcBorders>
              <w:top w:val="single" w:sz="4" w:space="0" w:color="auto"/>
              <w:left w:val="single" w:sz="4" w:space="0" w:color="auto"/>
              <w:bottom w:val="single" w:sz="4" w:space="0" w:color="auto"/>
              <w:right w:val="single" w:sz="4" w:space="0" w:color="auto"/>
            </w:tcBorders>
            <w:hideMark/>
          </w:tcPr>
          <w:p w:rsidR="006E7F94" w:rsidRDefault="006E7F94">
            <w:pPr>
              <w:rPr>
                <w:color w:val="000000"/>
                <w:sz w:val="20"/>
              </w:rPr>
            </w:pPr>
            <w:r>
              <w:rPr>
                <w:color w:val="000000"/>
                <w:sz w:val="20"/>
              </w:rPr>
              <w:t xml:space="preserve">Замена фрикционных накладок </w:t>
            </w:r>
            <w:r>
              <w:rPr>
                <w:b/>
                <w:bCs/>
                <w:color w:val="000000"/>
                <w:sz w:val="20"/>
              </w:rPr>
              <w:t>«</w:t>
            </w:r>
            <w:proofErr w:type="spellStart"/>
            <w:r>
              <w:rPr>
                <w:b/>
                <w:bCs/>
                <w:color w:val="000000"/>
                <w:sz w:val="20"/>
              </w:rPr>
              <w:t>феродо</w:t>
            </w:r>
            <w:proofErr w:type="spellEnd"/>
            <w:r>
              <w:rPr>
                <w:b/>
                <w:bCs/>
                <w:color w:val="000000"/>
                <w:sz w:val="20"/>
              </w:rPr>
              <w:t xml:space="preserve">» </w:t>
            </w:r>
            <w:r>
              <w:rPr>
                <w:color w:val="000000"/>
                <w:sz w:val="20"/>
              </w:rPr>
              <w:t xml:space="preserve">на </w:t>
            </w:r>
            <w:proofErr w:type="gramStart"/>
            <w:r>
              <w:rPr>
                <w:color w:val="000000"/>
                <w:sz w:val="20"/>
              </w:rPr>
              <w:t>новые</w:t>
            </w:r>
            <w:proofErr w:type="gramEnd"/>
            <w:r>
              <w:rPr>
                <w:color w:val="000000"/>
                <w:sz w:val="20"/>
              </w:rPr>
              <w:t>.</w:t>
            </w:r>
          </w:p>
          <w:p w:rsidR="006E7F94" w:rsidRDefault="006E7F94">
            <w:pPr>
              <w:rPr>
                <w:color w:val="000000"/>
                <w:sz w:val="20"/>
              </w:rPr>
            </w:pPr>
            <w:r>
              <w:rPr>
                <w:color w:val="000000"/>
                <w:sz w:val="20"/>
              </w:rPr>
              <w:t>(материалы Исполнителя)</w:t>
            </w:r>
          </w:p>
        </w:tc>
      </w:tr>
      <w:tr w:rsidR="006E7F94" w:rsidTr="006B04DD">
        <w:tc>
          <w:tcPr>
            <w:tcW w:w="675"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7.</w:t>
            </w:r>
          </w:p>
        </w:tc>
        <w:tc>
          <w:tcPr>
            <w:tcW w:w="1985"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sz w:val="20"/>
              </w:rPr>
            </w:pPr>
            <w:r>
              <w:rPr>
                <w:sz w:val="20"/>
              </w:rPr>
              <w:t>Механизм подъёма</w:t>
            </w:r>
          </w:p>
        </w:tc>
        <w:tc>
          <w:tcPr>
            <w:tcW w:w="3685" w:type="dxa"/>
            <w:tcBorders>
              <w:top w:val="single" w:sz="4" w:space="0" w:color="auto"/>
              <w:left w:val="single" w:sz="4" w:space="0" w:color="auto"/>
              <w:bottom w:val="single" w:sz="4" w:space="0" w:color="auto"/>
              <w:right w:val="single" w:sz="4" w:space="0" w:color="auto"/>
            </w:tcBorders>
          </w:tcPr>
          <w:p w:rsidR="006E7F94" w:rsidRDefault="006E7F94">
            <w:pPr>
              <w:shd w:val="clear" w:color="auto" w:fill="FFFFFF"/>
              <w:rPr>
                <w:color w:val="000000"/>
                <w:sz w:val="20"/>
                <w:shd w:val="clear" w:color="auto" w:fill="FFFFFF"/>
              </w:rPr>
            </w:pPr>
            <w:r>
              <w:rPr>
                <w:color w:val="000000"/>
                <w:sz w:val="20"/>
                <w:shd w:val="clear" w:color="auto" w:fill="FFFFFF"/>
              </w:rPr>
              <w:t>8.1 Износ упругой соединительной муфты грузового барабана</w:t>
            </w:r>
          </w:p>
          <w:p w:rsidR="006E7F94" w:rsidRDefault="006E7F94">
            <w:pPr>
              <w:shd w:val="clear" w:color="auto" w:fill="FFFFFF"/>
              <w:rPr>
                <w:color w:val="000000"/>
                <w:sz w:val="20"/>
                <w:shd w:val="clear" w:color="auto" w:fill="FFFFFF"/>
              </w:rPr>
            </w:pPr>
            <w:r>
              <w:rPr>
                <w:color w:val="000000"/>
                <w:sz w:val="20"/>
                <w:shd w:val="clear" w:color="auto" w:fill="FFFFFF"/>
              </w:rPr>
              <w:t xml:space="preserve">(JAURE </w:t>
            </w:r>
            <w:r>
              <w:rPr>
                <w:color w:val="000000"/>
                <w:sz w:val="20"/>
                <w:shd w:val="clear" w:color="auto" w:fill="FFFFFF"/>
                <w:lang w:val="en-US"/>
              </w:rPr>
              <w:t>TCB</w:t>
            </w:r>
            <w:r>
              <w:rPr>
                <w:color w:val="000000"/>
                <w:sz w:val="20"/>
                <w:shd w:val="clear" w:color="auto" w:fill="FFFFFF"/>
              </w:rPr>
              <w:t xml:space="preserve"> 300)</w:t>
            </w:r>
          </w:p>
          <w:p w:rsidR="006E7F94" w:rsidRDefault="006E7F94">
            <w:pPr>
              <w:shd w:val="clear" w:color="auto" w:fill="FFFFFF"/>
              <w:jc w:val="center"/>
              <w:rPr>
                <w:color w:val="000000"/>
                <w:sz w:val="20"/>
                <w:shd w:val="clear" w:color="auto" w:fill="FFFFFF"/>
              </w:rPr>
            </w:pPr>
            <w:r>
              <w:rPr>
                <w:noProof/>
                <w:lang w:eastAsia="ru-RU"/>
              </w:rPr>
              <w:drawing>
                <wp:inline distT="0" distB="0" distL="0" distR="0">
                  <wp:extent cx="2162175" cy="2171700"/>
                  <wp:effectExtent l="19050" t="0" r="9525" b="0"/>
                  <wp:docPr id="9" name="Рисунок 18" descr="20250310_09531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20250310_095318 (1)"/>
                          <pic:cNvPicPr>
                            <a:picLocks noChangeAspect="1" noChangeArrowheads="1"/>
                          </pic:cNvPicPr>
                        </pic:nvPicPr>
                        <pic:blipFill>
                          <a:blip r:embed="rId30" cstate="print"/>
                          <a:srcRect/>
                          <a:stretch>
                            <a:fillRect/>
                          </a:stretch>
                        </pic:blipFill>
                        <pic:spPr bwMode="auto">
                          <a:xfrm>
                            <a:off x="0" y="0"/>
                            <a:ext cx="2162175" cy="2171700"/>
                          </a:xfrm>
                          <a:prstGeom prst="rect">
                            <a:avLst/>
                          </a:prstGeom>
                          <a:noFill/>
                          <a:ln w="9525">
                            <a:noFill/>
                            <a:miter lim="800000"/>
                            <a:headEnd/>
                            <a:tailEnd/>
                          </a:ln>
                        </pic:spPr>
                      </pic:pic>
                    </a:graphicData>
                  </a:graphic>
                </wp:inline>
              </w:drawing>
            </w:r>
          </w:p>
          <w:p w:rsidR="006E7F94" w:rsidRDefault="006E7F94">
            <w:pPr>
              <w:shd w:val="clear" w:color="auto" w:fill="FFFFFF"/>
              <w:rPr>
                <w:color w:val="000000"/>
                <w:sz w:val="20"/>
                <w:shd w:val="clear" w:color="auto" w:fill="FFFFFF"/>
              </w:rPr>
            </w:pPr>
          </w:p>
        </w:tc>
        <w:tc>
          <w:tcPr>
            <w:tcW w:w="1134" w:type="dxa"/>
            <w:tcBorders>
              <w:top w:val="single" w:sz="4" w:space="0" w:color="auto"/>
              <w:left w:val="single" w:sz="4" w:space="0" w:color="auto"/>
              <w:bottom w:val="single" w:sz="4" w:space="0" w:color="auto"/>
              <w:right w:val="single" w:sz="4" w:space="0" w:color="auto"/>
            </w:tcBorders>
            <w:hideMark/>
          </w:tcPr>
          <w:p w:rsidR="006E7F94" w:rsidRDefault="006E7F94">
            <w:pPr>
              <w:jc w:val="center"/>
              <w:rPr>
                <w:color w:val="000000"/>
                <w:sz w:val="20"/>
              </w:rPr>
            </w:pPr>
            <w:r>
              <w:rPr>
                <w:color w:val="000000"/>
                <w:sz w:val="20"/>
              </w:rPr>
              <w:t>1 шт.</w:t>
            </w:r>
          </w:p>
        </w:tc>
        <w:tc>
          <w:tcPr>
            <w:tcW w:w="2126" w:type="dxa"/>
            <w:tcBorders>
              <w:top w:val="single" w:sz="4" w:space="0" w:color="auto"/>
              <w:left w:val="single" w:sz="4" w:space="0" w:color="auto"/>
              <w:bottom w:val="single" w:sz="4" w:space="0" w:color="auto"/>
              <w:right w:val="single" w:sz="4" w:space="0" w:color="auto"/>
            </w:tcBorders>
            <w:hideMark/>
          </w:tcPr>
          <w:p w:rsidR="006E7F94" w:rsidRDefault="006E7F94">
            <w:pPr>
              <w:rPr>
                <w:color w:val="000000"/>
                <w:sz w:val="20"/>
              </w:rPr>
            </w:pPr>
            <w:r>
              <w:rPr>
                <w:color w:val="000000"/>
                <w:sz w:val="20"/>
              </w:rPr>
              <w:t xml:space="preserve">Замена на </w:t>
            </w:r>
            <w:proofErr w:type="gramStart"/>
            <w:r>
              <w:rPr>
                <w:color w:val="000000"/>
                <w:sz w:val="20"/>
              </w:rPr>
              <w:t>новую</w:t>
            </w:r>
            <w:proofErr w:type="gramEnd"/>
            <w:r>
              <w:rPr>
                <w:color w:val="000000"/>
                <w:sz w:val="20"/>
              </w:rPr>
              <w:t xml:space="preserve"> (материалы Заказчика)</w:t>
            </w:r>
          </w:p>
          <w:p w:rsidR="00B417E6" w:rsidRDefault="00B417E6">
            <w:pPr>
              <w:rPr>
                <w:color w:val="000000"/>
                <w:sz w:val="20"/>
              </w:rPr>
            </w:pPr>
            <w:r>
              <w:rPr>
                <w:color w:val="000000"/>
                <w:sz w:val="20"/>
              </w:rPr>
              <w:t>(приложение №1 к техническому заданию)</w:t>
            </w:r>
          </w:p>
        </w:tc>
      </w:tr>
    </w:tbl>
    <w:p w:rsidR="006E7F94" w:rsidRDefault="006E7F94" w:rsidP="006B04DD"/>
    <w:p w:rsidR="006E7F94" w:rsidRDefault="006E7F94" w:rsidP="006B04DD"/>
    <w:p w:rsidR="006E7F94" w:rsidRDefault="006E7F94" w:rsidP="006B04DD"/>
    <w:p w:rsidR="006E7F94" w:rsidRDefault="006E7F94">
      <w:r>
        <w:lastRenderedPageBreak/>
        <w:t>Вид работ: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4"/>
        <w:gridCol w:w="1559"/>
        <w:gridCol w:w="1418"/>
      </w:tblGrid>
      <w:tr w:rsidR="006E7F94" w:rsidTr="006B04DD">
        <w:trPr>
          <w:trHeight w:val="100"/>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b/>
                <w:bCs/>
                <w:color w:val="000000"/>
                <w:sz w:val="20"/>
                <w:szCs w:val="20"/>
              </w:rPr>
            </w:pPr>
            <w:r>
              <w:rPr>
                <w:b/>
                <w:bCs/>
                <w:color w:val="000000"/>
                <w:sz w:val="20"/>
                <w:szCs w:val="20"/>
              </w:rPr>
              <w:t xml:space="preserve">№ </w:t>
            </w:r>
            <w:proofErr w:type="gramStart"/>
            <w:r>
              <w:rPr>
                <w:b/>
                <w:bCs/>
                <w:color w:val="000000"/>
                <w:sz w:val="20"/>
                <w:szCs w:val="20"/>
              </w:rPr>
              <w:t>п</w:t>
            </w:r>
            <w:proofErr w:type="gramEnd"/>
            <w:r>
              <w:rPr>
                <w:b/>
                <w:bCs/>
                <w:color w:val="000000"/>
                <w:sz w:val="20"/>
                <w:szCs w:val="20"/>
              </w:rPr>
              <w:t>/п</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b/>
                <w:color w:val="000000"/>
                <w:sz w:val="20"/>
                <w:szCs w:val="20"/>
              </w:rPr>
              <w:t>Наименование работ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b/>
                <w:bCs/>
                <w:color w:val="000000"/>
                <w:sz w:val="20"/>
                <w:szCs w:val="20"/>
              </w:rPr>
            </w:pPr>
            <w:r>
              <w:rPr>
                <w:b/>
                <w:bCs/>
                <w:color w:val="000000"/>
                <w:sz w:val="20"/>
                <w:szCs w:val="20"/>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b/>
                <w:bCs/>
                <w:color w:val="000000"/>
                <w:sz w:val="20"/>
                <w:szCs w:val="20"/>
              </w:rPr>
            </w:pPr>
            <w:r>
              <w:rPr>
                <w:b/>
                <w:bCs/>
                <w:color w:val="000000"/>
                <w:sz w:val="20"/>
                <w:szCs w:val="20"/>
              </w:rPr>
              <w:t>Кол-во</w:t>
            </w:r>
          </w:p>
        </w:tc>
      </w:tr>
      <w:tr w:rsidR="006E7F94" w:rsidTr="006B04DD">
        <w:trPr>
          <w:trHeight w:val="100"/>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b/>
                <w:bCs/>
                <w:color w:val="000000"/>
                <w:sz w:val="20"/>
                <w:szCs w:val="20"/>
              </w:rPr>
            </w:pPr>
            <w:r>
              <w:rPr>
                <w:b/>
                <w:bCs/>
                <w:color w:val="000000"/>
                <w:sz w:val="20"/>
                <w:szCs w:val="20"/>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b/>
                <w:color w:val="000000"/>
                <w:sz w:val="20"/>
                <w:szCs w:val="20"/>
              </w:rPr>
            </w:pPr>
            <w:r>
              <w:rPr>
                <w:b/>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b/>
                <w:bCs/>
                <w:color w:val="000000"/>
                <w:sz w:val="20"/>
                <w:szCs w:val="20"/>
              </w:rPr>
            </w:pPr>
            <w:r>
              <w:rPr>
                <w:b/>
                <w:bCs/>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b/>
                <w:bCs/>
                <w:color w:val="000000"/>
                <w:sz w:val="20"/>
                <w:szCs w:val="20"/>
              </w:rPr>
            </w:pPr>
            <w:r>
              <w:rPr>
                <w:b/>
                <w:bCs/>
                <w:color w:val="000000"/>
                <w:sz w:val="20"/>
                <w:szCs w:val="20"/>
              </w:rPr>
              <w:t>4</w:t>
            </w:r>
          </w:p>
        </w:tc>
      </w:tr>
      <w:tr w:rsidR="006E7F94" w:rsidTr="0084016F">
        <w:trPr>
          <w:trHeight w:val="204"/>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rPr>
                <w:color w:val="000000"/>
                <w:sz w:val="20"/>
                <w:szCs w:val="20"/>
              </w:rPr>
            </w:pPr>
            <w:r>
              <w:rPr>
                <w:color w:val="000000"/>
                <w:sz w:val="20"/>
              </w:rPr>
              <w:t xml:space="preserve">Замена приводного колеса </w:t>
            </w:r>
            <w:r>
              <w:rPr>
                <w:sz w:val="20"/>
              </w:rPr>
              <w:t>механизма передвижения крана</w:t>
            </w:r>
            <w:r>
              <w:rPr>
                <w:color w:val="000000"/>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b/>
                <w:bCs/>
                <w:color w:val="000000"/>
                <w:sz w:val="20"/>
                <w:szCs w:val="20"/>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bCs/>
                <w:color w:val="000000"/>
                <w:sz w:val="20"/>
                <w:szCs w:val="20"/>
              </w:rPr>
            </w:pPr>
            <w:r>
              <w:rPr>
                <w:bCs/>
                <w:color w:val="000000"/>
                <w:sz w:val="20"/>
                <w:szCs w:val="20"/>
              </w:rPr>
              <w:t>8</w:t>
            </w:r>
          </w:p>
        </w:tc>
      </w:tr>
      <w:tr w:rsidR="006E7F94" w:rsidTr="0084016F">
        <w:trPr>
          <w:trHeight w:val="249"/>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2</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rPr>
                <w:color w:val="000000"/>
                <w:sz w:val="20"/>
                <w:szCs w:val="20"/>
              </w:rPr>
            </w:pPr>
            <w:r>
              <w:rPr>
                <w:color w:val="000000"/>
                <w:sz w:val="20"/>
              </w:rPr>
              <w:t xml:space="preserve">Замена холостого колеса </w:t>
            </w:r>
            <w:r>
              <w:rPr>
                <w:sz w:val="20"/>
              </w:rPr>
              <w:t>механизм передвижения крана*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b/>
                <w:bCs/>
                <w:color w:val="000000"/>
                <w:sz w:val="20"/>
                <w:szCs w:val="20"/>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bCs/>
                <w:color w:val="000000"/>
                <w:sz w:val="20"/>
                <w:szCs w:val="20"/>
              </w:rPr>
            </w:pPr>
            <w:r>
              <w:rPr>
                <w:bCs/>
                <w:color w:val="000000"/>
                <w:sz w:val="20"/>
                <w:szCs w:val="20"/>
              </w:rPr>
              <w:t>16</w:t>
            </w:r>
          </w:p>
        </w:tc>
      </w:tr>
      <w:tr w:rsidR="006E7F94" w:rsidTr="0084016F">
        <w:trPr>
          <w:trHeight w:val="423"/>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3</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rPr>
                <w:color w:val="000000"/>
                <w:sz w:val="20"/>
                <w:szCs w:val="20"/>
              </w:rPr>
            </w:pPr>
            <w:r>
              <w:rPr>
                <w:color w:val="000000"/>
                <w:sz w:val="20"/>
              </w:rPr>
              <w:t xml:space="preserve">Замена приводного колеса </w:t>
            </w:r>
            <w:r>
              <w:rPr>
                <w:sz w:val="20"/>
              </w:rPr>
              <w:t>механизма передвижения грузовой тележки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2</w:t>
            </w:r>
          </w:p>
        </w:tc>
      </w:tr>
      <w:tr w:rsidR="006E7F94" w:rsidTr="0084016F">
        <w:trPr>
          <w:trHeight w:val="373"/>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4</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rPr>
                <w:sz w:val="20"/>
                <w:szCs w:val="20"/>
              </w:rPr>
            </w:pPr>
            <w:r>
              <w:rPr>
                <w:color w:val="000000"/>
                <w:sz w:val="20"/>
              </w:rPr>
              <w:t xml:space="preserve">Замена холостого колеса </w:t>
            </w:r>
            <w:r>
              <w:rPr>
                <w:sz w:val="20"/>
              </w:rPr>
              <w:t>механизма передвижения грузовой тележки</w:t>
            </w:r>
            <w:r>
              <w:rPr>
                <w:color w:val="000000"/>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2</w:t>
            </w:r>
          </w:p>
        </w:tc>
      </w:tr>
      <w:tr w:rsidR="006E7F94" w:rsidTr="0084016F">
        <w:trPr>
          <w:trHeight w:val="465"/>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rPr>
                <w:sz w:val="20"/>
                <w:szCs w:val="20"/>
              </w:rPr>
            </w:pPr>
            <w:r>
              <w:rPr>
                <w:sz w:val="20"/>
              </w:rPr>
              <w:t xml:space="preserve">Замена кабеля </w:t>
            </w:r>
            <w:r>
              <w:rPr>
                <w:color w:val="000000"/>
                <w:sz w:val="20"/>
              </w:rPr>
              <w:t xml:space="preserve">КГ-ХЛ 3×95÷1×35 </w:t>
            </w:r>
            <w:r>
              <w:rPr>
                <w:sz w:val="20"/>
              </w:rPr>
              <w:t>от распределительного щита до кольцевого токосъёмника</w:t>
            </w:r>
            <w:r>
              <w:rPr>
                <w:color w:val="000000"/>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120</w:t>
            </w:r>
          </w:p>
        </w:tc>
      </w:tr>
      <w:tr w:rsidR="006E7F94" w:rsidTr="0084016F">
        <w:trPr>
          <w:trHeight w:val="274"/>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rPr>
                <w:sz w:val="20"/>
                <w:szCs w:val="20"/>
              </w:rPr>
            </w:pPr>
            <w:r>
              <w:rPr>
                <w:sz w:val="20"/>
                <w:szCs w:val="20"/>
              </w:rPr>
              <w:t>Замена кольцевого токосъемника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highlight w:val="yellow"/>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highlight w:val="yellow"/>
              </w:rPr>
            </w:pPr>
            <w:r>
              <w:rPr>
                <w:color w:val="000000"/>
                <w:sz w:val="20"/>
                <w:szCs w:val="20"/>
              </w:rPr>
              <w:t>1</w:t>
            </w:r>
          </w:p>
        </w:tc>
      </w:tr>
      <w:tr w:rsidR="006E7F94" w:rsidTr="0084016F">
        <w:trPr>
          <w:trHeight w:val="135"/>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rPr>
                <w:sz w:val="20"/>
                <w:szCs w:val="20"/>
              </w:rPr>
            </w:pPr>
            <w:r>
              <w:rPr>
                <w:sz w:val="20"/>
                <w:szCs w:val="20"/>
              </w:rPr>
              <w:t>Замена стального каната механизма подъема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180</w:t>
            </w:r>
          </w:p>
        </w:tc>
      </w:tr>
      <w:tr w:rsidR="006E7F94" w:rsidTr="0084016F">
        <w:trPr>
          <w:trHeight w:val="465"/>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rPr>
                <w:sz w:val="20"/>
                <w:szCs w:val="20"/>
              </w:rPr>
            </w:pPr>
            <w:r>
              <w:rPr>
                <w:sz w:val="20"/>
                <w:szCs w:val="20"/>
              </w:rPr>
              <w:t>Замена фрикционных накладок электромагнитного тормоза на ход крана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8</w:t>
            </w:r>
          </w:p>
        </w:tc>
      </w:tr>
      <w:tr w:rsidR="006E7F94" w:rsidTr="0084016F">
        <w:trPr>
          <w:trHeight w:val="274"/>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pPr>
              <w:shd w:val="clear" w:color="auto" w:fill="FFFFFF"/>
              <w:rPr>
                <w:sz w:val="20"/>
                <w:szCs w:val="20"/>
              </w:rPr>
            </w:pPr>
            <w:r>
              <w:rPr>
                <w:sz w:val="20"/>
                <w:szCs w:val="20"/>
              </w:rPr>
              <w:t>Замена</w:t>
            </w:r>
            <w:r>
              <w:rPr>
                <w:color w:val="000000"/>
                <w:sz w:val="20"/>
                <w:shd w:val="clear" w:color="auto" w:fill="FFFFFF"/>
              </w:rPr>
              <w:t xml:space="preserve"> упругой соединительной муфты грузового барабана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pPr>
              <w:ind w:right="-84"/>
              <w:jc w:val="center"/>
              <w:rPr>
                <w:color w:val="000000"/>
                <w:sz w:val="20"/>
                <w:szCs w:val="20"/>
              </w:rPr>
            </w:pPr>
            <w:r>
              <w:rPr>
                <w:color w:val="000000"/>
                <w:sz w:val="20"/>
                <w:szCs w:val="20"/>
              </w:rPr>
              <w:t>1</w:t>
            </w:r>
          </w:p>
        </w:tc>
      </w:tr>
    </w:tbl>
    <w:p w:rsidR="006E7F94" w:rsidRDefault="006E7F94" w:rsidP="006B04DD">
      <w:pPr>
        <w:jc w:val="center"/>
        <w:rPr>
          <w:sz w:val="20"/>
          <w:szCs w:val="20"/>
        </w:rPr>
      </w:pPr>
    </w:p>
    <w:p w:rsidR="006E7F94" w:rsidRDefault="006E7F94" w:rsidP="006B04DD">
      <w:pPr>
        <w:ind w:firstLine="709"/>
        <w:jc w:val="both"/>
        <w:rPr>
          <w:sz w:val="28"/>
          <w:szCs w:val="28"/>
        </w:rPr>
      </w:pPr>
      <w:r>
        <w:rPr>
          <w:sz w:val="28"/>
          <w:szCs w:val="28"/>
        </w:rPr>
        <w:t>4.10.1. Перед изготовлением узлов и деталей, все чертежи предоставить на рассмотрение Заказчику.</w:t>
      </w:r>
    </w:p>
    <w:p w:rsidR="006E7F94" w:rsidRDefault="006E7F94" w:rsidP="006B04DD">
      <w:pPr>
        <w:ind w:firstLine="709"/>
        <w:jc w:val="both"/>
        <w:rPr>
          <w:sz w:val="28"/>
          <w:szCs w:val="28"/>
        </w:rPr>
      </w:pPr>
      <w:r>
        <w:rPr>
          <w:sz w:val="28"/>
          <w:szCs w:val="28"/>
        </w:rPr>
        <w:t>4.10.2. Перед приобретением узлов и деталей Исполнитель должен согласовать их стоимость и производителя с Заказчиком.</w:t>
      </w:r>
    </w:p>
    <w:p w:rsidR="006E7F94" w:rsidRDefault="006E7F94" w:rsidP="006B04DD">
      <w:pPr>
        <w:ind w:firstLine="709"/>
        <w:jc w:val="both"/>
        <w:rPr>
          <w:sz w:val="28"/>
          <w:szCs w:val="28"/>
        </w:rPr>
      </w:pPr>
      <w:r>
        <w:rPr>
          <w:sz w:val="28"/>
          <w:szCs w:val="28"/>
        </w:rPr>
        <w:t>4.10.3. 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6E7F94" w:rsidRDefault="006E7F94" w:rsidP="006B04DD">
      <w:pPr>
        <w:ind w:firstLine="709"/>
        <w:jc w:val="both"/>
        <w:rPr>
          <w:sz w:val="28"/>
          <w:szCs w:val="28"/>
        </w:rPr>
      </w:pPr>
      <w:r>
        <w:rPr>
          <w:sz w:val="28"/>
          <w:szCs w:val="28"/>
        </w:rPr>
        <w:t>Работы по замене включают в себя стоимость новых запасных частей, не бывших в употреблении (оборудования,  деталей и т.д.), весь материал, запасные части, детали  Исполнителя, с которым заключается договор.</w:t>
      </w:r>
    </w:p>
    <w:p w:rsidR="006E7F94" w:rsidRDefault="006E7F94" w:rsidP="006B04DD">
      <w:pPr>
        <w:ind w:firstLine="709"/>
        <w:jc w:val="both"/>
        <w:rPr>
          <w:sz w:val="28"/>
          <w:szCs w:val="28"/>
        </w:rPr>
      </w:pPr>
      <w:r>
        <w:rPr>
          <w:sz w:val="28"/>
          <w:szCs w:val="28"/>
        </w:rPr>
        <w:t>4.10.4. Контроль качества ремонта козлового крана КК-Кнт-36-32/6/6-15-А6, У</w:t>
      </w:r>
      <w:proofErr w:type="gramStart"/>
      <w:r>
        <w:rPr>
          <w:sz w:val="28"/>
          <w:szCs w:val="28"/>
        </w:rPr>
        <w:t>1</w:t>
      </w:r>
      <w:proofErr w:type="gramEnd"/>
      <w:r>
        <w:rPr>
          <w:sz w:val="28"/>
          <w:szCs w:val="28"/>
        </w:rPr>
        <w:t xml:space="preserve"> зав. №31</w:t>
      </w:r>
      <w:r>
        <w:rPr>
          <w:color w:val="000000"/>
          <w:sz w:val="28"/>
          <w:szCs w:val="28"/>
        </w:rPr>
        <w:t xml:space="preserve"> </w:t>
      </w:r>
      <w:r>
        <w:rPr>
          <w:sz w:val="28"/>
          <w:szCs w:val="28"/>
        </w:rPr>
        <w:t>должен быть подтвержден протоколом.</w:t>
      </w:r>
    </w:p>
    <w:p w:rsidR="006E7F94" w:rsidRDefault="006E7F94" w:rsidP="006B04DD">
      <w:pPr>
        <w:ind w:firstLine="709"/>
        <w:jc w:val="both"/>
        <w:rPr>
          <w:sz w:val="28"/>
          <w:szCs w:val="28"/>
        </w:rPr>
      </w:pPr>
      <w:r>
        <w:rPr>
          <w:sz w:val="28"/>
          <w:szCs w:val="28"/>
        </w:rPr>
        <w:t>4.10.5. Срок выполнения работ определять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355C26" w:rsidRPr="00C171FA" w:rsidRDefault="00355C26" w:rsidP="00AF4CF5">
      <w:pPr>
        <w:ind w:firstLine="709"/>
        <w:jc w:val="both"/>
        <w:rPr>
          <w:sz w:val="28"/>
          <w:szCs w:val="28"/>
        </w:rPr>
      </w:pPr>
      <w:r w:rsidRPr="00C171FA">
        <w:rPr>
          <w:sz w:val="28"/>
          <w:szCs w:val="28"/>
        </w:rPr>
        <w:t xml:space="preserve">4.10.6. Для осуществления допуска работников Исполнителя на территорию Заказчика для проведения монтажных и пуско-наладочных работ </w:t>
      </w:r>
      <w:r w:rsidR="000264DB">
        <w:rPr>
          <w:sz w:val="28"/>
          <w:szCs w:val="28"/>
        </w:rPr>
        <w:t xml:space="preserve">Исполнителю до заключения договора </w:t>
      </w:r>
      <w:r w:rsidRPr="00C171FA">
        <w:rPr>
          <w:sz w:val="28"/>
          <w:szCs w:val="28"/>
        </w:rPr>
        <w:t>требуется представить следующие документы:</w:t>
      </w:r>
    </w:p>
    <w:p w:rsidR="00355C26" w:rsidRPr="00C171FA" w:rsidRDefault="00355C26" w:rsidP="00AF4CF5">
      <w:pPr>
        <w:ind w:firstLine="709"/>
        <w:jc w:val="both"/>
        <w:rPr>
          <w:sz w:val="28"/>
          <w:szCs w:val="28"/>
        </w:rPr>
      </w:pPr>
      <w:r w:rsidRPr="00C171FA">
        <w:rPr>
          <w:sz w:val="28"/>
          <w:szCs w:val="28"/>
        </w:rPr>
        <w:t xml:space="preserve">- письмо в адрес Заказчика, содержащее </w:t>
      </w:r>
      <w:proofErr w:type="spellStart"/>
      <w:r w:rsidRPr="00C171FA">
        <w:rPr>
          <w:sz w:val="28"/>
          <w:szCs w:val="28"/>
        </w:rPr>
        <w:t>пофамильный</w:t>
      </w:r>
      <w:proofErr w:type="spellEnd"/>
      <w:r w:rsidRPr="00C171FA">
        <w:rPr>
          <w:sz w:val="28"/>
          <w:szCs w:val="28"/>
        </w:rPr>
        <w:t xml:space="preserve"> список работников для выполнения работ по монтажу и пуско-наладке Крана в соответствии с условиями Договора с указанием профессии/специальности;</w:t>
      </w:r>
    </w:p>
    <w:p w:rsidR="00355C26" w:rsidRPr="00C171FA" w:rsidRDefault="00355C26" w:rsidP="00AF4CF5">
      <w:pPr>
        <w:ind w:firstLine="709"/>
        <w:jc w:val="both"/>
        <w:rPr>
          <w:sz w:val="28"/>
          <w:szCs w:val="28"/>
        </w:rPr>
      </w:pPr>
      <w:r w:rsidRPr="00C171FA">
        <w:rPr>
          <w:sz w:val="28"/>
          <w:szCs w:val="28"/>
        </w:rPr>
        <w:t>- список используемой техники с указанием марки и регистрационных номеров;</w:t>
      </w:r>
    </w:p>
    <w:p w:rsidR="00355C26" w:rsidRPr="00C171FA" w:rsidRDefault="00355C26" w:rsidP="00AF4CF5">
      <w:pPr>
        <w:ind w:firstLine="709"/>
        <w:jc w:val="both"/>
        <w:rPr>
          <w:sz w:val="28"/>
          <w:szCs w:val="28"/>
        </w:rPr>
      </w:pPr>
      <w:r w:rsidRPr="00C171FA">
        <w:rPr>
          <w:sz w:val="28"/>
          <w:szCs w:val="28"/>
        </w:rPr>
        <w:t>- удостоверяющие личность документы;</w:t>
      </w:r>
    </w:p>
    <w:p w:rsidR="00355C26" w:rsidRPr="00C171FA" w:rsidRDefault="00355C26" w:rsidP="00AF4CF5">
      <w:pPr>
        <w:ind w:firstLine="709"/>
        <w:jc w:val="both"/>
        <w:rPr>
          <w:sz w:val="28"/>
          <w:szCs w:val="28"/>
        </w:rPr>
      </w:pPr>
      <w:r w:rsidRPr="00C171FA">
        <w:rPr>
          <w:sz w:val="28"/>
          <w:szCs w:val="28"/>
        </w:rPr>
        <w:t>- согласие работника подрядной организации на обработку персональных данных;</w:t>
      </w:r>
    </w:p>
    <w:p w:rsidR="00355C26" w:rsidRPr="00C171FA" w:rsidRDefault="00355C26" w:rsidP="00AF4CF5">
      <w:pPr>
        <w:ind w:firstLine="709"/>
        <w:jc w:val="both"/>
        <w:rPr>
          <w:sz w:val="28"/>
          <w:szCs w:val="28"/>
        </w:rPr>
      </w:pPr>
      <w:r w:rsidRPr="00C171FA">
        <w:rPr>
          <w:sz w:val="28"/>
          <w:szCs w:val="28"/>
        </w:rPr>
        <w:lastRenderedPageBreak/>
        <w:t>- приказ о назначении лица, ответственного за безопасное производство работ на объекте Заказчика;</w:t>
      </w:r>
    </w:p>
    <w:p w:rsidR="00355C26" w:rsidRPr="00C171FA" w:rsidRDefault="00355C26" w:rsidP="00AF4CF5">
      <w:pPr>
        <w:ind w:firstLine="709"/>
        <w:jc w:val="both"/>
        <w:rPr>
          <w:sz w:val="28"/>
          <w:szCs w:val="28"/>
        </w:rPr>
      </w:pPr>
      <w:r w:rsidRPr="00C171FA">
        <w:rPr>
          <w:sz w:val="28"/>
          <w:szCs w:val="28"/>
        </w:rPr>
        <w:t>- документы, подтверждающие наличие у работников Исполнителя соответствующих специальностей (квалификации);</w:t>
      </w:r>
    </w:p>
    <w:p w:rsidR="00355C26" w:rsidRPr="00C171FA" w:rsidRDefault="00355C26" w:rsidP="00AF4CF5">
      <w:pPr>
        <w:ind w:firstLine="709"/>
        <w:jc w:val="both"/>
        <w:rPr>
          <w:sz w:val="28"/>
          <w:szCs w:val="28"/>
        </w:rPr>
      </w:pPr>
      <w:r w:rsidRPr="00C171FA">
        <w:rPr>
          <w:sz w:val="28"/>
          <w:szCs w:val="28"/>
        </w:rPr>
        <w:t>- документы, подтверждающие прохождение работниками Исполнителя проверок знаний по охране труда по профессиям (должностям), а также по видам работ, в том числе работам повышенной опасности, которые предстоит выполнять при монтаже и пуске-наладке Крана;</w:t>
      </w:r>
    </w:p>
    <w:p w:rsidR="00355C26" w:rsidRPr="00AF4CF5" w:rsidRDefault="00355C26" w:rsidP="00AF4CF5">
      <w:pPr>
        <w:ind w:firstLine="709"/>
        <w:jc w:val="both"/>
        <w:rPr>
          <w:sz w:val="28"/>
          <w:szCs w:val="28"/>
        </w:rPr>
      </w:pPr>
      <w:r w:rsidRPr="00C171FA">
        <w:rPr>
          <w:sz w:val="28"/>
          <w:szCs w:val="28"/>
        </w:rPr>
        <w:t>- копии удостоверений и протоколы аттестации по промышленной безопасности работников.</w:t>
      </w:r>
    </w:p>
    <w:p w:rsidR="006E7F94" w:rsidRDefault="006E7F94" w:rsidP="006B04DD">
      <w:pPr>
        <w:ind w:firstLine="708"/>
        <w:jc w:val="both"/>
        <w:rPr>
          <w:sz w:val="28"/>
          <w:szCs w:val="28"/>
        </w:rPr>
      </w:pPr>
    </w:p>
    <w:p w:rsidR="006E7F94" w:rsidRDefault="006E7F94" w:rsidP="006B04DD">
      <w:pPr>
        <w:ind w:firstLine="708"/>
        <w:jc w:val="both"/>
        <w:rPr>
          <w:b/>
          <w:sz w:val="28"/>
          <w:szCs w:val="28"/>
        </w:rPr>
      </w:pPr>
      <w:r>
        <w:rPr>
          <w:b/>
          <w:sz w:val="28"/>
          <w:szCs w:val="28"/>
        </w:rPr>
        <w:t>4.11. Общие требования к рабочей среде</w:t>
      </w:r>
    </w:p>
    <w:p w:rsidR="006E7F94" w:rsidRDefault="006E7F94" w:rsidP="006B04DD">
      <w:pPr>
        <w:ind w:firstLine="708"/>
        <w:jc w:val="both"/>
        <w:rPr>
          <w:sz w:val="28"/>
          <w:szCs w:val="28"/>
        </w:rPr>
      </w:pPr>
      <w:r>
        <w:rPr>
          <w:sz w:val="28"/>
          <w:szCs w:val="28"/>
        </w:rP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FB2436" w:rsidRDefault="00FB2436" w:rsidP="006B04DD">
      <w:pPr>
        <w:ind w:firstLine="708"/>
        <w:jc w:val="both"/>
        <w:rPr>
          <w:color w:val="000000"/>
          <w:sz w:val="28"/>
          <w:szCs w:val="28"/>
          <w:highlight w:val="yellow"/>
        </w:rPr>
      </w:pPr>
    </w:p>
    <w:p w:rsidR="006E7F94" w:rsidRDefault="006E7F94" w:rsidP="006B04DD">
      <w:pPr>
        <w:ind w:firstLine="708"/>
        <w:jc w:val="both"/>
        <w:rPr>
          <w:b/>
          <w:sz w:val="28"/>
          <w:szCs w:val="28"/>
        </w:rPr>
      </w:pPr>
      <w:r>
        <w:rPr>
          <w:b/>
          <w:sz w:val="28"/>
          <w:szCs w:val="28"/>
        </w:rPr>
        <w:t>4.12.Требования безопасности</w:t>
      </w:r>
    </w:p>
    <w:p w:rsidR="006E7F94" w:rsidRDefault="006E7F94" w:rsidP="006B04DD">
      <w:pPr>
        <w:ind w:firstLine="708"/>
        <w:jc w:val="both"/>
        <w:rPr>
          <w:sz w:val="28"/>
          <w:szCs w:val="28"/>
        </w:rPr>
      </w:pPr>
      <w:r>
        <w:rPr>
          <w:sz w:val="28"/>
          <w:szCs w:val="28"/>
        </w:rPr>
        <w:t>Ответственность за выполнение требований охраны труда, электробезопасности, пожарной и промышленной безопасности возлагается на Исполнителя, с которым заключается договор.</w:t>
      </w:r>
    </w:p>
    <w:p w:rsidR="006E7F94" w:rsidRDefault="006E7F94" w:rsidP="006B04DD">
      <w:pPr>
        <w:ind w:firstLine="708"/>
        <w:jc w:val="both"/>
        <w:rPr>
          <w:sz w:val="28"/>
          <w:szCs w:val="28"/>
        </w:rPr>
      </w:pPr>
      <w:r>
        <w:rPr>
          <w:sz w:val="28"/>
          <w:szCs w:val="28"/>
        </w:rPr>
        <w:t>Исполнитель, с которым заключается договор, обязан своевременно информировать Заказчика о занятом персонале, используемой технике для обеспечения  производства работ.</w:t>
      </w:r>
    </w:p>
    <w:p w:rsidR="006E7F94" w:rsidRDefault="006E7F94" w:rsidP="006B04DD">
      <w:pPr>
        <w:ind w:firstLine="708"/>
        <w:jc w:val="both"/>
        <w:rPr>
          <w:sz w:val="28"/>
          <w:szCs w:val="28"/>
        </w:rPr>
      </w:pPr>
    </w:p>
    <w:p w:rsidR="006E7F94" w:rsidRDefault="006E7F94" w:rsidP="006B04DD">
      <w:pPr>
        <w:ind w:firstLine="708"/>
        <w:jc w:val="both"/>
        <w:rPr>
          <w:b/>
          <w:sz w:val="28"/>
          <w:szCs w:val="28"/>
        </w:rPr>
      </w:pPr>
      <w:r>
        <w:rPr>
          <w:b/>
          <w:sz w:val="28"/>
          <w:szCs w:val="28"/>
        </w:rPr>
        <w:t>4.13. Максимальная цена договора</w:t>
      </w:r>
    </w:p>
    <w:p w:rsidR="006E7F94" w:rsidRDefault="006E7F94" w:rsidP="006B04DD">
      <w:pPr>
        <w:ind w:firstLine="708"/>
        <w:jc w:val="both"/>
        <w:rPr>
          <w:sz w:val="28"/>
          <w:szCs w:val="28"/>
        </w:rPr>
      </w:pPr>
      <w:r>
        <w:rPr>
          <w:sz w:val="28"/>
          <w:szCs w:val="28"/>
        </w:rPr>
        <w:t xml:space="preserve">Начальная (максимальная) цена договора составляет 10 762 411 (десять миллионов семьсот шестьдесят две тысячи четыреста одиннадцать) рублей 00 копеек с учетом всех налогов (кроме НДС). </w:t>
      </w:r>
    </w:p>
    <w:p w:rsidR="006E7F94" w:rsidRDefault="006E7F94" w:rsidP="006B04DD">
      <w:pPr>
        <w:tabs>
          <w:tab w:val="left" w:pos="851"/>
          <w:tab w:val="left" w:pos="1276"/>
        </w:tabs>
        <w:ind w:firstLine="708"/>
        <w:jc w:val="both"/>
        <w:rPr>
          <w:sz w:val="28"/>
          <w:szCs w:val="28"/>
        </w:rPr>
      </w:pPr>
      <w:r>
        <w:rPr>
          <w:sz w:val="28"/>
          <w:szCs w:val="28"/>
        </w:rPr>
        <w:t xml:space="preserve">Начальная (максимальная) цена включает в себя все прямые и косвенные расходы Исполнителя, с которым заключается договор, по выполнению всего объема работ по договору, в том числе: </w:t>
      </w:r>
    </w:p>
    <w:p w:rsidR="006E7F94" w:rsidRDefault="006E7F94" w:rsidP="006B04DD">
      <w:pPr>
        <w:tabs>
          <w:tab w:val="left" w:pos="851"/>
          <w:tab w:val="left" w:pos="1134"/>
        </w:tabs>
        <w:ind w:firstLine="708"/>
        <w:jc w:val="both"/>
        <w:rPr>
          <w:sz w:val="28"/>
          <w:szCs w:val="28"/>
        </w:rPr>
      </w:pPr>
      <w:r>
        <w:rPr>
          <w:sz w:val="28"/>
          <w:szCs w:val="28"/>
        </w:rPr>
        <w:tab/>
        <w:t>−</w:t>
      </w:r>
      <w:r>
        <w:rPr>
          <w:sz w:val="28"/>
          <w:szCs w:val="28"/>
        </w:rPr>
        <w:tab/>
        <w:t xml:space="preserve">себестоимость строительства, вознаграждения и стоимость расходов Исполнителя, с которым заключается договор, в рамках исполнения </w:t>
      </w:r>
      <w:proofErr w:type="gramStart"/>
      <w:r>
        <w:rPr>
          <w:sz w:val="28"/>
          <w:szCs w:val="28"/>
        </w:rPr>
        <w:t>договора</w:t>
      </w:r>
      <w:proofErr w:type="gramEnd"/>
      <w:r>
        <w:rPr>
          <w:sz w:val="28"/>
          <w:szCs w:val="28"/>
        </w:rPr>
        <w:t xml:space="preserve"> в том числе и в случае привлечения им Субподрядчиков и Поставщиков;</w:t>
      </w:r>
    </w:p>
    <w:p w:rsidR="006E7F94" w:rsidRDefault="006E7F94" w:rsidP="006B04DD">
      <w:pPr>
        <w:tabs>
          <w:tab w:val="left" w:pos="1134"/>
        </w:tabs>
        <w:ind w:firstLine="708"/>
        <w:jc w:val="both"/>
        <w:rPr>
          <w:sz w:val="28"/>
          <w:szCs w:val="28"/>
        </w:rPr>
      </w:pPr>
      <w:r>
        <w:rPr>
          <w:sz w:val="28"/>
          <w:szCs w:val="28"/>
        </w:rPr>
        <w:t>−</w:t>
      </w:r>
      <w:r>
        <w:rPr>
          <w:sz w:val="28"/>
          <w:szCs w:val="28"/>
        </w:rPr>
        <w:tab/>
        <w:t xml:space="preserve">все налоги и сборы, установленные законодательством РФ; </w:t>
      </w:r>
    </w:p>
    <w:p w:rsidR="006E7F94" w:rsidRDefault="006E7F94" w:rsidP="006B04DD">
      <w:pPr>
        <w:tabs>
          <w:tab w:val="left" w:pos="851"/>
          <w:tab w:val="left" w:pos="1134"/>
        </w:tabs>
        <w:ind w:firstLine="708"/>
        <w:jc w:val="both"/>
        <w:rPr>
          <w:sz w:val="28"/>
          <w:szCs w:val="28"/>
        </w:rPr>
      </w:pPr>
      <w:r>
        <w:rPr>
          <w:sz w:val="28"/>
          <w:szCs w:val="28"/>
        </w:rPr>
        <w:t>−</w:t>
      </w:r>
      <w:r>
        <w:rPr>
          <w:sz w:val="28"/>
          <w:szCs w:val="28"/>
        </w:rP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6E7F94" w:rsidRDefault="006E7F94" w:rsidP="006B04DD">
      <w:pPr>
        <w:tabs>
          <w:tab w:val="left" w:pos="851"/>
          <w:tab w:val="left" w:pos="1134"/>
        </w:tabs>
        <w:ind w:firstLine="708"/>
        <w:jc w:val="both"/>
        <w:rPr>
          <w:sz w:val="28"/>
          <w:szCs w:val="28"/>
        </w:rPr>
      </w:pPr>
      <w:r>
        <w:rPr>
          <w:sz w:val="28"/>
          <w:szCs w:val="28"/>
        </w:rPr>
        <w:tab/>
        <w:t>−</w:t>
      </w:r>
      <w:r>
        <w:rPr>
          <w:sz w:val="28"/>
          <w:szCs w:val="28"/>
        </w:rPr>
        <w:tab/>
        <w:t>стоимость приобретения, доставки, проверок и испытания материалов и конструкций, необходимых для выполнения работ и эксплуатации результата работ;</w:t>
      </w:r>
    </w:p>
    <w:p w:rsidR="006E7F94" w:rsidRDefault="006E7F94" w:rsidP="006B04DD">
      <w:pPr>
        <w:tabs>
          <w:tab w:val="left" w:pos="851"/>
          <w:tab w:val="left" w:pos="1134"/>
        </w:tabs>
        <w:ind w:firstLine="708"/>
        <w:jc w:val="both"/>
        <w:rPr>
          <w:sz w:val="28"/>
          <w:szCs w:val="28"/>
        </w:rPr>
      </w:pPr>
      <w:r>
        <w:rPr>
          <w:sz w:val="28"/>
          <w:szCs w:val="28"/>
        </w:rPr>
        <w:t>−</w:t>
      </w:r>
      <w:r>
        <w:rPr>
          <w:sz w:val="28"/>
          <w:szCs w:val="28"/>
        </w:rPr>
        <w:tab/>
        <w:t>стоимость всех Работ, необходимых для сдачи Результата Работ в эксплуатацию в полном соответствии с условиями договора и настоящего Технического задания;</w:t>
      </w:r>
    </w:p>
    <w:p w:rsidR="006E7F94" w:rsidRDefault="006E7F94" w:rsidP="006B04DD">
      <w:pPr>
        <w:tabs>
          <w:tab w:val="left" w:pos="851"/>
          <w:tab w:val="left" w:pos="1134"/>
        </w:tabs>
        <w:ind w:firstLine="708"/>
        <w:jc w:val="both"/>
        <w:rPr>
          <w:sz w:val="28"/>
          <w:szCs w:val="28"/>
        </w:rPr>
      </w:pPr>
      <w:r>
        <w:rPr>
          <w:sz w:val="28"/>
          <w:szCs w:val="28"/>
        </w:rPr>
        <w:lastRenderedPageBreak/>
        <w:t>−</w:t>
      </w:r>
      <w:r>
        <w:rPr>
          <w:sz w:val="28"/>
          <w:szCs w:val="28"/>
        </w:rPr>
        <w:tab/>
        <w:t xml:space="preserve">стоимость материальных ресурсов, в том числе, </w:t>
      </w:r>
      <w:proofErr w:type="gramStart"/>
      <w:r>
        <w:rPr>
          <w:sz w:val="28"/>
          <w:szCs w:val="28"/>
        </w:rPr>
        <w:t>но</w:t>
      </w:r>
      <w:proofErr w:type="gramEnd"/>
      <w:r>
        <w:rPr>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6E7F94" w:rsidRDefault="006E7F94" w:rsidP="006B04DD">
      <w:pPr>
        <w:tabs>
          <w:tab w:val="left" w:pos="851"/>
          <w:tab w:val="left" w:pos="1134"/>
        </w:tabs>
        <w:ind w:firstLine="708"/>
        <w:jc w:val="both"/>
        <w:rPr>
          <w:sz w:val="28"/>
          <w:szCs w:val="28"/>
        </w:rPr>
      </w:pPr>
      <w:r>
        <w:rPr>
          <w:sz w:val="28"/>
          <w:szCs w:val="28"/>
        </w:rPr>
        <w:t>−</w:t>
      </w:r>
      <w:r>
        <w:rPr>
          <w:sz w:val="28"/>
          <w:szCs w:val="28"/>
        </w:rPr>
        <w:tab/>
        <w:t>затраты, связанные с обеспечением выполнения работ персоналом Исполнителя, с которым заключается договор,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E7F94" w:rsidRDefault="006E7F94" w:rsidP="006B04DD">
      <w:pPr>
        <w:tabs>
          <w:tab w:val="left" w:pos="851"/>
          <w:tab w:val="left" w:pos="1134"/>
        </w:tabs>
        <w:ind w:firstLine="708"/>
        <w:jc w:val="both"/>
        <w:rPr>
          <w:sz w:val="28"/>
          <w:szCs w:val="28"/>
        </w:rPr>
      </w:pPr>
      <w:r>
        <w:rPr>
          <w:sz w:val="28"/>
          <w:szCs w:val="28"/>
        </w:rPr>
        <w:t>−</w:t>
      </w:r>
      <w:r>
        <w:rPr>
          <w:sz w:val="28"/>
          <w:szCs w:val="28"/>
        </w:rP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E7F94" w:rsidRDefault="006E7F94" w:rsidP="006B04DD">
      <w:pPr>
        <w:tabs>
          <w:tab w:val="left" w:pos="851"/>
          <w:tab w:val="left" w:pos="1134"/>
        </w:tabs>
        <w:ind w:firstLine="708"/>
        <w:jc w:val="both"/>
        <w:rPr>
          <w:sz w:val="28"/>
          <w:szCs w:val="28"/>
        </w:rPr>
      </w:pPr>
      <w:r>
        <w:rPr>
          <w:sz w:val="28"/>
          <w:szCs w:val="28"/>
        </w:rPr>
        <w:t>−</w:t>
      </w:r>
      <w:r>
        <w:rPr>
          <w:sz w:val="28"/>
          <w:szCs w:val="28"/>
        </w:rPr>
        <w:tab/>
        <w:t>транспортные расходы и получение разрешений на транспортировку грузов, доставляемых Исполнителем, с которым заключается договор, и привлекаемыми им Субподрядчиками;</w:t>
      </w:r>
    </w:p>
    <w:p w:rsidR="006E7F94" w:rsidRDefault="006E7F94" w:rsidP="006B04DD">
      <w:pPr>
        <w:tabs>
          <w:tab w:val="left" w:pos="851"/>
          <w:tab w:val="left" w:pos="1134"/>
        </w:tabs>
        <w:ind w:firstLine="708"/>
        <w:jc w:val="both"/>
        <w:rPr>
          <w:sz w:val="28"/>
          <w:szCs w:val="28"/>
        </w:rPr>
      </w:pPr>
      <w:r>
        <w:rPr>
          <w:sz w:val="28"/>
          <w:szCs w:val="28"/>
        </w:rPr>
        <w:t>−</w:t>
      </w:r>
      <w:r>
        <w:rPr>
          <w:sz w:val="28"/>
          <w:szCs w:val="28"/>
        </w:rPr>
        <w:tab/>
        <w:t>накладные расходы, прибыль, лимитированные затраты;</w:t>
      </w:r>
    </w:p>
    <w:p w:rsidR="006E7F94" w:rsidRDefault="006E7F94" w:rsidP="006B04DD">
      <w:pPr>
        <w:keepNext/>
        <w:keepLines/>
        <w:tabs>
          <w:tab w:val="left" w:pos="851"/>
          <w:tab w:val="left" w:pos="1134"/>
        </w:tabs>
        <w:ind w:firstLine="708"/>
        <w:jc w:val="both"/>
        <w:rPr>
          <w:sz w:val="28"/>
          <w:szCs w:val="28"/>
        </w:rPr>
      </w:pPr>
      <w:r>
        <w:rPr>
          <w:sz w:val="28"/>
          <w:szCs w:val="28"/>
        </w:rPr>
        <w:t>−</w:t>
      </w:r>
      <w:r>
        <w:rPr>
          <w:sz w:val="28"/>
          <w:szCs w:val="28"/>
        </w:rPr>
        <w:tab/>
        <w:t>стоимость понесенных Исполнителем, с которым заключается договор, затрат по содержанию и эксплуатации связанные с обеспечением выполнением работ  до завершения работ.</w:t>
      </w:r>
    </w:p>
    <w:p w:rsidR="006E7F94" w:rsidRDefault="006E7F94" w:rsidP="006B04DD">
      <w:pPr>
        <w:keepNext/>
        <w:keepLines/>
        <w:tabs>
          <w:tab w:val="left" w:pos="851"/>
          <w:tab w:val="left" w:pos="1134"/>
        </w:tabs>
        <w:ind w:firstLine="708"/>
        <w:jc w:val="both"/>
        <w:rPr>
          <w:sz w:val="28"/>
          <w:szCs w:val="28"/>
        </w:rPr>
      </w:pPr>
      <w:r>
        <w:rPr>
          <w:sz w:val="28"/>
          <w:szCs w:val="28"/>
        </w:rPr>
        <w:t>НДС подлежит исчислению и уплате в порядке, предусмотренном действующим законодательством РФ.</w:t>
      </w:r>
    </w:p>
    <w:p w:rsidR="006E7F94" w:rsidRDefault="006E7F94" w:rsidP="006B04DD">
      <w:pPr>
        <w:shd w:val="clear" w:color="auto" w:fill="FFFFFF"/>
        <w:spacing w:before="280"/>
        <w:ind w:firstLine="708"/>
        <w:jc w:val="both"/>
        <w:rPr>
          <w:b/>
          <w:color w:val="000000"/>
          <w:sz w:val="28"/>
          <w:szCs w:val="28"/>
        </w:rPr>
      </w:pPr>
      <w:r>
        <w:rPr>
          <w:b/>
          <w:color w:val="000000"/>
          <w:sz w:val="28"/>
          <w:szCs w:val="28"/>
        </w:rPr>
        <w:t xml:space="preserve">4.14. Рабочее  время  обслуживания  объектов Заказчика </w:t>
      </w:r>
    </w:p>
    <w:p w:rsidR="006E7F94" w:rsidRDefault="006E7F94" w:rsidP="006B04DD">
      <w:pPr>
        <w:ind w:firstLine="708"/>
        <w:jc w:val="both"/>
        <w:rPr>
          <w:sz w:val="28"/>
          <w:szCs w:val="28"/>
        </w:rPr>
      </w:pPr>
      <w:r>
        <w:rPr>
          <w:sz w:val="28"/>
          <w:szCs w:val="28"/>
        </w:rPr>
        <w:t>Исполнитель, с которым заключается договор, должен предоставить Заказчику перед началом работ список работников по выполнению работ с приложением графика выполнения работ, проведение ремонтных работ крана проводить  в рабочее время Заказчика (с 8-00 до 20-00 местного времени). По согласованию с Заказчиком может быть установлено иное время для выполнения работ.</w:t>
      </w:r>
    </w:p>
    <w:p w:rsidR="006E7F94" w:rsidRDefault="006E7F94" w:rsidP="006B04DD">
      <w:pPr>
        <w:jc w:val="both"/>
        <w:rPr>
          <w:sz w:val="28"/>
          <w:szCs w:val="28"/>
        </w:rPr>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p>
    <w:p w:rsidR="00C7795C" w:rsidRDefault="00C7795C" w:rsidP="00C7795C">
      <w:pPr>
        <w:jc w:val="right"/>
      </w:pPr>
      <w:r>
        <w:t>Приложение №1 к Техническому заданию</w:t>
      </w:r>
    </w:p>
    <w:p w:rsidR="00C7795C" w:rsidRDefault="00C7795C" w:rsidP="00C7795C">
      <w:pPr>
        <w:jc w:val="right"/>
      </w:pPr>
    </w:p>
    <w:p w:rsidR="00C7795C" w:rsidRDefault="00C7795C" w:rsidP="00C7795C">
      <w:pPr>
        <w:jc w:val="right"/>
      </w:pPr>
    </w:p>
    <w:p w:rsidR="00C7795C" w:rsidRPr="006B6E01" w:rsidRDefault="00C7795C" w:rsidP="00C7795C">
      <w:pPr>
        <w:jc w:val="center"/>
        <w:rPr>
          <w:b/>
          <w:bCs/>
          <w:szCs w:val="28"/>
        </w:rPr>
      </w:pPr>
      <w:r w:rsidRPr="006B6E01">
        <w:rPr>
          <w:b/>
          <w:bCs/>
          <w:szCs w:val="28"/>
        </w:rPr>
        <w:t>Перечень давальческого материала</w:t>
      </w:r>
      <w:r>
        <w:rPr>
          <w:b/>
          <w:bCs/>
          <w:szCs w:val="28"/>
        </w:rPr>
        <w:t xml:space="preserve"> для передачи Исполнителю</w:t>
      </w:r>
    </w:p>
    <w:p w:rsidR="00C7795C" w:rsidRPr="006B6E01" w:rsidRDefault="00C7795C" w:rsidP="00C7795C">
      <w:pPr>
        <w:ind w:firstLine="709"/>
        <w:jc w:val="both"/>
        <w:rPr>
          <w:b/>
          <w:bCs/>
          <w:szCs w:val="28"/>
        </w:rPr>
      </w:pPr>
    </w:p>
    <w:tbl>
      <w:tblPr>
        <w:tblW w:w="9571" w:type="dxa"/>
        <w:tblInd w:w="-196" w:type="dxa"/>
        <w:tblLook w:val="0000" w:firstRow="0" w:lastRow="0" w:firstColumn="0" w:lastColumn="0" w:noHBand="0" w:noVBand="0"/>
      </w:tblPr>
      <w:tblGrid>
        <w:gridCol w:w="546"/>
        <w:gridCol w:w="4176"/>
        <w:gridCol w:w="829"/>
        <w:gridCol w:w="753"/>
        <w:gridCol w:w="1533"/>
        <w:gridCol w:w="1734"/>
      </w:tblGrid>
      <w:tr w:rsidR="00C7795C" w:rsidRPr="009D5EC8" w:rsidTr="00C7795C">
        <w:trPr>
          <w:trHeight w:val="454"/>
        </w:trPr>
        <w:tc>
          <w:tcPr>
            <w:tcW w:w="546" w:type="dxa"/>
            <w:tcBorders>
              <w:top w:val="single" w:sz="4" w:space="0" w:color="auto"/>
              <w:left w:val="single" w:sz="4" w:space="0" w:color="auto"/>
              <w:bottom w:val="single" w:sz="4" w:space="0" w:color="auto"/>
              <w:right w:val="single" w:sz="4" w:space="0" w:color="auto"/>
            </w:tcBorders>
          </w:tcPr>
          <w:p w:rsidR="00C7795C" w:rsidRPr="009D5EC8" w:rsidRDefault="00C7795C" w:rsidP="00C7795C">
            <w:pPr>
              <w:jc w:val="center"/>
              <w:rPr>
                <w:sz w:val="20"/>
              </w:rPr>
            </w:pPr>
            <w:r w:rsidRPr="009D5EC8">
              <w:rPr>
                <w:sz w:val="20"/>
              </w:rPr>
              <w:t>№ п.</w:t>
            </w:r>
          </w:p>
        </w:tc>
        <w:tc>
          <w:tcPr>
            <w:tcW w:w="4176" w:type="dxa"/>
            <w:tcBorders>
              <w:top w:val="single" w:sz="4" w:space="0" w:color="auto"/>
              <w:left w:val="single" w:sz="4" w:space="0" w:color="auto"/>
              <w:bottom w:val="single" w:sz="4" w:space="0" w:color="auto"/>
              <w:right w:val="single" w:sz="4" w:space="0" w:color="auto"/>
            </w:tcBorders>
          </w:tcPr>
          <w:p w:rsidR="00C7795C" w:rsidRPr="009D5EC8" w:rsidRDefault="00C7795C" w:rsidP="00C7795C">
            <w:pPr>
              <w:jc w:val="center"/>
              <w:rPr>
                <w:sz w:val="20"/>
              </w:rPr>
            </w:pPr>
            <w:r w:rsidRPr="009D5EC8">
              <w:rPr>
                <w:sz w:val="20"/>
              </w:rPr>
              <w:t>Наименование</w:t>
            </w:r>
          </w:p>
        </w:tc>
        <w:tc>
          <w:tcPr>
            <w:tcW w:w="829" w:type="dxa"/>
            <w:tcBorders>
              <w:top w:val="single" w:sz="4" w:space="0" w:color="auto"/>
              <w:left w:val="single" w:sz="4" w:space="0" w:color="auto"/>
              <w:bottom w:val="single" w:sz="4" w:space="0" w:color="auto"/>
              <w:right w:val="single" w:sz="4" w:space="0" w:color="auto"/>
            </w:tcBorders>
          </w:tcPr>
          <w:p w:rsidR="00C7795C" w:rsidRPr="009D5EC8" w:rsidRDefault="00C7795C" w:rsidP="00C7795C">
            <w:pPr>
              <w:jc w:val="center"/>
              <w:rPr>
                <w:sz w:val="20"/>
              </w:rPr>
            </w:pPr>
            <w:r w:rsidRPr="009D5EC8">
              <w:rPr>
                <w:sz w:val="20"/>
              </w:rPr>
              <w:t>Ед. изм.</w:t>
            </w:r>
          </w:p>
        </w:tc>
        <w:tc>
          <w:tcPr>
            <w:tcW w:w="753" w:type="dxa"/>
            <w:tcBorders>
              <w:top w:val="single" w:sz="4" w:space="0" w:color="auto"/>
              <w:left w:val="single" w:sz="4" w:space="0" w:color="auto"/>
              <w:bottom w:val="single" w:sz="4" w:space="0" w:color="auto"/>
              <w:right w:val="single" w:sz="4" w:space="0" w:color="auto"/>
            </w:tcBorders>
          </w:tcPr>
          <w:p w:rsidR="00C7795C" w:rsidRPr="009D5EC8" w:rsidRDefault="00C7795C" w:rsidP="00C7795C">
            <w:pPr>
              <w:jc w:val="center"/>
              <w:rPr>
                <w:sz w:val="20"/>
              </w:rPr>
            </w:pPr>
            <w:r w:rsidRPr="009D5EC8">
              <w:rPr>
                <w:sz w:val="20"/>
              </w:rPr>
              <w:t>Кол.</w:t>
            </w:r>
          </w:p>
        </w:tc>
        <w:tc>
          <w:tcPr>
            <w:tcW w:w="1533" w:type="dxa"/>
            <w:tcBorders>
              <w:top w:val="single" w:sz="4" w:space="0" w:color="auto"/>
              <w:left w:val="single" w:sz="4" w:space="0" w:color="auto"/>
              <w:bottom w:val="single" w:sz="4" w:space="0" w:color="auto"/>
              <w:right w:val="single" w:sz="4" w:space="0" w:color="auto"/>
            </w:tcBorders>
          </w:tcPr>
          <w:p w:rsidR="00C7795C" w:rsidRPr="009D5EC8" w:rsidRDefault="00C7795C" w:rsidP="00C7795C">
            <w:pPr>
              <w:jc w:val="center"/>
              <w:rPr>
                <w:sz w:val="20"/>
              </w:rPr>
            </w:pPr>
            <w:r w:rsidRPr="009D5EC8">
              <w:rPr>
                <w:sz w:val="20"/>
              </w:rPr>
              <w:t xml:space="preserve">Сумма, руб. без НДС </w:t>
            </w:r>
          </w:p>
        </w:tc>
        <w:tc>
          <w:tcPr>
            <w:tcW w:w="1734" w:type="dxa"/>
            <w:tcBorders>
              <w:top w:val="single" w:sz="4" w:space="0" w:color="auto"/>
              <w:left w:val="single" w:sz="4" w:space="0" w:color="auto"/>
              <w:bottom w:val="single" w:sz="4" w:space="0" w:color="auto"/>
              <w:right w:val="single" w:sz="4" w:space="0" w:color="auto"/>
            </w:tcBorders>
          </w:tcPr>
          <w:p w:rsidR="00C7795C" w:rsidRPr="009D5EC8" w:rsidRDefault="00C7795C" w:rsidP="00C7795C">
            <w:pPr>
              <w:jc w:val="center"/>
              <w:rPr>
                <w:sz w:val="20"/>
              </w:rPr>
            </w:pPr>
            <w:r w:rsidRPr="009D5EC8">
              <w:rPr>
                <w:sz w:val="20"/>
              </w:rPr>
              <w:t>Сумма, руб.  с НДС</w:t>
            </w:r>
          </w:p>
        </w:tc>
      </w:tr>
      <w:tr w:rsidR="00C7795C" w:rsidRPr="009D5EC8" w:rsidTr="00C7795C">
        <w:trPr>
          <w:trHeight w:val="234"/>
        </w:trPr>
        <w:tc>
          <w:tcPr>
            <w:tcW w:w="546" w:type="dxa"/>
            <w:tcBorders>
              <w:top w:val="single" w:sz="4" w:space="0" w:color="auto"/>
              <w:left w:val="single" w:sz="4" w:space="0" w:color="auto"/>
              <w:bottom w:val="single" w:sz="4" w:space="0" w:color="auto"/>
              <w:right w:val="single" w:sz="4" w:space="0" w:color="auto"/>
            </w:tcBorders>
            <w:noWrap/>
          </w:tcPr>
          <w:p w:rsidR="00C7795C" w:rsidRPr="009D5EC8" w:rsidRDefault="00C7795C" w:rsidP="00C7795C">
            <w:pPr>
              <w:jc w:val="center"/>
              <w:rPr>
                <w:sz w:val="20"/>
              </w:rPr>
            </w:pPr>
            <w:r w:rsidRPr="009D5EC8">
              <w:rPr>
                <w:sz w:val="20"/>
              </w:rPr>
              <w:t>1</w:t>
            </w:r>
          </w:p>
        </w:tc>
        <w:tc>
          <w:tcPr>
            <w:tcW w:w="4176" w:type="dxa"/>
            <w:tcBorders>
              <w:top w:val="single" w:sz="4" w:space="0" w:color="auto"/>
              <w:left w:val="single" w:sz="4" w:space="0" w:color="auto"/>
              <w:bottom w:val="single" w:sz="4" w:space="0" w:color="auto"/>
              <w:right w:val="single" w:sz="4" w:space="0" w:color="auto"/>
            </w:tcBorders>
            <w:noWrap/>
          </w:tcPr>
          <w:p w:rsidR="00C7795C" w:rsidRPr="009D5EC8" w:rsidRDefault="00C7795C" w:rsidP="00C7795C">
            <w:pPr>
              <w:jc w:val="center"/>
              <w:rPr>
                <w:sz w:val="20"/>
              </w:rPr>
            </w:pPr>
            <w:r w:rsidRPr="009D5EC8">
              <w:rPr>
                <w:sz w:val="20"/>
              </w:rPr>
              <w:t>2</w:t>
            </w:r>
          </w:p>
        </w:tc>
        <w:tc>
          <w:tcPr>
            <w:tcW w:w="829" w:type="dxa"/>
            <w:tcBorders>
              <w:top w:val="single" w:sz="4" w:space="0" w:color="auto"/>
              <w:left w:val="single" w:sz="4" w:space="0" w:color="auto"/>
              <w:bottom w:val="single" w:sz="4" w:space="0" w:color="auto"/>
              <w:right w:val="single" w:sz="4" w:space="0" w:color="auto"/>
            </w:tcBorders>
          </w:tcPr>
          <w:p w:rsidR="00C7795C" w:rsidRPr="009D5EC8" w:rsidRDefault="00C7795C" w:rsidP="00C7795C">
            <w:pPr>
              <w:jc w:val="center"/>
              <w:rPr>
                <w:sz w:val="20"/>
              </w:rPr>
            </w:pPr>
            <w:r w:rsidRPr="009D5EC8">
              <w:rPr>
                <w:sz w:val="20"/>
              </w:rPr>
              <w:t>3</w:t>
            </w:r>
          </w:p>
        </w:tc>
        <w:tc>
          <w:tcPr>
            <w:tcW w:w="753" w:type="dxa"/>
            <w:tcBorders>
              <w:top w:val="single" w:sz="4" w:space="0" w:color="auto"/>
              <w:left w:val="single" w:sz="4" w:space="0" w:color="auto"/>
              <w:bottom w:val="single" w:sz="4" w:space="0" w:color="auto"/>
              <w:right w:val="single" w:sz="4" w:space="0" w:color="auto"/>
            </w:tcBorders>
          </w:tcPr>
          <w:p w:rsidR="00C7795C" w:rsidRPr="009D5EC8" w:rsidRDefault="00C7795C" w:rsidP="00C7795C">
            <w:pPr>
              <w:jc w:val="center"/>
              <w:rPr>
                <w:sz w:val="20"/>
              </w:rPr>
            </w:pPr>
            <w:r w:rsidRPr="009D5EC8">
              <w:rPr>
                <w:sz w:val="20"/>
              </w:rPr>
              <w:t>4</w:t>
            </w:r>
          </w:p>
        </w:tc>
        <w:tc>
          <w:tcPr>
            <w:tcW w:w="1533" w:type="dxa"/>
            <w:tcBorders>
              <w:top w:val="single" w:sz="4" w:space="0" w:color="auto"/>
              <w:left w:val="single" w:sz="4" w:space="0" w:color="auto"/>
              <w:bottom w:val="single" w:sz="4" w:space="0" w:color="auto"/>
              <w:right w:val="single" w:sz="4" w:space="0" w:color="auto"/>
            </w:tcBorders>
          </w:tcPr>
          <w:p w:rsidR="00C7795C" w:rsidRPr="009D5EC8" w:rsidRDefault="00C7795C" w:rsidP="00C7795C">
            <w:pPr>
              <w:jc w:val="center"/>
              <w:rPr>
                <w:sz w:val="20"/>
              </w:rPr>
            </w:pPr>
            <w:r w:rsidRPr="009D5EC8">
              <w:rPr>
                <w:sz w:val="20"/>
              </w:rPr>
              <w:t>5</w:t>
            </w:r>
          </w:p>
        </w:tc>
        <w:tc>
          <w:tcPr>
            <w:tcW w:w="1734" w:type="dxa"/>
            <w:tcBorders>
              <w:top w:val="single" w:sz="4" w:space="0" w:color="auto"/>
              <w:left w:val="single" w:sz="4" w:space="0" w:color="auto"/>
              <w:bottom w:val="single" w:sz="4" w:space="0" w:color="auto"/>
              <w:right w:val="single" w:sz="4" w:space="0" w:color="auto"/>
            </w:tcBorders>
          </w:tcPr>
          <w:p w:rsidR="00C7795C" w:rsidRPr="009D5EC8" w:rsidRDefault="00C7795C" w:rsidP="00C7795C">
            <w:pPr>
              <w:jc w:val="center"/>
              <w:rPr>
                <w:sz w:val="20"/>
              </w:rPr>
            </w:pPr>
            <w:r w:rsidRPr="009D5EC8">
              <w:rPr>
                <w:sz w:val="20"/>
              </w:rPr>
              <w:t>6</w:t>
            </w:r>
          </w:p>
        </w:tc>
      </w:tr>
      <w:tr w:rsidR="00C7795C" w:rsidRPr="009D5EC8" w:rsidTr="00C7795C">
        <w:trPr>
          <w:trHeight w:val="664"/>
        </w:trPr>
        <w:tc>
          <w:tcPr>
            <w:tcW w:w="546" w:type="dxa"/>
            <w:tcBorders>
              <w:top w:val="single" w:sz="4" w:space="0" w:color="auto"/>
              <w:left w:val="single" w:sz="4" w:space="0" w:color="auto"/>
              <w:bottom w:val="single" w:sz="4" w:space="0" w:color="auto"/>
              <w:right w:val="single" w:sz="4" w:space="0" w:color="auto"/>
            </w:tcBorders>
            <w:noWrap/>
          </w:tcPr>
          <w:p w:rsidR="00C7795C" w:rsidRPr="00006851" w:rsidRDefault="00C7795C" w:rsidP="00C7795C">
            <w:pPr>
              <w:tabs>
                <w:tab w:val="left" w:pos="0"/>
              </w:tabs>
              <w:ind w:firstLine="6"/>
              <w:jc w:val="center"/>
              <w:rPr>
                <w:sz w:val="20"/>
              </w:rPr>
            </w:pPr>
            <w:r w:rsidRPr="00006851">
              <w:rPr>
                <w:sz w:val="20"/>
              </w:rPr>
              <w:t>1</w:t>
            </w:r>
          </w:p>
        </w:tc>
        <w:tc>
          <w:tcPr>
            <w:tcW w:w="4176" w:type="dxa"/>
            <w:tcBorders>
              <w:top w:val="single" w:sz="4" w:space="0" w:color="auto"/>
              <w:left w:val="single" w:sz="4" w:space="0" w:color="auto"/>
              <w:bottom w:val="single" w:sz="4" w:space="0" w:color="auto"/>
              <w:right w:val="single" w:sz="4" w:space="0" w:color="auto"/>
            </w:tcBorders>
          </w:tcPr>
          <w:p w:rsidR="00C7795C" w:rsidRPr="00006851" w:rsidRDefault="00C7795C" w:rsidP="00C7795C">
            <w:pPr>
              <w:tabs>
                <w:tab w:val="left" w:pos="798"/>
              </w:tabs>
              <w:rPr>
                <w:sz w:val="20"/>
              </w:rPr>
            </w:pPr>
            <w:r w:rsidRPr="00006851">
              <w:rPr>
                <w:sz w:val="20"/>
              </w:rPr>
              <w:t xml:space="preserve">Кольцевой токосъемник для кабельного барабана </w:t>
            </w:r>
            <w:proofErr w:type="spellStart"/>
            <w:r w:rsidRPr="00006851">
              <w:rPr>
                <w:sz w:val="20"/>
                <w:lang w:val="en-US"/>
              </w:rPr>
              <w:t>Cavotec</w:t>
            </w:r>
            <w:proofErr w:type="spellEnd"/>
            <w:r w:rsidRPr="00006851">
              <w:rPr>
                <w:sz w:val="20"/>
              </w:rPr>
              <w:t xml:space="preserve"> 120.4 </w:t>
            </w:r>
            <w:r w:rsidRPr="00006851">
              <w:rPr>
                <w:sz w:val="20"/>
                <w:lang w:val="en-US"/>
              </w:rPr>
              <w:t>M</w:t>
            </w:r>
            <w:r w:rsidRPr="00006851">
              <w:rPr>
                <w:sz w:val="20"/>
              </w:rPr>
              <w:t>1026-6</w:t>
            </w:r>
            <w:r w:rsidRPr="00006851">
              <w:rPr>
                <w:sz w:val="20"/>
                <w:lang w:val="en-US"/>
              </w:rPr>
              <w:t>G</w:t>
            </w:r>
            <w:r w:rsidRPr="00006851">
              <w:rPr>
                <w:sz w:val="20"/>
              </w:rPr>
              <w:t xml:space="preserve"> </w:t>
            </w:r>
            <w:r w:rsidRPr="00006851">
              <w:rPr>
                <w:sz w:val="20"/>
                <w:lang w:val="en-US"/>
              </w:rPr>
              <w:t>R</w:t>
            </w:r>
            <w:r w:rsidRPr="00006851">
              <w:rPr>
                <w:sz w:val="20"/>
              </w:rPr>
              <w:t>460/</w:t>
            </w:r>
            <w:r w:rsidRPr="00006851">
              <w:rPr>
                <w:sz w:val="20"/>
                <w:lang w:val="en-US"/>
              </w:rPr>
              <w:t>FC</w:t>
            </w:r>
            <w:r w:rsidRPr="00006851">
              <w:rPr>
                <w:sz w:val="20"/>
              </w:rPr>
              <w:t>/</w:t>
            </w:r>
            <w:r w:rsidRPr="00006851">
              <w:rPr>
                <w:sz w:val="20"/>
                <w:lang w:val="en-US"/>
              </w:rPr>
              <w:t>R</w:t>
            </w:r>
            <w:r w:rsidRPr="00006851">
              <w:rPr>
                <w:sz w:val="20"/>
              </w:rPr>
              <w:t xml:space="preserve"> </w:t>
            </w:r>
            <w:r w:rsidRPr="00006851">
              <w:rPr>
                <w:sz w:val="20"/>
                <w:lang w:val="en-US"/>
              </w:rPr>
              <w:t>M</w:t>
            </w:r>
            <w:r w:rsidRPr="00006851">
              <w:rPr>
                <w:sz w:val="20"/>
              </w:rPr>
              <w:t>7</w:t>
            </w:r>
            <w:r w:rsidRPr="00006851">
              <w:rPr>
                <w:sz w:val="20"/>
                <w:lang w:val="en-US"/>
              </w:rPr>
              <w:t>SPG</w:t>
            </w:r>
          </w:p>
        </w:tc>
        <w:tc>
          <w:tcPr>
            <w:tcW w:w="829" w:type="dxa"/>
            <w:tcBorders>
              <w:top w:val="single" w:sz="4" w:space="0" w:color="auto"/>
              <w:left w:val="single" w:sz="4" w:space="0" w:color="auto"/>
              <w:bottom w:val="single" w:sz="4" w:space="0" w:color="auto"/>
              <w:right w:val="single" w:sz="4" w:space="0" w:color="auto"/>
            </w:tcBorders>
          </w:tcPr>
          <w:p w:rsidR="00C7795C" w:rsidRPr="00006851" w:rsidRDefault="00C7795C" w:rsidP="00C7795C">
            <w:pPr>
              <w:tabs>
                <w:tab w:val="left" w:pos="798"/>
              </w:tabs>
              <w:jc w:val="center"/>
              <w:rPr>
                <w:sz w:val="20"/>
              </w:rPr>
            </w:pPr>
            <w:r w:rsidRPr="00006851">
              <w:rPr>
                <w:sz w:val="20"/>
              </w:rPr>
              <w:t>шт.</w:t>
            </w:r>
          </w:p>
        </w:tc>
        <w:tc>
          <w:tcPr>
            <w:tcW w:w="753" w:type="dxa"/>
            <w:tcBorders>
              <w:top w:val="single" w:sz="4" w:space="0" w:color="auto"/>
              <w:left w:val="single" w:sz="4" w:space="0" w:color="auto"/>
              <w:bottom w:val="single" w:sz="4" w:space="0" w:color="auto"/>
              <w:right w:val="single" w:sz="4" w:space="0" w:color="auto"/>
            </w:tcBorders>
          </w:tcPr>
          <w:p w:rsidR="00C7795C" w:rsidRPr="00006851" w:rsidRDefault="00C7795C" w:rsidP="00C7795C">
            <w:pPr>
              <w:tabs>
                <w:tab w:val="left" w:pos="798"/>
              </w:tabs>
              <w:jc w:val="center"/>
              <w:rPr>
                <w:sz w:val="20"/>
              </w:rPr>
            </w:pPr>
            <w:r w:rsidRPr="00006851">
              <w:rPr>
                <w:sz w:val="20"/>
              </w:rPr>
              <w:t>1</w:t>
            </w:r>
          </w:p>
        </w:tc>
        <w:tc>
          <w:tcPr>
            <w:tcW w:w="1533" w:type="dxa"/>
            <w:tcBorders>
              <w:top w:val="single" w:sz="4" w:space="0" w:color="auto"/>
              <w:left w:val="single" w:sz="4" w:space="0" w:color="auto"/>
              <w:bottom w:val="single" w:sz="4" w:space="0" w:color="auto"/>
              <w:right w:val="single" w:sz="4" w:space="0" w:color="auto"/>
            </w:tcBorders>
          </w:tcPr>
          <w:p w:rsidR="00C7795C" w:rsidRPr="002C1AB9" w:rsidRDefault="00C7795C" w:rsidP="00C7795C">
            <w:pPr>
              <w:tabs>
                <w:tab w:val="left" w:pos="798"/>
              </w:tabs>
              <w:jc w:val="center"/>
              <w:rPr>
                <w:sz w:val="20"/>
              </w:rPr>
            </w:pPr>
            <w:r w:rsidRPr="00006851">
              <w:rPr>
                <w:sz w:val="20"/>
                <w:lang w:val="en-US"/>
              </w:rPr>
              <w:t>942 000,0</w:t>
            </w:r>
            <w:r>
              <w:rPr>
                <w:sz w:val="20"/>
              </w:rPr>
              <w:t>0</w:t>
            </w:r>
          </w:p>
        </w:tc>
        <w:tc>
          <w:tcPr>
            <w:tcW w:w="1734" w:type="dxa"/>
            <w:tcBorders>
              <w:top w:val="single" w:sz="4" w:space="0" w:color="auto"/>
              <w:left w:val="single" w:sz="4" w:space="0" w:color="auto"/>
              <w:bottom w:val="single" w:sz="4" w:space="0" w:color="auto"/>
              <w:right w:val="single" w:sz="4" w:space="0" w:color="auto"/>
            </w:tcBorders>
          </w:tcPr>
          <w:p w:rsidR="00C7795C" w:rsidRPr="002C1AB9" w:rsidRDefault="00C7795C" w:rsidP="00C7795C">
            <w:pPr>
              <w:tabs>
                <w:tab w:val="left" w:pos="798"/>
              </w:tabs>
              <w:jc w:val="center"/>
              <w:rPr>
                <w:sz w:val="20"/>
              </w:rPr>
            </w:pPr>
            <w:r w:rsidRPr="00006851">
              <w:rPr>
                <w:sz w:val="20"/>
                <w:lang w:val="en-US"/>
              </w:rPr>
              <w:t>1 130 400,0</w:t>
            </w:r>
            <w:r>
              <w:rPr>
                <w:sz w:val="20"/>
              </w:rPr>
              <w:t>0</w:t>
            </w:r>
          </w:p>
          <w:p w:rsidR="00C7795C" w:rsidRPr="00006851" w:rsidRDefault="00C7795C" w:rsidP="00C7795C">
            <w:pPr>
              <w:tabs>
                <w:tab w:val="left" w:pos="798"/>
              </w:tabs>
              <w:rPr>
                <w:sz w:val="20"/>
              </w:rPr>
            </w:pPr>
          </w:p>
        </w:tc>
      </w:tr>
      <w:tr w:rsidR="00C7795C" w:rsidRPr="009D5EC8" w:rsidTr="00C7795C">
        <w:trPr>
          <w:trHeight w:val="250"/>
        </w:trPr>
        <w:tc>
          <w:tcPr>
            <w:tcW w:w="546" w:type="dxa"/>
            <w:tcBorders>
              <w:top w:val="single" w:sz="4" w:space="0" w:color="auto"/>
              <w:left w:val="single" w:sz="4" w:space="0" w:color="auto"/>
              <w:bottom w:val="single" w:sz="4" w:space="0" w:color="auto"/>
              <w:right w:val="single" w:sz="4" w:space="0" w:color="auto"/>
            </w:tcBorders>
            <w:noWrap/>
          </w:tcPr>
          <w:p w:rsidR="00C7795C" w:rsidRPr="00006851" w:rsidRDefault="00C7795C" w:rsidP="00C7795C">
            <w:pPr>
              <w:tabs>
                <w:tab w:val="left" w:pos="0"/>
              </w:tabs>
              <w:ind w:firstLine="6"/>
              <w:jc w:val="center"/>
              <w:rPr>
                <w:sz w:val="20"/>
                <w:lang w:val="en-US"/>
              </w:rPr>
            </w:pPr>
            <w:r w:rsidRPr="00006851">
              <w:rPr>
                <w:sz w:val="20"/>
                <w:lang w:val="en-US"/>
              </w:rPr>
              <w:t>2</w:t>
            </w:r>
          </w:p>
        </w:tc>
        <w:tc>
          <w:tcPr>
            <w:tcW w:w="4176" w:type="dxa"/>
            <w:tcBorders>
              <w:top w:val="single" w:sz="4" w:space="0" w:color="auto"/>
              <w:left w:val="single" w:sz="4" w:space="0" w:color="auto"/>
              <w:bottom w:val="single" w:sz="4" w:space="0" w:color="auto"/>
              <w:right w:val="single" w:sz="4" w:space="0" w:color="auto"/>
            </w:tcBorders>
          </w:tcPr>
          <w:p w:rsidR="00C7795C" w:rsidRPr="00006851" w:rsidRDefault="00C7795C" w:rsidP="00C7795C">
            <w:pPr>
              <w:tabs>
                <w:tab w:val="left" w:pos="798"/>
              </w:tabs>
              <w:rPr>
                <w:sz w:val="20"/>
                <w:lang w:val="en-US"/>
              </w:rPr>
            </w:pPr>
            <w:r w:rsidRPr="00006851">
              <w:rPr>
                <w:sz w:val="20"/>
              </w:rPr>
              <w:t xml:space="preserve">Муфта </w:t>
            </w:r>
            <w:r w:rsidRPr="00006851">
              <w:rPr>
                <w:sz w:val="20"/>
                <w:lang w:val="en-US"/>
              </w:rPr>
              <w:t>Jaure-300</w:t>
            </w:r>
          </w:p>
        </w:tc>
        <w:tc>
          <w:tcPr>
            <w:tcW w:w="829" w:type="dxa"/>
            <w:tcBorders>
              <w:top w:val="single" w:sz="4" w:space="0" w:color="auto"/>
              <w:left w:val="single" w:sz="4" w:space="0" w:color="auto"/>
              <w:bottom w:val="single" w:sz="4" w:space="0" w:color="auto"/>
              <w:right w:val="single" w:sz="4" w:space="0" w:color="auto"/>
            </w:tcBorders>
          </w:tcPr>
          <w:p w:rsidR="00C7795C" w:rsidRPr="00006851" w:rsidRDefault="00C7795C" w:rsidP="00C7795C">
            <w:pPr>
              <w:tabs>
                <w:tab w:val="left" w:pos="798"/>
              </w:tabs>
              <w:jc w:val="center"/>
              <w:rPr>
                <w:sz w:val="20"/>
              </w:rPr>
            </w:pPr>
            <w:r w:rsidRPr="00006851">
              <w:rPr>
                <w:sz w:val="20"/>
              </w:rPr>
              <w:t>шт.</w:t>
            </w:r>
          </w:p>
        </w:tc>
        <w:tc>
          <w:tcPr>
            <w:tcW w:w="753" w:type="dxa"/>
            <w:tcBorders>
              <w:top w:val="single" w:sz="4" w:space="0" w:color="auto"/>
              <w:left w:val="single" w:sz="4" w:space="0" w:color="auto"/>
              <w:bottom w:val="single" w:sz="4" w:space="0" w:color="auto"/>
              <w:right w:val="single" w:sz="4" w:space="0" w:color="auto"/>
            </w:tcBorders>
          </w:tcPr>
          <w:p w:rsidR="00C7795C" w:rsidRPr="00006851" w:rsidRDefault="00C7795C" w:rsidP="00C7795C">
            <w:pPr>
              <w:tabs>
                <w:tab w:val="left" w:pos="798"/>
              </w:tabs>
              <w:jc w:val="center"/>
              <w:rPr>
                <w:sz w:val="20"/>
              </w:rPr>
            </w:pPr>
            <w:r w:rsidRPr="00006851">
              <w:rPr>
                <w:sz w:val="20"/>
              </w:rPr>
              <w:t>1</w:t>
            </w:r>
          </w:p>
        </w:tc>
        <w:tc>
          <w:tcPr>
            <w:tcW w:w="1533" w:type="dxa"/>
            <w:tcBorders>
              <w:top w:val="single" w:sz="4" w:space="0" w:color="auto"/>
              <w:left w:val="single" w:sz="4" w:space="0" w:color="auto"/>
              <w:bottom w:val="single" w:sz="4" w:space="0" w:color="auto"/>
              <w:right w:val="single" w:sz="4" w:space="0" w:color="auto"/>
            </w:tcBorders>
          </w:tcPr>
          <w:p w:rsidR="00C7795C" w:rsidRPr="00006851" w:rsidRDefault="00C7795C" w:rsidP="00C7795C">
            <w:pPr>
              <w:tabs>
                <w:tab w:val="left" w:pos="798"/>
              </w:tabs>
              <w:jc w:val="center"/>
              <w:rPr>
                <w:sz w:val="20"/>
              </w:rPr>
            </w:pPr>
            <w:r w:rsidRPr="00006851">
              <w:rPr>
                <w:sz w:val="20"/>
              </w:rPr>
              <w:t>554 355,88</w:t>
            </w:r>
          </w:p>
        </w:tc>
        <w:tc>
          <w:tcPr>
            <w:tcW w:w="1734" w:type="dxa"/>
            <w:tcBorders>
              <w:top w:val="single" w:sz="4" w:space="0" w:color="auto"/>
              <w:left w:val="single" w:sz="4" w:space="0" w:color="auto"/>
              <w:bottom w:val="single" w:sz="4" w:space="0" w:color="auto"/>
              <w:right w:val="single" w:sz="4" w:space="0" w:color="auto"/>
            </w:tcBorders>
          </w:tcPr>
          <w:p w:rsidR="00C7795C" w:rsidRPr="00006851" w:rsidRDefault="00C7795C" w:rsidP="00C7795C">
            <w:pPr>
              <w:tabs>
                <w:tab w:val="left" w:pos="798"/>
              </w:tabs>
              <w:jc w:val="center"/>
              <w:rPr>
                <w:sz w:val="20"/>
              </w:rPr>
            </w:pPr>
            <w:r w:rsidRPr="00006851">
              <w:rPr>
                <w:sz w:val="20"/>
              </w:rPr>
              <w:t>665 227,05</w:t>
            </w:r>
          </w:p>
        </w:tc>
      </w:tr>
      <w:tr w:rsidR="00C7795C" w:rsidRPr="009D5EC8" w:rsidTr="00C7795C">
        <w:trPr>
          <w:trHeight w:val="281"/>
        </w:trPr>
        <w:tc>
          <w:tcPr>
            <w:tcW w:w="546" w:type="dxa"/>
            <w:tcBorders>
              <w:top w:val="single" w:sz="4" w:space="0" w:color="auto"/>
              <w:left w:val="single" w:sz="4" w:space="0" w:color="auto"/>
              <w:bottom w:val="single" w:sz="4" w:space="0" w:color="auto"/>
              <w:right w:val="single" w:sz="4" w:space="0" w:color="auto"/>
            </w:tcBorders>
            <w:noWrap/>
          </w:tcPr>
          <w:p w:rsidR="00C7795C" w:rsidRPr="00006851" w:rsidRDefault="00C7795C" w:rsidP="00C7795C">
            <w:pPr>
              <w:tabs>
                <w:tab w:val="left" w:pos="0"/>
              </w:tabs>
              <w:ind w:firstLine="6"/>
              <w:jc w:val="center"/>
              <w:rPr>
                <w:sz w:val="20"/>
              </w:rPr>
            </w:pPr>
            <w:r>
              <w:rPr>
                <w:sz w:val="20"/>
              </w:rPr>
              <w:t>3</w:t>
            </w:r>
          </w:p>
        </w:tc>
        <w:tc>
          <w:tcPr>
            <w:tcW w:w="4176" w:type="dxa"/>
            <w:tcBorders>
              <w:top w:val="single" w:sz="4" w:space="0" w:color="auto"/>
              <w:left w:val="single" w:sz="4" w:space="0" w:color="auto"/>
              <w:bottom w:val="single" w:sz="4" w:space="0" w:color="auto"/>
              <w:right w:val="single" w:sz="4" w:space="0" w:color="auto"/>
            </w:tcBorders>
          </w:tcPr>
          <w:p w:rsidR="00C7795C" w:rsidRPr="00006851" w:rsidRDefault="00C7795C" w:rsidP="00C7795C">
            <w:pPr>
              <w:tabs>
                <w:tab w:val="left" w:pos="798"/>
              </w:tabs>
              <w:rPr>
                <w:sz w:val="20"/>
              </w:rPr>
            </w:pPr>
            <w:r>
              <w:rPr>
                <w:sz w:val="20"/>
              </w:rPr>
              <w:t>Кабель КГ-ХЛ 3х95 – 1х35</w:t>
            </w:r>
          </w:p>
        </w:tc>
        <w:tc>
          <w:tcPr>
            <w:tcW w:w="829" w:type="dxa"/>
            <w:tcBorders>
              <w:top w:val="single" w:sz="4" w:space="0" w:color="auto"/>
              <w:left w:val="single" w:sz="4" w:space="0" w:color="auto"/>
              <w:bottom w:val="single" w:sz="4" w:space="0" w:color="auto"/>
              <w:right w:val="single" w:sz="4" w:space="0" w:color="auto"/>
            </w:tcBorders>
          </w:tcPr>
          <w:p w:rsidR="00C7795C" w:rsidRPr="00006851" w:rsidRDefault="00C7795C" w:rsidP="00C7795C">
            <w:pPr>
              <w:tabs>
                <w:tab w:val="left" w:pos="798"/>
              </w:tabs>
              <w:jc w:val="center"/>
              <w:rPr>
                <w:sz w:val="20"/>
              </w:rPr>
            </w:pPr>
            <w:r>
              <w:rPr>
                <w:sz w:val="20"/>
              </w:rPr>
              <w:t>м.</w:t>
            </w:r>
          </w:p>
        </w:tc>
        <w:tc>
          <w:tcPr>
            <w:tcW w:w="753" w:type="dxa"/>
            <w:tcBorders>
              <w:top w:val="single" w:sz="4" w:space="0" w:color="auto"/>
              <w:left w:val="single" w:sz="4" w:space="0" w:color="auto"/>
              <w:bottom w:val="single" w:sz="4" w:space="0" w:color="auto"/>
              <w:right w:val="single" w:sz="4" w:space="0" w:color="auto"/>
            </w:tcBorders>
          </w:tcPr>
          <w:p w:rsidR="00C7795C" w:rsidRPr="00006851" w:rsidRDefault="00C7795C" w:rsidP="00C7795C">
            <w:pPr>
              <w:tabs>
                <w:tab w:val="left" w:pos="798"/>
              </w:tabs>
              <w:jc w:val="center"/>
              <w:rPr>
                <w:sz w:val="20"/>
              </w:rPr>
            </w:pPr>
            <w:r>
              <w:rPr>
                <w:sz w:val="20"/>
              </w:rPr>
              <w:t>120</w:t>
            </w:r>
          </w:p>
        </w:tc>
        <w:tc>
          <w:tcPr>
            <w:tcW w:w="1533" w:type="dxa"/>
            <w:tcBorders>
              <w:top w:val="single" w:sz="4" w:space="0" w:color="auto"/>
              <w:left w:val="single" w:sz="4" w:space="0" w:color="auto"/>
              <w:bottom w:val="single" w:sz="4" w:space="0" w:color="auto"/>
              <w:right w:val="single" w:sz="4" w:space="0" w:color="auto"/>
            </w:tcBorders>
          </w:tcPr>
          <w:p w:rsidR="00C7795C" w:rsidRPr="00006851" w:rsidRDefault="00C7795C" w:rsidP="00C7795C">
            <w:pPr>
              <w:tabs>
                <w:tab w:val="left" w:pos="798"/>
              </w:tabs>
              <w:jc w:val="center"/>
              <w:rPr>
                <w:sz w:val="20"/>
              </w:rPr>
            </w:pPr>
            <w:r>
              <w:rPr>
                <w:sz w:val="20"/>
              </w:rPr>
              <w:t>359 375,00</w:t>
            </w:r>
          </w:p>
        </w:tc>
        <w:tc>
          <w:tcPr>
            <w:tcW w:w="1734" w:type="dxa"/>
            <w:tcBorders>
              <w:top w:val="single" w:sz="4" w:space="0" w:color="auto"/>
              <w:left w:val="single" w:sz="4" w:space="0" w:color="auto"/>
              <w:bottom w:val="single" w:sz="4" w:space="0" w:color="auto"/>
              <w:right w:val="single" w:sz="4" w:space="0" w:color="auto"/>
            </w:tcBorders>
          </w:tcPr>
          <w:p w:rsidR="00C7795C" w:rsidRPr="00006851" w:rsidRDefault="00C7795C" w:rsidP="00C7795C">
            <w:pPr>
              <w:tabs>
                <w:tab w:val="left" w:pos="798"/>
              </w:tabs>
              <w:jc w:val="center"/>
              <w:rPr>
                <w:sz w:val="20"/>
              </w:rPr>
            </w:pPr>
            <w:r>
              <w:rPr>
                <w:sz w:val="20"/>
              </w:rPr>
              <w:t>431250,00</w:t>
            </w:r>
          </w:p>
        </w:tc>
      </w:tr>
      <w:tr w:rsidR="00C7795C" w:rsidRPr="009D5EC8" w:rsidTr="00C7795C">
        <w:trPr>
          <w:trHeight w:val="301"/>
        </w:trPr>
        <w:tc>
          <w:tcPr>
            <w:tcW w:w="546" w:type="dxa"/>
            <w:tcBorders>
              <w:top w:val="single" w:sz="4" w:space="0" w:color="auto"/>
              <w:left w:val="single" w:sz="4" w:space="0" w:color="auto"/>
              <w:bottom w:val="single" w:sz="4" w:space="0" w:color="auto"/>
              <w:right w:val="single" w:sz="4" w:space="0" w:color="auto"/>
            </w:tcBorders>
            <w:noWrap/>
          </w:tcPr>
          <w:p w:rsidR="00C7795C" w:rsidRPr="00C92112" w:rsidRDefault="00C7795C" w:rsidP="00C7795C">
            <w:pPr>
              <w:tabs>
                <w:tab w:val="left" w:pos="0"/>
              </w:tabs>
              <w:ind w:firstLine="6"/>
              <w:jc w:val="center"/>
              <w:rPr>
                <w:sz w:val="20"/>
                <w:highlight w:val="green"/>
              </w:rPr>
            </w:pPr>
          </w:p>
        </w:tc>
        <w:tc>
          <w:tcPr>
            <w:tcW w:w="4176" w:type="dxa"/>
            <w:tcBorders>
              <w:top w:val="single" w:sz="4" w:space="0" w:color="auto"/>
              <w:left w:val="single" w:sz="4" w:space="0" w:color="auto"/>
              <w:bottom w:val="single" w:sz="4" w:space="0" w:color="auto"/>
              <w:right w:val="single" w:sz="4" w:space="0" w:color="auto"/>
            </w:tcBorders>
          </w:tcPr>
          <w:p w:rsidR="00C7795C" w:rsidRPr="00C171FA" w:rsidRDefault="00C7795C" w:rsidP="00C7795C">
            <w:pPr>
              <w:tabs>
                <w:tab w:val="left" w:pos="798"/>
              </w:tabs>
              <w:jc w:val="right"/>
              <w:rPr>
                <w:sz w:val="20"/>
              </w:rPr>
            </w:pPr>
            <w:r w:rsidRPr="00C171FA">
              <w:rPr>
                <w:sz w:val="20"/>
              </w:rPr>
              <w:t>ИТОГО</w:t>
            </w:r>
          </w:p>
        </w:tc>
        <w:tc>
          <w:tcPr>
            <w:tcW w:w="829" w:type="dxa"/>
            <w:tcBorders>
              <w:top w:val="single" w:sz="4" w:space="0" w:color="auto"/>
              <w:left w:val="single" w:sz="4" w:space="0" w:color="auto"/>
              <w:bottom w:val="single" w:sz="4" w:space="0" w:color="auto"/>
              <w:right w:val="single" w:sz="4" w:space="0" w:color="auto"/>
            </w:tcBorders>
          </w:tcPr>
          <w:p w:rsidR="00C7795C" w:rsidRPr="00C171FA" w:rsidRDefault="00C7795C" w:rsidP="00C7795C">
            <w:pPr>
              <w:tabs>
                <w:tab w:val="left" w:pos="798"/>
              </w:tabs>
              <w:jc w:val="center"/>
              <w:rPr>
                <w:sz w:val="20"/>
              </w:rPr>
            </w:pPr>
          </w:p>
        </w:tc>
        <w:tc>
          <w:tcPr>
            <w:tcW w:w="753" w:type="dxa"/>
            <w:tcBorders>
              <w:top w:val="single" w:sz="4" w:space="0" w:color="auto"/>
              <w:left w:val="single" w:sz="4" w:space="0" w:color="auto"/>
              <w:bottom w:val="single" w:sz="4" w:space="0" w:color="auto"/>
              <w:right w:val="single" w:sz="4" w:space="0" w:color="auto"/>
            </w:tcBorders>
          </w:tcPr>
          <w:p w:rsidR="00C7795C" w:rsidRPr="00C171FA" w:rsidRDefault="00C7795C" w:rsidP="00C7795C">
            <w:pPr>
              <w:tabs>
                <w:tab w:val="left" w:pos="798"/>
              </w:tabs>
              <w:jc w:val="center"/>
              <w:rPr>
                <w:sz w:val="20"/>
              </w:rPr>
            </w:pPr>
          </w:p>
        </w:tc>
        <w:tc>
          <w:tcPr>
            <w:tcW w:w="1533" w:type="dxa"/>
            <w:tcBorders>
              <w:top w:val="single" w:sz="4" w:space="0" w:color="auto"/>
              <w:left w:val="single" w:sz="4" w:space="0" w:color="auto"/>
              <w:bottom w:val="single" w:sz="4" w:space="0" w:color="auto"/>
              <w:right w:val="single" w:sz="4" w:space="0" w:color="auto"/>
            </w:tcBorders>
          </w:tcPr>
          <w:p w:rsidR="00C7795C" w:rsidRPr="00C171FA" w:rsidRDefault="00C7795C" w:rsidP="00C7795C">
            <w:pPr>
              <w:tabs>
                <w:tab w:val="left" w:pos="798"/>
              </w:tabs>
              <w:jc w:val="center"/>
              <w:rPr>
                <w:sz w:val="20"/>
              </w:rPr>
            </w:pPr>
            <w:r>
              <w:rPr>
                <w:sz w:val="20"/>
              </w:rPr>
              <w:t>1 855 730,88</w:t>
            </w:r>
          </w:p>
        </w:tc>
        <w:tc>
          <w:tcPr>
            <w:tcW w:w="1734" w:type="dxa"/>
            <w:tcBorders>
              <w:top w:val="single" w:sz="4" w:space="0" w:color="auto"/>
              <w:left w:val="single" w:sz="4" w:space="0" w:color="auto"/>
              <w:bottom w:val="single" w:sz="4" w:space="0" w:color="auto"/>
              <w:right w:val="single" w:sz="4" w:space="0" w:color="auto"/>
            </w:tcBorders>
          </w:tcPr>
          <w:p w:rsidR="00C7795C" w:rsidRPr="00C171FA" w:rsidRDefault="00C7795C" w:rsidP="00C7795C">
            <w:pPr>
              <w:tabs>
                <w:tab w:val="left" w:pos="798"/>
              </w:tabs>
              <w:jc w:val="center"/>
              <w:rPr>
                <w:sz w:val="20"/>
              </w:rPr>
            </w:pPr>
            <w:r>
              <w:rPr>
                <w:sz w:val="20"/>
              </w:rPr>
              <w:t>2 226 877,05</w:t>
            </w:r>
          </w:p>
        </w:tc>
      </w:tr>
    </w:tbl>
    <w:p w:rsidR="00D83DFB" w:rsidRDefault="00D83DFB" w:rsidP="00210F3B">
      <w:pPr>
        <w:spacing w:after="120"/>
        <w:outlineLvl w:val="0"/>
        <w:rPr>
          <w:rFonts w:eastAsia="MS Mincho"/>
          <w:szCs w:val="28"/>
        </w:rPr>
        <w:sectPr w:rsidR="00D83DFB" w:rsidSect="00BA573E">
          <w:headerReference w:type="default" r:id="rId31"/>
          <w:footerReference w:type="even" r:id="rId32"/>
          <w:pgSz w:w="11907" w:h="16840" w:code="9"/>
          <w:pgMar w:top="1134" w:right="851" w:bottom="1134" w:left="1418" w:header="794" w:footer="794" w:gutter="0"/>
          <w:cols w:space="720"/>
          <w:titlePg/>
          <w:docGrid w:linePitch="326"/>
        </w:sectPr>
      </w:pPr>
    </w:p>
    <w:p w:rsidR="002E18D3" w:rsidRPr="00D72C8B" w:rsidRDefault="002E18D3" w:rsidP="00210F3B">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10F3B">
      <w:pPr>
        <w:pStyle w:val="1a"/>
        <w:ind w:firstLine="0"/>
        <w:rPr>
          <w:sz w:val="23"/>
          <w:szCs w:val="23"/>
        </w:rPr>
      </w:pPr>
    </w:p>
    <w:p w:rsidR="002E18D3" w:rsidRPr="00C26B87" w:rsidRDefault="002E18D3" w:rsidP="00210F3B">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210F3B">
            <w:pPr>
              <w:pStyle w:val="Default"/>
              <w:jc w:val="center"/>
              <w:rPr>
                <w:b/>
                <w:color w:val="auto"/>
              </w:rPr>
            </w:pPr>
            <w:r>
              <w:rPr>
                <w:b/>
                <w:color w:val="auto"/>
              </w:rPr>
              <w:t>№</w:t>
            </w:r>
          </w:p>
        </w:tc>
        <w:tc>
          <w:tcPr>
            <w:tcW w:w="2126" w:type="dxa"/>
            <w:vAlign w:val="center"/>
          </w:tcPr>
          <w:p w:rsidR="002E18D3" w:rsidRPr="00F86FAA" w:rsidRDefault="002E18D3" w:rsidP="00210F3B">
            <w:pPr>
              <w:pStyle w:val="Default"/>
              <w:jc w:val="center"/>
              <w:rPr>
                <w:b/>
                <w:color w:val="auto"/>
              </w:rPr>
            </w:pPr>
            <w:r>
              <w:rPr>
                <w:b/>
                <w:color w:val="auto"/>
              </w:rPr>
              <w:t>Наименование пункта</w:t>
            </w:r>
          </w:p>
        </w:tc>
        <w:tc>
          <w:tcPr>
            <w:tcW w:w="7200" w:type="dxa"/>
            <w:vAlign w:val="center"/>
          </w:tcPr>
          <w:p w:rsidR="002E18D3" w:rsidRPr="003C6269" w:rsidRDefault="002E18D3" w:rsidP="00210F3B">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210F3B">
            <w:pPr>
              <w:pStyle w:val="1a"/>
              <w:ind w:left="-57" w:right="-108" w:firstLine="0"/>
              <w:rPr>
                <w:b/>
                <w:sz w:val="24"/>
                <w:szCs w:val="24"/>
              </w:rPr>
            </w:pPr>
            <w:r>
              <w:rPr>
                <w:b/>
                <w:sz w:val="24"/>
                <w:szCs w:val="24"/>
              </w:rPr>
              <w:t>1.</w:t>
            </w:r>
          </w:p>
        </w:tc>
        <w:tc>
          <w:tcPr>
            <w:tcW w:w="2126" w:type="dxa"/>
          </w:tcPr>
          <w:p w:rsidR="002E18D3" w:rsidRPr="00F86FAA" w:rsidRDefault="002E18D3" w:rsidP="00210F3B">
            <w:pPr>
              <w:pStyle w:val="Default"/>
              <w:rPr>
                <w:b/>
                <w:color w:val="auto"/>
              </w:rPr>
            </w:pPr>
            <w:r>
              <w:rPr>
                <w:b/>
                <w:color w:val="auto"/>
              </w:rPr>
              <w:t>Предмет Открытого конкурса</w:t>
            </w:r>
          </w:p>
        </w:tc>
        <w:tc>
          <w:tcPr>
            <w:tcW w:w="7200" w:type="dxa"/>
          </w:tcPr>
          <w:p w:rsidR="006E7F94" w:rsidRDefault="00807526" w:rsidP="00873F07">
            <w:pPr>
              <w:pStyle w:val="1a"/>
              <w:ind w:firstLine="397"/>
              <w:rPr>
                <w:sz w:val="24"/>
                <w:szCs w:val="24"/>
              </w:rPr>
            </w:pPr>
            <w:r>
              <w:rPr>
                <w:sz w:val="24"/>
                <w:szCs w:val="24"/>
              </w:rPr>
              <w:t>Открытый конкурс в электронной форме № </w:t>
            </w:r>
            <w:proofErr w:type="spellStart"/>
            <w:r>
              <w:rPr>
                <w:sz w:val="24"/>
                <w:szCs w:val="24"/>
              </w:rPr>
              <w:t>ОКэ</w:t>
            </w:r>
            <w:proofErr w:type="spellEnd"/>
            <w:r>
              <w:rPr>
                <w:sz w:val="24"/>
                <w:szCs w:val="24"/>
              </w:rPr>
              <w:t>-</w:t>
            </w:r>
            <w:r w:rsidR="00FB2436">
              <w:rPr>
                <w:sz w:val="24"/>
                <w:szCs w:val="24"/>
              </w:rPr>
              <w:t>НКП КБШ</w:t>
            </w:r>
            <w:r>
              <w:rPr>
                <w:sz w:val="24"/>
                <w:szCs w:val="24"/>
              </w:rPr>
              <w:t>-25-</w:t>
            </w:r>
            <w:r w:rsidR="00873F07">
              <w:rPr>
                <w:sz w:val="24"/>
                <w:szCs w:val="24"/>
              </w:rPr>
              <w:t>0002</w:t>
            </w:r>
            <w:r>
              <w:rPr>
                <w:sz w:val="24"/>
                <w:szCs w:val="24"/>
              </w:rPr>
              <w:t xml:space="preserve"> по предмету закупки «Выполнение капитального ремонта козлового крана КК-Кнт-36-32/6/6-15-А6, У1, зав.№31, инвентарный №007/02/00000758 на контейнерном терминале </w:t>
            </w:r>
            <w:proofErr w:type="spellStart"/>
            <w:r>
              <w:rPr>
                <w:sz w:val="24"/>
                <w:szCs w:val="24"/>
              </w:rPr>
              <w:t>Черниковка</w:t>
            </w:r>
            <w:proofErr w:type="spellEnd"/>
            <w:r>
              <w:rPr>
                <w:sz w:val="24"/>
                <w:szCs w:val="24"/>
              </w:rPr>
              <w:t xml:space="preserve"> филиала ПАО «</w:t>
            </w:r>
            <w:proofErr w:type="spellStart"/>
            <w:r>
              <w:rPr>
                <w:sz w:val="24"/>
                <w:szCs w:val="24"/>
              </w:rPr>
              <w:t>ТрансКонтейнер</w:t>
            </w:r>
            <w:proofErr w:type="spellEnd"/>
            <w:r>
              <w:rPr>
                <w:sz w:val="24"/>
                <w:szCs w:val="24"/>
              </w:rPr>
              <w:t xml:space="preserve">» на Куйбышевской железной дороге, расположенного по адресу: </w:t>
            </w:r>
            <w:proofErr w:type="spellStart"/>
            <w:r>
              <w:rPr>
                <w:sz w:val="24"/>
                <w:szCs w:val="24"/>
              </w:rPr>
              <w:t>г</w:t>
            </w:r>
            <w:proofErr w:type="gramStart"/>
            <w:r>
              <w:rPr>
                <w:sz w:val="24"/>
                <w:szCs w:val="24"/>
              </w:rPr>
              <w:t>.У</w:t>
            </w:r>
            <w:proofErr w:type="gramEnd"/>
            <w:r>
              <w:rPr>
                <w:sz w:val="24"/>
                <w:szCs w:val="24"/>
              </w:rPr>
              <w:t>фа</w:t>
            </w:r>
            <w:proofErr w:type="spellEnd"/>
            <w:r>
              <w:rPr>
                <w:sz w:val="24"/>
                <w:szCs w:val="24"/>
              </w:rPr>
              <w:t>, Индустриальное шоссе, д.13»</w:t>
            </w:r>
          </w:p>
        </w:tc>
      </w:tr>
      <w:tr w:rsidR="00EF2E59" w:rsidRPr="00F86FAA" w:rsidTr="004D6B74">
        <w:tc>
          <w:tcPr>
            <w:tcW w:w="426" w:type="dxa"/>
          </w:tcPr>
          <w:p w:rsidR="00EF2E59" w:rsidRPr="00F86FAA" w:rsidRDefault="00EF2E59" w:rsidP="00210F3B">
            <w:pPr>
              <w:pStyle w:val="1a"/>
              <w:ind w:left="-57" w:right="-108" w:firstLine="0"/>
              <w:rPr>
                <w:b/>
                <w:sz w:val="24"/>
                <w:szCs w:val="24"/>
              </w:rPr>
            </w:pPr>
            <w:r>
              <w:rPr>
                <w:b/>
                <w:sz w:val="24"/>
                <w:szCs w:val="24"/>
              </w:rPr>
              <w:t>2.</w:t>
            </w:r>
          </w:p>
        </w:tc>
        <w:tc>
          <w:tcPr>
            <w:tcW w:w="2126" w:type="dxa"/>
          </w:tcPr>
          <w:p w:rsidR="00EF2E59" w:rsidRPr="00F86FAA" w:rsidRDefault="00593786" w:rsidP="00210F3B">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6E7F94" w:rsidRPr="00C171FA" w:rsidRDefault="00807526">
            <w:pPr>
              <w:pStyle w:val="1a"/>
              <w:ind w:firstLine="397"/>
              <w:rPr>
                <w:sz w:val="24"/>
                <w:szCs w:val="24"/>
              </w:rPr>
            </w:pPr>
            <w:r w:rsidRPr="00C171FA">
              <w:rPr>
                <w:sz w:val="24"/>
                <w:szCs w:val="24"/>
              </w:rPr>
              <w:t>Организатором Открытого конкурса является ПАО «</w:t>
            </w:r>
            <w:proofErr w:type="spellStart"/>
            <w:r w:rsidRPr="00C171FA">
              <w:rPr>
                <w:sz w:val="24"/>
                <w:szCs w:val="24"/>
              </w:rPr>
              <w:t>ТрансКонтейнер</w:t>
            </w:r>
            <w:proofErr w:type="spellEnd"/>
            <w:r w:rsidRPr="00C171FA">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6E7F94" w:rsidRPr="00C171FA" w:rsidRDefault="00807526">
            <w:pPr>
              <w:pStyle w:val="1a"/>
              <w:ind w:firstLine="397"/>
              <w:rPr>
                <w:sz w:val="24"/>
                <w:szCs w:val="24"/>
              </w:rPr>
            </w:pPr>
            <w:r w:rsidRPr="00C171FA">
              <w:rPr>
                <w:sz w:val="24"/>
                <w:szCs w:val="24"/>
              </w:rPr>
              <w:t>- постоянная рабочая группа Конкурсной комиссии филиала ПАО «</w:t>
            </w:r>
            <w:proofErr w:type="spellStart"/>
            <w:r w:rsidRPr="00C171FA">
              <w:rPr>
                <w:sz w:val="24"/>
                <w:szCs w:val="24"/>
              </w:rPr>
              <w:t>ТрансКонтейнер</w:t>
            </w:r>
            <w:proofErr w:type="spellEnd"/>
            <w:r w:rsidRPr="00C171FA">
              <w:rPr>
                <w:sz w:val="24"/>
                <w:szCs w:val="24"/>
              </w:rPr>
              <w:t xml:space="preserve">» на </w:t>
            </w:r>
            <w:r w:rsidR="00AF4CF5" w:rsidRPr="00C171FA">
              <w:rPr>
                <w:sz w:val="24"/>
                <w:szCs w:val="24"/>
              </w:rPr>
              <w:t>Куйбышевской железной дороге.</w:t>
            </w:r>
          </w:p>
          <w:p w:rsidR="006E7F94" w:rsidRPr="00C171FA" w:rsidRDefault="00807526">
            <w:pPr>
              <w:pStyle w:val="1a"/>
              <w:ind w:firstLine="397"/>
              <w:rPr>
                <w:sz w:val="24"/>
                <w:szCs w:val="24"/>
              </w:rPr>
            </w:pPr>
            <w:r w:rsidRPr="00C171FA">
              <w:rPr>
                <w:sz w:val="24"/>
                <w:szCs w:val="24"/>
              </w:rPr>
              <w:t xml:space="preserve">Адрес: </w:t>
            </w:r>
            <w:r w:rsidR="00AF4CF5" w:rsidRPr="00C171FA">
              <w:rPr>
                <w:sz w:val="24"/>
                <w:szCs w:val="24"/>
              </w:rPr>
              <w:t xml:space="preserve">443041, </w:t>
            </w:r>
            <w:proofErr w:type="spellStart"/>
            <w:r w:rsidR="00AF4CF5" w:rsidRPr="00C171FA">
              <w:rPr>
                <w:sz w:val="24"/>
                <w:szCs w:val="24"/>
              </w:rPr>
              <w:t>г</w:t>
            </w:r>
            <w:proofErr w:type="gramStart"/>
            <w:r w:rsidR="00AF4CF5" w:rsidRPr="00C171FA">
              <w:rPr>
                <w:sz w:val="24"/>
                <w:szCs w:val="24"/>
              </w:rPr>
              <w:t>.С</w:t>
            </w:r>
            <w:proofErr w:type="gramEnd"/>
            <w:r w:rsidR="00AF4CF5" w:rsidRPr="00C171FA">
              <w:rPr>
                <w:sz w:val="24"/>
                <w:szCs w:val="24"/>
              </w:rPr>
              <w:t>амара</w:t>
            </w:r>
            <w:proofErr w:type="spellEnd"/>
            <w:r w:rsidR="00AF4CF5" w:rsidRPr="00C171FA">
              <w:rPr>
                <w:sz w:val="24"/>
                <w:szCs w:val="24"/>
              </w:rPr>
              <w:t xml:space="preserve">, </w:t>
            </w:r>
            <w:proofErr w:type="spellStart"/>
            <w:r w:rsidR="00AF4CF5" w:rsidRPr="00C171FA">
              <w:rPr>
                <w:sz w:val="24"/>
                <w:szCs w:val="24"/>
              </w:rPr>
              <w:t>ул.Льва</w:t>
            </w:r>
            <w:proofErr w:type="spellEnd"/>
            <w:r w:rsidR="00AF4CF5" w:rsidRPr="00C171FA">
              <w:rPr>
                <w:sz w:val="24"/>
                <w:szCs w:val="24"/>
              </w:rPr>
              <w:t xml:space="preserve"> Толстого, д.131.</w:t>
            </w:r>
          </w:p>
          <w:p w:rsidR="006E7F94" w:rsidRPr="00C171FA" w:rsidRDefault="00807526" w:rsidP="009139AA">
            <w:pPr>
              <w:ind w:firstLine="397"/>
              <w:rPr>
                <w:rFonts w:ascii="Calibri" w:hAnsi="Calibri" w:cs="Calibri"/>
                <w:color w:val="000000"/>
                <w:sz w:val="22"/>
                <w:szCs w:val="22"/>
                <w:lang w:eastAsia="ru-RU"/>
              </w:rPr>
            </w:pPr>
            <w:r w:rsidRPr="00C171FA">
              <w:t>Контактная информация Заказчика: тел. +7(495)7881717(485</w:t>
            </w:r>
            <w:r w:rsidR="00FB2436" w:rsidRPr="00C171FA">
              <w:t>0</w:t>
            </w:r>
            <w:r w:rsidRPr="00C171FA">
              <w:t xml:space="preserve">), электронный адрес </w:t>
            </w:r>
            <w:proofErr w:type="spellStart"/>
            <w:r w:rsidR="00FB2436" w:rsidRPr="00C171FA">
              <w:rPr>
                <w:lang w:val="en-US"/>
              </w:rPr>
              <w:t>zakupki</w:t>
            </w:r>
            <w:proofErr w:type="spellEnd"/>
            <w:r w:rsidR="00FB2436" w:rsidRPr="00C171FA">
              <w:t>-</w:t>
            </w:r>
            <w:proofErr w:type="spellStart"/>
            <w:r w:rsidR="00FB2436" w:rsidRPr="00C171FA">
              <w:rPr>
                <w:lang w:val="en-US"/>
              </w:rPr>
              <w:t>kbs</w:t>
            </w:r>
            <w:r w:rsidR="009139AA">
              <w:rPr>
                <w:lang w:val="en-US"/>
              </w:rPr>
              <w:t>h</w:t>
            </w:r>
            <w:proofErr w:type="spellEnd"/>
            <w:r w:rsidR="00FB2436" w:rsidRPr="00C171FA">
              <w:t>@</w:t>
            </w:r>
            <w:proofErr w:type="spellStart"/>
            <w:r w:rsidR="00FB2436" w:rsidRPr="00C171FA">
              <w:rPr>
                <w:lang w:val="en-US"/>
              </w:rPr>
              <w:t>t</w:t>
            </w:r>
            <w:r w:rsidR="009139AA">
              <w:rPr>
                <w:lang w:val="en-US"/>
              </w:rPr>
              <w:t>r</w:t>
            </w:r>
            <w:r w:rsidR="00FB2436" w:rsidRPr="00C171FA">
              <w:rPr>
                <w:lang w:val="en-US"/>
              </w:rPr>
              <w:t>cont</w:t>
            </w:r>
            <w:proofErr w:type="spellEnd"/>
            <w:r w:rsidR="00FB2436" w:rsidRPr="00C171FA">
              <w:t>.</w:t>
            </w:r>
            <w:proofErr w:type="spellStart"/>
            <w:r w:rsidR="00FB2436" w:rsidRPr="00C171FA">
              <w:rPr>
                <w:lang w:val="en-US"/>
              </w:rPr>
              <w:t>ru</w:t>
            </w:r>
            <w:proofErr w:type="spellEnd"/>
            <w:r w:rsidRPr="00C171FA">
              <w:t>.</w:t>
            </w:r>
          </w:p>
        </w:tc>
      </w:tr>
      <w:tr w:rsidR="004762D6" w:rsidRPr="00F86FAA" w:rsidTr="004D6B74">
        <w:tc>
          <w:tcPr>
            <w:tcW w:w="426" w:type="dxa"/>
          </w:tcPr>
          <w:p w:rsidR="004762D6" w:rsidRPr="00F86FAA" w:rsidRDefault="004762D6" w:rsidP="00210F3B">
            <w:pPr>
              <w:pStyle w:val="1a"/>
              <w:ind w:left="-57" w:right="-108" w:firstLine="0"/>
              <w:rPr>
                <w:b/>
                <w:sz w:val="24"/>
                <w:szCs w:val="24"/>
              </w:rPr>
            </w:pPr>
            <w:r>
              <w:rPr>
                <w:b/>
                <w:sz w:val="24"/>
                <w:szCs w:val="24"/>
              </w:rPr>
              <w:t>3.</w:t>
            </w:r>
          </w:p>
        </w:tc>
        <w:tc>
          <w:tcPr>
            <w:tcW w:w="2126" w:type="dxa"/>
          </w:tcPr>
          <w:p w:rsidR="004762D6" w:rsidRPr="00F86FAA" w:rsidRDefault="004762D6" w:rsidP="00210F3B">
            <w:pPr>
              <w:pStyle w:val="Default"/>
              <w:rPr>
                <w:b/>
                <w:color w:val="auto"/>
              </w:rPr>
            </w:pPr>
            <w:r>
              <w:rPr>
                <w:b/>
                <w:color w:val="auto"/>
              </w:rPr>
              <w:t>Конкурсная комиссия</w:t>
            </w:r>
          </w:p>
        </w:tc>
        <w:tc>
          <w:tcPr>
            <w:tcW w:w="7200" w:type="dxa"/>
          </w:tcPr>
          <w:p w:rsidR="006E7F94" w:rsidRPr="00C171FA" w:rsidRDefault="00807526">
            <w:pPr>
              <w:pStyle w:val="1a"/>
              <w:ind w:firstLine="397"/>
              <w:rPr>
                <w:sz w:val="24"/>
                <w:szCs w:val="24"/>
              </w:rPr>
            </w:pPr>
            <w:r w:rsidRPr="00C171FA">
              <w:rPr>
                <w:sz w:val="24"/>
                <w:szCs w:val="24"/>
              </w:rPr>
              <w:t>Проведение конкурентной закупки и принятие решений об итогах и выборе победител</w:t>
            </w:r>
            <w:proofErr w:type="gramStart"/>
            <w:r w:rsidRPr="00C171FA">
              <w:rPr>
                <w:sz w:val="24"/>
                <w:szCs w:val="24"/>
              </w:rPr>
              <w:t>я(</w:t>
            </w:r>
            <w:proofErr w:type="gramEnd"/>
            <w:r w:rsidRPr="00C171FA">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ПАО «</w:t>
            </w:r>
            <w:proofErr w:type="spellStart"/>
            <w:r w:rsidRPr="00C171FA">
              <w:rPr>
                <w:sz w:val="24"/>
                <w:szCs w:val="24"/>
              </w:rPr>
              <w:t>ТрансКонтейнер</w:t>
            </w:r>
            <w:proofErr w:type="spellEnd"/>
            <w:r w:rsidRPr="00C171FA">
              <w:rPr>
                <w:sz w:val="24"/>
                <w:szCs w:val="24"/>
              </w:rPr>
              <w:t>»</w:t>
            </w:r>
            <w:r w:rsidR="00AF4CF5" w:rsidRPr="00C171FA">
              <w:rPr>
                <w:sz w:val="24"/>
                <w:szCs w:val="24"/>
              </w:rPr>
              <w:t>.</w:t>
            </w:r>
          </w:p>
          <w:p w:rsidR="006E7F94" w:rsidRPr="00C171FA" w:rsidRDefault="00807526" w:rsidP="00465360">
            <w:pPr>
              <w:pStyle w:val="1a"/>
              <w:ind w:firstLine="0"/>
              <w:rPr>
                <w:sz w:val="24"/>
                <w:szCs w:val="24"/>
              </w:rPr>
            </w:pPr>
            <w:r w:rsidRPr="00C171FA">
              <w:rPr>
                <w:sz w:val="24"/>
                <w:szCs w:val="24"/>
              </w:rPr>
              <w:t xml:space="preserve">Адрес: </w:t>
            </w:r>
            <w:r w:rsidR="00465360" w:rsidRPr="00C171FA">
              <w:rPr>
                <w:sz w:val="24"/>
                <w:szCs w:val="24"/>
              </w:rPr>
              <w:t xml:space="preserve">125047, </w:t>
            </w:r>
            <w:proofErr w:type="spellStart"/>
            <w:r w:rsidR="00465360" w:rsidRPr="00C171FA">
              <w:rPr>
                <w:sz w:val="24"/>
                <w:szCs w:val="24"/>
              </w:rPr>
              <w:t>г</w:t>
            </w:r>
            <w:proofErr w:type="gramStart"/>
            <w:r w:rsidR="00465360" w:rsidRPr="00C171FA">
              <w:rPr>
                <w:sz w:val="24"/>
                <w:szCs w:val="24"/>
              </w:rPr>
              <w:t>.М</w:t>
            </w:r>
            <w:proofErr w:type="gramEnd"/>
            <w:r w:rsidR="00465360" w:rsidRPr="00C171FA">
              <w:rPr>
                <w:sz w:val="24"/>
                <w:szCs w:val="24"/>
              </w:rPr>
              <w:t>осква</w:t>
            </w:r>
            <w:proofErr w:type="spellEnd"/>
            <w:r w:rsidR="00465360" w:rsidRPr="00C171FA">
              <w:rPr>
                <w:sz w:val="24"/>
                <w:szCs w:val="24"/>
              </w:rPr>
              <w:t>, Оружейный пер., д.19</w:t>
            </w:r>
          </w:p>
        </w:tc>
      </w:tr>
      <w:tr w:rsidR="00FA3C13" w:rsidRPr="00F86FAA" w:rsidTr="004D6B74">
        <w:tc>
          <w:tcPr>
            <w:tcW w:w="426" w:type="dxa"/>
          </w:tcPr>
          <w:p w:rsidR="00FA3C13" w:rsidRPr="00F86FAA" w:rsidRDefault="00856650" w:rsidP="00210F3B">
            <w:pPr>
              <w:pStyle w:val="1a"/>
              <w:ind w:left="-57" w:right="-108" w:firstLine="0"/>
              <w:rPr>
                <w:b/>
                <w:sz w:val="24"/>
                <w:szCs w:val="24"/>
              </w:rPr>
            </w:pPr>
            <w:r>
              <w:rPr>
                <w:b/>
                <w:sz w:val="24"/>
                <w:szCs w:val="24"/>
              </w:rPr>
              <w:t>4.</w:t>
            </w:r>
          </w:p>
        </w:tc>
        <w:tc>
          <w:tcPr>
            <w:tcW w:w="2126" w:type="dxa"/>
          </w:tcPr>
          <w:p w:rsidR="00783AD5" w:rsidRPr="00F86FAA" w:rsidRDefault="00783AD5" w:rsidP="00210F3B">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210F3B">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33" w:history="1">
              <w:r>
                <w:rPr>
                  <w:rStyle w:val="a7"/>
                  <w:sz w:val="24"/>
                  <w:szCs w:val="24"/>
                </w:rPr>
                <w:t>www.trcont.com</w:t>
              </w:r>
            </w:hyperlink>
            <w:r>
              <w:rPr>
                <w:sz w:val="24"/>
                <w:szCs w:val="24"/>
              </w:rPr>
              <w:t>).</w:t>
            </w:r>
            <w:proofErr w:type="gramEnd"/>
          </w:p>
          <w:p w:rsidR="00836996" w:rsidRPr="008D4CFE" w:rsidRDefault="00242A1E" w:rsidP="00210F3B">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210F3B">
            <w:pPr>
              <w:pStyle w:val="1a"/>
              <w:ind w:firstLine="397"/>
              <w:rPr>
                <w:sz w:val="24"/>
                <w:szCs w:val="24"/>
              </w:rPr>
            </w:pPr>
            <w:r>
              <w:rPr>
                <w:sz w:val="24"/>
                <w:szCs w:val="24"/>
              </w:rPr>
              <w:lastRenderedPageBreak/>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4"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D010BD" w:rsidRDefault="0074087D" w:rsidP="00210F3B">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6 этаж). Тел. +7 (499) 653-57-02 центр поддержки клиентов. E-</w:t>
            </w:r>
            <w:proofErr w:type="spellStart"/>
            <w:r>
              <w:rPr>
                <w:sz w:val="24"/>
                <w:szCs w:val="24"/>
              </w:rPr>
              <w:t>mail</w:t>
            </w:r>
            <w:proofErr w:type="spellEnd"/>
            <w:r>
              <w:rPr>
                <w:sz w:val="24"/>
                <w:szCs w:val="24"/>
              </w:rPr>
              <w:t xml:space="preserve">: </w:t>
            </w:r>
            <w:hyperlink r:id="rId36" w:history="1">
              <w:r>
                <w:rPr>
                  <w:rStyle w:val="a7"/>
                  <w:sz w:val="24"/>
                  <w:szCs w:val="24"/>
                </w:rPr>
                <w:t>info@otc.ru</w:t>
              </w:r>
            </w:hyperlink>
          </w:p>
        </w:tc>
      </w:tr>
      <w:tr w:rsidR="002B6BE9" w:rsidRPr="00F86FAA" w:rsidTr="004D6B74">
        <w:tc>
          <w:tcPr>
            <w:tcW w:w="426" w:type="dxa"/>
          </w:tcPr>
          <w:p w:rsidR="002B6BE9" w:rsidRPr="00F86FAA" w:rsidRDefault="00856650" w:rsidP="00210F3B">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10F3B">
            <w:pPr>
              <w:pStyle w:val="Default"/>
              <w:rPr>
                <w:b/>
                <w:color w:val="auto"/>
              </w:rPr>
            </w:pPr>
            <w:r>
              <w:rPr>
                <w:b/>
                <w:color w:val="auto"/>
              </w:rPr>
              <w:t>Начальная (максимальная) цена договора/ цена лота</w:t>
            </w:r>
          </w:p>
        </w:tc>
        <w:tc>
          <w:tcPr>
            <w:tcW w:w="7200" w:type="dxa"/>
          </w:tcPr>
          <w:p w:rsidR="006E7F94" w:rsidRDefault="00807526">
            <w:pPr>
              <w:pStyle w:val="1a"/>
              <w:ind w:firstLine="397"/>
              <w:rPr>
                <w:sz w:val="24"/>
                <w:szCs w:val="24"/>
              </w:rPr>
            </w:pPr>
            <w:r>
              <w:rPr>
                <w:sz w:val="24"/>
                <w:szCs w:val="24"/>
              </w:rPr>
              <w:t>Начальная (максимальная) цена договора составляет 10762411 (десять миллионов семьсот шестьдесят две тысячи четыреста одиннадцать)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210F3B">
            <w:pPr>
              <w:pStyle w:val="1a"/>
              <w:ind w:left="-57" w:right="-108" w:firstLine="0"/>
              <w:rPr>
                <w:b/>
                <w:sz w:val="24"/>
                <w:szCs w:val="24"/>
              </w:rPr>
            </w:pPr>
            <w:r>
              <w:rPr>
                <w:b/>
                <w:sz w:val="24"/>
                <w:szCs w:val="24"/>
              </w:rPr>
              <w:t>6.</w:t>
            </w:r>
          </w:p>
        </w:tc>
        <w:tc>
          <w:tcPr>
            <w:tcW w:w="2126" w:type="dxa"/>
          </w:tcPr>
          <w:p w:rsidR="00856650" w:rsidRPr="00CD3643" w:rsidRDefault="00856650" w:rsidP="00210F3B">
            <w:pPr>
              <w:pStyle w:val="Default"/>
              <w:rPr>
                <w:b/>
                <w:color w:val="auto"/>
              </w:rPr>
            </w:pPr>
            <w:r>
              <w:rPr>
                <w:b/>
                <w:color w:val="auto"/>
              </w:rPr>
              <w:t>Дата опубликования Открытого конкурса</w:t>
            </w:r>
          </w:p>
        </w:tc>
        <w:tc>
          <w:tcPr>
            <w:tcW w:w="7200" w:type="dxa"/>
          </w:tcPr>
          <w:p w:rsidR="006E7F94" w:rsidRDefault="00807526" w:rsidP="0037332B">
            <w:pPr>
              <w:jc w:val="both"/>
              <w:rPr>
                <w:b/>
              </w:rPr>
            </w:pPr>
            <w:r w:rsidRPr="00EB3B2B">
              <w:t>«</w:t>
            </w:r>
            <w:r w:rsidR="0037332B">
              <w:t>18</w:t>
            </w:r>
            <w:r w:rsidRPr="00EB3B2B">
              <w:t xml:space="preserve">» </w:t>
            </w:r>
            <w:r w:rsidR="0037332B">
              <w:t>августа</w:t>
            </w:r>
            <w:r w:rsidRPr="00EB3B2B">
              <w:t xml:space="preserve"> 2025 г.</w:t>
            </w:r>
          </w:p>
        </w:tc>
      </w:tr>
      <w:tr w:rsidR="009E64D8" w:rsidRPr="00F86FAA" w:rsidTr="004D6B74">
        <w:tc>
          <w:tcPr>
            <w:tcW w:w="426" w:type="dxa"/>
          </w:tcPr>
          <w:p w:rsidR="009E64D8" w:rsidRPr="00856650" w:rsidRDefault="004762D6" w:rsidP="00210F3B">
            <w:pPr>
              <w:pStyle w:val="1a"/>
              <w:ind w:left="-57" w:right="-108" w:firstLine="0"/>
              <w:rPr>
                <w:b/>
                <w:sz w:val="24"/>
                <w:szCs w:val="24"/>
              </w:rPr>
            </w:pPr>
            <w:r>
              <w:rPr>
                <w:b/>
                <w:sz w:val="24"/>
                <w:szCs w:val="24"/>
              </w:rPr>
              <w:t>7.</w:t>
            </w:r>
          </w:p>
        </w:tc>
        <w:tc>
          <w:tcPr>
            <w:tcW w:w="2126" w:type="dxa"/>
          </w:tcPr>
          <w:p w:rsidR="005F2D24" w:rsidRPr="00F86FAA" w:rsidRDefault="005F2D24" w:rsidP="00210F3B">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6E7F94" w:rsidRDefault="00807526" w:rsidP="00081D7D">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sidRPr="00EB3B2B">
              <w:rPr>
                <w:sz w:val="24"/>
                <w:szCs w:val="24"/>
              </w:rPr>
              <w:t>«</w:t>
            </w:r>
            <w:r w:rsidR="00081D7D">
              <w:rPr>
                <w:sz w:val="24"/>
                <w:szCs w:val="24"/>
              </w:rPr>
              <w:t>01</w:t>
            </w:r>
            <w:r w:rsidRPr="00EB3B2B">
              <w:rPr>
                <w:sz w:val="24"/>
                <w:szCs w:val="24"/>
              </w:rPr>
              <w:t xml:space="preserve">» </w:t>
            </w:r>
            <w:r w:rsidR="00081D7D">
              <w:rPr>
                <w:sz w:val="24"/>
                <w:szCs w:val="24"/>
              </w:rPr>
              <w:t>сентября</w:t>
            </w:r>
            <w:r w:rsidRPr="00EB3B2B">
              <w:rPr>
                <w:sz w:val="24"/>
                <w:szCs w:val="24"/>
              </w:rPr>
              <w:t xml:space="preserve"> 2025 г.</w:t>
            </w:r>
            <w:r>
              <w:rPr>
                <w:sz w:val="24"/>
                <w:szCs w:val="24"/>
              </w:rPr>
              <w:t xml:space="preserve"> </w:t>
            </w:r>
            <w:r w:rsidR="00081D7D">
              <w:rPr>
                <w:sz w:val="24"/>
                <w:szCs w:val="24"/>
              </w:rPr>
              <w:t>10</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210F3B">
            <w:pPr>
              <w:pStyle w:val="1a"/>
              <w:ind w:left="-57" w:right="-108" w:firstLine="0"/>
              <w:rPr>
                <w:b/>
                <w:sz w:val="24"/>
                <w:szCs w:val="24"/>
              </w:rPr>
            </w:pPr>
            <w:r>
              <w:rPr>
                <w:b/>
                <w:sz w:val="24"/>
                <w:szCs w:val="24"/>
              </w:rPr>
              <w:t>8.</w:t>
            </w:r>
          </w:p>
        </w:tc>
        <w:tc>
          <w:tcPr>
            <w:tcW w:w="2126" w:type="dxa"/>
          </w:tcPr>
          <w:p w:rsidR="003E2C12" w:rsidRPr="00F86FAA" w:rsidRDefault="00F81A0C" w:rsidP="00210F3B">
            <w:pPr>
              <w:pStyle w:val="Default"/>
              <w:rPr>
                <w:b/>
                <w:color w:val="auto"/>
              </w:rPr>
            </w:pPr>
            <w:r>
              <w:rPr>
                <w:b/>
                <w:color w:val="auto"/>
              </w:rPr>
              <w:t>Рассмотрение, оценка и сопоставление Заявок</w:t>
            </w:r>
          </w:p>
        </w:tc>
        <w:tc>
          <w:tcPr>
            <w:tcW w:w="7200" w:type="dxa"/>
          </w:tcPr>
          <w:p w:rsidR="006E7F94" w:rsidRDefault="00807526" w:rsidP="00081D7D">
            <w:pPr>
              <w:pStyle w:val="1a"/>
              <w:ind w:firstLine="397"/>
              <w:rPr>
                <w:sz w:val="24"/>
                <w:szCs w:val="24"/>
                <w:highlight w:val="cyan"/>
              </w:rPr>
            </w:pPr>
            <w:r>
              <w:rPr>
                <w:sz w:val="24"/>
                <w:szCs w:val="24"/>
              </w:rPr>
              <w:t xml:space="preserve">Рассмотрение, оценка и сопоставление Заявок состоится </w:t>
            </w:r>
            <w:r w:rsidRPr="00EB3B2B">
              <w:rPr>
                <w:sz w:val="24"/>
                <w:szCs w:val="24"/>
              </w:rPr>
              <w:t>«</w:t>
            </w:r>
            <w:r w:rsidR="00081D7D">
              <w:rPr>
                <w:sz w:val="24"/>
                <w:szCs w:val="24"/>
              </w:rPr>
              <w:t>03</w:t>
            </w:r>
            <w:r w:rsidRPr="00EB3B2B">
              <w:rPr>
                <w:sz w:val="24"/>
                <w:szCs w:val="24"/>
              </w:rPr>
              <w:t xml:space="preserve">» </w:t>
            </w:r>
            <w:r w:rsidR="00081D7D">
              <w:rPr>
                <w:sz w:val="24"/>
                <w:szCs w:val="24"/>
              </w:rPr>
              <w:t>сентября</w:t>
            </w:r>
            <w:r w:rsidRPr="00EB3B2B">
              <w:rPr>
                <w:sz w:val="24"/>
                <w:szCs w:val="24"/>
              </w:rPr>
              <w:t xml:space="preserve"> 2025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210F3B">
            <w:pPr>
              <w:pStyle w:val="1a"/>
              <w:ind w:left="-57" w:right="-108" w:firstLine="0"/>
              <w:rPr>
                <w:b/>
                <w:sz w:val="24"/>
                <w:szCs w:val="24"/>
              </w:rPr>
            </w:pPr>
            <w:r>
              <w:rPr>
                <w:b/>
                <w:sz w:val="24"/>
                <w:szCs w:val="24"/>
              </w:rPr>
              <w:t>9.</w:t>
            </w:r>
          </w:p>
        </w:tc>
        <w:tc>
          <w:tcPr>
            <w:tcW w:w="2126" w:type="dxa"/>
          </w:tcPr>
          <w:p w:rsidR="003E2C12" w:rsidRPr="00F86FAA" w:rsidRDefault="009830CC" w:rsidP="00210F3B">
            <w:pPr>
              <w:pStyle w:val="Default"/>
              <w:rPr>
                <w:b/>
                <w:color w:val="auto"/>
              </w:rPr>
            </w:pPr>
            <w:r>
              <w:rPr>
                <w:b/>
                <w:color w:val="auto"/>
              </w:rPr>
              <w:t>Подведение итогов</w:t>
            </w:r>
          </w:p>
        </w:tc>
        <w:tc>
          <w:tcPr>
            <w:tcW w:w="7200" w:type="dxa"/>
          </w:tcPr>
          <w:p w:rsidR="006E7F94" w:rsidRDefault="00807526" w:rsidP="007218FE">
            <w:pPr>
              <w:pStyle w:val="1a"/>
              <w:ind w:firstLine="397"/>
              <w:rPr>
                <w:sz w:val="24"/>
                <w:szCs w:val="24"/>
                <w:highlight w:val="cyan"/>
              </w:rPr>
            </w:pPr>
            <w:r>
              <w:rPr>
                <w:sz w:val="24"/>
                <w:szCs w:val="24"/>
              </w:rPr>
              <w:t xml:space="preserve">Подведение итогов состоится не позднее </w:t>
            </w:r>
            <w:bookmarkStart w:id="39" w:name="OLE_LINK14"/>
            <w:bookmarkStart w:id="40" w:name="OLE_LINK15"/>
            <w:bookmarkStart w:id="41" w:name="OLE_LINK28"/>
            <w:r w:rsidRPr="00EB3B2B">
              <w:rPr>
                <w:sz w:val="24"/>
                <w:szCs w:val="24"/>
              </w:rPr>
              <w:t>«</w:t>
            </w:r>
            <w:r w:rsidR="007218FE">
              <w:rPr>
                <w:sz w:val="24"/>
                <w:szCs w:val="24"/>
              </w:rPr>
              <w:t>24</w:t>
            </w:r>
            <w:r w:rsidRPr="00EB3B2B">
              <w:rPr>
                <w:sz w:val="24"/>
                <w:szCs w:val="24"/>
              </w:rPr>
              <w:t xml:space="preserve">» </w:t>
            </w:r>
            <w:r w:rsidR="007218FE">
              <w:rPr>
                <w:sz w:val="24"/>
                <w:szCs w:val="24"/>
              </w:rPr>
              <w:t>сентября</w:t>
            </w:r>
            <w:r w:rsidRPr="00EB3B2B">
              <w:rPr>
                <w:sz w:val="24"/>
                <w:szCs w:val="24"/>
              </w:rPr>
              <w:t xml:space="preserve"> 2025 г. 14 часов 00 минут</w:t>
            </w:r>
            <w:bookmarkEnd w:id="39"/>
            <w:bookmarkEnd w:id="40"/>
            <w:bookmarkEnd w:id="41"/>
            <w:r w:rsidRPr="00EB3B2B">
              <w:rPr>
                <w:sz w:val="24"/>
                <w:szCs w:val="24"/>
              </w:rPr>
              <w:t xml:space="preserve"> местного времени</w:t>
            </w:r>
            <w:r>
              <w:rPr>
                <w:sz w:val="24"/>
                <w:szCs w:val="24"/>
              </w:rPr>
              <w:t xml:space="preserve"> по адресу, указанному в пункте 3 Информационной карты.</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10.</w:t>
            </w:r>
          </w:p>
        </w:tc>
        <w:tc>
          <w:tcPr>
            <w:tcW w:w="2126" w:type="dxa"/>
          </w:tcPr>
          <w:p w:rsidR="00856650" w:rsidRPr="00F86FAA" w:rsidRDefault="00856650" w:rsidP="00210F3B">
            <w:pPr>
              <w:pStyle w:val="Default"/>
              <w:rPr>
                <w:b/>
                <w:color w:val="auto"/>
              </w:rPr>
            </w:pPr>
            <w:r>
              <w:rPr>
                <w:b/>
                <w:color w:val="auto"/>
              </w:rPr>
              <w:t>Количество лотов</w:t>
            </w:r>
          </w:p>
        </w:tc>
        <w:tc>
          <w:tcPr>
            <w:tcW w:w="7200" w:type="dxa"/>
          </w:tcPr>
          <w:p w:rsidR="006E7F94" w:rsidRDefault="00807526">
            <w:pPr>
              <w:pStyle w:val="1a"/>
              <w:ind w:firstLine="397"/>
              <w:jc w:val="left"/>
              <w:rPr>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11.</w:t>
            </w:r>
          </w:p>
        </w:tc>
        <w:tc>
          <w:tcPr>
            <w:tcW w:w="2126" w:type="dxa"/>
          </w:tcPr>
          <w:p w:rsidR="00856650" w:rsidRPr="00F86FAA" w:rsidRDefault="00856650" w:rsidP="00210F3B">
            <w:pPr>
              <w:pStyle w:val="Default"/>
              <w:rPr>
                <w:b/>
                <w:color w:val="auto"/>
              </w:rPr>
            </w:pPr>
            <w:r>
              <w:rPr>
                <w:b/>
                <w:color w:val="auto"/>
              </w:rPr>
              <w:t>Официальный язык</w:t>
            </w:r>
          </w:p>
        </w:tc>
        <w:tc>
          <w:tcPr>
            <w:tcW w:w="7200" w:type="dxa"/>
          </w:tcPr>
          <w:p w:rsidR="006E7F94" w:rsidRPr="00FB2436" w:rsidRDefault="00807526">
            <w:pPr>
              <w:pStyle w:val="1a"/>
              <w:ind w:firstLine="397"/>
              <w:jc w:val="left"/>
              <w:rPr>
                <w:sz w:val="24"/>
                <w:szCs w:val="24"/>
              </w:rPr>
            </w:pPr>
            <w:r w:rsidRPr="00FB2436">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12.</w:t>
            </w:r>
          </w:p>
        </w:tc>
        <w:tc>
          <w:tcPr>
            <w:tcW w:w="2126" w:type="dxa"/>
          </w:tcPr>
          <w:p w:rsidR="00856650" w:rsidRPr="00F86FAA" w:rsidRDefault="00856650" w:rsidP="00210F3B">
            <w:pPr>
              <w:pStyle w:val="Default"/>
              <w:rPr>
                <w:b/>
                <w:color w:val="auto"/>
              </w:rPr>
            </w:pPr>
            <w:r>
              <w:rPr>
                <w:b/>
                <w:color w:val="auto"/>
              </w:rPr>
              <w:t>Валюта Открытого конкурса</w:t>
            </w:r>
          </w:p>
        </w:tc>
        <w:tc>
          <w:tcPr>
            <w:tcW w:w="7200" w:type="dxa"/>
          </w:tcPr>
          <w:p w:rsidR="006E7F94" w:rsidRDefault="00807526">
            <w:pPr>
              <w:pStyle w:val="1a"/>
              <w:ind w:firstLine="397"/>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210F3B">
            <w:pPr>
              <w:pStyle w:val="1a"/>
              <w:ind w:left="-57" w:right="-108" w:firstLine="0"/>
              <w:rPr>
                <w:b/>
                <w:sz w:val="24"/>
                <w:szCs w:val="24"/>
              </w:rPr>
            </w:pPr>
            <w:r>
              <w:rPr>
                <w:b/>
                <w:sz w:val="24"/>
                <w:szCs w:val="24"/>
              </w:rPr>
              <w:lastRenderedPageBreak/>
              <w:t>13.</w:t>
            </w:r>
          </w:p>
        </w:tc>
        <w:tc>
          <w:tcPr>
            <w:tcW w:w="2126" w:type="dxa"/>
          </w:tcPr>
          <w:p w:rsidR="007D6548" w:rsidRPr="00F86FAA" w:rsidRDefault="00306BEB" w:rsidP="00210F3B">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E7F94" w:rsidRDefault="00807526" w:rsidP="00207152">
            <w:pPr>
              <w:pStyle w:val="1a"/>
              <w:ind w:firstLine="397"/>
              <w:jc w:val="left"/>
              <w:rPr>
                <w:sz w:val="24"/>
                <w:szCs w:val="24"/>
              </w:rPr>
            </w:pPr>
            <w:r>
              <w:rPr>
                <w:sz w:val="24"/>
                <w:szCs w:val="24"/>
              </w:rPr>
              <w:t xml:space="preserve">Оплата выполненных работ производится в безналичном порядке путём перечисления авансового платежа в размере не более 50% (пятьдесят процентов) от цены договора на расчётный счёт исполнителя по договору в течение 10 (десяти) календарных дней </w:t>
            </w:r>
            <w:proofErr w:type="gramStart"/>
            <w:r>
              <w:rPr>
                <w:sz w:val="24"/>
                <w:szCs w:val="24"/>
              </w:rPr>
              <w:t>с даты подписания</w:t>
            </w:r>
            <w:proofErr w:type="gramEnd"/>
            <w:r>
              <w:rPr>
                <w:sz w:val="24"/>
                <w:szCs w:val="24"/>
              </w:rPr>
              <w:t xml:space="preserve"> договора сторонами. Окончательный расчёт по договору производится Заказчиком путем перечисления денежных средств в размере 100 % (ста процентов) за минусом всей суммы авансового платежа от стоимости выполненных работ в течение 30 (тридцати) календарных дней с даты подписания сторонами акта </w:t>
            </w:r>
            <w:r w:rsidR="00207152">
              <w:rPr>
                <w:sz w:val="24"/>
                <w:szCs w:val="24"/>
              </w:rPr>
              <w:t xml:space="preserve">выполненных </w:t>
            </w:r>
            <w:proofErr w:type="gramStart"/>
            <w:r w:rsidR="00207152">
              <w:rPr>
                <w:sz w:val="24"/>
                <w:szCs w:val="24"/>
              </w:rPr>
              <w:t>работ</w:t>
            </w:r>
            <w:proofErr w:type="gramEnd"/>
            <w:r w:rsidR="00207152">
              <w:rPr>
                <w:sz w:val="24"/>
                <w:szCs w:val="24"/>
              </w:rPr>
              <w:t xml:space="preserve"> </w:t>
            </w:r>
            <w:r>
              <w:rPr>
                <w:sz w:val="24"/>
                <w:szCs w:val="24"/>
              </w:rPr>
              <w:t>на основании выставленного исполнителем по договору счёта на оплату, счёта – фактуры.</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14.</w:t>
            </w:r>
          </w:p>
        </w:tc>
        <w:tc>
          <w:tcPr>
            <w:tcW w:w="2126" w:type="dxa"/>
          </w:tcPr>
          <w:p w:rsidR="007D6548" w:rsidRPr="00F86FAA" w:rsidRDefault="006E08A0" w:rsidP="00210F3B">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636DA" w:rsidRDefault="00174FFE" w:rsidP="005636DA">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w:t>
            </w:r>
          </w:p>
          <w:p w:rsidR="006E7F94" w:rsidRDefault="00384313">
            <w:pPr>
              <w:pStyle w:val="Default"/>
              <w:ind w:firstLine="397"/>
              <w:jc w:val="both"/>
            </w:pPr>
            <w:r w:rsidRPr="00C171FA">
              <w:t>Согласно разделу 4 настоящего Технического задания</w:t>
            </w:r>
          </w:p>
          <w:p w:rsidR="00685C56" w:rsidRPr="00F86FAA" w:rsidRDefault="00685C56" w:rsidP="005636DA">
            <w:pPr>
              <w:pStyle w:val="Default"/>
              <w:ind w:firstLine="397"/>
              <w:jc w:val="both"/>
            </w:pPr>
          </w:p>
          <w:p w:rsidR="00A70B99" w:rsidRDefault="00174FFE" w:rsidP="005636DA">
            <w:pPr>
              <w:pStyle w:val="Default"/>
              <w:ind w:firstLine="397"/>
              <w:jc w:val="both"/>
              <w:rPr>
                <w:b/>
                <w:color w:val="auto"/>
              </w:rPr>
            </w:pPr>
            <w:r>
              <w:rPr>
                <w:b/>
                <w:bCs/>
                <w:color w:val="auto"/>
              </w:rPr>
              <w:t xml:space="preserve">Место </w:t>
            </w:r>
            <w:r>
              <w:rPr>
                <w:b/>
                <w:color w:val="auto"/>
              </w:rPr>
              <w:t>поставки товаров, выполнения работ, оказания услуг и т.д.:</w:t>
            </w:r>
          </w:p>
          <w:p w:rsidR="006E7F94" w:rsidRDefault="007218FE">
            <w:pPr>
              <w:pStyle w:val="Default"/>
              <w:ind w:firstLine="397"/>
              <w:jc w:val="both"/>
            </w:pPr>
            <w:r>
              <w:t>г.</w:t>
            </w:r>
            <w:r w:rsidR="00807526">
              <w:t xml:space="preserve"> Уфа, ул</w:t>
            </w:r>
            <w:r>
              <w:t>.</w:t>
            </w:r>
            <w:r w:rsidR="00807526">
              <w:t xml:space="preserve"> Индустриальное шоссе, д</w:t>
            </w:r>
            <w:r>
              <w:t>.</w:t>
            </w:r>
            <w:r w:rsidR="00807526">
              <w:t xml:space="preserve"> 13</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15.</w:t>
            </w:r>
          </w:p>
        </w:tc>
        <w:tc>
          <w:tcPr>
            <w:tcW w:w="2126" w:type="dxa"/>
          </w:tcPr>
          <w:p w:rsidR="007D6548" w:rsidRPr="00F86FAA" w:rsidRDefault="00C3633B" w:rsidP="00210F3B">
            <w:pPr>
              <w:pStyle w:val="Default"/>
              <w:rPr>
                <w:b/>
                <w:color w:val="auto"/>
              </w:rPr>
            </w:pPr>
            <w:r>
              <w:rPr>
                <w:b/>
                <w:color w:val="auto"/>
              </w:rPr>
              <w:t>Состав и количество (объем) товаров, работ, услуг</w:t>
            </w:r>
          </w:p>
        </w:tc>
        <w:tc>
          <w:tcPr>
            <w:tcW w:w="7200" w:type="dxa"/>
          </w:tcPr>
          <w:p w:rsidR="006E7F94" w:rsidRDefault="00807526">
            <w:pPr>
              <w:pStyle w:val="Default"/>
              <w:ind w:firstLine="397"/>
              <w:jc w:val="both"/>
            </w:pPr>
            <w:r>
              <w:t>Согласно разделу 4 настоящего Технического задания</w:t>
            </w:r>
          </w:p>
        </w:tc>
      </w:tr>
      <w:tr w:rsidR="00856650" w:rsidRPr="00F86FAA" w:rsidTr="004D6B74">
        <w:tc>
          <w:tcPr>
            <w:tcW w:w="426" w:type="dxa"/>
          </w:tcPr>
          <w:p w:rsidR="00856650" w:rsidRPr="00F86FAA" w:rsidRDefault="00856650" w:rsidP="00210F3B">
            <w:pPr>
              <w:pStyle w:val="1a"/>
              <w:ind w:left="-57" w:right="-108" w:firstLine="0"/>
              <w:rPr>
                <w:b/>
                <w:sz w:val="24"/>
                <w:szCs w:val="24"/>
              </w:rPr>
            </w:pPr>
            <w:r>
              <w:rPr>
                <w:b/>
                <w:sz w:val="24"/>
                <w:szCs w:val="24"/>
              </w:rPr>
              <w:t>16.</w:t>
            </w:r>
          </w:p>
        </w:tc>
        <w:tc>
          <w:tcPr>
            <w:tcW w:w="2126" w:type="dxa"/>
          </w:tcPr>
          <w:p w:rsidR="00856650" w:rsidRPr="00F86FAA" w:rsidRDefault="00F86E0C" w:rsidP="00210F3B">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 xml:space="preserve">№ </w:t>
                  </w:r>
                </w:p>
                <w:p w:rsidR="0094179B" w:rsidRPr="00A515A5" w:rsidRDefault="0094179B" w:rsidP="00210F3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210F3B">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E7F94" w:rsidRDefault="0080752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E7F94" w:rsidRDefault="00807526">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6E7F94" w:rsidRDefault="00807526">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6E7F94" w:rsidRDefault="0080752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E7F94" w:rsidRDefault="0080752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E7F94" w:rsidRDefault="00807526">
                  <w:pPr>
                    <w:snapToGrid w:val="0"/>
                    <w:rPr>
                      <w:sz w:val="22"/>
                      <w:szCs w:val="22"/>
                    </w:rPr>
                  </w:pPr>
                  <w:r>
                    <w:rPr>
                      <w:sz w:val="22"/>
                      <w:szCs w:val="22"/>
                    </w:rPr>
                    <w:t>182</w:t>
                  </w:r>
                </w:p>
              </w:tc>
            </w:tr>
          </w:tbl>
          <w:p w:rsidR="006E7F94" w:rsidRDefault="006E7F94"/>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t>17.</w:t>
            </w:r>
          </w:p>
        </w:tc>
        <w:tc>
          <w:tcPr>
            <w:tcW w:w="2126" w:type="dxa"/>
          </w:tcPr>
          <w:p w:rsidR="007D6548" w:rsidRPr="00F86FAA" w:rsidRDefault="007D6548" w:rsidP="00210F3B">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807526">
            <w:pPr>
              <w:pStyle w:val="aff5"/>
              <w:numPr>
                <w:ilvl w:val="0"/>
                <w:numId w:val="14"/>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E7F94" w:rsidRPr="00FB2436" w:rsidRDefault="00807526" w:rsidP="00807526">
            <w:pPr>
              <w:pStyle w:val="aff5"/>
              <w:numPr>
                <w:ilvl w:val="1"/>
                <w:numId w:val="14"/>
              </w:numPr>
              <w:ind w:left="0" w:firstLine="397"/>
              <w:jc w:val="both"/>
            </w:pPr>
            <w:r w:rsidRPr="00FB243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roofErr w:type="gramStart"/>
            <w:r w:rsidRPr="00FB2436">
              <w:t xml:space="preserve"> ;</w:t>
            </w:r>
            <w:proofErr w:type="gramEnd"/>
            <w:r w:rsidRPr="00FB2436">
              <w:t xml:space="preserve"> </w:t>
            </w:r>
          </w:p>
          <w:p w:rsidR="006E7F94" w:rsidRPr="00FB2436" w:rsidRDefault="00807526" w:rsidP="00807526">
            <w:pPr>
              <w:pStyle w:val="aff5"/>
              <w:numPr>
                <w:ilvl w:val="1"/>
                <w:numId w:val="14"/>
              </w:numPr>
              <w:ind w:left="0" w:firstLine="397"/>
              <w:jc w:val="both"/>
            </w:pPr>
            <w:r w:rsidRPr="00FB2436">
              <w:t>отсутствие за последние три года просроченной задолженности перед ПАО «</w:t>
            </w:r>
            <w:proofErr w:type="spellStart"/>
            <w:r w:rsidRPr="00FB2436">
              <w:t>ТрансКонтейнер</w:t>
            </w:r>
            <w:proofErr w:type="spellEnd"/>
            <w:r w:rsidRPr="00FB2436">
              <w:t>», фактов невыполнения обязательств перед ПАО «</w:t>
            </w:r>
            <w:proofErr w:type="spellStart"/>
            <w:r w:rsidRPr="00FB2436">
              <w:t>ТрансКонтейнер</w:t>
            </w:r>
            <w:proofErr w:type="spellEnd"/>
            <w:r w:rsidRPr="00FB2436">
              <w:t>» и причинения вреда имуществу ПАО «</w:t>
            </w:r>
            <w:proofErr w:type="spellStart"/>
            <w:r w:rsidRPr="00FB2436">
              <w:t>ТрансКонтейнер</w:t>
            </w:r>
            <w:proofErr w:type="spellEnd"/>
            <w:r w:rsidRPr="00FB2436">
              <w:t xml:space="preserve">»; </w:t>
            </w:r>
          </w:p>
          <w:p w:rsidR="006E7F94" w:rsidRPr="00355C26" w:rsidRDefault="00807526" w:rsidP="00807526">
            <w:pPr>
              <w:pStyle w:val="aff5"/>
              <w:numPr>
                <w:ilvl w:val="1"/>
                <w:numId w:val="14"/>
              </w:numPr>
              <w:ind w:left="0" w:firstLine="397"/>
              <w:jc w:val="both"/>
            </w:pPr>
            <w:r w:rsidRPr="00FB2436">
              <w:t>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капитального ремонта козловых кранов, с суммарной стоимостью договор</w:t>
            </w:r>
            <w:proofErr w:type="gramStart"/>
            <w:r w:rsidRPr="00FB2436">
              <w:t>а(</w:t>
            </w:r>
            <w:proofErr w:type="gramEnd"/>
            <w:r w:rsidRPr="00FB2436">
              <w:t>-</w:t>
            </w:r>
            <w:proofErr w:type="spellStart"/>
            <w:r w:rsidRPr="00FB2436">
              <w:t>ов</w:t>
            </w:r>
            <w:proofErr w:type="spellEnd"/>
            <w:r w:rsidRPr="00FB2436">
              <w:t xml:space="preserve">) не менее </w:t>
            </w:r>
            <w:r w:rsidRPr="00355C26">
              <w:t xml:space="preserve">30 % от начальной (максимальной) цены договора/цены лота; </w:t>
            </w:r>
          </w:p>
          <w:p w:rsidR="009067DC" w:rsidRDefault="00807526" w:rsidP="00807526">
            <w:pPr>
              <w:pStyle w:val="aff5"/>
              <w:numPr>
                <w:ilvl w:val="1"/>
                <w:numId w:val="14"/>
              </w:numPr>
              <w:ind w:left="0" w:firstLine="397"/>
              <w:jc w:val="both"/>
            </w:pPr>
            <w:r w:rsidRPr="00FB2436">
              <w:t xml:space="preserve">наличие у претендента/участника и/или субподрядной организации/соисполнителя квалифицированного, аттестованного обслуживающего персонала, проходящего своевременную переподготовку в установленном законодательством объёме, а именно:  </w:t>
            </w:r>
          </w:p>
          <w:p w:rsidR="009067DC" w:rsidRDefault="00807526" w:rsidP="00087B88">
            <w:pPr>
              <w:ind w:left="397" w:firstLine="345"/>
              <w:jc w:val="both"/>
            </w:pPr>
            <w:r w:rsidRPr="00FB2436">
              <w:t xml:space="preserve">- руководителя, аттестованного в области промышленной безопасности  «Основы промышленной безопасности». А.1 в </w:t>
            </w:r>
            <w:r w:rsidRPr="00FB2436">
              <w:lastRenderedPageBreak/>
              <w:t xml:space="preserve">соответствии с Приказом </w:t>
            </w:r>
            <w:proofErr w:type="spellStart"/>
            <w:r w:rsidRPr="00FB2436">
              <w:t>Ростехнадзора</w:t>
            </w:r>
            <w:proofErr w:type="spellEnd"/>
            <w:r w:rsidRPr="00FB2436">
              <w:t xml:space="preserve"> от 09.08.2023 г. № 285; -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Б.9.5. в соответствии с Приказом </w:t>
            </w:r>
            <w:proofErr w:type="spellStart"/>
            <w:r w:rsidRPr="00FB2436">
              <w:t>Ростехнадзора</w:t>
            </w:r>
            <w:proofErr w:type="spellEnd"/>
            <w:r w:rsidRPr="00FB2436">
              <w:t xml:space="preserve"> от 09.08.2023 г. № 285</w:t>
            </w:r>
            <w:r w:rsidR="009067DC">
              <w:t>;</w:t>
            </w:r>
            <w:r w:rsidRPr="00FB2436">
              <w:t xml:space="preserve"> </w:t>
            </w:r>
          </w:p>
          <w:p w:rsidR="009067DC" w:rsidRDefault="00807526" w:rsidP="00087B88">
            <w:pPr>
              <w:ind w:left="397" w:firstLine="345"/>
              <w:jc w:val="both"/>
            </w:pPr>
            <w:r w:rsidRPr="00FB2436">
              <w:t>- не менее одного специалиста, допущенного в качестве административно-технического персонала к работам в электроустановках до 1000</w:t>
            </w:r>
            <w:proofErr w:type="gramStart"/>
            <w:r w:rsidRPr="00FB2436">
              <w:t xml:space="preserve"> В</w:t>
            </w:r>
            <w:proofErr w:type="gramEnd"/>
            <w:r w:rsidRPr="00FB2436">
              <w:t xml:space="preserve"> с группой по электробезопасности не ниже </w:t>
            </w:r>
            <w:r w:rsidRPr="009067DC">
              <w:rPr>
                <w:lang w:val="en-US"/>
              </w:rPr>
              <w:t>IV</w:t>
            </w:r>
            <w:r w:rsidRPr="00FB2436">
              <w:t xml:space="preserve">; </w:t>
            </w:r>
          </w:p>
          <w:p w:rsidR="009067DC" w:rsidRDefault="00807526" w:rsidP="00087B88">
            <w:pPr>
              <w:ind w:left="397" w:firstLine="345"/>
              <w:jc w:val="both"/>
            </w:pPr>
            <w:r w:rsidRPr="00FB2436">
              <w:t>- не менее одного специалиста, допущенных в качестве оперативно-ремонтного персонала к работам в электроустановках до 1000</w:t>
            </w:r>
            <w:proofErr w:type="gramStart"/>
            <w:r w:rsidRPr="00FB2436">
              <w:t xml:space="preserve"> В</w:t>
            </w:r>
            <w:proofErr w:type="gramEnd"/>
            <w:r w:rsidRPr="00FB2436">
              <w:t xml:space="preserve"> с группой по электробезопасности не ниже </w:t>
            </w:r>
            <w:r w:rsidRPr="009067DC">
              <w:rPr>
                <w:lang w:val="en-US"/>
              </w:rPr>
              <w:t>III</w:t>
            </w:r>
            <w:r w:rsidRPr="00FB2436">
              <w:t xml:space="preserve">; </w:t>
            </w:r>
          </w:p>
          <w:p w:rsidR="009067DC" w:rsidRDefault="00807526" w:rsidP="00087B88">
            <w:pPr>
              <w:ind w:left="397" w:firstLine="345"/>
              <w:jc w:val="both"/>
            </w:pPr>
            <w:r w:rsidRPr="00FB2436">
              <w:t xml:space="preserve">- административно-технический персонал в количестве не менее одного работника с группой по безопасности работ на высоте не менее 3; </w:t>
            </w:r>
          </w:p>
          <w:p w:rsidR="009067DC" w:rsidRDefault="00807526" w:rsidP="00087B88">
            <w:pPr>
              <w:ind w:left="397" w:firstLine="345"/>
              <w:jc w:val="both"/>
            </w:pPr>
            <w:r w:rsidRPr="00FB2436">
              <w:t>- производственный персонал в количестве не менее одного работника с группами по безопасности работ на высоте 1 или 2; - не менее одного аттестованного по НАКС специалиста 1 категории, допущенного к сварке подъемно-транспортного оборудования,  находящегося на ОПО, со сроком аттестации и действия сертификата на сварочное оборудование на весь срок действия договора;</w:t>
            </w:r>
          </w:p>
          <w:p w:rsidR="006E7F94" w:rsidRPr="00FB2436" w:rsidRDefault="00807526" w:rsidP="00087B88">
            <w:pPr>
              <w:ind w:left="397" w:firstLine="345"/>
              <w:jc w:val="both"/>
            </w:pPr>
            <w:r w:rsidRPr="00FB2436">
              <w:t xml:space="preserve">- не менее одного специалиста, прошедшего </w:t>
            </w:r>
            <w:proofErr w:type="gramStart"/>
            <w:r w:rsidRPr="00FB2436">
              <w:t>обучение по программам</w:t>
            </w:r>
            <w:proofErr w:type="gramEnd"/>
            <w:r w:rsidRPr="00FB2436">
              <w:t xml:space="preserve"> противопожарного инструктажа и требованиям охраны труда; </w:t>
            </w:r>
          </w:p>
          <w:p w:rsidR="006E7F94" w:rsidRPr="00FB2436" w:rsidRDefault="00807526" w:rsidP="00807526">
            <w:pPr>
              <w:pStyle w:val="aff5"/>
              <w:numPr>
                <w:ilvl w:val="1"/>
                <w:numId w:val="14"/>
              </w:numPr>
              <w:ind w:left="0" w:firstLine="397"/>
              <w:jc w:val="both"/>
            </w:pPr>
            <w:r w:rsidRPr="00FB2436">
              <w:t xml:space="preserve">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 </w:t>
            </w:r>
          </w:p>
          <w:p w:rsidR="006E7F94" w:rsidRPr="00FB2436" w:rsidRDefault="00807526" w:rsidP="00807526">
            <w:pPr>
              <w:pStyle w:val="aff5"/>
              <w:numPr>
                <w:ilvl w:val="1"/>
                <w:numId w:val="14"/>
              </w:numPr>
              <w:ind w:left="0" w:firstLine="397"/>
              <w:jc w:val="both"/>
            </w:pPr>
            <w:r w:rsidRPr="00FB2436">
              <w:t>осуществлять электронный документооборот (далее – ЭДО) с Заказчиком на условиях, изложенных в проекте договора (приложение к документации о закупке).</w:t>
            </w:r>
          </w:p>
          <w:p w:rsidR="006D2B87" w:rsidRPr="00286B26" w:rsidRDefault="006D2B87" w:rsidP="00807526">
            <w:pPr>
              <w:pStyle w:val="aff5"/>
              <w:numPr>
                <w:ilvl w:val="0"/>
                <w:numId w:val="14"/>
              </w:numPr>
              <w:ind w:left="0" w:firstLine="397"/>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E7F94" w:rsidRPr="00FB2436" w:rsidRDefault="00807526" w:rsidP="00807526">
            <w:pPr>
              <w:pStyle w:val="aff5"/>
              <w:numPr>
                <w:ilvl w:val="1"/>
                <w:numId w:val="14"/>
              </w:numPr>
              <w:ind w:left="0" w:firstLine="397"/>
              <w:jc w:val="both"/>
            </w:pPr>
            <w:r w:rsidRPr="00FB2436">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E7F94" w:rsidRPr="00FB2436" w:rsidRDefault="00807526" w:rsidP="00807526">
            <w:pPr>
              <w:pStyle w:val="aff5"/>
              <w:numPr>
                <w:ilvl w:val="1"/>
                <w:numId w:val="14"/>
              </w:numPr>
              <w:ind w:left="0" w:firstLine="397"/>
              <w:jc w:val="both"/>
            </w:pPr>
            <w:proofErr w:type="gramStart"/>
            <w:r w:rsidRPr="00FB243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B2436">
              <w:t>://</w:t>
            </w:r>
            <w:r>
              <w:rPr>
                <w:lang w:val="en-US"/>
              </w:rPr>
              <w:t>service</w:t>
            </w:r>
            <w:r w:rsidRPr="00FB2436">
              <w:t>.</w:t>
            </w:r>
            <w:proofErr w:type="spellStart"/>
            <w:r>
              <w:rPr>
                <w:lang w:val="en-US"/>
              </w:rPr>
              <w:t>nalog</w:t>
            </w:r>
            <w:proofErr w:type="spellEnd"/>
            <w:r w:rsidRPr="00FB2436">
              <w:t>.</w:t>
            </w:r>
            <w:proofErr w:type="spellStart"/>
            <w:r>
              <w:rPr>
                <w:lang w:val="en-US"/>
              </w:rPr>
              <w:t>ru</w:t>
            </w:r>
            <w:proofErr w:type="spellEnd"/>
            <w:r w:rsidRPr="00FB2436">
              <w:t>/</w:t>
            </w:r>
            <w:proofErr w:type="spellStart"/>
            <w:r>
              <w:rPr>
                <w:lang w:val="en-US"/>
              </w:rPr>
              <w:t>zd</w:t>
            </w:r>
            <w:proofErr w:type="spellEnd"/>
            <w:r w:rsidRPr="00FB2436">
              <w:t>.</w:t>
            </w:r>
            <w:r>
              <w:rPr>
                <w:lang w:val="en-US"/>
              </w:rPr>
              <w:t>do</w:t>
            </w:r>
            <w:r w:rsidRPr="00FB2436">
              <w:t>).</w:t>
            </w:r>
            <w:proofErr w:type="gramEnd"/>
            <w:r w:rsidRPr="00FB2436">
              <w:t xml:space="preserve"> В случае наличия информации о неисполненной обязанности перед </w:t>
            </w:r>
            <w:r w:rsidRPr="00FB2436">
              <w:lastRenderedPageBreak/>
              <w:t>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B2436">
              <w:t>://</w:t>
            </w:r>
            <w:r>
              <w:rPr>
                <w:lang w:val="en-US"/>
              </w:rPr>
              <w:t>service</w:t>
            </w:r>
            <w:r w:rsidRPr="00FB2436">
              <w:t>.</w:t>
            </w:r>
            <w:proofErr w:type="spellStart"/>
            <w:r>
              <w:rPr>
                <w:lang w:val="en-US"/>
              </w:rPr>
              <w:t>nalog</w:t>
            </w:r>
            <w:proofErr w:type="spellEnd"/>
            <w:r w:rsidRPr="00FB2436">
              <w:t>.</w:t>
            </w:r>
            <w:proofErr w:type="spellStart"/>
            <w:r>
              <w:rPr>
                <w:lang w:val="en-US"/>
              </w:rPr>
              <w:t>ru</w:t>
            </w:r>
            <w:proofErr w:type="spellEnd"/>
            <w:r w:rsidRPr="00FB2436">
              <w:t>/</w:t>
            </w:r>
            <w:proofErr w:type="spellStart"/>
            <w:r>
              <w:rPr>
                <w:lang w:val="en-US"/>
              </w:rPr>
              <w:t>zd</w:t>
            </w:r>
            <w:proofErr w:type="spellEnd"/>
            <w:r w:rsidRPr="00FB2436">
              <w:t>.</w:t>
            </w:r>
            <w:r>
              <w:rPr>
                <w:lang w:val="en-US"/>
              </w:rPr>
              <w:t>do</w:t>
            </w:r>
            <w:r w:rsidRPr="00FB2436">
              <w:t xml:space="preserve">); </w:t>
            </w:r>
          </w:p>
          <w:p w:rsidR="006E7F94" w:rsidRPr="00FB2436" w:rsidRDefault="00807526" w:rsidP="00807526">
            <w:pPr>
              <w:pStyle w:val="aff5"/>
              <w:numPr>
                <w:ilvl w:val="1"/>
                <w:numId w:val="14"/>
              </w:numPr>
              <w:ind w:left="0" w:firstLine="397"/>
              <w:jc w:val="both"/>
            </w:pPr>
            <w:proofErr w:type="gramStart"/>
            <w:r w:rsidRPr="00FB2436">
              <w:t xml:space="preserve">в подтверждение соответствия требованиям, установленным частью «а» пункта 2.1 документации о закупке и частью 1 настоящего пункта Информационной карты, отсутствия административных производств, в том числе о </w:t>
            </w:r>
            <w:proofErr w:type="spellStart"/>
            <w:r w:rsidRPr="00FB2436">
              <w:t>неприостановлении</w:t>
            </w:r>
            <w:proofErr w:type="spellEnd"/>
            <w:r w:rsidRPr="00FB2436">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B2436">
              <w:t>://</w:t>
            </w:r>
            <w:proofErr w:type="spellStart"/>
            <w:r>
              <w:rPr>
                <w:lang w:val="en-US"/>
              </w:rPr>
              <w:t>fssprus</w:t>
            </w:r>
            <w:proofErr w:type="spellEnd"/>
            <w:r w:rsidRPr="00FB2436">
              <w:t>.</w:t>
            </w:r>
            <w:proofErr w:type="spellStart"/>
            <w:r>
              <w:rPr>
                <w:lang w:val="en-US"/>
              </w:rPr>
              <w:t>ru</w:t>
            </w:r>
            <w:proofErr w:type="spellEnd"/>
            <w:r w:rsidRPr="00FB2436">
              <w:t>/</w:t>
            </w:r>
            <w:proofErr w:type="spellStart"/>
            <w:r>
              <w:rPr>
                <w:lang w:val="en-US"/>
              </w:rPr>
              <w:t>iss</w:t>
            </w:r>
            <w:proofErr w:type="spellEnd"/>
            <w:r w:rsidRPr="00FB2436">
              <w:t>/</w:t>
            </w:r>
            <w:proofErr w:type="spellStart"/>
            <w:r>
              <w:rPr>
                <w:lang w:val="en-US"/>
              </w:rPr>
              <w:t>ip</w:t>
            </w:r>
            <w:proofErr w:type="spellEnd"/>
            <w:r w:rsidRPr="00FB2436">
              <w:t>), а</w:t>
            </w:r>
            <w:proofErr w:type="gramEnd"/>
            <w:r w:rsidRPr="00FB2436">
              <w:t xml:space="preserve">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B2436">
              <w:t>://</w:t>
            </w:r>
            <w:r>
              <w:rPr>
                <w:lang w:val="en-US"/>
              </w:rPr>
              <w:t>www</w:t>
            </w:r>
            <w:r w:rsidRPr="00FB2436">
              <w:t>.</w:t>
            </w:r>
            <w:proofErr w:type="spellStart"/>
            <w:r>
              <w:rPr>
                <w:lang w:val="en-US"/>
              </w:rPr>
              <w:t>fedresurs</w:t>
            </w:r>
            <w:proofErr w:type="spellEnd"/>
            <w:r w:rsidRPr="00FB2436">
              <w:t>.</w:t>
            </w:r>
            <w:proofErr w:type="spellStart"/>
            <w:r>
              <w:rPr>
                <w:lang w:val="en-US"/>
              </w:rPr>
              <w:t>ru</w:t>
            </w:r>
            <w:proofErr w:type="spellEnd"/>
            <w:r w:rsidRPr="00FB243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FB2436">
              <w:t>неприостановлении</w:t>
            </w:r>
            <w:proofErr w:type="spellEnd"/>
            <w:r w:rsidRPr="00FB2436">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w:t>
            </w:r>
          </w:p>
          <w:p w:rsidR="006E7F94" w:rsidRPr="00FB2436" w:rsidRDefault="00807526" w:rsidP="00807526">
            <w:pPr>
              <w:pStyle w:val="aff5"/>
              <w:numPr>
                <w:ilvl w:val="1"/>
                <w:numId w:val="14"/>
              </w:numPr>
              <w:ind w:left="0" w:firstLine="397"/>
              <w:jc w:val="both"/>
            </w:pPr>
            <w:r w:rsidRPr="00FB2436">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претендента и от субподрядной организации в случае ее привлечения); </w:t>
            </w:r>
          </w:p>
          <w:p w:rsidR="006E7F94" w:rsidRPr="00FB2436" w:rsidRDefault="00807526" w:rsidP="00807526">
            <w:pPr>
              <w:pStyle w:val="aff5"/>
              <w:numPr>
                <w:ilvl w:val="1"/>
                <w:numId w:val="14"/>
              </w:numPr>
              <w:ind w:left="0" w:firstLine="397"/>
              <w:jc w:val="both"/>
            </w:pPr>
            <w:r w:rsidRPr="00FB2436">
              <w:t xml:space="preserve">документ по форме приложения № 4 к документации о </w:t>
            </w:r>
            <w:proofErr w:type="gramStart"/>
            <w:r w:rsidRPr="00FB2436">
              <w:t>закупке</w:t>
            </w:r>
            <w:proofErr w:type="gramEnd"/>
            <w:r w:rsidRPr="00FB2436">
              <w:t xml:space="preserve"> о наличии опыта поставки товара, выполнения работ, </w:t>
            </w:r>
            <w:r w:rsidRPr="00FB2436">
              <w:lastRenderedPageBreak/>
              <w:t xml:space="preserve">оказания услуг, указанного в подпункте 1.3 части 1 пункта 17 Информационной карты; </w:t>
            </w:r>
          </w:p>
          <w:p w:rsidR="006E7F94" w:rsidRPr="00FB2436" w:rsidRDefault="00807526" w:rsidP="00807526">
            <w:pPr>
              <w:pStyle w:val="aff5"/>
              <w:numPr>
                <w:ilvl w:val="1"/>
                <w:numId w:val="14"/>
              </w:numPr>
              <w:ind w:left="0" w:firstLine="397"/>
              <w:jc w:val="both"/>
            </w:pPr>
            <w:r w:rsidRPr="00FB2436">
              <w:t xml:space="preserve">копии договоров, указанных в документе по форме приложения № 4 к документации о </w:t>
            </w:r>
            <w:proofErr w:type="gramStart"/>
            <w:r w:rsidRPr="00FB2436">
              <w:t>закупке</w:t>
            </w:r>
            <w:proofErr w:type="gramEnd"/>
            <w:r w:rsidRPr="00FB2436">
              <w:t xml:space="preserve"> о наличии опыта поставки товаров, выполнения работ, оказания услуг; </w:t>
            </w:r>
          </w:p>
          <w:p w:rsidR="006E7F94" w:rsidRDefault="00807526" w:rsidP="00807526">
            <w:pPr>
              <w:pStyle w:val="aff5"/>
              <w:numPr>
                <w:ilvl w:val="1"/>
                <w:numId w:val="14"/>
              </w:numPr>
              <w:ind w:left="0" w:firstLine="397"/>
              <w:jc w:val="both"/>
              <w:rPr>
                <w:lang w:val="en-US"/>
              </w:rPr>
            </w:pPr>
            <w:r w:rsidRPr="00FB2436">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 xml:space="preserve">; </w:t>
            </w:r>
          </w:p>
          <w:p w:rsidR="006E7F94" w:rsidRPr="00FB2436" w:rsidRDefault="00807526" w:rsidP="00807526">
            <w:pPr>
              <w:pStyle w:val="aff5"/>
              <w:numPr>
                <w:ilvl w:val="1"/>
                <w:numId w:val="14"/>
              </w:numPr>
              <w:ind w:left="0" w:firstLine="397"/>
              <w:jc w:val="both"/>
            </w:pPr>
            <w:r w:rsidRPr="00FB243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w:t>
            </w:r>
            <w:proofErr w:type="gramStart"/>
            <w:r w:rsidRPr="00FB2436">
              <w:t xml:space="preserve"> (-</w:t>
            </w:r>
            <w:proofErr w:type="spellStart"/>
            <w:proofErr w:type="gramEnd"/>
            <w:r w:rsidRPr="00FB2436">
              <w:t>ов</w:t>
            </w:r>
            <w:proofErr w:type="spellEnd"/>
            <w:r w:rsidRPr="00FB2436">
              <w:t xml:space="preserve">); </w:t>
            </w:r>
          </w:p>
          <w:p w:rsidR="006E7F94" w:rsidRPr="00FB2436" w:rsidRDefault="00807526" w:rsidP="00807526">
            <w:pPr>
              <w:pStyle w:val="aff5"/>
              <w:numPr>
                <w:ilvl w:val="1"/>
                <w:numId w:val="14"/>
              </w:numPr>
              <w:ind w:left="0" w:firstLine="397"/>
              <w:jc w:val="both"/>
            </w:pPr>
            <w:r w:rsidRPr="00FB2436">
              <w:t xml:space="preserve">сведения о производственном персонале по форме приложения № 7 к документации о закупке; </w:t>
            </w:r>
          </w:p>
          <w:p w:rsidR="006E7F94" w:rsidRPr="00FB2436" w:rsidRDefault="00807526" w:rsidP="00807526">
            <w:pPr>
              <w:pStyle w:val="aff5"/>
              <w:numPr>
                <w:ilvl w:val="1"/>
                <w:numId w:val="14"/>
              </w:numPr>
              <w:ind w:left="0" w:firstLine="397"/>
              <w:jc w:val="both"/>
            </w:pPr>
            <w:r w:rsidRPr="00FB2436">
              <w:t xml:space="preserve">копии удостоверений по аттестации персонала указанные в подпункте 1.4 части 1 пункта 17 Информационной карты; </w:t>
            </w:r>
          </w:p>
          <w:p w:rsidR="006E7F94" w:rsidRPr="00FB2436" w:rsidRDefault="00807526" w:rsidP="00807526">
            <w:pPr>
              <w:pStyle w:val="aff5"/>
              <w:numPr>
                <w:ilvl w:val="1"/>
                <w:numId w:val="14"/>
              </w:numPr>
              <w:ind w:left="0" w:firstLine="397"/>
              <w:jc w:val="both"/>
            </w:pPr>
            <w:r w:rsidRPr="00FB2436">
              <w:t xml:space="preserve">в подтверждение соответствия требования, установленного подпунктом 1.5 части 1 пункта 17 Информационной карты документации о закупке документ, оформленный претендентом в произвольной форме, подтверждающий согласие участника на 100% возмещение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 </w:t>
            </w:r>
          </w:p>
          <w:p w:rsidR="006E7F94" w:rsidRPr="00FB2436" w:rsidRDefault="00807526" w:rsidP="00807526">
            <w:pPr>
              <w:pStyle w:val="aff5"/>
              <w:numPr>
                <w:ilvl w:val="1"/>
                <w:numId w:val="14"/>
              </w:numPr>
              <w:ind w:left="0" w:firstLine="397"/>
              <w:jc w:val="both"/>
            </w:pPr>
            <w:r w:rsidRPr="00FB2436">
              <w:t xml:space="preserve">копию документа, подтверждающего наличие у претендента и/или субподрядной организации/соисполнителя аттестованной в установленном порядке технологии сварки на подъемные сооружениях  в соответствии  с требованиями РД 03-615-03; </w:t>
            </w:r>
          </w:p>
          <w:p w:rsidR="006E7F94" w:rsidRPr="00FB2436" w:rsidRDefault="00807526" w:rsidP="00807526">
            <w:pPr>
              <w:pStyle w:val="aff5"/>
              <w:numPr>
                <w:ilvl w:val="1"/>
                <w:numId w:val="14"/>
              </w:numPr>
              <w:ind w:left="0" w:firstLine="397"/>
              <w:jc w:val="both"/>
            </w:pPr>
            <w:r w:rsidRPr="00FB2436">
              <w:t>копию документа, подтверждающего наличие собственной лаборатории неразрушающего контроля или  копию договора на оказание услуг аттестованной в установленном порядке лаборатории неразрушающего контроля.</w:t>
            </w:r>
          </w:p>
        </w:tc>
      </w:tr>
      <w:tr w:rsidR="00835CB1" w:rsidRPr="00F86FAA" w:rsidTr="004D6B74">
        <w:tc>
          <w:tcPr>
            <w:tcW w:w="426" w:type="dxa"/>
          </w:tcPr>
          <w:p w:rsidR="00835CB1" w:rsidRPr="00F86FAA" w:rsidRDefault="00835CB1" w:rsidP="00210F3B">
            <w:pPr>
              <w:pStyle w:val="1a"/>
              <w:ind w:left="-57" w:right="-108" w:firstLine="0"/>
              <w:rPr>
                <w:b/>
                <w:sz w:val="24"/>
                <w:szCs w:val="24"/>
              </w:rPr>
            </w:pPr>
            <w:r>
              <w:rPr>
                <w:b/>
                <w:sz w:val="24"/>
                <w:szCs w:val="24"/>
              </w:rPr>
              <w:lastRenderedPageBreak/>
              <w:t>18.</w:t>
            </w:r>
          </w:p>
        </w:tc>
        <w:tc>
          <w:tcPr>
            <w:tcW w:w="2126" w:type="dxa"/>
          </w:tcPr>
          <w:p w:rsidR="00835CB1" w:rsidRPr="00F86FAA" w:rsidRDefault="002F345D" w:rsidP="00210F3B">
            <w:pPr>
              <w:pStyle w:val="Default"/>
              <w:rPr>
                <w:b/>
                <w:color w:val="auto"/>
              </w:rPr>
            </w:pPr>
            <w:r>
              <w:rPr>
                <w:b/>
                <w:color w:val="auto"/>
              </w:rPr>
              <w:t>Особенности предоставления документов иностранными участниками</w:t>
            </w:r>
          </w:p>
        </w:tc>
        <w:tc>
          <w:tcPr>
            <w:tcW w:w="7200" w:type="dxa"/>
          </w:tcPr>
          <w:p w:rsidR="006E7F94" w:rsidRDefault="00807526">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w:t>
            </w:r>
            <w:r>
              <w:lastRenderedPageBreak/>
              <w:t xml:space="preserve">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210F3B">
            <w:pPr>
              <w:pStyle w:val="1a"/>
              <w:ind w:left="-57" w:right="-108" w:firstLine="0"/>
              <w:rPr>
                <w:b/>
                <w:sz w:val="24"/>
                <w:szCs w:val="24"/>
              </w:rPr>
            </w:pPr>
            <w:r>
              <w:rPr>
                <w:b/>
                <w:sz w:val="24"/>
                <w:szCs w:val="24"/>
              </w:rPr>
              <w:lastRenderedPageBreak/>
              <w:t>19.</w:t>
            </w:r>
          </w:p>
        </w:tc>
        <w:tc>
          <w:tcPr>
            <w:tcW w:w="2126" w:type="dxa"/>
          </w:tcPr>
          <w:p w:rsidR="007D6548" w:rsidRPr="00F86FAA" w:rsidRDefault="00736D40" w:rsidP="00210F3B">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210F3B">
                  <w:pPr>
                    <w:pStyle w:val="af8"/>
                    <w:rPr>
                      <w:b/>
                      <w:sz w:val="24"/>
                    </w:rPr>
                  </w:pPr>
                  <w:r>
                    <w:rPr>
                      <w:b/>
                      <w:sz w:val="24"/>
                    </w:rPr>
                    <w:t>Критерий оценки</w:t>
                  </w:r>
                </w:p>
              </w:tc>
              <w:tc>
                <w:tcPr>
                  <w:tcW w:w="2551" w:type="dxa"/>
                </w:tcPr>
                <w:p w:rsidR="006D2B87" w:rsidRPr="006D2B87" w:rsidRDefault="006D2B87" w:rsidP="00210F3B">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6D2B87" w:rsidRPr="00514332" w:rsidTr="004D6B74">
              <w:tc>
                <w:tcPr>
                  <w:tcW w:w="4423" w:type="dxa"/>
                </w:tcPr>
                <w:p w:rsidR="006E7F94" w:rsidRDefault="00807526">
                  <w:pPr>
                    <w:pStyle w:val="af8"/>
                    <w:ind w:firstLine="0"/>
                    <w:rPr>
                      <w:sz w:val="24"/>
                    </w:rPr>
                  </w:pPr>
                  <w:r>
                    <w:rPr>
                      <w:sz w:val="24"/>
                    </w:rPr>
                    <w:t xml:space="preserve">Цена договора  </w:t>
                  </w:r>
                </w:p>
              </w:tc>
              <w:tc>
                <w:tcPr>
                  <w:tcW w:w="2551" w:type="dxa"/>
                </w:tcPr>
                <w:p w:rsidR="006E7F94" w:rsidRDefault="00807526">
                  <w:pPr>
                    <w:pStyle w:val="af8"/>
                    <w:ind w:firstLine="0"/>
                    <w:rPr>
                      <w:sz w:val="24"/>
                      <w:lang w:val="en-US"/>
                    </w:rPr>
                  </w:pPr>
                  <w:r>
                    <w:rPr>
                      <w:sz w:val="24"/>
                      <w:lang w:val="en-US"/>
                    </w:rPr>
                    <w:t>0,55</w:t>
                  </w:r>
                </w:p>
              </w:tc>
            </w:tr>
            <w:tr w:rsidR="006D2B87" w:rsidRPr="00514332" w:rsidTr="004D6B74">
              <w:tc>
                <w:tcPr>
                  <w:tcW w:w="4423" w:type="dxa"/>
                </w:tcPr>
                <w:p w:rsidR="006E7F94" w:rsidRDefault="00807526">
                  <w:pPr>
                    <w:pStyle w:val="af8"/>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551" w:type="dxa"/>
                </w:tcPr>
                <w:p w:rsidR="006E7F94" w:rsidRDefault="00807526">
                  <w:pPr>
                    <w:pStyle w:val="af8"/>
                    <w:ind w:firstLine="0"/>
                    <w:rPr>
                      <w:sz w:val="24"/>
                      <w:lang w:val="en-US"/>
                    </w:rPr>
                  </w:pPr>
                  <w:r>
                    <w:rPr>
                      <w:sz w:val="24"/>
                      <w:lang w:val="en-US"/>
                    </w:rPr>
                    <w:t>0,10</w:t>
                  </w:r>
                </w:p>
              </w:tc>
            </w:tr>
            <w:tr w:rsidR="006D2B87" w:rsidRPr="00514332" w:rsidTr="004D6B74">
              <w:tc>
                <w:tcPr>
                  <w:tcW w:w="4423" w:type="dxa"/>
                </w:tcPr>
                <w:p w:rsidR="006E7F94" w:rsidRDefault="00807526">
                  <w:pPr>
                    <w:pStyle w:val="af8"/>
                    <w:ind w:firstLine="0"/>
                    <w:rPr>
                      <w:sz w:val="24"/>
                    </w:rPr>
                  </w:pPr>
                  <w:r>
                    <w:rPr>
                      <w:sz w:val="24"/>
                    </w:rPr>
                    <w:t xml:space="preserve">Срок предоставления гарантии качества (количество календарных месяцев)  </w:t>
                  </w:r>
                </w:p>
              </w:tc>
              <w:tc>
                <w:tcPr>
                  <w:tcW w:w="2551" w:type="dxa"/>
                </w:tcPr>
                <w:p w:rsidR="006E7F94" w:rsidRDefault="00807526">
                  <w:pPr>
                    <w:pStyle w:val="af8"/>
                    <w:ind w:firstLine="0"/>
                    <w:rPr>
                      <w:sz w:val="24"/>
                      <w:lang w:val="en-US"/>
                    </w:rPr>
                  </w:pPr>
                  <w:r>
                    <w:rPr>
                      <w:sz w:val="24"/>
                      <w:lang w:val="en-US"/>
                    </w:rPr>
                    <w:t>0,10</w:t>
                  </w:r>
                </w:p>
              </w:tc>
            </w:tr>
            <w:tr w:rsidR="006D2B87" w:rsidRPr="00514332" w:rsidTr="004D6B74">
              <w:tc>
                <w:tcPr>
                  <w:tcW w:w="4423" w:type="dxa"/>
                </w:tcPr>
                <w:p w:rsidR="006E7F94" w:rsidRDefault="00807526">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6E7F94" w:rsidRDefault="00807526">
                  <w:pPr>
                    <w:pStyle w:val="af8"/>
                    <w:ind w:firstLine="0"/>
                    <w:rPr>
                      <w:sz w:val="24"/>
                      <w:lang w:val="en-US"/>
                    </w:rPr>
                  </w:pPr>
                  <w:r>
                    <w:rPr>
                      <w:sz w:val="24"/>
                      <w:lang w:val="en-US"/>
                    </w:rPr>
                    <w:t>0,05</w:t>
                  </w:r>
                </w:p>
              </w:tc>
            </w:tr>
            <w:tr w:rsidR="006D2B87" w:rsidRPr="00514332" w:rsidTr="004D6B74">
              <w:tc>
                <w:tcPr>
                  <w:tcW w:w="4423" w:type="dxa"/>
                </w:tcPr>
                <w:p w:rsidR="006E7F94" w:rsidRDefault="00807526">
                  <w:pPr>
                    <w:pStyle w:val="af8"/>
                    <w:ind w:firstLine="0"/>
                    <w:rPr>
                      <w:sz w:val="24"/>
                    </w:rPr>
                  </w:pPr>
                  <w:r>
                    <w:rPr>
                      <w:sz w:val="24"/>
                    </w:rPr>
                    <w:t xml:space="preserve">Срок выполнения работ (количество календарных дней)  </w:t>
                  </w:r>
                </w:p>
              </w:tc>
              <w:tc>
                <w:tcPr>
                  <w:tcW w:w="2551" w:type="dxa"/>
                </w:tcPr>
                <w:p w:rsidR="006E7F94" w:rsidRDefault="00807526">
                  <w:pPr>
                    <w:pStyle w:val="af8"/>
                    <w:ind w:firstLine="0"/>
                    <w:rPr>
                      <w:sz w:val="24"/>
                      <w:lang w:val="en-US"/>
                    </w:rPr>
                  </w:pPr>
                  <w:r>
                    <w:rPr>
                      <w:sz w:val="24"/>
                      <w:lang w:val="en-US"/>
                    </w:rPr>
                    <w:t>0,20</w:t>
                  </w:r>
                </w:p>
              </w:tc>
            </w:tr>
          </w:tbl>
          <w:p w:rsidR="007D6548" w:rsidRPr="00F86FAA" w:rsidRDefault="007D6548" w:rsidP="00210F3B">
            <w:pPr>
              <w:pStyle w:val="af8"/>
              <w:rPr>
                <w:b/>
                <w:i/>
                <w:sz w:val="24"/>
              </w:rPr>
            </w:pPr>
          </w:p>
        </w:tc>
      </w:tr>
      <w:tr w:rsidR="00736D40" w:rsidRPr="00F86FAA" w:rsidTr="004D6B74">
        <w:tc>
          <w:tcPr>
            <w:tcW w:w="426" w:type="dxa"/>
          </w:tcPr>
          <w:p w:rsidR="00736D40" w:rsidRPr="00F86FAA" w:rsidRDefault="00835CB1" w:rsidP="00210F3B">
            <w:pPr>
              <w:pStyle w:val="1a"/>
              <w:ind w:left="-57" w:right="-108" w:firstLine="0"/>
              <w:rPr>
                <w:b/>
                <w:sz w:val="24"/>
                <w:szCs w:val="24"/>
              </w:rPr>
            </w:pPr>
            <w:r>
              <w:rPr>
                <w:b/>
                <w:sz w:val="24"/>
                <w:szCs w:val="24"/>
              </w:rPr>
              <w:t>20.</w:t>
            </w:r>
          </w:p>
        </w:tc>
        <w:tc>
          <w:tcPr>
            <w:tcW w:w="2126" w:type="dxa"/>
          </w:tcPr>
          <w:p w:rsidR="00736D40" w:rsidRPr="00F86FAA" w:rsidRDefault="007341C2" w:rsidP="00210F3B">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9300C" w:rsidRPr="00D94533" w:rsidRDefault="0089300C" w:rsidP="00A70B99">
                  <w:pPr>
                    <w:pStyle w:val="-3"/>
                    <w:tabs>
                      <w:tab w:val="clear" w:pos="1985"/>
                    </w:tabs>
                    <w:suppressAutoHyphens/>
                    <w:ind w:firstLine="397"/>
                    <w:rPr>
                      <w:b/>
                      <w:sz w:val="24"/>
                    </w:rPr>
                  </w:pPr>
                  <w:bookmarkStart w:id="42" w:name="_Hlk188606771"/>
                  <w:r>
                    <w:rPr>
                      <w:b/>
                      <w:sz w:val="24"/>
                    </w:rPr>
                    <w:t>I. Внесение изменений в договор:</w:t>
                  </w:r>
                </w:p>
                <w:p w:rsidR="006E7F94" w:rsidRDefault="00807526">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A70B9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A70B9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A70B9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A70B9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6E7F94" w:rsidRDefault="00807526">
                  <w:pPr>
                    <w:pStyle w:val="-3"/>
                    <w:tabs>
                      <w:tab w:val="clear" w:pos="1985"/>
                    </w:tabs>
                    <w:suppressAutoHyphens/>
                    <w:ind w:firstLine="397"/>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tc>
            </w:tr>
            <w:tr w:rsidR="000A15FB" w:rsidRPr="00E048E8" w:rsidTr="004D6B74">
              <w:tc>
                <w:tcPr>
                  <w:tcW w:w="6974" w:type="dxa"/>
                </w:tcPr>
                <w:p w:rsidR="006E7F94" w:rsidRDefault="00807526">
                  <w:pPr>
                    <w:pStyle w:val="-3"/>
                    <w:tabs>
                      <w:tab w:val="clear" w:pos="1985"/>
                    </w:tabs>
                    <w:suppressAutoHyphens/>
                    <w:ind w:firstLine="397"/>
                    <w:rPr>
                      <w:b/>
                      <w:sz w:val="24"/>
                    </w:rPr>
                  </w:pPr>
                  <w:r>
                    <w:rPr>
                      <w:b/>
                      <w:sz w:val="24"/>
                    </w:rPr>
                    <w:t>II. Иные особенности заключения договора:</w:t>
                  </w:r>
                  <w:r>
                    <w:rPr>
                      <w:b/>
                      <w:sz w:val="24"/>
                    </w:rPr>
                    <w:br/>
                  </w:r>
                  <w:r>
                    <w:rPr>
                      <w:sz w:val="24"/>
                    </w:rPr>
                    <w:lastRenderedPageBreak/>
                    <w:t>Не предусмотрено.</w:t>
                  </w:r>
                </w:p>
              </w:tc>
            </w:tr>
            <w:tr w:rsidR="003D3C71" w:rsidRPr="00514332" w:rsidTr="004D6B74">
              <w:tc>
                <w:tcPr>
                  <w:tcW w:w="6974" w:type="dxa"/>
                </w:tcPr>
                <w:p w:rsidR="00677986" w:rsidRDefault="00677986" w:rsidP="00A70B99">
                  <w:pPr>
                    <w:pStyle w:val="af8"/>
                    <w:ind w:firstLine="397"/>
                    <w:rPr>
                      <w:b/>
                      <w:sz w:val="24"/>
                    </w:rPr>
                  </w:pPr>
                  <w:r>
                    <w:rPr>
                      <w:b/>
                      <w:sz w:val="24"/>
                    </w:rPr>
                    <w:lastRenderedPageBreak/>
                    <w:t>III. Увеличение цены договора:</w:t>
                  </w:r>
                </w:p>
                <w:p w:rsidR="006E7F94" w:rsidRDefault="00807526">
                  <w:pPr>
                    <w:pStyle w:val="af8"/>
                    <w:ind w:firstLine="397"/>
                    <w:rPr>
                      <w:sz w:val="24"/>
                    </w:rPr>
                  </w:pPr>
                  <w:r>
                    <w:rPr>
                      <w:sz w:val="24"/>
                    </w:rPr>
                    <w:t>Не предусмотрено.</w:t>
                  </w:r>
                </w:p>
                <w:p w:rsidR="006E7F94" w:rsidRDefault="006E7F94">
                  <w:pPr>
                    <w:pStyle w:val="af8"/>
                    <w:ind w:firstLine="397"/>
                    <w:rPr>
                      <w:sz w:val="24"/>
                    </w:rPr>
                  </w:pPr>
                </w:p>
              </w:tc>
            </w:tr>
            <w:bookmarkEnd w:id="42"/>
          </w:tbl>
          <w:p w:rsidR="00736D40" w:rsidRPr="00A3070E" w:rsidRDefault="00736D40" w:rsidP="00210F3B">
            <w:pPr>
              <w:pStyle w:val="af8"/>
              <w:ind w:left="601" w:firstLine="0"/>
              <w:rPr>
                <w:sz w:val="24"/>
              </w:rPr>
            </w:pPr>
          </w:p>
        </w:tc>
      </w:tr>
      <w:tr w:rsidR="007D6548" w:rsidRPr="00F86FAA" w:rsidTr="004D6B74">
        <w:tc>
          <w:tcPr>
            <w:tcW w:w="426" w:type="dxa"/>
          </w:tcPr>
          <w:p w:rsidR="007D6548" w:rsidRPr="00F86FAA" w:rsidRDefault="009830CC" w:rsidP="00210F3B">
            <w:pPr>
              <w:pStyle w:val="1a"/>
              <w:ind w:left="-57" w:right="-108" w:firstLine="0"/>
              <w:rPr>
                <w:b/>
                <w:sz w:val="24"/>
                <w:szCs w:val="24"/>
              </w:rPr>
            </w:pPr>
            <w:r>
              <w:rPr>
                <w:b/>
                <w:sz w:val="24"/>
                <w:szCs w:val="24"/>
              </w:rPr>
              <w:lastRenderedPageBreak/>
              <w:t>21.</w:t>
            </w:r>
          </w:p>
        </w:tc>
        <w:tc>
          <w:tcPr>
            <w:tcW w:w="2126" w:type="dxa"/>
          </w:tcPr>
          <w:p w:rsidR="007D6548" w:rsidRPr="00F86FAA" w:rsidRDefault="007D6548" w:rsidP="00210F3B">
            <w:pPr>
              <w:pStyle w:val="Default"/>
              <w:rPr>
                <w:b/>
                <w:color w:val="auto"/>
              </w:rPr>
            </w:pPr>
            <w:r>
              <w:rPr>
                <w:b/>
                <w:color w:val="auto"/>
              </w:rPr>
              <w:t>Привлечение субподрядчиков, соисполнителей</w:t>
            </w:r>
          </w:p>
        </w:tc>
        <w:tc>
          <w:tcPr>
            <w:tcW w:w="7200" w:type="dxa"/>
          </w:tcPr>
          <w:p w:rsidR="006E7F94" w:rsidRDefault="00561A3A">
            <w:pPr>
              <w:pStyle w:val="af8"/>
              <w:ind w:firstLine="397"/>
              <w:rPr>
                <w:sz w:val="24"/>
              </w:rPr>
            </w:pPr>
            <w:r>
              <w:rPr>
                <w:sz w:val="24"/>
              </w:rPr>
              <w:br/>
              <w:t>Допускается.</w:t>
            </w:r>
          </w:p>
        </w:tc>
      </w:tr>
      <w:tr w:rsidR="001356F1" w:rsidRPr="00F86FAA" w:rsidTr="004D6B74">
        <w:tc>
          <w:tcPr>
            <w:tcW w:w="426" w:type="dxa"/>
          </w:tcPr>
          <w:p w:rsidR="001356F1" w:rsidRPr="00F86FAA" w:rsidRDefault="001356F1" w:rsidP="00210F3B">
            <w:pPr>
              <w:pStyle w:val="1a"/>
              <w:ind w:left="-57" w:right="-108" w:firstLine="0"/>
              <w:rPr>
                <w:b/>
                <w:sz w:val="24"/>
                <w:szCs w:val="24"/>
              </w:rPr>
            </w:pPr>
            <w:r>
              <w:rPr>
                <w:b/>
                <w:sz w:val="24"/>
                <w:szCs w:val="24"/>
              </w:rPr>
              <w:t>22.</w:t>
            </w:r>
          </w:p>
        </w:tc>
        <w:tc>
          <w:tcPr>
            <w:tcW w:w="2126" w:type="dxa"/>
          </w:tcPr>
          <w:p w:rsidR="001356F1" w:rsidRPr="00F86FAA" w:rsidRDefault="001356F1" w:rsidP="00210F3B">
            <w:pPr>
              <w:pStyle w:val="Default"/>
              <w:rPr>
                <w:b/>
                <w:color w:val="auto"/>
              </w:rPr>
            </w:pPr>
            <w:r>
              <w:rPr>
                <w:b/>
                <w:color w:val="auto"/>
              </w:rPr>
              <w:t>Срок действия Заявки</w:t>
            </w:r>
            <w:r>
              <w:rPr>
                <w:b/>
                <w:color w:val="auto"/>
              </w:rPr>
              <w:tab/>
            </w:r>
          </w:p>
        </w:tc>
        <w:tc>
          <w:tcPr>
            <w:tcW w:w="7200" w:type="dxa"/>
          </w:tcPr>
          <w:p w:rsidR="006E7F94" w:rsidRDefault="00807526">
            <w:pPr>
              <w:pStyle w:val="1a"/>
              <w:ind w:firstLine="397"/>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210F3B">
            <w:pPr>
              <w:pStyle w:val="1a"/>
              <w:ind w:left="-57" w:right="-108" w:firstLine="0"/>
              <w:rPr>
                <w:b/>
                <w:sz w:val="24"/>
                <w:szCs w:val="24"/>
              </w:rPr>
            </w:pPr>
            <w:r>
              <w:rPr>
                <w:b/>
                <w:sz w:val="24"/>
                <w:szCs w:val="24"/>
              </w:rPr>
              <w:t>23.</w:t>
            </w:r>
          </w:p>
        </w:tc>
        <w:tc>
          <w:tcPr>
            <w:tcW w:w="2126" w:type="dxa"/>
          </w:tcPr>
          <w:p w:rsidR="00DF6AE3" w:rsidRPr="00F86FAA" w:rsidRDefault="00BB306F" w:rsidP="00210F3B">
            <w:pPr>
              <w:pStyle w:val="Default"/>
              <w:rPr>
                <w:b/>
                <w:color w:val="auto"/>
              </w:rPr>
            </w:pPr>
            <w:r>
              <w:rPr>
                <w:b/>
                <w:color w:val="auto"/>
              </w:rPr>
              <w:t>Обеспечение Заявки</w:t>
            </w:r>
          </w:p>
        </w:tc>
        <w:tc>
          <w:tcPr>
            <w:tcW w:w="7200" w:type="dxa"/>
          </w:tcPr>
          <w:p w:rsidR="006E7F94" w:rsidRDefault="00807526">
            <w:pPr>
              <w:pStyle w:val="1a"/>
              <w:ind w:firstLine="397"/>
              <w:rPr>
                <w:sz w:val="24"/>
                <w:szCs w:val="24"/>
              </w:rPr>
            </w:pPr>
            <w:r>
              <w:rPr>
                <w:sz w:val="24"/>
                <w:szCs w:val="24"/>
              </w:rPr>
              <w:t>Не предусмотрено.</w:t>
            </w:r>
          </w:p>
        </w:tc>
      </w:tr>
      <w:tr w:rsidR="00402A46" w:rsidRPr="00F86FAA" w:rsidTr="004D6B74">
        <w:tc>
          <w:tcPr>
            <w:tcW w:w="426" w:type="dxa"/>
          </w:tcPr>
          <w:p w:rsidR="00402A46" w:rsidRPr="00F86FAA" w:rsidRDefault="00402A46" w:rsidP="00210F3B">
            <w:pPr>
              <w:pStyle w:val="1a"/>
              <w:ind w:left="-57" w:right="-108" w:firstLine="0"/>
              <w:rPr>
                <w:b/>
                <w:sz w:val="24"/>
                <w:szCs w:val="24"/>
              </w:rPr>
            </w:pPr>
            <w:r>
              <w:rPr>
                <w:b/>
                <w:sz w:val="24"/>
                <w:szCs w:val="24"/>
              </w:rPr>
              <w:t>24.</w:t>
            </w:r>
          </w:p>
        </w:tc>
        <w:tc>
          <w:tcPr>
            <w:tcW w:w="2126" w:type="dxa"/>
          </w:tcPr>
          <w:p w:rsidR="00402A46" w:rsidRPr="00F86FAA" w:rsidRDefault="00402A46" w:rsidP="00210F3B">
            <w:pPr>
              <w:pStyle w:val="Default"/>
              <w:rPr>
                <w:b/>
                <w:color w:val="auto"/>
              </w:rPr>
            </w:pPr>
            <w:r>
              <w:rPr>
                <w:b/>
                <w:color w:val="auto"/>
              </w:rPr>
              <w:t>Обеспечение исполнения договора</w:t>
            </w:r>
          </w:p>
        </w:tc>
        <w:tc>
          <w:tcPr>
            <w:tcW w:w="7200" w:type="dxa"/>
          </w:tcPr>
          <w:p w:rsidR="006E7F94" w:rsidRDefault="00807526">
            <w:pPr>
              <w:jc w:val="both"/>
            </w:pPr>
            <w:r>
              <w:rPr>
                <w:rFonts w:eastAsia="Arial"/>
              </w:rPr>
              <w:t>Не предусмотрено.</w:t>
            </w:r>
          </w:p>
        </w:tc>
      </w:tr>
      <w:tr w:rsidR="00E961FF" w:rsidRPr="004A2CA8" w:rsidTr="004D6B74">
        <w:tc>
          <w:tcPr>
            <w:tcW w:w="426" w:type="dxa"/>
          </w:tcPr>
          <w:p w:rsidR="00E961FF" w:rsidRPr="004A2CA8" w:rsidRDefault="00E961FF" w:rsidP="00210F3B">
            <w:pPr>
              <w:pStyle w:val="1a"/>
              <w:ind w:left="-57" w:right="-108" w:firstLine="0"/>
              <w:rPr>
                <w:b/>
                <w:sz w:val="24"/>
                <w:szCs w:val="24"/>
              </w:rPr>
            </w:pPr>
            <w:r>
              <w:rPr>
                <w:b/>
                <w:sz w:val="24"/>
                <w:szCs w:val="24"/>
              </w:rPr>
              <w:t>25.</w:t>
            </w:r>
          </w:p>
        </w:tc>
        <w:tc>
          <w:tcPr>
            <w:tcW w:w="2126" w:type="dxa"/>
          </w:tcPr>
          <w:p w:rsidR="00E961FF" w:rsidRPr="004A2CA8" w:rsidRDefault="00E961FF" w:rsidP="00210F3B">
            <w:pPr>
              <w:pStyle w:val="Default"/>
              <w:rPr>
                <w:b/>
                <w:color w:val="auto"/>
              </w:rPr>
            </w:pPr>
            <w:r>
              <w:rPr>
                <w:b/>
              </w:rPr>
              <w:t>Срок заключения договора</w:t>
            </w:r>
          </w:p>
        </w:tc>
        <w:tc>
          <w:tcPr>
            <w:tcW w:w="7200" w:type="dxa"/>
          </w:tcPr>
          <w:p w:rsidR="00E961FF" w:rsidRPr="004A2CA8" w:rsidRDefault="00FB2C5D" w:rsidP="00210F3B">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210F3B">
            <w:pPr>
              <w:pStyle w:val="1a"/>
              <w:ind w:left="-57" w:right="-108" w:firstLine="0"/>
              <w:rPr>
                <w:b/>
                <w:sz w:val="24"/>
                <w:szCs w:val="24"/>
              </w:rPr>
            </w:pPr>
            <w:r>
              <w:rPr>
                <w:b/>
                <w:sz w:val="24"/>
                <w:szCs w:val="24"/>
              </w:rPr>
              <w:t>26.</w:t>
            </w:r>
          </w:p>
        </w:tc>
        <w:tc>
          <w:tcPr>
            <w:tcW w:w="2126" w:type="dxa"/>
          </w:tcPr>
          <w:p w:rsidR="005D5B59" w:rsidRPr="004A2CA8" w:rsidRDefault="00971A21" w:rsidP="00210F3B">
            <w:pPr>
              <w:pStyle w:val="Default"/>
              <w:rPr>
                <w:b/>
              </w:rPr>
            </w:pPr>
            <w:r>
              <w:rPr>
                <w:b/>
              </w:rPr>
              <w:t>Срок действия договора</w:t>
            </w:r>
          </w:p>
        </w:tc>
        <w:tc>
          <w:tcPr>
            <w:tcW w:w="7200" w:type="dxa"/>
          </w:tcPr>
          <w:p w:rsidR="006E7F94" w:rsidRDefault="00807526">
            <w:pPr>
              <w:pStyle w:val="1a"/>
              <w:ind w:firstLine="0"/>
              <w:rPr>
                <w:sz w:val="24"/>
                <w:szCs w:val="24"/>
              </w:rPr>
            </w:pPr>
            <w:r>
              <w:rPr>
                <w:sz w:val="24"/>
                <w:szCs w:val="24"/>
              </w:rPr>
              <w:t xml:space="preserve">Настоящий 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до полного исполнения Сторонами своих обязательств по Договору.</w:t>
            </w:r>
          </w:p>
        </w:tc>
      </w:tr>
    </w:tbl>
    <w:p w:rsidR="002079EB" w:rsidRDefault="002079EB" w:rsidP="00210F3B">
      <w:pPr>
        <w:pStyle w:val="1a"/>
        <w:ind w:firstLine="0"/>
        <w:jc w:val="right"/>
        <w:outlineLvl w:val="0"/>
        <w:rPr>
          <w:rFonts w:eastAsia="MS Mincho"/>
          <w:szCs w:val="28"/>
        </w:rPr>
        <w:sectPr w:rsidR="002079EB" w:rsidSect="0055090C">
          <w:headerReference w:type="even" r:id="rId37"/>
          <w:headerReference w:type="default" r:id="rId38"/>
          <w:footerReference w:type="even" r:id="rId39"/>
          <w:footerReference w:type="default" r:id="rId40"/>
          <w:headerReference w:type="first" r:id="rId41"/>
          <w:footerReference w:type="first" r:id="rId42"/>
          <w:pgSz w:w="11907" w:h="16840" w:code="9"/>
          <w:pgMar w:top="1134" w:right="851" w:bottom="1134" w:left="1418" w:header="794" w:footer="794" w:gutter="0"/>
          <w:cols w:space="720"/>
          <w:titlePg/>
          <w:docGrid w:linePitch="326"/>
        </w:sectPr>
      </w:pPr>
    </w:p>
    <w:p w:rsidR="006E7F94" w:rsidRDefault="00807526">
      <w:pPr>
        <w:pStyle w:val="1a"/>
        <w:ind w:firstLine="0"/>
        <w:jc w:val="right"/>
        <w:outlineLvl w:val="0"/>
        <w:rPr>
          <w:rFonts w:eastAsia="MS Mincho"/>
          <w:szCs w:val="28"/>
        </w:rPr>
      </w:pPr>
      <w:bookmarkStart w:id="43" w:name="_Hlk189578828"/>
      <w:r>
        <w:rPr>
          <w:rFonts w:eastAsia="MS Mincho"/>
          <w:szCs w:val="28"/>
        </w:rPr>
        <w:lastRenderedPageBreak/>
        <w:t>Приложение № 1</w:t>
      </w:r>
    </w:p>
    <w:p w:rsidR="000954FB" w:rsidRDefault="000954FB" w:rsidP="00210F3B">
      <w:pPr>
        <w:ind w:firstLine="425"/>
        <w:jc w:val="right"/>
        <w:rPr>
          <w:sz w:val="28"/>
          <w:szCs w:val="28"/>
        </w:rPr>
      </w:pPr>
      <w:r>
        <w:rPr>
          <w:sz w:val="28"/>
          <w:szCs w:val="28"/>
        </w:rPr>
        <w:t>к документации о закупке</w:t>
      </w:r>
    </w:p>
    <w:bookmarkEnd w:id="43"/>
    <w:p w:rsidR="000954FB" w:rsidRDefault="000954FB" w:rsidP="00210F3B">
      <w:pPr>
        <w:ind w:firstLine="425"/>
        <w:jc w:val="right"/>
        <w:rPr>
          <w:sz w:val="28"/>
          <w:szCs w:val="28"/>
        </w:rPr>
      </w:pPr>
    </w:p>
    <w:p w:rsidR="000954FB" w:rsidRPr="00445DDD" w:rsidRDefault="000954FB" w:rsidP="00210F3B">
      <w:pPr>
        <w:jc w:val="center"/>
        <w:rPr>
          <w:b/>
          <w:sz w:val="28"/>
          <w:szCs w:val="28"/>
        </w:rPr>
      </w:pPr>
      <w:r>
        <w:rPr>
          <w:b/>
          <w:sz w:val="28"/>
          <w:szCs w:val="28"/>
        </w:rPr>
        <w:t>На бланке претендента</w:t>
      </w:r>
    </w:p>
    <w:p w:rsidR="000954FB" w:rsidRPr="00C03380" w:rsidRDefault="000954FB" w:rsidP="00210F3B">
      <w:pPr>
        <w:jc w:val="center"/>
        <w:rPr>
          <w:b/>
          <w:sz w:val="28"/>
        </w:rPr>
      </w:pPr>
      <w:r>
        <w:rPr>
          <w:b/>
          <w:sz w:val="28"/>
        </w:rPr>
        <w:t xml:space="preserve">ЗАЯВКА ______________ </w:t>
      </w:r>
      <w:r>
        <w:rPr>
          <w:i/>
        </w:rPr>
        <w:t>(наименование претендента)</w:t>
      </w:r>
    </w:p>
    <w:p w:rsidR="000954FB" w:rsidRPr="00C03380" w:rsidRDefault="000954FB" w:rsidP="00210F3B">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rsidR="000954FB" w:rsidRPr="007415F9" w:rsidRDefault="000954FB" w:rsidP="00210F3B"/>
    <w:p w:rsidR="000954FB" w:rsidRPr="00002090" w:rsidRDefault="000954FB" w:rsidP="00210F3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210F3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документов, сведений и отчетов,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210F3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210F3B">
      <w:pPr>
        <w:pStyle w:val="1a"/>
        <w:ind w:firstLine="708"/>
        <w:rPr>
          <w:szCs w:val="28"/>
        </w:rPr>
      </w:pPr>
      <w:r>
        <w:rPr>
          <w:szCs w:val="28"/>
        </w:rPr>
        <w:t>Настоящим подтверждается, что _________ (</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C878E0" w:rsidRDefault="00C878E0" w:rsidP="00210F3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C878E0" w:rsidRDefault="00C878E0" w:rsidP="00807526">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807526">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807526">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807526">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807526">
      <w:pPr>
        <w:pStyle w:val="afb"/>
        <w:widowControl w:val="0"/>
        <w:numPr>
          <w:ilvl w:val="0"/>
          <w:numId w:val="23"/>
        </w:numPr>
        <w:ind w:left="0" w:firstLine="403"/>
        <w:jc w:val="both"/>
        <w:rPr>
          <w:szCs w:val="28"/>
        </w:rPr>
      </w:pPr>
      <w:proofErr w:type="gramStart"/>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C878E0" w:rsidRPr="00D90120" w:rsidRDefault="00C878E0" w:rsidP="00807526">
      <w:pPr>
        <w:pStyle w:val="afb"/>
        <w:widowControl w:val="0"/>
        <w:numPr>
          <w:ilvl w:val="0"/>
          <w:numId w:val="23"/>
        </w:numPr>
        <w:ind w:left="0" w:firstLine="403"/>
        <w:jc w:val="both"/>
        <w:rPr>
          <w:szCs w:val="28"/>
        </w:rPr>
      </w:pPr>
      <w:r>
        <w:t>Не находится в процессе ликвидации;</w:t>
      </w:r>
    </w:p>
    <w:p w:rsidR="00C878E0" w:rsidRPr="00D90120" w:rsidRDefault="00C878E0" w:rsidP="00807526">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C878E0" w:rsidRDefault="00C878E0" w:rsidP="00807526">
      <w:pPr>
        <w:pStyle w:val="afb"/>
        <w:widowControl w:val="0"/>
        <w:numPr>
          <w:ilvl w:val="0"/>
          <w:numId w:val="23"/>
        </w:numPr>
        <w:ind w:left="0" w:firstLine="403"/>
        <w:jc w:val="both"/>
        <w:rPr>
          <w:szCs w:val="28"/>
        </w:rPr>
      </w:pPr>
      <w:r>
        <w:rPr>
          <w:szCs w:val="28"/>
        </w:rPr>
        <w:t xml:space="preserve">На дату подачи Заявки на участие в Открытом конкурсе, в порядке, </w:t>
      </w:r>
      <w:r>
        <w:rPr>
          <w:szCs w:val="28"/>
        </w:rPr>
        <w:lastRenderedPageBreak/>
        <w:t>предусмотренном Кодексом Российской Федерации об административных правонарушениях, деятельность не приостановлена;</w:t>
      </w:r>
    </w:p>
    <w:p w:rsidR="00C878E0" w:rsidRDefault="00C878E0" w:rsidP="00807526">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C878E0" w:rsidRDefault="00C878E0" w:rsidP="00807526">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807526">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807526">
      <w:pPr>
        <w:pStyle w:val="afb"/>
        <w:widowControl w:val="0"/>
        <w:numPr>
          <w:ilvl w:val="0"/>
          <w:numId w:val="23"/>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43"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C878E0" w:rsidRPr="00D90120" w:rsidRDefault="00C878E0" w:rsidP="00807526">
      <w:pPr>
        <w:pStyle w:val="afb"/>
        <w:widowControl w:val="0"/>
        <w:numPr>
          <w:ilvl w:val="0"/>
          <w:numId w:val="23"/>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807526">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807526">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878E0" w:rsidRPr="00D90120" w:rsidRDefault="00C878E0" w:rsidP="00807526">
      <w:pPr>
        <w:pStyle w:val="afb"/>
        <w:widowControl w:val="0"/>
        <w:numPr>
          <w:ilvl w:val="0"/>
          <w:numId w:val="23"/>
        </w:numPr>
        <w:ind w:left="0" w:firstLine="403"/>
        <w:jc w:val="both"/>
        <w:rPr>
          <w:szCs w:val="28"/>
        </w:rPr>
      </w:pPr>
      <w:proofErr w:type="gramStart"/>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C878E0" w:rsidRPr="00002090" w:rsidRDefault="00C878E0" w:rsidP="00210F3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807526">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w:t>
      </w:r>
      <w:r>
        <w:rPr>
          <w:b/>
          <w:sz w:val="28"/>
          <w:szCs w:val="20"/>
        </w:rPr>
        <w:t>______ дней</w:t>
      </w:r>
      <w:r>
        <w:rPr>
          <w:sz w:val="28"/>
          <w:szCs w:val="20"/>
        </w:rPr>
        <w:t xml:space="preserve">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807526">
      <w:pPr>
        <w:numPr>
          <w:ilvl w:val="0"/>
          <w:numId w:val="7"/>
        </w:numPr>
        <w:tabs>
          <w:tab w:val="left" w:pos="1418"/>
        </w:tabs>
        <w:ind w:left="0" w:firstLine="709"/>
        <w:jc w:val="both"/>
        <w:rPr>
          <w:sz w:val="28"/>
          <w:szCs w:val="20"/>
        </w:rPr>
      </w:pPr>
      <w:bookmarkStart w:id="4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C878E0" w:rsidRDefault="00C878E0" w:rsidP="00210F3B">
      <w:pPr>
        <w:ind w:firstLine="709"/>
        <w:jc w:val="both"/>
        <w:rPr>
          <w:sz w:val="28"/>
          <w:szCs w:val="20"/>
        </w:rPr>
      </w:pPr>
      <w:bookmarkStart w:id="45" w:name="_Hlk133488366"/>
      <w:r>
        <w:rPr>
          <w:sz w:val="28"/>
          <w:szCs w:val="20"/>
        </w:rPr>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а также с учетом условий, предусмотренных пунктом 3.8.13 документации о закупке, ПАО «</w:t>
      </w:r>
      <w:proofErr w:type="spellStart"/>
      <w:r>
        <w:rPr>
          <w:sz w:val="28"/>
          <w:szCs w:val="20"/>
        </w:rPr>
        <w:t>ТрансКонтейнер</w:t>
      </w:r>
      <w:proofErr w:type="spellEnd"/>
      <w:r>
        <w:rPr>
          <w:sz w:val="28"/>
          <w:szCs w:val="20"/>
        </w:rPr>
        <w:t>» вправе отказаться от заключения договора.</w:t>
      </w:r>
      <w:bookmarkEnd w:id="45"/>
    </w:p>
    <w:bookmarkEnd w:id="44"/>
    <w:p w:rsidR="00C878E0" w:rsidRDefault="00C878E0" w:rsidP="00807526">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C878E0" w:rsidRDefault="00C878E0" w:rsidP="00807526">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807526">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210F3B">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210F3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210F3B">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Pr="00D27A82" w:rsidRDefault="000954FB" w:rsidP="00210F3B">
      <w:pPr>
        <w:pStyle w:val="1a"/>
        <w:ind w:firstLine="708"/>
      </w:pPr>
    </w:p>
    <w:p w:rsidR="000954FB" w:rsidRDefault="000954FB" w:rsidP="00210F3B">
      <w:pPr>
        <w:pStyle w:val="af8"/>
        <w:ind w:firstLine="553"/>
        <w:rPr>
          <w:sz w:val="28"/>
          <w:szCs w:val="28"/>
        </w:rPr>
      </w:pPr>
    </w:p>
    <w:p w:rsidR="000954FB" w:rsidRPr="007415F9" w:rsidRDefault="000954FB"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210F3B">
      <w:pPr>
        <w:tabs>
          <w:tab w:val="left" w:pos="8640"/>
        </w:tabs>
        <w:jc w:val="center"/>
        <w:rPr>
          <w:i/>
        </w:rPr>
      </w:pPr>
      <w:r>
        <w:rPr>
          <w:i/>
        </w:rPr>
        <w:t xml:space="preserve">                                         (наименование претендента)</w:t>
      </w:r>
    </w:p>
    <w:p w:rsidR="000954FB" w:rsidRPr="00445DDD" w:rsidRDefault="000954FB" w:rsidP="00210F3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210F3B">
      <w:pPr>
        <w:rPr>
          <w:i/>
        </w:rPr>
      </w:pPr>
      <w:r>
        <w:rPr>
          <w:i/>
        </w:rPr>
        <w:t xml:space="preserve">       МП</w:t>
      </w:r>
      <w:r>
        <w:rPr>
          <w:i/>
        </w:rPr>
        <w:tab/>
      </w:r>
      <w:r>
        <w:rPr>
          <w:i/>
        </w:rPr>
        <w:tab/>
      </w:r>
      <w:r>
        <w:rPr>
          <w:i/>
        </w:rPr>
        <w:tab/>
        <w:t>(должность, подпись, ФИО полностью)</w:t>
      </w:r>
    </w:p>
    <w:p w:rsidR="002079EB" w:rsidRDefault="008A4412" w:rsidP="00210F3B">
      <w:pPr>
        <w:pStyle w:val="32"/>
        <w:suppressAutoHyphens/>
        <w:spacing w:after="0"/>
        <w:rPr>
          <w:sz w:val="28"/>
          <w:szCs w:val="28"/>
        </w:rPr>
      </w:pPr>
      <w:r>
        <w:rPr>
          <w:sz w:val="28"/>
          <w:szCs w:val="28"/>
        </w:rPr>
        <w:t>«____» _________ 20___ г.</w:t>
      </w:r>
    </w:p>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6E7F94" w:rsidRDefault="00807526">
      <w:pPr>
        <w:pStyle w:val="1a"/>
        <w:ind w:firstLine="0"/>
        <w:jc w:val="right"/>
        <w:outlineLvl w:val="0"/>
        <w:rPr>
          <w:rFonts w:eastAsia="Times New Roman"/>
          <w:szCs w:val="28"/>
        </w:rPr>
      </w:pPr>
      <w:bookmarkStart w:id="46" w:name="_Hlk189578921"/>
      <w:r>
        <w:rPr>
          <w:rFonts w:eastAsia="MS Mincho"/>
          <w:szCs w:val="28"/>
        </w:rPr>
        <w:lastRenderedPageBreak/>
        <w:t>Приложение № 2</w:t>
      </w:r>
    </w:p>
    <w:p w:rsidR="00110975" w:rsidRDefault="00110975" w:rsidP="00210F3B">
      <w:pPr>
        <w:ind w:firstLine="425"/>
        <w:jc w:val="right"/>
        <w:rPr>
          <w:sz w:val="28"/>
          <w:szCs w:val="28"/>
        </w:rPr>
      </w:pPr>
      <w:r>
        <w:rPr>
          <w:sz w:val="28"/>
          <w:szCs w:val="28"/>
        </w:rPr>
        <w:t>к документации о закупке</w:t>
      </w:r>
    </w:p>
    <w:bookmarkEnd w:id="46"/>
    <w:p w:rsidR="00110975" w:rsidRDefault="00110975" w:rsidP="00210F3B">
      <w:pPr>
        <w:pStyle w:val="af8"/>
        <w:jc w:val="center"/>
        <w:rPr>
          <w:b/>
          <w:sz w:val="28"/>
          <w:szCs w:val="28"/>
        </w:rPr>
      </w:pPr>
    </w:p>
    <w:p w:rsidR="00110975" w:rsidRPr="00C03380" w:rsidRDefault="00110975" w:rsidP="00210F3B">
      <w:pPr>
        <w:jc w:val="center"/>
        <w:rPr>
          <w:b/>
          <w:sz w:val="28"/>
        </w:rPr>
      </w:pPr>
      <w:r>
        <w:rPr>
          <w:b/>
          <w:sz w:val="28"/>
        </w:rPr>
        <w:t xml:space="preserve">СВЕДЕНИЯ О ПРЕТЕНДЕНТЕ </w:t>
      </w:r>
      <w:r>
        <w:rPr>
          <w:i/>
        </w:rPr>
        <w:t>(для юридических лиц)</w:t>
      </w:r>
    </w:p>
    <w:p w:rsidR="00110975" w:rsidRPr="007415F9" w:rsidRDefault="00110975" w:rsidP="00210F3B">
      <w:pPr>
        <w:pStyle w:val="af8"/>
        <w:jc w:val="center"/>
        <w:rPr>
          <w:sz w:val="28"/>
          <w:szCs w:val="28"/>
        </w:rPr>
      </w:pPr>
    </w:p>
    <w:p w:rsidR="00110975" w:rsidRDefault="00110975" w:rsidP="00210F3B">
      <w:pPr>
        <w:pStyle w:val="af8"/>
        <w:ind w:firstLine="0"/>
        <w:rPr>
          <w:sz w:val="28"/>
          <w:szCs w:val="28"/>
        </w:rPr>
      </w:pPr>
      <w:r>
        <w:rPr>
          <w:sz w:val="28"/>
          <w:szCs w:val="28"/>
        </w:rPr>
        <w:t xml:space="preserve">1. Полное и сокращенное наименование претендента </w:t>
      </w:r>
      <w:r>
        <w:rPr>
          <w:sz w:val="24"/>
        </w:rPr>
        <w:t>(</w:t>
      </w:r>
      <w:r>
        <w:rPr>
          <w:i/>
          <w:sz w:val="24"/>
        </w:rPr>
        <w:t>если менялось в течение последних 5 лет, указать, когда и указать прежнее название</w:t>
      </w:r>
      <w:r>
        <w:rPr>
          <w:sz w:val="24"/>
        </w:rPr>
        <w:t>)</w:t>
      </w:r>
    </w:p>
    <w:p w:rsidR="00110975" w:rsidRPr="007415F9" w:rsidRDefault="00110975" w:rsidP="00210F3B">
      <w:pPr>
        <w:pStyle w:val="af8"/>
        <w:ind w:left="720" w:firstLine="0"/>
        <w:rPr>
          <w:sz w:val="28"/>
          <w:szCs w:val="28"/>
        </w:rPr>
      </w:pPr>
      <w:r>
        <w:rPr>
          <w:sz w:val="28"/>
          <w:szCs w:val="28"/>
        </w:rPr>
        <w:t>ОГРН ______, ИНН _________, КПП______, ОКПО ____, ОКТМО________, ОКОПФ ___________</w:t>
      </w:r>
    </w:p>
    <w:p w:rsidR="00110975" w:rsidRPr="0075468D" w:rsidRDefault="00110975" w:rsidP="00210F3B">
      <w:pPr>
        <w:pStyle w:val="af8"/>
        <w:ind w:firstLine="0"/>
        <w:jc w:val="center"/>
        <w:rPr>
          <w:i/>
          <w:sz w:val="24"/>
        </w:rPr>
      </w:pPr>
      <w:r>
        <w:rPr>
          <w:i/>
          <w:sz w:val="24"/>
        </w:rPr>
        <w:t xml:space="preserve"> (для претендентов-резидентов Российской Федерации)</w:t>
      </w:r>
    </w:p>
    <w:p w:rsidR="00110975" w:rsidRDefault="00110975" w:rsidP="00210F3B">
      <w:pPr>
        <w:pStyle w:val="af8"/>
        <w:ind w:firstLine="696"/>
        <w:rPr>
          <w:sz w:val="28"/>
          <w:szCs w:val="28"/>
        </w:rPr>
      </w:pPr>
      <w:r>
        <w:rPr>
          <w:sz w:val="28"/>
          <w:szCs w:val="28"/>
        </w:rPr>
        <w:t>Юридический адрес ________________________________________</w:t>
      </w:r>
    </w:p>
    <w:p w:rsidR="00110975" w:rsidRDefault="00110975" w:rsidP="00210F3B">
      <w:pPr>
        <w:pStyle w:val="af8"/>
        <w:ind w:firstLine="696"/>
        <w:rPr>
          <w:sz w:val="28"/>
          <w:szCs w:val="28"/>
        </w:rPr>
      </w:pPr>
      <w:r>
        <w:rPr>
          <w:sz w:val="28"/>
          <w:szCs w:val="28"/>
        </w:rPr>
        <w:t>Почтовый адрес ___________________________________________</w:t>
      </w:r>
    </w:p>
    <w:p w:rsidR="00110975" w:rsidRDefault="00110975" w:rsidP="00210F3B">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210F3B">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110975" w:rsidRDefault="00110975" w:rsidP="00210F3B">
      <w:pPr>
        <w:pStyle w:val="af8"/>
        <w:ind w:firstLine="698"/>
        <w:rPr>
          <w:sz w:val="28"/>
          <w:szCs w:val="28"/>
        </w:rPr>
      </w:pPr>
      <w:r>
        <w:rPr>
          <w:sz w:val="28"/>
          <w:szCs w:val="28"/>
        </w:rPr>
        <w:t>Адрес сайта компании: ______________________________________</w:t>
      </w:r>
    </w:p>
    <w:p w:rsidR="00110975" w:rsidRDefault="00110975" w:rsidP="00210F3B">
      <w:pPr>
        <w:pStyle w:val="af8"/>
        <w:ind w:firstLine="0"/>
        <w:rPr>
          <w:sz w:val="20"/>
          <w:szCs w:val="20"/>
        </w:rPr>
      </w:pPr>
    </w:p>
    <w:p w:rsidR="00110975" w:rsidRPr="004A39BB" w:rsidRDefault="00110975" w:rsidP="00210F3B">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4"/>
          <w:u w:val="single"/>
        </w:rPr>
        <w:t>(заполняется только при участии нерезидента</w:t>
      </w:r>
      <w:r>
        <w:rPr>
          <w:rFonts w:eastAsia="Times New Roman"/>
          <w:sz w:val="24"/>
          <w:u w:val="single"/>
        </w:rPr>
        <w:t>)</w:t>
      </w:r>
      <w:r>
        <w:rPr>
          <w:rFonts w:eastAsia="Times New Roman"/>
          <w:sz w:val="28"/>
          <w:u w:val="single"/>
        </w:rPr>
        <w:t>.</w:t>
      </w:r>
    </w:p>
    <w:p w:rsidR="00110975" w:rsidRPr="00E2579A" w:rsidRDefault="00110975" w:rsidP="00210F3B">
      <w:pPr>
        <w:pStyle w:val="af8"/>
        <w:ind w:firstLine="696"/>
        <w:rPr>
          <w:sz w:val="28"/>
          <w:szCs w:val="28"/>
        </w:rPr>
      </w:pPr>
      <w:r>
        <w:rPr>
          <w:sz w:val="28"/>
          <w:szCs w:val="28"/>
        </w:rPr>
        <w:t>Номер налогоплательщика (идентификационный) _________________</w:t>
      </w:r>
    </w:p>
    <w:p w:rsidR="00110975" w:rsidRDefault="00110975" w:rsidP="00210F3B">
      <w:pPr>
        <w:pStyle w:val="af8"/>
        <w:ind w:firstLine="696"/>
        <w:rPr>
          <w:sz w:val="28"/>
          <w:szCs w:val="28"/>
        </w:rPr>
      </w:pPr>
      <w:r>
        <w:rPr>
          <w:sz w:val="28"/>
          <w:szCs w:val="28"/>
        </w:rPr>
        <w:t>Юридический адрес ________________________________________</w:t>
      </w:r>
    </w:p>
    <w:p w:rsidR="00110975" w:rsidRDefault="00110975" w:rsidP="00210F3B">
      <w:pPr>
        <w:pStyle w:val="af8"/>
        <w:ind w:firstLine="696"/>
        <w:rPr>
          <w:sz w:val="28"/>
          <w:szCs w:val="28"/>
        </w:rPr>
      </w:pPr>
      <w:r>
        <w:rPr>
          <w:sz w:val="28"/>
          <w:szCs w:val="28"/>
        </w:rPr>
        <w:t>Почтовый адрес ___________________________________________</w:t>
      </w:r>
    </w:p>
    <w:p w:rsidR="00110975" w:rsidRDefault="00110975" w:rsidP="00210F3B">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210F3B">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210F3B">
      <w:pPr>
        <w:pStyle w:val="af8"/>
        <w:ind w:firstLine="698"/>
        <w:rPr>
          <w:sz w:val="28"/>
          <w:szCs w:val="28"/>
        </w:rPr>
      </w:pPr>
      <w:r>
        <w:rPr>
          <w:sz w:val="28"/>
          <w:szCs w:val="28"/>
        </w:rPr>
        <w:t>Адрес электронной почты __________________@_______________</w:t>
      </w:r>
    </w:p>
    <w:p w:rsidR="00110975" w:rsidRDefault="00110975" w:rsidP="00210F3B">
      <w:pPr>
        <w:pStyle w:val="af8"/>
        <w:ind w:firstLine="698"/>
        <w:rPr>
          <w:sz w:val="28"/>
          <w:szCs w:val="28"/>
        </w:rPr>
      </w:pPr>
      <w:r>
        <w:rPr>
          <w:sz w:val="28"/>
          <w:szCs w:val="28"/>
        </w:rPr>
        <w:t>Зарегистрированный адрес офиса _____________________________</w:t>
      </w:r>
    </w:p>
    <w:p w:rsidR="00B07F62" w:rsidRDefault="00B07F62" w:rsidP="00210F3B">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210F3B">
      <w:pPr>
        <w:pStyle w:val="af8"/>
        <w:tabs>
          <w:tab w:val="left" w:pos="1080"/>
        </w:tabs>
        <w:ind w:firstLine="0"/>
        <w:rPr>
          <w:sz w:val="28"/>
          <w:szCs w:val="28"/>
        </w:rPr>
      </w:pPr>
      <w:r>
        <w:rPr>
          <w:sz w:val="28"/>
          <w:szCs w:val="28"/>
        </w:rPr>
        <w:t>2. Руководитель_____________________</w:t>
      </w:r>
    </w:p>
    <w:p w:rsidR="00110975" w:rsidRDefault="00110975" w:rsidP="00210F3B">
      <w:pPr>
        <w:pStyle w:val="af8"/>
        <w:tabs>
          <w:tab w:val="left" w:pos="1080"/>
        </w:tabs>
        <w:ind w:firstLine="0"/>
        <w:rPr>
          <w:sz w:val="28"/>
          <w:szCs w:val="28"/>
        </w:rPr>
      </w:pPr>
      <w:r>
        <w:rPr>
          <w:sz w:val="28"/>
          <w:szCs w:val="28"/>
        </w:rPr>
        <w:t>3. Банковские реквизиты______________</w:t>
      </w:r>
    </w:p>
    <w:p w:rsidR="00110975" w:rsidRPr="0075468D" w:rsidRDefault="00110975" w:rsidP="00210F3B">
      <w:pPr>
        <w:pStyle w:val="af8"/>
        <w:tabs>
          <w:tab w:val="left" w:pos="1080"/>
        </w:tabs>
        <w:ind w:firstLine="0"/>
        <w:rPr>
          <w:i/>
          <w:sz w:val="24"/>
        </w:rPr>
      </w:pPr>
      <w:r>
        <w:rPr>
          <w:sz w:val="28"/>
          <w:szCs w:val="28"/>
        </w:rPr>
        <w:t xml:space="preserve">4. Название и адрес филиалов и дочерних предприятий </w:t>
      </w:r>
      <w:r>
        <w:rPr>
          <w:i/>
          <w:sz w:val="24"/>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Pr="007415F9" w:rsidRDefault="00110975" w:rsidP="00210F3B">
      <w:pPr>
        <w:tabs>
          <w:tab w:val="left" w:pos="9639"/>
        </w:tabs>
        <w:ind w:firstLine="539"/>
        <w:rPr>
          <w:b/>
          <w:sz w:val="28"/>
          <w:szCs w:val="28"/>
        </w:rPr>
      </w:pPr>
      <w:r>
        <w:rPr>
          <w:b/>
          <w:sz w:val="28"/>
          <w:szCs w:val="28"/>
        </w:rPr>
        <w:t>Контактные лица</w:t>
      </w:r>
    </w:p>
    <w:p w:rsidR="00110975" w:rsidRPr="007415F9" w:rsidRDefault="00110975" w:rsidP="00210F3B">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210F3B">
      <w:pPr>
        <w:tabs>
          <w:tab w:val="left" w:pos="9639"/>
        </w:tabs>
        <w:rPr>
          <w:sz w:val="28"/>
          <w:szCs w:val="28"/>
          <w:u w:val="single"/>
        </w:rPr>
      </w:pPr>
    </w:p>
    <w:p w:rsidR="00110975" w:rsidRPr="007415F9" w:rsidRDefault="00110975" w:rsidP="00210F3B">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210F3B">
      <w:pPr>
        <w:tabs>
          <w:tab w:val="left" w:pos="9639"/>
        </w:tabs>
        <w:jc w:val="right"/>
        <w:rPr>
          <w:i/>
        </w:rPr>
      </w:pPr>
      <w:r>
        <w:rPr>
          <w:i/>
        </w:rPr>
        <w:t>Контактное лицо (должность, ФИО, телефон)</w:t>
      </w:r>
    </w:p>
    <w:p w:rsidR="00110975" w:rsidRPr="007415F9" w:rsidRDefault="00110975" w:rsidP="00210F3B">
      <w:pPr>
        <w:pStyle w:val="af8"/>
        <w:rPr>
          <w:rFonts w:eastAsia="Times New Roman"/>
          <w:spacing w:val="-13"/>
          <w:sz w:val="28"/>
          <w:szCs w:val="28"/>
        </w:rPr>
      </w:pPr>
    </w:p>
    <w:p w:rsidR="000519F8" w:rsidRPr="007415F9" w:rsidRDefault="000519F8"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p w:rsidR="00510148" w:rsidRDefault="00510148" w:rsidP="00210F3B">
      <w:pPr>
        <w:rPr>
          <w:sz w:val="28"/>
          <w:szCs w:val="28"/>
        </w:rPr>
      </w:pPr>
      <w:r>
        <w:rPr>
          <w:sz w:val="28"/>
          <w:szCs w:val="28"/>
        </w:rPr>
        <w:br w:type="page"/>
      </w:r>
    </w:p>
    <w:p w:rsidR="006B7625" w:rsidRDefault="006B7625" w:rsidP="00210F3B">
      <w:pPr>
        <w:pStyle w:val="af8"/>
        <w:ind w:firstLine="0"/>
        <w:jc w:val="left"/>
        <w:rPr>
          <w:b/>
          <w:sz w:val="28"/>
          <w:szCs w:val="28"/>
        </w:rPr>
      </w:pPr>
    </w:p>
    <w:p w:rsidR="00110975" w:rsidRDefault="00110975" w:rsidP="00210F3B">
      <w:pPr>
        <w:pStyle w:val="af8"/>
        <w:jc w:val="center"/>
        <w:rPr>
          <w:b/>
          <w:sz w:val="28"/>
          <w:szCs w:val="28"/>
        </w:rPr>
      </w:pPr>
      <w:r>
        <w:rPr>
          <w:b/>
          <w:sz w:val="28"/>
          <w:szCs w:val="28"/>
        </w:rPr>
        <w:t xml:space="preserve">СВЕДЕНИЯ О ПРЕТЕНДЕНТЕ </w:t>
      </w:r>
      <w:r>
        <w:rPr>
          <w:i/>
          <w:sz w:val="24"/>
        </w:rPr>
        <w:t>(для физических лиц)</w:t>
      </w:r>
    </w:p>
    <w:p w:rsidR="00110975" w:rsidRPr="000802B7" w:rsidRDefault="00110975" w:rsidP="00210F3B">
      <w:pPr>
        <w:pStyle w:val="af8"/>
        <w:jc w:val="center"/>
        <w:rPr>
          <w:b/>
          <w:sz w:val="28"/>
          <w:szCs w:val="28"/>
        </w:rPr>
      </w:pPr>
    </w:p>
    <w:p w:rsidR="00110975" w:rsidRPr="000802B7" w:rsidRDefault="00110975" w:rsidP="00210F3B">
      <w:pPr>
        <w:pStyle w:val="af8"/>
        <w:jc w:val="center"/>
        <w:rPr>
          <w:b/>
          <w:sz w:val="28"/>
          <w:szCs w:val="28"/>
        </w:rPr>
      </w:pPr>
    </w:p>
    <w:p w:rsidR="00110975" w:rsidRDefault="00110975" w:rsidP="00807526">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210F3B">
      <w:pPr>
        <w:pStyle w:val="af8"/>
        <w:ind w:left="709" w:firstLine="0"/>
        <w:jc w:val="left"/>
        <w:rPr>
          <w:sz w:val="28"/>
          <w:szCs w:val="28"/>
        </w:rPr>
      </w:pPr>
    </w:p>
    <w:p w:rsidR="00110975" w:rsidRDefault="00110975" w:rsidP="00807526">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210F3B">
      <w:pPr>
        <w:pStyle w:val="af8"/>
        <w:ind w:firstLine="0"/>
        <w:jc w:val="left"/>
        <w:rPr>
          <w:sz w:val="28"/>
          <w:szCs w:val="28"/>
        </w:rPr>
      </w:pPr>
    </w:p>
    <w:p w:rsidR="00110975" w:rsidRDefault="00110975" w:rsidP="00807526">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210F3B">
      <w:pPr>
        <w:pStyle w:val="af8"/>
        <w:ind w:firstLine="0"/>
        <w:jc w:val="left"/>
        <w:rPr>
          <w:sz w:val="28"/>
          <w:szCs w:val="28"/>
        </w:rPr>
      </w:pPr>
    </w:p>
    <w:p w:rsidR="00110975" w:rsidRDefault="00110975" w:rsidP="00807526">
      <w:pPr>
        <w:pStyle w:val="af8"/>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210F3B">
      <w:pPr>
        <w:pStyle w:val="af8"/>
        <w:ind w:left="709" w:firstLine="0"/>
        <w:jc w:val="left"/>
        <w:rPr>
          <w:sz w:val="28"/>
          <w:szCs w:val="28"/>
        </w:rPr>
      </w:pPr>
    </w:p>
    <w:p w:rsidR="00110975" w:rsidRDefault="00110975" w:rsidP="00807526">
      <w:pPr>
        <w:pStyle w:val="af8"/>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210F3B">
      <w:pPr>
        <w:pStyle w:val="af8"/>
        <w:ind w:firstLine="0"/>
        <w:jc w:val="left"/>
        <w:rPr>
          <w:sz w:val="28"/>
          <w:szCs w:val="28"/>
        </w:rPr>
      </w:pPr>
    </w:p>
    <w:p w:rsidR="00110975" w:rsidRDefault="00110975" w:rsidP="00807526">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210F3B">
      <w:pPr>
        <w:pStyle w:val="af8"/>
        <w:ind w:firstLine="0"/>
        <w:jc w:val="left"/>
        <w:rPr>
          <w:sz w:val="28"/>
          <w:szCs w:val="28"/>
        </w:rPr>
      </w:pPr>
    </w:p>
    <w:p w:rsidR="00110975" w:rsidRDefault="00110975" w:rsidP="00807526">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210F3B">
      <w:pPr>
        <w:pStyle w:val="aff5"/>
        <w:rPr>
          <w:sz w:val="28"/>
          <w:szCs w:val="28"/>
        </w:rPr>
      </w:pPr>
    </w:p>
    <w:p w:rsidR="00142EF8" w:rsidRDefault="00142EF8" w:rsidP="00807526">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210F3B">
      <w:pPr>
        <w:pStyle w:val="aff5"/>
        <w:rPr>
          <w:sz w:val="28"/>
          <w:szCs w:val="28"/>
        </w:rPr>
      </w:pPr>
    </w:p>
    <w:p w:rsidR="00110975" w:rsidRPr="00CF5FBB" w:rsidRDefault="00110975" w:rsidP="00210F3B">
      <w:pPr>
        <w:rPr>
          <w:sz w:val="28"/>
          <w:szCs w:val="28"/>
        </w:rPr>
      </w:pPr>
    </w:p>
    <w:p w:rsidR="00110975" w:rsidRDefault="00110975" w:rsidP="00210F3B">
      <w:pPr>
        <w:pStyle w:val="af8"/>
        <w:ind w:left="709" w:firstLine="0"/>
        <w:jc w:val="left"/>
        <w:rPr>
          <w:sz w:val="28"/>
          <w:szCs w:val="28"/>
        </w:rPr>
      </w:pPr>
    </w:p>
    <w:p w:rsidR="000519F8" w:rsidRPr="007415F9" w:rsidRDefault="000519F8" w:rsidP="00210F3B">
      <w:pPr>
        <w:pStyle w:val="af8"/>
        <w:ind w:firstLine="0"/>
        <w:rPr>
          <w:b/>
          <w:sz w:val="28"/>
          <w:szCs w:val="28"/>
        </w:rPr>
      </w:pPr>
      <w:bookmarkStart w:id="47" w:name="_Hlk201218905"/>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210F3B">
      <w:pPr>
        <w:tabs>
          <w:tab w:val="left" w:pos="8640"/>
        </w:tabs>
        <w:jc w:val="center"/>
        <w:rPr>
          <w:i/>
        </w:rPr>
      </w:pPr>
      <w:r>
        <w:rPr>
          <w:i/>
        </w:rPr>
        <w:t xml:space="preserve">                                         (наименование претендента)</w:t>
      </w:r>
    </w:p>
    <w:p w:rsidR="000519F8" w:rsidRPr="00445DDD" w:rsidRDefault="000519F8" w:rsidP="00210F3B">
      <w:pPr>
        <w:pStyle w:val="32"/>
        <w:suppressAutoHyphens/>
        <w:spacing w:after="0"/>
        <w:rPr>
          <w:sz w:val="28"/>
          <w:szCs w:val="28"/>
        </w:rPr>
      </w:pPr>
      <w:r>
        <w:rPr>
          <w:sz w:val="28"/>
          <w:szCs w:val="28"/>
        </w:rPr>
        <w:t>____________________________________________________________________</w:t>
      </w:r>
    </w:p>
    <w:p w:rsidR="000519F8" w:rsidRPr="007415F9" w:rsidRDefault="000519F8" w:rsidP="00210F3B">
      <w:pPr>
        <w:rPr>
          <w:i/>
        </w:rPr>
      </w:pPr>
      <w:r>
        <w:rPr>
          <w:i/>
        </w:rPr>
        <w:t xml:space="preserve">       МП</w:t>
      </w:r>
      <w:r>
        <w:rPr>
          <w:i/>
        </w:rPr>
        <w:tab/>
      </w:r>
      <w:r>
        <w:rPr>
          <w:i/>
        </w:rPr>
        <w:tab/>
      </w:r>
      <w:r>
        <w:rPr>
          <w:i/>
        </w:rPr>
        <w:tab/>
        <w:t>(должность, подпись, ФИО полностью)</w:t>
      </w:r>
    </w:p>
    <w:p w:rsidR="000519F8" w:rsidRDefault="000519F8" w:rsidP="00210F3B">
      <w:pPr>
        <w:pStyle w:val="32"/>
        <w:suppressAutoHyphens/>
        <w:spacing w:after="0"/>
        <w:rPr>
          <w:sz w:val="28"/>
          <w:szCs w:val="28"/>
        </w:rPr>
      </w:pPr>
      <w:r>
        <w:rPr>
          <w:sz w:val="28"/>
          <w:szCs w:val="28"/>
        </w:rPr>
        <w:t>«____» _________ 20___ г.</w:t>
      </w:r>
    </w:p>
    <w:bookmarkEnd w:id="47"/>
    <w:p w:rsidR="006B6573" w:rsidRDefault="006B6573" w:rsidP="00210F3B">
      <w:pPr>
        <w:pStyle w:val="32"/>
        <w:suppressAutoHyphens/>
        <w:spacing w:after="0"/>
        <w:rPr>
          <w:sz w:val="28"/>
          <w:szCs w:val="28"/>
        </w:rPr>
      </w:pPr>
    </w:p>
    <w:p w:rsidR="006B6573" w:rsidRDefault="006B6573" w:rsidP="00210F3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E7F94" w:rsidRDefault="00807526">
      <w:pPr>
        <w:pStyle w:val="1a"/>
        <w:ind w:firstLine="0"/>
        <w:jc w:val="right"/>
        <w:outlineLvl w:val="0"/>
        <w:rPr>
          <w:szCs w:val="28"/>
        </w:rPr>
      </w:pPr>
      <w:bookmarkStart w:id="48" w:name="_Hlk189579004"/>
      <w:r>
        <w:lastRenderedPageBreak/>
        <w:t>Приложение</w:t>
      </w:r>
      <w:r>
        <w:rPr>
          <w:rFonts w:eastAsia="MS Mincho"/>
          <w:szCs w:val="28"/>
        </w:rPr>
        <w:t xml:space="preserve"> № </w:t>
      </w:r>
      <w:r>
        <w:t>3</w:t>
      </w:r>
    </w:p>
    <w:p w:rsidR="00C10125" w:rsidRPr="008522E8" w:rsidRDefault="00C10125" w:rsidP="00210F3B">
      <w:pPr>
        <w:pStyle w:val="af8"/>
        <w:ind w:firstLine="0"/>
        <w:jc w:val="right"/>
        <w:rPr>
          <w:rFonts w:eastAsia="Times New Roman"/>
          <w:sz w:val="32"/>
          <w:szCs w:val="28"/>
        </w:rPr>
      </w:pPr>
      <w:r>
        <w:rPr>
          <w:sz w:val="28"/>
        </w:rPr>
        <w:t>к документации о закупке</w:t>
      </w:r>
    </w:p>
    <w:p w:rsidR="00C10125" w:rsidRDefault="00C10125" w:rsidP="00210F3B">
      <w:pPr>
        <w:pStyle w:val="af8"/>
        <w:ind w:firstLine="0"/>
        <w:jc w:val="left"/>
        <w:rPr>
          <w:rFonts w:eastAsia="Times New Roman"/>
          <w:sz w:val="28"/>
          <w:szCs w:val="28"/>
        </w:rPr>
      </w:pPr>
    </w:p>
    <w:p w:rsidR="006E7F94" w:rsidRPr="00F43280" w:rsidRDefault="006E7F94" w:rsidP="006B04DD">
      <w:pPr>
        <w:pStyle w:val="3"/>
        <w:spacing w:before="0" w:after="0"/>
        <w:jc w:val="center"/>
        <w:rPr>
          <w:rFonts w:ascii="Times New Roman" w:hAnsi="Times New Roman"/>
          <w:bCs w:val="0"/>
          <w:sz w:val="24"/>
          <w:szCs w:val="24"/>
        </w:rPr>
      </w:pPr>
      <w:r>
        <w:rPr>
          <w:rFonts w:ascii="Times New Roman" w:hAnsi="Times New Roman"/>
          <w:sz w:val="24"/>
          <w:szCs w:val="24"/>
        </w:rPr>
        <w:t>Финансово-коммерческое предложение</w:t>
      </w:r>
    </w:p>
    <w:p w:rsidR="006E7F94" w:rsidRPr="00F43280" w:rsidRDefault="006E7F94" w:rsidP="006B04DD"/>
    <w:p w:rsidR="006E7F94" w:rsidRPr="00F43280" w:rsidRDefault="006E7F94" w:rsidP="006B04DD">
      <w:r>
        <w:t xml:space="preserve"> «____» _________ 202</w:t>
      </w:r>
      <w:r>
        <w:rPr>
          <w:lang w:val="en-US"/>
        </w:rPr>
        <w:t>5</w:t>
      </w:r>
      <w:r>
        <w:t xml:space="preserve"> г.                       Открытый конкурс № </w:t>
      </w:r>
      <w:proofErr w:type="spellStart"/>
      <w:r>
        <w:t>ОКэ</w:t>
      </w:r>
      <w:proofErr w:type="spellEnd"/>
      <w:r>
        <w:t xml:space="preserve">-________  </w:t>
      </w:r>
    </w:p>
    <w:p w:rsidR="006E7F94" w:rsidRPr="00F43280" w:rsidRDefault="006E7F94" w:rsidP="006B04DD">
      <w:pPr>
        <w:jc w:val="right"/>
      </w:pPr>
      <w:r>
        <w:tab/>
      </w:r>
      <w:r>
        <w:tab/>
      </w:r>
      <w:r>
        <w:tab/>
      </w:r>
      <w:r>
        <w:tab/>
      </w:r>
      <w:r>
        <w:tab/>
      </w:r>
      <w:r>
        <w:tab/>
      </w:r>
      <w:r>
        <w:tab/>
      </w:r>
      <w:r>
        <w:tab/>
        <w:t xml:space="preserve">  (лот № _________________)</w:t>
      </w:r>
    </w:p>
    <w:p w:rsidR="006E7F94" w:rsidRPr="00F43280" w:rsidRDefault="006E7F94" w:rsidP="006B04DD"/>
    <w:p w:rsidR="006E7F94" w:rsidRPr="0052184C" w:rsidRDefault="006E7F94" w:rsidP="006B04DD">
      <w:pPr>
        <w:rPr>
          <w:sz w:val="28"/>
          <w:szCs w:val="28"/>
        </w:rPr>
      </w:pPr>
      <w:r>
        <w:rPr>
          <w:sz w:val="28"/>
          <w:szCs w:val="28"/>
        </w:rPr>
        <w:t>________________________________________________________________</w:t>
      </w:r>
    </w:p>
    <w:p w:rsidR="006E7F94" w:rsidRPr="00F43280" w:rsidRDefault="006E7F94" w:rsidP="006B04DD">
      <w:pPr>
        <w:ind w:firstLine="3"/>
        <w:jc w:val="center"/>
        <w:rPr>
          <w:bCs/>
          <w:i/>
          <w:sz w:val="20"/>
          <w:szCs w:val="20"/>
        </w:rPr>
      </w:pPr>
      <w:r>
        <w:rPr>
          <w:bCs/>
          <w:i/>
          <w:sz w:val="20"/>
          <w:szCs w:val="20"/>
        </w:rPr>
        <w:t>(Полное наименование п</w:t>
      </w:r>
      <w:r>
        <w:rPr>
          <w:i/>
          <w:sz w:val="20"/>
          <w:szCs w:val="20"/>
        </w:rPr>
        <w:t>ретендента</w:t>
      </w:r>
      <w:r>
        <w:rPr>
          <w:bCs/>
          <w:i/>
          <w:sz w:val="20"/>
          <w:szCs w:val="20"/>
        </w:rPr>
        <w:t>)</w:t>
      </w:r>
    </w:p>
    <w:tbl>
      <w:tblPr>
        <w:tblW w:w="4946" w:type="pct"/>
        <w:tblLayout w:type="fixed"/>
        <w:tblLook w:val="0000" w:firstRow="0" w:lastRow="0" w:firstColumn="0" w:lastColumn="0" w:noHBand="0" w:noVBand="0"/>
      </w:tblPr>
      <w:tblGrid>
        <w:gridCol w:w="392"/>
        <w:gridCol w:w="1985"/>
        <w:gridCol w:w="1700"/>
        <w:gridCol w:w="1844"/>
        <w:gridCol w:w="1842"/>
        <w:gridCol w:w="1985"/>
      </w:tblGrid>
      <w:tr w:rsidR="00316B8A" w:rsidTr="00316B8A">
        <w:trPr>
          <w:trHeight w:val="2484"/>
        </w:trPr>
        <w:tc>
          <w:tcPr>
            <w:tcW w:w="201" w:type="pct"/>
            <w:tcBorders>
              <w:top w:val="single" w:sz="4" w:space="0" w:color="auto"/>
              <w:left w:val="single" w:sz="4" w:space="0" w:color="auto"/>
              <w:bottom w:val="single" w:sz="4" w:space="0" w:color="auto"/>
              <w:right w:val="single" w:sz="4" w:space="0" w:color="auto"/>
            </w:tcBorders>
            <w:vAlign w:val="center"/>
          </w:tcPr>
          <w:p w:rsidR="00316B8A" w:rsidRPr="00AC4BFC" w:rsidRDefault="00316B8A" w:rsidP="006B04DD">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018" w:type="pct"/>
            <w:tcBorders>
              <w:top w:val="single" w:sz="4" w:space="0" w:color="auto"/>
              <w:left w:val="single" w:sz="4" w:space="0" w:color="auto"/>
              <w:bottom w:val="single" w:sz="4" w:space="0" w:color="auto"/>
              <w:right w:val="single" w:sz="4" w:space="0" w:color="auto"/>
            </w:tcBorders>
            <w:vAlign w:val="center"/>
          </w:tcPr>
          <w:p w:rsidR="00316B8A" w:rsidRPr="00AC4BFC" w:rsidRDefault="00316B8A" w:rsidP="009F4029">
            <w:pPr>
              <w:jc w:val="center"/>
              <w:rPr>
                <w:sz w:val="20"/>
                <w:szCs w:val="20"/>
              </w:rPr>
            </w:pPr>
            <w:r>
              <w:rPr>
                <w:sz w:val="20"/>
                <w:szCs w:val="20"/>
              </w:rPr>
              <w:t>Наименование работ</w:t>
            </w:r>
          </w:p>
        </w:tc>
        <w:tc>
          <w:tcPr>
            <w:tcW w:w="872" w:type="pct"/>
            <w:tcBorders>
              <w:top w:val="single" w:sz="4" w:space="0" w:color="auto"/>
              <w:left w:val="single" w:sz="4" w:space="0" w:color="auto"/>
              <w:bottom w:val="single" w:sz="4" w:space="0" w:color="auto"/>
              <w:right w:val="single" w:sz="4" w:space="0" w:color="auto"/>
            </w:tcBorders>
            <w:vAlign w:val="center"/>
          </w:tcPr>
          <w:p w:rsidR="00316B8A" w:rsidRPr="00F43280" w:rsidRDefault="00316B8A" w:rsidP="000A5599">
            <w:pPr>
              <w:jc w:val="center"/>
              <w:rPr>
                <w:sz w:val="20"/>
                <w:szCs w:val="20"/>
              </w:rPr>
            </w:pPr>
            <w:r>
              <w:rPr>
                <w:sz w:val="20"/>
                <w:szCs w:val="20"/>
              </w:rPr>
              <w:t xml:space="preserve">Срок выполнения Работ, </w:t>
            </w:r>
            <w:r w:rsidR="000A5599">
              <w:rPr>
                <w:sz w:val="20"/>
                <w:szCs w:val="20"/>
              </w:rPr>
              <w:t>рабочие</w:t>
            </w:r>
            <w:r>
              <w:rPr>
                <w:sz w:val="20"/>
                <w:szCs w:val="20"/>
              </w:rPr>
              <w:t xml:space="preserve"> дни (указывается срок не более 75 рабочих дней  с начала выполнени</w:t>
            </w:r>
            <w:r w:rsidRPr="00FF1A19">
              <w:rPr>
                <w:sz w:val="20"/>
                <w:szCs w:val="20"/>
              </w:rPr>
              <w:t>я)</w:t>
            </w:r>
          </w:p>
        </w:tc>
        <w:tc>
          <w:tcPr>
            <w:tcW w:w="946" w:type="pct"/>
            <w:tcBorders>
              <w:top w:val="single" w:sz="4" w:space="0" w:color="auto"/>
              <w:left w:val="single" w:sz="4" w:space="0" w:color="auto"/>
              <w:bottom w:val="single" w:sz="4" w:space="0" w:color="auto"/>
              <w:right w:val="single" w:sz="4" w:space="0" w:color="auto"/>
            </w:tcBorders>
            <w:vAlign w:val="center"/>
          </w:tcPr>
          <w:p w:rsidR="00316B8A" w:rsidRPr="00CE1BEF" w:rsidRDefault="00316B8A" w:rsidP="009F4029">
            <w:pPr>
              <w:shd w:val="clear" w:color="auto" w:fill="FFFFFF"/>
              <w:jc w:val="center"/>
              <w:rPr>
                <w:spacing w:val="1"/>
                <w:sz w:val="20"/>
                <w:szCs w:val="20"/>
              </w:rPr>
            </w:pPr>
            <w:r>
              <w:rPr>
                <w:color w:val="000000"/>
                <w:sz w:val="20"/>
                <w:szCs w:val="20"/>
                <w:shd w:val="clear" w:color="auto" w:fill="FFFFFF"/>
              </w:rPr>
              <w:t xml:space="preserve">Условия оплаты </w:t>
            </w:r>
            <w:r>
              <w:rPr>
                <w:sz w:val="20"/>
                <w:szCs w:val="20"/>
              </w:rPr>
              <w:t>Авансовый платеж в размере не более 50% (пятьдесят процентов)</w:t>
            </w:r>
          </w:p>
        </w:tc>
        <w:tc>
          <w:tcPr>
            <w:tcW w:w="945" w:type="pct"/>
            <w:tcBorders>
              <w:top w:val="single" w:sz="4" w:space="0" w:color="auto"/>
              <w:left w:val="single" w:sz="4" w:space="0" w:color="auto"/>
              <w:bottom w:val="single" w:sz="4" w:space="0" w:color="auto"/>
              <w:right w:val="single" w:sz="4" w:space="0" w:color="auto"/>
            </w:tcBorders>
            <w:vAlign w:val="center"/>
          </w:tcPr>
          <w:p w:rsidR="00316B8A" w:rsidRPr="00CE1BEF" w:rsidRDefault="00316B8A" w:rsidP="009F4029">
            <w:pPr>
              <w:shd w:val="clear" w:color="auto" w:fill="FFFFFF"/>
              <w:jc w:val="center"/>
              <w:rPr>
                <w:spacing w:val="1"/>
                <w:sz w:val="20"/>
                <w:szCs w:val="20"/>
              </w:rPr>
            </w:pPr>
            <w:r>
              <w:rPr>
                <w:spacing w:val="1"/>
                <w:sz w:val="20"/>
                <w:szCs w:val="20"/>
              </w:rPr>
              <w:t>Гарантийный срок на выполненные работы, мес.</w:t>
            </w:r>
            <w:r w:rsidR="000A5599">
              <w:rPr>
                <w:spacing w:val="1"/>
                <w:sz w:val="20"/>
                <w:szCs w:val="20"/>
              </w:rPr>
              <w:t xml:space="preserve"> </w:t>
            </w:r>
            <w:r>
              <w:rPr>
                <w:spacing w:val="1"/>
                <w:sz w:val="20"/>
                <w:szCs w:val="20"/>
              </w:rPr>
              <w:t xml:space="preserve">(указывается срок не менее 12 месяцев </w:t>
            </w:r>
            <w:proofErr w:type="gramStart"/>
            <w:r>
              <w:rPr>
                <w:spacing w:val="1"/>
                <w:sz w:val="20"/>
                <w:szCs w:val="20"/>
              </w:rPr>
              <w:t>с даты подписания</w:t>
            </w:r>
            <w:proofErr w:type="gramEnd"/>
            <w:r>
              <w:rPr>
                <w:spacing w:val="1"/>
                <w:sz w:val="20"/>
                <w:szCs w:val="20"/>
              </w:rPr>
              <w:t xml:space="preserve"> акта выполненных работ)</w:t>
            </w:r>
          </w:p>
        </w:tc>
        <w:tc>
          <w:tcPr>
            <w:tcW w:w="1018" w:type="pct"/>
            <w:tcBorders>
              <w:top w:val="single" w:sz="4" w:space="0" w:color="auto"/>
              <w:left w:val="single" w:sz="4" w:space="0" w:color="auto"/>
              <w:bottom w:val="single" w:sz="4" w:space="0" w:color="auto"/>
              <w:right w:val="single" w:sz="4" w:space="0" w:color="auto"/>
            </w:tcBorders>
            <w:vAlign w:val="center"/>
          </w:tcPr>
          <w:p w:rsidR="00316B8A" w:rsidRPr="00AC4BFC" w:rsidRDefault="00316B8A" w:rsidP="009F4029">
            <w:pPr>
              <w:shd w:val="clear" w:color="auto" w:fill="FFFFFF"/>
              <w:jc w:val="center"/>
              <w:rPr>
                <w:color w:val="000000"/>
                <w:sz w:val="20"/>
                <w:szCs w:val="20"/>
              </w:rPr>
            </w:pPr>
            <w:r>
              <w:rPr>
                <w:color w:val="000000"/>
                <w:sz w:val="20"/>
                <w:szCs w:val="20"/>
              </w:rPr>
              <w:t>Стоимость выполнения работ,</w:t>
            </w:r>
          </w:p>
          <w:p w:rsidR="00316B8A" w:rsidRPr="00AC4BFC" w:rsidRDefault="00316B8A" w:rsidP="009F4029">
            <w:pPr>
              <w:shd w:val="clear" w:color="auto" w:fill="FFFFFF"/>
              <w:jc w:val="center"/>
              <w:rPr>
                <w:color w:val="000000"/>
                <w:sz w:val="20"/>
                <w:szCs w:val="20"/>
              </w:rPr>
            </w:pPr>
            <w:r>
              <w:rPr>
                <w:color w:val="000000"/>
                <w:sz w:val="20"/>
                <w:szCs w:val="20"/>
              </w:rPr>
              <w:t>руб., без учета НДС.</w:t>
            </w:r>
          </w:p>
        </w:tc>
      </w:tr>
      <w:tr w:rsidR="00316B8A" w:rsidTr="00316B8A">
        <w:trPr>
          <w:trHeight w:val="2484"/>
        </w:trPr>
        <w:tc>
          <w:tcPr>
            <w:tcW w:w="201" w:type="pct"/>
            <w:tcBorders>
              <w:top w:val="single" w:sz="4" w:space="0" w:color="auto"/>
              <w:left w:val="single" w:sz="4" w:space="0" w:color="auto"/>
              <w:bottom w:val="single" w:sz="4" w:space="0" w:color="auto"/>
              <w:right w:val="single" w:sz="4" w:space="0" w:color="auto"/>
            </w:tcBorders>
            <w:vAlign w:val="center"/>
          </w:tcPr>
          <w:p w:rsidR="00316B8A" w:rsidRPr="00AC4BFC" w:rsidRDefault="00316B8A" w:rsidP="00807526">
            <w:pPr>
              <w:pStyle w:val="43"/>
              <w:numPr>
                <w:ilvl w:val="0"/>
                <w:numId w:val="24"/>
              </w:numPr>
              <w:pBdr>
                <w:top w:val="nil"/>
                <w:left w:val="nil"/>
                <w:bottom w:val="nil"/>
                <w:right w:val="nil"/>
                <w:between w:val="nil"/>
              </w:pBdr>
              <w:rPr>
                <w:sz w:val="20"/>
                <w:szCs w:val="20"/>
                <w:lang w:eastAsia="ar-SA"/>
              </w:rPr>
            </w:pPr>
          </w:p>
        </w:tc>
        <w:tc>
          <w:tcPr>
            <w:tcW w:w="1018" w:type="pct"/>
            <w:tcBorders>
              <w:top w:val="single" w:sz="4" w:space="0" w:color="auto"/>
              <w:left w:val="single" w:sz="4" w:space="0" w:color="auto"/>
              <w:bottom w:val="single" w:sz="4" w:space="0" w:color="auto"/>
              <w:right w:val="single" w:sz="4" w:space="0" w:color="auto"/>
            </w:tcBorders>
            <w:vAlign w:val="center"/>
          </w:tcPr>
          <w:p w:rsidR="00316B8A" w:rsidRPr="00AC4BFC" w:rsidRDefault="00316B8A" w:rsidP="006B04DD">
            <w:pPr>
              <w:jc w:val="center"/>
              <w:rPr>
                <w:sz w:val="20"/>
                <w:szCs w:val="20"/>
              </w:rPr>
            </w:pPr>
            <w:r>
              <w:rPr>
                <w:sz w:val="20"/>
                <w:szCs w:val="20"/>
              </w:rPr>
              <w:t>Выполнение капитального ремонта козлового крана КК-Кнт-36-32/6/6-15 А</w:t>
            </w:r>
            <w:proofErr w:type="gramStart"/>
            <w:r>
              <w:rPr>
                <w:sz w:val="20"/>
                <w:szCs w:val="20"/>
              </w:rPr>
              <w:t>6</w:t>
            </w:r>
            <w:proofErr w:type="gramEnd"/>
            <w:r>
              <w:rPr>
                <w:sz w:val="20"/>
                <w:szCs w:val="20"/>
              </w:rPr>
              <w:t xml:space="preserve">, У1 зав №31на контейнерном терминале </w:t>
            </w:r>
            <w:proofErr w:type="spellStart"/>
            <w:r>
              <w:rPr>
                <w:sz w:val="20"/>
                <w:szCs w:val="20"/>
              </w:rPr>
              <w:t>Черниковка</w:t>
            </w:r>
            <w:proofErr w:type="spellEnd"/>
            <w:r>
              <w:rPr>
                <w:sz w:val="20"/>
                <w:szCs w:val="20"/>
              </w:rPr>
              <w:t xml:space="preserve"> филиала ПАО "</w:t>
            </w:r>
            <w:proofErr w:type="spellStart"/>
            <w:r>
              <w:rPr>
                <w:sz w:val="20"/>
                <w:szCs w:val="20"/>
              </w:rPr>
              <w:t>ТрансКонтейнер</w:t>
            </w:r>
            <w:proofErr w:type="spellEnd"/>
            <w:r>
              <w:rPr>
                <w:sz w:val="20"/>
                <w:szCs w:val="20"/>
              </w:rPr>
              <w:t>" на Куйбышевской  железной дороге</w:t>
            </w:r>
          </w:p>
        </w:tc>
        <w:tc>
          <w:tcPr>
            <w:tcW w:w="872" w:type="pct"/>
            <w:tcBorders>
              <w:top w:val="single" w:sz="4" w:space="0" w:color="auto"/>
              <w:left w:val="single" w:sz="4" w:space="0" w:color="auto"/>
              <w:bottom w:val="single" w:sz="4" w:space="0" w:color="auto"/>
              <w:right w:val="single" w:sz="4" w:space="0" w:color="auto"/>
            </w:tcBorders>
            <w:vAlign w:val="center"/>
          </w:tcPr>
          <w:p w:rsidR="00316B8A" w:rsidRPr="00AC4BFC" w:rsidRDefault="00316B8A" w:rsidP="006B04DD">
            <w:pPr>
              <w:jc w:val="center"/>
              <w:rPr>
                <w:sz w:val="20"/>
                <w:szCs w:val="20"/>
              </w:rPr>
            </w:pPr>
            <w:r>
              <w:rPr>
                <w:sz w:val="20"/>
                <w:szCs w:val="20"/>
              </w:rPr>
              <w:t>_______ (прописью).</w:t>
            </w:r>
          </w:p>
        </w:tc>
        <w:tc>
          <w:tcPr>
            <w:tcW w:w="946" w:type="pct"/>
            <w:tcBorders>
              <w:top w:val="single" w:sz="4" w:space="0" w:color="auto"/>
              <w:left w:val="single" w:sz="4" w:space="0" w:color="auto"/>
              <w:bottom w:val="single" w:sz="4" w:space="0" w:color="auto"/>
              <w:right w:val="single" w:sz="4" w:space="0" w:color="auto"/>
            </w:tcBorders>
            <w:vAlign w:val="center"/>
          </w:tcPr>
          <w:p w:rsidR="00316B8A" w:rsidRDefault="00316B8A" w:rsidP="006B04DD">
            <w:pPr>
              <w:shd w:val="clear" w:color="auto" w:fill="FFFFFF"/>
              <w:jc w:val="center"/>
              <w:rPr>
                <w:spacing w:val="1"/>
                <w:sz w:val="20"/>
                <w:szCs w:val="20"/>
              </w:rPr>
            </w:pPr>
            <w:r>
              <w:rPr>
                <w:sz w:val="20"/>
                <w:szCs w:val="20"/>
              </w:rPr>
              <w:t>_______ (прописью).</w:t>
            </w:r>
          </w:p>
        </w:tc>
        <w:tc>
          <w:tcPr>
            <w:tcW w:w="945" w:type="pct"/>
            <w:tcBorders>
              <w:top w:val="single" w:sz="4" w:space="0" w:color="auto"/>
              <w:left w:val="single" w:sz="4" w:space="0" w:color="auto"/>
              <w:bottom w:val="single" w:sz="4" w:space="0" w:color="auto"/>
              <w:right w:val="single" w:sz="4" w:space="0" w:color="auto"/>
            </w:tcBorders>
            <w:vAlign w:val="center"/>
          </w:tcPr>
          <w:p w:rsidR="00316B8A" w:rsidRPr="00AC4BFC" w:rsidRDefault="00316B8A" w:rsidP="006B04DD">
            <w:pPr>
              <w:shd w:val="clear" w:color="auto" w:fill="FFFFFF"/>
              <w:jc w:val="center"/>
              <w:rPr>
                <w:spacing w:val="1"/>
                <w:sz w:val="20"/>
                <w:szCs w:val="20"/>
              </w:rPr>
            </w:pPr>
            <w:r>
              <w:rPr>
                <w:spacing w:val="1"/>
                <w:sz w:val="20"/>
                <w:szCs w:val="20"/>
              </w:rPr>
              <w:t xml:space="preserve">_____(прописью) месяцев </w:t>
            </w:r>
            <w:proofErr w:type="gramStart"/>
            <w:r>
              <w:rPr>
                <w:spacing w:val="1"/>
                <w:sz w:val="20"/>
                <w:szCs w:val="20"/>
              </w:rPr>
              <w:t>с даты подписания</w:t>
            </w:r>
            <w:proofErr w:type="gramEnd"/>
            <w:r>
              <w:rPr>
                <w:spacing w:val="1"/>
                <w:sz w:val="20"/>
                <w:szCs w:val="20"/>
              </w:rPr>
              <w:t xml:space="preserve"> обеими акта выполненных работ </w:t>
            </w:r>
          </w:p>
        </w:tc>
        <w:tc>
          <w:tcPr>
            <w:tcW w:w="1018" w:type="pct"/>
            <w:tcBorders>
              <w:top w:val="single" w:sz="4" w:space="0" w:color="auto"/>
              <w:left w:val="single" w:sz="4" w:space="0" w:color="auto"/>
              <w:bottom w:val="single" w:sz="4" w:space="0" w:color="auto"/>
              <w:right w:val="single" w:sz="4" w:space="0" w:color="auto"/>
            </w:tcBorders>
          </w:tcPr>
          <w:p w:rsidR="00316B8A" w:rsidRPr="00AC4BFC" w:rsidRDefault="00316B8A" w:rsidP="006B04DD">
            <w:pPr>
              <w:shd w:val="clear" w:color="auto" w:fill="FFFFFF"/>
              <w:jc w:val="both"/>
              <w:rPr>
                <w:color w:val="000000"/>
                <w:sz w:val="20"/>
                <w:szCs w:val="20"/>
              </w:rPr>
            </w:pPr>
          </w:p>
        </w:tc>
      </w:tr>
    </w:tbl>
    <w:p w:rsidR="006E7F94" w:rsidRDefault="006E7F94" w:rsidP="006B04DD">
      <w:pPr>
        <w:tabs>
          <w:tab w:val="left" w:pos="851"/>
          <w:tab w:val="left" w:pos="1276"/>
        </w:tabs>
        <w:jc w:val="both"/>
      </w:pPr>
      <w:r>
        <w:t>1. Цена, указанная в настоящем финансово-коммерческом предложении по выполнению работ, учитывает стоимость</w:t>
      </w:r>
      <w:r>
        <w:rPr>
          <w:spacing w:val="1"/>
        </w:rPr>
        <w:t xml:space="preserve"> всех расходов Участника, с которым заключается договор, связанных</w:t>
      </w:r>
      <w:r>
        <w:t xml:space="preserve"> с исполнением договора, цена включает в себя все прямые и косвенные расходы Участника, с которым заключается договор, по выполнению всего объема работ по договору, в том числе: </w:t>
      </w:r>
    </w:p>
    <w:p w:rsidR="006E7F94" w:rsidRDefault="006E7F94" w:rsidP="006B04DD">
      <w:pPr>
        <w:tabs>
          <w:tab w:val="left" w:pos="567"/>
          <w:tab w:val="left" w:pos="1134"/>
        </w:tabs>
        <w:ind w:left="284"/>
        <w:jc w:val="both"/>
      </w:pPr>
      <w:r>
        <w:t>−</w:t>
      </w:r>
      <w:r>
        <w:tab/>
        <w:t>себестоимость строительства, вознаграждения и стоимость расходов Участника, с которым заключается договор, в рамках исполнения договора, в том числе и в случае привлечения им Субподрядчиков и Поставщиков;</w:t>
      </w:r>
    </w:p>
    <w:p w:rsidR="006E7F94" w:rsidRDefault="006E7F94" w:rsidP="006B04DD">
      <w:pPr>
        <w:tabs>
          <w:tab w:val="left" w:pos="567"/>
          <w:tab w:val="left" w:pos="1134"/>
        </w:tabs>
        <w:ind w:left="284"/>
        <w:jc w:val="both"/>
      </w:pPr>
      <w:r>
        <w:t>−</w:t>
      </w:r>
      <w:r>
        <w:tab/>
        <w:t xml:space="preserve">все налоги и сборы, установленные законодательством РФ; </w:t>
      </w:r>
    </w:p>
    <w:p w:rsidR="006E7F94" w:rsidRDefault="006E7F94" w:rsidP="006B04DD">
      <w:pPr>
        <w:tabs>
          <w:tab w:val="left" w:pos="567"/>
          <w:tab w:val="left" w:pos="1134"/>
        </w:tabs>
        <w:ind w:left="284"/>
        <w:jc w:val="both"/>
      </w:pPr>
      <w:r>
        <w:t>−</w:t>
      </w:r>
      <w: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6E7F94" w:rsidRDefault="006E7F94" w:rsidP="006B04DD">
      <w:pPr>
        <w:tabs>
          <w:tab w:val="left" w:pos="567"/>
          <w:tab w:val="left" w:pos="1134"/>
        </w:tabs>
        <w:ind w:left="284"/>
        <w:jc w:val="both"/>
      </w:pPr>
      <w:r>
        <w:t>−</w:t>
      </w:r>
      <w:r>
        <w:tab/>
        <w:t>стоимость приобретения, доставки, проверок и испытания материалов и конструкций, необходимых для выполнения работ и эксплуатации результата работ;</w:t>
      </w:r>
    </w:p>
    <w:p w:rsidR="006E7F94" w:rsidRDefault="006E7F94" w:rsidP="006B04DD">
      <w:pPr>
        <w:tabs>
          <w:tab w:val="left" w:pos="567"/>
          <w:tab w:val="left" w:pos="1134"/>
        </w:tabs>
        <w:ind w:left="284"/>
        <w:jc w:val="both"/>
      </w:pPr>
      <w:r>
        <w:t>−</w:t>
      </w:r>
      <w:r>
        <w:tab/>
        <w:t>стоимость всех работ, необходимых для сдачи результата работ в эксплуатацию в полном соответствии с условиями договора и настоящего Технического задания;</w:t>
      </w:r>
    </w:p>
    <w:p w:rsidR="006E7F94" w:rsidRDefault="006E7F94" w:rsidP="006B04DD">
      <w:pPr>
        <w:tabs>
          <w:tab w:val="left" w:pos="567"/>
          <w:tab w:val="left" w:pos="1134"/>
        </w:tabs>
        <w:ind w:left="284"/>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6E7F94" w:rsidRDefault="006E7F94" w:rsidP="006B04DD">
      <w:pPr>
        <w:tabs>
          <w:tab w:val="left" w:pos="567"/>
          <w:tab w:val="left" w:pos="1134"/>
        </w:tabs>
        <w:ind w:left="284"/>
        <w:jc w:val="both"/>
      </w:pPr>
      <w:r>
        <w:t>−</w:t>
      </w:r>
      <w:r>
        <w:tab/>
        <w:t xml:space="preserve">затраты, связанные с обеспечением выполнения работ персоналом Участника, с которым заключается договор, и Субподрядных организаций, в том числе иностранным, </w:t>
      </w:r>
      <w:r>
        <w:lastRenderedPageBreak/>
        <w:t>включая заработную плату, транспортные и командировочные расходы, питание, проживание, специальную одежду и средства индивидуальной защиты;</w:t>
      </w:r>
    </w:p>
    <w:p w:rsidR="006E7F94" w:rsidRDefault="006E7F94" w:rsidP="006B04DD">
      <w:pPr>
        <w:tabs>
          <w:tab w:val="left" w:pos="567"/>
          <w:tab w:val="left" w:pos="1134"/>
        </w:tabs>
        <w:ind w:left="284"/>
        <w:jc w:val="both"/>
      </w:pPr>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E7F94" w:rsidRDefault="006E7F94" w:rsidP="006B04DD">
      <w:pPr>
        <w:tabs>
          <w:tab w:val="left" w:pos="567"/>
          <w:tab w:val="left" w:pos="1134"/>
        </w:tabs>
        <w:ind w:left="284"/>
        <w:jc w:val="both"/>
      </w:pPr>
      <w:r>
        <w:t>−</w:t>
      </w:r>
      <w:r>
        <w:tab/>
        <w:t>транспортные расходы и получение разрешений на транспортировку грузов, доставляемых Участником, с которым заключается договор, и привлекаемыми им Субподрядчиками;</w:t>
      </w:r>
    </w:p>
    <w:p w:rsidR="006E7F94" w:rsidRDefault="006E7F94" w:rsidP="006B04DD">
      <w:pPr>
        <w:tabs>
          <w:tab w:val="left" w:pos="567"/>
          <w:tab w:val="left" w:pos="1134"/>
        </w:tabs>
        <w:ind w:left="284"/>
        <w:jc w:val="both"/>
      </w:pPr>
      <w:r>
        <w:t>−</w:t>
      </w:r>
      <w:r>
        <w:tab/>
        <w:t>накладные расходы, прибыль, лимитированные затраты;</w:t>
      </w:r>
    </w:p>
    <w:p w:rsidR="006E7F94" w:rsidRDefault="006E7F94" w:rsidP="006B04DD">
      <w:pPr>
        <w:pStyle w:val="afb"/>
        <w:tabs>
          <w:tab w:val="left" w:pos="567"/>
        </w:tabs>
        <w:ind w:left="284"/>
        <w:jc w:val="both"/>
        <w:rPr>
          <w:sz w:val="24"/>
          <w:szCs w:val="24"/>
        </w:rPr>
      </w:pPr>
      <w:r>
        <w:rPr>
          <w:sz w:val="24"/>
          <w:szCs w:val="24"/>
        </w:rPr>
        <w:t>−</w:t>
      </w:r>
      <w:r>
        <w:rPr>
          <w:sz w:val="24"/>
          <w:szCs w:val="24"/>
        </w:rPr>
        <w:tab/>
        <w:t xml:space="preserve">стоимость понесенных Участником, с которым заключается договор, затрат по содержанию и эксплуатации связанные с обеспечением выполнением работ  до завершения работ. </w:t>
      </w:r>
    </w:p>
    <w:p w:rsidR="006E7F94" w:rsidRPr="00F43280" w:rsidRDefault="006E7F94" w:rsidP="006B04DD">
      <w:pPr>
        <w:pStyle w:val="afb"/>
        <w:jc w:val="both"/>
        <w:rPr>
          <w:sz w:val="24"/>
          <w:szCs w:val="24"/>
        </w:rPr>
      </w:pPr>
      <w:r>
        <w:rPr>
          <w:sz w:val="24"/>
          <w:szCs w:val="24"/>
        </w:rPr>
        <w:t xml:space="preserve">НДС подлежит исчислению и уплате в порядке, </w:t>
      </w:r>
      <w:proofErr w:type="spellStart"/>
      <w:r>
        <w:rPr>
          <w:sz w:val="24"/>
          <w:szCs w:val="24"/>
        </w:rPr>
        <w:t>предусмтренном</w:t>
      </w:r>
      <w:proofErr w:type="spellEnd"/>
      <w:r>
        <w:rPr>
          <w:sz w:val="24"/>
          <w:szCs w:val="24"/>
        </w:rPr>
        <w:t xml:space="preserve"> действующим законодательством РФ. </w:t>
      </w:r>
    </w:p>
    <w:p w:rsidR="006E7F94" w:rsidRPr="00F43280" w:rsidRDefault="006E7F94" w:rsidP="006B04DD">
      <w:pPr>
        <w:pStyle w:val="afb"/>
        <w:jc w:val="both"/>
        <w:rPr>
          <w:i/>
          <w:sz w:val="24"/>
          <w:szCs w:val="24"/>
        </w:rPr>
      </w:pPr>
      <w:r>
        <w:rPr>
          <w:sz w:val="24"/>
          <w:szCs w:val="24"/>
        </w:rPr>
        <w:t xml:space="preserve">__________ Выполнение работ облагается НДС по ставке ____%, размер которого </w:t>
      </w:r>
      <w:proofErr w:type="gramStart"/>
      <w:r>
        <w:rPr>
          <w:sz w:val="24"/>
          <w:szCs w:val="24"/>
        </w:rPr>
        <w:t>составляет ________/ НДС не облагается</w:t>
      </w:r>
      <w:proofErr w:type="gramEnd"/>
      <w:r>
        <w:rPr>
          <w:sz w:val="24"/>
          <w:szCs w:val="24"/>
        </w:rPr>
        <w:t xml:space="preserve"> </w:t>
      </w:r>
      <w:r>
        <w:rPr>
          <w:i/>
          <w:sz w:val="24"/>
          <w:szCs w:val="24"/>
        </w:rPr>
        <w:t>(указать необходимое).</w:t>
      </w:r>
    </w:p>
    <w:p w:rsidR="006E7F94" w:rsidRPr="00F43280" w:rsidRDefault="006E7F94" w:rsidP="006B04DD">
      <w:pPr>
        <w:pStyle w:val="afb"/>
        <w:jc w:val="both"/>
        <w:rPr>
          <w:sz w:val="24"/>
          <w:szCs w:val="24"/>
        </w:rPr>
      </w:pPr>
      <w:r>
        <w:rPr>
          <w:sz w:val="24"/>
          <w:szCs w:val="24"/>
        </w:rPr>
        <w:t xml:space="preserve">1.1. Приложение к настоящему финансово-коммерческому предложению Калькуляция по форме согласно </w:t>
      </w:r>
      <w:proofErr w:type="gramStart"/>
      <w:r>
        <w:rPr>
          <w:sz w:val="24"/>
          <w:szCs w:val="24"/>
        </w:rPr>
        <w:t>изложенных</w:t>
      </w:r>
      <w:proofErr w:type="gramEnd"/>
      <w:r>
        <w:rPr>
          <w:sz w:val="24"/>
          <w:szCs w:val="24"/>
        </w:rPr>
        <w:t xml:space="preserve"> в проекте договора (приложение к документации о закупке).</w:t>
      </w:r>
    </w:p>
    <w:p w:rsidR="006E7F94" w:rsidRPr="00F43280" w:rsidRDefault="006E7F94" w:rsidP="006B04DD">
      <w:pPr>
        <w:pStyle w:val="afb"/>
        <w:jc w:val="both"/>
        <w:rPr>
          <w:sz w:val="24"/>
          <w:szCs w:val="24"/>
        </w:rPr>
      </w:pPr>
      <w:r>
        <w:rPr>
          <w:sz w:val="24"/>
          <w:szCs w:val="24"/>
        </w:rPr>
        <w:t xml:space="preserve">2. Дополнительные условия поставки товаров, выполнения работ, оказания услуг __________________________________________________________________ </w:t>
      </w:r>
    </w:p>
    <w:p w:rsidR="006E7F94" w:rsidRPr="00F43280" w:rsidRDefault="006E7F94" w:rsidP="006B04DD">
      <w:pPr>
        <w:ind w:firstLine="720"/>
        <w:rPr>
          <w:i/>
        </w:rPr>
      </w:pPr>
      <w:r>
        <w:rPr>
          <w:i/>
        </w:rPr>
        <w:t>(заполняется претендентом при необходимости).</w:t>
      </w:r>
    </w:p>
    <w:p w:rsidR="006E7F94" w:rsidRPr="00F43280" w:rsidRDefault="006E7F94" w:rsidP="006B04DD">
      <w:pPr>
        <w:pStyle w:val="afb"/>
        <w:jc w:val="both"/>
        <w:rPr>
          <w:sz w:val="24"/>
          <w:szCs w:val="24"/>
        </w:rPr>
      </w:pPr>
      <w:r>
        <w:rPr>
          <w:sz w:val="24"/>
          <w:szCs w:val="24"/>
        </w:rPr>
        <w:t xml:space="preserve">3. Осуществлять электронный документооборот (ЭДО) на условиях, изложенных в приложении № 7 проекта договора (приложение № 5 к документации о закупке) </w:t>
      </w:r>
      <w:r>
        <w:rPr>
          <w:b/>
          <w:sz w:val="24"/>
          <w:szCs w:val="24"/>
        </w:rPr>
        <w:t>согласны</w:t>
      </w:r>
      <w:r>
        <w:rPr>
          <w:rStyle w:val="af6"/>
          <w:b/>
          <w:sz w:val="24"/>
          <w:szCs w:val="24"/>
        </w:rPr>
        <w:footnoteReference w:id="2"/>
      </w:r>
      <w:r>
        <w:rPr>
          <w:sz w:val="24"/>
          <w:szCs w:val="24"/>
        </w:rPr>
        <w:t>.</w:t>
      </w:r>
    </w:p>
    <w:p w:rsidR="006E7F94" w:rsidRPr="00F43280" w:rsidRDefault="006E7F94" w:rsidP="006B04DD">
      <w:pPr>
        <w:ind w:firstLine="720"/>
        <w:jc w:val="both"/>
      </w:pPr>
      <w:r>
        <w:t>При осуществлении ЭДО предполагается обмен следующими документами</w:t>
      </w:r>
      <w:r>
        <w:rPr>
          <w:i/>
        </w:rPr>
        <w:t xml:space="preserve"> (выбрать отчетные документы по договору, </w:t>
      </w:r>
      <w:proofErr w:type="gramStart"/>
      <w:r>
        <w:rPr>
          <w:i/>
        </w:rPr>
        <w:t>ненужное</w:t>
      </w:r>
      <w:proofErr w:type="gramEnd"/>
      <w:r>
        <w:rPr>
          <w:i/>
        </w:rPr>
        <w:t xml:space="preserve"> удалить)</w:t>
      </w:r>
      <w:r>
        <w:t>:</w:t>
      </w:r>
    </w:p>
    <w:p w:rsidR="006E7F94" w:rsidRPr="00F43280" w:rsidRDefault="006E7F94" w:rsidP="006B04DD">
      <w:pPr>
        <w:pBdr>
          <w:top w:val="nil"/>
          <w:left w:val="nil"/>
          <w:bottom w:val="nil"/>
          <w:right w:val="nil"/>
          <w:between w:val="nil"/>
        </w:pBdr>
        <w:ind w:firstLine="709"/>
        <w:jc w:val="both"/>
        <w:rPr>
          <w:color w:val="000000"/>
        </w:rPr>
      </w:pPr>
      <w:r>
        <w:t xml:space="preserve">- </w:t>
      </w:r>
      <w:r>
        <w:rPr>
          <w:color w:val="000000"/>
        </w:rPr>
        <w:t>Акт о выполненных работах (оказанных услугах);</w:t>
      </w:r>
    </w:p>
    <w:p w:rsidR="006E7F94" w:rsidRPr="00F43280" w:rsidRDefault="006E7F94" w:rsidP="006B04DD">
      <w:pPr>
        <w:ind w:firstLine="709"/>
        <w:jc w:val="both"/>
      </w:pPr>
      <w:r>
        <w:rPr>
          <w:color w:val="000000"/>
        </w:rPr>
        <w:t>- Универсальный передаточный документ УПД</w:t>
      </w:r>
      <w:r>
        <w:t>;</w:t>
      </w:r>
    </w:p>
    <w:p w:rsidR="006E7F94" w:rsidRPr="00F43280" w:rsidRDefault="006E7F94" w:rsidP="006B04DD">
      <w:pPr>
        <w:ind w:firstLine="720"/>
        <w:jc w:val="both"/>
      </w:pPr>
      <w:r>
        <w:t xml:space="preserve">- Счет-фактура; </w:t>
      </w:r>
    </w:p>
    <w:p w:rsidR="006E7F94" w:rsidRPr="00F43280" w:rsidRDefault="006E7F94" w:rsidP="006B04DD">
      <w:pPr>
        <w:ind w:firstLine="720"/>
        <w:jc w:val="both"/>
      </w:pPr>
      <w:r>
        <w:t>- Универсальный корректировочный документ/</w:t>
      </w:r>
      <w:proofErr w:type="gramStart"/>
      <w:r>
        <w:t>корректировочная</w:t>
      </w:r>
      <w:proofErr w:type="gramEnd"/>
      <w:r>
        <w:t xml:space="preserve"> счет-фактура.</w:t>
      </w:r>
    </w:p>
    <w:p w:rsidR="006E7F94" w:rsidRPr="00F43280" w:rsidRDefault="006E7F94" w:rsidP="006B04DD">
      <w:pPr>
        <w:ind w:firstLine="720"/>
        <w:jc w:val="both"/>
      </w:pPr>
      <w: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6E7F94" w:rsidRPr="00F43280" w:rsidRDefault="006E7F94" w:rsidP="006B04DD">
      <w:pPr>
        <w:ind w:firstLine="720"/>
        <w:jc w:val="both"/>
      </w:pPr>
      <w: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6E7F94" w:rsidRPr="00F43280" w:rsidRDefault="006E7F94" w:rsidP="006B04DD">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E7F94" w:rsidRPr="00F43280" w:rsidRDefault="006E7F94" w:rsidP="006B04DD">
      <w:pPr>
        <w:ind w:firstLine="720"/>
        <w:jc w:val="both"/>
      </w:pPr>
      <w:proofErr w:type="gramStart"/>
      <w:r>
        <w:t>7. ________</w:t>
      </w:r>
      <w:r>
        <w:rPr>
          <w:bCs/>
          <w:i/>
        </w:rPr>
        <w:t>(полное наименование п</w:t>
      </w:r>
      <w:r>
        <w:rPr>
          <w:i/>
        </w:rPr>
        <w:t>ретендента</w:t>
      </w:r>
      <w:r>
        <w:rPr>
          <w:bCs/>
          <w:i/>
        </w:rPr>
        <w:t xml:space="preserve">) </w:t>
      </w:r>
      <w:r>
        <w:t xml:space="preserve">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w:t>
      </w:r>
      <w:r>
        <w:lastRenderedPageBreak/>
        <w:t>3.8.4-3.8.7 настоящей документации о закупке, договор будет заключен с другим участником.</w:t>
      </w:r>
      <w:proofErr w:type="gramEnd"/>
    </w:p>
    <w:p w:rsidR="006E7F94" w:rsidRPr="00F43280" w:rsidRDefault="006E7F94" w:rsidP="006B04DD">
      <w:pPr>
        <w:ind w:firstLine="720"/>
        <w:jc w:val="both"/>
      </w:pPr>
      <w:r>
        <w:t>8. ________</w:t>
      </w:r>
      <w:r>
        <w:rPr>
          <w:bCs/>
          <w:i/>
        </w:rPr>
        <w:t>(полное наименование п</w:t>
      </w:r>
      <w:r>
        <w:rPr>
          <w:i/>
        </w:rPr>
        <w:t>ретендента</w:t>
      </w:r>
      <w:r>
        <w:rPr>
          <w:bCs/>
          <w:i/>
        </w:rPr>
        <w:t>)</w:t>
      </w:r>
      <w: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E7F94" w:rsidRPr="00F43280" w:rsidRDefault="006E7F94" w:rsidP="006B04DD">
      <w:pPr>
        <w:keepNext/>
        <w:ind w:firstLine="706"/>
        <w:jc w:val="both"/>
        <w:outlineLvl w:val="2"/>
        <w:rPr>
          <w:rFonts w:ascii="Arial" w:hAnsi="Arial"/>
          <w:bCs/>
        </w:rPr>
      </w:pPr>
      <w:r>
        <w:rPr>
          <w:b/>
          <w:bCs/>
        </w:rPr>
        <w:t>Представитель, имеющий полномочия подписать Заявку на участие от имени ____________________________________________________________</w:t>
      </w:r>
    </w:p>
    <w:p w:rsidR="006E7F94" w:rsidRPr="00F43280" w:rsidRDefault="006E7F94" w:rsidP="006B04DD">
      <w:pPr>
        <w:tabs>
          <w:tab w:val="left" w:pos="8640"/>
        </w:tabs>
        <w:jc w:val="center"/>
        <w:rPr>
          <w:i/>
        </w:rPr>
      </w:pPr>
      <w:r>
        <w:rPr>
          <w:i/>
        </w:rPr>
        <w:t>(наименование претендента)</w:t>
      </w:r>
    </w:p>
    <w:p w:rsidR="006E7F94" w:rsidRPr="00F43280" w:rsidRDefault="006E7F94" w:rsidP="006B04DD">
      <w:pPr>
        <w:rPr>
          <w:lang w:eastAsia="ru-RU"/>
        </w:rPr>
      </w:pPr>
      <w:r>
        <w:rPr>
          <w:lang w:eastAsia="ru-RU"/>
        </w:rPr>
        <w:t>__________________________________________________________________</w:t>
      </w:r>
    </w:p>
    <w:p w:rsidR="006E7F94" w:rsidRPr="00F43280" w:rsidRDefault="006E7F94" w:rsidP="006B04DD">
      <w:pPr>
        <w:rPr>
          <w:i/>
        </w:rPr>
      </w:pPr>
      <w:r>
        <w:rPr>
          <w:i/>
        </w:rPr>
        <w:t xml:space="preserve">       М.П.</w:t>
      </w:r>
      <w:r>
        <w:rPr>
          <w:i/>
        </w:rPr>
        <w:tab/>
      </w:r>
      <w:r>
        <w:rPr>
          <w:i/>
        </w:rPr>
        <w:tab/>
      </w:r>
      <w:r>
        <w:rPr>
          <w:i/>
        </w:rPr>
        <w:tab/>
        <w:t>(должность, подпись, ФИО)</w:t>
      </w:r>
    </w:p>
    <w:p w:rsidR="006E7F94" w:rsidRPr="00F43280" w:rsidRDefault="006E7F94" w:rsidP="006B04DD">
      <w:r>
        <w:rPr>
          <w:lang w:eastAsia="ru-RU"/>
        </w:rPr>
        <w:t>"____" _________ 2022 г.</w:t>
      </w:r>
    </w:p>
    <w:p w:rsidR="006E7F94" w:rsidRDefault="006E7F94"/>
    <w:bookmarkEnd w:id="48"/>
    <w:p w:rsidR="006B6573" w:rsidRDefault="006B6573" w:rsidP="00210F3B">
      <w:pPr>
        <w:pStyle w:val="af8"/>
        <w:ind w:firstLine="0"/>
        <w:jc w:val="left"/>
        <w:rPr>
          <w:rFonts w:eastAsia="Times New Roman"/>
          <w:sz w:val="24"/>
          <w:szCs w:val="28"/>
        </w:rPr>
      </w:pPr>
    </w:p>
    <w:p w:rsidR="00EF18CF" w:rsidRDefault="00EF18CF" w:rsidP="00210F3B">
      <w:pPr>
        <w:pStyle w:val="af8"/>
        <w:ind w:firstLine="0"/>
        <w:jc w:val="left"/>
        <w:sectPr w:rsidR="00EF18CF" w:rsidSect="007C51E1">
          <w:pgSz w:w="11907" w:h="16840" w:code="9"/>
          <w:pgMar w:top="1134" w:right="851" w:bottom="1134" w:left="1418" w:header="794" w:footer="794" w:gutter="0"/>
          <w:cols w:space="720"/>
          <w:titlePg/>
          <w:docGrid w:linePitch="326"/>
        </w:sectPr>
      </w:pPr>
    </w:p>
    <w:p w:rsidR="006E7F94" w:rsidRDefault="00807526">
      <w:pPr>
        <w:pStyle w:val="af8"/>
        <w:ind w:firstLine="0"/>
        <w:jc w:val="right"/>
        <w:rPr>
          <w:szCs w:val="28"/>
        </w:rPr>
      </w:pPr>
      <w:bookmarkStart w:id="49" w:name="_Hlk189579038"/>
      <w:r>
        <w:lastRenderedPageBreak/>
        <w:t>Приложение № 4</w:t>
      </w:r>
    </w:p>
    <w:p w:rsidR="00C10125" w:rsidRPr="008522E8" w:rsidRDefault="00C10125" w:rsidP="00210F3B">
      <w:pPr>
        <w:pStyle w:val="af8"/>
        <w:ind w:firstLine="0"/>
        <w:jc w:val="right"/>
        <w:rPr>
          <w:rFonts w:eastAsia="Times New Roman"/>
          <w:sz w:val="32"/>
          <w:szCs w:val="28"/>
        </w:rPr>
      </w:pPr>
      <w:r>
        <w:rPr>
          <w:sz w:val="28"/>
        </w:rPr>
        <w:t>к документации о закупке</w:t>
      </w:r>
    </w:p>
    <w:p w:rsidR="00C10125" w:rsidRDefault="00C10125" w:rsidP="00210F3B">
      <w:pPr>
        <w:pStyle w:val="af8"/>
        <w:ind w:firstLine="0"/>
        <w:jc w:val="left"/>
        <w:rPr>
          <w:rFonts w:eastAsia="Times New Roman"/>
          <w:sz w:val="28"/>
          <w:szCs w:val="28"/>
        </w:rPr>
      </w:pPr>
    </w:p>
    <w:p w:rsidR="006E7F94" w:rsidRPr="00B2127E" w:rsidRDefault="006E7F94" w:rsidP="006B04DD">
      <w:pPr>
        <w:jc w:val="center"/>
        <w:rPr>
          <w:b/>
          <w:bCs/>
          <w:sz w:val="28"/>
          <w:szCs w:val="28"/>
        </w:rPr>
      </w:pPr>
      <w:r>
        <w:rPr>
          <w:b/>
          <w:bCs/>
          <w:sz w:val="28"/>
          <w:szCs w:val="28"/>
        </w:rPr>
        <w:t>Сведения об опыте поставки товаров, выполнения работ, оказания услуг по предмету закупки выполненных, оказанных, поставленных __________________________________________________________</w:t>
      </w:r>
    </w:p>
    <w:p w:rsidR="006E7F94" w:rsidRPr="00B2127E" w:rsidRDefault="006E7F94" w:rsidP="006B04DD">
      <w:pPr>
        <w:jc w:val="center"/>
        <w:rPr>
          <w:i/>
        </w:rPr>
      </w:pPr>
      <w:r>
        <w:rPr>
          <w:bCs/>
          <w:i/>
        </w:rPr>
        <w:t xml:space="preserve"> (наименование претендента)</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6E7F94" w:rsidTr="006B04DD">
        <w:trPr>
          <w:trHeight w:val="2179"/>
        </w:trPr>
        <w:tc>
          <w:tcPr>
            <w:tcW w:w="421" w:type="dxa"/>
            <w:tcBorders>
              <w:top w:val="single" w:sz="4" w:space="0" w:color="auto"/>
              <w:left w:val="single" w:sz="4" w:space="0" w:color="auto"/>
              <w:bottom w:val="single" w:sz="4" w:space="0" w:color="auto"/>
              <w:right w:val="single" w:sz="4" w:space="0" w:color="auto"/>
            </w:tcBorders>
            <w:vAlign w:val="center"/>
          </w:tcPr>
          <w:p w:rsidR="006E7F94" w:rsidRPr="00B2127E" w:rsidRDefault="006E7F94" w:rsidP="006B04DD">
            <w:pPr>
              <w:jc w:val="center"/>
            </w:pPr>
            <w:r>
              <w:t>№</w:t>
            </w:r>
          </w:p>
        </w:tc>
        <w:tc>
          <w:tcPr>
            <w:tcW w:w="1135" w:type="dxa"/>
            <w:tcBorders>
              <w:top w:val="single" w:sz="4" w:space="0" w:color="auto"/>
              <w:left w:val="single" w:sz="4" w:space="0" w:color="auto"/>
              <w:bottom w:val="single" w:sz="4" w:space="0" w:color="auto"/>
              <w:right w:val="single" w:sz="4" w:space="0" w:color="auto"/>
            </w:tcBorders>
            <w:vAlign w:val="center"/>
          </w:tcPr>
          <w:p w:rsidR="006E7F94" w:rsidRPr="00B2127E" w:rsidRDefault="006E7F94" w:rsidP="006B04DD">
            <w:pPr>
              <w:jc w:val="center"/>
            </w:pPr>
            <w:r>
              <w:t>Дата и номер договора</w:t>
            </w:r>
            <w:r>
              <w:rPr>
                <w:vertAlign w:val="superscript"/>
              </w:rPr>
              <w:footnoteReference w:id="3"/>
            </w:r>
          </w:p>
        </w:tc>
        <w:tc>
          <w:tcPr>
            <w:tcW w:w="2805" w:type="dxa"/>
            <w:tcBorders>
              <w:top w:val="single" w:sz="4" w:space="0" w:color="auto"/>
              <w:left w:val="single" w:sz="4" w:space="0" w:color="auto"/>
              <w:bottom w:val="single" w:sz="4" w:space="0" w:color="auto"/>
              <w:right w:val="single" w:sz="4" w:space="0" w:color="auto"/>
            </w:tcBorders>
            <w:vAlign w:val="center"/>
          </w:tcPr>
          <w:p w:rsidR="006E7F94" w:rsidRPr="00B2127E" w:rsidRDefault="006E7F94" w:rsidP="006B04DD">
            <w:pPr>
              <w:jc w:val="center"/>
            </w:pPr>
            <w:r>
              <w:t xml:space="preserve">Предмет договора </w:t>
            </w:r>
            <w:r>
              <w:rPr>
                <w:i/>
                <w:sz w:val="20"/>
                <w:szCs w:val="20"/>
              </w:rPr>
              <w:t>(указываются только договоры по предмету закупки, указанному в подпункте 1.3 пункта 17 раздела 5 «Информационная карта» документации о закупке)</w:t>
            </w:r>
          </w:p>
        </w:tc>
        <w:tc>
          <w:tcPr>
            <w:tcW w:w="1417" w:type="dxa"/>
            <w:tcBorders>
              <w:top w:val="single" w:sz="4" w:space="0" w:color="auto"/>
              <w:left w:val="single" w:sz="4" w:space="0" w:color="auto"/>
              <w:bottom w:val="single" w:sz="4" w:space="0" w:color="auto"/>
              <w:right w:val="single" w:sz="4" w:space="0" w:color="auto"/>
            </w:tcBorders>
            <w:vAlign w:val="center"/>
          </w:tcPr>
          <w:p w:rsidR="006E7F94" w:rsidRPr="00B2127E" w:rsidRDefault="006E7F94" w:rsidP="006B04DD">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rsidR="006E7F94" w:rsidRPr="00B2127E" w:rsidRDefault="006E7F94" w:rsidP="006B04DD">
            <w:pPr>
              <w:jc w:val="center"/>
            </w:pPr>
            <w: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vAlign w:val="center"/>
          </w:tcPr>
          <w:p w:rsidR="006E7F94" w:rsidRPr="00B2127E" w:rsidRDefault="006E7F94" w:rsidP="006B04DD">
            <w:pPr>
              <w:jc w:val="center"/>
            </w:pPr>
            <w: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rsidR="006E7F94" w:rsidRPr="00B2127E" w:rsidRDefault="006E7F94" w:rsidP="006B04DD">
            <w:pPr>
              <w:jc w:val="center"/>
            </w:pPr>
            <w:r>
              <w:t xml:space="preserve"> Сумма по  документам, подтверждающим факт реализации договора, без учета НДС, руб.</w:t>
            </w:r>
          </w:p>
        </w:tc>
      </w:tr>
      <w:tr w:rsidR="006E7F94" w:rsidTr="006B04DD">
        <w:trPr>
          <w:trHeight w:val="274"/>
        </w:trPr>
        <w:tc>
          <w:tcPr>
            <w:tcW w:w="421" w:type="dxa"/>
            <w:tcBorders>
              <w:top w:val="single" w:sz="4" w:space="0" w:color="auto"/>
              <w:left w:val="single" w:sz="4" w:space="0" w:color="auto"/>
              <w:bottom w:val="single" w:sz="4" w:space="0" w:color="auto"/>
              <w:right w:val="single" w:sz="4" w:space="0" w:color="auto"/>
            </w:tcBorders>
          </w:tcPr>
          <w:p w:rsidR="006E7F94" w:rsidRPr="00B2127E" w:rsidRDefault="006E7F94" w:rsidP="006B04DD">
            <w:r>
              <w:t>1.</w:t>
            </w:r>
          </w:p>
        </w:tc>
        <w:tc>
          <w:tcPr>
            <w:tcW w:w="1135" w:type="dxa"/>
            <w:tcBorders>
              <w:top w:val="single" w:sz="4" w:space="0" w:color="auto"/>
              <w:left w:val="single" w:sz="4" w:space="0" w:color="auto"/>
              <w:bottom w:val="single" w:sz="4" w:space="0" w:color="auto"/>
              <w:right w:val="single" w:sz="4" w:space="0" w:color="auto"/>
            </w:tcBorders>
            <w:vAlign w:val="center"/>
          </w:tcPr>
          <w:p w:rsidR="006E7F94" w:rsidRPr="00B2127E" w:rsidRDefault="006E7F94" w:rsidP="006B04DD">
            <w:pPr>
              <w:jc w:val="center"/>
            </w:pPr>
          </w:p>
        </w:tc>
        <w:tc>
          <w:tcPr>
            <w:tcW w:w="2805" w:type="dxa"/>
            <w:tcBorders>
              <w:top w:val="single" w:sz="4" w:space="0" w:color="auto"/>
              <w:left w:val="single" w:sz="4" w:space="0" w:color="auto"/>
              <w:bottom w:val="single" w:sz="4" w:space="0" w:color="auto"/>
              <w:right w:val="single" w:sz="4" w:space="0" w:color="auto"/>
            </w:tcBorders>
          </w:tcPr>
          <w:p w:rsidR="006E7F94" w:rsidRPr="00B2127E" w:rsidRDefault="006E7F94" w:rsidP="006B04DD"/>
        </w:tc>
        <w:tc>
          <w:tcPr>
            <w:tcW w:w="1417" w:type="dxa"/>
            <w:tcBorders>
              <w:top w:val="single" w:sz="4" w:space="0" w:color="auto"/>
              <w:left w:val="single" w:sz="4" w:space="0" w:color="auto"/>
              <w:bottom w:val="single" w:sz="4" w:space="0" w:color="auto"/>
              <w:right w:val="single" w:sz="4" w:space="0" w:color="auto"/>
            </w:tcBorders>
          </w:tcPr>
          <w:p w:rsidR="006E7F94" w:rsidRPr="00B2127E" w:rsidRDefault="006E7F94" w:rsidP="006B04DD"/>
        </w:tc>
        <w:tc>
          <w:tcPr>
            <w:tcW w:w="1134" w:type="dxa"/>
            <w:tcBorders>
              <w:top w:val="single" w:sz="4" w:space="0" w:color="auto"/>
              <w:left w:val="single" w:sz="4" w:space="0" w:color="auto"/>
              <w:bottom w:val="single" w:sz="4" w:space="0" w:color="auto"/>
              <w:right w:val="single" w:sz="4" w:space="0" w:color="auto"/>
            </w:tcBorders>
          </w:tcPr>
          <w:p w:rsidR="006E7F94" w:rsidRPr="00B2127E" w:rsidRDefault="006E7F94" w:rsidP="006B04DD"/>
        </w:tc>
        <w:tc>
          <w:tcPr>
            <w:tcW w:w="1701" w:type="dxa"/>
            <w:tcBorders>
              <w:top w:val="single" w:sz="4" w:space="0" w:color="auto"/>
              <w:left w:val="single" w:sz="4" w:space="0" w:color="auto"/>
              <w:bottom w:val="single" w:sz="4" w:space="0" w:color="auto"/>
              <w:right w:val="single" w:sz="4" w:space="0" w:color="auto"/>
            </w:tcBorders>
          </w:tcPr>
          <w:p w:rsidR="006E7F94" w:rsidRPr="00B2127E" w:rsidRDefault="006E7F94" w:rsidP="006B04DD"/>
        </w:tc>
        <w:tc>
          <w:tcPr>
            <w:tcW w:w="1701" w:type="dxa"/>
            <w:tcBorders>
              <w:top w:val="single" w:sz="4" w:space="0" w:color="auto"/>
              <w:left w:val="single" w:sz="4" w:space="0" w:color="auto"/>
              <w:bottom w:val="single" w:sz="4" w:space="0" w:color="auto"/>
              <w:right w:val="single" w:sz="4" w:space="0" w:color="auto"/>
            </w:tcBorders>
          </w:tcPr>
          <w:p w:rsidR="006E7F94" w:rsidRPr="00B2127E" w:rsidRDefault="006E7F94" w:rsidP="006B04DD"/>
        </w:tc>
      </w:tr>
      <w:tr w:rsidR="006E7F94" w:rsidTr="006B04DD">
        <w:trPr>
          <w:trHeight w:val="262"/>
        </w:trPr>
        <w:tc>
          <w:tcPr>
            <w:tcW w:w="421" w:type="dxa"/>
            <w:tcBorders>
              <w:top w:val="single" w:sz="4" w:space="0" w:color="auto"/>
              <w:left w:val="single" w:sz="4" w:space="0" w:color="auto"/>
              <w:bottom w:val="single" w:sz="4" w:space="0" w:color="auto"/>
              <w:right w:val="single" w:sz="4" w:space="0" w:color="auto"/>
            </w:tcBorders>
          </w:tcPr>
          <w:p w:rsidR="006E7F94" w:rsidRPr="00B2127E" w:rsidRDefault="006E7F94" w:rsidP="006B04DD">
            <w:r>
              <w:t>2.</w:t>
            </w:r>
          </w:p>
        </w:tc>
        <w:tc>
          <w:tcPr>
            <w:tcW w:w="1135" w:type="dxa"/>
            <w:tcBorders>
              <w:top w:val="single" w:sz="4" w:space="0" w:color="auto"/>
              <w:left w:val="single" w:sz="4" w:space="0" w:color="auto"/>
              <w:bottom w:val="single" w:sz="4" w:space="0" w:color="auto"/>
              <w:right w:val="single" w:sz="4" w:space="0" w:color="auto"/>
            </w:tcBorders>
            <w:vAlign w:val="center"/>
          </w:tcPr>
          <w:p w:rsidR="006E7F94" w:rsidRPr="00B2127E" w:rsidRDefault="006E7F94" w:rsidP="006B04DD">
            <w:pPr>
              <w:jc w:val="center"/>
            </w:pPr>
          </w:p>
        </w:tc>
        <w:tc>
          <w:tcPr>
            <w:tcW w:w="2805" w:type="dxa"/>
            <w:tcBorders>
              <w:top w:val="single" w:sz="4" w:space="0" w:color="auto"/>
              <w:left w:val="single" w:sz="4" w:space="0" w:color="auto"/>
              <w:bottom w:val="single" w:sz="4" w:space="0" w:color="auto"/>
              <w:right w:val="single" w:sz="4" w:space="0" w:color="auto"/>
            </w:tcBorders>
          </w:tcPr>
          <w:p w:rsidR="006E7F94" w:rsidRPr="00B2127E" w:rsidRDefault="006E7F94" w:rsidP="006B04DD"/>
        </w:tc>
        <w:tc>
          <w:tcPr>
            <w:tcW w:w="1417" w:type="dxa"/>
            <w:tcBorders>
              <w:top w:val="single" w:sz="4" w:space="0" w:color="auto"/>
              <w:left w:val="single" w:sz="4" w:space="0" w:color="auto"/>
              <w:bottom w:val="single" w:sz="4" w:space="0" w:color="auto"/>
              <w:right w:val="single" w:sz="4" w:space="0" w:color="auto"/>
            </w:tcBorders>
          </w:tcPr>
          <w:p w:rsidR="006E7F94" w:rsidRPr="00B2127E" w:rsidRDefault="006E7F94" w:rsidP="006B04DD"/>
        </w:tc>
        <w:tc>
          <w:tcPr>
            <w:tcW w:w="1134" w:type="dxa"/>
            <w:tcBorders>
              <w:top w:val="single" w:sz="4" w:space="0" w:color="auto"/>
              <w:left w:val="single" w:sz="4" w:space="0" w:color="auto"/>
              <w:bottom w:val="single" w:sz="4" w:space="0" w:color="auto"/>
              <w:right w:val="single" w:sz="4" w:space="0" w:color="auto"/>
            </w:tcBorders>
          </w:tcPr>
          <w:p w:rsidR="006E7F94" w:rsidRPr="00B2127E" w:rsidRDefault="006E7F94" w:rsidP="006B04DD"/>
        </w:tc>
        <w:tc>
          <w:tcPr>
            <w:tcW w:w="1701" w:type="dxa"/>
            <w:tcBorders>
              <w:top w:val="single" w:sz="4" w:space="0" w:color="auto"/>
              <w:left w:val="single" w:sz="4" w:space="0" w:color="auto"/>
              <w:bottom w:val="single" w:sz="4" w:space="0" w:color="auto"/>
              <w:right w:val="single" w:sz="4" w:space="0" w:color="auto"/>
            </w:tcBorders>
          </w:tcPr>
          <w:p w:rsidR="006E7F94" w:rsidRPr="00B2127E" w:rsidRDefault="006E7F94" w:rsidP="006B04DD"/>
        </w:tc>
        <w:tc>
          <w:tcPr>
            <w:tcW w:w="1701" w:type="dxa"/>
            <w:tcBorders>
              <w:top w:val="single" w:sz="4" w:space="0" w:color="auto"/>
              <w:left w:val="single" w:sz="4" w:space="0" w:color="auto"/>
              <w:bottom w:val="single" w:sz="4" w:space="0" w:color="auto"/>
              <w:right w:val="single" w:sz="4" w:space="0" w:color="auto"/>
            </w:tcBorders>
          </w:tcPr>
          <w:p w:rsidR="006E7F94" w:rsidRPr="00B2127E" w:rsidRDefault="006E7F94" w:rsidP="006B04DD"/>
        </w:tc>
      </w:tr>
      <w:tr w:rsidR="006E7F94" w:rsidTr="006B04DD">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rsidR="006E7F94" w:rsidRPr="00B2127E" w:rsidRDefault="006E7F94" w:rsidP="006B04DD">
            <w:pPr>
              <w:jc w:val="center"/>
            </w:pPr>
            <w:r>
              <w:t>Итого:</w:t>
            </w:r>
          </w:p>
        </w:tc>
        <w:tc>
          <w:tcPr>
            <w:tcW w:w="1701" w:type="dxa"/>
            <w:tcBorders>
              <w:top w:val="single" w:sz="4" w:space="0" w:color="auto"/>
              <w:left w:val="single" w:sz="4" w:space="0" w:color="auto"/>
              <w:bottom w:val="single" w:sz="4" w:space="0" w:color="auto"/>
              <w:right w:val="single" w:sz="4" w:space="0" w:color="auto"/>
            </w:tcBorders>
          </w:tcPr>
          <w:p w:rsidR="006E7F94" w:rsidRPr="00B2127E" w:rsidRDefault="006E7F94" w:rsidP="006B04DD">
            <w:pPr>
              <w:rPr>
                <w:i/>
                <w:sz w:val="20"/>
                <w:szCs w:val="20"/>
              </w:rPr>
            </w:pPr>
            <w:r>
              <w:rPr>
                <w:i/>
                <w:sz w:val="20"/>
                <w:szCs w:val="20"/>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rsidR="006E7F94" w:rsidRPr="00B2127E" w:rsidRDefault="006E7F94" w:rsidP="006B04DD">
            <w:pPr>
              <w:rPr>
                <w:i/>
                <w:sz w:val="20"/>
                <w:szCs w:val="20"/>
              </w:rPr>
            </w:pPr>
            <w:r>
              <w:rPr>
                <w:i/>
                <w:sz w:val="20"/>
                <w:szCs w:val="20"/>
              </w:rPr>
              <w:t>_______указывается общая сумма по всем документам.</w:t>
            </w:r>
          </w:p>
        </w:tc>
      </w:tr>
    </w:tbl>
    <w:p w:rsidR="006E7F94" w:rsidRPr="00B2127E" w:rsidRDefault="006E7F94" w:rsidP="006B04DD">
      <w:pPr>
        <w:rPr>
          <w:sz w:val="28"/>
          <w:szCs w:val="28"/>
        </w:rPr>
      </w:pPr>
    </w:p>
    <w:p w:rsidR="006E7F94" w:rsidRPr="00A875CC" w:rsidRDefault="006E7F94" w:rsidP="006B04DD">
      <w:r>
        <w:t xml:space="preserve">Порядок предоставления документов по опыту в файле заявки: </w:t>
      </w:r>
    </w:p>
    <w:p w:rsidR="006E7F94" w:rsidRPr="00B2127E" w:rsidRDefault="006E7F94" w:rsidP="006B04DD"/>
    <w:p w:rsidR="006E7F94" w:rsidRPr="00B2127E" w:rsidRDefault="006E7F94" w:rsidP="006B04DD">
      <w:r>
        <w:t>1.1. копия договора, указанного в строке 1 таблицы;</w:t>
      </w:r>
    </w:p>
    <w:p w:rsidR="006E7F94" w:rsidRPr="00B2127E" w:rsidRDefault="006E7F94" w:rsidP="006B04DD">
      <w:r>
        <w:t>1.2. копии документов, подтверждающих факт реализации договора на сумму, указанную в строке 1 таблицы;</w:t>
      </w:r>
    </w:p>
    <w:p w:rsidR="006E7F94" w:rsidRPr="00B2127E" w:rsidRDefault="006E7F94" w:rsidP="006B04DD">
      <w:r>
        <w:t>2.1. копия договора, указанного в строке 2 таблицы;</w:t>
      </w:r>
    </w:p>
    <w:p w:rsidR="006E7F94" w:rsidRDefault="006E7F94" w:rsidP="006B04DD">
      <w:r>
        <w:t>2.2. копии документов, подтверждающих факт реализации договора на сумму, указанную в строке 2 таблицы.</w:t>
      </w:r>
    </w:p>
    <w:p w:rsidR="006E7F94" w:rsidRPr="00B2127E" w:rsidRDefault="006E7F94" w:rsidP="006B04DD">
      <w:r>
        <w:t>3.1……. и т.д.</w:t>
      </w:r>
    </w:p>
    <w:p w:rsidR="006E7F94" w:rsidRPr="00B2127E" w:rsidRDefault="006E7F94" w:rsidP="006B04DD"/>
    <w:p w:rsidR="006E7F94" w:rsidRPr="00B2127E" w:rsidRDefault="006E7F94" w:rsidP="006B04DD"/>
    <w:p w:rsidR="006E7F94" w:rsidRPr="0079698B" w:rsidRDefault="006E7F94" w:rsidP="006B04DD">
      <w:pPr>
        <w:jc w:val="both"/>
        <w:rPr>
          <w:rFonts w:eastAsia="Arial"/>
          <w:b/>
          <w:sz w:val="28"/>
          <w:szCs w:val="20"/>
        </w:rPr>
      </w:pPr>
      <w:r>
        <w:rPr>
          <w:rFonts w:eastAsia="Arial"/>
          <w:b/>
          <w:sz w:val="28"/>
          <w:szCs w:val="20"/>
        </w:rPr>
        <w:t xml:space="preserve">Представитель, имеющий полномочия подписать заявку на участие в закупке от имени </w:t>
      </w:r>
      <w:r>
        <w:rPr>
          <w:sz w:val="28"/>
          <w:szCs w:val="28"/>
          <w:lang w:eastAsia="ru-RU"/>
        </w:rPr>
        <w:t xml:space="preserve">_______________________________________________ </w:t>
      </w:r>
    </w:p>
    <w:p w:rsidR="006E7F94" w:rsidRPr="0079698B" w:rsidRDefault="006E7F94" w:rsidP="006B04DD">
      <w:pPr>
        <w:tabs>
          <w:tab w:val="left" w:pos="8640"/>
        </w:tabs>
        <w:jc w:val="both"/>
        <w:rPr>
          <w:i/>
        </w:rPr>
      </w:pPr>
      <w:r>
        <w:rPr>
          <w:i/>
        </w:rPr>
        <w:t xml:space="preserve">                                                                              (наименование претендента)</w:t>
      </w:r>
    </w:p>
    <w:p w:rsidR="006E7F94" w:rsidRPr="0079698B" w:rsidRDefault="006E7F94" w:rsidP="006B04DD">
      <w:pPr>
        <w:jc w:val="both"/>
        <w:rPr>
          <w:sz w:val="28"/>
          <w:szCs w:val="28"/>
          <w:lang w:eastAsia="ru-RU"/>
        </w:rPr>
      </w:pPr>
      <w:r>
        <w:rPr>
          <w:sz w:val="28"/>
          <w:szCs w:val="28"/>
          <w:lang w:eastAsia="ru-RU"/>
        </w:rPr>
        <w:t xml:space="preserve">   _____________________________________________________</w:t>
      </w:r>
    </w:p>
    <w:p w:rsidR="006E7F94" w:rsidRPr="0079698B" w:rsidRDefault="006E7F94" w:rsidP="006B04DD">
      <w:pPr>
        <w:jc w:val="both"/>
        <w:rPr>
          <w:i/>
        </w:rPr>
      </w:pPr>
      <w:r>
        <w:rPr>
          <w:i/>
        </w:rPr>
        <w:t xml:space="preserve">           (подпись)              М.П.</w:t>
      </w:r>
      <w:r>
        <w:rPr>
          <w:i/>
        </w:rPr>
        <w:tab/>
        <w:t xml:space="preserve">               (ФИО полностью, должность)</w:t>
      </w:r>
    </w:p>
    <w:p w:rsidR="006E7F94" w:rsidRDefault="006E7F94" w:rsidP="006B04DD">
      <w:pPr>
        <w:rPr>
          <w:sz w:val="28"/>
          <w:szCs w:val="28"/>
          <w:lang w:eastAsia="ru-RU"/>
        </w:rPr>
      </w:pPr>
    </w:p>
    <w:p w:rsidR="006E7F94" w:rsidRDefault="006E7F94" w:rsidP="006B04DD">
      <w:r>
        <w:rPr>
          <w:sz w:val="28"/>
          <w:szCs w:val="28"/>
          <w:lang w:eastAsia="ru-RU"/>
        </w:rPr>
        <w:t>«____» ____________ 202__ г.</w:t>
      </w:r>
    </w:p>
    <w:p w:rsidR="006E7F94" w:rsidRDefault="006E7F94" w:rsidP="006B04DD">
      <w:pPr>
        <w:pStyle w:val="af8"/>
        <w:ind w:firstLine="0"/>
        <w:jc w:val="left"/>
        <w:rPr>
          <w:rFonts w:eastAsia="Times New Roman"/>
          <w:sz w:val="24"/>
          <w:szCs w:val="28"/>
        </w:rPr>
      </w:pPr>
    </w:p>
    <w:p w:rsidR="006E7F94" w:rsidRDefault="006E7F94" w:rsidP="006B04DD"/>
    <w:p w:rsidR="006E7F94" w:rsidRDefault="006E7F94" w:rsidP="006B04DD">
      <w:pPr>
        <w:pStyle w:val="af8"/>
        <w:ind w:firstLine="0"/>
        <w:jc w:val="left"/>
        <w:rPr>
          <w:rFonts w:eastAsia="Times New Roman"/>
          <w:sz w:val="24"/>
          <w:szCs w:val="28"/>
        </w:rPr>
      </w:pPr>
    </w:p>
    <w:p w:rsidR="006E7F94" w:rsidRDefault="006E7F94" w:rsidP="006B04DD">
      <w:pPr>
        <w:pStyle w:val="af8"/>
        <w:ind w:firstLine="0"/>
        <w:jc w:val="left"/>
        <w:rPr>
          <w:rFonts w:eastAsia="Times New Roman"/>
          <w:sz w:val="24"/>
          <w:szCs w:val="28"/>
        </w:rPr>
      </w:pPr>
    </w:p>
    <w:p w:rsidR="006E7F94" w:rsidRDefault="006E7F94" w:rsidP="006B04DD"/>
    <w:p w:rsidR="006B6573" w:rsidRDefault="006B6573" w:rsidP="00210F3B">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bookmarkEnd w:id="49"/>
    <w:p w:rsidR="006E7F94" w:rsidRDefault="00807526">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210F3B">
      <w:pPr>
        <w:jc w:val="right"/>
        <w:rPr>
          <w:sz w:val="28"/>
        </w:rPr>
      </w:pPr>
      <w:r>
        <w:rPr>
          <w:sz w:val="28"/>
        </w:rPr>
        <w:t>к документации о закупке</w:t>
      </w:r>
    </w:p>
    <w:p w:rsidR="00C10125" w:rsidRDefault="00C10125" w:rsidP="00210F3B">
      <w:pPr>
        <w:rPr>
          <w:iCs/>
          <w:sz w:val="28"/>
          <w:szCs w:val="28"/>
        </w:rPr>
      </w:pPr>
    </w:p>
    <w:p w:rsidR="00C10125" w:rsidRDefault="00C10125" w:rsidP="00210F3B">
      <w:pPr>
        <w:rPr>
          <w:iCs/>
          <w:sz w:val="28"/>
          <w:szCs w:val="28"/>
        </w:rPr>
      </w:pPr>
    </w:p>
    <w:p w:rsidR="006E7F94" w:rsidRPr="003B5C39" w:rsidRDefault="006E7F94" w:rsidP="006B04DD">
      <w:pPr>
        <w:suppressAutoHyphens w:val="0"/>
        <w:ind w:firstLine="851"/>
        <w:jc w:val="center"/>
        <w:rPr>
          <w:lang w:eastAsia="ru-RU"/>
        </w:rPr>
      </w:pPr>
      <w:r>
        <w:rPr>
          <w:b/>
          <w:bCs/>
          <w:color w:val="000000"/>
          <w:lang w:eastAsia="ru-RU"/>
        </w:rPr>
        <w:t>Договор  №______________</w:t>
      </w:r>
    </w:p>
    <w:p w:rsidR="006E7F94" w:rsidRPr="003B5C39" w:rsidRDefault="006E7F94" w:rsidP="006B04DD">
      <w:pPr>
        <w:suppressAutoHyphens w:val="0"/>
        <w:ind w:firstLine="851"/>
        <w:jc w:val="center"/>
        <w:rPr>
          <w:lang w:eastAsia="ru-RU"/>
        </w:rPr>
      </w:pPr>
      <w:r>
        <w:rPr>
          <w:b/>
          <w:bCs/>
          <w:color w:val="000000"/>
          <w:lang w:eastAsia="ru-RU"/>
        </w:rPr>
        <w:t>на выполнение работ</w:t>
      </w:r>
    </w:p>
    <w:p w:rsidR="006E7F94" w:rsidRDefault="006E7F94" w:rsidP="006B04DD">
      <w:pPr>
        <w:suppressAutoHyphens w:val="0"/>
        <w:jc w:val="both"/>
        <w:rPr>
          <w:color w:val="000000"/>
          <w:lang w:eastAsia="ru-RU"/>
        </w:rPr>
      </w:pPr>
      <w:r>
        <w:rPr>
          <w:color w:val="000000"/>
          <w:lang w:eastAsia="ru-RU"/>
        </w:rPr>
        <w:t>г. Уфа                                                                                                               «__»_______ 2025</w:t>
      </w:r>
    </w:p>
    <w:p w:rsidR="006E7F94" w:rsidRPr="006F3241" w:rsidRDefault="006E7F94" w:rsidP="006B04DD">
      <w:pPr>
        <w:pStyle w:val="3"/>
        <w:tabs>
          <w:tab w:val="clear" w:pos="720"/>
          <w:tab w:val="num" w:pos="-426"/>
          <w:tab w:val="right" w:pos="9214"/>
        </w:tabs>
        <w:ind w:left="0" w:right="141" w:firstLine="709"/>
        <w:jc w:val="both"/>
        <w:rPr>
          <w:rFonts w:ascii="Times New Roman" w:hAnsi="Times New Roman"/>
          <w:b w:val="0"/>
          <w:sz w:val="24"/>
          <w:szCs w:val="24"/>
          <w:lang w:eastAsia="ru-RU"/>
        </w:rPr>
      </w:pPr>
      <w:r>
        <w:rPr>
          <w:rFonts w:ascii="Times New Roman" w:hAnsi="Times New Roman"/>
          <w:b w:val="0"/>
          <w:color w:val="000000"/>
          <w:sz w:val="24"/>
          <w:szCs w:val="24"/>
          <w:lang w:eastAsia="ru-RU"/>
        </w:rPr>
        <w:t>Публичное акционерное общество «</w:t>
      </w:r>
      <w:proofErr w:type="spellStart"/>
      <w:r>
        <w:rPr>
          <w:rFonts w:ascii="Times New Roman" w:hAnsi="Times New Roman"/>
          <w:b w:val="0"/>
          <w:color w:val="000000"/>
          <w:sz w:val="24"/>
          <w:szCs w:val="24"/>
          <w:lang w:eastAsia="ru-RU"/>
        </w:rPr>
        <w:t>ТрансКонтейнер</w:t>
      </w:r>
      <w:proofErr w:type="spellEnd"/>
      <w:r>
        <w:rPr>
          <w:rFonts w:ascii="Times New Roman" w:hAnsi="Times New Roman"/>
          <w:b w:val="0"/>
          <w:color w:val="000000"/>
          <w:sz w:val="24"/>
          <w:szCs w:val="24"/>
          <w:lang w:eastAsia="ru-RU"/>
        </w:rPr>
        <w:t>» (ПАО «</w:t>
      </w:r>
      <w:proofErr w:type="spellStart"/>
      <w:r>
        <w:rPr>
          <w:rFonts w:ascii="Times New Roman" w:hAnsi="Times New Roman"/>
          <w:b w:val="0"/>
          <w:color w:val="000000"/>
          <w:sz w:val="24"/>
          <w:szCs w:val="24"/>
          <w:lang w:eastAsia="ru-RU"/>
        </w:rPr>
        <w:t>ТрансКонтейнер</w:t>
      </w:r>
      <w:proofErr w:type="spellEnd"/>
      <w:r>
        <w:rPr>
          <w:rFonts w:ascii="Times New Roman" w:hAnsi="Times New Roman"/>
          <w:b w:val="0"/>
          <w:color w:val="000000"/>
          <w:sz w:val="24"/>
          <w:szCs w:val="24"/>
          <w:lang w:eastAsia="ru-RU"/>
        </w:rPr>
        <w:t>»), именуемое в дальнейшем «Заказчик», в  лице директора филиала ПАО «</w:t>
      </w:r>
      <w:proofErr w:type="spellStart"/>
      <w:r>
        <w:rPr>
          <w:rFonts w:ascii="Times New Roman" w:hAnsi="Times New Roman"/>
          <w:b w:val="0"/>
          <w:color w:val="000000"/>
          <w:sz w:val="24"/>
          <w:szCs w:val="24"/>
          <w:lang w:eastAsia="ru-RU"/>
        </w:rPr>
        <w:t>ТрансКонтейнер</w:t>
      </w:r>
      <w:proofErr w:type="spellEnd"/>
      <w:r>
        <w:rPr>
          <w:rFonts w:ascii="Times New Roman" w:hAnsi="Times New Roman"/>
          <w:b w:val="0"/>
          <w:color w:val="000000"/>
          <w:sz w:val="24"/>
          <w:szCs w:val="24"/>
          <w:lang w:eastAsia="ru-RU"/>
        </w:rPr>
        <w:t xml:space="preserve">» на Куйбышевской железной дороге </w:t>
      </w:r>
      <w:proofErr w:type="spellStart"/>
      <w:r>
        <w:rPr>
          <w:rFonts w:ascii="Times New Roman" w:hAnsi="Times New Roman"/>
          <w:b w:val="0"/>
          <w:color w:val="000000"/>
          <w:sz w:val="24"/>
          <w:szCs w:val="24"/>
          <w:lang w:eastAsia="ru-RU"/>
        </w:rPr>
        <w:t>Дученко</w:t>
      </w:r>
      <w:proofErr w:type="spellEnd"/>
      <w:r>
        <w:rPr>
          <w:rFonts w:ascii="Times New Roman" w:hAnsi="Times New Roman"/>
          <w:b w:val="0"/>
          <w:color w:val="000000"/>
          <w:sz w:val="24"/>
          <w:szCs w:val="24"/>
          <w:lang w:eastAsia="ru-RU"/>
        </w:rPr>
        <w:t xml:space="preserve"> Николая Анатольевича, действующего на основании доверенности от </w:t>
      </w:r>
      <w:r>
        <w:rPr>
          <w:rFonts w:ascii="Times New Roman" w:hAnsi="Times New Roman"/>
          <w:b w:val="0"/>
          <w:sz w:val="24"/>
          <w:szCs w:val="24"/>
        </w:rPr>
        <w:t xml:space="preserve">14.02.2025 </w:t>
      </w:r>
      <w:r>
        <w:rPr>
          <w:rFonts w:ascii="Times New Roman" w:hAnsi="Times New Roman"/>
          <w:b w:val="0"/>
          <w:color w:val="222222"/>
          <w:sz w:val="24"/>
          <w:szCs w:val="24"/>
          <w:shd w:val="clear" w:color="auto" w:fill="FFFFFF"/>
        </w:rPr>
        <w:t xml:space="preserve">№ </w:t>
      </w:r>
      <w:proofErr w:type="gramStart"/>
      <w:r>
        <w:rPr>
          <w:rFonts w:ascii="Times New Roman" w:hAnsi="Times New Roman"/>
          <w:b w:val="0"/>
          <w:color w:val="222222"/>
          <w:sz w:val="24"/>
          <w:szCs w:val="24"/>
          <w:shd w:val="clear" w:color="auto" w:fill="FFFFFF"/>
        </w:rPr>
        <w:t>Ц</w:t>
      </w:r>
      <w:proofErr w:type="gramEnd"/>
      <w:r>
        <w:rPr>
          <w:rFonts w:ascii="Times New Roman" w:hAnsi="Times New Roman"/>
          <w:b w:val="0"/>
          <w:color w:val="222222"/>
          <w:sz w:val="24"/>
          <w:szCs w:val="24"/>
          <w:shd w:val="clear" w:color="auto" w:fill="FFFFFF"/>
        </w:rPr>
        <w:t>/2025/НКП КБШ-120г,</w:t>
      </w:r>
      <w:r>
        <w:rPr>
          <w:rFonts w:ascii="Times New Roman" w:hAnsi="Times New Roman"/>
          <w:b w:val="0"/>
          <w:color w:val="000000"/>
          <w:sz w:val="24"/>
          <w:szCs w:val="24"/>
          <w:lang w:eastAsia="ru-RU"/>
        </w:rPr>
        <w:t xml:space="preserve"> с одной стороны, и</w:t>
      </w:r>
      <w:r>
        <w:rPr>
          <w:rFonts w:ascii="Times New Roman" w:hAnsi="Times New Roman"/>
          <w:b w:val="0"/>
          <w:sz w:val="24"/>
          <w:szCs w:val="24"/>
        </w:rPr>
        <w:t xml:space="preserve">_______________________(сокращенное наименование организации), </w:t>
      </w:r>
      <w:r>
        <w:rPr>
          <w:rFonts w:ascii="Times New Roman" w:hAnsi="Times New Roman"/>
          <w:b w:val="0"/>
          <w:color w:val="000000"/>
          <w:sz w:val="24"/>
          <w:szCs w:val="24"/>
          <w:lang w:eastAsia="ru-RU"/>
        </w:rPr>
        <w:t>именуемое в дальнейшем «Исполнитель», в лице</w:t>
      </w:r>
      <w:r>
        <w:rPr>
          <w:rFonts w:ascii="Times New Roman" w:hAnsi="Times New Roman"/>
          <w:b w:val="0"/>
          <w:sz w:val="24"/>
          <w:szCs w:val="24"/>
        </w:rPr>
        <w:t>___________________________, действующего на основании __________________</w:t>
      </w:r>
      <w:r>
        <w:rPr>
          <w:rFonts w:ascii="Times New Roman" w:hAnsi="Times New Roman"/>
          <w:b w:val="0"/>
          <w:color w:val="000000"/>
          <w:sz w:val="24"/>
          <w:szCs w:val="24"/>
          <w:lang w:eastAsia="ru-RU"/>
        </w:rPr>
        <w:t>с другой стороны, именуемые в дальнейшем «Стороны», заключили настоящий договор на выполнение работ (далее – «Договор») о нижеследующем:</w:t>
      </w:r>
    </w:p>
    <w:p w:rsidR="006E7F94" w:rsidRDefault="006E7F94" w:rsidP="006B04DD">
      <w:pPr>
        <w:tabs>
          <w:tab w:val="num" w:pos="-426"/>
        </w:tabs>
        <w:ind w:firstLine="709"/>
        <w:rPr>
          <w:lang w:eastAsia="ru-RU"/>
        </w:rPr>
      </w:pPr>
    </w:p>
    <w:p w:rsidR="006E7F94" w:rsidRDefault="006E7F94" w:rsidP="00807526">
      <w:pPr>
        <w:pStyle w:val="aff5"/>
        <w:numPr>
          <w:ilvl w:val="0"/>
          <w:numId w:val="26"/>
        </w:numPr>
        <w:tabs>
          <w:tab w:val="num" w:pos="-426"/>
        </w:tabs>
        <w:ind w:left="0" w:firstLine="709"/>
        <w:jc w:val="center"/>
        <w:rPr>
          <w:b/>
          <w:bCs/>
          <w:color w:val="000000"/>
          <w:lang w:eastAsia="ru-RU"/>
        </w:rPr>
      </w:pPr>
      <w:r>
        <w:rPr>
          <w:b/>
          <w:bCs/>
          <w:color w:val="000000"/>
          <w:lang w:eastAsia="ru-RU"/>
        </w:rPr>
        <w:t>Предмет Договора</w:t>
      </w:r>
    </w:p>
    <w:p w:rsidR="006E7F94" w:rsidRDefault="006E7F94" w:rsidP="00807526">
      <w:pPr>
        <w:pStyle w:val="aff5"/>
        <w:numPr>
          <w:ilvl w:val="1"/>
          <w:numId w:val="26"/>
        </w:numPr>
        <w:tabs>
          <w:tab w:val="num" w:pos="-426"/>
        </w:tabs>
        <w:ind w:left="0" w:firstLine="709"/>
        <w:jc w:val="both"/>
        <w:textAlignment w:val="baseline"/>
        <w:rPr>
          <w:color w:val="000000"/>
          <w:lang w:eastAsia="ru-RU"/>
        </w:rPr>
      </w:pPr>
      <w:r>
        <w:rPr>
          <w:color w:val="000000"/>
          <w:lang w:eastAsia="ru-RU"/>
        </w:rPr>
        <w:t xml:space="preserve">Заказчик поручает и обязуется оплатить, а Исполнитель  принимает  на  себя  обязательства по выполнению работ по капитальному ремонту козлового крана                 </w:t>
      </w:r>
      <w:r>
        <w:t>КК-Кнт-36-32/6/6-15 А</w:t>
      </w:r>
      <w:proofErr w:type="gramStart"/>
      <w:r>
        <w:t>6</w:t>
      </w:r>
      <w:proofErr w:type="gramEnd"/>
      <w:r>
        <w:t xml:space="preserve">, У1 зав. №31 </w:t>
      </w:r>
      <w:r>
        <w:rPr>
          <w:color w:val="000000"/>
          <w:lang w:eastAsia="ru-RU"/>
        </w:rPr>
        <w:t>филиала ПАО «</w:t>
      </w:r>
      <w:proofErr w:type="spellStart"/>
      <w:r>
        <w:rPr>
          <w:color w:val="000000"/>
          <w:lang w:eastAsia="ru-RU"/>
        </w:rPr>
        <w:t>ТрансКонтейнер</w:t>
      </w:r>
      <w:proofErr w:type="spellEnd"/>
      <w:r>
        <w:rPr>
          <w:color w:val="000000"/>
          <w:lang w:eastAsia="ru-RU"/>
        </w:rPr>
        <w:t>» на Куйбышевской железной (далее – «Работы»).</w:t>
      </w:r>
    </w:p>
    <w:p w:rsidR="006E7F94" w:rsidRDefault="006E7F94" w:rsidP="006B04DD">
      <w:pPr>
        <w:tabs>
          <w:tab w:val="num" w:pos="-426"/>
        </w:tabs>
        <w:ind w:firstLine="709"/>
        <w:jc w:val="both"/>
        <w:rPr>
          <w:lang w:eastAsia="ru-RU"/>
        </w:rPr>
      </w:pPr>
      <w:r>
        <w:rPr>
          <w:color w:val="000000"/>
          <w:lang w:eastAsia="ru-RU"/>
        </w:rPr>
        <w:t>1.2. Содержание и требования к Работам изложены в  Техническом задании (Приложение № 1), являющемся  неотъемлемой частью настоящего Договора.</w:t>
      </w:r>
    </w:p>
    <w:p w:rsidR="006E7F94" w:rsidRDefault="006E7F94" w:rsidP="006B04DD">
      <w:pPr>
        <w:tabs>
          <w:tab w:val="num" w:pos="-426"/>
        </w:tabs>
        <w:ind w:firstLine="709"/>
        <w:jc w:val="both"/>
      </w:pPr>
      <w:r>
        <w:rPr>
          <w:color w:val="000000"/>
          <w:lang w:eastAsia="ru-RU"/>
        </w:rPr>
        <w:t>1.3.</w:t>
      </w:r>
      <w:r>
        <w:t xml:space="preserve">    Срок начала выполнения Работ по настоящему Договору –</w:t>
      </w:r>
      <w:r w:rsidR="007218FE">
        <w:t>__________</w:t>
      </w:r>
      <w:bookmarkStart w:id="50" w:name="_GoBack"/>
      <w:bookmarkEnd w:id="50"/>
      <w:r>
        <w:t xml:space="preserve">. Срок окончания выполнения Работ по настоящему Договору – не более 75 (семидесяти пяти) рабочих дней с начала выполнения Работ, но не позднее 15.12.2025. </w:t>
      </w:r>
    </w:p>
    <w:p w:rsidR="006E7F94" w:rsidRDefault="006E7F94" w:rsidP="006B04DD">
      <w:pPr>
        <w:tabs>
          <w:tab w:val="num" w:pos="-426"/>
        </w:tabs>
        <w:ind w:firstLine="709"/>
        <w:jc w:val="both"/>
        <w:rPr>
          <w:color w:val="000000"/>
          <w:lang w:eastAsia="ru-RU"/>
        </w:rPr>
      </w:pPr>
      <w:r>
        <w:rPr>
          <w:color w:val="000000"/>
          <w:lang w:eastAsia="ru-RU"/>
        </w:rPr>
        <w:t xml:space="preserve">Сроки и график работ определяются с учётом технологии и плана работы площадки по переработке контейнеров контейнерного терминала </w:t>
      </w:r>
      <w:proofErr w:type="spellStart"/>
      <w:r>
        <w:rPr>
          <w:color w:val="000000"/>
          <w:lang w:eastAsia="ru-RU"/>
        </w:rPr>
        <w:t>Черниковка</w:t>
      </w:r>
      <w:proofErr w:type="spellEnd"/>
      <w:r>
        <w:rPr>
          <w:color w:val="000000"/>
          <w:lang w:eastAsia="ru-RU"/>
        </w:rPr>
        <w:t xml:space="preserve"> (Приложение № 2), являющимся  неотъемлемой частью настоящего Договора.</w:t>
      </w:r>
    </w:p>
    <w:p w:rsidR="006E7F94" w:rsidRPr="003B5C39" w:rsidRDefault="006E7F94" w:rsidP="006B04DD">
      <w:pPr>
        <w:tabs>
          <w:tab w:val="num" w:pos="-426"/>
        </w:tabs>
        <w:ind w:firstLine="709"/>
        <w:jc w:val="both"/>
        <w:rPr>
          <w:lang w:eastAsia="ru-RU"/>
        </w:rPr>
      </w:pPr>
      <w:r>
        <w:rPr>
          <w:color w:val="000000"/>
          <w:lang w:eastAsia="ru-RU"/>
        </w:rPr>
        <w:t xml:space="preserve">1.4. Результатом Работ по настоящему Договору является </w:t>
      </w:r>
      <w:r>
        <w:rPr>
          <w:color w:val="000000"/>
          <w:shd w:val="clear" w:color="auto" w:fill="FFFFFF"/>
          <w:lang w:eastAsia="ru-RU"/>
        </w:rPr>
        <w:t xml:space="preserve">объем выполненных Работ, соответствующий Техническому заданию (Приложение № 1) и Калькуляции на выполнение работ (Приложение № 4) к настоящему Договору. </w:t>
      </w:r>
    </w:p>
    <w:p w:rsidR="006E7F94" w:rsidRDefault="006E7F94" w:rsidP="006B04DD">
      <w:pPr>
        <w:tabs>
          <w:tab w:val="num" w:pos="-426"/>
        </w:tabs>
        <w:ind w:firstLine="709"/>
        <w:rPr>
          <w:lang w:eastAsia="ru-RU"/>
        </w:rPr>
      </w:pPr>
    </w:p>
    <w:p w:rsidR="006E7F94" w:rsidRDefault="006E7F94" w:rsidP="00807526">
      <w:pPr>
        <w:pStyle w:val="aff5"/>
        <w:numPr>
          <w:ilvl w:val="0"/>
          <w:numId w:val="26"/>
        </w:numPr>
        <w:tabs>
          <w:tab w:val="num" w:pos="-426"/>
        </w:tabs>
        <w:ind w:left="0" w:firstLine="709"/>
        <w:jc w:val="center"/>
        <w:rPr>
          <w:b/>
          <w:bCs/>
          <w:color w:val="000000"/>
          <w:lang w:eastAsia="ru-RU"/>
        </w:rPr>
      </w:pPr>
      <w:r>
        <w:rPr>
          <w:b/>
          <w:bCs/>
          <w:color w:val="000000"/>
          <w:lang w:eastAsia="ru-RU"/>
        </w:rPr>
        <w:t>Цена Работ и порядок оплаты</w:t>
      </w:r>
    </w:p>
    <w:p w:rsidR="006E7F94" w:rsidRDefault="006E7F94" w:rsidP="006B04DD">
      <w:pPr>
        <w:tabs>
          <w:tab w:val="left" w:pos="851"/>
          <w:tab w:val="left" w:pos="1276"/>
        </w:tabs>
        <w:ind w:firstLine="709"/>
        <w:jc w:val="both"/>
      </w:pPr>
      <w:r>
        <w:rPr>
          <w:color w:val="000000"/>
          <w:lang w:eastAsia="ru-RU"/>
        </w:rPr>
        <w:t>2.1. 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w:t>
      </w:r>
      <w:proofErr w:type="gramStart"/>
      <w:r>
        <w:rPr>
          <w:color w:val="000000"/>
          <w:lang w:eastAsia="ru-RU"/>
        </w:rPr>
        <w:t xml:space="preserve">                 _______________________________(_________________________________) </w:t>
      </w:r>
      <w:proofErr w:type="gramEnd"/>
      <w:r>
        <w:rPr>
          <w:color w:val="000000"/>
          <w:lang w:eastAsia="ru-RU"/>
        </w:rPr>
        <w:t>рублей 00 копеек, в   том   числе  НДС – 20%  ____________________  (_______________________________) рублей 00 копеек</w:t>
      </w:r>
      <w:r>
        <w:t xml:space="preserve"> </w:t>
      </w:r>
    </w:p>
    <w:p w:rsidR="006E7F94" w:rsidRDefault="006E7F94" w:rsidP="006B04DD">
      <w:pPr>
        <w:tabs>
          <w:tab w:val="left" w:pos="851"/>
          <w:tab w:val="left" w:pos="1276"/>
        </w:tabs>
        <w:ind w:firstLine="709"/>
        <w:jc w:val="both"/>
      </w:pPr>
      <w:r>
        <w:t xml:space="preserve">Цена Договора включает в себя все прямые и косвенные расходы Исполнителя по выполнению всего объема Работ по Договору, в том числе: </w:t>
      </w:r>
    </w:p>
    <w:p w:rsidR="006E7F94" w:rsidRDefault="006E7F94" w:rsidP="006B04DD">
      <w:pPr>
        <w:tabs>
          <w:tab w:val="left" w:pos="851"/>
          <w:tab w:val="left" w:pos="1134"/>
        </w:tabs>
        <w:ind w:firstLine="709"/>
        <w:jc w:val="both"/>
      </w:pPr>
      <w:r>
        <w:t>−</w:t>
      </w:r>
      <w:r>
        <w:tab/>
        <w:t xml:space="preserve"> себестоимость строительства, вознаграждения и стоимость расходов Исполнителя в рамках исполнения Договора, в том числе и в случае привлечения им Субподрядчиков и Поставщиков;</w:t>
      </w:r>
    </w:p>
    <w:p w:rsidR="006E7F94" w:rsidRDefault="006E7F94" w:rsidP="006B04DD">
      <w:pPr>
        <w:tabs>
          <w:tab w:val="left" w:pos="1134"/>
        </w:tabs>
        <w:ind w:firstLine="709"/>
        <w:jc w:val="both"/>
      </w:pPr>
      <w:r>
        <w:t>−</w:t>
      </w:r>
      <w:r>
        <w:tab/>
        <w:t xml:space="preserve">все налоги и сборы, установленные законодательством РФ; </w:t>
      </w:r>
    </w:p>
    <w:p w:rsidR="006E7F94" w:rsidRDefault="006E7F94" w:rsidP="006B04DD">
      <w:pPr>
        <w:tabs>
          <w:tab w:val="left" w:pos="851"/>
          <w:tab w:val="left" w:pos="1134"/>
        </w:tabs>
        <w:ind w:firstLine="709"/>
        <w:jc w:val="both"/>
      </w:pPr>
      <w:r>
        <w:t>−</w:t>
      </w:r>
      <w:r>
        <w:tab/>
        <w:t>все расходы и затраты, в том числе прямо не указанные в расценках и стоимости, но необходимые для завершения в срок и с необходимым качеством Работ по Договору;</w:t>
      </w:r>
    </w:p>
    <w:p w:rsidR="006E7F94" w:rsidRDefault="006E7F94" w:rsidP="006B04DD">
      <w:pPr>
        <w:tabs>
          <w:tab w:val="left" w:pos="851"/>
          <w:tab w:val="left" w:pos="1134"/>
        </w:tabs>
        <w:ind w:firstLine="709"/>
        <w:jc w:val="both"/>
      </w:pPr>
      <w:r>
        <w:lastRenderedPageBreak/>
        <w:t>−</w:t>
      </w:r>
      <w:r>
        <w:tab/>
        <w:t>стоимость приобретения, доставки, проверок и испытания материалов и конструкций, необходимых для выполнения Работ и эксплуатации Результата Работ;</w:t>
      </w:r>
    </w:p>
    <w:p w:rsidR="006E7F94" w:rsidRDefault="006E7F94" w:rsidP="006B04DD">
      <w:pPr>
        <w:tabs>
          <w:tab w:val="left" w:pos="851"/>
          <w:tab w:val="left" w:pos="1134"/>
        </w:tabs>
        <w:ind w:firstLine="709"/>
        <w:jc w:val="both"/>
      </w:pPr>
      <w:r>
        <w:t>−</w:t>
      </w:r>
      <w:r>
        <w:tab/>
        <w:t>стоимость всех Работ, необходимых для сдачи Результата Работ в эксплуатацию в полном соответствии с условиями договора и настоящего Технического задания;</w:t>
      </w:r>
    </w:p>
    <w:p w:rsidR="006E7F94" w:rsidRDefault="006E7F94" w:rsidP="006B04DD">
      <w:pPr>
        <w:tabs>
          <w:tab w:val="left" w:pos="851"/>
          <w:tab w:val="left" w:pos="1134"/>
        </w:tabs>
        <w:ind w:firstLine="709"/>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6E7F94" w:rsidRDefault="006E7F94" w:rsidP="006B04DD">
      <w:pPr>
        <w:tabs>
          <w:tab w:val="left" w:pos="851"/>
          <w:tab w:val="left" w:pos="1134"/>
        </w:tabs>
        <w:ind w:firstLine="709"/>
        <w:jc w:val="both"/>
      </w:pPr>
      <w:r>
        <w:t>−</w:t>
      </w:r>
      <w:r>
        <w:tab/>
        <w:t>затраты, связанные с обеспечением выполнения работ персоналом Исполнителя, с которым заключается договор,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E7F94" w:rsidRDefault="006E7F94" w:rsidP="006B04DD">
      <w:pPr>
        <w:tabs>
          <w:tab w:val="left" w:pos="851"/>
          <w:tab w:val="left" w:pos="1134"/>
        </w:tabs>
        <w:ind w:firstLine="709"/>
        <w:jc w:val="both"/>
      </w:pPr>
      <w:r>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E7F94" w:rsidRDefault="006E7F94" w:rsidP="006B04DD">
      <w:pPr>
        <w:tabs>
          <w:tab w:val="left" w:pos="851"/>
          <w:tab w:val="left" w:pos="1134"/>
        </w:tabs>
        <w:ind w:firstLine="709"/>
        <w:jc w:val="both"/>
      </w:pPr>
      <w:r>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6E7F94" w:rsidRDefault="006E7F94" w:rsidP="006B04DD">
      <w:pPr>
        <w:tabs>
          <w:tab w:val="left" w:pos="851"/>
          <w:tab w:val="left" w:pos="1134"/>
        </w:tabs>
        <w:ind w:firstLine="709"/>
        <w:jc w:val="both"/>
      </w:pPr>
      <w:r>
        <w:t>−</w:t>
      </w:r>
      <w:r>
        <w:tab/>
        <w:t>накладные расходы, прибыль, лимитированные затраты;</w:t>
      </w:r>
    </w:p>
    <w:p w:rsidR="006E7F94" w:rsidRDefault="006E7F94" w:rsidP="006B04DD">
      <w:pPr>
        <w:keepNext/>
        <w:keepLines/>
        <w:tabs>
          <w:tab w:val="left" w:pos="851"/>
          <w:tab w:val="left" w:pos="1134"/>
        </w:tabs>
        <w:ind w:firstLine="709"/>
        <w:jc w:val="both"/>
        <w:rPr>
          <w:sz w:val="23"/>
          <w:szCs w:val="23"/>
        </w:rPr>
      </w:pPr>
      <w:r>
        <w:t>−</w:t>
      </w:r>
      <w:r>
        <w:tab/>
        <w:t>стоимость понесенных Исполнителем затрат по содержанию и эксплуатации, связанные с обеспечением выполнением Работ  до завершения Работ.</w:t>
      </w:r>
    </w:p>
    <w:p w:rsidR="006E7F94" w:rsidRDefault="006E7F94" w:rsidP="006B04DD">
      <w:pPr>
        <w:tabs>
          <w:tab w:val="num" w:pos="-426"/>
        </w:tabs>
        <w:ind w:firstLine="709"/>
        <w:jc w:val="both"/>
        <w:rPr>
          <w:color w:val="000000"/>
          <w:lang w:eastAsia="ru-RU"/>
        </w:rPr>
      </w:pPr>
      <w:r>
        <w:rPr>
          <w:color w:val="000000"/>
          <w:lang w:eastAsia="ru-RU"/>
        </w:rPr>
        <w:t xml:space="preserve">Калькуляция на выполнение Работ (Приложение № 3) является неотъемлемой частью Договора </w:t>
      </w:r>
    </w:p>
    <w:p w:rsidR="006E7F94" w:rsidRDefault="006E7F94" w:rsidP="006B04DD">
      <w:pPr>
        <w:pStyle w:val="1a"/>
        <w:ind w:firstLine="709"/>
        <w:rPr>
          <w:sz w:val="24"/>
          <w:szCs w:val="24"/>
        </w:rPr>
      </w:pPr>
      <w:r>
        <w:rPr>
          <w:color w:val="000000"/>
          <w:sz w:val="24"/>
          <w:szCs w:val="24"/>
          <w:lang w:eastAsia="ru-RU"/>
        </w:rPr>
        <w:t>2.2.</w:t>
      </w:r>
      <w:r>
        <w:rPr>
          <w:color w:val="000000"/>
          <w:lang w:eastAsia="ru-RU"/>
        </w:rPr>
        <w:t xml:space="preserve"> </w:t>
      </w:r>
      <w:r>
        <w:rPr>
          <w:sz w:val="24"/>
          <w:szCs w:val="24"/>
        </w:rPr>
        <w:t>Оплата выполненных Работ производится в безналичном порядке путём перечисления авансового платежа в размере _________________ (не более 50%, пятьдесят процентов) от цены договора в размере</w:t>
      </w:r>
      <w:proofErr w:type="gramStart"/>
      <w:r>
        <w:rPr>
          <w:sz w:val="24"/>
          <w:szCs w:val="24"/>
        </w:rPr>
        <w:t xml:space="preserve"> ________________(_____________________) </w:t>
      </w:r>
      <w:proofErr w:type="gramEnd"/>
      <w:r>
        <w:rPr>
          <w:sz w:val="24"/>
          <w:szCs w:val="24"/>
        </w:rPr>
        <w:t>на расчётный счёт Исполнителя в течение 10 (десяти) календарных дней с даты подписания Договора Сторонами. Окончательный расчёт по Договору производится Заказчиком п</w:t>
      </w:r>
      <w:r>
        <w:rPr>
          <w:color w:val="000000"/>
          <w:sz w:val="24"/>
          <w:szCs w:val="24"/>
          <w:shd w:val="clear" w:color="auto" w:fill="FFFFFF"/>
        </w:rPr>
        <w:t>утем перечисления</w:t>
      </w:r>
      <w:r>
        <w:rPr>
          <w:color w:val="000000"/>
          <w:szCs w:val="28"/>
          <w:shd w:val="clear" w:color="auto" w:fill="FFFFFF"/>
        </w:rPr>
        <w:t xml:space="preserve"> </w:t>
      </w:r>
      <w:r>
        <w:rPr>
          <w:color w:val="000000"/>
          <w:sz w:val="24"/>
          <w:szCs w:val="24"/>
          <w:shd w:val="clear" w:color="auto" w:fill="FFFFFF"/>
        </w:rPr>
        <w:t>денежных средств в размере</w:t>
      </w:r>
      <w:r>
        <w:rPr>
          <w:sz w:val="24"/>
          <w:szCs w:val="24"/>
        </w:rPr>
        <w:t xml:space="preserve"> </w:t>
      </w:r>
      <w:r>
        <w:rPr>
          <w:color w:val="000000"/>
          <w:sz w:val="24"/>
          <w:szCs w:val="24"/>
          <w:shd w:val="clear" w:color="auto" w:fill="FFFFFF"/>
        </w:rPr>
        <w:t xml:space="preserve">100 % (ста процентов) за минусом всей суммы авансового платежа от стоимости выполненных Работ в размере _______________________(__________________________) </w:t>
      </w:r>
      <w:r>
        <w:rPr>
          <w:sz w:val="24"/>
          <w:szCs w:val="24"/>
        </w:rPr>
        <w:t xml:space="preserve">в течение 30 (тридцати) календарных дней с даты подписания Сторонами акта выполненных </w:t>
      </w:r>
      <w:proofErr w:type="gramStart"/>
      <w:r>
        <w:rPr>
          <w:sz w:val="24"/>
          <w:szCs w:val="24"/>
        </w:rPr>
        <w:t>работ</w:t>
      </w:r>
      <w:proofErr w:type="gramEnd"/>
      <w:r>
        <w:rPr>
          <w:sz w:val="24"/>
          <w:szCs w:val="24"/>
        </w:rPr>
        <w:t xml:space="preserve"> на основании выставленного Исполнителем счёта на оплату, счёта – фактуры.</w:t>
      </w:r>
    </w:p>
    <w:p w:rsidR="00384313" w:rsidRPr="00E72EA8" w:rsidRDefault="00384313" w:rsidP="00384313">
      <w:pPr>
        <w:pStyle w:val="1a"/>
        <w:shd w:val="clear" w:color="auto" w:fill="FFFFFF"/>
        <w:ind w:firstLine="426"/>
        <w:rPr>
          <w:sz w:val="24"/>
          <w:szCs w:val="24"/>
        </w:rPr>
      </w:pPr>
      <w:r>
        <w:rPr>
          <w:sz w:val="24"/>
          <w:szCs w:val="24"/>
        </w:rPr>
        <w:t xml:space="preserve">2.3. </w:t>
      </w:r>
      <w:r w:rsidRPr="004A0DD5">
        <w:rPr>
          <w:sz w:val="24"/>
          <w:szCs w:val="24"/>
        </w:rPr>
        <w:t>Работы выполняются с использованием  материала  Заказчика, указанного в соответствии с перечнем, указанном в Приложении №</w:t>
      </w:r>
      <w:r>
        <w:rPr>
          <w:sz w:val="24"/>
          <w:szCs w:val="24"/>
        </w:rPr>
        <w:t>5</w:t>
      </w:r>
      <w:r w:rsidRPr="004A0DD5">
        <w:rPr>
          <w:sz w:val="24"/>
          <w:szCs w:val="24"/>
        </w:rPr>
        <w:t xml:space="preserve"> к настоящему Договору, стоимость давальческого материала составляет </w:t>
      </w:r>
      <w:r w:rsidR="00D05A54">
        <w:rPr>
          <w:sz w:val="24"/>
          <w:szCs w:val="24"/>
        </w:rPr>
        <w:t xml:space="preserve">2 226 877 (два миллиона двести двадцать шесть тысяч восемьсот семьдесят семь) рублей 05 </w:t>
      </w:r>
      <w:proofErr w:type="gramStart"/>
      <w:r w:rsidR="00D05A54">
        <w:rPr>
          <w:sz w:val="24"/>
          <w:szCs w:val="24"/>
        </w:rPr>
        <w:t>копеек</w:t>
      </w:r>
      <w:proofErr w:type="gramEnd"/>
      <w:r w:rsidR="00D05A54">
        <w:rPr>
          <w:sz w:val="24"/>
          <w:szCs w:val="24"/>
        </w:rPr>
        <w:t xml:space="preserve"> </w:t>
      </w:r>
      <w:r w:rsidRPr="004A0DD5">
        <w:rPr>
          <w:sz w:val="24"/>
          <w:szCs w:val="24"/>
        </w:rPr>
        <w:t>в том числе НДС 20 % -</w:t>
      </w:r>
      <w:r w:rsidR="00D05A54">
        <w:rPr>
          <w:sz w:val="24"/>
          <w:szCs w:val="24"/>
        </w:rPr>
        <w:t xml:space="preserve"> 1 855 730 (один миллион восемьсот пятьдесят пять тысяч семьсот тридцать) </w:t>
      </w:r>
      <w:r w:rsidRPr="004A0DD5">
        <w:rPr>
          <w:sz w:val="24"/>
          <w:szCs w:val="24"/>
        </w:rPr>
        <w:t>рублей</w:t>
      </w:r>
      <w:r w:rsidR="00D05A54">
        <w:rPr>
          <w:sz w:val="24"/>
          <w:szCs w:val="24"/>
        </w:rPr>
        <w:t xml:space="preserve"> 88 копеек</w:t>
      </w:r>
      <w:r w:rsidRPr="004A0DD5">
        <w:rPr>
          <w:sz w:val="24"/>
          <w:szCs w:val="24"/>
        </w:rPr>
        <w:t xml:space="preserve">. Материал передается от Исполнителя Заказчику согласно накладной на отпуск материалов на сторону М-15, составленной по форме, указанной в </w:t>
      </w:r>
      <w:r w:rsidRPr="007659BC">
        <w:rPr>
          <w:sz w:val="24"/>
          <w:szCs w:val="24"/>
        </w:rPr>
        <w:t xml:space="preserve">Приложении № </w:t>
      </w:r>
      <w:r w:rsidR="007659BC">
        <w:rPr>
          <w:sz w:val="24"/>
          <w:szCs w:val="24"/>
        </w:rPr>
        <w:t>9</w:t>
      </w:r>
      <w:r w:rsidRPr="004A0DD5">
        <w:rPr>
          <w:sz w:val="24"/>
          <w:szCs w:val="24"/>
        </w:rPr>
        <w:t xml:space="preserve"> к настоящему договору</w:t>
      </w:r>
      <w:r>
        <w:rPr>
          <w:sz w:val="24"/>
          <w:szCs w:val="24"/>
        </w:rPr>
        <w:t>. После выполненных работ Исполнитель</w:t>
      </w:r>
      <w:r w:rsidR="00404CED">
        <w:rPr>
          <w:sz w:val="24"/>
          <w:szCs w:val="24"/>
        </w:rPr>
        <w:t xml:space="preserve"> в течени</w:t>
      </w:r>
      <w:proofErr w:type="gramStart"/>
      <w:r w:rsidR="00404CED">
        <w:rPr>
          <w:sz w:val="24"/>
          <w:szCs w:val="24"/>
        </w:rPr>
        <w:t>и</w:t>
      </w:r>
      <w:proofErr w:type="gramEnd"/>
      <w:r w:rsidR="00404CED">
        <w:rPr>
          <w:sz w:val="24"/>
          <w:szCs w:val="24"/>
        </w:rPr>
        <w:t xml:space="preserve"> 5 календарных дней</w:t>
      </w:r>
      <w:r>
        <w:rPr>
          <w:sz w:val="24"/>
          <w:szCs w:val="24"/>
        </w:rPr>
        <w:t xml:space="preserve"> предоставляет отчёт об использовании материалов </w:t>
      </w:r>
      <w:r w:rsidRPr="007659BC">
        <w:rPr>
          <w:sz w:val="24"/>
          <w:szCs w:val="24"/>
        </w:rPr>
        <w:t>Заказчика (Приложение №</w:t>
      </w:r>
      <w:r w:rsidR="007659BC" w:rsidRPr="007659BC">
        <w:rPr>
          <w:sz w:val="24"/>
          <w:szCs w:val="24"/>
        </w:rPr>
        <w:t>10</w:t>
      </w:r>
      <w:r w:rsidRPr="007659BC">
        <w:rPr>
          <w:sz w:val="24"/>
          <w:szCs w:val="24"/>
        </w:rPr>
        <w:t>).</w:t>
      </w:r>
    </w:p>
    <w:p w:rsidR="00384313" w:rsidRPr="007275A5" w:rsidRDefault="00384313" w:rsidP="006B04DD">
      <w:pPr>
        <w:pStyle w:val="1a"/>
        <w:ind w:firstLine="709"/>
        <w:rPr>
          <w:sz w:val="24"/>
          <w:szCs w:val="24"/>
        </w:rPr>
      </w:pPr>
    </w:p>
    <w:p w:rsidR="006E7F94" w:rsidRDefault="006E7F94" w:rsidP="00807526">
      <w:pPr>
        <w:pStyle w:val="aff5"/>
        <w:numPr>
          <w:ilvl w:val="0"/>
          <w:numId w:val="26"/>
        </w:numPr>
        <w:ind w:left="0" w:firstLine="709"/>
        <w:jc w:val="center"/>
        <w:rPr>
          <w:b/>
          <w:bCs/>
          <w:color w:val="000000"/>
          <w:lang w:eastAsia="ru-RU"/>
        </w:rPr>
      </w:pPr>
      <w:r>
        <w:rPr>
          <w:b/>
          <w:bCs/>
          <w:color w:val="000000"/>
          <w:lang w:eastAsia="ru-RU"/>
        </w:rPr>
        <w:t>Порядок сдачи и приемки Работ</w:t>
      </w:r>
    </w:p>
    <w:p w:rsidR="006E7F94" w:rsidRDefault="006E7F94" w:rsidP="00807526">
      <w:pPr>
        <w:pStyle w:val="aff5"/>
        <w:numPr>
          <w:ilvl w:val="1"/>
          <w:numId w:val="26"/>
        </w:numPr>
        <w:tabs>
          <w:tab w:val="num" w:pos="-426"/>
        </w:tabs>
        <w:ind w:left="0" w:firstLine="709"/>
        <w:jc w:val="both"/>
      </w:pPr>
      <w:r>
        <w:t xml:space="preserve">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 </w:t>
      </w:r>
      <w:r w:rsidR="009E7A40">
        <w:t>6</w:t>
      </w:r>
      <w:r>
        <w:t xml:space="preserve"> к настоящему Договору). Приемка Работ происходит после приемки Заказчиком исполнительной документации, подготовленной Исполнителем. Объём Работ, принимаемых у Исполнителя, должен соответствовать объёмам работ, изложенным в Приложении № 1 к настоящему Договору. </w:t>
      </w:r>
    </w:p>
    <w:p w:rsidR="006E7F94" w:rsidRDefault="006E7F94" w:rsidP="00807526">
      <w:pPr>
        <w:pStyle w:val="aff5"/>
        <w:numPr>
          <w:ilvl w:val="1"/>
          <w:numId w:val="26"/>
        </w:numPr>
        <w:tabs>
          <w:tab w:val="num" w:pos="-426"/>
        </w:tabs>
        <w:ind w:left="0" w:firstLine="709"/>
        <w:jc w:val="both"/>
      </w:pPr>
      <w:r>
        <w:lastRenderedPageBreak/>
        <w:t xml:space="preserve">Заказчик в течение 10 (десяти) календарных дней </w:t>
      </w:r>
      <w:proofErr w:type="gramStart"/>
      <w:r>
        <w:t>с даты получения</w:t>
      </w:r>
      <w:proofErr w:type="gramEnd"/>
      <w:r>
        <w:t xml:space="preserve">, при отсутствии замечаний, направляет Исполнителю подписанный  акт выполненных работ </w:t>
      </w:r>
      <w:r>
        <w:rPr>
          <w:color w:val="000000"/>
        </w:rPr>
        <w:t>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6E7F94" w:rsidRPr="00E41FFA" w:rsidRDefault="006E7F94" w:rsidP="00807526">
      <w:pPr>
        <w:pStyle w:val="aff5"/>
        <w:numPr>
          <w:ilvl w:val="1"/>
          <w:numId w:val="26"/>
        </w:numPr>
        <w:tabs>
          <w:tab w:val="num" w:pos="-426"/>
        </w:tabs>
        <w:ind w:left="0" w:firstLine="709"/>
        <w:jc w:val="both"/>
      </w:pPr>
      <w:r>
        <w:t>Стороны в рамках настоящего Договора оформляют документы в электронном виде в порядке и на условиях предусмотренных Приложением № 1 к настоящему Договору.</w:t>
      </w:r>
    </w:p>
    <w:p w:rsidR="006E7F94" w:rsidRPr="00E41FFA" w:rsidRDefault="006E7F94" w:rsidP="00807526">
      <w:pPr>
        <w:pStyle w:val="aff5"/>
        <w:numPr>
          <w:ilvl w:val="1"/>
          <w:numId w:val="26"/>
        </w:numPr>
        <w:tabs>
          <w:tab w:val="num" w:pos="-426"/>
        </w:tabs>
        <w:ind w:left="0" w:firstLine="709"/>
        <w:jc w:val="both"/>
      </w:pPr>
      <w:r>
        <w:t xml:space="preserve">Поставщик, в течение 2 (двух)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Получателю по телекоммуникационным каналам связи. Покупатель в течение 3 (трёх) календарных дней </w:t>
      </w:r>
      <w:proofErr w:type="gramStart"/>
      <w:r>
        <w:t>с даты получения</w:t>
      </w:r>
      <w:proofErr w:type="gramEnd"/>
      <w:r>
        <w:t xml:space="preserve">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Покупателя от приемки Товара, Сторонами составляется  на бумажном носителе акт с перечнем недостатков Товара и указанием сроков устранения недостатков. </w:t>
      </w:r>
    </w:p>
    <w:p w:rsidR="006E7F94" w:rsidRPr="00E41FFA" w:rsidRDefault="006E7F94" w:rsidP="00807526">
      <w:pPr>
        <w:pStyle w:val="aff5"/>
        <w:numPr>
          <w:ilvl w:val="1"/>
          <w:numId w:val="26"/>
        </w:numPr>
        <w:tabs>
          <w:tab w:val="num" w:pos="-426"/>
        </w:tabs>
        <w:ind w:left="0"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6E7F94" w:rsidRPr="00E41FFA" w:rsidRDefault="006E7F94" w:rsidP="00807526">
      <w:pPr>
        <w:pStyle w:val="aff5"/>
        <w:numPr>
          <w:ilvl w:val="1"/>
          <w:numId w:val="26"/>
        </w:numPr>
        <w:tabs>
          <w:tab w:val="num" w:pos="-426"/>
        </w:tabs>
        <w:ind w:left="0" w:firstLine="709"/>
        <w:jc w:val="both"/>
      </w:pPr>
      <w:r>
        <w:t xml:space="preserve">Сторона, использующая ключ квалифицированной электронной подписи, обязана соблюдать его конфиденциальность. </w:t>
      </w:r>
    </w:p>
    <w:p w:rsidR="006E7F94" w:rsidRPr="00E41FFA" w:rsidRDefault="006E7F94" w:rsidP="00807526">
      <w:pPr>
        <w:pStyle w:val="aff5"/>
        <w:numPr>
          <w:ilvl w:val="1"/>
          <w:numId w:val="26"/>
        </w:numPr>
        <w:tabs>
          <w:tab w:val="num" w:pos="-426"/>
        </w:tabs>
        <w:ind w:left="0"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E7F94" w:rsidRDefault="006E7F94" w:rsidP="00807526">
      <w:pPr>
        <w:pStyle w:val="aff5"/>
        <w:numPr>
          <w:ilvl w:val="1"/>
          <w:numId w:val="26"/>
        </w:numPr>
        <w:tabs>
          <w:tab w:val="num" w:pos="-426"/>
        </w:tabs>
        <w:ind w:left="0" w:firstLine="709"/>
        <w:jc w:val="both"/>
      </w:pPr>
      <w:r>
        <w:t>При наличии мотивированного отказа Заказчика от подписания документов Сторонами составляется на бумажном носителе акт с перечнем необходимых доработок  и указанием сроков их выполнения.</w:t>
      </w:r>
    </w:p>
    <w:p w:rsidR="006E7F94" w:rsidRDefault="006E7F94" w:rsidP="00807526">
      <w:pPr>
        <w:pStyle w:val="aff5"/>
        <w:numPr>
          <w:ilvl w:val="1"/>
          <w:numId w:val="26"/>
        </w:numPr>
        <w:tabs>
          <w:tab w:val="num" w:pos="-426"/>
        </w:tabs>
        <w:ind w:left="0" w:firstLine="709"/>
        <w:jc w:val="both"/>
      </w:pPr>
      <w:r>
        <w:t>Стороны подтверждают, что отсутствие ответных действий Покупателя и Поставщика не является согласием Покупателя и Поставщика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6E7F94" w:rsidRDefault="006E7F94" w:rsidP="006B04DD">
      <w:pPr>
        <w:pStyle w:val="aff5"/>
        <w:tabs>
          <w:tab w:val="num" w:pos="-426"/>
        </w:tabs>
        <w:ind w:left="0" w:firstLine="709"/>
        <w:jc w:val="both"/>
      </w:pPr>
      <w:r>
        <w:t xml:space="preserve">3.7.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w:t>
      </w:r>
      <w:proofErr w:type="gramStart"/>
      <w:r>
        <w:t>При этом Заказчик обязуется оплатить фактически произведенные до дня расторжения затраты  Исполнителя на выполнение Работ по настоящему Договору).</w:t>
      </w:r>
      <w:proofErr w:type="gramEnd"/>
    </w:p>
    <w:p w:rsidR="006E7F94" w:rsidRDefault="006E7F94" w:rsidP="006B04DD">
      <w:pPr>
        <w:pStyle w:val="aff5"/>
        <w:tabs>
          <w:tab w:val="num" w:pos="-426"/>
        </w:tabs>
        <w:ind w:left="0" w:firstLine="709"/>
        <w:jc w:val="both"/>
      </w:pPr>
      <w:r>
        <w:t>3.8.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6E7F94" w:rsidRDefault="006E7F94" w:rsidP="00807526">
      <w:pPr>
        <w:pStyle w:val="aff5"/>
        <w:numPr>
          <w:ilvl w:val="1"/>
          <w:numId w:val="26"/>
        </w:numPr>
        <w:tabs>
          <w:tab w:val="num" w:pos="-426"/>
        </w:tabs>
        <w:ind w:left="0" w:firstLine="709"/>
        <w:jc w:val="both"/>
      </w:pPr>
      <w:r>
        <w:t xml:space="preserve">Гарантийный срок на результаты Работ по настоящему Договору – _____________(не менее 12 (двенадцати) месяцев) </w:t>
      </w:r>
      <w:proofErr w:type="gramStart"/>
      <w:r>
        <w:t>с даты подписания</w:t>
      </w:r>
      <w:proofErr w:type="gramEnd"/>
      <w:r>
        <w:t xml:space="preserve"> акта выполненных работ. Заказчик направляет Исполнителю уведомление о необходимости проведения гарантийного устранения недостатков в результатах Работ по </w:t>
      </w:r>
      <w:proofErr w:type="spellStart"/>
      <w:r>
        <w:t>эл</w:t>
      </w:r>
      <w:proofErr w:type="gramStart"/>
      <w:r>
        <w:t>.п</w:t>
      </w:r>
      <w:proofErr w:type="gramEnd"/>
      <w:r>
        <w:t>очте</w:t>
      </w:r>
      <w:proofErr w:type="spellEnd"/>
      <w:r>
        <w:t xml:space="preserve"> ____________или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6E7F94" w:rsidRDefault="006E7F94" w:rsidP="00807526">
      <w:pPr>
        <w:pStyle w:val="aff5"/>
        <w:numPr>
          <w:ilvl w:val="1"/>
          <w:numId w:val="26"/>
        </w:numPr>
        <w:tabs>
          <w:tab w:val="num" w:pos="-426"/>
        </w:tabs>
        <w:ind w:left="0" w:firstLine="709"/>
        <w:jc w:val="both"/>
      </w:pPr>
      <w:r>
        <w:t xml:space="preserve">Исполнитель обязан провести гарантийное устранение недостатков в результатах Работ в сроки, предусмотренные настоящим Договором.  Расходы </w:t>
      </w:r>
      <w:r>
        <w:lastRenderedPageBreak/>
        <w:t>Исполнителя, связанные с проведением гарантийного устранения недостатков в результатах Работ, Заказчиком не возмещаются.</w:t>
      </w:r>
    </w:p>
    <w:p w:rsidR="006E7F94" w:rsidRDefault="006E7F94" w:rsidP="00807526">
      <w:pPr>
        <w:pStyle w:val="aff5"/>
        <w:numPr>
          <w:ilvl w:val="1"/>
          <w:numId w:val="26"/>
        </w:numPr>
        <w:tabs>
          <w:tab w:val="num" w:pos="-426"/>
        </w:tabs>
        <w:ind w:left="0" w:firstLine="709"/>
        <w:jc w:val="both"/>
      </w:pPr>
      <w: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E7F94" w:rsidRDefault="006E7F94" w:rsidP="00807526">
      <w:pPr>
        <w:pStyle w:val="aff5"/>
        <w:numPr>
          <w:ilvl w:val="1"/>
          <w:numId w:val="26"/>
        </w:numPr>
        <w:tabs>
          <w:tab w:val="num" w:pos="-426"/>
        </w:tabs>
        <w:ind w:left="0" w:firstLine="709"/>
        <w:jc w:val="both"/>
      </w:pPr>
      <w: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Исполнителем работ, Исполнитель несет ответственность, в соответствии законодательством РФ  и компенсирует все убытки Заказчика.</w:t>
      </w:r>
    </w:p>
    <w:p w:rsidR="006E7F94" w:rsidRDefault="006E7F94" w:rsidP="00807526">
      <w:pPr>
        <w:pStyle w:val="aff5"/>
        <w:numPr>
          <w:ilvl w:val="1"/>
          <w:numId w:val="26"/>
        </w:numPr>
        <w:tabs>
          <w:tab w:val="num" w:pos="-426"/>
        </w:tabs>
        <w:ind w:left="0" w:firstLine="709"/>
        <w:jc w:val="both"/>
      </w:pPr>
      <w:r>
        <w:t>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E7F94" w:rsidRDefault="006E7F94" w:rsidP="006B04DD">
      <w:pPr>
        <w:tabs>
          <w:tab w:val="num" w:pos="-426"/>
        </w:tabs>
        <w:ind w:firstLine="709"/>
        <w:rPr>
          <w:lang w:eastAsia="ru-RU"/>
        </w:rPr>
      </w:pPr>
    </w:p>
    <w:p w:rsidR="006E7F94" w:rsidRDefault="006E7F94" w:rsidP="006B04DD">
      <w:pPr>
        <w:ind w:firstLine="709"/>
        <w:jc w:val="center"/>
        <w:rPr>
          <w:b/>
          <w:bCs/>
          <w:color w:val="000000"/>
          <w:lang w:eastAsia="ru-RU"/>
        </w:rPr>
      </w:pPr>
      <w:r>
        <w:rPr>
          <w:b/>
          <w:bCs/>
          <w:color w:val="000000"/>
          <w:lang w:eastAsia="ru-RU"/>
        </w:rPr>
        <w:t>4. Обязанности Сторон</w:t>
      </w:r>
    </w:p>
    <w:p w:rsidR="006E7F94" w:rsidRDefault="006E7F94" w:rsidP="006B04DD">
      <w:pPr>
        <w:ind w:firstLine="709"/>
        <w:jc w:val="both"/>
        <w:rPr>
          <w:lang w:eastAsia="ru-RU"/>
        </w:rPr>
      </w:pPr>
      <w:r>
        <w:rPr>
          <w:color w:val="000000"/>
          <w:lang w:eastAsia="ru-RU"/>
        </w:rPr>
        <w:t>4.1. Исполнитель обязан:</w:t>
      </w:r>
    </w:p>
    <w:p w:rsidR="006E7F94" w:rsidRDefault="006E7F94" w:rsidP="006B04DD">
      <w:pPr>
        <w:ind w:firstLine="709"/>
        <w:jc w:val="both"/>
        <w:rPr>
          <w:lang w:eastAsia="ru-RU"/>
        </w:rPr>
      </w:pPr>
      <w:r>
        <w:rPr>
          <w:color w:val="000000"/>
          <w:lang w:eastAsia="ru-RU"/>
        </w:rPr>
        <w:t>4.1.1. Выполнить Работы в соответствии с требованиями настоящего Договора. </w:t>
      </w:r>
    </w:p>
    <w:p w:rsidR="006E7F94" w:rsidRDefault="006E7F94" w:rsidP="006B04DD">
      <w:pPr>
        <w:ind w:firstLine="709"/>
        <w:jc w:val="both"/>
        <w:rPr>
          <w:lang w:eastAsia="ru-RU"/>
        </w:rPr>
      </w:pPr>
      <w:r>
        <w:rPr>
          <w:color w:val="000000"/>
          <w:lang w:eastAsia="ru-RU"/>
        </w:rPr>
        <w:t>Результаты Работ должны отвечать требованиям законодательства Российской Федерации, требованиям, установленным:</w:t>
      </w:r>
    </w:p>
    <w:p w:rsidR="006E7F94" w:rsidRPr="001832FB" w:rsidRDefault="006E7F94" w:rsidP="006B04DD">
      <w:pPr>
        <w:ind w:firstLine="709"/>
        <w:jc w:val="both"/>
        <w:rPr>
          <w:color w:val="000000"/>
        </w:rPr>
      </w:pPr>
      <w:r>
        <w:rPr>
          <w:color w:val="000000"/>
        </w:rPr>
        <w:t>Федерального закона РФ № 116-ФЗ от 21.07.1997 «О промышленной безопасности опасных производственных объектов»;</w:t>
      </w:r>
    </w:p>
    <w:p w:rsidR="006E7F94" w:rsidRPr="001832FB" w:rsidRDefault="006E7F94" w:rsidP="006B04DD">
      <w:pPr>
        <w:ind w:firstLine="709"/>
        <w:jc w:val="both"/>
      </w:pPr>
      <w:r>
        <w:rPr>
          <w:lang w:eastAsia="en-US"/>
        </w:rPr>
        <w:t xml:space="preserve">Приказ </w:t>
      </w:r>
      <w:proofErr w:type="spellStart"/>
      <w:r>
        <w:rPr>
          <w:lang w:eastAsia="en-US"/>
        </w:rPr>
        <w:t>Ростехнадзора</w:t>
      </w:r>
      <w:proofErr w:type="spellEnd"/>
      <w:r>
        <w:rPr>
          <w:lang w:eastAsia="en-US"/>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 61983;</w:t>
      </w:r>
    </w:p>
    <w:p w:rsidR="006E7F94" w:rsidRPr="001832FB" w:rsidRDefault="006E7F94" w:rsidP="006B04DD">
      <w:pPr>
        <w:ind w:firstLine="709"/>
        <w:jc w:val="both"/>
      </w:pPr>
      <w:r>
        <w:t>РД 22-207-88 «Машины грузоподъемные. Общие требования и нормы на изготовление»;</w:t>
      </w:r>
    </w:p>
    <w:p w:rsidR="006E7F94" w:rsidRPr="001832FB" w:rsidRDefault="006E7F94" w:rsidP="006B04DD">
      <w:pPr>
        <w:ind w:firstLine="709"/>
        <w:jc w:val="both"/>
      </w:pPr>
      <w:r>
        <w:t>РД 24.090.52-90 «Подъемно-транспортные машины. Материалы для сварных металлических конструкций»;</w:t>
      </w:r>
    </w:p>
    <w:p w:rsidR="006E7F94" w:rsidRPr="001832FB" w:rsidRDefault="006E7F94" w:rsidP="006B04DD">
      <w:pPr>
        <w:ind w:firstLine="709"/>
        <w:jc w:val="both"/>
      </w:pPr>
      <w:r>
        <w:t>РД 22-322-02 «Краны грузоподъемные. Технические условия на капитальный, полнокомплектный и капитально-восстановительный ремонты»;</w:t>
      </w:r>
    </w:p>
    <w:p w:rsidR="006E7F94" w:rsidRPr="001832FB" w:rsidRDefault="006E7F94" w:rsidP="006B04DD">
      <w:pPr>
        <w:ind w:firstLine="709"/>
        <w:jc w:val="both"/>
        <w:rPr>
          <w:color w:val="000000"/>
        </w:rPr>
      </w:pPr>
      <w:r>
        <w:rPr>
          <w:color w:val="000000"/>
        </w:rPr>
        <w:t xml:space="preserve">Приказ Минтруда России от 16.11.2020 № 782н «Об утверждении Правил по охране труда при работе на высоте» (Зарегистрировано в Минюсте России 15.12.2020 N 61477) </w:t>
      </w:r>
      <w:r>
        <w:rPr>
          <w:color w:val="000000"/>
        </w:rPr>
        <w:tab/>
        <w:t xml:space="preserve">Приказа Министерства энергетики РФ от 12.08.2022г. №811 «Об утверждении </w:t>
      </w:r>
      <w:proofErr w:type="gramStart"/>
      <w:r>
        <w:rPr>
          <w:color w:val="000000"/>
        </w:rPr>
        <w:t>Правил технической эксплуатации электроустановок потребителей электрической энергии</w:t>
      </w:r>
      <w:proofErr w:type="gramEnd"/>
      <w:r>
        <w:rPr>
          <w:color w:val="000000"/>
        </w:rPr>
        <w:t>»;</w:t>
      </w:r>
    </w:p>
    <w:p w:rsidR="006E7F94" w:rsidRPr="001832FB" w:rsidRDefault="006E7F94" w:rsidP="006B04DD">
      <w:pPr>
        <w:ind w:firstLine="709"/>
        <w:jc w:val="both"/>
        <w:rPr>
          <w:color w:val="000000"/>
        </w:rPr>
      </w:pPr>
      <w:r>
        <w:rPr>
          <w:color w:val="000000"/>
        </w:rPr>
        <w:t>Приказа Министерства энергетики РФ от 08.07.2002г. №204 «Об утверждении глав Правил устройства электроустановок»;</w:t>
      </w:r>
    </w:p>
    <w:p w:rsidR="006E7F94" w:rsidRPr="001832FB" w:rsidRDefault="006E7F94" w:rsidP="006B04DD">
      <w:pPr>
        <w:ind w:firstLine="709"/>
        <w:jc w:val="both"/>
        <w:rPr>
          <w:color w:val="000000"/>
        </w:rPr>
      </w:pPr>
      <w:r>
        <w:rPr>
          <w:color w:val="000000"/>
        </w:rPr>
        <w:t>Постановление Правительства РФ от 16.09.2020 № 1479 (ред. от 30.03.2023) «Об утверждении Правил противопожарного режима в Российской Федерации»;</w:t>
      </w:r>
    </w:p>
    <w:p w:rsidR="006E7F94" w:rsidRPr="001832FB" w:rsidRDefault="006E7F94" w:rsidP="006B04DD">
      <w:pPr>
        <w:ind w:firstLine="709"/>
        <w:jc w:val="both"/>
        <w:rPr>
          <w:color w:val="000000"/>
        </w:rPr>
      </w:pPr>
      <w:r>
        <w:rPr>
          <w:color w:val="000000"/>
        </w:rPr>
        <w:t>ГОСТа 5264-80 «Ручная дуговая сварка. Соединения сварные. Основные типы, конструктивные элементы и размеры»;</w:t>
      </w:r>
    </w:p>
    <w:p w:rsidR="006E7F94" w:rsidRPr="001832FB" w:rsidRDefault="006E7F94" w:rsidP="006B04DD">
      <w:pPr>
        <w:ind w:firstLine="709"/>
        <w:jc w:val="both"/>
        <w:rPr>
          <w:color w:val="000000"/>
        </w:rPr>
      </w:pPr>
      <w:r>
        <w:rPr>
          <w:color w:val="000000"/>
        </w:rPr>
        <w:t>Постановление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color w:val="000000"/>
        </w:rPr>
        <w:t>ств дл</w:t>
      </w:r>
      <w:proofErr w:type="gramEnd"/>
      <w:r>
        <w:rPr>
          <w:color w:val="000000"/>
        </w:rPr>
        <w:t>я опасных производственных объектов» РД 03-615-03;</w:t>
      </w:r>
    </w:p>
    <w:p w:rsidR="006E7F94" w:rsidRPr="001832FB" w:rsidRDefault="006E7F94" w:rsidP="006B04DD">
      <w:pPr>
        <w:pBdr>
          <w:top w:val="nil"/>
          <w:left w:val="nil"/>
          <w:bottom w:val="nil"/>
          <w:right w:val="nil"/>
          <w:between w:val="nil"/>
        </w:pBdr>
        <w:ind w:firstLine="709"/>
        <w:jc w:val="both"/>
        <w:rPr>
          <w:color w:val="000000"/>
        </w:rPr>
      </w:pPr>
      <w:r>
        <w:rPr>
          <w:color w:val="000000"/>
        </w:rPr>
        <w:t xml:space="preserve">Постановление Госгортехнадзора России от 30.10.1998 № 63 (ред. от 17.10.2012) «Об утверждении Правил аттестации сварщиков и специалистов сварочного производства». </w:t>
      </w:r>
    </w:p>
    <w:p w:rsidR="006E7F94" w:rsidRDefault="006E7F94" w:rsidP="006B04DD">
      <w:pPr>
        <w:pBdr>
          <w:top w:val="nil"/>
          <w:left w:val="nil"/>
          <w:bottom w:val="nil"/>
          <w:right w:val="nil"/>
          <w:between w:val="nil"/>
        </w:pBdr>
        <w:ind w:firstLine="709"/>
        <w:jc w:val="both"/>
      </w:pPr>
      <w:r>
        <w:rPr>
          <w:color w:val="000000"/>
          <w:lang w:eastAsia="ru-RU"/>
        </w:rPr>
        <w:t xml:space="preserve">4.1.2. В течение суток информировать Заказчика об обстоятельствах, которые создают   невозможность   выполнения   Работ,  и   приостановить  выполнение   Работ   </w:t>
      </w:r>
      <w:proofErr w:type="gramStart"/>
      <w:r>
        <w:rPr>
          <w:color w:val="000000"/>
          <w:lang w:eastAsia="ru-RU"/>
        </w:rPr>
        <w:t>до</w:t>
      </w:r>
      <w:proofErr w:type="gramEnd"/>
    </w:p>
    <w:p w:rsidR="006E7F94" w:rsidRDefault="006E7F94" w:rsidP="006B04DD">
      <w:pPr>
        <w:pBdr>
          <w:top w:val="nil"/>
          <w:left w:val="nil"/>
          <w:bottom w:val="nil"/>
          <w:right w:val="nil"/>
          <w:between w:val="nil"/>
        </w:pBdr>
        <w:ind w:firstLine="709"/>
        <w:jc w:val="both"/>
        <w:rPr>
          <w:lang w:eastAsia="ru-RU"/>
        </w:rPr>
      </w:pPr>
      <w:r>
        <w:rPr>
          <w:color w:val="000000"/>
          <w:lang w:eastAsia="ru-RU"/>
        </w:rPr>
        <w:t>получения письменных указаний от Заказчика.</w:t>
      </w:r>
    </w:p>
    <w:p w:rsidR="006E7F94" w:rsidRDefault="006E7F94" w:rsidP="006B04DD">
      <w:pPr>
        <w:ind w:firstLine="709"/>
        <w:jc w:val="both"/>
        <w:rPr>
          <w:lang w:eastAsia="ru-RU"/>
        </w:rPr>
      </w:pPr>
      <w:r>
        <w:rPr>
          <w:color w:val="000000"/>
          <w:lang w:eastAsia="ru-RU"/>
        </w:rPr>
        <w:t>4.1.3. Устранять недостатки в выполненных Работах своими силами и за свой счет.</w:t>
      </w:r>
    </w:p>
    <w:p w:rsidR="006E7F94" w:rsidRDefault="006E7F94" w:rsidP="006B04DD">
      <w:pPr>
        <w:ind w:firstLine="709"/>
        <w:jc w:val="both"/>
        <w:rPr>
          <w:lang w:eastAsia="ru-RU"/>
        </w:rPr>
      </w:pPr>
      <w:r>
        <w:rPr>
          <w:color w:val="000000"/>
          <w:lang w:eastAsia="ru-RU"/>
        </w:rPr>
        <w:lastRenderedPageBreak/>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6E7F94" w:rsidRDefault="006E7F94" w:rsidP="006B04DD">
      <w:pPr>
        <w:ind w:firstLine="709"/>
        <w:jc w:val="both"/>
        <w:rPr>
          <w:lang w:eastAsia="ru-RU"/>
        </w:rPr>
      </w:pPr>
      <w:r>
        <w:rPr>
          <w:color w:val="000000"/>
          <w:lang w:eastAsia="ru-RU"/>
        </w:rPr>
        <w:t xml:space="preserve">4.1.5. Провести гарантийное устранение недостатков в результатах Работ в течение 30  (тридцати) календарных дней </w:t>
      </w:r>
      <w:proofErr w:type="gramStart"/>
      <w:r>
        <w:rPr>
          <w:color w:val="000000"/>
          <w:lang w:eastAsia="ru-RU"/>
        </w:rPr>
        <w:t>с даты получения</w:t>
      </w:r>
      <w:proofErr w:type="gramEnd"/>
      <w:r>
        <w:rPr>
          <w:color w:val="000000"/>
          <w:lang w:eastAsia="ru-RU"/>
        </w:rPr>
        <w:t xml:space="preserve"> уведомления Заказчика.</w:t>
      </w:r>
    </w:p>
    <w:p w:rsidR="006E7F94" w:rsidRDefault="006E7F94" w:rsidP="006B04DD">
      <w:pPr>
        <w:ind w:firstLine="709"/>
        <w:jc w:val="both"/>
        <w:rPr>
          <w:lang w:eastAsia="ru-RU"/>
        </w:rPr>
      </w:pPr>
      <w:r>
        <w:rPr>
          <w:color w:val="000000"/>
          <w:lang w:eastAsia="ru-RU"/>
        </w:rPr>
        <w:t xml:space="preserve">4.1.6. Незамедлительно информировать Заказчика в случае </w:t>
      </w:r>
      <w:proofErr w:type="gramStart"/>
      <w:r>
        <w:rPr>
          <w:color w:val="000000"/>
          <w:lang w:eastAsia="ru-RU"/>
        </w:rPr>
        <w:t>выявления нецелесообразности продолжения выполнения Работ</w:t>
      </w:r>
      <w:proofErr w:type="gramEnd"/>
      <w:r>
        <w:rPr>
          <w:color w:val="000000"/>
          <w:lang w:eastAsia="ru-RU"/>
        </w:rPr>
        <w:t>.</w:t>
      </w:r>
    </w:p>
    <w:p w:rsidR="006E7F94" w:rsidRDefault="006E7F94" w:rsidP="006B04DD">
      <w:pPr>
        <w:ind w:firstLine="709"/>
        <w:jc w:val="both"/>
        <w:rPr>
          <w:color w:val="000000"/>
          <w:lang w:eastAsia="ru-RU"/>
        </w:rPr>
      </w:pPr>
      <w:r>
        <w:rPr>
          <w:color w:val="000000"/>
          <w:lang w:eastAsia="ru-RU"/>
        </w:rPr>
        <w:t>4.1.7. Не передавать оригиналы или копии документов, полученные от Заказчика, третьим лицам без предварительного письменного согласия Заказчика. </w:t>
      </w:r>
    </w:p>
    <w:p w:rsidR="006E7F94" w:rsidRDefault="006E7F94" w:rsidP="006B04DD">
      <w:pPr>
        <w:ind w:firstLine="709"/>
        <w:jc w:val="both"/>
        <w:rPr>
          <w:lang w:eastAsia="ru-RU"/>
        </w:rPr>
      </w:pPr>
      <w:r>
        <w:rPr>
          <w:color w:val="000000"/>
          <w:lang w:eastAsia="ru-RU"/>
        </w:rPr>
        <w:t xml:space="preserve">4.1.8. </w:t>
      </w:r>
      <w:r>
        <w:rPr>
          <w:color w:val="000000"/>
        </w:rPr>
        <w:t>Обеспечить сохранность находящихся на объекте материалов, изделий, конструкций, оборудования.</w:t>
      </w:r>
    </w:p>
    <w:p w:rsidR="006E7F94" w:rsidRDefault="006E7F94" w:rsidP="006B04DD">
      <w:pPr>
        <w:ind w:firstLine="709"/>
        <w:jc w:val="both"/>
        <w:rPr>
          <w:lang w:eastAsia="ru-RU"/>
        </w:rPr>
      </w:pPr>
      <w:r>
        <w:rPr>
          <w:color w:val="000000"/>
          <w:lang w:eastAsia="ru-RU"/>
        </w:rPr>
        <w:t xml:space="preserve">4.1.9. Исполнитель обязуется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spellStart"/>
      <w:r>
        <w:rPr>
          <w:color w:val="000000"/>
          <w:lang w:eastAsia="ru-RU"/>
        </w:rPr>
        <w:t>спецобувью</w:t>
      </w:r>
      <w:proofErr w:type="spellEnd"/>
      <w:r>
        <w:rPr>
          <w:color w:val="000000"/>
          <w:lang w:eastAsia="ru-RU"/>
        </w:rPr>
        <w:t>, перчатками,</w:t>
      </w:r>
      <w:r>
        <w:rPr>
          <w:color w:val="000000"/>
          <w:sz w:val="28"/>
          <w:szCs w:val="28"/>
          <w:lang w:eastAsia="ru-RU"/>
        </w:rPr>
        <w:t xml:space="preserve"> </w:t>
      </w:r>
      <w:r>
        <w:rPr>
          <w:color w:val="000000"/>
          <w:lang w:eastAsia="ru-RU"/>
        </w:rPr>
        <w:t>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 </w:t>
      </w:r>
    </w:p>
    <w:p w:rsidR="006E7F94" w:rsidRDefault="006E7F94" w:rsidP="006B04DD">
      <w:pPr>
        <w:ind w:firstLine="709"/>
        <w:jc w:val="both"/>
        <w:rPr>
          <w:lang w:eastAsia="ru-RU"/>
        </w:rPr>
      </w:pPr>
      <w:r>
        <w:rPr>
          <w:color w:val="000000"/>
          <w:lang w:eastAsia="ru-RU"/>
        </w:rPr>
        <w:t>4.1.10.  Исполнитель обязуется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5 к Договору) и обеспечить их соблюдение.</w:t>
      </w:r>
    </w:p>
    <w:p w:rsidR="006E7F94" w:rsidRDefault="006E7F94" w:rsidP="006B04DD">
      <w:pPr>
        <w:ind w:firstLine="709"/>
        <w:jc w:val="both"/>
        <w:rPr>
          <w:lang w:eastAsia="ru-RU"/>
        </w:rPr>
      </w:pPr>
      <w:r>
        <w:rPr>
          <w:color w:val="000000"/>
          <w:lang w:eastAsia="ru-RU"/>
        </w:rPr>
        <w:t>4.2. Заказчик обязан:</w:t>
      </w:r>
    </w:p>
    <w:p w:rsidR="006E7F94" w:rsidRDefault="006E7F94" w:rsidP="006B04DD">
      <w:pPr>
        <w:ind w:firstLine="709"/>
        <w:jc w:val="both"/>
        <w:rPr>
          <w:lang w:eastAsia="ru-RU"/>
        </w:rPr>
      </w:pPr>
      <w:r>
        <w:rPr>
          <w:color w:val="000000"/>
          <w:lang w:eastAsia="ru-RU"/>
        </w:rPr>
        <w:t>4.2.1. Передавать Исполнителю необходимую для выполнения Работ информацию и документацию.</w:t>
      </w:r>
    </w:p>
    <w:p w:rsidR="006E7F94" w:rsidRDefault="006E7F94" w:rsidP="006B04DD">
      <w:pPr>
        <w:ind w:firstLine="709"/>
        <w:jc w:val="both"/>
        <w:rPr>
          <w:lang w:eastAsia="ru-RU"/>
        </w:rPr>
      </w:pPr>
      <w:r>
        <w:rPr>
          <w:color w:val="000000"/>
          <w:lang w:eastAsia="ru-RU"/>
        </w:rPr>
        <w:t>4.2.2. Оплатить Работы в установленный срок в соответствии с условиями настоящего Договора.</w:t>
      </w:r>
    </w:p>
    <w:p w:rsidR="006E7F94" w:rsidRDefault="006E7F94" w:rsidP="006B04DD">
      <w:pPr>
        <w:ind w:firstLine="709"/>
        <w:jc w:val="both"/>
        <w:rPr>
          <w:lang w:eastAsia="ru-RU"/>
        </w:rPr>
      </w:pPr>
      <w:r>
        <w:rPr>
          <w:color w:val="000000"/>
          <w:lang w:eastAsia="ru-RU"/>
        </w:rPr>
        <w:t>4.2.3. Проверять ход и качество Работ, выполняемых Исполнителем, не вмешиваясь в его деятельность.</w:t>
      </w:r>
    </w:p>
    <w:p w:rsidR="006E7F94" w:rsidRDefault="006E7F94" w:rsidP="006B04DD">
      <w:pPr>
        <w:ind w:firstLine="709"/>
        <w:jc w:val="both"/>
        <w:rPr>
          <w:lang w:eastAsia="ru-RU"/>
        </w:rPr>
      </w:pPr>
      <w:r>
        <w:rPr>
          <w:color w:val="000000"/>
          <w:lang w:eastAsia="ru-RU"/>
        </w:rPr>
        <w:t xml:space="preserve">4.2.4. Оплатить фактически произведенные </w:t>
      </w:r>
      <w:proofErr w:type="gramStart"/>
      <w:r>
        <w:rPr>
          <w:color w:val="000000"/>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color w:val="000000"/>
          <w:lang w:eastAsia="ru-RU"/>
        </w:rPr>
        <w:t xml:space="preserve"> досрочного расторжения настоящего Договора по инициативе Заказчика.</w:t>
      </w:r>
    </w:p>
    <w:p w:rsidR="006E7F94" w:rsidRDefault="006E7F94" w:rsidP="006B04DD">
      <w:pPr>
        <w:ind w:firstLine="709"/>
        <w:jc w:val="both"/>
        <w:rPr>
          <w:lang w:eastAsia="ru-RU"/>
        </w:rPr>
      </w:pPr>
      <w:r>
        <w:rPr>
          <w:color w:val="000000"/>
          <w:lang w:eastAsia="ru-RU"/>
        </w:rPr>
        <w:t>4.3. Заказчик вправе:</w:t>
      </w:r>
    </w:p>
    <w:p w:rsidR="006E7F94" w:rsidRDefault="006E7F94" w:rsidP="006B04DD">
      <w:pPr>
        <w:ind w:firstLine="709"/>
        <w:jc w:val="both"/>
      </w:pPr>
      <w:r>
        <w:rPr>
          <w:color w:val="000000"/>
          <w:lang w:eastAsia="ru-RU"/>
        </w:rPr>
        <w:t xml:space="preserve">4.3.1.  Отказаться от принятия результатов Работ и требовать возмещения убытков в случае, </w:t>
      </w:r>
      <w:r>
        <w:t>если в результате существенной (более 30 календарных дней) просрочки сроков выполнения работ Исполнителем выполнение работ утратило интерес для ПАО «</w:t>
      </w:r>
      <w:proofErr w:type="spellStart"/>
      <w:r>
        <w:t>ТрансКонтейнер</w:t>
      </w:r>
      <w:proofErr w:type="spellEnd"/>
      <w:r>
        <w:t>».</w:t>
      </w:r>
    </w:p>
    <w:p w:rsidR="006E7F94" w:rsidRDefault="006E7F94" w:rsidP="006B04DD">
      <w:pPr>
        <w:ind w:firstLine="709"/>
        <w:jc w:val="center"/>
        <w:rPr>
          <w:b/>
          <w:bCs/>
          <w:color w:val="000000"/>
          <w:lang w:eastAsia="ru-RU"/>
        </w:rPr>
      </w:pPr>
    </w:p>
    <w:p w:rsidR="006E7F94" w:rsidRDefault="006E7F94" w:rsidP="006B04DD">
      <w:pPr>
        <w:ind w:firstLine="709"/>
        <w:jc w:val="center"/>
        <w:rPr>
          <w:b/>
          <w:bCs/>
          <w:color w:val="000000"/>
          <w:lang w:eastAsia="ru-RU"/>
        </w:rPr>
      </w:pPr>
      <w:r>
        <w:rPr>
          <w:b/>
          <w:bCs/>
          <w:color w:val="000000"/>
          <w:lang w:eastAsia="ru-RU"/>
        </w:rPr>
        <w:t>5. Ответственность Сторон</w:t>
      </w:r>
    </w:p>
    <w:p w:rsidR="006E7F94" w:rsidRDefault="006E7F94" w:rsidP="006B04DD">
      <w:pPr>
        <w:ind w:firstLine="709"/>
        <w:jc w:val="both"/>
        <w:rPr>
          <w:lang w:eastAsia="ru-RU"/>
        </w:rPr>
      </w:pPr>
      <w:r>
        <w:rPr>
          <w:color w:val="000000"/>
          <w:lang w:eastAsia="ru-RU"/>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6E7F94" w:rsidRDefault="006E7F94" w:rsidP="006B04DD">
      <w:pPr>
        <w:ind w:firstLine="709"/>
        <w:jc w:val="both"/>
        <w:rPr>
          <w:lang w:eastAsia="ru-RU"/>
        </w:rPr>
      </w:pPr>
      <w:r>
        <w:rPr>
          <w:color w:val="000000"/>
          <w:lang w:eastAsia="ru-RU"/>
        </w:rPr>
        <w:t>5.2. В случае нарушения срока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r>
        <w:rPr>
          <w:i/>
          <w:iCs/>
          <w:color w:val="000000"/>
          <w:lang w:eastAsia="ru-RU"/>
        </w:rPr>
        <w:t>.</w:t>
      </w:r>
    </w:p>
    <w:p w:rsidR="006E7F94" w:rsidRDefault="006E7F94" w:rsidP="006B04DD">
      <w:pPr>
        <w:ind w:right="-6" w:firstLine="709"/>
        <w:jc w:val="both"/>
        <w:rPr>
          <w:lang w:eastAsia="ru-RU"/>
        </w:rPr>
      </w:pPr>
      <w:r>
        <w:rPr>
          <w:color w:val="000000"/>
          <w:lang w:eastAsia="ru-RU"/>
        </w:rPr>
        <w:t>5.3.</w:t>
      </w:r>
      <w:r>
        <w:rPr>
          <w:i/>
          <w:iCs/>
          <w:color w:val="000000"/>
          <w:lang w:eastAsia="ru-RU"/>
        </w:rPr>
        <w:t xml:space="preserve"> </w:t>
      </w:r>
      <w:r>
        <w:rPr>
          <w:color w:val="000000"/>
          <w:lang w:eastAsia="ru-RU"/>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6E7F94" w:rsidRDefault="006E7F94" w:rsidP="006B04DD">
      <w:pPr>
        <w:ind w:right="-6" w:firstLine="709"/>
        <w:jc w:val="both"/>
        <w:rPr>
          <w:lang w:eastAsia="ru-RU"/>
        </w:rPr>
      </w:pPr>
      <w:r>
        <w:rPr>
          <w:color w:val="000000"/>
          <w:lang w:eastAsia="ru-RU"/>
        </w:rPr>
        <w:t>В случае возникновения при этом у Заказчика каких-либо убытков Исполнитель возмещает такие убытки Заказчику в полном объеме.</w:t>
      </w:r>
    </w:p>
    <w:p w:rsidR="006E7F94" w:rsidRDefault="006E7F94" w:rsidP="006B04DD">
      <w:pPr>
        <w:ind w:firstLine="709"/>
        <w:jc w:val="both"/>
        <w:rPr>
          <w:lang w:eastAsia="ru-RU"/>
        </w:rPr>
      </w:pPr>
      <w:r>
        <w:rPr>
          <w:color w:val="000000"/>
          <w:lang w:eastAsia="ru-RU"/>
        </w:rPr>
        <w:lastRenderedPageBreak/>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6E7F94" w:rsidRDefault="006E7F94" w:rsidP="006B04DD">
      <w:pPr>
        <w:ind w:firstLine="709"/>
        <w:jc w:val="both"/>
        <w:rPr>
          <w:lang w:eastAsia="ru-RU"/>
        </w:rPr>
      </w:pPr>
      <w:r>
        <w:rPr>
          <w:color w:val="000000"/>
          <w:lang w:eastAsia="ru-RU"/>
        </w:rPr>
        <w:t xml:space="preserve">5.5. </w:t>
      </w:r>
      <w:proofErr w:type="gramStart"/>
      <w:r>
        <w:rPr>
          <w:color w:val="000000"/>
          <w:lang w:eastAsia="ru-RU"/>
        </w:rPr>
        <w:t>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10 000 (десять тысяч) рублей за каждое нарушение, а  в случае, когда несоблюдение Исполнителем (его работником или привлеченным им третьим лицом) вышеназванных правил привело убыткам Заказчик или третьего</w:t>
      </w:r>
      <w:proofErr w:type="gramEnd"/>
      <w:r>
        <w:rPr>
          <w:color w:val="000000"/>
          <w:lang w:eastAsia="ru-RU"/>
        </w:rPr>
        <w:t xml:space="preserve"> лица, Заказчик вправе начислить, а Исполнитель обязан </w:t>
      </w:r>
      <w:proofErr w:type="gramStart"/>
      <w:r>
        <w:rPr>
          <w:color w:val="000000"/>
          <w:lang w:eastAsia="ru-RU"/>
        </w:rPr>
        <w:t>оплатить штраф в</w:t>
      </w:r>
      <w:proofErr w:type="gramEnd"/>
      <w:r>
        <w:rPr>
          <w:color w:val="000000"/>
          <w:lang w:eastAsia="ru-RU"/>
        </w:rPr>
        <w:t xml:space="preserve"> размере  100 000 (сто тысяч)  рублей за каждое событие и возместить в полном объеме причиненные убытки.</w:t>
      </w:r>
    </w:p>
    <w:p w:rsidR="006E7F94" w:rsidRDefault="006E7F94" w:rsidP="006B04DD">
      <w:pPr>
        <w:ind w:firstLine="709"/>
        <w:jc w:val="both"/>
        <w:rPr>
          <w:color w:val="000000"/>
          <w:lang w:eastAsia="ru-RU"/>
        </w:rPr>
      </w:pPr>
      <w:r>
        <w:rPr>
          <w:color w:val="000000"/>
          <w:lang w:eastAsia="ru-RU"/>
        </w:rP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6E7F94" w:rsidRDefault="006E7F94" w:rsidP="006B04DD">
      <w:pPr>
        <w:ind w:firstLine="709"/>
        <w:jc w:val="both"/>
        <w:rPr>
          <w:color w:val="000000"/>
          <w:lang w:eastAsia="ru-RU"/>
        </w:rPr>
      </w:pPr>
    </w:p>
    <w:p w:rsidR="006E7F94" w:rsidRDefault="006E7F94" w:rsidP="006B04DD">
      <w:pPr>
        <w:ind w:firstLine="709"/>
        <w:jc w:val="center"/>
        <w:rPr>
          <w:b/>
          <w:bCs/>
          <w:color w:val="000000"/>
          <w:lang w:eastAsia="ru-RU"/>
        </w:rPr>
      </w:pPr>
      <w:r>
        <w:rPr>
          <w:b/>
          <w:bCs/>
          <w:color w:val="000000"/>
          <w:lang w:eastAsia="ru-RU"/>
        </w:rPr>
        <w:t>6. Обстоятельства непреодолимой силы</w:t>
      </w:r>
    </w:p>
    <w:p w:rsidR="006E7F94" w:rsidRDefault="006E7F94" w:rsidP="006B04DD">
      <w:pPr>
        <w:ind w:firstLine="709"/>
        <w:jc w:val="both"/>
        <w:rPr>
          <w:lang w:eastAsia="ru-RU"/>
        </w:rPr>
      </w:pPr>
      <w:r>
        <w:rPr>
          <w:color w:val="000000"/>
          <w:lang w:eastAsia="ru-RU"/>
        </w:rPr>
        <w:t xml:space="preserve">6.1.   </w:t>
      </w:r>
      <w:proofErr w:type="gramStart"/>
      <w:r>
        <w:rPr>
          <w:color w:val="000000"/>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E7F94" w:rsidRDefault="006E7F94" w:rsidP="006B04DD">
      <w:pPr>
        <w:ind w:firstLine="709"/>
        <w:jc w:val="both"/>
        <w:rPr>
          <w:lang w:eastAsia="ru-RU"/>
        </w:rPr>
      </w:pPr>
      <w:r>
        <w:rPr>
          <w:color w:val="000000"/>
          <w:lang w:eastAsia="ru-RU"/>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E7F94" w:rsidRDefault="006E7F94" w:rsidP="006B04DD">
      <w:pPr>
        <w:ind w:firstLine="709"/>
        <w:jc w:val="both"/>
        <w:rPr>
          <w:lang w:eastAsia="ru-RU"/>
        </w:rPr>
      </w:pPr>
      <w:r>
        <w:rPr>
          <w:color w:val="000000"/>
          <w:lang w:eastAsia="ru-RU"/>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E7F94" w:rsidRDefault="006E7F94" w:rsidP="006B04DD">
      <w:pPr>
        <w:ind w:firstLine="709"/>
        <w:jc w:val="both"/>
        <w:rPr>
          <w:color w:val="000000"/>
          <w:lang w:eastAsia="ru-RU"/>
        </w:rPr>
      </w:pPr>
      <w:r>
        <w:rPr>
          <w:color w:val="000000"/>
          <w:lang w:eastAsia="ru-RU"/>
        </w:rPr>
        <w:t xml:space="preserve">6.4. Если обстоятельства непреодолимой силы действуют на протяжении 3 (трех) последовательных месяцев, настоящий </w:t>
      </w:r>
      <w:proofErr w:type="gramStart"/>
      <w:r>
        <w:rPr>
          <w:color w:val="000000"/>
          <w:lang w:eastAsia="ru-RU"/>
        </w:rPr>
        <w:t>Договор</w:t>
      </w:r>
      <w:proofErr w:type="gramEnd"/>
      <w:r>
        <w:rPr>
          <w:color w:val="000000"/>
          <w:lang w:eastAsia="ru-RU"/>
        </w:rPr>
        <w:t xml:space="preserve"> может быть расторгнут по соглашению Сторон, либо в порядке, установленном пунктом 8.3 настоящего Договора.</w:t>
      </w:r>
    </w:p>
    <w:p w:rsidR="006E7F94" w:rsidRDefault="006E7F94" w:rsidP="006B04DD">
      <w:pPr>
        <w:ind w:firstLine="709"/>
        <w:jc w:val="both"/>
        <w:rPr>
          <w:lang w:eastAsia="ru-RU"/>
        </w:rPr>
      </w:pPr>
    </w:p>
    <w:p w:rsidR="006E7F94" w:rsidRDefault="006E7F94" w:rsidP="006B04DD">
      <w:pPr>
        <w:ind w:firstLine="709"/>
        <w:jc w:val="center"/>
        <w:rPr>
          <w:b/>
          <w:bCs/>
          <w:color w:val="000000"/>
          <w:lang w:eastAsia="ru-RU"/>
        </w:rPr>
      </w:pPr>
      <w:r>
        <w:rPr>
          <w:b/>
          <w:bCs/>
          <w:color w:val="000000"/>
          <w:lang w:eastAsia="ru-RU"/>
        </w:rPr>
        <w:t>7. Разрешение споров</w:t>
      </w:r>
    </w:p>
    <w:p w:rsidR="006E7F94" w:rsidRDefault="006E7F94" w:rsidP="006B04DD">
      <w:pPr>
        <w:ind w:firstLine="709"/>
        <w:jc w:val="both"/>
        <w:rPr>
          <w:lang w:eastAsia="ru-RU"/>
        </w:rPr>
      </w:pPr>
      <w:r>
        <w:rPr>
          <w:lang w:eastAsia="ru-RU"/>
        </w:rPr>
        <w:t>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6E7F94" w:rsidRDefault="006E7F94" w:rsidP="006B04DD">
      <w:pPr>
        <w:ind w:firstLine="709"/>
        <w:jc w:val="both"/>
        <w:rPr>
          <w:lang w:eastAsia="ru-RU"/>
        </w:rPr>
      </w:pPr>
      <w:r>
        <w:rPr>
          <w:lang w:eastAsia="ru-RU"/>
        </w:rPr>
        <w:t>Инициирование, вступление и проведение переговоров является правом Сторон.</w:t>
      </w:r>
    </w:p>
    <w:p w:rsidR="006E7F94" w:rsidRDefault="006E7F94" w:rsidP="006B04DD">
      <w:pPr>
        <w:ind w:firstLine="709"/>
        <w:jc w:val="both"/>
        <w:rPr>
          <w:lang w:eastAsia="ru-RU"/>
        </w:rPr>
      </w:pPr>
      <w:r>
        <w:rPr>
          <w:lang w:eastAsia="ru-RU"/>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lang w:eastAsia="ru-RU"/>
        </w:rPr>
        <w:t>с даты получения</w:t>
      </w:r>
      <w:proofErr w:type="gramEnd"/>
      <w:r>
        <w:rPr>
          <w:lang w:eastAsia="ru-RU"/>
        </w:rPr>
        <w:t xml:space="preserve"> претензии.</w:t>
      </w:r>
    </w:p>
    <w:p w:rsidR="006E7F94" w:rsidRDefault="006E7F94" w:rsidP="006B04DD">
      <w:pPr>
        <w:ind w:firstLine="709"/>
        <w:jc w:val="both"/>
        <w:rPr>
          <w:lang w:eastAsia="ru-RU"/>
        </w:rPr>
      </w:pPr>
      <w:r>
        <w:rPr>
          <w:lang w:eastAsia="ru-RU"/>
        </w:rPr>
        <w:lastRenderedPageBreak/>
        <w:t>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6E7F94" w:rsidRDefault="006E7F94" w:rsidP="006B04DD">
      <w:pPr>
        <w:ind w:firstLine="709"/>
        <w:jc w:val="both"/>
        <w:rPr>
          <w:lang w:eastAsia="ru-RU"/>
        </w:rPr>
      </w:pPr>
      <w:r>
        <w:rPr>
          <w:lang w:eastAsia="ru-RU"/>
        </w:rPr>
        <w:t xml:space="preserve">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rPr>
          <w:lang w:eastAsia="ru-RU"/>
        </w:rPr>
        <w:t>скан-копии</w:t>
      </w:r>
      <w:proofErr w:type="gramEnd"/>
      <w:r>
        <w:rPr>
          <w:lang w:eastAsia="ru-RU"/>
        </w:rPr>
        <w:t xml:space="preserve"> оформленной (подписанной) претензии и прилагаемых к ней документов по следующим адресам электронной почты:</w:t>
      </w:r>
    </w:p>
    <w:p w:rsidR="006E7F94" w:rsidRDefault="006E7F94" w:rsidP="006B04DD">
      <w:pPr>
        <w:ind w:firstLine="709"/>
        <w:jc w:val="both"/>
        <w:rPr>
          <w:lang w:eastAsia="ru-RU"/>
        </w:rPr>
      </w:pPr>
      <w:r>
        <w:rPr>
          <w:lang w:eastAsia="ru-RU"/>
        </w:rPr>
        <w:t xml:space="preserve">для Заказчика:  </w:t>
      </w:r>
      <w:proofErr w:type="spellStart"/>
      <w:r>
        <w:rPr>
          <w:lang w:eastAsia="ru-RU"/>
        </w:rPr>
        <w:t>kbsh@trcont</w:t>
      </w:r>
      <w:proofErr w:type="spellEnd"/>
      <w:r>
        <w:rPr>
          <w:lang w:eastAsia="ru-RU"/>
        </w:rPr>
        <w:t>.</w:t>
      </w:r>
      <w:proofErr w:type="spellStart"/>
      <w:r>
        <w:rPr>
          <w:lang w:val="en-US" w:eastAsia="ru-RU"/>
        </w:rPr>
        <w:t>ru</w:t>
      </w:r>
      <w:proofErr w:type="spellEnd"/>
      <w:r>
        <w:rPr>
          <w:lang w:eastAsia="ru-RU"/>
        </w:rPr>
        <w:t>;</w:t>
      </w:r>
    </w:p>
    <w:p w:rsidR="006E7F94" w:rsidRDefault="006E7F94" w:rsidP="006B04DD">
      <w:pPr>
        <w:ind w:firstLine="709"/>
        <w:jc w:val="both"/>
        <w:rPr>
          <w:lang w:eastAsia="ru-RU"/>
        </w:rPr>
      </w:pPr>
      <w:r>
        <w:rPr>
          <w:lang w:eastAsia="ru-RU"/>
        </w:rPr>
        <w:t>для Исполнителя: _______________________</w:t>
      </w:r>
    </w:p>
    <w:p w:rsidR="006E7F94" w:rsidRDefault="006E7F94" w:rsidP="006B04DD">
      <w:pPr>
        <w:ind w:firstLine="709"/>
        <w:jc w:val="both"/>
        <w:rPr>
          <w:lang w:eastAsia="ru-RU"/>
        </w:rPr>
      </w:pPr>
      <w:r>
        <w:rPr>
          <w:lang w:eastAsia="ru-RU"/>
        </w:rPr>
        <w:t>7.3.2. В случае предъявления претензии в электронном виде посредством электронной почты:</w:t>
      </w:r>
    </w:p>
    <w:p w:rsidR="006E7F94" w:rsidRDefault="006E7F94" w:rsidP="006B04DD">
      <w:pPr>
        <w:ind w:firstLine="709"/>
        <w:jc w:val="both"/>
        <w:rPr>
          <w:lang w:eastAsia="ru-RU"/>
        </w:rPr>
      </w:pPr>
      <w:r>
        <w:rPr>
          <w:lang w:eastAsia="ru-RU"/>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6E7F94" w:rsidRDefault="006E7F94" w:rsidP="006B04DD">
      <w:pPr>
        <w:ind w:firstLine="709"/>
        <w:jc w:val="both"/>
        <w:rPr>
          <w:lang w:eastAsia="ru-RU"/>
        </w:rPr>
      </w:pPr>
      <w:r>
        <w:rPr>
          <w:lang w:eastAsia="ru-RU"/>
        </w:rPr>
        <w:t>Стороны обязаны обеспечить актуальность адресов электронной почты, а также своевременность получения и обработки поступающих сообщений</w:t>
      </w:r>
    </w:p>
    <w:p w:rsidR="006E7F94" w:rsidRDefault="006E7F94" w:rsidP="006B04DD">
      <w:pPr>
        <w:ind w:firstLine="709"/>
        <w:jc w:val="both"/>
        <w:rPr>
          <w:lang w:eastAsia="ru-RU"/>
        </w:rPr>
      </w:pPr>
      <w:r>
        <w:rPr>
          <w:lang w:eastAsia="ru-RU"/>
        </w:rPr>
        <w:t xml:space="preserve">В случае </w:t>
      </w:r>
      <w:proofErr w:type="spellStart"/>
      <w:r>
        <w:rPr>
          <w:lang w:eastAsia="ru-RU"/>
        </w:rPr>
        <w:t>неуведомления</w:t>
      </w:r>
      <w:proofErr w:type="spellEnd"/>
      <w:r>
        <w:rPr>
          <w:lang w:eastAsia="ru-RU"/>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6E7F94" w:rsidRDefault="006E7F94" w:rsidP="006B04DD">
      <w:pPr>
        <w:ind w:firstLine="709"/>
        <w:jc w:val="both"/>
        <w:rPr>
          <w:lang w:eastAsia="ru-RU"/>
        </w:rPr>
      </w:pPr>
      <w:r>
        <w:rPr>
          <w:lang w:eastAsia="ru-RU"/>
        </w:rPr>
        <w:t>б) датой направления претензии считается дата отправления сообщени</w:t>
      </w:r>
      <w:proofErr w:type="gramStart"/>
      <w:r>
        <w:rPr>
          <w:lang w:eastAsia="ru-RU"/>
        </w:rPr>
        <w:t>я(</w:t>
      </w:r>
      <w:proofErr w:type="spellStart"/>
      <w:proofErr w:type="gramEnd"/>
      <w:r>
        <w:rPr>
          <w:lang w:eastAsia="ru-RU"/>
        </w:rPr>
        <w:t>ий</w:t>
      </w:r>
      <w:proofErr w:type="spellEnd"/>
      <w:r>
        <w:rPr>
          <w:lang w:eastAsia="ru-RU"/>
        </w:rPr>
        <w:t>) с вложенными файлами претензии и приложений к ней;</w:t>
      </w:r>
    </w:p>
    <w:p w:rsidR="006E7F94" w:rsidRDefault="006E7F94" w:rsidP="006B04DD">
      <w:pPr>
        <w:ind w:firstLine="709"/>
        <w:jc w:val="both"/>
        <w:rPr>
          <w:lang w:eastAsia="ru-RU"/>
        </w:rPr>
      </w:pPr>
      <w:r>
        <w:rPr>
          <w:lang w:eastAsia="ru-RU"/>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6E7F94" w:rsidRDefault="006E7F94" w:rsidP="006B04DD">
      <w:pPr>
        <w:ind w:firstLine="709"/>
        <w:jc w:val="both"/>
        <w:rPr>
          <w:lang w:eastAsia="ru-RU"/>
        </w:rPr>
      </w:pPr>
      <w:r>
        <w:rPr>
          <w:lang w:eastAsia="ru-RU"/>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6E7F94" w:rsidRDefault="006E7F94" w:rsidP="006B04DD">
      <w:pPr>
        <w:ind w:firstLine="709"/>
        <w:jc w:val="both"/>
        <w:rPr>
          <w:lang w:eastAsia="ru-RU"/>
        </w:rPr>
      </w:pPr>
      <w:r>
        <w:rPr>
          <w:lang w:eastAsia="ru-RU"/>
        </w:rPr>
        <w:t xml:space="preserve">д) в случае возникновения сомнений в подлинности представленных документов, </w:t>
      </w:r>
      <w:proofErr w:type="spellStart"/>
      <w:r>
        <w:rPr>
          <w:lang w:eastAsia="ru-RU"/>
        </w:rPr>
        <w:t>нечитаемости</w:t>
      </w:r>
      <w:proofErr w:type="spellEnd"/>
      <w:r>
        <w:rPr>
          <w:lang w:eastAsia="ru-RU"/>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lang w:eastAsia="ru-RU"/>
        </w:rPr>
        <w:t>с даты получения</w:t>
      </w:r>
      <w:proofErr w:type="gramEnd"/>
      <w:r>
        <w:rPr>
          <w:lang w:eastAsia="ru-RU"/>
        </w:rPr>
        <w:t xml:space="preserve"> запроса. Срок рассмотрения претензии продлевается на 10 календарных дней;</w:t>
      </w:r>
    </w:p>
    <w:p w:rsidR="006E7F94" w:rsidRDefault="006E7F94" w:rsidP="006B04DD">
      <w:pPr>
        <w:ind w:firstLine="709"/>
        <w:jc w:val="both"/>
        <w:rPr>
          <w:lang w:eastAsia="ru-RU"/>
        </w:rPr>
      </w:pPr>
      <w:r>
        <w:rPr>
          <w:lang w:eastAsia="ru-RU"/>
        </w:rPr>
        <w:t>е) во всех случаях Стороны сохраняют подлинные документы до разрешения спора.</w:t>
      </w:r>
    </w:p>
    <w:p w:rsidR="006E7F94" w:rsidRDefault="006E7F94" w:rsidP="006B04DD">
      <w:pPr>
        <w:ind w:firstLine="709"/>
        <w:jc w:val="both"/>
        <w:rPr>
          <w:lang w:eastAsia="ru-RU"/>
        </w:rPr>
      </w:pPr>
      <w:r>
        <w:rPr>
          <w:lang w:eastAsia="ru-RU"/>
        </w:rPr>
        <w:t>7.3.3. Ответ на претензию, как правило, направляется в порядке, аналогичном порядку предъявления претензии.</w:t>
      </w:r>
    </w:p>
    <w:p w:rsidR="006E7F94" w:rsidRDefault="006E7F94" w:rsidP="006B04DD">
      <w:pPr>
        <w:ind w:firstLine="709"/>
        <w:jc w:val="both"/>
        <w:rPr>
          <w:lang w:eastAsia="ru-RU"/>
        </w:rPr>
      </w:pPr>
      <w:r>
        <w:rPr>
          <w:lang w:eastAsia="ru-RU"/>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6E7F94" w:rsidRDefault="006E7F94" w:rsidP="006B04DD">
      <w:pPr>
        <w:ind w:firstLine="709"/>
        <w:jc w:val="both"/>
        <w:rPr>
          <w:lang w:eastAsia="ru-RU"/>
        </w:rPr>
      </w:pPr>
      <w:r>
        <w:rPr>
          <w:lang w:eastAsia="ru-RU"/>
        </w:rPr>
        <w:t>7.4. В случае</w:t>
      </w:r>
      <w:proofErr w:type="gramStart"/>
      <w:r>
        <w:rPr>
          <w:lang w:eastAsia="ru-RU"/>
        </w:rPr>
        <w:t>,</w:t>
      </w:r>
      <w:proofErr w:type="gramEnd"/>
      <w:r>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6E7F94" w:rsidRDefault="006E7F94" w:rsidP="006B04DD">
      <w:pPr>
        <w:ind w:firstLine="709"/>
        <w:jc w:val="both"/>
        <w:rPr>
          <w:lang w:eastAsia="ru-RU"/>
        </w:rPr>
      </w:pPr>
      <w:r>
        <w:rPr>
          <w:lang w:eastAsia="ru-RU"/>
        </w:rPr>
        <w:t xml:space="preserve">     </w:t>
      </w:r>
    </w:p>
    <w:p w:rsidR="00142BD3" w:rsidRDefault="00142BD3" w:rsidP="006B04DD">
      <w:pPr>
        <w:ind w:firstLine="709"/>
        <w:jc w:val="both"/>
        <w:rPr>
          <w:lang w:eastAsia="ru-RU"/>
        </w:rPr>
      </w:pPr>
    </w:p>
    <w:p w:rsidR="00142BD3" w:rsidRDefault="00142BD3" w:rsidP="006B04DD">
      <w:pPr>
        <w:ind w:firstLine="709"/>
        <w:jc w:val="both"/>
        <w:rPr>
          <w:lang w:eastAsia="ru-RU"/>
        </w:rPr>
      </w:pPr>
    </w:p>
    <w:p w:rsidR="00142BD3" w:rsidRDefault="00142BD3" w:rsidP="006B04DD">
      <w:pPr>
        <w:ind w:firstLine="709"/>
        <w:jc w:val="both"/>
        <w:rPr>
          <w:lang w:eastAsia="ru-RU"/>
        </w:rPr>
      </w:pPr>
    </w:p>
    <w:p w:rsidR="00142BD3" w:rsidRDefault="00142BD3" w:rsidP="006B04DD">
      <w:pPr>
        <w:ind w:firstLine="709"/>
        <w:jc w:val="both"/>
        <w:rPr>
          <w:lang w:eastAsia="ru-RU"/>
        </w:rPr>
      </w:pPr>
    </w:p>
    <w:p w:rsidR="006E7F94" w:rsidRDefault="006E7F94" w:rsidP="006B04DD">
      <w:pPr>
        <w:ind w:firstLine="709"/>
        <w:jc w:val="center"/>
        <w:rPr>
          <w:b/>
          <w:bCs/>
          <w:color w:val="000000"/>
          <w:lang w:eastAsia="ru-RU"/>
        </w:rPr>
      </w:pPr>
      <w:r>
        <w:rPr>
          <w:b/>
          <w:bCs/>
          <w:color w:val="000000"/>
          <w:lang w:eastAsia="ru-RU"/>
        </w:rPr>
        <w:lastRenderedPageBreak/>
        <w:t xml:space="preserve">8. Порядок внесения изменений, дополнений </w:t>
      </w:r>
    </w:p>
    <w:p w:rsidR="006E7F94" w:rsidRDefault="006E7F94" w:rsidP="006B04DD">
      <w:pPr>
        <w:ind w:firstLine="709"/>
        <w:jc w:val="center"/>
        <w:rPr>
          <w:b/>
          <w:bCs/>
          <w:color w:val="000000"/>
          <w:lang w:eastAsia="ru-RU"/>
        </w:rPr>
      </w:pPr>
      <w:r>
        <w:rPr>
          <w:b/>
          <w:bCs/>
          <w:color w:val="000000"/>
          <w:lang w:eastAsia="ru-RU"/>
        </w:rPr>
        <w:t>в Договор и его расторжения</w:t>
      </w:r>
    </w:p>
    <w:p w:rsidR="006E7F94" w:rsidRDefault="006E7F94" w:rsidP="006B04DD">
      <w:pPr>
        <w:ind w:firstLine="709"/>
        <w:jc w:val="both"/>
        <w:rPr>
          <w:lang w:eastAsia="ru-RU"/>
        </w:rPr>
      </w:pPr>
      <w:r>
        <w:rPr>
          <w:color w:val="000000"/>
          <w:lang w:eastAsia="ru-RU"/>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E7F94" w:rsidRDefault="006E7F94" w:rsidP="006B04DD">
      <w:pPr>
        <w:ind w:firstLine="709"/>
        <w:jc w:val="both"/>
        <w:rPr>
          <w:lang w:eastAsia="ru-RU"/>
        </w:rPr>
      </w:pPr>
      <w:r>
        <w:rPr>
          <w:color w:val="000000"/>
          <w:lang w:eastAsia="ru-RU"/>
        </w:rPr>
        <w:t xml:space="preserve">8.2. Настоящий Договор </w:t>
      </w:r>
      <w:proofErr w:type="gramStart"/>
      <w:r>
        <w:rPr>
          <w:color w:val="000000"/>
          <w:lang w:eastAsia="ru-RU"/>
        </w:rPr>
        <w:t>может быть досрочно расторгнут</w:t>
      </w:r>
      <w:proofErr w:type="gramEnd"/>
      <w:r>
        <w:rPr>
          <w:color w:val="000000"/>
          <w:lang w:eastAsia="ru-RU"/>
        </w:rPr>
        <w:t xml:space="preserve"> по основаниям, предусмотренным законодательством Российской Федерации и настоящим Договором. </w:t>
      </w:r>
    </w:p>
    <w:p w:rsidR="006E7F94" w:rsidRDefault="006E7F94" w:rsidP="006B04DD">
      <w:pPr>
        <w:ind w:firstLine="709"/>
        <w:jc w:val="both"/>
        <w:rPr>
          <w:lang w:eastAsia="ru-RU"/>
        </w:rPr>
      </w:pPr>
      <w:r>
        <w:rPr>
          <w:color w:val="000000"/>
          <w:lang w:eastAsia="ru-RU"/>
        </w:rPr>
        <w:t xml:space="preserve">8.3. Настоящий Договор </w:t>
      </w:r>
      <w:proofErr w:type="gramStart"/>
      <w:r>
        <w:rPr>
          <w:color w:val="000000"/>
          <w:lang w:eastAsia="ru-RU"/>
        </w:rPr>
        <w:t>может быть досрочно расторгнут</w:t>
      </w:r>
      <w:proofErr w:type="gramEnd"/>
      <w:r>
        <w:rPr>
          <w:color w:val="000000"/>
          <w:lang w:eastAsia="ru-RU"/>
        </w:rPr>
        <w:t xml:space="preserve">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6E7F94" w:rsidRDefault="006E7F94" w:rsidP="006B04DD">
      <w:pPr>
        <w:ind w:firstLine="709"/>
        <w:rPr>
          <w:lang w:eastAsia="ru-RU"/>
        </w:rPr>
      </w:pPr>
    </w:p>
    <w:p w:rsidR="006E7F94" w:rsidRDefault="006E7F94" w:rsidP="006B04DD">
      <w:pPr>
        <w:ind w:firstLine="709"/>
        <w:jc w:val="center"/>
        <w:rPr>
          <w:b/>
          <w:bCs/>
          <w:color w:val="000000"/>
          <w:lang w:eastAsia="ru-RU"/>
        </w:rPr>
      </w:pPr>
      <w:r>
        <w:rPr>
          <w:b/>
          <w:bCs/>
          <w:color w:val="000000"/>
          <w:lang w:eastAsia="ru-RU"/>
        </w:rPr>
        <w:t>9. Срок действия Договора</w:t>
      </w:r>
    </w:p>
    <w:p w:rsidR="006E7F94" w:rsidRDefault="006E7F94" w:rsidP="006B04DD">
      <w:pPr>
        <w:ind w:firstLine="709"/>
        <w:jc w:val="both"/>
        <w:rPr>
          <w:lang w:eastAsia="ru-RU"/>
        </w:rPr>
      </w:pPr>
      <w:r>
        <w:rPr>
          <w:color w:val="000000"/>
          <w:lang w:eastAsia="ru-RU"/>
        </w:rPr>
        <w:t xml:space="preserve">9.1. Настоящий Договор вступает в силу </w:t>
      </w:r>
      <w:proofErr w:type="gramStart"/>
      <w:r>
        <w:rPr>
          <w:color w:val="000000"/>
          <w:lang w:eastAsia="ru-RU"/>
        </w:rPr>
        <w:t>с даты</w:t>
      </w:r>
      <w:proofErr w:type="gramEnd"/>
      <w:r>
        <w:rPr>
          <w:color w:val="000000"/>
          <w:lang w:eastAsia="ru-RU"/>
        </w:rPr>
        <w:t xml:space="preserve"> его подписания Сторонами и действует до полного исполнения Сторонами своих обязательств </w:t>
      </w:r>
      <w:r>
        <w:rPr>
          <w:color w:val="000000"/>
        </w:rPr>
        <w:t>по Договору.</w:t>
      </w:r>
    </w:p>
    <w:p w:rsidR="006E7F94" w:rsidRDefault="006E7F94" w:rsidP="006B04DD">
      <w:pPr>
        <w:tabs>
          <w:tab w:val="left" w:pos="8227"/>
        </w:tabs>
        <w:ind w:firstLine="709"/>
        <w:rPr>
          <w:lang w:eastAsia="ru-RU"/>
        </w:rPr>
      </w:pPr>
      <w:r>
        <w:rPr>
          <w:lang w:eastAsia="ru-RU"/>
        </w:rPr>
        <w:tab/>
      </w:r>
    </w:p>
    <w:p w:rsidR="006F040E" w:rsidRDefault="006E7F94" w:rsidP="006F040E">
      <w:pPr>
        <w:ind w:firstLine="709"/>
        <w:jc w:val="center"/>
        <w:rPr>
          <w:b/>
          <w:bCs/>
          <w:color w:val="000000"/>
          <w:lang w:eastAsia="ru-RU"/>
        </w:rPr>
      </w:pPr>
      <w:r>
        <w:rPr>
          <w:b/>
          <w:bCs/>
          <w:color w:val="000000"/>
          <w:lang w:eastAsia="ru-RU"/>
        </w:rPr>
        <w:t>10. Антикоррупционная оговорка</w:t>
      </w:r>
    </w:p>
    <w:p w:rsidR="006E7F94" w:rsidRPr="006F040E" w:rsidRDefault="006E7F94" w:rsidP="006F040E">
      <w:pPr>
        <w:ind w:firstLine="709"/>
        <w:jc w:val="both"/>
        <w:rPr>
          <w:color w:val="000000"/>
          <w:lang w:eastAsia="ru-RU"/>
        </w:rPr>
      </w:pPr>
      <w:r w:rsidRPr="006F040E">
        <w:rPr>
          <w:color w:val="000000"/>
          <w:lang w:eastAsia="ru-RU"/>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6E7F94" w:rsidRPr="006F040E" w:rsidRDefault="006E7F94" w:rsidP="006F040E">
      <w:pPr>
        <w:ind w:firstLine="709"/>
        <w:jc w:val="both"/>
        <w:rPr>
          <w:color w:val="000000"/>
          <w:lang w:eastAsia="ru-RU"/>
        </w:rPr>
      </w:pPr>
      <w:r w:rsidRPr="006F040E">
        <w:rPr>
          <w:color w:val="000000"/>
          <w:lang w:eastAsia="ru-RU"/>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6E7F94" w:rsidRPr="006F040E" w:rsidRDefault="006E7F94" w:rsidP="006F040E">
      <w:pPr>
        <w:ind w:firstLine="709"/>
        <w:jc w:val="both"/>
        <w:rPr>
          <w:color w:val="000000"/>
          <w:lang w:eastAsia="ru-RU"/>
        </w:rPr>
      </w:pPr>
      <w:r w:rsidRPr="006F040E">
        <w:rPr>
          <w:color w:val="000000"/>
          <w:lang w:eastAsia="ru-RU"/>
        </w:rPr>
        <w:t xml:space="preserve">10.3. </w:t>
      </w:r>
      <w:proofErr w:type="gramStart"/>
      <w:r w:rsidRPr="006F040E">
        <w:rPr>
          <w:color w:val="000000"/>
          <w:lang w:eastAsia="ru-RU"/>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6F040E">
        <w:rPr>
          <w:color w:val="000000"/>
          <w:lang w:eastAsia="ru-RU"/>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6E7F94" w:rsidRPr="006F040E" w:rsidRDefault="006E7F94" w:rsidP="006F040E">
      <w:pPr>
        <w:ind w:firstLine="709"/>
        <w:jc w:val="both"/>
        <w:rPr>
          <w:color w:val="000000"/>
          <w:lang w:eastAsia="ru-RU"/>
        </w:rPr>
      </w:pPr>
      <w:r w:rsidRPr="006F040E">
        <w:rPr>
          <w:color w:val="000000"/>
          <w:lang w:eastAsia="ru-RU"/>
        </w:rPr>
        <w:t xml:space="preserve">10.4. </w:t>
      </w:r>
      <w:proofErr w:type="gramStart"/>
      <w:r w:rsidRPr="006F040E">
        <w:rPr>
          <w:color w:val="000000"/>
          <w:lang w:eastAsia="ru-RU"/>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w:t>
      </w:r>
      <w:r w:rsidRPr="006F040E">
        <w:rPr>
          <w:color w:val="000000"/>
          <w:lang w:eastAsia="ru-RU"/>
        </w:rPr>
        <w:lastRenderedPageBreak/>
        <w:t>за исключением документов и информации, доступ к которым ограничен в соответствии с применимым законодательством.</w:t>
      </w:r>
      <w:proofErr w:type="gramEnd"/>
      <w:r w:rsidRPr="006F040E">
        <w:rPr>
          <w:color w:val="000000"/>
          <w:lang w:eastAsia="ru-RU"/>
        </w:rPr>
        <w:t xml:space="preserve"> </w:t>
      </w:r>
      <w:proofErr w:type="gramStart"/>
      <w:r w:rsidRPr="006F040E">
        <w:rPr>
          <w:color w:val="000000"/>
          <w:lang w:eastAsia="ru-RU"/>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6E7F94" w:rsidRPr="00F31DEC" w:rsidRDefault="006E7F94" w:rsidP="006F040E">
      <w:pPr>
        <w:ind w:firstLine="709"/>
        <w:jc w:val="both"/>
        <w:rPr>
          <w:iCs/>
          <w:lang w:eastAsia="ru-RU"/>
        </w:rPr>
      </w:pPr>
      <w:r w:rsidRPr="006F040E">
        <w:rPr>
          <w:color w:val="000000"/>
          <w:lang w:eastAsia="ru-RU"/>
        </w:rPr>
        <w:t xml:space="preserve">10.5. </w:t>
      </w:r>
      <w:proofErr w:type="gramStart"/>
      <w:r w:rsidRPr="006F040E">
        <w:rPr>
          <w:color w:val="000000"/>
          <w:lang w:eastAsia="ru-RU"/>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6F040E">
        <w:rPr>
          <w:color w:val="000000"/>
          <w:lang w:eastAsia="ru-RU"/>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w:t>
      </w:r>
      <w:r>
        <w:rPr>
          <w:iCs/>
          <w:lang w:eastAsia="ru-RU"/>
        </w:rPr>
        <w:t xml:space="preserve"> предотвращению возможных конфликтных ситуаций. </w:t>
      </w:r>
    </w:p>
    <w:p w:rsidR="006E7F94" w:rsidRPr="00F31DEC" w:rsidRDefault="006E7F94" w:rsidP="006B04DD">
      <w:pPr>
        <w:keepNext/>
        <w:widowControl w:val="0"/>
        <w:ind w:firstLine="567"/>
        <w:jc w:val="both"/>
        <w:rPr>
          <w:iCs/>
          <w:lang w:eastAsia="ru-RU"/>
        </w:rPr>
      </w:pPr>
      <w:r>
        <w:rPr>
          <w:iCs/>
          <w:lang w:eastAsia="ru-RU"/>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Cs/>
          <w:lang w:eastAsia="ru-RU"/>
        </w:rPr>
        <w:t>позднее</w:t>
      </w:r>
      <w:proofErr w:type="gramEnd"/>
      <w:r>
        <w:rPr>
          <w:iCs/>
          <w:lang w:eastAsia="ru-RU"/>
        </w:rPr>
        <w:t xml:space="preserve"> чем за 10 (десять) календарных дней до даты прекращения действия настоящего Договора в следующих случаях:</w:t>
      </w:r>
    </w:p>
    <w:p w:rsidR="006E7F94" w:rsidRPr="00F31DEC" w:rsidRDefault="006E7F94" w:rsidP="006B04DD">
      <w:pPr>
        <w:keepNext/>
        <w:widowControl w:val="0"/>
        <w:ind w:firstLine="567"/>
        <w:jc w:val="both"/>
        <w:rPr>
          <w:iCs/>
          <w:lang w:eastAsia="ru-RU"/>
        </w:rPr>
      </w:pPr>
      <w:r>
        <w:rPr>
          <w:iCs/>
          <w:lang w:eastAsia="ru-RU"/>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6E7F94" w:rsidRPr="00F31DEC" w:rsidRDefault="006E7F94" w:rsidP="006B04DD">
      <w:pPr>
        <w:keepNext/>
        <w:widowControl w:val="0"/>
        <w:ind w:firstLine="567"/>
        <w:jc w:val="both"/>
        <w:rPr>
          <w:iCs/>
          <w:lang w:eastAsia="ru-RU"/>
        </w:rPr>
      </w:pPr>
      <w:r>
        <w:rPr>
          <w:iCs/>
          <w:lang w:eastAsia="ru-RU"/>
        </w:rPr>
        <w:t>10.6.2. если в результате нарушения другой Стороной антикоррупционных требований Стороне причинены убытки;</w:t>
      </w:r>
    </w:p>
    <w:p w:rsidR="006E7F94" w:rsidRPr="00F31DEC" w:rsidRDefault="006E7F94" w:rsidP="006B04DD">
      <w:pPr>
        <w:keepNext/>
        <w:widowControl w:val="0"/>
        <w:ind w:firstLine="567"/>
        <w:jc w:val="both"/>
        <w:rPr>
          <w:iCs/>
          <w:lang w:eastAsia="ru-RU"/>
        </w:rPr>
      </w:pPr>
      <w:r>
        <w:rPr>
          <w:iCs/>
          <w:lang w:eastAsia="ru-RU"/>
        </w:rPr>
        <w:t xml:space="preserve">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Cs/>
          <w:lang w:eastAsia="ru-RU"/>
        </w:rPr>
        <w:t>с даты получения</w:t>
      </w:r>
      <w:proofErr w:type="gramEnd"/>
      <w:r>
        <w:rPr>
          <w:iCs/>
          <w:lang w:eastAsia="ru-RU"/>
        </w:rPr>
        <w:t xml:space="preserve"> соответствующего запроса.</w:t>
      </w:r>
    </w:p>
    <w:p w:rsidR="006E7F94" w:rsidRPr="00F31DEC" w:rsidRDefault="006E7F94" w:rsidP="006B04DD">
      <w:pPr>
        <w:keepNext/>
        <w:widowControl w:val="0"/>
        <w:ind w:firstLine="567"/>
        <w:jc w:val="both"/>
        <w:rPr>
          <w:iCs/>
          <w:lang w:eastAsia="ru-RU"/>
        </w:rPr>
      </w:pPr>
      <w:r>
        <w:rPr>
          <w:iCs/>
          <w:lang w:eastAsia="ru-RU"/>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6E7F94" w:rsidRPr="00F31DEC" w:rsidRDefault="006E7F94" w:rsidP="006B04DD">
      <w:pPr>
        <w:keepNext/>
        <w:widowControl w:val="0"/>
        <w:ind w:firstLine="567"/>
        <w:jc w:val="both"/>
        <w:rPr>
          <w:iCs/>
          <w:lang w:eastAsia="ru-RU"/>
        </w:rPr>
      </w:pPr>
      <w:r>
        <w:rPr>
          <w:iCs/>
          <w:lang w:eastAsia="ru-RU"/>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6E7F94" w:rsidRPr="00F31DEC" w:rsidRDefault="006E7F94" w:rsidP="006B04DD">
      <w:pPr>
        <w:keepNext/>
        <w:widowControl w:val="0"/>
        <w:ind w:firstLine="567"/>
        <w:jc w:val="both"/>
        <w:rPr>
          <w:lang w:eastAsia="ru-RU"/>
        </w:rPr>
      </w:pPr>
      <w:r>
        <w:rPr>
          <w:lang w:eastAsia="ru-RU"/>
        </w:rPr>
        <w:t xml:space="preserve">10.9. Каналы уведомления Покупателя о нарушениях антикоррупционных требований: тел.: </w:t>
      </w:r>
      <w:r>
        <w:t xml:space="preserve">8 (800) 100-22-80, адрес электронной почты: </w:t>
      </w:r>
      <w:r>
        <w:rPr>
          <w:lang w:val="en-US"/>
        </w:rPr>
        <w:t>line</w:t>
      </w:r>
      <w:r>
        <w:t>@trcont.ru.</w:t>
      </w:r>
      <w:r>
        <w:rPr>
          <w:lang w:eastAsia="ru-RU"/>
        </w:rPr>
        <w:t xml:space="preserve">   </w:t>
      </w:r>
    </w:p>
    <w:p w:rsidR="006E7F94" w:rsidRPr="00F31DEC" w:rsidRDefault="006E7F94" w:rsidP="006B04DD">
      <w:pPr>
        <w:pBdr>
          <w:top w:val="nil"/>
          <w:left w:val="nil"/>
          <w:bottom w:val="nil"/>
          <w:right w:val="nil"/>
          <w:between w:val="nil"/>
        </w:pBdr>
        <w:ind w:firstLine="567"/>
        <w:jc w:val="both"/>
        <w:rPr>
          <w:rFonts w:eastAsia="Arial"/>
          <w:b/>
          <w:bCs/>
          <w:color w:val="000000"/>
        </w:rPr>
      </w:pPr>
      <w:r>
        <w:rPr>
          <w:rFonts w:eastAsia="Arial"/>
        </w:rPr>
        <w:t xml:space="preserve">Каналы уведомления Поставщика о нарушениях антикоррупционных требований: тел.: </w:t>
      </w:r>
      <w:r>
        <w:rPr>
          <w:lang w:eastAsia="ru-RU"/>
        </w:rPr>
        <w:t xml:space="preserve">_________________, адрес электронной почты </w:t>
      </w:r>
      <w:r>
        <w:t>_______________</w:t>
      </w:r>
      <w:r>
        <w:rPr>
          <w:rFonts w:eastAsia="Arial"/>
        </w:rPr>
        <w:t xml:space="preserve">. </w:t>
      </w:r>
    </w:p>
    <w:p w:rsidR="006E7F94" w:rsidRDefault="006E7F94" w:rsidP="006B04DD">
      <w:pPr>
        <w:ind w:firstLine="709"/>
        <w:rPr>
          <w:lang w:eastAsia="ru-RU"/>
        </w:rPr>
      </w:pPr>
    </w:p>
    <w:p w:rsidR="006E7F94" w:rsidRDefault="006E7F94" w:rsidP="00807526">
      <w:pPr>
        <w:pStyle w:val="aff5"/>
        <w:numPr>
          <w:ilvl w:val="0"/>
          <w:numId w:val="25"/>
        </w:numPr>
        <w:ind w:left="0" w:firstLine="709"/>
        <w:jc w:val="center"/>
        <w:rPr>
          <w:b/>
          <w:bCs/>
          <w:color w:val="000000"/>
          <w:lang w:eastAsia="ru-RU"/>
        </w:rPr>
      </w:pPr>
      <w:r>
        <w:rPr>
          <w:b/>
          <w:bCs/>
          <w:color w:val="000000"/>
          <w:lang w:eastAsia="ru-RU"/>
        </w:rPr>
        <w:t>Гарантии и заверения Исполнителя</w:t>
      </w:r>
    </w:p>
    <w:p w:rsidR="00142BD3" w:rsidRDefault="00142BD3" w:rsidP="00142BD3">
      <w:pPr>
        <w:pStyle w:val="aff5"/>
        <w:keepNext/>
        <w:keepLines/>
        <w:numPr>
          <w:ilvl w:val="1"/>
          <w:numId w:val="28"/>
        </w:numPr>
        <w:ind w:left="0" w:firstLine="567"/>
        <w:contextualSpacing/>
        <w:jc w:val="both"/>
      </w:pPr>
      <w:r>
        <w:t>Исполнитель настоящим заверяет Заказчика и гарантирует, что на дату заключения настоящего Договора:</w:t>
      </w:r>
    </w:p>
    <w:p w:rsidR="00142BD3" w:rsidRDefault="00142BD3" w:rsidP="00142BD3">
      <w:pPr>
        <w:pStyle w:val="aff5"/>
        <w:keepNext/>
        <w:keepLines/>
        <w:numPr>
          <w:ilvl w:val="2"/>
          <w:numId w:val="29"/>
        </w:numPr>
        <w:ind w:left="0" w:firstLine="567"/>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42BD3" w:rsidRDefault="00142BD3" w:rsidP="00142BD3">
      <w:pPr>
        <w:pStyle w:val="aff5"/>
        <w:keepNext/>
        <w:keepLines/>
        <w:numPr>
          <w:ilvl w:val="2"/>
          <w:numId w:val="29"/>
        </w:numPr>
        <w:ind w:left="0" w:firstLine="567"/>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A1FE7" w:rsidRDefault="00FA1FE7" w:rsidP="00FA1FE7">
      <w:pPr>
        <w:jc w:val="center"/>
        <w:rPr>
          <w:b/>
          <w:bCs/>
          <w:color w:val="000000"/>
          <w:lang w:eastAsia="ru-RU"/>
        </w:rPr>
      </w:pPr>
    </w:p>
    <w:p w:rsidR="00FA1FE7" w:rsidRDefault="00FA1FE7" w:rsidP="00142BD3">
      <w:pPr>
        <w:pStyle w:val="aff5"/>
        <w:keepNext/>
        <w:keepLines/>
        <w:numPr>
          <w:ilvl w:val="1"/>
          <w:numId w:val="32"/>
        </w:numPr>
        <w:ind w:left="0" w:firstLine="709"/>
        <w:contextualSpacing/>
        <w:jc w:val="both"/>
      </w:pPr>
      <w:r>
        <w:lastRenderedPageBreak/>
        <w:t>Исполнитель настоящим заверяет Заказчика и гарантирует, что на дату заключения настоящего Договора:</w:t>
      </w:r>
    </w:p>
    <w:p w:rsidR="006E7F94" w:rsidRDefault="006E7F94" w:rsidP="00142BD3">
      <w:pPr>
        <w:pStyle w:val="aff5"/>
        <w:keepNext/>
        <w:keepLines/>
        <w:numPr>
          <w:ilvl w:val="2"/>
          <w:numId w:val="32"/>
        </w:numPr>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E7F94" w:rsidRDefault="006E7F94" w:rsidP="00142BD3">
      <w:pPr>
        <w:pStyle w:val="aff5"/>
        <w:keepNext/>
        <w:keepLines/>
        <w:numPr>
          <w:ilvl w:val="2"/>
          <w:numId w:val="32"/>
        </w:numPr>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E7F94" w:rsidRDefault="006E7F94" w:rsidP="00142BD3">
      <w:pPr>
        <w:pStyle w:val="aff5"/>
        <w:keepNext/>
        <w:keepLines/>
        <w:numPr>
          <w:ilvl w:val="2"/>
          <w:numId w:val="32"/>
        </w:numPr>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6E7F94" w:rsidRDefault="006E7F94" w:rsidP="00142BD3">
      <w:pPr>
        <w:pStyle w:val="aff5"/>
        <w:keepNext/>
        <w:keepLines/>
        <w:numPr>
          <w:ilvl w:val="2"/>
          <w:numId w:val="32"/>
        </w:numPr>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E7F94" w:rsidRDefault="006E7F94" w:rsidP="00142BD3">
      <w:pPr>
        <w:pStyle w:val="aff5"/>
        <w:keepNext/>
        <w:keepLines/>
        <w:numPr>
          <w:ilvl w:val="2"/>
          <w:numId w:val="32"/>
        </w:numPr>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6E7F94" w:rsidRDefault="006E7F94" w:rsidP="00142BD3">
      <w:pPr>
        <w:pStyle w:val="aff5"/>
        <w:keepNext/>
        <w:keepLines/>
        <w:numPr>
          <w:ilvl w:val="1"/>
          <w:numId w:val="32"/>
        </w:numPr>
        <w:spacing w:after="200"/>
        <w:ind w:left="0" w:firstLine="709"/>
        <w:contextualSpacing/>
        <w:jc w:val="both"/>
      </w:pPr>
      <w:r>
        <w:rPr>
          <w:color w:val="000000"/>
          <w:shd w:val="clear" w:color="auto" w:fill="FFFFFF"/>
        </w:rPr>
        <w:t xml:space="preserve"> Исполнитель присоединяется к заверениям об обстоятельствах, касающихся исполнения Договора и налогового законодательства РФ, - «налоговой оговорке», </w:t>
      </w:r>
      <w:r w:rsidRPr="009C6752">
        <w:rPr>
          <w:color w:val="000000"/>
          <w:shd w:val="clear" w:color="auto" w:fill="FFFFFF"/>
        </w:rPr>
        <w:t xml:space="preserve">согласно Приложению № </w:t>
      </w:r>
      <w:r w:rsidR="009C6752" w:rsidRPr="009C6752">
        <w:rPr>
          <w:color w:val="000000"/>
          <w:shd w:val="clear" w:color="auto" w:fill="FFFFFF"/>
        </w:rPr>
        <w:t>8</w:t>
      </w:r>
      <w:r>
        <w:rPr>
          <w:color w:val="000000"/>
          <w:shd w:val="clear" w:color="auto" w:fill="FFFFFF"/>
        </w:rPr>
        <w:t xml:space="preserve"> к настоящему Договору.</w:t>
      </w:r>
    </w:p>
    <w:p w:rsidR="006E7F94" w:rsidRDefault="006E7F94" w:rsidP="006B04DD">
      <w:pPr>
        <w:pStyle w:val="aff5"/>
        <w:ind w:left="0" w:firstLine="709"/>
        <w:jc w:val="center"/>
        <w:rPr>
          <w:b/>
          <w:bCs/>
          <w:color w:val="000000"/>
          <w:lang w:eastAsia="ru-RU"/>
        </w:rPr>
      </w:pPr>
    </w:p>
    <w:p w:rsidR="006E7F94" w:rsidRDefault="006E7F94" w:rsidP="006B04DD">
      <w:pPr>
        <w:pStyle w:val="aff5"/>
        <w:ind w:left="0" w:firstLine="709"/>
        <w:jc w:val="center"/>
        <w:rPr>
          <w:b/>
          <w:bCs/>
          <w:color w:val="000000"/>
          <w:lang w:eastAsia="ru-RU"/>
        </w:rPr>
      </w:pPr>
      <w:r>
        <w:rPr>
          <w:b/>
          <w:bCs/>
          <w:color w:val="000000"/>
          <w:lang w:eastAsia="ru-RU"/>
        </w:rPr>
        <w:t>12. Прочие условия</w:t>
      </w:r>
    </w:p>
    <w:p w:rsidR="006E7F94" w:rsidRDefault="006E7F94" w:rsidP="006B04DD">
      <w:pPr>
        <w:pStyle w:val="aff5"/>
        <w:ind w:left="0" w:firstLine="709"/>
        <w:jc w:val="both"/>
        <w:rPr>
          <w:b/>
          <w:bCs/>
          <w:color w:val="000000"/>
          <w:lang w:eastAsia="ru-RU"/>
        </w:rPr>
      </w:pPr>
      <w:r>
        <w:rPr>
          <w:color w:val="000000"/>
          <w:lang w:eastAsia="ru-RU"/>
        </w:rPr>
        <w:t>12.1. Право    собственности     на    результат    Работ   по    настоящему   Договору</w:t>
      </w:r>
    </w:p>
    <w:p w:rsidR="006E7F94" w:rsidRDefault="006E7F94" w:rsidP="006B04DD">
      <w:pPr>
        <w:ind w:firstLine="709"/>
        <w:jc w:val="both"/>
        <w:rPr>
          <w:lang w:eastAsia="ru-RU"/>
        </w:rPr>
      </w:pPr>
      <w:r>
        <w:rPr>
          <w:color w:val="000000"/>
          <w:lang w:eastAsia="ru-RU"/>
        </w:rPr>
        <w:t>принадлежит Заказчику.</w:t>
      </w:r>
    </w:p>
    <w:p w:rsidR="006E7F94" w:rsidRDefault="006E7F94" w:rsidP="006B04DD">
      <w:pPr>
        <w:ind w:firstLine="709"/>
        <w:jc w:val="both"/>
        <w:rPr>
          <w:lang w:eastAsia="ru-RU"/>
        </w:rPr>
      </w:pPr>
      <w:r>
        <w:rPr>
          <w:color w:val="000000"/>
          <w:lang w:eastAsia="ru-RU"/>
        </w:rPr>
        <w:t xml:space="preserve">12.2. В случае изменения  у </w:t>
      </w:r>
      <w:proofErr w:type="gramStart"/>
      <w:r>
        <w:rPr>
          <w:color w:val="000000"/>
          <w:lang w:eastAsia="ru-RU"/>
        </w:rPr>
        <w:t>какой-либо</w:t>
      </w:r>
      <w:proofErr w:type="gramEnd"/>
      <w:r>
        <w:rPr>
          <w:color w:val="000000"/>
          <w:lang w:eastAsia="ru-RU"/>
        </w:rPr>
        <w:t xml:space="preserve"> из Сторон  юридического статуса, адреса или банковских реквизитов, она обязана в течение 5 (пяти) рабочих дней со дня  возникновения изменений  известить другую Сторону.</w:t>
      </w:r>
    </w:p>
    <w:p w:rsidR="006E7F94" w:rsidRDefault="006E7F94" w:rsidP="006B04DD">
      <w:pPr>
        <w:ind w:firstLine="709"/>
        <w:jc w:val="both"/>
        <w:rPr>
          <w:color w:val="000000"/>
          <w:lang w:eastAsia="ru-RU"/>
        </w:rPr>
      </w:pPr>
      <w:r>
        <w:rPr>
          <w:color w:val="000000"/>
          <w:lang w:eastAsia="ru-RU"/>
        </w:rPr>
        <w:t xml:space="preserve">12.3. </w:t>
      </w:r>
      <w:proofErr w:type="gramStart"/>
      <w:r>
        <w:rPr>
          <w:color w:val="000000"/>
          <w:lang w:eastAsia="ru-RU"/>
        </w:rP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6E7F94" w:rsidRDefault="006E7F94" w:rsidP="006B04DD">
      <w:pPr>
        <w:ind w:firstLine="709"/>
        <w:jc w:val="both"/>
        <w:rPr>
          <w:lang w:eastAsia="ru-RU"/>
        </w:rPr>
      </w:pPr>
      <w:r>
        <w:rPr>
          <w:color w:val="000000"/>
          <w:lang w:eastAsia="ru-RU"/>
        </w:rPr>
        <w:t>12.4. Все приложения к настоящему Договору являются его неотъемлемыми частями.</w:t>
      </w:r>
    </w:p>
    <w:p w:rsidR="006E7F94" w:rsidRDefault="006E7F94" w:rsidP="006B04DD">
      <w:pPr>
        <w:ind w:firstLine="709"/>
        <w:jc w:val="both"/>
        <w:rPr>
          <w:lang w:eastAsia="ru-RU"/>
        </w:rPr>
      </w:pPr>
      <w:r>
        <w:rPr>
          <w:color w:val="000000"/>
          <w:lang w:eastAsia="ru-RU"/>
        </w:rPr>
        <w:t>12.5. Передача прав и обязанностей Исполнителя третьим лицам не допускается без письменного согласия Заказчика.</w:t>
      </w:r>
    </w:p>
    <w:p w:rsidR="006E7F94" w:rsidRDefault="006E7F94" w:rsidP="006B04DD">
      <w:pPr>
        <w:ind w:firstLine="709"/>
        <w:jc w:val="both"/>
        <w:rPr>
          <w:lang w:eastAsia="ru-RU"/>
        </w:rPr>
      </w:pPr>
      <w:r>
        <w:rPr>
          <w:color w:val="000000"/>
          <w:lang w:eastAsia="ru-RU"/>
        </w:rPr>
        <w:t>12.6. Все вопросы, не предусмотренные настоящим Договором, регулируются законодательством Российской Федерации.</w:t>
      </w:r>
    </w:p>
    <w:p w:rsidR="006E7F94" w:rsidRDefault="006E7F94" w:rsidP="006B04DD">
      <w:pPr>
        <w:ind w:firstLine="709"/>
        <w:jc w:val="both"/>
        <w:rPr>
          <w:lang w:eastAsia="ru-RU"/>
        </w:rPr>
      </w:pPr>
      <w:r>
        <w:rPr>
          <w:color w:val="000000"/>
          <w:lang w:eastAsia="ru-RU"/>
        </w:rPr>
        <w:t>12.7. Настоящий Договор составлен в двух экземплярах, имеющих одинаковую силу, по одному для каждой из Сторон.</w:t>
      </w:r>
    </w:p>
    <w:p w:rsidR="006E7F94" w:rsidRDefault="006E7F94" w:rsidP="006B04DD">
      <w:pPr>
        <w:ind w:firstLine="709"/>
        <w:jc w:val="both"/>
        <w:rPr>
          <w:lang w:eastAsia="ru-RU"/>
        </w:rPr>
      </w:pPr>
      <w:r>
        <w:rPr>
          <w:color w:val="000000"/>
          <w:lang w:eastAsia="ru-RU"/>
        </w:rPr>
        <w:t>12.8. К настоящему Договору прилагаются:</w:t>
      </w:r>
    </w:p>
    <w:p w:rsidR="006E7F94" w:rsidRDefault="006E7F94" w:rsidP="006B04DD">
      <w:pPr>
        <w:ind w:firstLine="709"/>
        <w:jc w:val="both"/>
        <w:rPr>
          <w:lang w:eastAsia="ru-RU"/>
        </w:rPr>
      </w:pPr>
      <w:r>
        <w:rPr>
          <w:color w:val="000000"/>
          <w:lang w:eastAsia="ru-RU"/>
        </w:rPr>
        <w:t>12.8.1. Техническое задание  (Приложение № 1);</w:t>
      </w:r>
    </w:p>
    <w:p w:rsidR="006E7F94" w:rsidRDefault="006E7F94" w:rsidP="006B04DD">
      <w:pPr>
        <w:ind w:firstLine="709"/>
        <w:jc w:val="both"/>
        <w:rPr>
          <w:lang w:eastAsia="ru-RU"/>
        </w:rPr>
      </w:pPr>
      <w:r>
        <w:rPr>
          <w:color w:val="000000"/>
          <w:lang w:eastAsia="ru-RU"/>
        </w:rPr>
        <w:t>12.8.2. Протокол согласования договорной цены (Приложение № 2);</w:t>
      </w:r>
    </w:p>
    <w:p w:rsidR="006E7F94" w:rsidRDefault="006E7F94" w:rsidP="006B04DD">
      <w:pPr>
        <w:ind w:firstLine="709"/>
        <w:jc w:val="both"/>
        <w:rPr>
          <w:color w:val="000000"/>
          <w:lang w:eastAsia="ru-RU"/>
        </w:rPr>
      </w:pPr>
      <w:r>
        <w:rPr>
          <w:color w:val="000000"/>
          <w:lang w:eastAsia="ru-RU"/>
        </w:rPr>
        <w:t>12.8.3. Калькуляция на выполнение Работ (Приложение № 3);</w:t>
      </w:r>
    </w:p>
    <w:p w:rsidR="006E7F94" w:rsidRDefault="006E7F94" w:rsidP="006B04DD">
      <w:pPr>
        <w:ind w:firstLine="709"/>
        <w:jc w:val="both"/>
        <w:rPr>
          <w:color w:val="000000"/>
        </w:rPr>
      </w:pPr>
      <w:r>
        <w:rPr>
          <w:color w:val="000000"/>
          <w:lang w:eastAsia="ru-RU"/>
        </w:rPr>
        <w:t xml:space="preserve">12.8.4. </w:t>
      </w:r>
      <w:r>
        <w:rPr>
          <w:color w:val="000000"/>
        </w:rPr>
        <w:t>Правила безопасности при нахождении на терминале Заказчика (Приложение № 4);</w:t>
      </w:r>
    </w:p>
    <w:p w:rsidR="00384313" w:rsidRDefault="00384313" w:rsidP="006B04DD">
      <w:pPr>
        <w:ind w:firstLine="709"/>
        <w:jc w:val="both"/>
        <w:rPr>
          <w:color w:val="000000"/>
        </w:rPr>
      </w:pPr>
      <w:r w:rsidRPr="00213B14">
        <w:rPr>
          <w:color w:val="000000"/>
        </w:rPr>
        <w:t xml:space="preserve">12.8.5. Перечень давальческого материала  </w:t>
      </w:r>
      <w:proofErr w:type="gramStart"/>
      <w:r w:rsidRPr="00213B14">
        <w:rPr>
          <w:color w:val="000000"/>
        </w:rPr>
        <w:t xml:space="preserve">( </w:t>
      </w:r>
      <w:proofErr w:type="gramEnd"/>
      <w:r w:rsidRPr="00213B14">
        <w:rPr>
          <w:color w:val="000000"/>
        </w:rPr>
        <w:t>Приложение №5)</w:t>
      </w:r>
      <w:r w:rsidR="00213B14" w:rsidRPr="00213B14">
        <w:rPr>
          <w:color w:val="000000"/>
        </w:rPr>
        <w:t>;</w:t>
      </w:r>
    </w:p>
    <w:p w:rsidR="006E7F94" w:rsidRDefault="006E7F94" w:rsidP="006B04DD">
      <w:pPr>
        <w:ind w:right="-5" w:firstLine="709"/>
        <w:jc w:val="both"/>
      </w:pPr>
      <w:r w:rsidRPr="007B13A1">
        <w:rPr>
          <w:color w:val="000000"/>
          <w:lang w:eastAsia="ru-RU"/>
        </w:rPr>
        <w:t>12.8.</w:t>
      </w:r>
      <w:r w:rsidR="007B13A1" w:rsidRPr="007B13A1">
        <w:rPr>
          <w:color w:val="000000"/>
          <w:lang w:eastAsia="ru-RU"/>
        </w:rPr>
        <w:t>6</w:t>
      </w:r>
      <w:r w:rsidRPr="007B13A1">
        <w:rPr>
          <w:color w:val="000000"/>
          <w:lang w:eastAsia="ru-RU"/>
        </w:rPr>
        <w:t>.</w:t>
      </w:r>
      <w:r w:rsidRPr="00213B14">
        <w:rPr>
          <w:color w:val="000000"/>
          <w:lang w:eastAsia="ru-RU"/>
        </w:rPr>
        <w:t xml:space="preserve"> </w:t>
      </w:r>
      <w:r w:rsidRPr="00213B14">
        <w:t xml:space="preserve">Перечень исполнительной документации (Приложение № </w:t>
      </w:r>
      <w:r w:rsidR="00213B14" w:rsidRPr="00213B14">
        <w:t>6</w:t>
      </w:r>
      <w:r w:rsidRPr="00213B14">
        <w:t>);</w:t>
      </w:r>
    </w:p>
    <w:p w:rsidR="006E7F94" w:rsidRPr="00CF6793" w:rsidRDefault="006E7F94" w:rsidP="006B04DD">
      <w:pPr>
        <w:ind w:firstLine="709"/>
        <w:jc w:val="both"/>
      </w:pPr>
      <w:r>
        <w:rPr>
          <w:color w:val="000000"/>
          <w:lang w:eastAsia="ru-RU"/>
        </w:rPr>
        <w:t>12.</w:t>
      </w:r>
      <w:r>
        <w:t>8.</w:t>
      </w:r>
      <w:r w:rsidR="007B13A1">
        <w:t>7</w:t>
      </w:r>
      <w:r>
        <w:t>.</w:t>
      </w:r>
      <w:r>
        <w:rPr>
          <w:shd w:val="clear" w:color="auto" w:fill="FFFFFF"/>
        </w:rPr>
        <w:t xml:space="preserve"> </w:t>
      </w:r>
      <w:r>
        <w:t xml:space="preserve">Порядок электронного документооборота </w:t>
      </w:r>
      <w:r>
        <w:rPr>
          <w:color w:val="000000"/>
        </w:rPr>
        <w:t>(</w:t>
      </w:r>
      <w:r>
        <w:t xml:space="preserve">Приложение № </w:t>
      </w:r>
      <w:r w:rsidR="00213B14">
        <w:t>7</w:t>
      </w:r>
      <w:r>
        <w:t>);</w:t>
      </w:r>
    </w:p>
    <w:p w:rsidR="006E7F94" w:rsidRPr="003935A0" w:rsidRDefault="006E7F94" w:rsidP="006B04DD">
      <w:pPr>
        <w:pStyle w:val="ConsNormal"/>
        <w:ind w:firstLine="709"/>
        <w:jc w:val="both"/>
        <w:rPr>
          <w:rFonts w:ascii="Times New Roman" w:hAnsi="Times New Roman" w:cs="Times New Roman"/>
          <w:color w:val="000000"/>
          <w:sz w:val="24"/>
          <w:szCs w:val="24"/>
        </w:rPr>
      </w:pPr>
      <w:r w:rsidRPr="003935A0">
        <w:rPr>
          <w:rFonts w:ascii="Times New Roman" w:hAnsi="Times New Roman" w:cs="Times New Roman"/>
          <w:color w:val="000000"/>
          <w:sz w:val="24"/>
          <w:szCs w:val="24"/>
        </w:rPr>
        <w:t>12.8.</w:t>
      </w:r>
      <w:r w:rsidR="007B13A1">
        <w:rPr>
          <w:rFonts w:ascii="Times New Roman" w:hAnsi="Times New Roman" w:cs="Times New Roman"/>
          <w:color w:val="000000"/>
          <w:sz w:val="24"/>
          <w:szCs w:val="24"/>
        </w:rPr>
        <w:t>8</w:t>
      </w:r>
      <w:r w:rsidRPr="003935A0">
        <w:rPr>
          <w:rFonts w:ascii="Times New Roman" w:hAnsi="Times New Roman" w:cs="Times New Roman"/>
          <w:color w:val="000000"/>
          <w:sz w:val="24"/>
          <w:szCs w:val="24"/>
        </w:rPr>
        <w:t xml:space="preserve">. </w:t>
      </w:r>
      <w:r w:rsidRPr="007B13A1">
        <w:rPr>
          <w:rFonts w:ascii="Times New Roman" w:hAnsi="Times New Roman" w:cs="Times New Roman"/>
          <w:color w:val="000000"/>
          <w:sz w:val="24"/>
          <w:szCs w:val="24"/>
        </w:rPr>
        <w:t>Налоговая оговорка (</w:t>
      </w:r>
      <w:r w:rsidRPr="007B13A1">
        <w:rPr>
          <w:rFonts w:ascii="Times New Roman" w:hAnsi="Times New Roman" w:cs="Times New Roman"/>
          <w:sz w:val="24"/>
          <w:szCs w:val="24"/>
        </w:rPr>
        <w:t xml:space="preserve">Приложение № </w:t>
      </w:r>
      <w:r w:rsidR="00213B14" w:rsidRPr="007B13A1">
        <w:rPr>
          <w:rFonts w:ascii="Times New Roman" w:hAnsi="Times New Roman" w:cs="Times New Roman"/>
          <w:sz w:val="24"/>
          <w:szCs w:val="24"/>
        </w:rPr>
        <w:t>8</w:t>
      </w:r>
      <w:r w:rsidRPr="007B13A1">
        <w:rPr>
          <w:rFonts w:ascii="Times New Roman" w:hAnsi="Times New Roman" w:cs="Times New Roman"/>
          <w:sz w:val="24"/>
          <w:szCs w:val="24"/>
        </w:rPr>
        <w:t>)</w:t>
      </w:r>
      <w:r w:rsidR="00213B14" w:rsidRPr="007B13A1">
        <w:rPr>
          <w:rFonts w:ascii="Times New Roman" w:hAnsi="Times New Roman" w:cs="Times New Roman"/>
          <w:sz w:val="24"/>
          <w:szCs w:val="24"/>
        </w:rPr>
        <w:t>;</w:t>
      </w:r>
    </w:p>
    <w:p w:rsidR="003935A0" w:rsidRPr="00213B14" w:rsidRDefault="003935A0" w:rsidP="00213B14">
      <w:pPr>
        <w:ind w:right="-5" w:firstLine="709"/>
        <w:jc w:val="both"/>
        <w:rPr>
          <w:color w:val="000000"/>
        </w:rPr>
      </w:pPr>
      <w:r w:rsidRPr="00213B14">
        <w:rPr>
          <w:color w:val="000000"/>
        </w:rPr>
        <w:t xml:space="preserve">12.8.9. Накладная на отпуск материалов на сторону </w:t>
      </w:r>
      <w:proofErr w:type="gramStart"/>
      <w:r w:rsidRPr="00213B14">
        <w:rPr>
          <w:color w:val="000000"/>
        </w:rPr>
        <w:t xml:space="preserve">( </w:t>
      </w:r>
      <w:proofErr w:type="gramEnd"/>
      <w:r w:rsidRPr="00213B14">
        <w:rPr>
          <w:color w:val="000000"/>
        </w:rPr>
        <w:t>Приложение №</w:t>
      </w:r>
      <w:r w:rsidR="00213B14" w:rsidRPr="00213B14">
        <w:rPr>
          <w:color w:val="000000"/>
        </w:rPr>
        <w:t>9</w:t>
      </w:r>
      <w:r w:rsidRPr="00213B14">
        <w:rPr>
          <w:color w:val="000000"/>
        </w:rPr>
        <w:t>)</w:t>
      </w:r>
      <w:r w:rsidR="00213B14" w:rsidRPr="00213B14">
        <w:rPr>
          <w:color w:val="000000"/>
        </w:rPr>
        <w:t>;</w:t>
      </w:r>
    </w:p>
    <w:p w:rsidR="003935A0" w:rsidRPr="003935A0" w:rsidRDefault="003935A0" w:rsidP="00213B14">
      <w:pPr>
        <w:ind w:right="-5" w:firstLine="709"/>
        <w:jc w:val="both"/>
        <w:rPr>
          <w:color w:val="000000"/>
        </w:rPr>
      </w:pPr>
      <w:r w:rsidRPr="00213B14">
        <w:rPr>
          <w:color w:val="000000"/>
        </w:rPr>
        <w:lastRenderedPageBreak/>
        <w:t xml:space="preserve">12.8.10 . Отчёт об использовании материалов Заказчика </w:t>
      </w:r>
      <w:proofErr w:type="gramStart"/>
      <w:r w:rsidRPr="00213B14">
        <w:rPr>
          <w:color w:val="000000"/>
        </w:rPr>
        <w:t xml:space="preserve">( </w:t>
      </w:r>
      <w:proofErr w:type="gramEnd"/>
      <w:r w:rsidRPr="00213B14">
        <w:rPr>
          <w:color w:val="000000"/>
        </w:rPr>
        <w:t>Приложение №</w:t>
      </w:r>
      <w:r w:rsidR="00213B14" w:rsidRPr="00213B14">
        <w:rPr>
          <w:color w:val="000000"/>
        </w:rPr>
        <w:t>10</w:t>
      </w:r>
      <w:r w:rsidRPr="00213B14">
        <w:rPr>
          <w:color w:val="000000"/>
        </w:rPr>
        <w:t>)</w:t>
      </w:r>
      <w:r w:rsidR="00213B14" w:rsidRPr="00213B14">
        <w:rPr>
          <w:color w:val="000000"/>
        </w:rPr>
        <w:t>.</w:t>
      </w:r>
    </w:p>
    <w:p w:rsidR="003935A0" w:rsidRPr="003935A0" w:rsidRDefault="003935A0" w:rsidP="006B04DD">
      <w:pPr>
        <w:pStyle w:val="ConsNormal"/>
        <w:ind w:firstLine="709"/>
        <w:jc w:val="both"/>
        <w:rPr>
          <w:rFonts w:ascii="Times New Roman" w:hAnsi="Times New Roman" w:cs="Times New Roman"/>
          <w:color w:val="000000"/>
        </w:rPr>
      </w:pPr>
    </w:p>
    <w:p w:rsidR="006E7F94" w:rsidRPr="00C27780" w:rsidRDefault="006E7F94" w:rsidP="006B04DD">
      <w:pPr>
        <w:pStyle w:val="ConsNormal"/>
        <w:ind w:firstLine="851"/>
        <w:jc w:val="both"/>
        <w:rPr>
          <w:rFonts w:ascii="Times New Roman" w:hAnsi="Times New Roman" w:cs="Times New Roman"/>
          <w:b/>
          <w:sz w:val="24"/>
          <w:szCs w:val="24"/>
        </w:rPr>
      </w:pPr>
    </w:p>
    <w:p w:rsidR="006E7F94" w:rsidRDefault="006E7F94" w:rsidP="006B04DD">
      <w:pPr>
        <w:suppressAutoHyphens w:val="0"/>
        <w:ind w:firstLine="851"/>
        <w:jc w:val="center"/>
        <w:rPr>
          <w:b/>
          <w:bCs/>
          <w:color w:val="000000"/>
          <w:lang w:eastAsia="ru-RU"/>
        </w:rPr>
      </w:pPr>
      <w:r>
        <w:rPr>
          <w:b/>
          <w:bCs/>
          <w:color w:val="000000"/>
          <w:lang w:eastAsia="ru-RU"/>
        </w:rPr>
        <w:t>14. Юридические адреса и платежные реквизиты Сторон</w:t>
      </w:r>
    </w:p>
    <w:tbl>
      <w:tblPr>
        <w:tblStyle w:val="afff1"/>
        <w:tblW w:w="0" w:type="auto"/>
        <w:tblLook w:val="04A0" w:firstRow="1" w:lastRow="0" w:firstColumn="1" w:lastColumn="0" w:noHBand="0" w:noVBand="1"/>
      </w:tblPr>
      <w:tblGrid>
        <w:gridCol w:w="4785"/>
        <w:gridCol w:w="4786"/>
      </w:tblGrid>
      <w:tr w:rsidR="006E7F94" w:rsidTr="006B04DD">
        <w:tc>
          <w:tcPr>
            <w:tcW w:w="4785" w:type="dxa"/>
          </w:tcPr>
          <w:p w:rsidR="006E7F94" w:rsidRPr="00184671" w:rsidRDefault="006E7F94" w:rsidP="006B04DD">
            <w:pPr>
              <w:rPr>
                <w:b/>
              </w:rPr>
            </w:pPr>
            <w:r>
              <w:rPr>
                <w:b/>
              </w:rPr>
              <w:t>Заказчик:</w:t>
            </w:r>
            <w:r>
              <w:t xml:space="preserve"> </w:t>
            </w:r>
            <w:r>
              <w:rPr>
                <w:b/>
              </w:rPr>
              <w:t>ПАО «</w:t>
            </w:r>
            <w:proofErr w:type="spellStart"/>
            <w:r>
              <w:rPr>
                <w:b/>
              </w:rPr>
              <w:t>ТрансКонтейнер</w:t>
            </w:r>
            <w:proofErr w:type="spellEnd"/>
            <w:r>
              <w:rPr>
                <w:b/>
              </w:rPr>
              <w:t xml:space="preserve">» </w:t>
            </w:r>
          </w:p>
          <w:p w:rsidR="006E7F94" w:rsidRPr="00184671" w:rsidRDefault="006E7F94" w:rsidP="006B04DD">
            <w:pPr>
              <w:rPr>
                <w:snapToGrid w:val="0"/>
              </w:rPr>
            </w:pPr>
            <w:r>
              <w:rPr>
                <w:snapToGrid w:val="0"/>
              </w:rPr>
              <w:t>ИНН 7708591995    КПП 997650001</w:t>
            </w:r>
          </w:p>
          <w:p w:rsidR="006E7F94" w:rsidRPr="00184671" w:rsidRDefault="006E7F94" w:rsidP="006B04DD">
            <w:pPr>
              <w:jc w:val="both"/>
              <w:rPr>
                <w:snapToGrid w:val="0"/>
              </w:rPr>
            </w:pPr>
            <w:r>
              <w:t>Место нахождения</w:t>
            </w:r>
            <w:r>
              <w:rPr>
                <w:bCs/>
              </w:rPr>
              <w:t xml:space="preserve"> и адрес юридического лица</w:t>
            </w:r>
            <w:r>
              <w:rPr>
                <w:snapToGrid w:val="0"/>
              </w:rPr>
              <w:t xml:space="preserve">: 141402, Московская область, </w:t>
            </w:r>
            <w:proofErr w:type="spellStart"/>
            <w:r>
              <w:rPr>
                <w:snapToGrid w:val="0"/>
              </w:rPr>
              <w:t>Г.О.Химки</w:t>
            </w:r>
            <w:proofErr w:type="spellEnd"/>
            <w:r>
              <w:rPr>
                <w:snapToGrid w:val="0"/>
              </w:rPr>
              <w:t xml:space="preserve">, </w:t>
            </w:r>
            <w:proofErr w:type="spellStart"/>
            <w:r>
              <w:rPr>
                <w:snapToGrid w:val="0"/>
              </w:rPr>
              <w:t>г</w:t>
            </w:r>
            <w:proofErr w:type="gramStart"/>
            <w:r>
              <w:rPr>
                <w:snapToGrid w:val="0"/>
              </w:rPr>
              <w:t>.Х</w:t>
            </w:r>
            <w:proofErr w:type="gramEnd"/>
            <w:r>
              <w:rPr>
                <w:snapToGrid w:val="0"/>
              </w:rPr>
              <w:t>имки</w:t>
            </w:r>
            <w:proofErr w:type="spellEnd"/>
            <w:r>
              <w:rPr>
                <w:snapToGrid w:val="0"/>
              </w:rPr>
              <w:t>, ул. Ленинградская, влд.39,стр.6,офис 3 (этаж 6)</w:t>
            </w:r>
          </w:p>
          <w:p w:rsidR="006E7F94" w:rsidRPr="00184671" w:rsidRDefault="006E7F94" w:rsidP="006B04DD">
            <w:pPr>
              <w:rPr>
                <w:snapToGrid w:val="0"/>
              </w:rPr>
            </w:pPr>
            <w:r>
              <w:rPr>
                <w:b/>
                <w:snapToGrid w:val="0"/>
              </w:rPr>
              <w:t>Филиал ПАО  «</w:t>
            </w:r>
            <w:proofErr w:type="spellStart"/>
            <w:r>
              <w:rPr>
                <w:b/>
                <w:snapToGrid w:val="0"/>
              </w:rPr>
              <w:t>ТрансКонтейнер</w:t>
            </w:r>
            <w:proofErr w:type="spellEnd"/>
            <w:r>
              <w:rPr>
                <w:b/>
                <w:snapToGrid w:val="0"/>
              </w:rPr>
              <w:t>» на Куйбышевской железной дороге</w:t>
            </w:r>
            <w:r>
              <w:rPr>
                <w:snapToGrid w:val="0"/>
              </w:rPr>
              <w:t xml:space="preserve"> </w:t>
            </w:r>
          </w:p>
          <w:p w:rsidR="006E7F94" w:rsidRPr="00184671" w:rsidRDefault="006E7F94" w:rsidP="006B04DD">
            <w:pPr>
              <w:rPr>
                <w:snapToGrid w:val="0"/>
              </w:rPr>
            </w:pPr>
            <w:r>
              <w:rPr>
                <w:snapToGrid w:val="0"/>
              </w:rPr>
              <w:t>ОКПО 94952014 ОКАТО 36401364000</w:t>
            </w:r>
          </w:p>
          <w:p w:rsidR="006E7F94" w:rsidRPr="00184671" w:rsidRDefault="006E7F94" w:rsidP="006B04DD">
            <w:pPr>
              <w:rPr>
                <w:snapToGrid w:val="0"/>
              </w:rPr>
            </w:pPr>
            <w:r>
              <w:rPr>
                <w:snapToGrid w:val="0"/>
              </w:rPr>
              <w:t xml:space="preserve">Место нахождения филиала: </w:t>
            </w:r>
          </w:p>
          <w:p w:rsidR="006E7F94" w:rsidRPr="00184671" w:rsidRDefault="006E7F94" w:rsidP="006B04DD">
            <w:pPr>
              <w:rPr>
                <w:color w:val="000000"/>
              </w:rPr>
            </w:pPr>
            <w:r>
              <w:rPr>
                <w:snapToGrid w:val="0"/>
              </w:rPr>
              <w:t xml:space="preserve">Российская Федерация, </w:t>
            </w:r>
            <w:r>
              <w:rPr>
                <w:color w:val="000000"/>
              </w:rPr>
              <w:t xml:space="preserve">443041, г. Самара, </w:t>
            </w:r>
          </w:p>
          <w:p w:rsidR="006E7F94" w:rsidRPr="00184671" w:rsidRDefault="006E7F94" w:rsidP="006B04DD">
            <w:pPr>
              <w:rPr>
                <w:color w:val="000000"/>
              </w:rPr>
            </w:pPr>
            <w:r>
              <w:rPr>
                <w:color w:val="000000"/>
              </w:rPr>
              <w:t>ул. Льва Толстого, д.131</w:t>
            </w:r>
          </w:p>
          <w:p w:rsidR="006E7F94" w:rsidRPr="00184671" w:rsidRDefault="006E7F94" w:rsidP="006B04DD">
            <w:pPr>
              <w:rPr>
                <w:snapToGrid w:val="0"/>
              </w:rPr>
            </w:pPr>
            <w:r>
              <w:rPr>
                <w:snapToGrid w:val="0"/>
              </w:rPr>
              <w:t>Телефон/факс (846) 379-05-80 доб. 4808-секретарь</w:t>
            </w:r>
          </w:p>
          <w:p w:rsidR="006E7F94" w:rsidRPr="00184671" w:rsidRDefault="006E7F94" w:rsidP="006B04DD">
            <w:pPr>
              <w:rPr>
                <w:b/>
                <w:snapToGrid w:val="0"/>
              </w:rPr>
            </w:pPr>
            <w:r>
              <w:rPr>
                <w:b/>
                <w:snapToGrid w:val="0"/>
              </w:rPr>
              <w:t>Платежные реквизиты:</w:t>
            </w:r>
          </w:p>
          <w:p w:rsidR="006E7F94" w:rsidRPr="00184671" w:rsidRDefault="006E7F94" w:rsidP="006B04DD">
            <w:pPr>
              <w:rPr>
                <w:snapToGrid w:val="0"/>
              </w:rPr>
            </w:pPr>
            <w:proofErr w:type="gramStart"/>
            <w:r>
              <w:rPr>
                <w:snapToGrid w:val="0"/>
              </w:rPr>
              <w:t>Р</w:t>
            </w:r>
            <w:proofErr w:type="gramEnd"/>
            <w:r>
              <w:rPr>
                <w:snapToGrid w:val="0"/>
              </w:rPr>
              <w:t xml:space="preserve">/с  </w:t>
            </w:r>
            <w:r>
              <w:rPr>
                <w:color w:val="000000"/>
                <w:spacing w:val="-5"/>
              </w:rPr>
              <w:t>40702810654400066914</w:t>
            </w:r>
          </w:p>
          <w:p w:rsidR="006E7F94" w:rsidRPr="00184671" w:rsidRDefault="006E7F94" w:rsidP="006B04DD">
            <w:pPr>
              <w:rPr>
                <w:snapToGrid w:val="0"/>
              </w:rPr>
            </w:pPr>
            <w:r>
              <w:rPr>
                <w:snapToGrid w:val="0"/>
              </w:rPr>
              <w:t>ПОВОЛЖСКИЙ БАНК ПАО СБЕРБАНК г. Самара</w:t>
            </w:r>
          </w:p>
          <w:p w:rsidR="006E7F94" w:rsidRPr="00184671" w:rsidRDefault="006E7F94" w:rsidP="006B04DD">
            <w:pPr>
              <w:rPr>
                <w:snapToGrid w:val="0"/>
              </w:rPr>
            </w:pPr>
            <w:proofErr w:type="spellStart"/>
            <w:proofErr w:type="gramStart"/>
            <w:r>
              <w:rPr>
                <w:snapToGrid w:val="0"/>
              </w:rPr>
              <w:t>кор</w:t>
            </w:r>
            <w:proofErr w:type="spellEnd"/>
            <w:r>
              <w:rPr>
                <w:snapToGrid w:val="0"/>
              </w:rPr>
              <w:t>/счет</w:t>
            </w:r>
            <w:proofErr w:type="gramEnd"/>
            <w:r>
              <w:rPr>
                <w:snapToGrid w:val="0"/>
              </w:rPr>
              <w:t xml:space="preserve"> 30101810200000000607</w:t>
            </w:r>
          </w:p>
          <w:p w:rsidR="006E7F94" w:rsidRDefault="006E7F94" w:rsidP="006B04DD">
            <w:pPr>
              <w:suppressAutoHyphens w:val="0"/>
              <w:rPr>
                <w:b/>
                <w:bCs/>
                <w:color w:val="000000"/>
                <w:lang w:eastAsia="ru-RU"/>
              </w:rPr>
            </w:pPr>
            <w:r>
              <w:rPr>
                <w:snapToGrid w:val="0"/>
              </w:rPr>
              <w:t>БИК 043601607</w:t>
            </w:r>
          </w:p>
        </w:tc>
        <w:tc>
          <w:tcPr>
            <w:tcW w:w="4786" w:type="dxa"/>
          </w:tcPr>
          <w:p w:rsidR="006E7F94" w:rsidRPr="00EA304E" w:rsidRDefault="006E7F94" w:rsidP="006B04DD">
            <w:pPr>
              <w:pStyle w:val="aff8"/>
              <w:rPr>
                <w:b/>
                <w:bCs/>
                <w:color w:val="000000"/>
                <w:lang w:val="en-US" w:eastAsia="ru-RU"/>
              </w:rPr>
            </w:pPr>
          </w:p>
        </w:tc>
      </w:tr>
    </w:tbl>
    <w:p w:rsidR="006E7F94" w:rsidRPr="00BE108B" w:rsidRDefault="006E7F94" w:rsidP="006B04DD">
      <w:pPr>
        <w:suppressAutoHyphens w:val="0"/>
        <w:jc w:val="both"/>
        <w:rPr>
          <w:lang w:val="en-US"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786"/>
        <w:gridCol w:w="4514"/>
      </w:tblGrid>
      <w:tr w:rsidR="006E7F94" w:rsidTr="006B04DD">
        <w:trPr>
          <w:trHeight w:val="1482"/>
        </w:trPr>
        <w:tc>
          <w:tcPr>
            <w:tcW w:w="4786" w:type="dxa"/>
            <w:tcMar>
              <w:top w:w="0" w:type="dxa"/>
              <w:left w:w="108" w:type="dxa"/>
              <w:bottom w:w="0" w:type="dxa"/>
              <w:right w:w="108" w:type="dxa"/>
            </w:tcMar>
            <w:hideMark/>
          </w:tcPr>
          <w:p w:rsidR="006E7F94" w:rsidRPr="003B5C39" w:rsidRDefault="006E7F94" w:rsidP="006B04DD">
            <w:pPr>
              <w:suppressAutoHyphens w:val="0"/>
              <w:rPr>
                <w:lang w:eastAsia="ru-RU"/>
              </w:rPr>
            </w:pPr>
            <w:r>
              <w:rPr>
                <w:color w:val="000000"/>
                <w:lang w:eastAsia="ru-RU"/>
              </w:rPr>
              <w:t>Директор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
          <w:p w:rsidR="006E7F94" w:rsidRDefault="006E7F94" w:rsidP="006B04DD">
            <w:pPr>
              <w:suppressAutoHyphens w:val="0"/>
              <w:rPr>
                <w:lang w:eastAsia="ru-RU"/>
              </w:rPr>
            </w:pPr>
          </w:p>
          <w:p w:rsidR="006E7F94" w:rsidRPr="003B5C39" w:rsidRDefault="006E7F94" w:rsidP="006B04DD">
            <w:pPr>
              <w:suppressAutoHyphens w:val="0"/>
              <w:rPr>
                <w:lang w:eastAsia="ru-RU"/>
              </w:rPr>
            </w:pPr>
          </w:p>
          <w:p w:rsidR="006E7F94" w:rsidRPr="003B5C39" w:rsidRDefault="006E7F94" w:rsidP="006B04DD">
            <w:pPr>
              <w:suppressAutoHyphens w:val="0"/>
              <w:rPr>
                <w:lang w:eastAsia="ru-RU"/>
              </w:rPr>
            </w:pPr>
            <w:r>
              <w:rPr>
                <w:color w:val="000000"/>
                <w:lang w:eastAsia="ru-RU"/>
              </w:rPr>
              <w:t xml:space="preserve">_______________________    </w:t>
            </w:r>
            <w:proofErr w:type="spellStart"/>
            <w:r>
              <w:rPr>
                <w:color w:val="000000"/>
                <w:lang w:eastAsia="ru-RU"/>
              </w:rPr>
              <w:t>Дученко</w:t>
            </w:r>
            <w:proofErr w:type="spellEnd"/>
            <w:r>
              <w:rPr>
                <w:color w:val="000000"/>
                <w:lang w:eastAsia="ru-RU"/>
              </w:rPr>
              <w:t xml:space="preserve"> Н.А.</w:t>
            </w:r>
          </w:p>
          <w:p w:rsidR="006E7F94" w:rsidRPr="003B5C39" w:rsidRDefault="006E7F94" w:rsidP="006B04DD">
            <w:pPr>
              <w:suppressAutoHyphens w:val="0"/>
              <w:rPr>
                <w:lang w:eastAsia="ru-RU"/>
              </w:rPr>
            </w:pPr>
          </w:p>
        </w:tc>
        <w:tc>
          <w:tcPr>
            <w:tcW w:w="4514" w:type="dxa"/>
            <w:tcMar>
              <w:top w:w="0" w:type="dxa"/>
              <w:left w:w="108" w:type="dxa"/>
              <w:bottom w:w="0" w:type="dxa"/>
              <w:right w:w="108" w:type="dxa"/>
            </w:tcMar>
            <w:hideMark/>
          </w:tcPr>
          <w:p w:rsidR="006E7F94" w:rsidRPr="003B5C39" w:rsidRDefault="006E7F94" w:rsidP="006B04DD">
            <w:pPr>
              <w:suppressAutoHyphens w:val="0"/>
              <w:rPr>
                <w:lang w:eastAsia="ru-RU"/>
              </w:rPr>
            </w:pPr>
          </w:p>
        </w:tc>
      </w:tr>
    </w:tbl>
    <w:p w:rsidR="006E7F94" w:rsidRDefault="006E7F94" w:rsidP="006B04DD">
      <w:pPr>
        <w:suppressAutoHyphens w:val="0"/>
        <w:spacing w:after="240"/>
        <w:jc w:val="right"/>
        <w:rPr>
          <w:color w:val="00000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F040E" w:rsidRDefault="006F040E" w:rsidP="006B04DD">
      <w:pPr>
        <w:pStyle w:val="aff8"/>
        <w:jc w:val="right"/>
        <w:rPr>
          <w:rFonts w:ascii="Times New Roman" w:hAnsi="Times New Roman"/>
          <w:sz w:val="20"/>
          <w:szCs w:val="20"/>
          <w:lang w:eastAsia="ru-RU"/>
        </w:rPr>
      </w:pPr>
    </w:p>
    <w:p w:rsidR="006F040E" w:rsidRDefault="006F040E" w:rsidP="006B04DD">
      <w:pPr>
        <w:pStyle w:val="aff8"/>
        <w:jc w:val="right"/>
        <w:rPr>
          <w:rFonts w:ascii="Times New Roman" w:hAnsi="Times New Roman"/>
          <w:sz w:val="20"/>
          <w:szCs w:val="20"/>
          <w:lang w:eastAsia="ru-RU"/>
        </w:rPr>
      </w:pPr>
    </w:p>
    <w:p w:rsidR="006F040E" w:rsidRDefault="006F040E" w:rsidP="006B04DD">
      <w:pPr>
        <w:pStyle w:val="aff8"/>
        <w:jc w:val="right"/>
        <w:rPr>
          <w:rFonts w:ascii="Times New Roman" w:hAnsi="Times New Roman"/>
          <w:sz w:val="20"/>
          <w:szCs w:val="20"/>
          <w:lang w:eastAsia="ru-RU"/>
        </w:rPr>
      </w:pPr>
    </w:p>
    <w:p w:rsidR="006F040E" w:rsidRDefault="006F040E" w:rsidP="006B04DD">
      <w:pPr>
        <w:pStyle w:val="aff8"/>
        <w:jc w:val="right"/>
        <w:rPr>
          <w:rFonts w:ascii="Times New Roman" w:hAnsi="Times New Roman"/>
          <w:sz w:val="20"/>
          <w:szCs w:val="20"/>
          <w:lang w:eastAsia="ru-RU"/>
        </w:rPr>
      </w:pPr>
    </w:p>
    <w:p w:rsidR="006F040E" w:rsidRDefault="006F040E" w:rsidP="006B04DD">
      <w:pPr>
        <w:pStyle w:val="aff8"/>
        <w:jc w:val="right"/>
        <w:rPr>
          <w:rFonts w:ascii="Times New Roman" w:hAnsi="Times New Roman"/>
          <w:sz w:val="20"/>
          <w:szCs w:val="20"/>
          <w:lang w:eastAsia="ru-RU"/>
        </w:rPr>
      </w:pPr>
    </w:p>
    <w:p w:rsidR="006F040E" w:rsidRDefault="006F040E" w:rsidP="006B04DD">
      <w:pPr>
        <w:pStyle w:val="aff8"/>
        <w:jc w:val="right"/>
        <w:rPr>
          <w:rFonts w:ascii="Times New Roman" w:hAnsi="Times New Roman"/>
          <w:sz w:val="20"/>
          <w:szCs w:val="20"/>
          <w:lang w:eastAsia="ru-RU"/>
        </w:rPr>
      </w:pPr>
    </w:p>
    <w:p w:rsidR="006F040E" w:rsidRDefault="006F040E" w:rsidP="006B04DD">
      <w:pPr>
        <w:pStyle w:val="aff8"/>
        <w:jc w:val="right"/>
        <w:rPr>
          <w:rFonts w:ascii="Times New Roman" w:hAnsi="Times New Roman"/>
          <w:sz w:val="20"/>
          <w:szCs w:val="20"/>
          <w:lang w:eastAsia="ru-RU"/>
        </w:rPr>
      </w:pPr>
    </w:p>
    <w:p w:rsidR="006F040E" w:rsidRDefault="006F040E" w:rsidP="006B04DD">
      <w:pPr>
        <w:pStyle w:val="aff8"/>
        <w:jc w:val="right"/>
        <w:rPr>
          <w:rFonts w:ascii="Times New Roman" w:hAnsi="Times New Roman"/>
          <w:sz w:val="20"/>
          <w:szCs w:val="20"/>
          <w:lang w:eastAsia="ru-RU"/>
        </w:rPr>
      </w:pPr>
    </w:p>
    <w:p w:rsidR="006F040E" w:rsidRDefault="006F040E" w:rsidP="006B04DD">
      <w:pPr>
        <w:pStyle w:val="aff8"/>
        <w:jc w:val="right"/>
        <w:rPr>
          <w:rFonts w:ascii="Times New Roman" w:hAnsi="Times New Roman"/>
          <w:sz w:val="20"/>
          <w:szCs w:val="20"/>
          <w:lang w:eastAsia="ru-RU"/>
        </w:rPr>
      </w:pPr>
    </w:p>
    <w:p w:rsidR="006F040E" w:rsidRDefault="006F040E" w:rsidP="006B04DD">
      <w:pPr>
        <w:pStyle w:val="aff8"/>
        <w:jc w:val="right"/>
        <w:rPr>
          <w:rFonts w:ascii="Times New Roman" w:hAnsi="Times New Roman"/>
          <w:sz w:val="20"/>
          <w:szCs w:val="20"/>
          <w:lang w:eastAsia="ru-RU"/>
        </w:rPr>
      </w:pPr>
    </w:p>
    <w:p w:rsidR="006F040E" w:rsidRDefault="006F040E" w:rsidP="006B04DD">
      <w:pPr>
        <w:pStyle w:val="aff8"/>
        <w:jc w:val="right"/>
        <w:rPr>
          <w:rFonts w:ascii="Times New Roman" w:hAnsi="Times New Roman"/>
          <w:sz w:val="20"/>
          <w:szCs w:val="20"/>
          <w:lang w:eastAsia="ru-RU"/>
        </w:rPr>
      </w:pPr>
    </w:p>
    <w:p w:rsidR="006E7F94" w:rsidRPr="00364DAD" w:rsidRDefault="006E7F94" w:rsidP="006B04DD">
      <w:pPr>
        <w:pStyle w:val="aff8"/>
        <w:jc w:val="right"/>
        <w:rPr>
          <w:rFonts w:ascii="Times New Roman" w:hAnsi="Times New Roman"/>
          <w:sz w:val="20"/>
          <w:szCs w:val="20"/>
          <w:lang w:eastAsia="ru-RU"/>
        </w:rPr>
      </w:pPr>
      <w:r>
        <w:rPr>
          <w:rFonts w:ascii="Times New Roman" w:hAnsi="Times New Roman"/>
          <w:sz w:val="20"/>
          <w:szCs w:val="20"/>
          <w:lang w:eastAsia="ru-RU"/>
        </w:rPr>
        <w:t>Приложение № 1</w:t>
      </w:r>
    </w:p>
    <w:p w:rsidR="006E7F94" w:rsidRPr="00364DAD" w:rsidRDefault="006E7F94" w:rsidP="006B04DD">
      <w:pPr>
        <w:pStyle w:val="aff8"/>
        <w:jc w:val="right"/>
        <w:rPr>
          <w:rFonts w:ascii="Times New Roman" w:hAnsi="Times New Roman"/>
          <w:sz w:val="20"/>
          <w:szCs w:val="20"/>
        </w:rPr>
      </w:pPr>
      <w:r>
        <w:rPr>
          <w:rFonts w:ascii="Times New Roman" w:hAnsi="Times New Roman"/>
          <w:sz w:val="20"/>
          <w:szCs w:val="20"/>
        </w:rPr>
        <w:t>к Договору на выполнение работ</w:t>
      </w:r>
    </w:p>
    <w:p w:rsidR="006E7F94" w:rsidRPr="00364DAD" w:rsidRDefault="006E7F94" w:rsidP="006B04DD">
      <w:pPr>
        <w:pStyle w:val="aff8"/>
        <w:jc w:val="right"/>
        <w:rPr>
          <w:lang w:eastAsia="ru-RU"/>
        </w:rPr>
      </w:pPr>
      <w:r>
        <w:rPr>
          <w:rFonts w:ascii="Times New Roman" w:hAnsi="Times New Roman"/>
          <w:sz w:val="20"/>
          <w:szCs w:val="20"/>
        </w:rPr>
        <w:t>№ _____________</w:t>
      </w:r>
      <w:r>
        <w:rPr>
          <w:rFonts w:ascii="Times New Roman" w:hAnsi="Times New Roman"/>
          <w:bCs/>
          <w:sz w:val="20"/>
          <w:szCs w:val="20"/>
        </w:rPr>
        <w:t xml:space="preserve">__ </w:t>
      </w:r>
      <w:r>
        <w:rPr>
          <w:rFonts w:ascii="Times New Roman" w:hAnsi="Times New Roman"/>
          <w:sz w:val="20"/>
          <w:szCs w:val="20"/>
        </w:rPr>
        <w:t>от «__»_______ 2025</w:t>
      </w:r>
    </w:p>
    <w:p w:rsidR="006E7F94" w:rsidRPr="003B5C39" w:rsidRDefault="006E7F94" w:rsidP="006B04DD">
      <w:pPr>
        <w:suppressAutoHyphens w:val="0"/>
        <w:rPr>
          <w:lang w:eastAsia="ru-RU"/>
        </w:rPr>
      </w:pPr>
    </w:p>
    <w:p w:rsidR="006E7F94" w:rsidRPr="007464B4" w:rsidRDefault="006E7F94" w:rsidP="006B04DD">
      <w:pPr>
        <w:suppressAutoHyphens w:val="0"/>
        <w:jc w:val="center"/>
        <w:rPr>
          <w:lang w:eastAsia="ru-RU"/>
        </w:rPr>
      </w:pPr>
      <w:r>
        <w:rPr>
          <w:color w:val="000000"/>
          <w:lang w:eastAsia="ru-RU"/>
        </w:rPr>
        <w:t>Техническое задание</w:t>
      </w:r>
    </w:p>
    <w:p w:rsidR="006E7F94" w:rsidRPr="007464B4" w:rsidRDefault="006E7F94" w:rsidP="006B04DD">
      <w:pPr>
        <w:suppressAutoHyphens w:val="0"/>
        <w:rPr>
          <w:lang w:eastAsia="ru-RU"/>
        </w:rPr>
      </w:pPr>
    </w:p>
    <w:p w:rsidR="006E7F94" w:rsidRPr="00B34FA1" w:rsidRDefault="006E7F94" w:rsidP="006B04DD">
      <w:pPr>
        <w:ind w:firstLine="709"/>
        <w:jc w:val="both"/>
        <w:rPr>
          <w:b/>
        </w:rPr>
      </w:pPr>
      <w:r>
        <w:rPr>
          <w:b/>
        </w:rPr>
        <w:t>1. Содержание работ</w:t>
      </w:r>
    </w:p>
    <w:p w:rsidR="006E7F94" w:rsidRPr="00B34FA1" w:rsidRDefault="006E7F94" w:rsidP="006B04DD">
      <w:pPr>
        <w:ind w:firstLine="709"/>
        <w:jc w:val="both"/>
        <w:rPr>
          <w:color w:val="000000"/>
        </w:rPr>
      </w:pPr>
      <w:r>
        <w:t>Выполнение работ по капитальному ремонту козлового крана КК-Кнт-36-32/6/6-15-А6, У</w:t>
      </w:r>
      <w:proofErr w:type="gramStart"/>
      <w:r>
        <w:t>1</w:t>
      </w:r>
      <w:proofErr w:type="gramEnd"/>
      <w:r>
        <w:t xml:space="preserve"> зав. №31, инв. №007/02/00000758 на контейнерном терминале </w:t>
      </w:r>
      <w:proofErr w:type="spellStart"/>
      <w:r>
        <w:t>Черниковка</w:t>
      </w:r>
      <w:proofErr w:type="spellEnd"/>
      <w:r>
        <w:t xml:space="preserve"> филиала ПАО «</w:t>
      </w:r>
      <w:proofErr w:type="spellStart"/>
      <w:r>
        <w:t>ТрансКонтейнер</w:t>
      </w:r>
      <w:proofErr w:type="spellEnd"/>
      <w:r>
        <w:t>» на Куйбышевской железной дороге, расположенного по адресу: г. Уфа, ул. Индустриальное шоссе, д.13</w:t>
      </w:r>
      <w:r>
        <w:rPr>
          <w:color w:val="000000"/>
        </w:rPr>
        <w:t xml:space="preserve"> в объеме определенном настоящим Техническим заданием.</w:t>
      </w:r>
    </w:p>
    <w:p w:rsidR="006E7F94" w:rsidRPr="00B34FA1" w:rsidRDefault="006E7F94" w:rsidP="006B04DD">
      <w:pPr>
        <w:ind w:firstLine="709"/>
        <w:jc w:val="both"/>
        <w:rPr>
          <w:b/>
        </w:rPr>
      </w:pPr>
    </w:p>
    <w:p w:rsidR="006E7F94" w:rsidRPr="00B34FA1" w:rsidRDefault="006E7F94" w:rsidP="006B04DD">
      <w:pPr>
        <w:ind w:firstLine="709"/>
        <w:jc w:val="both"/>
        <w:rPr>
          <w:b/>
        </w:rPr>
      </w:pPr>
      <w:r>
        <w:rPr>
          <w:b/>
        </w:rPr>
        <w:t>2.Общие требования</w:t>
      </w:r>
    </w:p>
    <w:p w:rsidR="006E7F94" w:rsidRPr="00B34FA1" w:rsidRDefault="006E7F94" w:rsidP="006B04DD">
      <w:pPr>
        <w:shd w:val="clear" w:color="auto" w:fill="FFFFFF"/>
        <w:ind w:firstLine="709"/>
        <w:jc w:val="both"/>
        <w:rPr>
          <w:color w:val="000000"/>
        </w:rPr>
      </w:pPr>
      <w:r>
        <w:t>2.1</w:t>
      </w:r>
      <w:proofErr w:type="gramStart"/>
      <w:r>
        <w:t xml:space="preserve"> </w:t>
      </w:r>
      <w:r>
        <w:rPr>
          <w:color w:val="000000"/>
        </w:rPr>
        <w:t>П</w:t>
      </w:r>
      <w:proofErr w:type="gramEnd"/>
      <w:r>
        <w:rPr>
          <w:color w:val="000000"/>
        </w:rPr>
        <w:t xml:space="preserve">ри подготовке Заявки рекомендуется посещение объекта (козлового крана </w:t>
      </w:r>
      <w:r>
        <w:t>КК-Кнт-36-32/6/6-15-А6, У1 зав. №31</w:t>
      </w:r>
      <w:r>
        <w:rPr>
          <w:color w:val="000000"/>
        </w:rPr>
        <w:t>) Заказчика.</w:t>
      </w:r>
    </w:p>
    <w:p w:rsidR="006E7F94" w:rsidRPr="00B34FA1" w:rsidRDefault="006E7F94" w:rsidP="006B04DD">
      <w:pPr>
        <w:ind w:firstLine="709"/>
        <w:jc w:val="both"/>
        <w:rPr>
          <w:color w:val="000000"/>
        </w:rPr>
      </w:pPr>
    </w:p>
    <w:p w:rsidR="006E7F94" w:rsidRPr="00B34FA1" w:rsidRDefault="006E7F94" w:rsidP="006B04DD">
      <w:pPr>
        <w:ind w:firstLine="709"/>
        <w:jc w:val="both"/>
        <w:rPr>
          <w:color w:val="000000"/>
        </w:rPr>
      </w:pPr>
      <w:r>
        <w:rPr>
          <w:b/>
          <w:color w:val="000000"/>
        </w:rPr>
        <w:t>3. Требования к выполняемым работам</w:t>
      </w:r>
      <w:r>
        <w:rPr>
          <w:color w:val="000000"/>
        </w:rPr>
        <w:t xml:space="preserve"> </w:t>
      </w:r>
    </w:p>
    <w:p w:rsidR="006E7F94" w:rsidRPr="00B34FA1" w:rsidRDefault="006E7F94" w:rsidP="006B04DD">
      <w:pPr>
        <w:ind w:firstLine="709"/>
        <w:jc w:val="both"/>
        <w:rPr>
          <w:color w:val="000000"/>
        </w:rPr>
      </w:pPr>
      <w:r>
        <w:rPr>
          <w:color w:val="000000"/>
        </w:rPr>
        <w:t xml:space="preserve">3.1. Работы должны быть выполнены в соответствии с нормативными документами РФ (СНиП, ГОСТ, СанПиН и др.). </w:t>
      </w:r>
    </w:p>
    <w:p w:rsidR="006E7F94" w:rsidRPr="00B34FA1" w:rsidRDefault="006E7F94" w:rsidP="006B04DD">
      <w:pPr>
        <w:ind w:firstLine="709"/>
        <w:jc w:val="both"/>
        <w:rPr>
          <w:color w:val="000000"/>
        </w:rPr>
      </w:pPr>
      <w:r>
        <w:rPr>
          <w:color w:val="000000"/>
        </w:rPr>
        <w:t>3.2. Выполняемые работы, равно как и их результат, должны соответствовать требованиям, а именно:</w:t>
      </w:r>
    </w:p>
    <w:p w:rsidR="006E7F94" w:rsidRPr="00B34FA1" w:rsidRDefault="006E7F94" w:rsidP="006B04DD">
      <w:pPr>
        <w:ind w:firstLine="709"/>
        <w:jc w:val="both"/>
        <w:rPr>
          <w:color w:val="000000"/>
        </w:rPr>
      </w:pPr>
      <w:r>
        <w:rPr>
          <w:color w:val="000000"/>
        </w:rPr>
        <w:t>Федерального закона РФ № 116-ФЗ от 21.07.1997 «О промышленной безопасности опасных производственных объектов»;</w:t>
      </w:r>
    </w:p>
    <w:p w:rsidR="006E7F94" w:rsidRPr="00B34FA1" w:rsidRDefault="006E7F94" w:rsidP="006B04DD">
      <w:pPr>
        <w:ind w:firstLine="709"/>
        <w:jc w:val="both"/>
      </w:pPr>
      <w:r>
        <w:rPr>
          <w:lang w:eastAsia="en-US"/>
        </w:rPr>
        <w:t xml:space="preserve">Приказ </w:t>
      </w:r>
      <w:proofErr w:type="spellStart"/>
      <w:r>
        <w:rPr>
          <w:lang w:eastAsia="en-US"/>
        </w:rPr>
        <w:t>Ростехнадзора</w:t>
      </w:r>
      <w:proofErr w:type="spellEnd"/>
      <w:r>
        <w:rPr>
          <w:lang w:eastAsia="en-US"/>
        </w:rPr>
        <w:t xml:space="preserve">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(Зарегистрировано в Минюсте России 30.12.2020 № 61983;</w:t>
      </w:r>
    </w:p>
    <w:p w:rsidR="006E7F94" w:rsidRPr="00B34FA1" w:rsidRDefault="006E7F94" w:rsidP="006B04DD">
      <w:pPr>
        <w:ind w:firstLine="709"/>
        <w:jc w:val="both"/>
      </w:pPr>
      <w:r>
        <w:t>РД 22-207-88 «Машины грузоподъемные. Общие требования и нормы на изготовление»;</w:t>
      </w:r>
    </w:p>
    <w:p w:rsidR="006E7F94" w:rsidRPr="00B34FA1" w:rsidRDefault="006E7F94" w:rsidP="006B04DD">
      <w:pPr>
        <w:ind w:firstLine="709"/>
        <w:jc w:val="both"/>
      </w:pPr>
      <w:r>
        <w:t>РД 24.090.52-90 «Подъемно-транспортные машины. Материалы для сварных металлических конструкций»;</w:t>
      </w:r>
    </w:p>
    <w:p w:rsidR="006E7F94" w:rsidRPr="00B34FA1" w:rsidRDefault="006E7F94" w:rsidP="006B04DD">
      <w:pPr>
        <w:ind w:firstLine="709"/>
        <w:jc w:val="both"/>
      </w:pPr>
      <w:r>
        <w:t>РД 22-322-02 «Краны грузоподъемные. Технические условия на капитальный, полнокомплектный и капитально-восстановительный ремонты»;</w:t>
      </w:r>
    </w:p>
    <w:p w:rsidR="006E7F94" w:rsidRPr="00B34FA1" w:rsidRDefault="006E7F94" w:rsidP="006B04DD">
      <w:pPr>
        <w:ind w:firstLine="709"/>
        <w:jc w:val="both"/>
        <w:rPr>
          <w:color w:val="000000"/>
        </w:rPr>
      </w:pPr>
      <w:r>
        <w:rPr>
          <w:color w:val="000000"/>
        </w:rPr>
        <w:t xml:space="preserve">Приказ Минтруда России от 16.11.2020 № 782н «Об утверждении Правил по охране труда при работе на высоте» (Зарегистрировано в Минюсте России 15.12.2020 N 61477) </w:t>
      </w:r>
      <w:r>
        <w:rPr>
          <w:color w:val="000000"/>
        </w:rPr>
        <w:tab/>
        <w:t xml:space="preserve">Приказа Министерства энергетики РФ от 12.08.2022г. №811 «Об утверждении </w:t>
      </w:r>
      <w:proofErr w:type="gramStart"/>
      <w:r>
        <w:rPr>
          <w:color w:val="000000"/>
        </w:rPr>
        <w:t>Правил технической эксплуатации электроустановок потребителей электрической энергии</w:t>
      </w:r>
      <w:proofErr w:type="gramEnd"/>
      <w:r>
        <w:rPr>
          <w:color w:val="000000"/>
        </w:rPr>
        <w:t>»;</w:t>
      </w:r>
    </w:p>
    <w:p w:rsidR="006E7F94" w:rsidRPr="00B34FA1" w:rsidRDefault="006E7F94" w:rsidP="006B04DD">
      <w:pPr>
        <w:ind w:firstLine="709"/>
        <w:jc w:val="both"/>
        <w:rPr>
          <w:color w:val="000000"/>
        </w:rPr>
      </w:pPr>
      <w:r>
        <w:rPr>
          <w:color w:val="000000"/>
        </w:rPr>
        <w:t>Приказа Министерства энергетики РФ от 08.07.2002г. №204 «Об утверждении глав Правил устройства электроустановок»;</w:t>
      </w:r>
    </w:p>
    <w:p w:rsidR="006E7F94" w:rsidRPr="00B34FA1" w:rsidRDefault="006E7F94" w:rsidP="006B04DD">
      <w:pPr>
        <w:ind w:firstLine="709"/>
        <w:jc w:val="both"/>
        <w:rPr>
          <w:color w:val="000000"/>
        </w:rPr>
      </w:pPr>
      <w:r>
        <w:rPr>
          <w:color w:val="000000"/>
        </w:rPr>
        <w:t>Постановление Правительства РФ от 16.09.2020 № 1479 (ред. от 30.03.2023) «Об утверждении Правил противопожарного режима в Российской Федерации»;</w:t>
      </w:r>
    </w:p>
    <w:p w:rsidR="006E7F94" w:rsidRPr="00B34FA1" w:rsidRDefault="006E7F94" w:rsidP="006B04DD">
      <w:pPr>
        <w:ind w:firstLine="709"/>
        <w:jc w:val="both"/>
        <w:rPr>
          <w:color w:val="000000"/>
        </w:rPr>
      </w:pPr>
      <w:r>
        <w:rPr>
          <w:color w:val="000000"/>
        </w:rPr>
        <w:t>ГОСТа 5264-80 «Ручная дуговая сварка. Соединения сварные. Основные типы, конструктивные элементы и размеры»;</w:t>
      </w:r>
    </w:p>
    <w:p w:rsidR="006E7F94" w:rsidRPr="00B34FA1" w:rsidRDefault="006E7F94" w:rsidP="006B04DD">
      <w:pPr>
        <w:ind w:firstLine="709"/>
        <w:jc w:val="both"/>
        <w:rPr>
          <w:color w:val="000000"/>
        </w:rPr>
      </w:pPr>
      <w:r>
        <w:rPr>
          <w:color w:val="000000"/>
        </w:rPr>
        <w:t>Постановление Госгортехнадзора  России от 19.06.2003 №103 «Об утверждении порядка применения сварочных технологий при изготовлении, монтаже, ремонте и реконструкции технических устрой</w:t>
      </w:r>
      <w:proofErr w:type="gramStart"/>
      <w:r>
        <w:rPr>
          <w:color w:val="000000"/>
        </w:rPr>
        <w:t>ств дл</w:t>
      </w:r>
      <w:proofErr w:type="gramEnd"/>
      <w:r>
        <w:rPr>
          <w:color w:val="000000"/>
        </w:rPr>
        <w:t>я опасных производственных объектов» РД 03-615-03;</w:t>
      </w:r>
    </w:p>
    <w:p w:rsidR="006E7F94" w:rsidRPr="00B34FA1" w:rsidRDefault="006E7F94" w:rsidP="006B04DD">
      <w:pPr>
        <w:ind w:firstLine="709"/>
        <w:jc w:val="both"/>
        <w:rPr>
          <w:color w:val="000000"/>
        </w:rPr>
      </w:pPr>
      <w:r>
        <w:rPr>
          <w:color w:val="000000"/>
        </w:rPr>
        <w:lastRenderedPageBreak/>
        <w:t xml:space="preserve">Постановление Госгортехнадзора России от 30.10.1998 № 63 (ред. от 17.10.2012) «Об утверждении Правил аттестации сварщиков и специалистов сварочного производства». </w:t>
      </w:r>
    </w:p>
    <w:p w:rsidR="006E7F94" w:rsidRPr="00B34FA1" w:rsidRDefault="006E7F94" w:rsidP="006B04DD">
      <w:pPr>
        <w:ind w:firstLine="709"/>
        <w:jc w:val="both"/>
        <w:rPr>
          <w:rFonts w:eastAsia="Calibri"/>
          <w:color w:val="000000"/>
        </w:rPr>
      </w:pPr>
      <w:r>
        <w:rPr>
          <w:color w:val="000000"/>
        </w:rPr>
        <w:t>3.3. Исполнитель</w:t>
      </w:r>
      <w:r>
        <w:t xml:space="preserve">, с которым заключается </w:t>
      </w:r>
      <w:proofErr w:type="gramStart"/>
      <w:r>
        <w:t>договор</w:t>
      </w:r>
      <w:proofErr w:type="gramEnd"/>
      <w:r>
        <w:rPr>
          <w:color w:val="000000"/>
        </w:rPr>
        <w:t xml:space="preserve"> обязан вести исполнительную документацию и своевременно предъявлять её Заказчику при сдаче-</w:t>
      </w:r>
      <w:r>
        <w:t>приемке</w:t>
      </w:r>
      <w:r>
        <w:rPr>
          <w:color w:val="000000"/>
        </w:rPr>
        <w:t xml:space="preserve"> работ. </w:t>
      </w:r>
    </w:p>
    <w:p w:rsidR="006E7F94" w:rsidRPr="00B34FA1" w:rsidRDefault="006E7F94" w:rsidP="006B04DD">
      <w:pPr>
        <w:ind w:firstLine="709"/>
        <w:jc w:val="both"/>
        <w:rPr>
          <w:color w:val="000000"/>
        </w:rPr>
      </w:pPr>
      <w:r>
        <w:rPr>
          <w:color w:val="000000"/>
        </w:rPr>
        <w:t xml:space="preserve">3.4. В соответствии со ст. 723 ГК РФ в результате выполненных в полном объеме работ исполнителем по договору, Заказчик должен получить отремонтированный козловой кран </w:t>
      </w:r>
      <w:r>
        <w:t>КК-Кнт-36-32/6/6-15-А6, У</w:t>
      </w:r>
      <w:proofErr w:type="gramStart"/>
      <w:r>
        <w:t>1</w:t>
      </w:r>
      <w:proofErr w:type="gramEnd"/>
      <w:r>
        <w:t xml:space="preserve"> зав. №31, инв. №007/02/00000758</w:t>
      </w:r>
      <w:r>
        <w:rPr>
          <w:color w:val="000000"/>
        </w:rPr>
        <w:t xml:space="preserve"> контейнерного терминала </w:t>
      </w:r>
      <w:proofErr w:type="spellStart"/>
      <w:r>
        <w:rPr>
          <w:color w:val="000000"/>
        </w:rPr>
        <w:t>Черниковка</w:t>
      </w:r>
      <w:proofErr w:type="spellEnd"/>
      <w:r>
        <w:rPr>
          <w:rFonts w:eastAsia="Arial"/>
          <w:color w:val="000000"/>
        </w:rPr>
        <w:t>,</w:t>
      </w:r>
      <w:r>
        <w:rPr>
          <w:color w:val="000000"/>
        </w:rPr>
        <w:t xml:space="preserve">  пригодным для эксплуатации.</w:t>
      </w:r>
    </w:p>
    <w:p w:rsidR="006E7F94" w:rsidRPr="00B34FA1" w:rsidRDefault="006E7F94" w:rsidP="006B04DD">
      <w:pPr>
        <w:ind w:firstLine="709"/>
        <w:jc w:val="both"/>
        <w:rPr>
          <w:color w:val="000000"/>
        </w:rPr>
      </w:pPr>
      <w:r>
        <w:rPr>
          <w:color w:val="000000"/>
        </w:rPr>
        <w:t>3.5.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E7F94" w:rsidRPr="00B34FA1" w:rsidRDefault="006E7F94" w:rsidP="006B04DD">
      <w:pPr>
        <w:ind w:firstLine="709"/>
        <w:jc w:val="both"/>
        <w:rPr>
          <w:color w:val="000000"/>
        </w:rPr>
      </w:pPr>
      <w:r>
        <w:rPr>
          <w:color w:val="000000"/>
        </w:rPr>
        <w:t>3.6. Исполнитель</w:t>
      </w:r>
      <w:r>
        <w:t xml:space="preserve">, с которым заключается договор, обязан </w:t>
      </w:r>
      <w:r>
        <w:rPr>
          <w:color w:val="000000"/>
        </w:rPr>
        <w:t>обеспечивать сохранность находящихся на объекте материалов, изделий, конструкций, оборудования.</w:t>
      </w:r>
    </w:p>
    <w:p w:rsidR="006E7F94" w:rsidRPr="00B34FA1" w:rsidRDefault="006E7F94" w:rsidP="006B04DD">
      <w:pPr>
        <w:ind w:firstLine="709"/>
        <w:jc w:val="both"/>
        <w:rPr>
          <w:color w:val="000000"/>
        </w:rPr>
      </w:pPr>
      <w:r>
        <w:rPr>
          <w:color w:val="000000"/>
        </w:rPr>
        <w:t xml:space="preserve">3.7. </w:t>
      </w:r>
      <w:r>
        <w:t xml:space="preserve">Исполнитель, с которым заключается договор, </w:t>
      </w:r>
      <w:r>
        <w:rPr>
          <w:color w:val="000000"/>
        </w:rPr>
        <w:t xml:space="preserve">обязан до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6E7F94" w:rsidRPr="00B34FA1" w:rsidRDefault="006E7F94" w:rsidP="006B04DD">
      <w:pPr>
        <w:ind w:firstLine="709"/>
        <w:jc w:val="both"/>
        <w:rPr>
          <w:color w:val="000000"/>
        </w:rPr>
      </w:pPr>
      <w:r>
        <w:rPr>
          <w:color w:val="000000"/>
        </w:rPr>
        <w:t xml:space="preserve">3.8. </w:t>
      </w:r>
      <w:r>
        <w:t xml:space="preserve">Исполнитель, с которым заключается договор, </w:t>
      </w:r>
      <w:r>
        <w:rPr>
          <w:color w:val="000000"/>
        </w:rPr>
        <w:t>обязан за счет своих средств организовывать вывоз строительного мусора по мере накопления. Складирование и погрузку мусора производить в упакованном в мешки виде. Не допускается загромождение производственной территории на месте выполнения работ, указанном в п. 4.9. настоящего Технического задания.</w:t>
      </w:r>
    </w:p>
    <w:p w:rsidR="006E7F94" w:rsidRPr="00B34FA1" w:rsidRDefault="006E7F94" w:rsidP="006B04DD">
      <w:pPr>
        <w:ind w:firstLine="709"/>
        <w:jc w:val="both"/>
        <w:rPr>
          <w:color w:val="000000"/>
        </w:rPr>
      </w:pPr>
      <w:r>
        <w:rPr>
          <w:color w:val="000000"/>
        </w:rPr>
        <w:t xml:space="preserve">3.9. Для обеспечения доступа работников и специализированной техники на место выполнения работ </w:t>
      </w:r>
      <w:r>
        <w:t xml:space="preserve">Исполнитель, с которым заключается договор, </w:t>
      </w:r>
      <w:r>
        <w:rPr>
          <w:color w:val="000000"/>
        </w:rPr>
        <w:t>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6E7F94" w:rsidRPr="00B34FA1" w:rsidRDefault="006E7F94" w:rsidP="006B04DD">
      <w:pPr>
        <w:ind w:firstLine="709"/>
        <w:jc w:val="both"/>
        <w:rPr>
          <w:color w:val="000000"/>
        </w:rPr>
      </w:pPr>
      <w:r>
        <w:rPr>
          <w:color w:val="000000"/>
        </w:rPr>
        <w:t xml:space="preserve">3.10. </w:t>
      </w:r>
      <w:r>
        <w:rPr>
          <w:color w:val="222222"/>
          <w:highlight w:val="white"/>
        </w:rPr>
        <w:t xml:space="preserve">Если сотрудники </w:t>
      </w:r>
      <w:r>
        <w:t xml:space="preserve">Исполнителя, с которым заключается договор, </w:t>
      </w:r>
      <w:r>
        <w:rPr>
          <w:color w:val="222222"/>
          <w:highlight w:val="white"/>
        </w:rPr>
        <w:t xml:space="preserve"> будут являться иностранными гражданами, </w:t>
      </w:r>
      <w:r>
        <w:rPr>
          <w:color w:val="222222"/>
        </w:rPr>
        <w:t xml:space="preserve">то </w:t>
      </w:r>
      <w:r>
        <w:t xml:space="preserve">Исполнитель, с которым заключается договор, </w:t>
      </w:r>
      <w:r>
        <w:rPr>
          <w:color w:val="222222"/>
          <w:highlight w:val="white"/>
        </w:rPr>
        <w:t xml:space="preserve">должен иметь разрешение на привлечение и использование иностранных работников, а иностранный гражданин иметь право осуществлять трудовую деятельность в соответствии с Федеральным законом  от 25.07.2002 № 115-ФЗ </w:t>
      </w:r>
      <w:proofErr w:type="gramStart"/>
      <w:r>
        <w:rPr>
          <w:color w:val="222222"/>
          <w:highlight w:val="white"/>
        </w:rPr>
        <w:t>(</w:t>
      </w:r>
      <w:r>
        <w:rPr>
          <w:color w:val="222222"/>
        </w:rPr>
        <w:t xml:space="preserve"> </w:t>
      </w:r>
      <w:proofErr w:type="gramEnd"/>
      <w:r>
        <w:rPr>
          <w:color w:val="222222"/>
        </w:rPr>
        <w:t xml:space="preserve">ред. </w:t>
      </w:r>
      <w:r>
        <w:rPr>
          <w:color w:val="392C69"/>
        </w:rPr>
        <w:t>от 28.12. №</w:t>
      </w:r>
      <w:hyperlink r:id="rId44" w:history="1">
        <w:r>
          <w:rPr>
            <w:rStyle w:val="a7"/>
            <w:color w:val="000000"/>
          </w:rPr>
          <w:t xml:space="preserve"> 517-ФЗ,</w:t>
        </w:r>
      </w:hyperlink>
      <w:r>
        <w:t xml:space="preserve"> №522-ФЗ</w:t>
      </w:r>
      <w:r>
        <w:rPr>
          <w:color w:val="000000"/>
        </w:rPr>
        <w:t>)</w:t>
      </w:r>
      <w:r>
        <w:rPr>
          <w:color w:val="000000"/>
          <w:highlight w:val="white"/>
        </w:rPr>
        <w:t xml:space="preserve"> –</w:t>
      </w:r>
      <w:r>
        <w:rPr>
          <w:color w:val="222222"/>
          <w:highlight w:val="white"/>
        </w:rPr>
        <w:t xml:space="preserve"> «О правовом положении иностранных граждан в Российской Федерации»</w:t>
      </w:r>
      <w:r>
        <w:rPr>
          <w:color w:val="222222"/>
        </w:rPr>
        <w:t>.</w:t>
      </w:r>
    </w:p>
    <w:p w:rsidR="006E7F94" w:rsidRPr="00B34FA1" w:rsidRDefault="006E7F94" w:rsidP="006B04DD">
      <w:pPr>
        <w:ind w:firstLine="709"/>
        <w:jc w:val="both"/>
        <w:rPr>
          <w:color w:val="000000"/>
        </w:rPr>
      </w:pPr>
      <w:r>
        <w:rPr>
          <w:color w:val="000000"/>
        </w:rPr>
        <w:t xml:space="preserve">3.11. </w:t>
      </w:r>
      <w:proofErr w:type="gramStart"/>
      <w:r>
        <w:rPr>
          <w:color w:val="000000"/>
        </w:rPr>
        <w:t>Работы должны выполняться Исполнителем с обеспечением необходимых противопожарных мероприятий, с соблюдением правил Постановление Госгортехнадзора России от 30.10.1998 № 63 (ред. от 17.10.2012) «Об утверждении Правил аттестации сварщиков и специалистов сварочного производства»,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w:t>
      </w:r>
      <w:proofErr w:type="gramEnd"/>
      <w:r>
        <w:rPr>
          <w:color w:val="000000"/>
        </w:rPr>
        <w:t xml:space="preserve"> Ответственность за выполнение требований охраны труда, электробезопасности, пожарной и промышленной безопасности возлагается на </w:t>
      </w:r>
      <w:r>
        <w:t>Участника, с которым заключается договор</w:t>
      </w:r>
      <w:r>
        <w:rPr>
          <w:color w:val="000000"/>
        </w:rPr>
        <w:t>.</w:t>
      </w:r>
    </w:p>
    <w:p w:rsidR="006E7F94" w:rsidRPr="00B34FA1" w:rsidRDefault="006E7F94" w:rsidP="006B04DD">
      <w:pPr>
        <w:tabs>
          <w:tab w:val="left" w:pos="1701"/>
        </w:tabs>
        <w:ind w:firstLine="709"/>
        <w:jc w:val="both"/>
        <w:rPr>
          <w:color w:val="000000"/>
        </w:rPr>
      </w:pPr>
      <w:r>
        <w:rPr>
          <w:color w:val="000000"/>
        </w:rPr>
        <w:t xml:space="preserve">3.12. </w:t>
      </w:r>
      <w:r>
        <w:t>Исполнитель, с которым заключается договор,</w:t>
      </w:r>
      <w:r>
        <w:rPr>
          <w:color w:val="000000"/>
        </w:rPr>
        <w:t xml:space="preserve"> обязан до начала производства работ разработать, предоставить и согласовать с Заказчиком Проект производства работ (ППР) с учетом условий места выполнения Работ, составленный в соответствии с РД 22-28-34-95 «Краны грузоподъёмные. Рекомендации по составлению проекта производства ремонтных работ».</w:t>
      </w:r>
    </w:p>
    <w:p w:rsidR="006E7F94" w:rsidRPr="00B34FA1" w:rsidRDefault="006E7F94" w:rsidP="006B04DD">
      <w:pPr>
        <w:tabs>
          <w:tab w:val="left" w:pos="1701"/>
        </w:tabs>
        <w:ind w:firstLine="709"/>
        <w:jc w:val="both"/>
        <w:rPr>
          <w:color w:val="000000"/>
        </w:rPr>
      </w:pPr>
      <w:r>
        <w:rPr>
          <w:color w:val="000000"/>
        </w:rPr>
        <w:t xml:space="preserve">3.13. Контроль соблюдения требований проекта ремонта, ремонтных чертежей и технологии производства ремонтных работ должен осуществляться  </w:t>
      </w:r>
      <w:r>
        <w:t>Исполнителем, с которым заключается договор</w:t>
      </w:r>
      <w:r>
        <w:rPr>
          <w:color w:val="000000"/>
        </w:rPr>
        <w:t>.</w:t>
      </w:r>
    </w:p>
    <w:p w:rsidR="006E7F94" w:rsidRPr="00B34FA1" w:rsidRDefault="006E7F94" w:rsidP="006B04DD">
      <w:pPr>
        <w:tabs>
          <w:tab w:val="left" w:pos="1701"/>
        </w:tabs>
        <w:ind w:firstLine="709"/>
        <w:jc w:val="both"/>
        <w:rPr>
          <w:color w:val="000000"/>
        </w:rPr>
      </w:pPr>
      <w:r>
        <w:rPr>
          <w:color w:val="000000"/>
        </w:rPr>
        <w:t>3.14. Контроль качества ремонта должен быть подтвержден протоколом.</w:t>
      </w:r>
    </w:p>
    <w:p w:rsidR="006E7F94" w:rsidRPr="00B34FA1" w:rsidRDefault="006E7F94" w:rsidP="006B04DD">
      <w:pPr>
        <w:tabs>
          <w:tab w:val="left" w:pos="1701"/>
        </w:tabs>
        <w:ind w:firstLine="709"/>
        <w:jc w:val="both"/>
      </w:pPr>
      <w:r>
        <w:lastRenderedPageBreak/>
        <w:t>3.15. Исполнитель должен иметь квалифицированный персонал, включающий в себя:</w:t>
      </w:r>
    </w:p>
    <w:p w:rsidR="006E7F94" w:rsidRPr="00B34FA1" w:rsidRDefault="006E7F94" w:rsidP="006B04DD">
      <w:pPr>
        <w:pStyle w:val="ConsPlusNormal"/>
        <w:ind w:firstLine="709"/>
        <w:jc w:val="both"/>
        <w:rPr>
          <w:rFonts w:ascii="Times New Roman" w:hAnsi="Times New Roman"/>
          <w:sz w:val="24"/>
          <w:szCs w:val="24"/>
        </w:rPr>
      </w:pPr>
      <w:r>
        <w:rPr>
          <w:rFonts w:ascii="Times New Roman" w:hAnsi="Times New Roman"/>
          <w:sz w:val="24"/>
          <w:szCs w:val="24"/>
        </w:rPr>
        <w:t xml:space="preserve">- руководителя, аттестованного в области промышленной безопасности  «Основы промышленной безопасности». А.1 в соответствии с Приказом </w:t>
      </w:r>
      <w:proofErr w:type="spellStart"/>
      <w:r>
        <w:rPr>
          <w:rFonts w:ascii="Times New Roman" w:hAnsi="Times New Roman"/>
          <w:sz w:val="24"/>
          <w:szCs w:val="24"/>
        </w:rPr>
        <w:t>Ростехнадзора</w:t>
      </w:r>
      <w:proofErr w:type="spellEnd"/>
      <w:r>
        <w:rPr>
          <w:rFonts w:ascii="Times New Roman" w:hAnsi="Times New Roman"/>
          <w:sz w:val="24"/>
          <w:szCs w:val="24"/>
        </w:rPr>
        <w:t xml:space="preserve"> от 09.08.2023 г. № 285;</w:t>
      </w:r>
    </w:p>
    <w:p w:rsidR="006E7F94" w:rsidRPr="00B34FA1" w:rsidRDefault="006E7F94" w:rsidP="006B04DD">
      <w:pPr>
        <w:pStyle w:val="ConsPlusNormal"/>
        <w:ind w:firstLine="709"/>
        <w:jc w:val="both"/>
        <w:rPr>
          <w:rFonts w:ascii="Times New Roman" w:hAnsi="Times New Roman"/>
          <w:sz w:val="24"/>
          <w:szCs w:val="24"/>
        </w:rPr>
      </w:pPr>
      <w:r>
        <w:rPr>
          <w:rFonts w:ascii="Times New Roman" w:hAnsi="Times New Roman"/>
          <w:sz w:val="24"/>
          <w:szCs w:val="24"/>
        </w:rPr>
        <w:t xml:space="preserve">- не менее 1 (одного) специалиста, аттестованного в области промышленной безопасности «Монтаж, наладка, обслуживание, ремонт, реконструкция или модернизация подъемных сооружений, применяемых на опасных производственных объектах». Б.9.5. в соответствии с Приказом </w:t>
      </w:r>
      <w:proofErr w:type="spellStart"/>
      <w:r>
        <w:rPr>
          <w:rFonts w:ascii="Times New Roman" w:hAnsi="Times New Roman"/>
          <w:sz w:val="24"/>
          <w:szCs w:val="24"/>
        </w:rPr>
        <w:t>Ростехнадзора</w:t>
      </w:r>
      <w:proofErr w:type="spellEnd"/>
      <w:r>
        <w:rPr>
          <w:rFonts w:ascii="Times New Roman" w:hAnsi="Times New Roman"/>
          <w:sz w:val="24"/>
          <w:szCs w:val="24"/>
        </w:rPr>
        <w:t xml:space="preserve"> от 09.08.2023 г. № 285</w:t>
      </w:r>
    </w:p>
    <w:p w:rsidR="006E7F94" w:rsidRPr="00B34FA1" w:rsidRDefault="006E7F94" w:rsidP="006B04DD">
      <w:pPr>
        <w:pStyle w:val="ConsPlusNormal"/>
        <w:ind w:firstLine="709"/>
        <w:jc w:val="both"/>
        <w:rPr>
          <w:rFonts w:ascii="Times New Roman" w:hAnsi="Times New Roman"/>
          <w:sz w:val="24"/>
          <w:szCs w:val="24"/>
        </w:rPr>
      </w:pPr>
      <w:r>
        <w:rPr>
          <w:rFonts w:ascii="Times New Roman" w:hAnsi="Times New Roman"/>
          <w:sz w:val="24"/>
          <w:szCs w:val="24"/>
        </w:rPr>
        <w:t>- не менее одного специалиста, допущенного в качестве административно-технического персонала к работам в электроустановках до 1000</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с группой по электробезопасности не ниже IV;</w:t>
      </w:r>
    </w:p>
    <w:p w:rsidR="006E7F94" w:rsidRPr="00B34FA1" w:rsidRDefault="006E7F94" w:rsidP="006B04DD">
      <w:pPr>
        <w:pStyle w:val="ConsPlusNormal"/>
        <w:ind w:firstLine="709"/>
        <w:jc w:val="both"/>
        <w:rPr>
          <w:rFonts w:ascii="Times New Roman" w:hAnsi="Times New Roman"/>
          <w:sz w:val="24"/>
          <w:szCs w:val="24"/>
        </w:rPr>
      </w:pPr>
      <w:r>
        <w:rPr>
          <w:rFonts w:ascii="Times New Roman" w:hAnsi="Times New Roman"/>
          <w:sz w:val="24"/>
          <w:szCs w:val="24"/>
        </w:rPr>
        <w:t>- не менее одного специалиста, допущенных в качестве оперативно-ремонтного персонала к работам в электроустановках до 1000</w:t>
      </w:r>
      <w:proofErr w:type="gramStart"/>
      <w:r>
        <w:rPr>
          <w:rFonts w:ascii="Times New Roman" w:hAnsi="Times New Roman"/>
          <w:sz w:val="24"/>
          <w:szCs w:val="24"/>
        </w:rPr>
        <w:t xml:space="preserve"> В</w:t>
      </w:r>
      <w:proofErr w:type="gramEnd"/>
      <w:r>
        <w:rPr>
          <w:rFonts w:ascii="Times New Roman" w:hAnsi="Times New Roman"/>
          <w:sz w:val="24"/>
          <w:szCs w:val="24"/>
        </w:rPr>
        <w:t xml:space="preserve"> с группой по электробезопасности не ниже III;</w:t>
      </w:r>
    </w:p>
    <w:p w:rsidR="006E7F94" w:rsidRPr="00B34FA1" w:rsidRDefault="006E7F94" w:rsidP="006B04DD">
      <w:pPr>
        <w:pStyle w:val="ConsPlusNormal"/>
        <w:ind w:firstLine="709"/>
        <w:jc w:val="both"/>
        <w:rPr>
          <w:rFonts w:ascii="Times New Roman" w:hAnsi="Times New Roman"/>
          <w:sz w:val="24"/>
          <w:szCs w:val="24"/>
        </w:rPr>
      </w:pPr>
      <w:r>
        <w:rPr>
          <w:rFonts w:ascii="Times New Roman" w:hAnsi="Times New Roman"/>
          <w:sz w:val="24"/>
          <w:szCs w:val="24"/>
        </w:rPr>
        <w:t>- административно-технический персонал в количестве не менее одного работника с группой по безопасности работ на высоте не менее 3;</w:t>
      </w:r>
    </w:p>
    <w:p w:rsidR="006E7F94" w:rsidRPr="00B34FA1" w:rsidRDefault="006E7F94" w:rsidP="006B04DD">
      <w:pPr>
        <w:pStyle w:val="ConsPlusNormal"/>
        <w:ind w:firstLine="709"/>
        <w:jc w:val="both"/>
        <w:rPr>
          <w:rFonts w:ascii="Times New Roman" w:hAnsi="Times New Roman"/>
          <w:sz w:val="24"/>
          <w:szCs w:val="24"/>
        </w:rPr>
      </w:pPr>
      <w:r>
        <w:rPr>
          <w:rFonts w:ascii="Times New Roman" w:hAnsi="Times New Roman"/>
          <w:sz w:val="24"/>
          <w:szCs w:val="24"/>
        </w:rPr>
        <w:t>- производственный персонал в количестве не менее одного работника с группами по безопасности работ на высоте 1 или 2;</w:t>
      </w:r>
    </w:p>
    <w:p w:rsidR="006E7F94" w:rsidRPr="00B34FA1" w:rsidRDefault="006E7F94" w:rsidP="006B04DD">
      <w:pPr>
        <w:pStyle w:val="ConsPlusNormal"/>
        <w:ind w:firstLine="709"/>
        <w:jc w:val="both"/>
        <w:rPr>
          <w:rFonts w:ascii="Times New Roman" w:hAnsi="Times New Roman"/>
          <w:sz w:val="24"/>
          <w:szCs w:val="24"/>
        </w:rPr>
      </w:pPr>
      <w:r>
        <w:rPr>
          <w:rFonts w:ascii="Times New Roman" w:hAnsi="Times New Roman"/>
          <w:sz w:val="24"/>
          <w:szCs w:val="24"/>
        </w:rPr>
        <w:t>- не менее одного аттестованного по НАКС специалиста 1 категории, допущенного к сварке подъемно-транспортного оборудования,  находящегося на ОПО, со сроком аттестации и действия сертификата на сварочное оборудование на весь срок действия договора;</w:t>
      </w:r>
    </w:p>
    <w:p w:rsidR="006E7F94" w:rsidRPr="00B34FA1" w:rsidRDefault="006E7F94" w:rsidP="006B04DD">
      <w:pPr>
        <w:pStyle w:val="ConsPlusNormal"/>
        <w:ind w:firstLine="709"/>
        <w:jc w:val="both"/>
        <w:rPr>
          <w:rStyle w:val="CharChar"/>
          <w:sz w:val="24"/>
          <w:szCs w:val="24"/>
        </w:rPr>
      </w:pPr>
      <w:r>
        <w:rPr>
          <w:rFonts w:ascii="Times New Roman" w:hAnsi="Times New Roman"/>
          <w:sz w:val="24"/>
          <w:szCs w:val="24"/>
        </w:rPr>
        <w:t>- не менее одного специалиста, прошедшего</w:t>
      </w:r>
      <w:r>
        <w:rPr>
          <w:rStyle w:val="CharChar"/>
          <w:sz w:val="24"/>
          <w:szCs w:val="24"/>
        </w:rPr>
        <w:t xml:space="preserve"> </w:t>
      </w:r>
      <w:proofErr w:type="gramStart"/>
      <w:r>
        <w:rPr>
          <w:rFonts w:ascii="Times New Roman" w:hAnsi="Times New Roman"/>
          <w:sz w:val="24"/>
          <w:szCs w:val="24"/>
        </w:rPr>
        <w:t>обучение по программам</w:t>
      </w:r>
      <w:proofErr w:type="gramEnd"/>
      <w:r>
        <w:rPr>
          <w:rFonts w:ascii="Times New Roman" w:hAnsi="Times New Roman"/>
          <w:sz w:val="24"/>
          <w:szCs w:val="24"/>
        </w:rPr>
        <w:t xml:space="preserve"> противопожарного инструктажа и требованиям охраны труда.</w:t>
      </w:r>
      <w:r>
        <w:rPr>
          <w:rStyle w:val="CharChar"/>
          <w:sz w:val="24"/>
          <w:szCs w:val="24"/>
        </w:rPr>
        <w:t xml:space="preserve"> </w:t>
      </w:r>
    </w:p>
    <w:p w:rsidR="006E7F94" w:rsidRPr="00B34FA1" w:rsidRDefault="006E7F94" w:rsidP="006B04DD">
      <w:pPr>
        <w:tabs>
          <w:tab w:val="left" w:pos="1701"/>
        </w:tabs>
        <w:ind w:firstLine="709"/>
        <w:jc w:val="both"/>
        <w:rPr>
          <w:color w:val="000000"/>
        </w:rPr>
      </w:pPr>
      <w:r>
        <w:rPr>
          <w:color w:val="000000"/>
        </w:rPr>
        <w:t xml:space="preserve">3.16. Привлекаемый к производству работ персонал </w:t>
      </w:r>
      <w:r>
        <w:t>Исполнителя, с которым заключается договор,</w:t>
      </w:r>
      <w:r>
        <w:rPr>
          <w:color w:val="000000"/>
        </w:rPr>
        <w:t xml:space="preserve"> и/или субподрядной организации/соисполнителя должен быть обучен требованиям охраны труда, пожарно-техническому минимуму.</w:t>
      </w:r>
    </w:p>
    <w:p w:rsidR="006E7F94" w:rsidRPr="00B34FA1" w:rsidRDefault="006E7F94" w:rsidP="006B04DD">
      <w:pPr>
        <w:tabs>
          <w:tab w:val="left" w:pos="1701"/>
        </w:tabs>
        <w:ind w:firstLine="709"/>
        <w:jc w:val="both"/>
        <w:rPr>
          <w:color w:val="000000"/>
        </w:rPr>
      </w:pPr>
      <w:r>
        <w:rPr>
          <w:color w:val="000000"/>
        </w:rPr>
        <w:t xml:space="preserve">3.17. Козловой кран </w:t>
      </w:r>
      <w:r>
        <w:t>КК-Кнт-36-32/6/6-15-А6, У</w:t>
      </w:r>
      <w:proofErr w:type="gramStart"/>
      <w:r>
        <w:t>1</w:t>
      </w:r>
      <w:proofErr w:type="gramEnd"/>
      <w:r>
        <w:t xml:space="preserve"> зав. №31 </w:t>
      </w:r>
      <w:r>
        <w:rPr>
          <w:color w:val="000000"/>
        </w:rPr>
        <w:t>должен быть передан в эксплуатацию в исправном, работоспособном состоянии, отвечающим требованиям, установленным настоящим Техническим заданием.</w:t>
      </w:r>
    </w:p>
    <w:p w:rsidR="006E7F94" w:rsidRPr="00B34FA1" w:rsidRDefault="006E7F94" w:rsidP="006B04DD">
      <w:pPr>
        <w:tabs>
          <w:tab w:val="left" w:pos="1701"/>
        </w:tabs>
        <w:ind w:firstLine="709"/>
        <w:jc w:val="both"/>
        <w:rPr>
          <w:color w:val="000000"/>
        </w:rPr>
      </w:pPr>
      <w:r>
        <w:rPr>
          <w:color w:val="000000"/>
        </w:rPr>
        <w:t>3.</w:t>
      </w:r>
      <w:r>
        <w:t>18</w:t>
      </w:r>
      <w:r>
        <w:rPr>
          <w:color w:val="000000"/>
        </w:rPr>
        <w:t xml:space="preserve">. По завершении выполнения работ </w:t>
      </w:r>
      <w:r>
        <w:t>Исполнитель, с которым заключается договор,</w:t>
      </w:r>
      <w:r>
        <w:rPr>
          <w:color w:val="000000"/>
        </w:rPr>
        <w:t xml:space="preserve"> обязан произвести пусконаладочные работы,  сделать в паспорте Козлового крана </w:t>
      </w:r>
      <w:r>
        <w:t>КК-Кнт-36-32/6/6-15-А6, У</w:t>
      </w:r>
      <w:proofErr w:type="gramStart"/>
      <w:r>
        <w:t>1</w:t>
      </w:r>
      <w:proofErr w:type="gramEnd"/>
      <w:r>
        <w:t xml:space="preserve"> зав. №31</w:t>
      </w:r>
      <w:r>
        <w:rPr>
          <w:color w:val="000000"/>
        </w:rPr>
        <w:t xml:space="preserve"> запись, отражающую характер проведенной работы, и предоставить Заказчику сведения (копии сертификатов) о примененных материалах.</w:t>
      </w:r>
    </w:p>
    <w:p w:rsidR="006E7F94" w:rsidRPr="00B34FA1" w:rsidRDefault="006E7F94" w:rsidP="006B04DD">
      <w:pPr>
        <w:tabs>
          <w:tab w:val="left" w:pos="1701"/>
        </w:tabs>
        <w:ind w:firstLine="709"/>
        <w:jc w:val="both"/>
      </w:pPr>
      <w:r>
        <w:rPr>
          <w:highlight w:val="white"/>
        </w:rPr>
        <w:t xml:space="preserve">3.19. По окончании работ </w:t>
      </w:r>
      <w:r>
        <w:t>Исполнитель, с которым заключается договор,</w:t>
      </w:r>
      <w:r>
        <w:rPr>
          <w:highlight w:val="white"/>
        </w:rPr>
        <w:t xml:space="preserve"> передает Заказчику демонтированные комплектующие (при наличии) запасные части и материалы.</w:t>
      </w:r>
    </w:p>
    <w:p w:rsidR="006E7F94" w:rsidRPr="00B34FA1" w:rsidRDefault="006E7F94" w:rsidP="006B04DD">
      <w:pPr>
        <w:ind w:firstLine="709"/>
        <w:jc w:val="both"/>
        <w:rPr>
          <w:color w:val="000000"/>
          <w:highlight w:val="yellow"/>
        </w:rPr>
      </w:pPr>
    </w:p>
    <w:p w:rsidR="006E7F94" w:rsidRPr="00B34FA1" w:rsidRDefault="006E7F94" w:rsidP="006B04DD">
      <w:pPr>
        <w:ind w:firstLine="709"/>
        <w:jc w:val="both"/>
        <w:rPr>
          <w:b/>
          <w:color w:val="000000"/>
        </w:rPr>
      </w:pPr>
      <w:r>
        <w:rPr>
          <w:b/>
          <w:color w:val="000000"/>
        </w:rPr>
        <w:t>4. Правила приемки работ</w:t>
      </w:r>
    </w:p>
    <w:p w:rsidR="006E7F94" w:rsidRPr="00B34FA1" w:rsidRDefault="006E7F94" w:rsidP="006B04DD">
      <w:pPr>
        <w:ind w:firstLine="709"/>
        <w:jc w:val="both"/>
      </w:pPr>
      <w:r>
        <w:rPr>
          <w:color w:val="000000"/>
        </w:rPr>
        <w:t xml:space="preserve">4.1. </w:t>
      </w:r>
      <w:r>
        <w:t xml:space="preserve">По завершении  выполнения Работ Исполнитель, с которым заключается договор, в течение 5 (пяти) календарных дней представляет Заказчику исполнительную документацию в соответствии  с Перечнем (приложение 6 проекта договора) и акт сдачи-приемки выполненных работ. Приемка работ и подписание сторонами акт сдачи-приемки выполненных работ происходит после приемки Заказчиком исполнительной документации, подготовленной Исполнителем. </w:t>
      </w:r>
    </w:p>
    <w:p w:rsidR="006E7F94" w:rsidRPr="00B34FA1" w:rsidRDefault="006E7F94" w:rsidP="006B04DD">
      <w:pPr>
        <w:ind w:firstLine="709"/>
        <w:jc w:val="both"/>
      </w:pPr>
      <w:r>
        <w:t xml:space="preserve">4.2. Заказчик в течение 10 (десяти) календарных дней </w:t>
      </w:r>
      <w:proofErr w:type="gramStart"/>
      <w:r>
        <w:t>с даты получения</w:t>
      </w:r>
      <w:proofErr w:type="gramEnd"/>
      <w:r>
        <w:t xml:space="preserve">, при отсутствии замечаний, направляет Исполнителю, с которым заключается договор, подписанный акт сдачи-приемки выполненных работ, </w:t>
      </w:r>
      <w:r>
        <w:rPr>
          <w:color w:val="000000"/>
        </w:rPr>
        <w:t xml:space="preserve">или мотивированный отказ от приемки работ. При наличии мотивированного отказа Заказчика от приемки работ </w:t>
      </w:r>
      <w:r>
        <w:rPr>
          <w:color w:val="000000"/>
        </w:rPr>
        <w:lastRenderedPageBreak/>
        <w:t>сторонами составляется акт с перечнем необходимых доработок  и указанием сроков их выполнения.</w:t>
      </w:r>
    </w:p>
    <w:p w:rsidR="006E7F94" w:rsidRPr="00B34FA1" w:rsidRDefault="006E7F94" w:rsidP="006B04DD">
      <w:pPr>
        <w:ind w:firstLine="709"/>
        <w:jc w:val="both"/>
      </w:pPr>
      <w:r>
        <w:t>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E7F94" w:rsidRPr="00B34FA1" w:rsidRDefault="006E7F94" w:rsidP="006B04DD">
      <w:pPr>
        <w:ind w:firstLine="709"/>
        <w:jc w:val="both"/>
        <w:rPr>
          <w:b/>
          <w:color w:val="000000"/>
        </w:rPr>
      </w:pPr>
    </w:p>
    <w:p w:rsidR="006E7F94" w:rsidRPr="00B34FA1" w:rsidRDefault="00012455" w:rsidP="006B04DD">
      <w:pPr>
        <w:ind w:firstLine="709"/>
        <w:jc w:val="both"/>
      </w:pPr>
      <w:r>
        <w:rPr>
          <w:b/>
          <w:color w:val="000000"/>
        </w:rPr>
        <w:t>5</w:t>
      </w:r>
      <w:r w:rsidR="006E7F94">
        <w:rPr>
          <w:b/>
          <w:color w:val="000000"/>
        </w:rPr>
        <w:t>. Цели и задачи, решаемые при выполнении работ</w:t>
      </w:r>
    </w:p>
    <w:p w:rsidR="006E7F94" w:rsidRPr="00B34FA1" w:rsidRDefault="006E7F94" w:rsidP="006B04DD">
      <w:pPr>
        <w:ind w:firstLine="709"/>
        <w:jc w:val="both"/>
        <w:rPr>
          <w:color w:val="000000"/>
        </w:rPr>
      </w:pPr>
      <w:r>
        <w:rPr>
          <w:color w:val="000000"/>
        </w:rPr>
        <w:t xml:space="preserve">Качественно и в установленные сроки произвести работы по капитальному ремонту козлового крана </w:t>
      </w:r>
      <w:r>
        <w:t>КК-Кнт-36-32/6/6-15-А6, У</w:t>
      </w:r>
      <w:proofErr w:type="gramStart"/>
      <w:r>
        <w:t>1</w:t>
      </w:r>
      <w:proofErr w:type="gramEnd"/>
      <w:r>
        <w:t xml:space="preserve"> зав. №31</w:t>
      </w:r>
      <w:r>
        <w:rPr>
          <w:color w:val="000000"/>
        </w:rPr>
        <w:t xml:space="preserve"> контейнерного терминала </w:t>
      </w:r>
      <w:proofErr w:type="spellStart"/>
      <w:r>
        <w:rPr>
          <w:color w:val="000000"/>
        </w:rPr>
        <w:t>Черниковка</w:t>
      </w:r>
      <w:proofErr w:type="spellEnd"/>
      <w:r>
        <w:rPr>
          <w:color w:val="000000"/>
        </w:rPr>
        <w:t>, в объеме определенном настоящим Техническим заданием.</w:t>
      </w:r>
    </w:p>
    <w:p w:rsidR="006E7F94" w:rsidRPr="00B34FA1" w:rsidRDefault="006E7F94" w:rsidP="006B04DD">
      <w:pPr>
        <w:ind w:firstLine="709"/>
        <w:jc w:val="both"/>
        <w:rPr>
          <w:b/>
        </w:rPr>
      </w:pPr>
    </w:p>
    <w:p w:rsidR="006E7F94" w:rsidRDefault="00012455" w:rsidP="002C1AB9">
      <w:pPr>
        <w:ind w:firstLine="709"/>
        <w:jc w:val="center"/>
        <w:rPr>
          <w:b/>
          <w:color w:val="000000"/>
          <w:sz w:val="28"/>
          <w:szCs w:val="28"/>
        </w:rPr>
      </w:pPr>
      <w:r>
        <w:rPr>
          <w:b/>
          <w:color w:val="000000"/>
          <w:sz w:val="28"/>
          <w:szCs w:val="28"/>
        </w:rPr>
        <w:t>6</w:t>
      </w:r>
      <w:r w:rsidR="006E7F94">
        <w:rPr>
          <w:b/>
          <w:color w:val="000000"/>
          <w:sz w:val="28"/>
          <w:szCs w:val="28"/>
        </w:rPr>
        <w:t>. Наименования и виды работ</w:t>
      </w:r>
    </w:p>
    <w:tbl>
      <w:tblPr>
        <w:tblpPr w:leftFromText="180" w:rightFromText="180" w:vertAnchor="text" w:horzAnchor="margin" w:tblpY="226"/>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4"/>
        <w:gridCol w:w="3683"/>
        <w:gridCol w:w="1279"/>
        <w:gridCol w:w="1979"/>
      </w:tblGrid>
      <w:tr w:rsidR="006E7F94" w:rsidTr="002C1AB9">
        <w:trPr>
          <w:tblHeader/>
        </w:trPr>
        <w:tc>
          <w:tcPr>
            <w:tcW w:w="675"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jc w:val="center"/>
              <w:rPr>
                <w:sz w:val="20"/>
              </w:rPr>
            </w:pPr>
            <w:r>
              <w:rPr>
                <w:sz w:val="20"/>
              </w:rPr>
              <w:t xml:space="preserve">№ </w:t>
            </w:r>
            <w:proofErr w:type="gramStart"/>
            <w:r>
              <w:rPr>
                <w:sz w:val="20"/>
              </w:rPr>
              <w:t>п</w:t>
            </w:r>
            <w:proofErr w:type="gramEnd"/>
            <w:r>
              <w:rPr>
                <w:sz w:val="20"/>
              </w:rPr>
              <w:t>/п</w:t>
            </w:r>
          </w:p>
        </w:tc>
        <w:tc>
          <w:tcPr>
            <w:tcW w:w="1984"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jc w:val="center"/>
              <w:rPr>
                <w:sz w:val="20"/>
              </w:rPr>
            </w:pPr>
            <w:r>
              <w:rPr>
                <w:sz w:val="20"/>
              </w:rPr>
              <w:t>Наименование узла</w:t>
            </w:r>
          </w:p>
        </w:tc>
        <w:tc>
          <w:tcPr>
            <w:tcW w:w="3683" w:type="dxa"/>
            <w:tcBorders>
              <w:top w:val="single" w:sz="4" w:space="0" w:color="auto"/>
              <w:left w:val="single" w:sz="4" w:space="0" w:color="auto"/>
              <w:bottom w:val="single" w:sz="4" w:space="0" w:color="auto"/>
              <w:right w:val="single" w:sz="4" w:space="0" w:color="auto"/>
            </w:tcBorders>
            <w:vAlign w:val="center"/>
            <w:hideMark/>
          </w:tcPr>
          <w:p w:rsidR="006E7F94" w:rsidRPr="002C1AB9" w:rsidRDefault="006E7F94" w:rsidP="002C1AB9">
            <w:pPr>
              <w:jc w:val="center"/>
              <w:rPr>
                <w:sz w:val="20"/>
              </w:rPr>
            </w:pPr>
            <w:r>
              <w:rPr>
                <w:sz w:val="20"/>
              </w:rPr>
              <w:t xml:space="preserve">Описание </w:t>
            </w:r>
            <w:r w:rsidR="002C1AB9">
              <w:rPr>
                <w:sz w:val="20"/>
              </w:rPr>
              <w:t>работы</w:t>
            </w:r>
          </w:p>
        </w:tc>
        <w:tc>
          <w:tcPr>
            <w:tcW w:w="1279"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F96A00">
            <w:pPr>
              <w:jc w:val="center"/>
              <w:rPr>
                <w:sz w:val="20"/>
              </w:rPr>
            </w:pPr>
            <w:r>
              <w:rPr>
                <w:sz w:val="20"/>
              </w:rPr>
              <w:t xml:space="preserve">Количество </w:t>
            </w:r>
          </w:p>
        </w:tc>
        <w:tc>
          <w:tcPr>
            <w:tcW w:w="1979"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jc w:val="center"/>
              <w:rPr>
                <w:sz w:val="20"/>
              </w:rPr>
            </w:pPr>
            <w:r>
              <w:rPr>
                <w:sz w:val="20"/>
              </w:rPr>
              <w:t>Перечень работ</w:t>
            </w:r>
          </w:p>
        </w:tc>
      </w:tr>
      <w:tr w:rsidR="006E7F94" w:rsidTr="002C1AB9">
        <w:tc>
          <w:tcPr>
            <w:tcW w:w="675"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1</w:t>
            </w:r>
          </w:p>
        </w:tc>
        <w:tc>
          <w:tcPr>
            <w:tcW w:w="1984"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2</w:t>
            </w:r>
          </w:p>
        </w:tc>
        <w:tc>
          <w:tcPr>
            <w:tcW w:w="3683" w:type="dxa"/>
            <w:tcBorders>
              <w:top w:val="single" w:sz="4" w:space="0" w:color="auto"/>
              <w:left w:val="single" w:sz="4" w:space="0" w:color="auto"/>
              <w:bottom w:val="single" w:sz="4" w:space="0" w:color="auto"/>
              <w:right w:val="single" w:sz="4" w:space="0" w:color="auto"/>
            </w:tcBorders>
            <w:hideMark/>
          </w:tcPr>
          <w:p w:rsidR="006E7F94" w:rsidRDefault="006E7F94" w:rsidP="006B04DD">
            <w:pPr>
              <w:widowControl w:val="0"/>
              <w:jc w:val="center"/>
              <w:rPr>
                <w:sz w:val="20"/>
              </w:rPr>
            </w:pPr>
            <w:r>
              <w:rPr>
                <w:sz w:val="20"/>
              </w:rPr>
              <w:t>3</w:t>
            </w:r>
          </w:p>
        </w:tc>
        <w:tc>
          <w:tcPr>
            <w:tcW w:w="1279" w:type="dxa"/>
            <w:tcBorders>
              <w:top w:val="single" w:sz="4" w:space="0" w:color="auto"/>
              <w:left w:val="single" w:sz="4" w:space="0" w:color="auto"/>
              <w:bottom w:val="single" w:sz="4" w:space="0" w:color="auto"/>
              <w:right w:val="single" w:sz="4" w:space="0" w:color="auto"/>
            </w:tcBorders>
            <w:hideMark/>
          </w:tcPr>
          <w:p w:rsidR="006E7F94" w:rsidRDefault="006E7F94" w:rsidP="006B04DD">
            <w:pPr>
              <w:pStyle w:val="aff5"/>
              <w:ind w:left="34"/>
              <w:jc w:val="center"/>
              <w:rPr>
                <w:sz w:val="20"/>
                <w:szCs w:val="20"/>
                <w:lang w:eastAsia="ru-RU"/>
              </w:rPr>
            </w:pPr>
            <w:r>
              <w:rPr>
                <w:sz w:val="20"/>
                <w:szCs w:val="20"/>
                <w:lang w:eastAsia="ru-RU"/>
              </w:rPr>
              <w:t>4</w:t>
            </w:r>
          </w:p>
        </w:tc>
        <w:tc>
          <w:tcPr>
            <w:tcW w:w="1979" w:type="dxa"/>
            <w:tcBorders>
              <w:top w:val="single" w:sz="4" w:space="0" w:color="auto"/>
              <w:left w:val="single" w:sz="4" w:space="0" w:color="auto"/>
              <w:bottom w:val="single" w:sz="4" w:space="0" w:color="auto"/>
              <w:right w:val="single" w:sz="4" w:space="0" w:color="auto"/>
            </w:tcBorders>
            <w:hideMark/>
          </w:tcPr>
          <w:p w:rsidR="006E7F94" w:rsidRDefault="006E7F94" w:rsidP="006B04DD">
            <w:pPr>
              <w:pStyle w:val="aff5"/>
              <w:ind w:left="0"/>
              <w:jc w:val="center"/>
              <w:rPr>
                <w:sz w:val="20"/>
                <w:szCs w:val="20"/>
                <w:lang w:eastAsia="ru-RU"/>
              </w:rPr>
            </w:pPr>
            <w:r>
              <w:rPr>
                <w:sz w:val="20"/>
                <w:szCs w:val="20"/>
                <w:lang w:eastAsia="ru-RU"/>
              </w:rPr>
              <w:t>5</w:t>
            </w:r>
          </w:p>
        </w:tc>
      </w:tr>
      <w:tr w:rsidR="006E7F94" w:rsidTr="002C1AB9">
        <w:trPr>
          <w:trHeight w:val="3115"/>
        </w:trPr>
        <w:tc>
          <w:tcPr>
            <w:tcW w:w="675" w:type="dxa"/>
            <w:vMerge w:val="restart"/>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1</w:t>
            </w:r>
          </w:p>
        </w:tc>
        <w:tc>
          <w:tcPr>
            <w:tcW w:w="1984" w:type="dxa"/>
            <w:vMerge w:val="restart"/>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Механизм передвижения крана</w:t>
            </w:r>
          </w:p>
        </w:tc>
        <w:tc>
          <w:tcPr>
            <w:tcW w:w="3683" w:type="dxa"/>
            <w:tcBorders>
              <w:top w:val="single" w:sz="4" w:space="0" w:color="auto"/>
              <w:left w:val="single" w:sz="4" w:space="0" w:color="auto"/>
              <w:bottom w:val="single" w:sz="4" w:space="0" w:color="auto"/>
              <w:right w:val="single" w:sz="4" w:space="0" w:color="auto"/>
            </w:tcBorders>
            <w:hideMark/>
          </w:tcPr>
          <w:p w:rsidR="006E7F94" w:rsidRDefault="006E7F94" w:rsidP="006B04DD">
            <w:pPr>
              <w:shd w:val="clear" w:color="auto" w:fill="FFFFFF"/>
              <w:rPr>
                <w:color w:val="000000"/>
                <w:sz w:val="20"/>
                <w:shd w:val="clear" w:color="auto" w:fill="FFFFFF"/>
              </w:rPr>
            </w:pPr>
            <w:r>
              <w:rPr>
                <w:color w:val="000000"/>
                <w:sz w:val="20"/>
                <w:shd w:val="clear" w:color="auto" w:fill="FFFFFF"/>
              </w:rPr>
              <w:t xml:space="preserve">1.1. </w:t>
            </w:r>
            <w:r w:rsidR="001A3073">
              <w:rPr>
                <w:color w:val="000000"/>
                <w:sz w:val="20"/>
                <w:shd w:val="clear" w:color="auto" w:fill="FFFFFF"/>
              </w:rPr>
              <w:t xml:space="preserve">Замена приводных колес </w:t>
            </w:r>
            <w:r>
              <w:rPr>
                <w:color w:val="000000"/>
                <w:sz w:val="20"/>
                <w:shd w:val="clear" w:color="auto" w:fill="FFFFFF"/>
              </w:rPr>
              <w:t>(Ø560мм.)</w:t>
            </w:r>
          </w:p>
          <w:p w:rsidR="006E7F94" w:rsidRDefault="006E7F94" w:rsidP="006B04DD">
            <w:pPr>
              <w:shd w:val="clear" w:color="auto" w:fill="FFFFFF"/>
              <w:jc w:val="center"/>
              <w:rPr>
                <w:color w:val="000000"/>
                <w:sz w:val="20"/>
                <w:shd w:val="clear" w:color="auto" w:fill="FFFFFF"/>
              </w:rPr>
            </w:pPr>
            <w:r>
              <w:rPr>
                <w:noProof/>
                <w:color w:val="000000"/>
                <w:sz w:val="20"/>
                <w:lang w:eastAsia="ru-RU"/>
              </w:rPr>
              <w:drawing>
                <wp:inline distT="0" distB="0" distL="0" distR="0">
                  <wp:extent cx="781050" cy="1733550"/>
                  <wp:effectExtent l="19050" t="0" r="0" b="0"/>
                  <wp:docPr id="10" name="Рисунок 10" descr="колесо приводн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колесо приводное.jpg"/>
                          <pic:cNvPicPr>
                            <a:picLocks noChangeAspect="1" noChangeArrowheads="1"/>
                          </pic:cNvPicPr>
                        </pic:nvPicPr>
                        <pic:blipFill>
                          <a:blip r:embed="rId22" cstate="print"/>
                          <a:srcRect/>
                          <a:stretch>
                            <a:fillRect/>
                          </a:stretch>
                        </pic:blipFill>
                        <pic:spPr bwMode="auto">
                          <a:xfrm>
                            <a:off x="0" y="0"/>
                            <a:ext cx="781050" cy="1733550"/>
                          </a:xfrm>
                          <a:prstGeom prst="rect">
                            <a:avLst/>
                          </a:prstGeom>
                          <a:noFill/>
                          <a:ln w="9525">
                            <a:noFill/>
                            <a:miter lim="800000"/>
                            <a:headEnd/>
                            <a:tailEnd/>
                          </a:ln>
                        </pic:spPr>
                      </pic:pic>
                    </a:graphicData>
                  </a:graphic>
                </wp:inline>
              </w:drawing>
            </w:r>
          </w:p>
        </w:tc>
        <w:tc>
          <w:tcPr>
            <w:tcW w:w="1279" w:type="dxa"/>
            <w:tcBorders>
              <w:top w:val="single" w:sz="4" w:space="0" w:color="auto"/>
              <w:left w:val="single" w:sz="4" w:space="0" w:color="auto"/>
              <w:bottom w:val="single" w:sz="4" w:space="0" w:color="auto"/>
              <w:right w:val="single" w:sz="4" w:space="0" w:color="auto"/>
            </w:tcBorders>
          </w:tcPr>
          <w:p w:rsidR="006E7F94" w:rsidRDefault="006E7F94" w:rsidP="006B04DD">
            <w:pPr>
              <w:jc w:val="center"/>
              <w:rPr>
                <w:color w:val="000000"/>
                <w:sz w:val="20"/>
              </w:rPr>
            </w:pPr>
            <w:r>
              <w:rPr>
                <w:color w:val="000000"/>
                <w:sz w:val="20"/>
              </w:rPr>
              <w:t>8 шт.</w:t>
            </w:r>
          </w:p>
          <w:p w:rsidR="006E7F94" w:rsidRDefault="006E7F94" w:rsidP="006B04DD">
            <w:pPr>
              <w:jc w:val="center"/>
              <w:rPr>
                <w:color w:val="000000"/>
                <w:sz w:val="20"/>
              </w:rPr>
            </w:pPr>
          </w:p>
          <w:p w:rsidR="006E7F94" w:rsidRDefault="006E7F94" w:rsidP="006B04DD">
            <w:pPr>
              <w:jc w:val="center"/>
              <w:rPr>
                <w:color w:val="000000"/>
                <w:sz w:val="20"/>
              </w:rPr>
            </w:pPr>
          </w:p>
          <w:p w:rsidR="006E7F94" w:rsidRDefault="006E7F94" w:rsidP="006B04DD">
            <w:pPr>
              <w:jc w:val="center"/>
              <w:rPr>
                <w:color w:val="000000"/>
                <w:sz w:val="20"/>
              </w:rPr>
            </w:pPr>
          </w:p>
          <w:p w:rsidR="006E7F94" w:rsidRDefault="006E7F94" w:rsidP="006B04DD">
            <w:pPr>
              <w:jc w:val="center"/>
              <w:rPr>
                <w:color w:val="000000"/>
                <w:sz w:val="20"/>
              </w:rPr>
            </w:pPr>
          </w:p>
          <w:p w:rsidR="006E7F94" w:rsidRDefault="006E7F94" w:rsidP="006B04DD">
            <w:pPr>
              <w:jc w:val="center"/>
              <w:rPr>
                <w:color w:val="000000"/>
                <w:sz w:val="20"/>
              </w:rPr>
            </w:pPr>
          </w:p>
          <w:p w:rsidR="006E7F94" w:rsidRDefault="006E7F94" w:rsidP="006B04DD">
            <w:pPr>
              <w:jc w:val="center"/>
              <w:rPr>
                <w:color w:val="000000"/>
                <w:sz w:val="20"/>
              </w:rPr>
            </w:pPr>
          </w:p>
          <w:p w:rsidR="006E7F94" w:rsidRDefault="006E7F94" w:rsidP="006B04DD">
            <w:pPr>
              <w:jc w:val="center"/>
              <w:rPr>
                <w:color w:val="000000"/>
                <w:sz w:val="20"/>
              </w:rPr>
            </w:pPr>
          </w:p>
          <w:p w:rsidR="006E7F94" w:rsidRDefault="006E7F94" w:rsidP="006B04DD">
            <w:pPr>
              <w:jc w:val="center"/>
              <w:rPr>
                <w:color w:val="000000"/>
                <w:sz w:val="20"/>
              </w:rPr>
            </w:pPr>
          </w:p>
          <w:p w:rsidR="006E7F94" w:rsidRDefault="006E7F94" w:rsidP="006B04DD">
            <w:pPr>
              <w:jc w:val="center"/>
              <w:rPr>
                <w:color w:val="000000"/>
                <w:sz w:val="20"/>
              </w:rPr>
            </w:pPr>
          </w:p>
          <w:p w:rsidR="006E7F94" w:rsidRDefault="006E7F94" w:rsidP="006B04DD">
            <w:pPr>
              <w:jc w:val="center"/>
              <w:rPr>
                <w:color w:val="000000"/>
                <w:sz w:val="20"/>
              </w:rPr>
            </w:pPr>
          </w:p>
          <w:p w:rsidR="006E7F94" w:rsidRDefault="006E7F94" w:rsidP="006B04DD">
            <w:pPr>
              <w:jc w:val="center"/>
              <w:rPr>
                <w:color w:val="000000"/>
                <w:sz w:val="20"/>
              </w:rPr>
            </w:pPr>
          </w:p>
          <w:p w:rsidR="006E7F94" w:rsidRDefault="006E7F94" w:rsidP="006B04DD">
            <w:pPr>
              <w:jc w:val="center"/>
              <w:rPr>
                <w:color w:val="000000"/>
                <w:sz w:val="20"/>
              </w:rPr>
            </w:pPr>
          </w:p>
        </w:tc>
        <w:tc>
          <w:tcPr>
            <w:tcW w:w="1979" w:type="dxa"/>
            <w:tcBorders>
              <w:top w:val="single" w:sz="4" w:space="0" w:color="auto"/>
              <w:left w:val="single" w:sz="4" w:space="0" w:color="auto"/>
              <w:bottom w:val="single" w:sz="4" w:space="0" w:color="auto"/>
              <w:right w:val="single" w:sz="4" w:space="0" w:color="auto"/>
            </w:tcBorders>
          </w:tcPr>
          <w:p w:rsidR="006E7F94" w:rsidRDefault="006E7F94" w:rsidP="006B04DD">
            <w:pPr>
              <w:rPr>
                <w:color w:val="000000"/>
                <w:sz w:val="20"/>
              </w:rPr>
            </w:pPr>
            <w:r>
              <w:rPr>
                <w:color w:val="000000"/>
                <w:sz w:val="20"/>
              </w:rPr>
              <w:t>Замена колеса приводного в сборе на новое</w:t>
            </w:r>
            <w:r w:rsidR="00F96A00">
              <w:rPr>
                <w:color w:val="000000"/>
                <w:sz w:val="20"/>
              </w:rPr>
              <w:t>.</w:t>
            </w:r>
          </w:p>
          <w:p w:rsidR="006E7F94" w:rsidRDefault="006E7F94" w:rsidP="006B04DD">
            <w:pPr>
              <w:rPr>
                <w:color w:val="000000"/>
                <w:sz w:val="20"/>
              </w:rPr>
            </w:pPr>
          </w:p>
          <w:p w:rsidR="006E7F94" w:rsidRDefault="006E7F94" w:rsidP="006B04DD">
            <w:pPr>
              <w:rPr>
                <w:color w:val="000000"/>
                <w:sz w:val="20"/>
              </w:rPr>
            </w:pPr>
          </w:p>
          <w:p w:rsidR="006E7F94" w:rsidRDefault="006E7F94" w:rsidP="006B04DD">
            <w:pPr>
              <w:rPr>
                <w:color w:val="000000"/>
                <w:sz w:val="20"/>
              </w:rPr>
            </w:pPr>
          </w:p>
          <w:p w:rsidR="006E7F94" w:rsidRDefault="006E7F94" w:rsidP="006B04DD">
            <w:pPr>
              <w:rPr>
                <w:color w:val="000000"/>
                <w:sz w:val="20"/>
              </w:rPr>
            </w:pPr>
          </w:p>
          <w:p w:rsidR="006E7F94" w:rsidRDefault="006E7F94" w:rsidP="006B04DD">
            <w:pPr>
              <w:rPr>
                <w:color w:val="000000"/>
                <w:sz w:val="20"/>
              </w:rPr>
            </w:pPr>
          </w:p>
          <w:p w:rsidR="006E7F94" w:rsidRDefault="006E7F94" w:rsidP="006B04DD">
            <w:pPr>
              <w:rPr>
                <w:color w:val="000000"/>
                <w:sz w:val="20"/>
              </w:rPr>
            </w:pPr>
          </w:p>
          <w:p w:rsidR="006E7F94" w:rsidRDefault="006E7F94" w:rsidP="006B04DD">
            <w:pPr>
              <w:rPr>
                <w:color w:val="000000"/>
                <w:sz w:val="20"/>
              </w:rPr>
            </w:pPr>
          </w:p>
          <w:p w:rsidR="006E7F94" w:rsidRDefault="006E7F94" w:rsidP="006B04DD">
            <w:pPr>
              <w:rPr>
                <w:color w:val="000000"/>
                <w:sz w:val="20"/>
              </w:rPr>
            </w:pPr>
          </w:p>
          <w:p w:rsidR="006E7F94" w:rsidRDefault="006E7F94" w:rsidP="006B04DD">
            <w:pPr>
              <w:rPr>
                <w:color w:val="000000"/>
                <w:sz w:val="20"/>
              </w:rPr>
            </w:pPr>
          </w:p>
          <w:p w:rsidR="006E7F94" w:rsidRDefault="006E7F94" w:rsidP="006B04DD">
            <w:pPr>
              <w:rPr>
                <w:color w:val="000000"/>
                <w:sz w:val="20"/>
              </w:rPr>
            </w:pPr>
          </w:p>
        </w:tc>
      </w:tr>
      <w:tr w:rsidR="006E7F94" w:rsidTr="002C1AB9">
        <w:trPr>
          <w:trHeight w:val="3252"/>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suppressAutoHyphens w:val="0"/>
              <w:rPr>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suppressAutoHyphens w:val="0"/>
              <w:rPr>
                <w:sz w:val="20"/>
              </w:rPr>
            </w:pPr>
          </w:p>
        </w:tc>
        <w:tc>
          <w:tcPr>
            <w:tcW w:w="3683" w:type="dxa"/>
            <w:tcBorders>
              <w:top w:val="single" w:sz="4" w:space="0" w:color="auto"/>
              <w:left w:val="single" w:sz="4" w:space="0" w:color="auto"/>
              <w:bottom w:val="single" w:sz="4" w:space="0" w:color="auto"/>
              <w:right w:val="single" w:sz="4" w:space="0" w:color="auto"/>
            </w:tcBorders>
            <w:hideMark/>
          </w:tcPr>
          <w:p w:rsidR="006E7F94" w:rsidRDefault="006E7F94" w:rsidP="006B04DD">
            <w:pPr>
              <w:shd w:val="clear" w:color="auto" w:fill="FFFFFF"/>
              <w:rPr>
                <w:color w:val="000000"/>
                <w:sz w:val="20"/>
                <w:shd w:val="clear" w:color="auto" w:fill="FFFFFF"/>
              </w:rPr>
            </w:pPr>
            <w:r>
              <w:rPr>
                <w:color w:val="000000"/>
                <w:sz w:val="20"/>
                <w:shd w:val="clear" w:color="auto" w:fill="FFFFFF"/>
              </w:rPr>
              <w:t xml:space="preserve">1.2. </w:t>
            </w:r>
            <w:r w:rsidR="00F96A00">
              <w:rPr>
                <w:color w:val="000000"/>
                <w:sz w:val="20"/>
                <w:shd w:val="clear" w:color="auto" w:fill="FFFFFF"/>
              </w:rPr>
              <w:t>Замена холостых колес</w:t>
            </w:r>
            <w:r>
              <w:rPr>
                <w:color w:val="000000"/>
                <w:sz w:val="20"/>
                <w:shd w:val="clear" w:color="auto" w:fill="FFFFFF"/>
              </w:rPr>
              <w:t xml:space="preserve"> (Ø560мм.)</w:t>
            </w:r>
          </w:p>
          <w:p w:rsidR="006E7F94" w:rsidRDefault="006E7F94" w:rsidP="006B04DD">
            <w:pPr>
              <w:shd w:val="clear" w:color="auto" w:fill="FFFFFF"/>
              <w:jc w:val="center"/>
              <w:rPr>
                <w:color w:val="000000"/>
                <w:sz w:val="20"/>
                <w:shd w:val="clear" w:color="auto" w:fill="FFFFFF"/>
              </w:rPr>
            </w:pPr>
            <w:r>
              <w:rPr>
                <w:noProof/>
                <w:color w:val="000000"/>
                <w:sz w:val="20"/>
                <w:lang w:eastAsia="ru-RU"/>
              </w:rPr>
              <w:drawing>
                <wp:inline distT="0" distB="0" distL="0" distR="0">
                  <wp:extent cx="847725" cy="1885950"/>
                  <wp:effectExtent l="19050" t="0" r="9525" b="0"/>
                  <wp:docPr id="11" name="Рисунок 11" descr="Колесо холосто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Колесо холостое.jpg"/>
                          <pic:cNvPicPr>
                            <a:picLocks noChangeAspect="1" noChangeArrowheads="1"/>
                          </pic:cNvPicPr>
                        </pic:nvPicPr>
                        <pic:blipFill>
                          <a:blip r:embed="rId23" cstate="print"/>
                          <a:srcRect/>
                          <a:stretch>
                            <a:fillRect/>
                          </a:stretch>
                        </pic:blipFill>
                        <pic:spPr bwMode="auto">
                          <a:xfrm>
                            <a:off x="0" y="0"/>
                            <a:ext cx="847725" cy="1885950"/>
                          </a:xfrm>
                          <a:prstGeom prst="rect">
                            <a:avLst/>
                          </a:prstGeom>
                          <a:noFill/>
                          <a:ln w="9525">
                            <a:noFill/>
                            <a:miter lim="800000"/>
                            <a:headEnd/>
                            <a:tailEnd/>
                          </a:ln>
                        </pic:spPr>
                      </pic:pic>
                    </a:graphicData>
                  </a:graphic>
                </wp:inline>
              </w:drawing>
            </w:r>
          </w:p>
        </w:tc>
        <w:tc>
          <w:tcPr>
            <w:tcW w:w="1279" w:type="dxa"/>
            <w:tcBorders>
              <w:top w:val="single" w:sz="4" w:space="0" w:color="auto"/>
              <w:left w:val="single" w:sz="4" w:space="0" w:color="auto"/>
              <w:bottom w:val="single" w:sz="4" w:space="0" w:color="auto"/>
              <w:right w:val="single" w:sz="4" w:space="0" w:color="auto"/>
            </w:tcBorders>
          </w:tcPr>
          <w:p w:rsidR="006E7F94" w:rsidRDefault="006E7F94" w:rsidP="00F96A00">
            <w:pPr>
              <w:jc w:val="center"/>
              <w:rPr>
                <w:color w:val="000000"/>
                <w:sz w:val="20"/>
              </w:rPr>
            </w:pPr>
            <w:r>
              <w:rPr>
                <w:color w:val="000000"/>
                <w:sz w:val="20"/>
              </w:rPr>
              <w:t>16 шт.</w:t>
            </w:r>
          </w:p>
        </w:tc>
        <w:tc>
          <w:tcPr>
            <w:tcW w:w="1979" w:type="dxa"/>
            <w:tcBorders>
              <w:top w:val="single" w:sz="4" w:space="0" w:color="auto"/>
              <w:left w:val="single" w:sz="4" w:space="0" w:color="auto"/>
              <w:bottom w:val="single" w:sz="4" w:space="0" w:color="auto"/>
              <w:right w:val="single" w:sz="4" w:space="0" w:color="auto"/>
            </w:tcBorders>
          </w:tcPr>
          <w:p w:rsidR="006E7F94" w:rsidRDefault="006E7F94" w:rsidP="00F96A00">
            <w:pPr>
              <w:rPr>
                <w:color w:val="000000"/>
                <w:sz w:val="20"/>
              </w:rPr>
            </w:pPr>
            <w:r>
              <w:rPr>
                <w:color w:val="000000"/>
                <w:sz w:val="20"/>
              </w:rPr>
              <w:t>Замена ко</w:t>
            </w:r>
            <w:r w:rsidR="00F96A00">
              <w:rPr>
                <w:color w:val="000000"/>
                <w:sz w:val="20"/>
              </w:rPr>
              <w:t>леса холостого в сборе на новое.</w:t>
            </w:r>
          </w:p>
        </w:tc>
      </w:tr>
      <w:tr w:rsidR="006E7F94" w:rsidTr="002C1AB9">
        <w:trPr>
          <w:trHeight w:val="1551"/>
        </w:trPr>
        <w:tc>
          <w:tcPr>
            <w:tcW w:w="675" w:type="dxa"/>
            <w:vMerge w:val="restart"/>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2.</w:t>
            </w:r>
          </w:p>
        </w:tc>
        <w:tc>
          <w:tcPr>
            <w:tcW w:w="1984" w:type="dxa"/>
            <w:vMerge w:val="restart"/>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Механизм передвижения грузовой тележки</w:t>
            </w:r>
          </w:p>
        </w:tc>
        <w:tc>
          <w:tcPr>
            <w:tcW w:w="3683" w:type="dxa"/>
            <w:tcBorders>
              <w:top w:val="single" w:sz="4" w:space="0" w:color="auto"/>
              <w:left w:val="single" w:sz="4" w:space="0" w:color="auto"/>
              <w:bottom w:val="single" w:sz="4" w:space="0" w:color="auto"/>
              <w:right w:val="single" w:sz="4" w:space="0" w:color="auto"/>
            </w:tcBorders>
          </w:tcPr>
          <w:p w:rsidR="006E7F94" w:rsidRDefault="006E7F94" w:rsidP="006B04DD">
            <w:pPr>
              <w:shd w:val="clear" w:color="auto" w:fill="FFFFFF"/>
              <w:rPr>
                <w:color w:val="000000"/>
                <w:sz w:val="20"/>
                <w:shd w:val="clear" w:color="auto" w:fill="FFFFFF"/>
              </w:rPr>
            </w:pPr>
            <w:r>
              <w:rPr>
                <w:color w:val="000000"/>
                <w:sz w:val="20"/>
                <w:shd w:val="clear" w:color="auto" w:fill="FFFFFF"/>
              </w:rPr>
              <w:t>2.1.</w:t>
            </w:r>
            <w:r w:rsidR="00F96A00">
              <w:rPr>
                <w:color w:val="000000"/>
                <w:sz w:val="20"/>
                <w:shd w:val="clear" w:color="auto" w:fill="FFFFFF"/>
              </w:rPr>
              <w:t xml:space="preserve">Замена приводных колес </w:t>
            </w:r>
            <w:r>
              <w:rPr>
                <w:color w:val="000000"/>
                <w:sz w:val="20"/>
                <w:shd w:val="clear" w:color="auto" w:fill="FFFFFF"/>
              </w:rPr>
              <w:t xml:space="preserve"> (Ø560мм.)</w:t>
            </w:r>
          </w:p>
          <w:p w:rsidR="006E7F94" w:rsidRDefault="006E7F94" w:rsidP="001A079E">
            <w:pPr>
              <w:shd w:val="clear" w:color="auto" w:fill="FFFFFF"/>
              <w:jc w:val="center"/>
              <w:rPr>
                <w:color w:val="000000"/>
                <w:sz w:val="20"/>
                <w:shd w:val="clear" w:color="auto" w:fill="FFFFFF"/>
              </w:rPr>
            </w:pPr>
            <w:r>
              <w:rPr>
                <w:noProof/>
                <w:color w:val="000000"/>
                <w:sz w:val="16"/>
                <w:szCs w:val="16"/>
                <w:shd w:val="clear" w:color="auto" w:fill="FFFFFF"/>
                <w:lang w:eastAsia="ru-RU"/>
              </w:rPr>
              <w:drawing>
                <wp:inline distT="0" distB="0" distL="0" distR="0">
                  <wp:extent cx="2009775" cy="907925"/>
                  <wp:effectExtent l="19050" t="0" r="9525" b="0"/>
                  <wp:docPr id="12" name="Рисунок 2" descr="20241119_11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20241119_112007"/>
                          <pic:cNvPicPr>
                            <a:picLocks noChangeAspect="1" noChangeArrowheads="1"/>
                          </pic:cNvPicPr>
                        </pic:nvPicPr>
                        <pic:blipFill>
                          <a:blip r:embed="rId24" cstate="print"/>
                          <a:srcRect/>
                          <a:stretch>
                            <a:fillRect/>
                          </a:stretch>
                        </pic:blipFill>
                        <pic:spPr bwMode="auto">
                          <a:xfrm>
                            <a:off x="0" y="0"/>
                            <a:ext cx="2009775" cy="907925"/>
                          </a:xfrm>
                          <a:prstGeom prst="rect">
                            <a:avLst/>
                          </a:prstGeom>
                          <a:noFill/>
                          <a:ln w="9525">
                            <a:noFill/>
                            <a:miter lim="800000"/>
                            <a:headEnd/>
                            <a:tailEnd/>
                          </a:ln>
                        </pic:spPr>
                      </pic:pic>
                    </a:graphicData>
                  </a:graphic>
                </wp:inline>
              </w:drawing>
            </w:r>
          </w:p>
        </w:tc>
        <w:tc>
          <w:tcPr>
            <w:tcW w:w="1279" w:type="dxa"/>
            <w:tcBorders>
              <w:top w:val="single" w:sz="4" w:space="0" w:color="auto"/>
              <w:left w:val="single" w:sz="4" w:space="0" w:color="auto"/>
              <w:bottom w:val="single" w:sz="4" w:space="0" w:color="auto"/>
              <w:right w:val="single" w:sz="4" w:space="0" w:color="auto"/>
            </w:tcBorders>
          </w:tcPr>
          <w:p w:rsidR="006E7F94" w:rsidRDefault="006E7F94" w:rsidP="006B04DD">
            <w:pPr>
              <w:jc w:val="center"/>
              <w:rPr>
                <w:color w:val="000000"/>
                <w:sz w:val="16"/>
                <w:szCs w:val="16"/>
              </w:rPr>
            </w:pPr>
            <w:r>
              <w:rPr>
                <w:color w:val="000000"/>
                <w:sz w:val="20"/>
              </w:rPr>
              <w:t>2 шт.</w:t>
            </w:r>
          </w:p>
          <w:p w:rsidR="006E7F94" w:rsidRDefault="006E7F94" w:rsidP="006B04DD">
            <w:pPr>
              <w:jc w:val="center"/>
              <w:rPr>
                <w:color w:val="000000"/>
                <w:sz w:val="16"/>
                <w:szCs w:val="16"/>
              </w:rPr>
            </w:pPr>
          </w:p>
          <w:p w:rsidR="006E7F94" w:rsidRDefault="006E7F94" w:rsidP="006B04DD">
            <w:pPr>
              <w:jc w:val="center"/>
              <w:rPr>
                <w:color w:val="000000"/>
                <w:sz w:val="16"/>
                <w:szCs w:val="16"/>
              </w:rPr>
            </w:pPr>
          </w:p>
          <w:p w:rsidR="006E7F94" w:rsidRDefault="006E7F94" w:rsidP="006B04DD">
            <w:pPr>
              <w:jc w:val="center"/>
              <w:rPr>
                <w:color w:val="000000"/>
                <w:sz w:val="16"/>
                <w:szCs w:val="16"/>
              </w:rPr>
            </w:pPr>
          </w:p>
          <w:p w:rsidR="006E7F94" w:rsidRDefault="006E7F94" w:rsidP="006B04DD">
            <w:pPr>
              <w:jc w:val="center"/>
              <w:rPr>
                <w:color w:val="000000"/>
                <w:sz w:val="16"/>
                <w:szCs w:val="16"/>
              </w:rPr>
            </w:pPr>
          </w:p>
          <w:p w:rsidR="006E7F94" w:rsidRDefault="006E7F94" w:rsidP="006B04DD">
            <w:pPr>
              <w:jc w:val="center"/>
              <w:rPr>
                <w:color w:val="000000"/>
                <w:sz w:val="16"/>
                <w:szCs w:val="16"/>
              </w:rPr>
            </w:pPr>
          </w:p>
          <w:p w:rsidR="006E7F94" w:rsidRDefault="006E7F94" w:rsidP="006B04DD">
            <w:pPr>
              <w:jc w:val="center"/>
              <w:rPr>
                <w:color w:val="000000"/>
                <w:sz w:val="16"/>
                <w:szCs w:val="16"/>
              </w:rPr>
            </w:pPr>
          </w:p>
          <w:p w:rsidR="006E7F94" w:rsidRDefault="006E7F94" w:rsidP="006B04DD">
            <w:pPr>
              <w:jc w:val="center"/>
              <w:rPr>
                <w:color w:val="000000"/>
                <w:sz w:val="16"/>
                <w:szCs w:val="16"/>
              </w:rPr>
            </w:pPr>
          </w:p>
          <w:p w:rsidR="006E7F94" w:rsidRDefault="006E7F94" w:rsidP="006B04DD">
            <w:pPr>
              <w:jc w:val="center"/>
              <w:rPr>
                <w:color w:val="000000"/>
                <w:sz w:val="20"/>
              </w:rPr>
            </w:pPr>
          </w:p>
        </w:tc>
        <w:tc>
          <w:tcPr>
            <w:tcW w:w="1979" w:type="dxa"/>
            <w:tcBorders>
              <w:top w:val="single" w:sz="4" w:space="0" w:color="auto"/>
              <w:left w:val="single" w:sz="4" w:space="0" w:color="auto"/>
              <w:bottom w:val="single" w:sz="4" w:space="0" w:color="auto"/>
              <w:right w:val="single" w:sz="4" w:space="0" w:color="auto"/>
            </w:tcBorders>
          </w:tcPr>
          <w:p w:rsidR="006E7F94" w:rsidRDefault="00F96A00" w:rsidP="006B04DD">
            <w:pPr>
              <w:rPr>
                <w:color w:val="000000"/>
                <w:sz w:val="16"/>
                <w:szCs w:val="16"/>
              </w:rPr>
            </w:pPr>
            <w:r>
              <w:rPr>
                <w:color w:val="000000"/>
                <w:sz w:val="20"/>
              </w:rPr>
              <w:t>Замена колеса в сборе на новое.</w:t>
            </w:r>
          </w:p>
          <w:p w:rsidR="006E7F94" w:rsidRDefault="006E7F94" w:rsidP="006B04DD">
            <w:pPr>
              <w:rPr>
                <w:color w:val="000000"/>
                <w:sz w:val="16"/>
                <w:szCs w:val="16"/>
              </w:rPr>
            </w:pPr>
          </w:p>
          <w:p w:rsidR="006E7F94" w:rsidRDefault="006E7F94" w:rsidP="006B04DD">
            <w:pPr>
              <w:rPr>
                <w:color w:val="000000"/>
                <w:sz w:val="16"/>
                <w:szCs w:val="16"/>
              </w:rPr>
            </w:pPr>
          </w:p>
          <w:p w:rsidR="006E7F94" w:rsidRDefault="006E7F94" w:rsidP="006B04DD">
            <w:pPr>
              <w:rPr>
                <w:color w:val="000000"/>
                <w:sz w:val="16"/>
                <w:szCs w:val="16"/>
              </w:rPr>
            </w:pPr>
          </w:p>
          <w:p w:rsidR="006E7F94" w:rsidRDefault="006E7F94" w:rsidP="006B04DD">
            <w:pPr>
              <w:rPr>
                <w:color w:val="000000"/>
                <w:sz w:val="16"/>
                <w:szCs w:val="16"/>
              </w:rPr>
            </w:pPr>
          </w:p>
          <w:p w:rsidR="006E7F94" w:rsidRDefault="006E7F94" w:rsidP="006B04DD">
            <w:pPr>
              <w:rPr>
                <w:color w:val="000000"/>
                <w:sz w:val="20"/>
              </w:rPr>
            </w:pPr>
          </w:p>
        </w:tc>
      </w:tr>
      <w:tr w:rsidR="006E7F94" w:rsidTr="002C1AB9">
        <w:trPr>
          <w:trHeight w:val="1533"/>
        </w:trPr>
        <w:tc>
          <w:tcPr>
            <w:tcW w:w="675" w:type="dxa"/>
            <w:vMerge/>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suppressAutoHyphens w:val="0"/>
              <w:rPr>
                <w:sz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suppressAutoHyphens w:val="0"/>
              <w:rPr>
                <w:sz w:val="20"/>
              </w:rPr>
            </w:pPr>
          </w:p>
        </w:tc>
        <w:tc>
          <w:tcPr>
            <w:tcW w:w="3683" w:type="dxa"/>
            <w:tcBorders>
              <w:top w:val="single" w:sz="4" w:space="0" w:color="auto"/>
              <w:left w:val="single" w:sz="4" w:space="0" w:color="auto"/>
              <w:bottom w:val="single" w:sz="4" w:space="0" w:color="auto"/>
              <w:right w:val="single" w:sz="4" w:space="0" w:color="auto"/>
            </w:tcBorders>
          </w:tcPr>
          <w:p w:rsidR="006E7F94" w:rsidRDefault="006E7F94" w:rsidP="006B04DD">
            <w:pPr>
              <w:shd w:val="clear" w:color="auto" w:fill="FFFFFF"/>
              <w:rPr>
                <w:color w:val="000000"/>
                <w:sz w:val="20"/>
                <w:shd w:val="clear" w:color="auto" w:fill="FFFFFF"/>
              </w:rPr>
            </w:pPr>
            <w:r>
              <w:rPr>
                <w:color w:val="000000"/>
                <w:sz w:val="20"/>
                <w:shd w:val="clear" w:color="auto" w:fill="FFFFFF"/>
              </w:rPr>
              <w:t xml:space="preserve">2.2. </w:t>
            </w:r>
            <w:r w:rsidR="00F96A00">
              <w:rPr>
                <w:color w:val="000000"/>
                <w:sz w:val="20"/>
                <w:shd w:val="clear" w:color="auto" w:fill="FFFFFF"/>
              </w:rPr>
              <w:t xml:space="preserve">Замена холостых колес </w:t>
            </w:r>
            <w:r>
              <w:rPr>
                <w:color w:val="000000"/>
                <w:sz w:val="20"/>
                <w:shd w:val="clear" w:color="auto" w:fill="FFFFFF"/>
              </w:rPr>
              <w:t>(Ø560мм.)</w:t>
            </w:r>
          </w:p>
          <w:p w:rsidR="006E7F94" w:rsidRDefault="006E7F94" w:rsidP="001A079E">
            <w:pPr>
              <w:shd w:val="clear" w:color="auto" w:fill="FFFFFF"/>
              <w:jc w:val="center"/>
              <w:rPr>
                <w:color w:val="000000"/>
                <w:sz w:val="20"/>
                <w:shd w:val="clear" w:color="auto" w:fill="FFFFFF"/>
              </w:rPr>
            </w:pPr>
            <w:r>
              <w:rPr>
                <w:noProof/>
                <w:lang w:eastAsia="ru-RU"/>
              </w:rPr>
              <w:drawing>
                <wp:inline distT="0" distB="0" distL="0" distR="0">
                  <wp:extent cx="1733550" cy="838200"/>
                  <wp:effectExtent l="19050" t="0" r="0" b="0"/>
                  <wp:docPr id="13" name="Рисунок 27" descr="20241119_11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20241119_112007"/>
                          <pic:cNvPicPr>
                            <a:picLocks noChangeAspect="1" noChangeArrowheads="1"/>
                          </pic:cNvPicPr>
                        </pic:nvPicPr>
                        <pic:blipFill>
                          <a:blip r:embed="rId25" cstate="print"/>
                          <a:srcRect r="7150"/>
                          <a:stretch>
                            <a:fillRect/>
                          </a:stretch>
                        </pic:blipFill>
                        <pic:spPr bwMode="auto">
                          <a:xfrm>
                            <a:off x="0" y="0"/>
                            <a:ext cx="1733550" cy="838200"/>
                          </a:xfrm>
                          <a:prstGeom prst="rect">
                            <a:avLst/>
                          </a:prstGeom>
                          <a:noFill/>
                          <a:ln w="9525">
                            <a:noFill/>
                            <a:miter lim="800000"/>
                            <a:headEnd/>
                            <a:tailEnd/>
                          </a:ln>
                        </pic:spPr>
                      </pic:pic>
                    </a:graphicData>
                  </a:graphic>
                </wp:inline>
              </w:drawing>
            </w:r>
          </w:p>
        </w:tc>
        <w:tc>
          <w:tcPr>
            <w:tcW w:w="1279"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color w:val="000000"/>
                <w:sz w:val="20"/>
              </w:rPr>
            </w:pPr>
            <w:r>
              <w:rPr>
                <w:color w:val="000000"/>
                <w:sz w:val="20"/>
              </w:rPr>
              <w:t>2 шт.</w:t>
            </w:r>
          </w:p>
        </w:tc>
        <w:tc>
          <w:tcPr>
            <w:tcW w:w="1979" w:type="dxa"/>
            <w:tcBorders>
              <w:top w:val="single" w:sz="4" w:space="0" w:color="auto"/>
              <w:left w:val="single" w:sz="4" w:space="0" w:color="auto"/>
              <w:bottom w:val="single" w:sz="4" w:space="0" w:color="auto"/>
              <w:right w:val="single" w:sz="4" w:space="0" w:color="auto"/>
            </w:tcBorders>
            <w:hideMark/>
          </w:tcPr>
          <w:p w:rsidR="006E7F94" w:rsidRDefault="006E7F94" w:rsidP="006B04DD">
            <w:pPr>
              <w:rPr>
                <w:color w:val="000000"/>
                <w:sz w:val="20"/>
              </w:rPr>
            </w:pPr>
            <w:r>
              <w:rPr>
                <w:color w:val="000000"/>
                <w:sz w:val="20"/>
              </w:rPr>
              <w:t>Замена колеса в сборе на новое</w:t>
            </w:r>
            <w:r w:rsidR="00F96A00">
              <w:rPr>
                <w:color w:val="000000"/>
                <w:sz w:val="20"/>
              </w:rPr>
              <w:t>.</w:t>
            </w:r>
          </w:p>
          <w:p w:rsidR="006E7F94" w:rsidRDefault="006E7F94" w:rsidP="006B04DD">
            <w:pPr>
              <w:rPr>
                <w:color w:val="000000"/>
                <w:sz w:val="20"/>
              </w:rPr>
            </w:pPr>
          </w:p>
        </w:tc>
      </w:tr>
      <w:tr w:rsidR="006E7F94" w:rsidTr="002C1AB9">
        <w:trPr>
          <w:trHeight w:val="3668"/>
        </w:trPr>
        <w:tc>
          <w:tcPr>
            <w:tcW w:w="675"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lastRenderedPageBreak/>
              <w:t>3</w:t>
            </w:r>
          </w:p>
        </w:tc>
        <w:tc>
          <w:tcPr>
            <w:tcW w:w="1984"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proofErr w:type="gramStart"/>
            <w:r>
              <w:rPr>
                <w:sz w:val="20"/>
              </w:rPr>
              <w:t>Питающий</w:t>
            </w:r>
            <w:proofErr w:type="gramEnd"/>
            <w:r>
              <w:rPr>
                <w:sz w:val="20"/>
              </w:rPr>
              <w:t xml:space="preserve"> </w:t>
            </w:r>
            <w:proofErr w:type="spellStart"/>
            <w:r>
              <w:rPr>
                <w:sz w:val="20"/>
              </w:rPr>
              <w:t>токопровод</w:t>
            </w:r>
            <w:proofErr w:type="spellEnd"/>
            <w:r>
              <w:rPr>
                <w:sz w:val="20"/>
              </w:rPr>
              <w:t xml:space="preserve"> от распределительного щита до кольцевого токосъёмника</w:t>
            </w:r>
          </w:p>
        </w:tc>
        <w:tc>
          <w:tcPr>
            <w:tcW w:w="3683" w:type="dxa"/>
            <w:tcBorders>
              <w:top w:val="single" w:sz="4" w:space="0" w:color="auto"/>
              <w:left w:val="single" w:sz="4" w:space="0" w:color="auto"/>
              <w:bottom w:val="single" w:sz="4" w:space="0" w:color="auto"/>
              <w:right w:val="single" w:sz="4" w:space="0" w:color="auto"/>
            </w:tcBorders>
          </w:tcPr>
          <w:p w:rsidR="006E7F94" w:rsidRDefault="006E7F94" w:rsidP="006B04DD">
            <w:pPr>
              <w:shd w:val="clear" w:color="auto" w:fill="FFFFFF"/>
              <w:rPr>
                <w:color w:val="000000"/>
                <w:sz w:val="20"/>
                <w:shd w:val="clear" w:color="auto" w:fill="FFFFFF"/>
              </w:rPr>
            </w:pPr>
            <w:r>
              <w:rPr>
                <w:color w:val="000000"/>
                <w:sz w:val="20"/>
                <w:shd w:val="clear" w:color="auto" w:fill="FFFFFF"/>
              </w:rPr>
              <w:t xml:space="preserve">3.1. </w:t>
            </w:r>
            <w:r w:rsidR="00F96A00">
              <w:rPr>
                <w:color w:val="000000"/>
                <w:sz w:val="20"/>
                <w:shd w:val="clear" w:color="auto" w:fill="FFFFFF"/>
              </w:rPr>
              <w:t>Замена кабеля</w:t>
            </w:r>
          </w:p>
          <w:p w:rsidR="006E7F94" w:rsidRDefault="006E7F94" w:rsidP="006B04DD">
            <w:pPr>
              <w:shd w:val="clear" w:color="auto" w:fill="FFFFFF"/>
              <w:jc w:val="center"/>
              <w:rPr>
                <w:color w:val="000000"/>
                <w:sz w:val="20"/>
                <w:shd w:val="clear" w:color="auto" w:fill="FFFFFF"/>
              </w:rPr>
            </w:pPr>
            <w:r>
              <w:rPr>
                <w:noProof/>
                <w:color w:val="000000"/>
                <w:sz w:val="20"/>
                <w:lang w:eastAsia="ru-RU"/>
              </w:rPr>
              <w:drawing>
                <wp:inline distT="0" distB="0" distL="0" distR="0">
                  <wp:extent cx="2181225" cy="1009650"/>
                  <wp:effectExtent l="19050" t="0" r="9525" b="0"/>
                  <wp:docPr id="14" name="Рисунок 12" descr="траковый токопровод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траковый токопровод 1.jpg"/>
                          <pic:cNvPicPr>
                            <a:picLocks noChangeAspect="1" noChangeArrowheads="1"/>
                          </pic:cNvPicPr>
                        </pic:nvPicPr>
                        <pic:blipFill>
                          <a:blip r:embed="rId26" cstate="print"/>
                          <a:srcRect/>
                          <a:stretch>
                            <a:fillRect/>
                          </a:stretch>
                        </pic:blipFill>
                        <pic:spPr bwMode="auto">
                          <a:xfrm>
                            <a:off x="0" y="0"/>
                            <a:ext cx="2181225" cy="1009650"/>
                          </a:xfrm>
                          <a:prstGeom prst="rect">
                            <a:avLst/>
                          </a:prstGeom>
                          <a:noFill/>
                          <a:ln w="9525">
                            <a:noFill/>
                            <a:miter lim="800000"/>
                            <a:headEnd/>
                            <a:tailEnd/>
                          </a:ln>
                        </pic:spPr>
                      </pic:pic>
                    </a:graphicData>
                  </a:graphic>
                </wp:inline>
              </w:drawing>
            </w:r>
          </w:p>
          <w:p w:rsidR="006E7F94" w:rsidRDefault="006E7F94" w:rsidP="006B04DD">
            <w:pPr>
              <w:shd w:val="clear" w:color="auto" w:fill="FFFFFF"/>
              <w:rPr>
                <w:color w:val="000000"/>
                <w:sz w:val="20"/>
                <w:shd w:val="clear" w:color="auto" w:fill="FFFFFF"/>
              </w:rPr>
            </w:pPr>
          </w:p>
          <w:p w:rsidR="006E7F94" w:rsidRDefault="006E7F94" w:rsidP="001A079E">
            <w:pPr>
              <w:shd w:val="clear" w:color="auto" w:fill="FFFFFF"/>
              <w:jc w:val="center"/>
              <w:rPr>
                <w:color w:val="000000"/>
                <w:sz w:val="20"/>
                <w:shd w:val="clear" w:color="auto" w:fill="FFFFFF"/>
              </w:rPr>
            </w:pPr>
            <w:r>
              <w:rPr>
                <w:noProof/>
                <w:color w:val="000000"/>
                <w:sz w:val="20"/>
                <w:lang w:eastAsia="ru-RU"/>
              </w:rPr>
              <w:drawing>
                <wp:inline distT="0" distB="0" distL="0" distR="0">
                  <wp:extent cx="2181225" cy="1009650"/>
                  <wp:effectExtent l="19050" t="0" r="9525" b="0"/>
                  <wp:docPr id="15" name="Рисунок 13" descr="траковый токопровод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траковый токопровод 3.jpg"/>
                          <pic:cNvPicPr>
                            <a:picLocks noChangeAspect="1" noChangeArrowheads="1"/>
                          </pic:cNvPicPr>
                        </pic:nvPicPr>
                        <pic:blipFill>
                          <a:blip r:embed="rId27" cstate="print"/>
                          <a:srcRect/>
                          <a:stretch>
                            <a:fillRect/>
                          </a:stretch>
                        </pic:blipFill>
                        <pic:spPr bwMode="auto">
                          <a:xfrm>
                            <a:off x="0" y="0"/>
                            <a:ext cx="2181225" cy="1009650"/>
                          </a:xfrm>
                          <a:prstGeom prst="rect">
                            <a:avLst/>
                          </a:prstGeom>
                          <a:noFill/>
                          <a:ln w="9525">
                            <a:noFill/>
                            <a:miter lim="800000"/>
                            <a:headEnd/>
                            <a:tailEnd/>
                          </a:ln>
                        </pic:spPr>
                      </pic:pic>
                    </a:graphicData>
                  </a:graphic>
                </wp:inline>
              </w:drawing>
            </w:r>
          </w:p>
        </w:tc>
        <w:tc>
          <w:tcPr>
            <w:tcW w:w="1279" w:type="dxa"/>
            <w:tcBorders>
              <w:top w:val="single" w:sz="4" w:space="0" w:color="auto"/>
              <w:left w:val="single" w:sz="4" w:space="0" w:color="auto"/>
              <w:bottom w:val="single" w:sz="4" w:space="0" w:color="auto"/>
              <w:right w:val="single" w:sz="4" w:space="0" w:color="auto"/>
            </w:tcBorders>
          </w:tcPr>
          <w:p w:rsidR="006E7F94" w:rsidRDefault="006E7F94" w:rsidP="001A079E">
            <w:pPr>
              <w:jc w:val="center"/>
              <w:rPr>
                <w:color w:val="000000"/>
                <w:sz w:val="20"/>
              </w:rPr>
            </w:pPr>
            <w:r>
              <w:rPr>
                <w:color w:val="000000"/>
                <w:sz w:val="20"/>
              </w:rPr>
              <w:t>120 м.</w:t>
            </w:r>
          </w:p>
        </w:tc>
        <w:tc>
          <w:tcPr>
            <w:tcW w:w="1979" w:type="dxa"/>
            <w:tcBorders>
              <w:top w:val="single" w:sz="4" w:space="0" w:color="auto"/>
              <w:left w:val="single" w:sz="4" w:space="0" w:color="auto"/>
              <w:bottom w:val="single" w:sz="4" w:space="0" w:color="auto"/>
              <w:right w:val="single" w:sz="4" w:space="0" w:color="auto"/>
            </w:tcBorders>
          </w:tcPr>
          <w:p w:rsidR="006E7F94" w:rsidRDefault="006E7F94" w:rsidP="006B04DD">
            <w:pPr>
              <w:rPr>
                <w:color w:val="000000"/>
                <w:sz w:val="20"/>
              </w:rPr>
            </w:pPr>
            <w:r>
              <w:rPr>
                <w:color w:val="000000"/>
                <w:sz w:val="20"/>
              </w:rPr>
              <w:t>Замена кабеля:</w:t>
            </w:r>
          </w:p>
          <w:p w:rsidR="006E7F94" w:rsidRDefault="00F96A00" w:rsidP="006B04DD">
            <w:pPr>
              <w:rPr>
                <w:color w:val="000000"/>
                <w:sz w:val="20"/>
              </w:rPr>
            </w:pPr>
            <w:r>
              <w:rPr>
                <w:color w:val="000000"/>
                <w:sz w:val="20"/>
              </w:rPr>
              <w:t>КГ-ХЛ 3×95÷1×35.</w:t>
            </w:r>
          </w:p>
          <w:p w:rsidR="006E7F94" w:rsidRDefault="006E7F94" w:rsidP="006B04DD">
            <w:pPr>
              <w:rPr>
                <w:color w:val="000000"/>
                <w:sz w:val="20"/>
              </w:rPr>
            </w:pPr>
          </w:p>
        </w:tc>
      </w:tr>
      <w:tr w:rsidR="006E7F94" w:rsidTr="002C1AB9">
        <w:tc>
          <w:tcPr>
            <w:tcW w:w="675"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4.</w:t>
            </w:r>
          </w:p>
        </w:tc>
        <w:tc>
          <w:tcPr>
            <w:tcW w:w="1984"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Устройство электропитания крана</w:t>
            </w:r>
          </w:p>
        </w:tc>
        <w:tc>
          <w:tcPr>
            <w:tcW w:w="3683" w:type="dxa"/>
            <w:tcBorders>
              <w:top w:val="single" w:sz="4" w:space="0" w:color="auto"/>
              <w:left w:val="single" w:sz="4" w:space="0" w:color="auto"/>
              <w:bottom w:val="single" w:sz="4" w:space="0" w:color="auto"/>
              <w:right w:val="single" w:sz="4" w:space="0" w:color="auto"/>
            </w:tcBorders>
          </w:tcPr>
          <w:p w:rsidR="006E7F94" w:rsidRDefault="006E7F94" w:rsidP="00F96A00">
            <w:pPr>
              <w:shd w:val="clear" w:color="auto" w:fill="FFFFFF"/>
              <w:rPr>
                <w:color w:val="000000"/>
                <w:sz w:val="20"/>
                <w:shd w:val="clear" w:color="auto" w:fill="FFFFFF"/>
              </w:rPr>
            </w:pPr>
            <w:r>
              <w:rPr>
                <w:color w:val="000000"/>
                <w:sz w:val="20"/>
                <w:shd w:val="clear" w:color="auto" w:fill="FFFFFF"/>
              </w:rPr>
              <w:t>4.1.</w:t>
            </w:r>
            <w:r w:rsidR="00F96A00">
              <w:rPr>
                <w:color w:val="000000"/>
                <w:sz w:val="20"/>
                <w:shd w:val="clear" w:color="auto" w:fill="FFFFFF"/>
              </w:rPr>
              <w:t>Замена к</w:t>
            </w:r>
            <w:r>
              <w:rPr>
                <w:color w:val="000000"/>
                <w:sz w:val="20"/>
                <w:shd w:val="clear" w:color="auto" w:fill="FFFFFF"/>
              </w:rPr>
              <w:t>ольцево</w:t>
            </w:r>
            <w:r w:rsidR="00F96A00">
              <w:rPr>
                <w:color w:val="000000"/>
                <w:sz w:val="20"/>
                <w:shd w:val="clear" w:color="auto" w:fill="FFFFFF"/>
              </w:rPr>
              <w:t>го</w:t>
            </w:r>
            <w:r>
              <w:rPr>
                <w:color w:val="000000"/>
                <w:sz w:val="20"/>
                <w:shd w:val="clear" w:color="auto" w:fill="FFFFFF"/>
              </w:rPr>
              <w:t xml:space="preserve"> токосъёмник</w:t>
            </w:r>
            <w:r w:rsidR="00F96A00">
              <w:rPr>
                <w:color w:val="000000"/>
                <w:sz w:val="20"/>
                <w:shd w:val="clear" w:color="auto" w:fill="FFFFFF"/>
              </w:rPr>
              <w:t>а</w:t>
            </w:r>
            <w:r>
              <w:rPr>
                <w:color w:val="000000"/>
                <w:sz w:val="20"/>
                <w:shd w:val="clear" w:color="auto" w:fill="FFFFFF"/>
              </w:rPr>
              <w:t xml:space="preserve"> </w:t>
            </w:r>
          </w:p>
          <w:p w:rsidR="006E7F94" w:rsidRDefault="006E7F94" w:rsidP="001A079E">
            <w:pPr>
              <w:shd w:val="clear" w:color="auto" w:fill="FFFFFF"/>
              <w:jc w:val="center"/>
              <w:rPr>
                <w:color w:val="000000"/>
                <w:sz w:val="20"/>
                <w:shd w:val="clear" w:color="auto" w:fill="FFFFFF"/>
              </w:rPr>
            </w:pPr>
            <w:r>
              <w:rPr>
                <w:noProof/>
                <w:color w:val="000000"/>
                <w:sz w:val="20"/>
                <w:lang w:eastAsia="ru-RU"/>
              </w:rPr>
              <w:drawing>
                <wp:inline distT="0" distB="0" distL="0" distR="0">
                  <wp:extent cx="1238250" cy="1657350"/>
                  <wp:effectExtent l="19050" t="0" r="0" b="0"/>
                  <wp:docPr id="16" name="Рисунок 14" descr="Токосъёмни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Токосъёмник.jpg"/>
                          <pic:cNvPicPr>
                            <a:picLocks noChangeAspect="1" noChangeArrowheads="1"/>
                          </pic:cNvPicPr>
                        </pic:nvPicPr>
                        <pic:blipFill>
                          <a:blip r:embed="rId28" cstate="print"/>
                          <a:srcRect/>
                          <a:stretch>
                            <a:fillRect/>
                          </a:stretch>
                        </pic:blipFill>
                        <pic:spPr bwMode="auto">
                          <a:xfrm>
                            <a:off x="0" y="0"/>
                            <a:ext cx="1238250" cy="1657350"/>
                          </a:xfrm>
                          <a:prstGeom prst="rect">
                            <a:avLst/>
                          </a:prstGeom>
                          <a:noFill/>
                          <a:ln w="9525">
                            <a:noFill/>
                            <a:miter lim="800000"/>
                            <a:headEnd/>
                            <a:tailEnd/>
                          </a:ln>
                        </pic:spPr>
                      </pic:pic>
                    </a:graphicData>
                  </a:graphic>
                </wp:inline>
              </w:drawing>
            </w:r>
          </w:p>
        </w:tc>
        <w:tc>
          <w:tcPr>
            <w:tcW w:w="1279"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color w:val="000000"/>
                <w:sz w:val="20"/>
              </w:rPr>
            </w:pPr>
            <w:r>
              <w:rPr>
                <w:color w:val="000000"/>
                <w:sz w:val="20"/>
              </w:rPr>
              <w:t>1 комплект.</w:t>
            </w:r>
          </w:p>
        </w:tc>
        <w:tc>
          <w:tcPr>
            <w:tcW w:w="1979" w:type="dxa"/>
            <w:tcBorders>
              <w:top w:val="single" w:sz="4" w:space="0" w:color="auto"/>
              <w:left w:val="single" w:sz="4" w:space="0" w:color="auto"/>
              <w:bottom w:val="single" w:sz="4" w:space="0" w:color="auto"/>
              <w:right w:val="single" w:sz="4" w:space="0" w:color="auto"/>
            </w:tcBorders>
          </w:tcPr>
          <w:p w:rsidR="006E7F94" w:rsidRDefault="006E7F94" w:rsidP="006B04DD">
            <w:pPr>
              <w:rPr>
                <w:color w:val="000000"/>
                <w:sz w:val="20"/>
              </w:rPr>
            </w:pPr>
            <w:r>
              <w:rPr>
                <w:color w:val="000000"/>
                <w:sz w:val="20"/>
              </w:rPr>
              <w:t xml:space="preserve">Замена </w:t>
            </w:r>
            <w:r w:rsidR="00F96A00">
              <w:rPr>
                <w:color w:val="000000"/>
                <w:sz w:val="20"/>
              </w:rPr>
              <w:t xml:space="preserve">на </w:t>
            </w:r>
            <w:proofErr w:type="gramStart"/>
            <w:r w:rsidR="00F96A00">
              <w:rPr>
                <w:color w:val="000000"/>
                <w:sz w:val="20"/>
              </w:rPr>
              <w:t>новый</w:t>
            </w:r>
            <w:proofErr w:type="gramEnd"/>
          </w:p>
          <w:p w:rsidR="006E7F94" w:rsidRDefault="006E7F94" w:rsidP="006B04DD">
            <w:pPr>
              <w:rPr>
                <w:color w:val="000000"/>
                <w:sz w:val="20"/>
              </w:rPr>
            </w:pPr>
          </w:p>
        </w:tc>
      </w:tr>
      <w:tr w:rsidR="006E7F94" w:rsidTr="002C1AB9">
        <w:tc>
          <w:tcPr>
            <w:tcW w:w="675"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5.</w:t>
            </w:r>
          </w:p>
        </w:tc>
        <w:tc>
          <w:tcPr>
            <w:tcW w:w="1984"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Механизм подъёма</w:t>
            </w:r>
          </w:p>
        </w:tc>
        <w:tc>
          <w:tcPr>
            <w:tcW w:w="3683" w:type="dxa"/>
            <w:tcBorders>
              <w:top w:val="single" w:sz="4" w:space="0" w:color="auto"/>
              <w:left w:val="single" w:sz="4" w:space="0" w:color="auto"/>
              <w:bottom w:val="single" w:sz="4" w:space="0" w:color="auto"/>
              <w:right w:val="single" w:sz="4" w:space="0" w:color="auto"/>
            </w:tcBorders>
            <w:hideMark/>
          </w:tcPr>
          <w:p w:rsidR="006E7F94" w:rsidRDefault="006E7F94" w:rsidP="00F96A00">
            <w:pPr>
              <w:shd w:val="clear" w:color="auto" w:fill="FFFFFF"/>
              <w:rPr>
                <w:color w:val="000000"/>
                <w:sz w:val="20"/>
                <w:shd w:val="clear" w:color="auto" w:fill="FFFFFF"/>
              </w:rPr>
            </w:pPr>
            <w:r>
              <w:rPr>
                <w:color w:val="000000"/>
                <w:sz w:val="20"/>
                <w:shd w:val="clear" w:color="auto" w:fill="FFFFFF"/>
              </w:rPr>
              <w:t xml:space="preserve">5.1. </w:t>
            </w:r>
            <w:r w:rsidR="00F96A00">
              <w:rPr>
                <w:color w:val="000000"/>
                <w:sz w:val="20"/>
                <w:shd w:val="clear" w:color="auto" w:fill="FFFFFF"/>
              </w:rPr>
              <w:t>Замена</w:t>
            </w:r>
            <w:r>
              <w:rPr>
                <w:color w:val="000000"/>
                <w:sz w:val="20"/>
                <w:shd w:val="clear" w:color="auto" w:fill="FFFFFF"/>
              </w:rPr>
              <w:t xml:space="preserve"> стального каната </w:t>
            </w:r>
          </w:p>
        </w:tc>
        <w:tc>
          <w:tcPr>
            <w:tcW w:w="1279"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color w:val="000000"/>
                <w:sz w:val="20"/>
              </w:rPr>
            </w:pPr>
            <w:r>
              <w:rPr>
                <w:color w:val="000000"/>
                <w:sz w:val="20"/>
              </w:rPr>
              <w:t>180 м.</w:t>
            </w:r>
          </w:p>
        </w:tc>
        <w:tc>
          <w:tcPr>
            <w:tcW w:w="1979" w:type="dxa"/>
            <w:tcBorders>
              <w:top w:val="single" w:sz="4" w:space="0" w:color="auto"/>
              <w:left w:val="single" w:sz="4" w:space="0" w:color="auto"/>
              <w:bottom w:val="single" w:sz="4" w:space="0" w:color="auto"/>
              <w:right w:val="single" w:sz="4" w:space="0" w:color="auto"/>
            </w:tcBorders>
            <w:hideMark/>
          </w:tcPr>
          <w:p w:rsidR="006E7F94" w:rsidRDefault="006E7F94" w:rsidP="006B04DD">
            <w:pPr>
              <w:rPr>
                <w:color w:val="000000"/>
                <w:sz w:val="20"/>
              </w:rPr>
            </w:pPr>
            <w:r>
              <w:rPr>
                <w:color w:val="000000"/>
                <w:sz w:val="20"/>
              </w:rPr>
              <w:t>Замена стального каната марок:</w:t>
            </w:r>
          </w:p>
          <w:p w:rsidR="006E7F94" w:rsidRDefault="006E7F94" w:rsidP="006B04DD">
            <w:pPr>
              <w:rPr>
                <w:color w:val="000000"/>
                <w:sz w:val="20"/>
              </w:rPr>
            </w:pPr>
            <w:r>
              <w:rPr>
                <w:color w:val="000000"/>
                <w:sz w:val="20"/>
              </w:rPr>
              <w:t>- 22-Г-</w:t>
            </w:r>
            <w:r>
              <w:rPr>
                <w:color w:val="000000"/>
                <w:sz w:val="20"/>
                <w:lang w:val="en-US"/>
              </w:rPr>
              <w:t>I</w:t>
            </w:r>
            <w:r>
              <w:rPr>
                <w:color w:val="000000"/>
                <w:sz w:val="20"/>
              </w:rPr>
              <w:t>-С-Н-1570 (160) ГОСТ 7668-80 – 90м;</w:t>
            </w:r>
          </w:p>
          <w:p w:rsidR="006E7F94" w:rsidRDefault="006E7F94" w:rsidP="00F96A00">
            <w:pPr>
              <w:rPr>
                <w:color w:val="000000"/>
                <w:sz w:val="20"/>
              </w:rPr>
            </w:pPr>
            <w:r>
              <w:rPr>
                <w:color w:val="000000"/>
                <w:sz w:val="20"/>
              </w:rPr>
              <w:t>- 22-Г-</w:t>
            </w:r>
            <w:r>
              <w:rPr>
                <w:color w:val="000000"/>
                <w:sz w:val="20"/>
                <w:lang w:val="en-US"/>
              </w:rPr>
              <w:t>I</w:t>
            </w:r>
            <w:r>
              <w:rPr>
                <w:color w:val="000000"/>
                <w:sz w:val="20"/>
              </w:rPr>
              <w:t>-С-Л-Н-1570 (160) ГОСТ 7668-80 – 90м;</w:t>
            </w:r>
          </w:p>
        </w:tc>
      </w:tr>
      <w:tr w:rsidR="006E7F94" w:rsidTr="002C1AB9">
        <w:tc>
          <w:tcPr>
            <w:tcW w:w="675"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6</w:t>
            </w:r>
          </w:p>
        </w:tc>
        <w:tc>
          <w:tcPr>
            <w:tcW w:w="1984"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Электромагнитный тормоз на ход крана</w:t>
            </w:r>
          </w:p>
        </w:tc>
        <w:tc>
          <w:tcPr>
            <w:tcW w:w="3683" w:type="dxa"/>
            <w:tcBorders>
              <w:top w:val="single" w:sz="4" w:space="0" w:color="auto"/>
              <w:left w:val="single" w:sz="4" w:space="0" w:color="auto"/>
              <w:bottom w:val="single" w:sz="4" w:space="0" w:color="auto"/>
              <w:right w:val="single" w:sz="4" w:space="0" w:color="auto"/>
            </w:tcBorders>
          </w:tcPr>
          <w:p w:rsidR="006E7F94" w:rsidRDefault="006E7F94" w:rsidP="006B04DD">
            <w:pPr>
              <w:shd w:val="clear" w:color="auto" w:fill="FFFFFF"/>
              <w:rPr>
                <w:color w:val="000000"/>
                <w:sz w:val="20"/>
                <w:shd w:val="clear" w:color="auto" w:fill="FFFFFF"/>
              </w:rPr>
            </w:pPr>
            <w:r>
              <w:rPr>
                <w:color w:val="000000"/>
                <w:sz w:val="20"/>
                <w:shd w:val="clear" w:color="auto" w:fill="FFFFFF"/>
              </w:rPr>
              <w:t>6.1. Износ фрикционных колодок</w:t>
            </w:r>
          </w:p>
          <w:p w:rsidR="006E7F94" w:rsidRDefault="006E7F94" w:rsidP="001A079E">
            <w:pPr>
              <w:shd w:val="clear" w:color="auto" w:fill="FFFFFF"/>
              <w:jc w:val="center"/>
              <w:rPr>
                <w:color w:val="000000"/>
                <w:sz w:val="20"/>
                <w:shd w:val="clear" w:color="auto" w:fill="FFFFFF"/>
              </w:rPr>
            </w:pPr>
            <w:r>
              <w:rPr>
                <w:noProof/>
                <w:lang w:eastAsia="ru-RU"/>
              </w:rPr>
              <w:drawing>
                <wp:inline distT="0" distB="0" distL="0" distR="0">
                  <wp:extent cx="1133475" cy="2131765"/>
                  <wp:effectExtent l="19050" t="0" r="9525" b="0"/>
                  <wp:docPr id="17" name="Рисунок 16" descr="электромагнитный тормо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электромагнитный тормоз"/>
                          <pic:cNvPicPr>
                            <a:picLocks noChangeAspect="1" noChangeArrowheads="1"/>
                          </pic:cNvPicPr>
                        </pic:nvPicPr>
                        <pic:blipFill>
                          <a:blip r:embed="rId29" cstate="print"/>
                          <a:srcRect b="15665"/>
                          <a:stretch>
                            <a:fillRect/>
                          </a:stretch>
                        </pic:blipFill>
                        <pic:spPr bwMode="auto">
                          <a:xfrm>
                            <a:off x="0" y="0"/>
                            <a:ext cx="1132808" cy="2130511"/>
                          </a:xfrm>
                          <a:prstGeom prst="rect">
                            <a:avLst/>
                          </a:prstGeom>
                          <a:noFill/>
                          <a:ln w="9525">
                            <a:noFill/>
                            <a:miter lim="800000"/>
                            <a:headEnd/>
                            <a:tailEnd/>
                          </a:ln>
                        </pic:spPr>
                      </pic:pic>
                    </a:graphicData>
                  </a:graphic>
                </wp:inline>
              </w:drawing>
            </w:r>
          </w:p>
        </w:tc>
        <w:tc>
          <w:tcPr>
            <w:tcW w:w="1279"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color w:val="000000"/>
                <w:sz w:val="20"/>
              </w:rPr>
            </w:pPr>
            <w:r>
              <w:rPr>
                <w:color w:val="000000"/>
                <w:sz w:val="20"/>
              </w:rPr>
              <w:t>8 шт.</w:t>
            </w:r>
          </w:p>
        </w:tc>
        <w:tc>
          <w:tcPr>
            <w:tcW w:w="1979" w:type="dxa"/>
            <w:tcBorders>
              <w:top w:val="single" w:sz="4" w:space="0" w:color="auto"/>
              <w:left w:val="single" w:sz="4" w:space="0" w:color="auto"/>
              <w:bottom w:val="single" w:sz="4" w:space="0" w:color="auto"/>
              <w:right w:val="single" w:sz="4" w:space="0" w:color="auto"/>
            </w:tcBorders>
            <w:hideMark/>
          </w:tcPr>
          <w:p w:rsidR="006E7F94" w:rsidRDefault="006E7F94" w:rsidP="00F96A00">
            <w:pPr>
              <w:rPr>
                <w:color w:val="000000"/>
                <w:sz w:val="20"/>
              </w:rPr>
            </w:pPr>
            <w:r>
              <w:rPr>
                <w:color w:val="000000"/>
                <w:sz w:val="20"/>
              </w:rPr>
              <w:t xml:space="preserve">Замена фрикционных накладок </w:t>
            </w:r>
            <w:r>
              <w:rPr>
                <w:b/>
                <w:bCs/>
                <w:color w:val="000000"/>
                <w:sz w:val="20"/>
              </w:rPr>
              <w:t>«</w:t>
            </w:r>
            <w:proofErr w:type="spellStart"/>
            <w:r>
              <w:rPr>
                <w:b/>
                <w:bCs/>
                <w:color w:val="000000"/>
                <w:sz w:val="20"/>
              </w:rPr>
              <w:t>феродо</w:t>
            </w:r>
            <w:proofErr w:type="spellEnd"/>
            <w:r>
              <w:rPr>
                <w:b/>
                <w:bCs/>
                <w:color w:val="000000"/>
                <w:sz w:val="20"/>
              </w:rPr>
              <w:t xml:space="preserve">» </w:t>
            </w:r>
            <w:r>
              <w:rPr>
                <w:color w:val="000000"/>
                <w:sz w:val="20"/>
              </w:rPr>
              <w:t xml:space="preserve">на </w:t>
            </w:r>
            <w:proofErr w:type="gramStart"/>
            <w:r>
              <w:rPr>
                <w:color w:val="000000"/>
                <w:sz w:val="20"/>
              </w:rPr>
              <w:t>новые</w:t>
            </w:r>
            <w:proofErr w:type="gramEnd"/>
            <w:r>
              <w:rPr>
                <w:color w:val="000000"/>
                <w:sz w:val="20"/>
              </w:rPr>
              <w:t>.</w:t>
            </w:r>
          </w:p>
        </w:tc>
      </w:tr>
      <w:tr w:rsidR="006E7F94" w:rsidTr="002C1AB9">
        <w:tc>
          <w:tcPr>
            <w:tcW w:w="675"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7.</w:t>
            </w:r>
          </w:p>
        </w:tc>
        <w:tc>
          <w:tcPr>
            <w:tcW w:w="1984"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sz w:val="20"/>
              </w:rPr>
            </w:pPr>
            <w:r>
              <w:rPr>
                <w:sz w:val="20"/>
              </w:rPr>
              <w:t>Механизм подъёма</w:t>
            </w:r>
          </w:p>
        </w:tc>
        <w:tc>
          <w:tcPr>
            <w:tcW w:w="3683" w:type="dxa"/>
            <w:tcBorders>
              <w:top w:val="single" w:sz="4" w:space="0" w:color="auto"/>
              <w:left w:val="single" w:sz="4" w:space="0" w:color="auto"/>
              <w:bottom w:val="single" w:sz="4" w:space="0" w:color="auto"/>
              <w:right w:val="single" w:sz="4" w:space="0" w:color="auto"/>
            </w:tcBorders>
          </w:tcPr>
          <w:p w:rsidR="006E7F94" w:rsidRDefault="006E7F94" w:rsidP="006B04DD">
            <w:pPr>
              <w:shd w:val="clear" w:color="auto" w:fill="FFFFFF"/>
              <w:rPr>
                <w:color w:val="000000"/>
                <w:sz w:val="20"/>
                <w:shd w:val="clear" w:color="auto" w:fill="FFFFFF"/>
              </w:rPr>
            </w:pPr>
            <w:r>
              <w:rPr>
                <w:color w:val="000000"/>
                <w:sz w:val="20"/>
                <w:shd w:val="clear" w:color="auto" w:fill="FFFFFF"/>
              </w:rPr>
              <w:t>8.1 Износ упругой соединительной муфты грузового барабана</w:t>
            </w:r>
          </w:p>
          <w:p w:rsidR="006E7F94" w:rsidRDefault="006E7F94" w:rsidP="006B04DD">
            <w:pPr>
              <w:shd w:val="clear" w:color="auto" w:fill="FFFFFF"/>
              <w:rPr>
                <w:color w:val="000000"/>
                <w:sz w:val="20"/>
                <w:shd w:val="clear" w:color="auto" w:fill="FFFFFF"/>
              </w:rPr>
            </w:pPr>
            <w:r>
              <w:rPr>
                <w:color w:val="000000"/>
                <w:sz w:val="20"/>
                <w:shd w:val="clear" w:color="auto" w:fill="FFFFFF"/>
              </w:rPr>
              <w:t xml:space="preserve">(JAURE </w:t>
            </w:r>
            <w:r>
              <w:rPr>
                <w:color w:val="000000"/>
                <w:sz w:val="20"/>
                <w:shd w:val="clear" w:color="auto" w:fill="FFFFFF"/>
                <w:lang w:val="en-US"/>
              </w:rPr>
              <w:t>TCB</w:t>
            </w:r>
            <w:r>
              <w:rPr>
                <w:color w:val="000000"/>
                <w:sz w:val="20"/>
                <w:shd w:val="clear" w:color="auto" w:fill="FFFFFF"/>
              </w:rPr>
              <w:t xml:space="preserve"> 300)</w:t>
            </w:r>
          </w:p>
          <w:p w:rsidR="006E7F94" w:rsidRDefault="006E7F94" w:rsidP="006B04DD">
            <w:pPr>
              <w:shd w:val="clear" w:color="auto" w:fill="FFFFFF"/>
              <w:jc w:val="center"/>
              <w:rPr>
                <w:color w:val="000000"/>
                <w:sz w:val="20"/>
                <w:shd w:val="clear" w:color="auto" w:fill="FFFFFF"/>
              </w:rPr>
            </w:pPr>
            <w:r>
              <w:rPr>
                <w:noProof/>
                <w:lang w:eastAsia="ru-RU"/>
              </w:rPr>
              <w:lastRenderedPageBreak/>
              <w:drawing>
                <wp:inline distT="0" distB="0" distL="0" distR="0">
                  <wp:extent cx="2162175" cy="2171700"/>
                  <wp:effectExtent l="19050" t="0" r="9525" b="0"/>
                  <wp:docPr id="18" name="Рисунок 18" descr="20250310_095318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20250310_095318 (1)"/>
                          <pic:cNvPicPr>
                            <a:picLocks noChangeAspect="1" noChangeArrowheads="1"/>
                          </pic:cNvPicPr>
                        </pic:nvPicPr>
                        <pic:blipFill>
                          <a:blip r:embed="rId30" cstate="print"/>
                          <a:srcRect/>
                          <a:stretch>
                            <a:fillRect/>
                          </a:stretch>
                        </pic:blipFill>
                        <pic:spPr bwMode="auto">
                          <a:xfrm>
                            <a:off x="0" y="0"/>
                            <a:ext cx="2162175" cy="2171700"/>
                          </a:xfrm>
                          <a:prstGeom prst="rect">
                            <a:avLst/>
                          </a:prstGeom>
                          <a:noFill/>
                          <a:ln w="9525">
                            <a:noFill/>
                            <a:miter lim="800000"/>
                            <a:headEnd/>
                            <a:tailEnd/>
                          </a:ln>
                        </pic:spPr>
                      </pic:pic>
                    </a:graphicData>
                  </a:graphic>
                </wp:inline>
              </w:drawing>
            </w:r>
          </w:p>
          <w:p w:rsidR="006E7F94" w:rsidRDefault="006E7F94" w:rsidP="006B04DD">
            <w:pPr>
              <w:shd w:val="clear" w:color="auto" w:fill="FFFFFF"/>
              <w:rPr>
                <w:color w:val="000000"/>
                <w:sz w:val="20"/>
                <w:shd w:val="clear" w:color="auto" w:fill="FFFFFF"/>
              </w:rPr>
            </w:pPr>
          </w:p>
        </w:tc>
        <w:tc>
          <w:tcPr>
            <w:tcW w:w="1279" w:type="dxa"/>
            <w:tcBorders>
              <w:top w:val="single" w:sz="4" w:space="0" w:color="auto"/>
              <w:left w:val="single" w:sz="4" w:space="0" w:color="auto"/>
              <w:bottom w:val="single" w:sz="4" w:space="0" w:color="auto"/>
              <w:right w:val="single" w:sz="4" w:space="0" w:color="auto"/>
            </w:tcBorders>
            <w:hideMark/>
          </w:tcPr>
          <w:p w:rsidR="006E7F94" w:rsidRDefault="006E7F94" w:rsidP="006B04DD">
            <w:pPr>
              <w:jc w:val="center"/>
              <w:rPr>
                <w:color w:val="000000"/>
                <w:sz w:val="20"/>
              </w:rPr>
            </w:pPr>
            <w:r>
              <w:rPr>
                <w:color w:val="000000"/>
                <w:sz w:val="20"/>
              </w:rPr>
              <w:lastRenderedPageBreak/>
              <w:t>1 шт.</w:t>
            </w:r>
          </w:p>
        </w:tc>
        <w:tc>
          <w:tcPr>
            <w:tcW w:w="1979" w:type="dxa"/>
            <w:tcBorders>
              <w:top w:val="single" w:sz="4" w:space="0" w:color="auto"/>
              <w:left w:val="single" w:sz="4" w:space="0" w:color="auto"/>
              <w:bottom w:val="single" w:sz="4" w:space="0" w:color="auto"/>
              <w:right w:val="single" w:sz="4" w:space="0" w:color="auto"/>
            </w:tcBorders>
            <w:hideMark/>
          </w:tcPr>
          <w:p w:rsidR="006E7F94" w:rsidRDefault="006E7F94" w:rsidP="007457F7">
            <w:pPr>
              <w:rPr>
                <w:color w:val="000000"/>
                <w:sz w:val="20"/>
              </w:rPr>
            </w:pPr>
            <w:r>
              <w:rPr>
                <w:color w:val="000000"/>
                <w:sz w:val="20"/>
              </w:rPr>
              <w:t xml:space="preserve">Замена на </w:t>
            </w:r>
            <w:proofErr w:type="gramStart"/>
            <w:r>
              <w:rPr>
                <w:color w:val="000000"/>
                <w:sz w:val="20"/>
              </w:rPr>
              <w:t>новую</w:t>
            </w:r>
            <w:proofErr w:type="gramEnd"/>
            <w:r w:rsidR="007457F7">
              <w:rPr>
                <w:color w:val="000000"/>
                <w:sz w:val="20"/>
              </w:rPr>
              <w:t>.</w:t>
            </w:r>
          </w:p>
        </w:tc>
      </w:tr>
    </w:tbl>
    <w:p w:rsidR="006E7F94" w:rsidRDefault="006E7F94" w:rsidP="006B04DD"/>
    <w:p w:rsidR="006E7F94" w:rsidRDefault="006E7F94" w:rsidP="006B04DD">
      <w:r>
        <w:t>Вид работ: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954"/>
        <w:gridCol w:w="1559"/>
        <w:gridCol w:w="1418"/>
      </w:tblGrid>
      <w:tr w:rsidR="006E7F94" w:rsidTr="006B04DD">
        <w:trPr>
          <w:trHeight w:val="100"/>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b/>
                <w:bCs/>
                <w:color w:val="000000"/>
                <w:sz w:val="20"/>
                <w:szCs w:val="20"/>
              </w:rPr>
            </w:pPr>
            <w:r>
              <w:rPr>
                <w:b/>
                <w:bCs/>
                <w:color w:val="000000"/>
                <w:sz w:val="20"/>
                <w:szCs w:val="20"/>
              </w:rPr>
              <w:t xml:space="preserve">№ </w:t>
            </w:r>
            <w:proofErr w:type="gramStart"/>
            <w:r>
              <w:rPr>
                <w:b/>
                <w:bCs/>
                <w:color w:val="000000"/>
                <w:sz w:val="20"/>
                <w:szCs w:val="20"/>
              </w:rPr>
              <w:t>п</w:t>
            </w:r>
            <w:proofErr w:type="gramEnd"/>
            <w:r>
              <w:rPr>
                <w:b/>
                <w:bCs/>
                <w:color w:val="000000"/>
                <w:sz w:val="20"/>
                <w:szCs w:val="20"/>
              </w:rPr>
              <w:t>/п</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b/>
                <w:color w:val="000000"/>
                <w:sz w:val="20"/>
                <w:szCs w:val="20"/>
              </w:rPr>
              <w:t>Наименование работ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b/>
                <w:bCs/>
                <w:color w:val="000000"/>
                <w:sz w:val="20"/>
                <w:szCs w:val="20"/>
              </w:rPr>
            </w:pPr>
            <w:r>
              <w:rPr>
                <w:b/>
                <w:bCs/>
                <w:color w:val="000000"/>
                <w:sz w:val="20"/>
                <w:szCs w:val="20"/>
              </w:rPr>
              <w:t>Ед. изм.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b/>
                <w:bCs/>
                <w:color w:val="000000"/>
                <w:sz w:val="20"/>
                <w:szCs w:val="20"/>
              </w:rPr>
            </w:pPr>
            <w:r>
              <w:rPr>
                <w:b/>
                <w:bCs/>
                <w:color w:val="000000"/>
                <w:sz w:val="20"/>
                <w:szCs w:val="20"/>
              </w:rPr>
              <w:t>Кол-во</w:t>
            </w:r>
          </w:p>
        </w:tc>
      </w:tr>
      <w:tr w:rsidR="006E7F94" w:rsidTr="006B04DD">
        <w:trPr>
          <w:trHeight w:val="100"/>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b/>
                <w:bCs/>
                <w:color w:val="000000"/>
                <w:sz w:val="20"/>
                <w:szCs w:val="20"/>
              </w:rPr>
            </w:pPr>
            <w:r>
              <w:rPr>
                <w:b/>
                <w:bCs/>
                <w:color w:val="000000"/>
                <w:sz w:val="20"/>
                <w:szCs w:val="20"/>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b/>
                <w:color w:val="000000"/>
                <w:sz w:val="20"/>
                <w:szCs w:val="20"/>
              </w:rPr>
            </w:pPr>
            <w:r>
              <w:rPr>
                <w:b/>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b/>
                <w:bCs/>
                <w:color w:val="000000"/>
                <w:sz w:val="20"/>
                <w:szCs w:val="20"/>
              </w:rPr>
            </w:pPr>
            <w:r>
              <w:rPr>
                <w:b/>
                <w:bCs/>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b/>
                <w:bCs/>
                <w:color w:val="000000"/>
                <w:sz w:val="20"/>
                <w:szCs w:val="20"/>
              </w:rPr>
            </w:pPr>
            <w:r>
              <w:rPr>
                <w:b/>
                <w:bCs/>
                <w:color w:val="000000"/>
                <w:sz w:val="20"/>
                <w:szCs w:val="20"/>
              </w:rPr>
              <w:t>4</w:t>
            </w:r>
          </w:p>
        </w:tc>
      </w:tr>
      <w:tr w:rsidR="006E7F94" w:rsidTr="00773235">
        <w:trPr>
          <w:trHeight w:val="272"/>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773235">
            <w:pPr>
              <w:ind w:right="-84"/>
              <w:rPr>
                <w:color w:val="000000"/>
                <w:sz w:val="20"/>
                <w:szCs w:val="20"/>
              </w:rPr>
            </w:pPr>
            <w:r>
              <w:rPr>
                <w:color w:val="000000"/>
                <w:sz w:val="20"/>
              </w:rPr>
              <w:t xml:space="preserve">Замена приводного колеса </w:t>
            </w:r>
            <w:r>
              <w:rPr>
                <w:sz w:val="20"/>
              </w:rPr>
              <w:t>механизма передвижения крана</w:t>
            </w:r>
            <w:r>
              <w:rPr>
                <w:color w:val="000000"/>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b/>
                <w:bCs/>
                <w:color w:val="000000"/>
                <w:sz w:val="20"/>
                <w:szCs w:val="20"/>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bCs/>
                <w:color w:val="000000"/>
                <w:sz w:val="20"/>
                <w:szCs w:val="20"/>
              </w:rPr>
            </w:pPr>
            <w:r>
              <w:rPr>
                <w:bCs/>
                <w:color w:val="000000"/>
                <w:sz w:val="20"/>
                <w:szCs w:val="20"/>
              </w:rPr>
              <w:t>8</w:t>
            </w:r>
          </w:p>
        </w:tc>
      </w:tr>
      <w:tr w:rsidR="006E7F94" w:rsidTr="00773235">
        <w:trPr>
          <w:trHeight w:val="133"/>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2</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773235">
            <w:pPr>
              <w:ind w:right="-84"/>
              <w:rPr>
                <w:color w:val="000000"/>
                <w:sz w:val="20"/>
                <w:szCs w:val="20"/>
              </w:rPr>
            </w:pPr>
            <w:r>
              <w:rPr>
                <w:color w:val="000000"/>
                <w:sz w:val="20"/>
              </w:rPr>
              <w:t xml:space="preserve">Замена холостого колеса </w:t>
            </w:r>
            <w:r>
              <w:rPr>
                <w:sz w:val="20"/>
              </w:rPr>
              <w:t>механизм передвижения крана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b/>
                <w:bCs/>
                <w:color w:val="000000"/>
                <w:sz w:val="20"/>
                <w:szCs w:val="20"/>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bCs/>
                <w:color w:val="000000"/>
                <w:sz w:val="20"/>
                <w:szCs w:val="20"/>
              </w:rPr>
            </w:pPr>
            <w:r>
              <w:rPr>
                <w:bCs/>
                <w:color w:val="000000"/>
                <w:sz w:val="20"/>
                <w:szCs w:val="20"/>
              </w:rPr>
              <w:t>16</w:t>
            </w:r>
          </w:p>
        </w:tc>
      </w:tr>
      <w:tr w:rsidR="006E7F94" w:rsidTr="00773235">
        <w:trPr>
          <w:trHeight w:val="322"/>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3</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rPr>
                <w:color w:val="000000"/>
                <w:sz w:val="20"/>
                <w:szCs w:val="20"/>
              </w:rPr>
            </w:pPr>
            <w:r>
              <w:rPr>
                <w:color w:val="000000"/>
                <w:sz w:val="20"/>
              </w:rPr>
              <w:t xml:space="preserve">Замена приводного колеса </w:t>
            </w:r>
            <w:r>
              <w:rPr>
                <w:sz w:val="20"/>
              </w:rPr>
              <w:t>механизма передвижения грузовой тележки</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2</w:t>
            </w:r>
          </w:p>
        </w:tc>
      </w:tr>
      <w:tr w:rsidR="006E7F94" w:rsidTr="00773235">
        <w:trPr>
          <w:trHeight w:val="427"/>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4</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rPr>
                <w:sz w:val="20"/>
                <w:szCs w:val="20"/>
              </w:rPr>
            </w:pPr>
            <w:r>
              <w:rPr>
                <w:color w:val="000000"/>
                <w:sz w:val="20"/>
              </w:rPr>
              <w:t xml:space="preserve">Замена холостого колеса </w:t>
            </w:r>
            <w:r>
              <w:rPr>
                <w:sz w:val="20"/>
              </w:rPr>
              <w:t>механизма передвижения грузовой тележки</w:t>
            </w:r>
            <w:r>
              <w:rPr>
                <w:color w:val="000000"/>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2</w:t>
            </w:r>
          </w:p>
        </w:tc>
      </w:tr>
      <w:tr w:rsidR="006E7F94" w:rsidTr="00773235">
        <w:trPr>
          <w:trHeight w:val="505"/>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5</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rPr>
                <w:sz w:val="20"/>
                <w:szCs w:val="20"/>
              </w:rPr>
            </w:pPr>
            <w:r>
              <w:rPr>
                <w:sz w:val="20"/>
              </w:rPr>
              <w:t xml:space="preserve">Замена кабеля </w:t>
            </w:r>
            <w:r>
              <w:rPr>
                <w:color w:val="000000"/>
                <w:sz w:val="20"/>
              </w:rPr>
              <w:t xml:space="preserve">КГ-ХЛ 3×95÷1×35 </w:t>
            </w:r>
            <w:r>
              <w:rPr>
                <w:sz w:val="20"/>
              </w:rPr>
              <w:t>от распределительного щита до кольцевого токосъёмника</w:t>
            </w:r>
            <w:r>
              <w:rPr>
                <w:color w:val="000000"/>
                <w:sz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120</w:t>
            </w:r>
          </w:p>
        </w:tc>
      </w:tr>
      <w:tr w:rsidR="006E7F94" w:rsidTr="00773235">
        <w:trPr>
          <w:trHeight w:val="285"/>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6</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rPr>
                <w:sz w:val="20"/>
                <w:szCs w:val="20"/>
              </w:rPr>
            </w:pPr>
            <w:r>
              <w:rPr>
                <w:sz w:val="20"/>
                <w:szCs w:val="20"/>
              </w:rPr>
              <w:t>Замена кольцевого токосъемника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highlight w:val="yellow"/>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highlight w:val="yellow"/>
              </w:rPr>
            </w:pPr>
            <w:r>
              <w:rPr>
                <w:color w:val="000000"/>
                <w:sz w:val="20"/>
                <w:szCs w:val="20"/>
              </w:rPr>
              <w:t>1</w:t>
            </w:r>
          </w:p>
        </w:tc>
      </w:tr>
      <w:tr w:rsidR="006E7F94" w:rsidTr="00773235">
        <w:trPr>
          <w:trHeight w:val="262"/>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7</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rPr>
                <w:sz w:val="20"/>
                <w:szCs w:val="20"/>
              </w:rPr>
            </w:pPr>
            <w:r>
              <w:rPr>
                <w:sz w:val="20"/>
                <w:szCs w:val="20"/>
              </w:rPr>
              <w:t>Замена стального каната механизма подъема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м.</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180</w:t>
            </w:r>
          </w:p>
        </w:tc>
      </w:tr>
      <w:tr w:rsidR="006E7F94" w:rsidTr="00773235">
        <w:trPr>
          <w:trHeight w:val="421"/>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8</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rPr>
                <w:sz w:val="20"/>
                <w:szCs w:val="20"/>
              </w:rPr>
            </w:pPr>
            <w:r>
              <w:rPr>
                <w:sz w:val="20"/>
                <w:szCs w:val="20"/>
              </w:rPr>
              <w:t>Замена фрикционных накладок электромагнитного тормоза на ход крана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8</w:t>
            </w:r>
          </w:p>
        </w:tc>
      </w:tr>
      <w:tr w:rsidR="006E7F94" w:rsidTr="00773235">
        <w:trPr>
          <w:trHeight w:val="331"/>
        </w:trPr>
        <w:tc>
          <w:tcPr>
            <w:tcW w:w="567"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9</w:t>
            </w:r>
          </w:p>
        </w:tc>
        <w:tc>
          <w:tcPr>
            <w:tcW w:w="5954"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shd w:val="clear" w:color="auto" w:fill="FFFFFF"/>
              <w:rPr>
                <w:sz w:val="20"/>
                <w:szCs w:val="20"/>
              </w:rPr>
            </w:pPr>
            <w:r>
              <w:rPr>
                <w:sz w:val="20"/>
                <w:szCs w:val="20"/>
              </w:rPr>
              <w:t>Замена</w:t>
            </w:r>
            <w:r>
              <w:rPr>
                <w:color w:val="000000"/>
                <w:sz w:val="20"/>
                <w:shd w:val="clear" w:color="auto" w:fill="FFFFFF"/>
              </w:rPr>
              <w:t xml:space="preserve"> упругой соединительной муфты грузового барабана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шт.</w:t>
            </w:r>
          </w:p>
        </w:tc>
        <w:tc>
          <w:tcPr>
            <w:tcW w:w="1418" w:type="dxa"/>
            <w:tcBorders>
              <w:top w:val="single" w:sz="4" w:space="0" w:color="auto"/>
              <w:left w:val="single" w:sz="4" w:space="0" w:color="auto"/>
              <w:bottom w:val="single" w:sz="4" w:space="0" w:color="auto"/>
              <w:right w:val="single" w:sz="4" w:space="0" w:color="auto"/>
            </w:tcBorders>
            <w:vAlign w:val="center"/>
            <w:hideMark/>
          </w:tcPr>
          <w:p w:rsidR="006E7F94" w:rsidRDefault="006E7F94" w:rsidP="006B04DD">
            <w:pPr>
              <w:ind w:right="-84"/>
              <w:jc w:val="center"/>
              <w:rPr>
                <w:color w:val="000000"/>
                <w:sz w:val="20"/>
                <w:szCs w:val="20"/>
              </w:rPr>
            </w:pPr>
            <w:r>
              <w:rPr>
                <w:color w:val="000000"/>
                <w:sz w:val="20"/>
                <w:szCs w:val="20"/>
              </w:rPr>
              <w:t>1</w:t>
            </w:r>
          </w:p>
        </w:tc>
      </w:tr>
    </w:tbl>
    <w:p w:rsidR="006E7F94" w:rsidRDefault="006E7F94" w:rsidP="006B04DD">
      <w:pPr>
        <w:jc w:val="center"/>
        <w:rPr>
          <w:sz w:val="20"/>
          <w:szCs w:val="20"/>
        </w:rPr>
      </w:pPr>
    </w:p>
    <w:p w:rsidR="006E7F94" w:rsidRPr="00B34FA1" w:rsidRDefault="00012455" w:rsidP="006B04DD">
      <w:pPr>
        <w:ind w:firstLine="709"/>
        <w:jc w:val="both"/>
      </w:pPr>
      <w:r>
        <w:t>6</w:t>
      </w:r>
      <w:r w:rsidR="006E7F94">
        <w:t>.1. Перед изготовлением узлов и деталей, все чертежи предоставить на рассмотрение Заказчику.</w:t>
      </w:r>
    </w:p>
    <w:p w:rsidR="006E7F94" w:rsidRPr="00B34FA1" w:rsidRDefault="00012455" w:rsidP="006B04DD">
      <w:pPr>
        <w:ind w:firstLine="709"/>
        <w:jc w:val="both"/>
      </w:pPr>
      <w:r>
        <w:t>6</w:t>
      </w:r>
      <w:r w:rsidR="006E7F94">
        <w:t>.2. Перед приобретением узлов и деталей Исполнитель должен согласовать их стоимость и производителя с Заказчиком.</w:t>
      </w:r>
    </w:p>
    <w:p w:rsidR="006E7F94" w:rsidRPr="00B34FA1" w:rsidRDefault="00012455" w:rsidP="006B04DD">
      <w:pPr>
        <w:ind w:firstLine="709"/>
        <w:jc w:val="both"/>
      </w:pPr>
      <w:r>
        <w:t>6</w:t>
      </w:r>
      <w:r w:rsidR="006E7F94">
        <w:t>.3. Выполнение перечисленных работ включает очистку, смазку, мойку, проверку надежности крепления соединений, регулировку, подтяжку, наладку и регулировку оборудования, заправку расходными техническими жидкостями.</w:t>
      </w:r>
    </w:p>
    <w:p w:rsidR="006E7F94" w:rsidRPr="00B34FA1" w:rsidRDefault="006E7F94" w:rsidP="006B04DD">
      <w:pPr>
        <w:ind w:firstLine="709"/>
        <w:jc w:val="both"/>
      </w:pPr>
      <w:r>
        <w:t>Работы по замене включают в себя стоимость новых запасных частей, не бывших в употреблении (оборудования,  деталей и т.д.), весь материал, запасные части, детали  Исполнителя, с которым заключается договор.</w:t>
      </w:r>
    </w:p>
    <w:p w:rsidR="006E7F94" w:rsidRPr="00B34FA1" w:rsidRDefault="00012455" w:rsidP="006B04DD">
      <w:pPr>
        <w:ind w:firstLine="709"/>
        <w:jc w:val="both"/>
      </w:pPr>
      <w:r>
        <w:t>6</w:t>
      </w:r>
      <w:r w:rsidR="006E7F94">
        <w:t>.4. Контроль качества ремонта козлового крана КК-Кнт-36-32/6/6-15-А6, У</w:t>
      </w:r>
      <w:proofErr w:type="gramStart"/>
      <w:r w:rsidR="006E7F94">
        <w:t>1</w:t>
      </w:r>
      <w:proofErr w:type="gramEnd"/>
      <w:r w:rsidR="006E7F94">
        <w:t xml:space="preserve"> зав. №31</w:t>
      </w:r>
      <w:r w:rsidR="006E7F94">
        <w:rPr>
          <w:color w:val="000000"/>
        </w:rPr>
        <w:t xml:space="preserve"> </w:t>
      </w:r>
      <w:r w:rsidR="006E7F94">
        <w:t>должен быть подтвержден протоколом.</w:t>
      </w:r>
    </w:p>
    <w:p w:rsidR="006E7F94" w:rsidRPr="00B34FA1" w:rsidRDefault="00012455" w:rsidP="006B04DD">
      <w:pPr>
        <w:ind w:firstLine="709"/>
        <w:jc w:val="both"/>
      </w:pPr>
      <w:r>
        <w:t>6</w:t>
      </w:r>
      <w:r w:rsidR="006E7F94">
        <w:t>.5. Срок выполнения работ определять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rsidR="009B22F0" w:rsidRDefault="009B22F0" w:rsidP="006B04DD">
      <w:pPr>
        <w:ind w:firstLine="708"/>
        <w:jc w:val="both"/>
        <w:rPr>
          <w:highlight w:val="cyan"/>
        </w:rPr>
      </w:pPr>
    </w:p>
    <w:p w:rsidR="000A6AE4" w:rsidRDefault="000A6AE4" w:rsidP="006B04DD">
      <w:pPr>
        <w:ind w:firstLine="708"/>
        <w:jc w:val="both"/>
        <w:rPr>
          <w:highlight w:val="cyan"/>
        </w:rPr>
      </w:pPr>
    </w:p>
    <w:p w:rsidR="000A6AE4" w:rsidRDefault="000A6AE4" w:rsidP="006B04DD">
      <w:pPr>
        <w:ind w:firstLine="708"/>
        <w:jc w:val="both"/>
        <w:rPr>
          <w:highlight w:val="cyan"/>
        </w:rPr>
      </w:pPr>
    </w:p>
    <w:p w:rsidR="000A6AE4" w:rsidRDefault="000A6AE4" w:rsidP="006B04DD">
      <w:pPr>
        <w:ind w:firstLine="708"/>
        <w:jc w:val="both"/>
        <w:rPr>
          <w:highlight w:val="cyan"/>
        </w:rPr>
      </w:pPr>
    </w:p>
    <w:p w:rsidR="006E7F94" w:rsidRPr="00B34FA1" w:rsidRDefault="00012455" w:rsidP="006B04DD">
      <w:pPr>
        <w:ind w:firstLine="708"/>
        <w:jc w:val="both"/>
        <w:rPr>
          <w:b/>
        </w:rPr>
      </w:pPr>
      <w:r>
        <w:rPr>
          <w:b/>
        </w:rPr>
        <w:lastRenderedPageBreak/>
        <w:t>7</w:t>
      </w:r>
      <w:r w:rsidR="006E7F94">
        <w:rPr>
          <w:b/>
        </w:rPr>
        <w:t>. Общие требования к рабочей среде</w:t>
      </w:r>
    </w:p>
    <w:p w:rsidR="006E7F94" w:rsidRPr="00B34FA1" w:rsidRDefault="006E7F94" w:rsidP="006B04DD">
      <w:pPr>
        <w:ind w:firstLine="708"/>
        <w:jc w:val="both"/>
      </w:pPr>
      <w:r>
        <w:t>Работы  выполняются  без остановки действующего предприятия с соблюдением технологии действующего предприятия, обеспечения работы грузоподъёмных механизмов (не выведенных в ремонт),  автотранспорта.</w:t>
      </w:r>
    </w:p>
    <w:p w:rsidR="006E7F94" w:rsidRPr="00B34FA1" w:rsidRDefault="006E7F94" w:rsidP="006B04DD">
      <w:pPr>
        <w:ind w:firstLine="708"/>
        <w:jc w:val="both"/>
        <w:rPr>
          <w:color w:val="000000"/>
          <w:highlight w:val="yellow"/>
        </w:rPr>
      </w:pPr>
    </w:p>
    <w:p w:rsidR="006E7F94" w:rsidRPr="00B34FA1" w:rsidRDefault="00012455" w:rsidP="006B04DD">
      <w:pPr>
        <w:ind w:firstLine="708"/>
        <w:jc w:val="both"/>
        <w:rPr>
          <w:b/>
        </w:rPr>
      </w:pPr>
      <w:r>
        <w:rPr>
          <w:b/>
        </w:rPr>
        <w:t>8</w:t>
      </w:r>
      <w:r w:rsidR="006E7F94">
        <w:rPr>
          <w:b/>
        </w:rPr>
        <w:t>.Требования безопасности</w:t>
      </w:r>
    </w:p>
    <w:p w:rsidR="006E7F94" w:rsidRPr="00B34FA1" w:rsidRDefault="006E7F94" w:rsidP="006B04DD">
      <w:pPr>
        <w:ind w:firstLine="708"/>
        <w:jc w:val="both"/>
      </w:pPr>
      <w:r>
        <w:t>Ответственность за выполнение требований охраны труда, электробезопасности, пожарной и промышленной безопасности возлагается на Исполнителя, с которым заключается договор.</w:t>
      </w:r>
    </w:p>
    <w:p w:rsidR="006E7F94" w:rsidRPr="00B34FA1" w:rsidRDefault="006E7F94" w:rsidP="006B04DD">
      <w:pPr>
        <w:ind w:firstLine="708"/>
        <w:jc w:val="both"/>
      </w:pPr>
      <w:r>
        <w:t>Исполнитель, с которым заключается договор, обязан своевременно информировать Заказчика о занятом персонале, используемой технике для обеспечения  производства работ.</w:t>
      </w:r>
    </w:p>
    <w:p w:rsidR="006E7F94" w:rsidRPr="00B34FA1" w:rsidRDefault="00012455" w:rsidP="006B04DD">
      <w:pPr>
        <w:shd w:val="clear" w:color="auto" w:fill="FFFFFF"/>
        <w:spacing w:before="280"/>
        <w:ind w:firstLine="708"/>
        <w:jc w:val="both"/>
        <w:rPr>
          <w:b/>
          <w:color w:val="000000"/>
        </w:rPr>
      </w:pPr>
      <w:r>
        <w:rPr>
          <w:b/>
          <w:color w:val="000000"/>
        </w:rPr>
        <w:t>9</w:t>
      </w:r>
      <w:r w:rsidR="006E7F94">
        <w:rPr>
          <w:b/>
          <w:color w:val="000000"/>
        </w:rPr>
        <w:t xml:space="preserve">. Рабочее  время  обслуживания  объектов Заказчика </w:t>
      </w:r>
    </w:p>
    <w:p w:rsidR="006E7F94" w:rsidRPr="00B34FA1" w:rsidRDefault="006E7F94" w:rsidP="006B04DD">
      <w:pPr>
        <w:ind w:firstLine="708"/>
        <w:jc w:val="both"/>
      </w:pPr>
      <w:r>
        <w:t>Исполнитель, с которым заключается договор, должен предоставить Заказчику перед началом работ список работников по выполнению работ с приложением графика выполнения работ, проведение ремонтных работ крана проводить  в рабочее время Заказчика (с 8-00 до 20-00 местного времени). По согласованию с Заказчиком может быть установлено иное время для выполнения работ.</w:t>
      </w:r>
    </w:p>
    <w:p w:rsidR="006E7F94" w:rsidRDefault="006E7F94" w:rsidP="006B04DD">
      <w:pPr>
        <w:jc w:val="both"/>
        <w:rPr>
          <w:sz w:val="28"/>
          <w:szCs w:val="28"/>
        </w:rPr>
      </w:pPr>
    </w:p>
    <w:p w:rsidR="006E7F94" w:rsidRDefault="006E7F94" w:rsidP="006B04DD"/>
    <w:p w:rsidR="006E7F94" w:rsidRDefault="006E7F94" w:rsidP="006B04DD">
      <w:pPr>
        <w:tabs>
          <w:tab w:val="left" w:pos="0"/>
        </w:tabs>
        <w:spacing w:line="276" w:lineRule="auto"/>
        <w:ind w:right="-85" w:firstLine="709"/>
        <w:jc w:val="both"/>
        <w:rPr>
          <w:color w:val="222222"/>
        </w:rPr>
      </w:pPr>
    </w:p>
    <w:tbl>
      <w:tblPr>
        <w:tblW w:w="0" w:type="auto"/>
        <w:tblCellMar>
          <w:top w:w="15" w:type="dxa"/>
          <w:left w:w="15" w:type="dxa"/>
          <w:bottom w:w="15" w:type="dxa"/>
          <w:right w:w="15" w:type="dxa"/>
        </w:tblCellMar>
        <w:tblLook w:val="04A0" w:firstRow="1" w:lastRow="0" w:firstColumn="1" w:lastColumn="0" w:noHBand="0" w:noVBand="1"/>
      </w:tblPr>
      <w:tblGrid>
        <w:gridCol w:w="4928"/>
        <w:gridCol w:w="4372"/>
      </w:tblGrid>
      <w:tr w:rsidR="006E7F94" w:rsidTr="006B04DD">
        <w:trPr>
          <w:trHeight w:val="1555"/>
        </w:trPr>
        <w:tc>
          <w:tcPr>
            <w:tcW w:w="4928" w:type="dxa"/>
            <w:tcMar>
              <w:top w:w="0" w:type="dxa"/>
              <w:left w:w="108" w:type="dxa"/>
              <w:bottom w:w="0" w:type="dxa"/>
              <w:right w:w="108" w:type="dxa"/>
            </w:tcMar>
            <w:hideMark/>
          </w:tcPr>
          <w:p w:rsidR="006E7F94" w:rsidRPr="00364DAD" w:rsidRDefault="006E7F94" w:rsidP="006B04DD">
            <w:pPr>
              <w:suppressAutoHyphens w:val="0"/>
              <w:rPr>
                <w:b/>
                <w:color w:val="000000"/>
                <w:lang w:eastAsia="ru-RU"/>
              </w:rPr>
            </w:pPr>
            <w:r>
              <w:rPr>
                <w:b/>
                <w:color w:val="000000"/>
                <w:lang w:eastAsia="ru-RU"/>
              </w:rPr>
              <w:t>Заказчик:</w:t>
            </w:r>
          </w:p>
          <w:p w:rsidR="006E7F94" w:rsidRPr="003B5C39" w:rsidRDefault="006E7F94" w:rsidP="006B04DD">
            <w:pPr>
              <w:suppressAutoHyphens w:val="0"/>
              <w:rPr>
                <w:lang w:eastAsia="ru-RU"/>
              </w:rPr>
            </w:pPr>
            <w:r>
              <w:rPr>
                <w:color w:val="000000"/>
                <w:lang w:eastAsia="ru-RU"/>
              </w:rPr>
              <w:t>Директор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
          <w:p w:rsidR="006E7F94" w:rsidRPr="003B5C39" w:rsidRDefault="006E7F94" w:rsidP="006B04DD">
            <w:pPr>
              <w:suppressAutoHyphens w:val="0"/>
              <w:rPr>
                <w:lang w:eastAsia="ru-RU"/>
              </w:rPr>
            </w:pPr>
          </w:p>
          <w:p w:rsidR="006E7F94" w:rsidRPr="003B5C39" w:rsidRDefault="006E7F94" w:rsidP="006B04DD">
            <w:pPr>
              <w:suppressAutoHyphens w:val="0"/>
              <w:rPr>
                <w:lang w:eastAsia="ru-RU"/>
              </w:rPr>
            </w:pPr>
            <w:r>
              <w:rPr>
                <w:color w:val="000000"/>
                <w:lang w:eastAsia="ru-RU"/>
              </w:rPr>
              <w:t xml:space="preserve">_______________________    </w:t>
            </w:r>
            <w:proofErr w:type="spellStart"/>
            <w:r>
              <w:rPr>
                <w:color w:val="000000"/>
                <w:lang w:eastAsia="ru-RU"/>
              </w:rPr>
              <w:t>Дученко</w:t>
            </w:r>
            <w:proofErr w:type="spellEnd"/>
            <w:r>
              <w:rPr>
                <w:color w:val="000000"/>
                <w:lang w:eastAsia="ru-RU"/>
              </w:rPr>
              <w:t xml:space="preserve"> Н.А.</w:t>
            </w:r>
          </w:p>
          <w:p w:rsidR="006E7F94" w:rsidRPr="003B5C39" w:rsidRDefault="006E7F94" w:rsidP="006B04DD">
            <w:pPr>
              <w:suppressAutoHyphens w:val="0"/>
              <w:rPr>
                <w:lang w:eastAsia="ru-RU"/>
              </w:rPr>
            </w:pPr>
          </w:p>
        </w:tc>
        <w:tc>
          <w:tcPr>
            <w:tcW w:w="4372" w:type="dxa"/>
            <w:tcMar>
              <w:top w:w="0" w:type="dxa"/>
              <w:left w:w="108" w:type="dxa"/>
              <w:bottom w:w="0" w:type="dxa"/>
              <w:right w:w="108" w:type="dxa"/>
            </w:tcMar>
            <w:hideMark/>
          </w:tcPr>
          <w:p w:rsidR="006E7F94" w:rsidRPr="00364DAD" w:rsidRDefault="006E7F94" w:rsidP="006B04DD">
            <w:pPr>
              <w:suppressAutoHyphens w:val="0"/>
              <w:rPr>
                <w:b/>
                <w:lang w:eastAsia="ru-RU"/>
              </w:rPr>
            </w:pPr>
            <w:r>
              <w:rPr>
                <w:b/>
                <w:color w:val="000000"/>
                <w:lang w:eastAsia="ru-RU"/>
              </w:rPr>
              <w:t>Исполнитель:</w:t>
            </w:r>
          </w:p>
          <w:p w:rsidR="006E7F94" w:rsidRPr="003B5C39" w:rsidRDefault="006E7F94" w:rsidP="006B04DD">
            <w:pPr>
              <w:suppressAutoHyphens w:val="0"/>
              <w:rPr>
                <w:lang w:eastAsia="ru-RU"/>
              </w:rPr>
            </w:pPr>
          </w:p>
        </w:tc>
      </w:tr>
    </w:tbl>
    <w:p w:rsidR="006E7F94" w:rsidRDefault="006E7F94" w:rsidP="006B04DD">
      <w:pPr>
        <w:suppressAutoHyphens w:val="0"/>
        <w:spacing w:after="240"/>
        <w:rPr>
          <w:b/>
        </w:rPr>
      </w:pPr>
      <w:r>
        <w:rPr>
          <w:b/>
        </w:rPr>
        <w:t xml:space="preserve"> </w:t>
      </w: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color w:val="000000"/>
          <w:lang w:eastAsia="ru-RU"/>
        </w:rPr>
      </w:pPr>
      <w:r>
        <w:rPr>
          <w:color w:val="000000"/>
          <w:lang w:eastAsia="ru-RU"/>
        </w:rPr>
        <w:t xml:space="preserve">      </w:t>
      </w: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6E7F94" w:rsidRDefault="006E7F94" w:rsidP="006B04DD">
      <w:pPr>
        <w:pStyle w:val="aff8"/>
        <w:jc w:val="right"/>
        <w:rPr>
          <w:color w:val="000000"/>
          <w:lang w:eastAsia="ru-RU"/>
        </w:rPr>
      </w:pPr>
    </w:p>
    <w:p w:rsidR="00C206E6" w:rsidRDefault="00C206E6" w:rsidP="006B04DD">
      <w:pPr>
        <w:pStyle w:val="aff8"/>
        <w:jc w:val="right"/>
        <w:rPr>
          <w:color w:val="000000"/>
          <w:lang w:eastAsia="ru-RU"/>
        </w:rPr>
      </w:pPr>
    </w:p>
    <w:p w:rsidR="006E7F94" w:rsidRPr="00364DAD" w:rsidRDefault="006E7F94" w:rsidP="006B04DD">
      <w:pPr>
        <w:pStyle w:val="aff8"/>
        <w:jc w:val="right"/>
        <w:rPr>
          <w:rFonts w:ascii="Times New Roman" w:hAnsi="Times New Roman"/>
          <w:sz w:val="20"/>
          <w:szCs w:val="20"/>
          <w:lang w:eastAsia="ru-RU"/>
        </w:rPr>
      </w:pPr>
      <w:r>
        <w:rPr>
          <w:rFonts w:ascii="Times New Roman" w:hAnsi="Times New Roman"/>
          <w:sz w:val="20"/>
          <w:szCs w:val="20"/>
          <w:lang w:eastAsia="ru-RU"/>
        </w:rPr>
        <w:lastRenderedPageBreak/>
        <w:t>Приложение № 2</w:t>
      </w:r>
    </w:p>
    <w:p w:rsidR="006E7F94" w:rsidRPr="00364DAD" w:rsidRDefault="006E7F94" w:rsidP="006B04DD">
      <w:pPr>
        <w:pStyle w:val="aff8"/>
        <w:jc w:val="right"/>
        <w:rPr>
          <w:rFonts w:ascii="Times New Roman" w:hAnsi="Times New Roman"/>
          <w:sz w:val="20"/>
          <w:szCs w:val="20"/>
        </w:rPr>
      </w:pPr>
      <w:r>
        <w:rPr>
          <w:rFonts w:ascii="Times New Roman" w:hAnsi="Times New Roman"/>
          <w:sz w:val="20"/>
          <w:szCs w:val="20"/>
        </w:rPr>
        <w:t>к Договору на выполнение работ</w:t>
      </w:r>
    </w:p>
    <w:p w:rsidR="006E7F94" w:rsidRPr="00364DAD" w:rsidRDefault="006E7F94" w:rsidP="006B04DD">
      <w:pPr>
        <w:pStyle w:val="aff8"/>
        <w:jc w:val="right"/>
        <w:rPr>
          <w:lang w:eastAsia="ru-RU"/>
        </w:rPr>
      </w:pPr>
      <w:r>
        <w:rPr>
          <w:rFonts w:ascii="Times New Roman" w:hAnsi="Times New Roman"/>
          <w:sz w:val="20"/>
          <w:szCs w:val="20"/>
        </w:rPr>
        <w:t>№ _____________</w:t>
      </w:r>
      <w:r>
        <w:rPr>
          <w:rFonts w:ascii="Times New Roman" w:hAnsi="Times New Roman"/>
          <w:bCs/>
          <w:sz w:val="20"/>
          <w:szCs w:val="20"/>
        </w:rPr>
        <w:t xml:space="preserve">__ </w:t>
      </w:r>
      <w:r>
        <w:rPr>
          <w:rFonts w:ascii="Times New Roman" w:hAnsi="Times New Roman"/>
          <w:sz w:val="20"/>
          <w:szCs w:val="20"/>
        </w:rPr>
        <w:t>от «__»_______ 2025</w:t>
      </w:r>
    </w:p>
    <w:p w:rsidR="006E7F94" w:rsidRPr="003B5C39" w:rsidRDefault="006E7F94" w:rsidP="006B04DD">
      <w:pPr>
        <w:suppressAutoHyphens w:val="0"/>
        <w:spacing w:after="240"/>
        <w:rPr>
          <w:lang w:eastAsia="ru-RU"/>
        </w:rPr>
      </w:pPr>
    </w:p>
    <w:p w:rsidR="006E7F94" w:rsidRPr="003B5C39" w:rsidRDefault="006E7F94" w:rsidP="006B04DD">
      <w:pPr>
        <w:suppressAutoHyphens w:val="0"/>
        <w:jc w:val="center"/>
        <w:rPr>
          <w:lang w:eastAsia="ru-RU"/>
        </w:rPr>
      </w:pPr>
      <w:r>
        <w:rPr>
          <w:color w:val="000000"/>
          <w:lang w:eastAsia="ru-RU"/>
        </w:rPr>
        <w:t>Протокол</w:t>
      </w:r>
    </w:p>
    <w:p w:rsidR="006E7F94" w:rsidRPr="003B5C39" w:rsidRDefault="006E7F94" w:rsidP="006B04DD">
      <w:pPr>
        <w:suppressAutoHyphens w:val="0"/>
        <w:jc w:val="center"/>
        <w:rPr>
          <w:lang w:eastAsia="ru-RU"/>
        </w:rPr>
      </w:pPr>
      <w:r>
        <w:rPr>
          <w:color w:val="000000"/>
          <w:lang w:eastAsia="ru-RU"/>
        </w:rPr>
        <w:t>согласования договорной цены</w:t>
      </w:r>
    </w:p>
    <w:p w:rsidR="006E7F94" w:rsidRDefault="006E7F94" w:rsidP="006B04DD">
      <w:pPr>
        <w:suppressAutoHyphens w:val="0"/>
        <w:spacing w:after="240"/>
        <w:ind w:firstLine="709"/>
        <w:jc w:val="both"/>
        <w:rPr>
          <w:color w:val="000000"/>
          <w:lang w:eastAsia="ru-RU"/>
        </w:rPr>
      </w:pPr>
      <w:r>
        <w:rPr>
          <w:lang w:eastAsia="ru-RU"/>
        </w:rPr>
        <w:br/>
      </w:r>
      <w:r>
        <w:rPr>
          <w:color w:val="000000"/>
          <w:lang w:eastAsia="ru-RU"/>
        </w:rPr>
        <w:t xml:space="preserve">           </w:t>
      </w:r>
    </w:p>
    <w:p w:rsidR="006E7F94" w:rsidRDefault="006E7F94" w:rsidP="006B04DD">
      <w:pPr>
        <w:suppressAutoHyphens w:val="0"/>
        <w:spacing w:after="240"/>
        <w:ind w:firstLine="709"/>
        <w:jc w:val="both"/>
        <w:rPr>
          <w:color w:val="000000"/>
          <w:lang w:eastAsia="ru-RU"/>
        </w:rPr>
      </w:pPr>
      <w:proofErr w:type="gramStart"/>
      <w:r>
        <w:rPr>
          <w:color w:val="000000"/>
          <w:lang w:eastAsia="ru-RU"/>
        </w:rPr>
        <w:t>Мы, нижеподписавшиеся, директор филиала ПАО «</w:t>
      </w:r>
      <w:proofErr w:type="spellStart"/>
      <w:r>
        <w:rPr>
          <w:color w:val="000000"/>
          <w:lang w:eastAsia="ru-RU"/>
        </w:rPr>
        <w:t>ТрансКонтейнер</w:t>
      </w:r>
      <w:proofErr w:type="spellEnd"/>
      <w:r>
        <w:rPr>
          <w:color w:val="000000"/>
          <w:lang w:eastAsia="ru-RU"/>
        </w:rPr>
        <w:t>» на Куйб</w:t>
      </w:r>
      <w:r>
        <w:rPr>
          <w:color w:val="000000"/>
          <w:lang w:eastAsia="ru-RU"/>
        </w:rPr>
        <w:t>ы</w:t>
      </w:r>
      <w:r>
        <w:rPr>
          <w:color w:val="000000"/>
          <w:lang w:eastAsia="ru-RU"/>
        </w:rPr>
        <w:t xml:space="preserve">шевской железной дороге </w:t>
      </w:r>
      <w:proofErr w:type="spellStart"/>
      <w:r>
        <w:rPr>
          <w:color w:val="000000"/>
          <w:lang w:eastAsia="ru-RU"/>
        </w:rPr>
        <w:t>Дученко</w:t>
      </w:r>
      <w:proofErr w:type="spellEnd"/>
      <w:r>
        <w:rPr>
          <w:color w:val="000000"/>
          <w:lang w:eastAsia="ru-RU"/>
        </w:rPr>
        <w:t xml:space="preserve"> Николай Анатольевич, от лица Заказчика, с одной стороны, и ______________________________от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________________(___________________________) рублей 00 копеек, в   том   числе  НДС – 20%  _______________________(______________________________) рублей 00 копеек.</w:t>
      </w:r>
      <w:proofErr w:type="gramEnd"/>
    </w:p>
    <w:p w:rsidR="006E7F94" w:rsidRDefault="006E7F94" w:rsidP="006B04DD">
      <w:pPr>
        <w:suppressAutoHyphens w:val="0"/>
        <w:spacing w:after="240"/>
        <w:ind w:firstLine="709"/>
        <w:jc w:val="both"/>
        <w:rPr>
          <w:color w:val="000000"/>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928"/>
        <w:gridCol w:w="4372"/>
      </w:tblGrid>
      <w:tr w:rsidR="006E7F94" w:rsidTr="006B04DD">
        <w:trPr>
          <w:trHeight w:val="1555"/>
        </w:trPr>
        <w:tc>
          <w:tcPr>
            <w:tcW w:w="4928" w:type="dxa"/>
            <w:tcMar>
              <w:top w:w="0" w:type="dxa"/>
              <w:left w:w="108" w:type="dxa"/>
              <w:bottom w:w="0" w:type="dxa"/>
              <w:right w:w="108" w:type="dxa"/>
            </w:tcMar>
            <w:hideMark/>
          </w:tcPr>
          <w:p w:rsidR="006E7F94" w:rsidRPr="00364DAD" w:rsidRDefault="006E7F94" w:rsidP="006B04DD">
            <w:pPr>
              <w:suppressAutoHyphens w:val="0"/>
              <w:rPr>
                <w:b/>
                <w:color w:val="000000"/>
                <w:lang w:eastAsia="ru-RU"/>
              </w:rPr>
            </w:pPr>
            <w:r>
              <w:rPr>
                <w:b/>
                <w:color w:val="000000"/>
                <w:lang w:eastAsia="ru-RU"/>
              </w:rPr>
              <w:t>Заказчик:</w:t>
            </w:r>
          </w:p>
          <w:p w:rsidR="006E7F94" w:rsidRPr="003B5C39" w:rsidRDefault="006E7F94" w:rsidP="006B04DD">
            <w:pPr>
              <w:suppressAutoHyphens w:val="0"/>
              <w:rPr>
                <w:lang w:eastAsia="ru-RU"/>
              </w:rPr>
            </w:pPr>
            <w:r>
              <w:rPr>
                <w:color w:val="000000"/>
                <w:lang w:eastAsia="ru-RU"/>
              </w:rPr>
              <w:t>Директор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
          <w:p w:rsidR="006E7F94" w:rsidRPr="003B5C39" w:rsidRDefault="006E7F94" w:rsidP="006B04DD">
            <w:pPr>
              <w:suppressAutoHyphens w:val="0"/>
              <w:rPr>
                <w:lang w:eastAsia="ru-RU"/>
              </w:rPr>
            </w:pPr>
          </w:p>
          <w:p w:rsidR="006E7F94" w:rsidRPr="003B5C39" w:rsidRDefault="006E7F94" w:rsidP="006B04DD">
            <w:pPr>
              <w:suppressAutoHyphens w:val="0"/>
              <w:rPr>
                <w:lang w:eastAsia="ru-RU"/>
              </w:rPr>
            </w:pPr>
            <w:r>
              <w:rPr>
                <w:color w:val="000000"/>
                <w:lang w:eastAsia="ru-RU"/>
              </w:rPr>
              <w:t xml:space="preserve">_______________________    </w:t>
            </w:r>
            <w:proofErr w:type="spellStart"/>
            <w:r>
              <w:rPr>
                <w:color w:val="000000"/>
                <w:lang w:eastAsia="ru-RU"/>
              </w:rPr>
              <w:t>Дученко</w:t>
            </w:r>
            <w:proofErr w:type="spellEnd"/>
            <w:r>
              <w:rPr>
                <w:color w:val="000000"/>
                <w:lang w:eastAsia="ru-RU"/>
              </w:rPr>
              <w:t xml:space="preserve"> Н.А.</w:t>
            </w:r>
          </w:p>
          <w:p w:rsidR="006E7F94" w:rsidRPr="003B5C39" w:rsidRDefault="006E7F94" w:rsidP="006B04DD">
            <w:pPr>
              <w:suppressAutoHyphens w:val="0"/>
              <w:rPr>
                <w:lang w:eastAsia="ru-RU"/>
              </w:rPr>
            </w:pPr>
          </w:p>
        </w:tc>
        <w:tc>
          <w:tcPr>
            <w:tcW w:w="4372" w:type="dxa"/>
            <w:tcMar>
              <w:top w:w="0" w:type="dxa"/>
              <w:left w:w="108" w:type="dxa"/>
              <w:bottom w:w="0" w:type="dxa"/>
              <w:right w:w="108" w:type="dxa"/>
            </w:tcMar>
            <w:hideMark/>
          </w:tcPr>
          <w:p w:rsidR="006E7F94" w:rsidRPr="00364DAD" w:rsidRDefault="006E7F94" w:rsidP="006B04DD">
            <w:pPr>
              <w:suppressAutoHyphens w:val="0"/>
              <w:rPr>
                <w:b/>
                <w:lang w:eastAsia="ru-RU"/>
              </w:rPr>
            </w:pPr>
            <w:r>
              <w:rPr>
                <w:b/>
                <w:color w:val="000000"/>
                <w:lang w:eastAsia="ru-RU"/>
              </w:rPr>
              <w:t>Исполнитель:</w:t>
            </w:r>
          </w:p>
          <w:p w:rsidR="006E7F94" w:rsidRPr="003B5C39" w:rsidRDefault="006E7F94" w:rsidP="006B04DD">
            <w:pPr>
              <w:suppressAutoHyphens w:val="0"/>
              <w:rPr>
                <w:lang w:eastAsia="ru-RU"/>
              </w:rPr>
            </w:pPr>
          </w:p>
        </w:tc>
      </w:tr>
    </w:tbl>
    <w:p w:rsidR="006E7F94" w:rsidRPr="003B5C39" w:rsidRDefault="006E7F94" w:rsidP="006B04DD">
      <w:pPr>
        <w:suppressAutoHyphens w:val="0"/>
        <w:spacing w:after="240"/>
        <w:rPr>
          <w:lang w:eastAsia="ru-RU"/>
        </w:rPr>
      </w:pPr>
    </w:p>
    <w:p w:rsidR="006E7F94" w:rsidRPr="003B5C39" w:rsidRDefault="006E7F94" w:rsidP="006B04DD">
      <w:pPr>
        <w:suppressAutoHyphens w:val="0"/>
        <w:jc w:val="both"/>
        <w:rPr>
          <w:lang w:eastAsia="ru-RU"/>
        </w:rPr>
      </w:pPr>
      <w:r>
        <w:rPr>
          <w:color w:val="000000"/>
          <w:lang w:eastAsia="ru-RU"/>
        </w:rPr>
        <w:br/>
      </w:r>
      <w:r>
        <w:rPr>
          <w:color w:val="000000"/>
          <w:lang w:eastAsia="ru-RU"/>
        </w:rPr>
        <w:br/>
      </w:r>
    </w:p>
    <w:p w:rsidR="006E7F94" w:rsidRDefault="006E7F94" w:rsidP="006B04DD">
      <w:pPr>
        <w:suppressAutoHyphens w:val="0"/>
        <w:spacing w:after="240"/>
        <w:rPr>
          <w:lang w:eastAsia="ru-RU"/>
        </w:rPr>
      </w:pP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r>
        <w:rPr>
          <w:lang w:eastAsia="ru-RU"/>
        </w:rPr>
        <w:br/>
      </w:r>
    </w:p>
    <w:p w:rsidR="006E7F94" w:rsidRDefault="006E7F94" w:rsidP="006B04DD">
      <w:pPr>
        <w:suppressAutoHyphens w:val="0"/>
        <w:spacing w:after="240"/>
        <w:rPr>
          <w:lang w:eastAsia="ru-RU"/>
        </w:rPr>
      </w:pPr>
    </w:p>
    <w:p w:rsidR="006E7F94" w:rsidRDefault="006E7F94" w:rsidP="006B04DD">
      <w:pPr>
        <w:suppressAutoHyphens w:val="0"/>
        <w:spacing w:after="240"/>
        <w:rPr>
          <w:lang w:eastAsia="ru-RU"/>
        </w:rPr>
      </w:pPr>
    </w:p>
    <w:p w:rsidR="006E7F94" w:rsidRDefault="006E7F94" w:rsidP="006B04DD">
      <w:pPr>
        <w:suppressAutoHyphens w:val="0"/>
        <w:spacing w:after="240"/>
        <w:rPr>
          <w:lang w:eastAsia="ru-RU"/>
        </w:rPr>
      </w:pPr>
    </w:p>
    <w:p w:rsidR="00351CEF" w:rsidRDefault="00351CEF" w:rsidP="006B04DD">
      <w:pPr>
        <w:suppressAutoHyphens w:val="0"/>
        <w:spacing w:after="240"/>
        <w:rPr>
          <w:lang w:eastAsia="ru-RU"/>
        </w:rPr>
      </w:pPr>
    </w:p>
    <w:p w:rsidR="006E7F94" w:rsidRDefault="006E7F94" w:rsidP="006B04DD">
      <w:pPr>
        <w:suppressAutoHyphens w:val="0"/>
        <w:spacing w:after="240"/>
        <w:rPr>
          <w:lang w:eastAsia="ru-RU"/>
        </w:rPr>
      </w:pPr>
    </w:p>
    <w:p w:rsidR="006E7F94" w:rsidRPr="00364DAD" w:rsidRDefault="006E7F94" w:rsidP="006B04DD">
      <w:pPr>
        <w:pStyle w:val="aff8"/>
        <w:jc w:val="right"/>
        <w:rPr>
          <w:rFonts w:ascii="Times New Roman" w:hAnsi="Times New Roman"/>
          <w:sz w:val="20"/>
          <w:szCs w:val="20"/>
          <w:lang w:eastAsia="ru-RU"/>
        </w:rPr>
      </w:pPr>
      <w:r>
        <w:rPr>
          <w:rFonts w:ascii="Times New Roman" w:hAnsi="Times New Roman"/>
          <w:sz w:val="20"/>
          <w:szCs w:val="20"/>
          <w:lang w:eastAsia="ru-RU"/>
        </w:rPr>
        <w:lastRenderedPageBreak/>
        <w:t>Приложение № 3</w:t>
      </w:r>
    </w:p>
    <w:p w:rsidR="006E7F94" w:rsidRPr="00364DAD" w:rsidRDefault="006E7F94" w:rsidP="006B04DD">
      <w:pPr>
        <w:pStyle w:val="aff8"/>
        <w:jc w:val="right"/>
        <w:rPr>
          <w:rFonts w:ascii="Times New Roman" w:hAnsi="Times New Roman"/>
          <w:sz w:val="20"/>
          <w:szCs w:val="20"/>
        </w:rPr>
      </w:pPr>
      <w:r>
        <w:rPr>
          <w:rFonts w:ascii="Times New Roman" w:hAnsi="Times New Roman"/>
          <w:sz w:val="20"/>
          <w:szCs w:val="20"/>
        </w:rPr>
        <w:t>к Договору на выполнение работ</w:t>
      </w:r>
    </w:p>
    <w:p w:rsidR="006E7F94" w:rsidRPr="00364DAD" w:rsidRDefault="006E7F94" w:rsidP="006B04DD">
      <w:pPr>
        <w:pStyle w:val="aff8"/>
        <w:jc w:val="right"/>
        <w:rPr>
          <w:lang w:eastAsia="ru-RU"/>
        </w:rPr>
      </w:pPr>
      <w:r>
        <w:rPr>
          <w:rFonts w:ascii="Times New Roman" w:hAnsi="Times New Roman"/>
          <w:sz w:val="20"/>
          <w:szCs w:val="20"/>
        </w:rPr>
        <w:t>№ _____________</w:t>
      </w:r>
      <w:r>
        <w:rPr>
          <w:rFonts w:ascii="Times New Roman" w:hAnsi="Times New Roman"/>
          <w:bCs/>
          <w:sz w:val="20"/>
          <w:szCs w:val="20"/>
        </w:rPr>
        <w:t xml:space="preserve">__ </w:t>
      </w:r>
      <w:r>
        <w:rPr>
          <w:rFonts w:ascii="Times New Roman" w:hAnsi="Times New Roman"/>
          <w:sz w:val="20"/>
          <w:szCs w:val="20"/>
        </w:rPr>
        <w:t>от «__»_______ 2025</w:t>
      </w:r>
    </w:p>
    <w:p w:rsidR="006E7F94" w:rsidRPr="007E67AD" w:rsidRDefault="006E7F94" w:rsidP="006B04DD">
      <w:pPr>
        <w:suppressAutoHyphens w:val="0"/>
        <w:jc w:val="right"/>
        <w:rPr>
          <w:sz w:val="20"/>
          <w:lang w:eastAsia="ru-RU"/>
        </w:rPr>
      </w:pPr>
    </w:p>
    <w:tbl>
      <w:tblPr>
        <w:tblW w:w="9371" w:type="dxa"/>
        <w:tblInd w:w="93" w:type="dxa"/>
        <w:tblLook w:val="00A0" w:firstRow="1" w:lastRow="0" w:firstColumn="1" w:lastColumn="0" w:noHBand="0" w:noVBand="0"/>
      </w:tblPr>
      <w:tblGrid>
        <w:gridCol w:w="620"/>
        <w:gridCol w:w="6674"/>
        <w:gridCol w:w="2126"/>
      </w:tblGrid>
      <w:tr w:rsidR="006E7F94" w:rsidTr="006B04DD">
        <w:trPr>
          <w:trHeight w:val="300"/>
        </w:trPr>
        <w:tc>
          <w:tcPr>
            <w:tcW w:w="9371" w:type="dxa"/>
            <w:gridSpan w:val="3"/>
            <w:noWrap/>
            <w:vAlign w:val="center"/>
          </w:tcPr>
          <w:p w:rsidR="006E7F94" w:rsidRPr="00F03FDB" w:rsidRDefault="006E7F94" w:rsidP="006B04DD">
            <w:pPr>
              <w:jc w:val="center"/>
              <w:rPr>
                <w:color w:val="000000"/>
              </w:rPr>
            </w:pPr>
            <w:r>
              <w:rPr>
                <w:color w:val="000000"/>
              </w:rPr>
              <w:t xml:space="preserve">Калькуляция стоимости работ </w:t>
            </w:r>
          </w:p>
        </w:tc>
      </w:tr>
      <w:tr w:rsidR="006E7F94" w:rsidTr="006B04DD">
        <w:trPr>
          <w:trHeight w:val="300"/>
        </w:trPr>
        <w:tc>
          <w:tcPr>
            <w:tcW w:w="571" w:type="dxa"/>
            <w:noWrap/>
            <w:vAlign w:val="bottom"/>
          </w:tcPr>
          <w:p w:rsidR="006E7F94" w:rsidRDefault="006E7F94" w:rsidP="006B04DD">
            <w:pPr>
              <w:rPr>
                <w:rFonts w:ascii="Calibri" w:hAnsi="Calibri"/>
                <w:color w:val="000000"/>
              </w:rPr>
            </w:pPr>
          </w:p>
        </w:tc>
        <w:tc>
          <w:tcPr>
            <w:tcW w:w="6674" w:type="dxa"/>
            <w:noWrap/>
            <w:vAlign w:val="bottom"/>
          </w:tcPr>
          <w:p w:rsidR="006E7F94" w:rsidRDefault="006E7F94" w:rsidP="006B04DD">
            <w:pPr>
              <w:rPr>
                <w:rFonts w:ascii="Calibri" w:hAnsi="Calibri"/>
                <w:color w:val="000000"/>
              </w:rPr>
            </w:pPr>
          </w:p>
        </w:tc>
        <w:tc>
          <w:tcPr>
            <w:tcW w:w="2126" w:type="dxa"/>
            <w:noWrap/>
            <w:vAlign w:val="bottom"/>
          </w:tcPr>
          <w:p w:rsidR="006E7F94" w:rsidRDefault="006E7F94" w:rsidP="006B04DD">
            <w:pPr>
              <w:rPr>
                <w:rFonts w:ascii="Calibri" w:hAnsi="Calibri"/>
                <w:color w:val="000000"/>
              </w:rPr>
            </w:pPr>
          </w:p>
        </w:tc>
      </w:tr>
      <w:tr w:rsidR="004408CF" w:rsidTr="00C7795C">
        <w:trPr>
          <w:trHeight w:val="405"/>
        </w:trPr>
        <w:tc>
          <w:tcPr>
            <w:tcW w:w="571" w:type="dxa"/>
            <w:vMerge w:val="restart"/>
            <w:tcBorders>
              <w:top w:val="single" w:sz="4" w:space="0" w:color="auto"/>
              <w:left w:val="single" w:sz="4" w:space="0" w:color="auto"/>
              <w:right w:val="single" w:sz="4" w:space="0" w:color="auto"/>
            </w:tcBorders>
            <w:shd w:val="clear" w:color="auto" w:fill="FFFFFF"/>
            <w:vAlign w:val="center"/>
          </w:tcPr>
          <w:p w:rsidR="004408CF" w:rsidRDefault="004408CF" w:rsidP="006B04DD">
            <w:pPr>
              <w:jc w:val="center"/>
              <w:rPr>
                <w:color w:val="000000"/>
              </w:rPr>
            </w:pPr>
            <w:r>
              <w:rPr>
                <w:color w:val="000000"/>
              </w:rPr>
              <w:t>№</w:t>
            </w:r>
          </w:p>
          <w:p w:rsidR="004408CF" w:rsidRDefault="004408CF" w:rsidP="006B04DD">
            <w:pPr>
              <w:jc w:val="center"/>
              <w:rPr>
                <w:color w:val="000000"/>
              </w:rPr>
            </w:pPr>
            <w:r>
              <w:rPr>
                <w:color w:val="000000"/>
              </w:rPr>
              <w:t>поз.</w:t>
            </w:r>
          </w:p>
        </w:tc>
        <w:tc>
          <w:tcPr>
            <w:tcW w:w="667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4408CF" w:rsidRPr="00F03FDB" w:rsidRDefault="004408CF" w:rsidP="006B04DD">
            <w:pPr>
              <w:jc w:val="center"/>
              <w:rPr>
                <w:color w:val="000000"/>
              </w:rPr>
            </w:pPr>
            <w:r>
              <w:rPr>
                <w:color w:val="000000"/>
              </w:rPr>
              <w:t>Наименование показателей</w:t>
            </w:r>
          </w:p>
        </w:tc>
        <w:tc>
          <w:tcPr>
            <w:tcW w:w="2126" w:type="dxa"/>
            <w:tcBorders>
              <w:top w:val="single" w:sz="4" w:space="0" w:color="auto"/>
              <w:left w:val="nil"/>
              <w:bottom w:val="single" w:sz="4" w:space="0" w:color="auto"/>
              <w:right w:val="single" w:sz="4" w:space="0" w:color="auto"/>
            </w:tcBorders>
            <w:shd w:val="clear" w:color="auto" w:fill="FFFFFF"/>
            <w:vAlign w:val="center"/>
          </w:tcPr>
          <w:p w:rsidR="004408CF" w:rsidRPr="00F03FDB" w:rsidRDefault="004408CF" w:rsidP="006B04DD">
            <w:pPr>
              <w:jc w:val="center"/>
              <w:rPr>
                <w:color w:val="000000"/>
              </w:rPr>
            </w:pPr>
            <w:r>
              <w:rPr>
                <w:color w:val="000000"/>
              </w:rPr>
              <w:t>Стоимость,</w:t>
            </w:r>
          </w:p>
        </w:tc>
      </w:tr>
      <w:tr w:rsidR="004408CF" w:rsidTr="00C7795C">
        <w:trPr>
          <w:trHeight w:val="315"/>
        </w:trPr>
        <w:tc>
          <w:tcPr>
            <w:tcW w:w="571" w:type="dxa"/>
            <w:vMerge/>
            <w:tcBorders>
              <w:left w:val="single" w:sz="4" w:space="0" w:color="auto"/>
              <w:bottom w:val="single" w:sz="4" w:space="0" w:color="auto"/>
              <w:right w:val="single" w:sz="4" w:space="0" w:color="auto"/>
            </w:tcBorders>
            <w:shd w:val="clear" w:color="auto" w:fill="FFFFFF"/>
            <w:vAlign w:val="center"/>
          </w:tcPr>
          <w:p w:rsidR="004408CF" w:rsidRDefault="004408CF" w:rsidP="006B04DD">
            <w:pPr>
              <w:jc w:val="center"/>
              <w:rPr>
                <w:color w:val="000000"/>
              </w:rPr>
            </w:pPr>
          </w:p>
        </w:tc>
        <w:tc>
          <w:tcPr>
            <w:tcW w:w="6674" w:type="dxa"/>
            <w:vMerge/>
            <w:tcBorders>
              <w:top w:val="single" w:sz="4" w:space="0" w:color="auto"/>
              <w:left w:val="single" w:sz="4" w:space="0" w:color="auto"/>
              <w:bottom w:val="single" w:sz="4" w:space="0" w:color="auto"/>
              <w:right w:val="single" w:sz="4" w:space="0" w:color="auto"/>
            </w:tcBorders>
            <w:vAlign w:val="center"/>
          </w:tcPr>
          <w:p w:rsidR="004408CF" w:rsidRPr="00F03FDB" w:rsidRDefault="004408CF" w:rsidP="006B04DD">
            <w:pPr>
              <w:rPr>
                <w:color w:val="000000"/>
              </w:rPr>
            </w:pPr>
          </w:p>
        </w:tc>
        <w:tc>
          <w:tcPr>
            <w:tcW w:w="2126" w:type="dxa"/>
            <w:tcBorders>
              <w:top w:val="nil"/>
              <w:left w:val="nil"/>
              <w:bottom w:val="single" w:sz="4" w:space="0" w:color="auto"/>
              <w:right w:val="single" w:sz="4" w:space="0" w:color="auto"/>
            </w:tcBorders>
            <w:shd w:val="clear" w:color="auto" w:fill="FFFFFF"/>
            <w:vAlign w:val="center"/>
          </w:tcPr>
          <w:p w:rsidR="004408CF" w:rsidRPr="00F03FDB" w:rsidRDefault="004408CF" w:rsidP="006B04DD">
            <w:pPr>
              <w:jc w:val="center"/>
              <w:rPr>
                <w:color w:val="000000"/>
              </w:rPr>
            </w:pPr>
            <w:r>
              <w:rPr>
                <w:color w:val="000000"/>
              </w:rPr>
              <w:t xml:space="preserve"> руб.</w:t>
            </w:r>
          </w:p>
        </w:tc>
      </w:tr>
      <w:tr w:rsidR="006E7F94" w:rsidTr="006B04DD">
        <w:trPr>
          <w:trHeight w:val="300"/>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ED19F8" w:rsidRDefault="006E7F94" w:rsidP="006B04DD">
            <w:pPr>
              <w:jc w:val="center"/>
              <w:rPr>
                <w:i/>
                <w:color w:val="000000"/>
              </w:rPr>
            </w:pPr>
            <w:r>
              <w:rPr>
                <w:i/>
                <w:color w:val="000000"/>
              </w:rPr>
              <w:t>1</w:t>
            </w:r>
          </w:p>
        </w:tc>
        <w:tc>
          <w:tcPr>
            <w:tcW w:w="6674" w:type="dxa"/>
            <w:tcBorders>
              <w:top w:val="nil"/>
              <w:left w:val="nil"/>
              <w:bottom w:val="single" w:sz="4" w:space="0" w:color="auto"/>
              <w:right w:val="single" w:sz="4" w:space="0" w:color="auto"/>
            </w:tcBorders>
            <w:shd w:val="clear" w:color="auto" w:fill="FFFFFF"/>
            <w:vAlign w:val="center"/>
          </w:tcPr>
          <w:p w:rsidR="006E7F94" w:rsidRPr="00ED19F8" w:rsidRDefault="006E7F94" w:rsidP="006B04DD">
            <w:pPr>
              <w:jc w:val="center"/>
              <w:rPr>
                <w:i/>
                <w:color w:val="000000"/>
              </w:rPr>
            </w:pPr>
            <w:r>
              <w:rPr>
                <w:i/>
                <w:color w:val="000000"/>
              </w:rPr>
              <w:t>2</w:t>
            </w:r>
          </w:p>
        </w:tc>
        <w:tc>
          <w:tcPr>
            <w:tcW w:w="2126" w:type="dxa"/>
            <w:tcBorders>
              <w:top w:val="nil"/>
              <w:left w:val="nil"/>
              <w:bottom w:val="single" w:sz="4" w:space="0" w:color="auto"/>
              <w:right w:val="single" w:sz="4" w:space="0" w:color="auto"/>
            </w:tcBorders>
            <w:shd w:val="clear" w:color="auto" w:fill="FFFFFF"/>
            <w:vAlign w:val="center"/>
          </w:tcPr>
          <w:p w:rsidR="006E7F94" w:rsidRPr="00ED19F8" w:rsidRDefault="006E7F94" w:rsidP="006B04DD">
            <w:pPr>
              <w:jc w:val="center"/>
              <w:rPr>
                <w:i/>
                <w:color w:val="000000"/>
              </w:rPr>
            </w:pPr>
            <w:r>
              <w:rPr>
                <w:i/>
                <w:color w:val="000000"/>
              </w:rPr>
              <w:t>3</w:t>
            </w: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1</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Материальные расходы</w:t>
            </w:r>
          </w:p>
        </w:tc>
        <w:tc>
          <w:tcPr>
            <w:tcW w:w="2126" w:type="dxa"/>
            <w:tcBorders>
              <w:top w:val="nil"/>
              <w:left w:val="nil"/>
              <w:bottom w:val="single" w:sz="4" w:space="0" w:color="auto"/>
              <w:right w:val="single" w:sz="4" w:space="0" w:color="auto"/>
            </w:tcBorders>
            <w:noWrap/>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rFonts w:ascii="Calibri" w:hAnsi="Calibri"/>
                <w:color w:val="000000"/>
              </w:rPr>
            </w:pPr>
            <w:r>
              <w:rPr>
                <w:rFonts w:ascii="Calibri" w:hAnsi="Calibri"/>
                <w:color w:val="000000"/>
                <w:sz w:val="22"/>
                <w:szCs w:val="22"/>
              </w:rPr>
              <w:t> </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В том числе:</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1.1</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Сырье и материалы, используемые в производстве товаров (выполнении работ, оказании услуг)</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1.2</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Комплектующие изделия и (или) полуфабрикаты, подвергающиеся монтажу и (или) дополнительной обработке в организации</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1.3</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Работы и услуги производственного характера, выполняемые сторонними организациями или индивидуальными предпринимателями</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1.4</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Другие обоснованные материальные расходы</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2</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Расходы на оплату труда в соответствии с принятыми в организации формами и системами оплаты труда</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2.1</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Расходы на оплату труда работников, непосредственно участвующих в создании продукции</w:t>
            </w:r>
          </w:p>
        </w:tc>
        <w:tc>
          <w:tcPr>
            <w:tcW w:w="2126" w:type="dxa"/>
            <w:tcBorders>
              <w:top w:val="nil"/>
              <w:left w:val="nil"/>
              <w:bottom w:val="single" w:sz="4" w:space="0" w:color="auto"/>
              <w:right w:val="single" w:sz="4" w:space="0" w:color="auto"/>
            </w:tcBorders>
            <w:noWrap/>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2.2</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Страховые взносы, _____%</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2.3</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Страховые взносы по обязательному социальному страхованию от несчастных случаев на производстве, ____%</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3</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Накладные расходы</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4</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 xml:space="preserve">Итого,  расходы связанные с производством и реализацией работ (услуг) </w:t>
            </w:r>
            <w:proofErr w:type="gramStart"/>
            <w:r>
              <w:rPr>
                <w:color w:val="000000"/>
              </w:rPr>
              <w:t xml:space="preserve">( </w:t>
            </w:r>
            <w:proofErr w:type="gramEnd"/>
            <w:r>
              <w:rPr>
                <w:color w:val="000000"/>
              </w:rPr>
              <w:t>п1+п2+п3), руб. без НДС</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5</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Рентабельность, _____%</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6</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Цена договора, с рентабельностью, без НДС</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7</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Налог на добавленную стоимость (НДС), 20%</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rPr>
                <w:color w:val="000000"/>
              </w:rPr>
            </w:pPr>
          </w:p>
        </w:tc>
      </w:tr>
      <w:tr w:rsidR="006E7F94" w:rsidTr="006B04DD">
        <w:trPr>
          <w:trHeight w:val="454"/>
        </w:trPr>
        <w:tc>
          <w:tcPr>
            <w:tcW w:w="571" w:type="dxa"/>
            <w:tcBorders>
              <w:top w:val="nil"/>
              <w:left w:val="single" w:sz="4" w:space="0" w:color="auto"/>
              <w:bottom w:val="single" w:sz="4" w:space="0" w:color="auto"/>
              <w:right w:val="single" w:sz="4" w:space="0" w:color="auto"/>
            </w:tcBorders>
            <w:shd w:val="clear" w:color="auto" w:fill="FFFFFF"/>
            <w:vAlign w:val="center"/>
          </w:tcPr>
          <w:p w:rsidR="006E7F94" w:rsidRPr="00A54E2B" w:rsidRDefault="006E7F94" w:rsidP="006B04DD">
            <w:pPr>
              <w:jc w:val="center"/>
              <w:rPr>
                <w:color w:val="000000"/>
              </w:rPr>
            </w:pPr>
            <w:r>
              <w:rPr>
                <w:color w:val="000000"/>
              </w:rPr>
              <w:t>8</w:t>
            </w:r>
          </w:p>
        </w:tc>
        <w:tc>
          <w:tcPr>
            <w:tcW w:w="6674" w:type="dxa"/>
            <w:tcBorders>
              <w:top w:val="nil"/>
              <w:left w:val="nil"/>
              <w:bottom w:val="single" w:sz="4" w:space="0" w:color="auto"/>
              <w:right w:val="single" w:sz="4" w:space="0" w:color="auto"/>
            </w:tcBorders>
            <w:shd w:val="clear" w:color="auto" w:fill="FFFFFF"/>
            <w:vAlign w:val="center"/>
          </w:tcPr>
          <w:p w:rsidR="006E7F94" w:rsidRPr="00A54E2B" w:rsidRDefault="006E7F94" w:rsidP="006B04DD">
            <w:pPr>
              <w:rPr>
                <w:color w:val="000000"/>
              </w:rPr>
            </w:pPr>
            <w:r>
              <w:rPr>
                <w:color w:val="000000"/>
              </w:rPr>
              <w:t>Цена договора с учетом НДС</w:t>
            </w:r>
          </w:p>
        </w:tc>
        <w:tc>
          <w:tcPr>
            <w:tcW w:w="2126" w:type="dxa"/>
            <w:tcBorders>
              <w:top w:val="nil"/>
              <w:left w:val="nil"/>
              <w:bottom w:val="single" w:sz="4" w:space="0" w:color="auto"/>
              <w:right w:val="single" w:sz="4" w:space="0" w:color="auto"/>
            </w:tcBorders>
            <w:shd w:val="clear" w:color="auto" w:fill="FFFFFF"/>
            <w:vAlign w:val="center"/>
          </w:tcPr>
          <w:p w:rsidR="006E7F94" w:rsidRPr="00FC215F" w:rsidRDefault="006E7F94" w:rsidP="006B04DD">
            <w:pPr>
              <w:jc w:val="center"/>
              <w:rPr>
                <w:color w:val="000000"/>
              </w:rPr>
            </w:pPr>
          </w:p>
        </w:tc>
      </w:tr>
    </w:tbl>
    <w:p w:rsidR="006E7F94" w:rsidRDefault="006E7F94" w:rsidP="006B04DD">
      <w:pPr>
        <w:rPr>
          <w:rFonts w:ascii="Calibri" w:hAnsi="Calibri"/>
          <w:color w:val="000000"/>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4928"/>
        <w:gridCol w:w="4372"/>
      </w:tblGrid>
      <w:tr w:rsidR="006E7F94" w:rsidTr="006B04DD">
        <w:trPr>
          <w:trHeight w:val="1555"/>
        </w:trPr>
        <w:tc>
          <w:tcPr>
            <w:tcW w:w="4928" w:type="dxa"/>
            <w:tcMar>
              <w:top w:w="0" w:type="dxa"/>
              <w:left w:w="108" w:type="dxa"/>
              <w:bottom w:w="0" w:type="dxa"/>
              <w:right w:w="108" w:type="dxa"/>
            </w:tcMar>
            <w:hideMark/>
          </w:tcPr>
          <w:p w:rsidR="006E7F94" w:rsidRPr="00364DAD" w:rsidRDefault="006E7F94" w:rsidP="006B04DD">
            <w:pPr>
              <w:suppressAutoHyphens w:val="0"/>
              <w:rPr>
                <w:b/>
                <w:color w:val="000000"/>
                <w:lang w:eastAsia="ru-RU"/>
              </w:rPr>
            </w:pPr>
            <w:r>
              <w:rPr>
                <w:b/>
                <w:color w:val="000000"/>
                <w:lang w:eastAsia="ru-RU"/>
              </w:rPr>
              <w:t>Заказчик:</w:t>
            </w:r>
          </w:p>
          <w:p w:rsidR="006E7F94" w:rsidRPr="003B5C39" w:rsidRDefault="006E7F94" w:rsidP="006B04DD">
            <w:pPr>
              <w:suppressAutoHyphens w:val="0"/>
              <w:rPr>
                <w:lang w:eastAsia="ru-RU"/>
              </w:rPr>
            </w:pPr>
            <w:r>
              <w:rPr>
                <w:color w:val="000000"/>
                <w:lang w:eastAsia="ru-RU"/>
              </w:rPr>
              <w:t>Директор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
          <w:p w:rsidR="006E7F94" w:rsidRPr="003B5C39" w:rsidRDefault="006E7F94" w:rsidP="006B04DD">
            <w:pPr>
              <w:suppressAutoHyphens w:val="0"/>
              <w:rPr>
                <w:lang w:eastAsia="ru-RU"/>
              </w:rPr>
            </w:pPr>
          </w:p>
          <w:p w:rsidR="006E7F94" w:rsidRPr="003B5C39" w:rsidRDefault="006E7F94" w:rsidP="006B04DD">
            <w:pPr>
              <w:suppressAutoHyphens w:val="0"/>
              <w:rPr>
                <w:lang w:eastAsia="ru-RU"/>
              </w:rPr>
            </w:pPr>
            <w:r>
              <w:rPr>
                <w:color w:val="000000"/>
                <w:lang w:eastAsia="ru-RU"/>
              </w:rPr>
              <w:t xml:space="preserve">_______________________    </w:t>
            </w:r>
            <w:proofErr w:type="spellStart"/>
            <w:r>
              <w:rPr>
                <w:color w:val="000000"/>
                <w:lang w:eastAsia="ru-RU"/>
              </w:rPr>
              <w:t>Дученко</w:t>
            </w:r>
            <w:proofErr w:type="spellEnd"/>
            <w:r>
              <w:rPr>
                <w:color w:val="000000"/>
                <w:lang w:eastAsia="ru-RU"/>
              </w:rPr>
              <w:t xml:space="preserve"> Н.А.</w:t>
            </w:r>
          </w:p>
          <w:p w:rsidR="006E7F94" w:rsidRPr="003B5C39" w:rsidRDefault="006E7F94" w:rsidP="006B04DD">
            <w:pPr>
              <w:suppressAutoHyphens w:val="0"/>
              <w:rPr>
                <w:lang w:eastAsia="ru-RU"/>
              </w:rPr>
            </w:pPr>
          </w:p>
        </w:tc>
        <w:tc>
          <w:tcPr>
            <w:tcW w:w="4372" w:type="dxa"/>
            <w:tcMar>
              <w:top w:w="0" w:type="dxa"/>
              <w:left w:w="108" w:type="dxa"/>
              <w:bottom w:w="0" w:type="dxa"/>
              <w:right w:w="108" w:type="dxa"/>
            </w:tcMar>
            <w:hideMark/>
          </w:tcPr>
          <w:p w:rsidR="006E7F94" w:rsidRPr="00364DAD" w:rsidRDefault="006E7F94" w:rsidP="006B04DD">
            <w:pPr>
              <w:suppressAutoHyphens w:val="0"/>
              <w:rPr>
                <w:b/>
                <w:lang w:eastAsia="ru-RU"/>
              </w:rPr>
            </w:pPr>
            <w:r>
              <w:rPr>
                <w:b/>
                <w:color w:val="000000"/>
                <w:lang w:eastAsia="ru-RU"/>
              </w:rPr>
              <w:t>Исполнитель:</w:t>
            </w:r>
          </w:p>
          <w:p w:rsidR="006E7F94" w:rsidRPr="003B5C39" w:rsidRDefault="006E7F94" w:rsidP="006B04DD">
            <w:pPr>
              <w:suppressAutoHyphens w:val="0"/>
              <w:rPr>
                <w:lang w:eastAsia="ru-RU"/>
              </w:rPr>
            </w:pPr>
          </w:p>
        </w:tc>
      </w:tr>
    </w:tbl>
    <w:p w:rsidR="006E7F94" w:rsidRDefault="006E7F94" w:rsidP="006B04DD">
      <w:pPr>
        <w:rPr>
          <w:rFonts w:ascii="Calibri" w:hAnsi="Calibri"/>
          <w:sz w:val="22"/>
          <w:szCs w:val="22"/>
        </w:rPr>
      </w:pPr>
    </w:p>
    <w:p w:rsidR="006E7F94" w:rsidRPr="00036AE0" w:rsidRDefault="006E7F94" w:rsidP="006B04DD">
      <w:pPr>
        <w:rPr>
          <w:rFonts w:ascii="Calibri" w:hAnsi="Calibri"/>
          <w:sz w:val="22"/>
          <w:szCs w:val="22"/>
        </w:rPr>
        <w:sectPr w:rsidR="006E7F94" w:rsidRPr="00036AE0" w:rsidSect="006B04DD">
          <w:headerReference w:type="default" r:id="rId45"/>
          <w:pgSz w:w="11906" w:h="16838"/>
          <w:pgMar w:top="1134" w:right="850" w:bottom="1134" w:left="1701" w:header="708" w:footer="708" w:gutter="0"/>
          <w:cols w:space="708"/>
          <w:docGrid w:linePitch="360"/>
        </w:sectPr>
      </w:pPr>
    </w:p>
    <w:tbl>
      <w:tblPr>
        <w:tblW w:w="14757" w:type="dxa"/>
        <w:tblInd w:w="93" w:type="dxa"/>
        <w:tblLayout w:type="fixed"/>
        <w:tblLook w:val="00A0" w:firstRow="1" w:lastRow="0" w:firstColumn="1" w:lastColumn="0" w:noHBand="0" w:noVBand="0"/>
      </w:tblPr>
      <w:tblGrid>
        <w:gridCol w:w="441"/>
        <w:gridCol w:w="199"/>
        <w:gridCol w:w="2680"/>
        <w:gridCol w:w="381"/>
        <w:gridCol w:w="709"/>
        <w:gridCol w:w="90"/>
        <w:gridCol w:w="477"/>
        <w:gridCol w:w="663"/>
        <w:gridCol w:w="896"/>
        <w:gridCol w:w="444"/>
        <w:gridCol w:w="1115"/>
        <w:gridCol w:w="105"/>
        <w:gridCol w:w="1240"/>
        <w:gridCol w:w="356"/>
        <w:gridCol w:w="1045"/>
        <w:gridCol w:w="656"/>
        <w:gridCol w:w="1559"/>
        <w:gridCol w:w="1701"/>
      </w:tblGrid>
      <w:tr w:rsidR="006E7F94" w:rsidTr="006B04DD">
        <w:trPr>
          <w:trHeight w:val="300"/>
        </w:trPr>
        <w:tc>
          <w:tcPr>
            <w:tcW w:w="640" w:type="dxa"/>
            <w:gridSpan w:val="2"/>
            <w:noWrap/>
            <w:vAlign w:val="bottom"/>
          </w:tcPr>
          <w:p w:rsidR="006E7F94" w:rsidRDefault="006E7F94" w:rsidP="006B04DD">
            <w:pPr>
              <w:rPr>
                <w:rFonts w:ascii="Calibri" w:hAnsi="Calibri"/>
                <w:color w:val="000000"/>
              </w:rPr>
            </w:pPr>
          </w:p>
        </w:tc>
        <w:tc>
          <w:tcPr>
            <w:tcW w:w="2680" w:type="dxa"/>
            <w:noWrap/>
            <w:vAlign w:val="bottom"/>
          </w:tcPr>
          <w:p w:rsidR="006E7F94" w:rsidRDefault="006E7F94" w:rsidP="006B04DD">
            <w:pPr>
              <w:rPr>
                <w:rFonts w:ascii="Calibri" w:hAnsi="Calibri"/>
                <w:color w:val="000000"/>
              </w:rPr>
            </w:pPr>
          </w:p>
        </w:tc>
        <w:tc>
          <w:tcPr>
            <w:tcW w:w="1180" w:type="dxa"/>
            <w:gridSpan w:val="3"/>
            <w:noWrap/>
            <w:vAlign w:val="bottom"/>
          </w:tcPr>
          <w:p w:rsidR="006E7F94" w:rsidRDefault="006E7F94" w:rsidP="006B04DD">
            <w:pPr>
              <w:rPr>
                <w:rFonts w:ascii="Calibri" w:hAnsi="Calibri"/>
                <w:color w:val="000000"/>
              </w:rPr>
            </w:pPr>
          </w:p>
        </w:tc>
        <w:tc>
          <w:tcPr>
            <w:tcW w:w="1140" w:type="dxa"/>
            <w:gridSpan w:val="2"/>
            <w:noWrap/>
            <w:vAlign w:val="bottom"/>
          </w:tcPr>
          <w:p w:rsidR="006E7F94" w:rsidRDefault="006E7F94" w:rsidP="006B04DD">
            <w:pPr>
              <w:rPr>
                <w:rFonts w:ascii="Calibri" w:hAnsi="Calibri"/>
                <w:color w:val="000000"/>
              </w:rPr>
            </w:pPr>
          </w:p>
        </w:tc>
        <w:tc>
          <w:tcPr>
            <w:tcW w:w="1340" w:type="dxa"/>
            <w:gridSpan w:val="2"/>
            <w:noWrap/>
            <w:vAlign w:val="bottom"/>
          </w:tcPr>
          <w:p w:rsidR="006E7F94" w:rsidRDefault="006E7F94" w:rsidP="006B04DD">
            <w:pPr>
              <w:rPr>
                <w:rFonts w:ascii="Calibri" w:hAnsi="Calibri"/>
                <w:color w:val="000000"/>
              </w:rPr>
            </w:pPr>
          </w:p>
        </w:tc>
        <w:tc>
          <w:tcPr>
            <w:tcW w:w="1220" w:type="dxa"/>
            <w:gridSpan w:val="2"/>
            <w:noWrap/>
            <w:vAlign w:val="bottom"/>
          </w:tcPr>
          <w:p w:rsidR="006E7F94" w:rsidRDefault="006E7F94" w:rsidP="006B04DD">
            <w:pPr>
              <w:rPr>
                <w:rFonts w:ascii="Calibri" w:hAnsi="Calibri"/>
                <w:color w:val="000000"/>
              </w:rPr>
            </w:pPr>
          </w:p>
        </w:tc>
        <w:tc>
          <w:tcPr>
            <w:tcW w:w="1240" w:type="dxa"/>
            <w:noWrap/>
            <w:vAlign w:val="bottom"/>
          </w:tcPr>
          <w:p w:rsidR="006E7F94" w:rsidRDefault="006E7F94" w:rsidP="006B04DD">
            <w:pPr>
              <w:rPr>
                <w:rFonts w:ascii="Calibri" w:hAnsi="Calibri"/>
                <w:color w:val="000000"/>
              </w:rPr>
            </w:pPr>
          </w:p>
        </w:tc>
        <w:tc>
          <w:tcPr>
            <w:tcW w:w="1401" w:type="dxa"/>
            <w:gridSpan w:val="2"/>
            <w:noWrap/>
            <w:vAlign w:val="bottom"/>
          </w:tcPr>
          <w:p w:rsidR="006E7F94" w:rsidRDefault="006E7F94" w:rsidP="006B04DD">
            <w:pPr>
              <w:rPr>
                <w:rFonts w:ascii="Calibri" w:hAnsi="Calibri"/>
                <w:color w:val="000000"/>
              </w:rPr>
            </w:pPr>
          </w:p>
        </w:tc>
        <w:tc>
          <w:tcPr>
            <w:tcW w:w="656" w:type="dxa"/>
            <w:noWrap/>
            <w:vAlign w:val="bottom"/>
          </w:tcPr>
          <w:p w:rsidR="006E7F94" w:rsidRDefault="006E7F94" w:rsidP="006B04DD">
            <w:pPr>
              <w:rPr>
                <w:rFonts w:ascii="Calibri" w:hAnsi="Calibri"/>
                <w:color w:val="000000"/>
              </w:rPr>
            </w:pPr>
          </w:p>
        </w:tc>
        <w:tc>
          <w:tcPr>
            <w:tcW w:w="3260" w:type="dxa"/>
            <w:gridSpan w:val="2"/>
            <w:noWrap/>
            <w:vAlign w:val="bottom"/>
          </w:tcPr>
          <w:p w:rsidR="006E7F94" w:rsidRPr="00036AE0" w:rsidRDefault="006E7F94" w:rsidP="006B04DD">
            <w:pPr>
              <w:rPr>
                <w:color w:val="000000"/>
                <w:sz w:val="20"/>
                <w:szCs w:val="20"/>
              </w:rPr>
            </w:pPr>
            <w:r>
              <w:rPr>
                <w:color w:val="000000"/>
                <w:sz w:val="20"/>
                <w:szCs w:val="20"/>
              </w:rPr>
              <w:t>Приложение № 1 к Калькуляции</w:t>
            </w:r>
          </w:p>
        </w:tc>
      </w:tr>
      <w:tr w:rsidR="006E7F94" w:rsidTr="006B04DD">
        <w:trPr>
          <w:trHeight w:val="300"/>
        </w:trPr>
        <w:tc>
          <w:tcPr>
            <w:tcW w:w="640" w:type="dxa"/>
            <w:gridSpan w:val="2"/>
            <w:noWrap/>
            <w:vAlign w:val="bottom"/>
          </w:tcPr>
          <w:p w:rsidR="006E7F94" w:rsidRDefault="006E7F94" w:rsidP="006B04DD">
            <w:pPr>
              <w:rPr>
                <w:rFonts w:ascii="Calibri" w:hAnsi="Calibri"/>
                <w:color w:val="000000"/>
              </w:rPr>
            </w:pPr>
          </w:p>
        </w:tc>
        <w:tc>
          <w:tcPr>
            <w:tcW w:w="2680" w:type="dxa"/>
            <w:noWrap/>
            <w:vAlign w:val="bottom"/>
          </w:tcPr>
          <w:p w:rsidR="006E7F94" w:rsidRDefault="006E7F94" w:rsidP="006B04DD">
            <w:pPr>
              <w:rPr>
                <w:rFonts w:ascii="Calibri" w:hAnsi="Calibri"/>
                <w:color w:val="000000"/>
              </w:rPr>
            </w:pPr>
          </w:p>
        </w:tc>
        <w:tc>
          <w:tcPr>
            <w:tcW w:w="1180" w:type="dxa"/>
            <w:gridSpan w:val="3"/>
            <w:noWrap/>
            <w:vAlign w:val="bottom"/>
          </w:tcPr>
          <w:p w:rsidR="006E7F94" w:rsidRDefault="006E7F94" w:rsidP="006B04DD">
            <w:pPr>
              <w:rPr>
                <w:rFonts w:ascii="Calibri" w:hAnsi="Calibri"/>
                <w:color w:val="000000"/>
              </w:rPr>
            </w:pPr>
          </w:p>
        </w:tc>
        <w:tc>
          <w:tcPr>
            <w:tcW w:w="1140" w:type="dxa"/>
            <w:gridSpan w:val="2"/>
            <w:noWrap/>
            <w:vAlign w:val="bottom"/>
          </w:tcPr>
          <w:p w:rsidR="006E7F94" w:rsidRDefault="006E7F94" w:rsidP="006B04DD">
            <w:pPr>
              <w:rPr>
                <w:rFonts w:ascii="Calibri" w:hAnsi="Calibri"/>
                <w:color w:val="000000"/>
              </w:rPr>
            </w:pPr>
          </w:p>
        </w:tc>
        <w:tc>
          <w:tcPr>
            <w:tcW w:w="1340" w:type="dxa"/>
            <w:gridSpan w:val="2"/>
            <w:noWrap/>
            <w:vAlign w:val="bottom"/>
          </w:tcPr>
          <w:p w:rsidR="006E7F94" w:rsidRDefault="006E7F94" w:rsidP="006B04DD">
            <w:pPr>
              <w:rPr>
                <w:rFonts w:ascii="Calibri" w:hAnsi="Calibri"/>
                <w:color w:val="000000"/>
              </w:rPr>
            </w:pPr>
          </w:p>
        </w:tc>
        <w:tc>
          <w:tcPr>
            <w:tcW w:w="1220" w:type="dxa"/>
            <w:gridSpan w:val="2"/>
            <w:noWrap/>
            <w:vAlign w:val="bottom"/>
          </w:tcPr>
          <w:p w:rsidR="006E7F94" w:rsidRDefault="006E7F94" w:rsidP="006B04DD">
            <w:pPr>
              <w:rPr>
                <w:rFonts w:ascii="Calibri" w:hAnsi="Calibri"/>
                <w:color w:val="000000"/>
              </w:rPr>
            </w:pPr>
          </w:p>
        </w:tc>
        <w:tc>
          <w:tcPr>
            <w:tcW w:w="1240" w:type="dxa"/>
            <w:noWrap/>
            <w:vAlign w:val="bottom"/>
          </w:tcPr>
          <w:p w:rsidR="006E7F94" w:rsidRDefault="006E7F94" w:rsidP="006B04DD">
            <w:pPr>
              <w:rPr>
                <w:rFonts w:ascii="Calibri" w:hAnsi="Calibri"/>
                <w:color w:val="000000"/>
              </w:rPr>
            </w:pPr>
          </w:p>
        </w:tc>
        <w:tc>
          <w:tcPr>
            <w:tcW w:w="1401" w:type="dxa"/>
            <w:gridSpan w:val="2"/>
            <w:noWrap/>
            <w:vAlign w:val="bottom"/>
          </w:tcPr>
          <w:p w:rsidR="006E7F94" w:rsidRDefault="006E7F94" w:rsidP="006B04DD">
            <w:pPr>
              <w:rPr>
                <w:rFonts w:ascii="Calibri" w:hAnsi="Calibri"/>
                <w:color w:val="000000"/>
              </w:rPr>
            </w:pPr>
          </w:p>
        </w:tc>
        <w:tc>
          <w:tcPr>
            <w:tcW w:w="656" w:type="dxa"/>
            <w:noWrap/>
            <w:vAlign w:val="bottom"/>
          </w:tcPr>
          <w:p w:rsidR="006E7F94" w:rsidRDefault="006E7F94" w:rsidP="006B04DD">
            <w:pPr>
              <w:rPr>
                <w:rFonts w:ascii="Calibri" w:hAnsi="Calibri"/>
                <w:color w:val="000000"/>
              </w:rPr>
            </w:pPr>
          </w:p>
        </w:tc>
        <w:tc>
          <w:tcPr>
            <w:tcW w:w="3260" w:type="dxa"/>
            <w:gridSpan w:val="2"/>
            <w:noWrap/>
            <w:vAlign w:val="bottom"/>
          </w:tcPr>
          <w:p w:rsidR="006E7F94" w:rsidRDefault="006E7F94" w:rsidP="006B04DD">
            <w:pPr>
              <w:jc w:val="right"/>
              <w:rPr>
                <w:rFonts w:ascii="Calibri" w:hAnsi="Calibri"/>
                <w:color w:val="000000"/>
              </w:rPr>
            </w:pPr>
          </w:p>
        </w:tc>
      </w:tr>
      <w:tr w:rsidR="006E7F94" w:rsidTr="006B04DD">
        <w:trPr>
          <w:trHeight w:val="300"/>
        </w:trPr>
        <w:tc>
          <w:tcPr>
            <w:tcW w:w="640" w:type="dxa"/>
            <w:gridSpan w:val="2"/>
            <w:noWrap/>
            <w:vAlign w:val="bottom"/>
          </w:tcPr>
          <w:p w:rsidR="006E7F94" w:rsidRDefault="006E7F94" w:rsidP="006B04DD">
            <w:pPr>
              <w:rPr>
                <w:rFonts w:ascii="Calibri" w:hAnsi="Calibri"/>
                <w:color w:val="000000"/>
              </w:rPr>
            </w:pPr>
          </w:p>
        </w:tc>
        <w:tc>
          <w:tcPr>
            <w:tcW w:w="2680" w:type="dxa"/>
            <w:noWrap/>
            <w:vAlign w:val="bottom"/>
          </w:tcPr>
          <w:p w:rsidR="006E7F94" w:rsidRDefault="006E7F94" w:rsidP="006B04DD">
            <w:pPr>
              <w:rPr>
                <w:rFonts w:ascii="Calibri" w:hAnsi="Calibri"/>
                <w:color w:val="000000"/>
              </w:rPr>
            </w:pPr>
          </w:p>
        </w:tc>
        <w:tc>
          <w:tcPr>
            <w:tcW w:w="1180" w:type="dxa"/>
            <w:gridSpan w:val="3"/>
            <w:noWrap/>
            <w:vAlign w:val="bottom"/>
          </w:tcPr>
          <w:p w:rsidR="006E7F94" w:rsidRDefault="006E7F94" w:rsidP="006B04DD">
            <w:pPr>
              <w:rPr>
                <w:rFonts w:ascii="Calibri" w:hAnsi="Calibri"/>
                <w:color w:val="000000"/>
              </w:rPr>
            </w:pPr>
          </w:p>
        </w:tc>
        <w:tc>
          <w:tcPr>
            <w:tcW w:w="1140" w:type="dxa"/>
            <w:gridSpan w:val="2"/>
            <w:noWrap/>
            <w:vAlign w:val="bottom"/>
          </w:tcPr>
          <w:p w:rsidR="006E7F94" w:rsidRDefault="006E7F94" w:rsidP="006B04DD">
            <w:pPr>
              <w:rPr>
                <w:rFonts w:ascii="Calibri" w:hAnsi="Calibri"/>
                <w:color w:val="000000"/>
              </w:rPr>
            </w:pPr>
          </w:p>
        </w:tc>
        <w:tc>
          <w:tcPr>
            <w:tcW w:w="1340" w:type="dxa"/>
            <w:gridSpan w:val="2"/>
            <w:noWrap/>
            <w:vAlign w:val="bottom"/>
          </w:tcPr>
          <w:p w:rsidR="006E7F94" w:rsidRDefault="006E7F94" w:rsidP="006B04DD">
            <w:pPr>
              <w:rPr>
                <w:rFonts w:ascii="Calibri" w:hAnsi="Calibri"/>
                <w:color w:val="000000"/>
              </w:rPr>
            </w:pPr>
          </w:p>
        </w:tc>
        <w:tc>
          <w:tcPr>
            <w:tcW w:w="1220" w:type="dxa"/>
            <w:gridSpan w:val="2"/>
            <w:noWrap/>
            <w:vAlign w:val="bottom"/>
          </w:tcPr>
          <w:p w:rsidR="006E7F94" w:rsidRDefault="006E7F94" w:rsidP="006B04DD">
            <w:pPr>
              <w:rPr>
                <w:rFonts w:ascii="Calibri" w:hAnsi="Calibri"/>
                <w:color w:val="000000"/>
              </w:rPr>
            </w:pPr>
          </w:p>
        </w:tc>
        <w:tc>
          <w:tcPr>
            <w:tcW w:w="1240" w:type="dxa"/>
            <w:noWrap/>
            <w:vAlign w:val="bottom"/>
          </w:tcPr>
          <w:p w:rsidR="006E7F94" w:rsidRDefault="006E7F94" w:rsidP="006B04DD">
            <w:pPr>
              <w:rPr>
                <w:rFonts w:ascii="Calibri" w:hAnsi="Calibri"/>
                <w:color w:val="000000"/>
              </w:rPr>
            </w:pPr>
          </w:p>
        </w:tc>
        <w:tc>
          <w:tcPr>
            <w:tcW w:w="1401" w:type="dxa"/>
            <w:gridSpan w:val="2"/>
            <w:noWrap/>
            <w:vAlign w:val="bottom"/>
          </w:tcPr>
          <w:p w:rsidR="006E7F94" w:rsidRDefault="006E7F94" w:rsidP="006B04DD">
            <w:pPr>
              <w:rPr>
                <w:rFonts w:ascii="Calibri" w:hAnsi="Calibri"/>
                <w:color w:val="000000"/>
              </w:rPr>
            </w:pPr>
          </w:p>
        </w:tc>
        <w:tc>
          <w:tcPr>
            <w:tcW w:w="656" w:type="dxa"/>
            <w:noWrap/>
            <w:vAlign w:val="bottom"/>
          </w:tcPr>
          <w:p w:rsidR="006E7F94" w:rsidRDefault="006E7F94" w:rsidP="006B04DD">
            <w:pPr>
              <w:rPr>
                <w:rFonts w:ascii="Calibri" w:hAnsi="Calibri"/>
                <w:color w:val="000000"/>
              </w:rPr>
            </w:pPr>
          </w:p>
        </w:tc>
        <w:tc>
          <w:tcPr>
            <w:tcW w:w="3260" w:type="dxa"/>
            <w:gridSpan w:val="2"/>
            <w:noWrap/>
            <w:vAlign w:val="bottom"/>
          </w:tcPr>
          <w:p w:rsidR="006E7F94" w:rsidRDefault="006E7F94" w:rsidP="006B04DD">
            <w:pPr>
              <w:rPr>
                <w:rFonts w:ascii="Calibri" w:hAnsi="Calibri"/>
                <w:color w:val="000000"/>
              </w:rPr>
            </w:pPr>
          </w:p>
        </w:tc>
      </w:tr>
      <w:tr w:rsidR="006E7F94" w:rsidTr="006B04DD">
        <w:trPr>
          <w:trHeight w:val="300"/>
        </w:trPr>
        <w:tc>
          <w:tcPr>
            <w:tcW w:w="14757" w:type="dxa"/>
            <w:gridSpan w:val="18"/>
            <w:noWrap/>
            <w:vAlign w:val="center"/>
          </w:tcPr>
          <w:p w:rsidR="006E7F94" w:rsidRPr="00F03FDB" w:rsidRDefault="006E7F94" w:rsidP="006B04DD">
            <w:pPr>
              <w:jc w:val="center"/>
              <w:rPr>
                <w:color w:val="000000"/>
              </w:rPr>
            </w:pPr>
            <w:r>
              <w:rPr>
                <w:color w:val="000000"/>
              </w:rPr>
              <w:t>Расшифровка материальных затрат</w:t>
            </w:r>
          </w:p>
        </w:tc>
      </w:tr>
      <w:tr w:rsidR="006E7F94" w:rsidTr="006B04DD">
        <w:trPr>
          <w:trHeight w:val="300"/>
        </w:trPr>
        <w:tc>
          <w:tcPr>
            <w:tcW w:w="441" w:type="dxa"/>
            <w:noWrap/>
            <w:vAlign w:val="bottom"/>
          </w:tcPr>
          <w:p w:rsidR="006E7F94" w:rsidRDefault="006E7F94" w:rsidP="006B04DD">
            <w:pPr>
              <w:rPr>
                <w:color w:val="000000"/>
              </w:rPr>
            </w:pPr>
          </w:p>
        </w:tc>
        <w:tc>
          <w:tcPr>
            <w:tcW w:w="3260" w:type="dxa"/>
            <w:gridSpan w:val="3"/>
            <w:noWrap/>
            <w:vAlign w:val="bottom"/>
          </w:tcPr>
          <w:p w:rsidR="006E7F94" w:rsidRDefault="006E7F94" w:rsidP="006B04DD">
            <w:pPr>
              <w:rPr>
                <w:color w:val="000000"/>
              </w:rPr>
            </w:pPr>
          </w:p>
        </w:tc>
        <w:tc>
          <w:tcPr>
            <w:tcW w:w="709" w:type="dxa"/>
            <w:noWrap/>
            <w:vAlign w:val="bottom"/>
          </w:tcPr>
          <w:p w:rsidR="006E7F94" w:rsidRDefault="006E7F94" w:rsidP="006B04DD">
            <w:pPr>
              <w:rPr>
                <w:color w:val="000000"/>
              </w:rPr>
            </w:pPr>
          </w:p>
        </w:tc>
        <w:tc>
          <w:tcPr>
            <w:tcW w:w="567" w:type="dxa"/>
            <w:gridSpan w:val="2"/>
            <w:noWrap/>
            <w:vAlign w:val="bottom"/>
          </w:tcPr>
          <w:p w:rsidR="006E7F94" w:rsidRDefault="006E7F94" w:rsidP="006B04DD">
            <w:pPr>
              <w:rPr>
                <w:color w:val="000000"/>
              </w:rPr>
            </w:pPr>
          </w:p>
        </w:tc>
        <w:tc>
          <w:tcPr>
            <w:tcW w:w="1559" w:type="dxa"/>
            <w:gridSpan w:val="2"/>
            <w:noWrap/>
            <w:vAlign w:val="bottom"/>
          </w:tcPr>
          <w:p w:rsidR="006E7F94" w:rsidRPr="00F03FDB" w:rsidRDefault="006E7F94" w:rsidP="006B04DD">
            <w:pPr>
              <w:rPr>
                <w:color w:val="000000"/>
              </w:rPr>
            </w:pPr>
          </w:p>
        </w:tc>
        <w:tc>
          <w:tcPr>
            <w:tcW w:w="1559" w:type="dxa"/>
            <w:gridSpan w:val="2"/>
            <w:noWrap/>
            <w:vAlign w:val="bottom"/>
          </w:tcPr>
          <w:p w:rsidR="006E7F94" w:rsidRPr="00F03FDB" w:rsidRDefault="006E7F94" w:rsidP="006B04DD">
            <w:pPr>
              <w:rPr>
                <w:color w:val="000000"/>
              </w:rPr>
            </w:pPr>
          </w:p>
        </w:tc>
        <w:tc>
          <w:tcPr>
            <w:tcW w:w="1701" w:type="dxa"/>
            <w:gridSpan w:val="3"/>
            <w:noWrap/>
            <w:vAlign w:val="bottom"/>
          </w:tcPr>
          <w:p w:rsidR="006E7F94" w:rsidRPr="00F03FDB" w:rsidRDefault="006E7F94" w:rsidP="006B04DD">
            <w:pPr>
              <w:rPr>
                <w:color w:val="000000"/>
              </w:rPr>
            </w:pPr>
          </w:p>
        </w:tc>
        <w:tc>
          <w:tcPr>
            <w:tcW w:w="1701" w:type="dxa"/>
            <w:gridSpan w:val="2"/>
            <w:noWrap/>
            <w:vAlign w:val="bottom"/>
          </w:tcPr>
          <w:p w:rsidR="006E7F94" w:rsidRPr="00F03FDB" w:rsidRDefault="006E7F94" w:rsidP="006B04DD">
            <w:pPr>
              <w:rPr>
                <w:color w:val="000000"/>
              </w:rPr>
            </w:pPr>
          </w:p>
        </w:tc>
        <w:tc>
          <w:tcPr>
            <w:tcW w:w="1559" w:type="dxa"/>
            <w:noWrap/>
            <w:vAlign w:val="bottom"/>
          </w:tcPr>
          <w:p w:rsidR="006E7F94" w:rsidRDefault="006E7F94" w:rsidP="006B04DD">
            <w:pPr>
              <w:rPr>
                <w:color w:val="000000"/>
              </w:rPr>
            </w:pPr>
          </w:p>
        </w:tc>
        <w:tc>
          <w:tcPr>
            <w:tcW w:w="1701" w:type="dxa"/>
            <w:noWrap/>
            <w:vAlign w:val="bottom"/>
          </w:tcPr>
          <w:p w:rsidR="006E7F94" w:rsidRDefault="006E7F94" w:rsidP="006B04DD">
            <w:pPr>
              <w:rPr>
                <w:color w:val="000000"/>
              </w:rPr>
            </w:pPr>
          </w:p>
        </w:tc>
      </w:tr>
      <w:tr w:rsidR="006E7F94" w:rsidTr="006B04DD">
        <w:trPr>
          <w:trHeight w:val="1575"/>
        </w:trPr>
        <w:tc>
          <w:tcPr>
            <w:tcW w:w="441" w:type="dxa"/>
            <w:vMerge w:val="restart"/>
            <w:tcBorders>
              <w:top w:val="single" w:sz="4" w:space="0" w:color="auto"/>
              <w:left w:val="single" w:sz="4" w:space="0" w:color="auto"/>
              <w:bottom w:val="single" w:sz="4" w:space="0" w:color="auto"/>
              <w:right w:val="single" w:sz="4" w:space="0" w:color="auto"/>
            </w:tcBorders>
            <w:vAlign w:val="center"/>
          </w:tcPr>
          <w:p w:rsidR="006E7F94" w:rsidRDefault="006E7F94" w:rsidP="006B04DD">
            <w:pPr>
              <w:ind w:left="-93" w:right="-63"/>
              <w:jc w:val="center"/>
              <w:rPr>
                <w:bCs/>
                <w:color w:val="000000"/>
              </w:rPr>
            </w:pPr>
            <w:r>
              <w:rPr>
                <w:bCs/>
                <w:color w:val="000000"/>
              </w:rPr>
              <w:t xml:space="preserve">№ </w:t>
            </w:r>
            <w:proofErr w:type="gramStart"/>
            <w:r>
              <w:rPr>
                <w:bCs/>
                <w:color w:val="000000"/>
              </w:rPr>
              <w:t>п</w:t>
            </w:r>
            <w:proofErr w:type="gramEnd"/>
            <w:r>
              <w:rPr>
                <w:bCs/>
                <w:color w:val="000000"/>
              </w:rPr>
              <w:t>/п</w:t>
            </w:r>
          </w:p>
        </w:tc>
        <w:tc>
          <w:tcPr>
            <w:tcW w:w="3260" w:type="dxa"/>
            <w:gridSpan w:val="3"/>
            <w:vMerge w:val="restart"/>
            <w:tcBorders>
              <w:top w:val="single" w:sz="4" w:space="0" w:color="auto"/>
              <w:left w:val="single" w:sz="4" w:space="0" w:color="auto"/>
              <w:bottom w:val="single" w:sz="4" w:space="0" w:color="auto"/>
              <w:right w:val="single" w:sz="4" w:space="0" w:color="auto"/>
            </w:tcBorders>
            <w:vAlign w:val="center"/>
          </w:tcPr>
          <w:p w:rsidR="006E7F94" w:rsidRDefault="006E7F94" w:rsidP="006B04DD">
            <w:pPr>
              <w:jc w:val="center"/>
              <w:rPr>
                <w:bCs/>
                <w:color w:val="000000"/>
              </w:rPr>
            </w:pPr>
            <w:r>
              <w:rPr>
                <w:bCs/>
                <w:color w:val="000000"/>
              </w:rPr>
              <w:t>Наименование материальных затрат</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E7F94" w:rsidRDefault="006E7F94" w:rsidP="006B04DD">
            <w:pPr>
              <w:jc w:val="center"/>
              <w:rPr>
                <w:bCs/>
                <w:color w:val="000000"/>
              </w:rPr>
            </w:pPr>
            <w:r>
              <w:rPr>
                <w:bCs/>
                <w:color w:val="000000"/>
              </w:rPr>
              <w:t>Ед. изм.</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6E7F94" w:rsidRDefault="006E7F94" w:rsidP="006B04DD">
            <w:pPr>
              <w:ind w:left="-108" w:right="-108"/>
              <w:jc w:val="center"/>
              <w:rPr>
                <w:bCs/>
                <w:color w:val="000000"/>
              </w:rPr>
            </w:pPr>
            <w:r>
              <w:rPr>
                <w:bCs/>
                <w:color w:val="000000"/>
              </w:rPr>
              <w:t>Кол-во</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6E7F94" w:rsidRPr="00F03FDB" w:rsidRDefault="006E7F94" w:rsidP="006B04DD">
            <w:pPr>
              <w:jc w:val="center"/>
              <w:rPr>
                <w:bCs/>
                <w:color w:val="000000"/>
              </w:rPr>
            </w:pPr>
            <w:r>
              <w:rPr>
                <w:bCs/>
                <w:color w:val="000000"/>
              </w:rPr>
              <w:t>Цена за ед., без НДС (руб.)</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rsidR="006E7F94" w:rsidRPr="00F03FDB" w:rsidRDefault="006E7F94" w:rsidP="006B04DD">
            <w:pPr>
              <w:jc w:val="center"/>
              <w:rPr>
                <w:bCs/>
                <w:color w:val="000000"/>
              </w:rPr>
            </w:pPr>
            <w:r>
              <w:rPr>
                <w:bCs/>
                <w:color w:val="000000"/>
              </w:rPr>
              <w:t>Сумма НДС  за ед. (руб.)</w:t>
            </w:r>
          </w:p>
        </w:tc>
        <w:tc>
          <w:tcPr>
            <w:tcW w:w="1701" w:type="dxa"/>
            <w:gridSpan w:val="3"/>
            <w:vMerge w:val="restart"/>
            <w:tcBorders>
              <w:top w:val="single" w:sz="4" w:space="0" w:color="auto"/>
              <w:left w:val="single" w:sz="4" w:space="0" w:color="auto"/>
              <w:bottom w:val="single" w:sz="4" w:space="0" w:color="auto"/>
              <w:right w:val="single" w:sz="4" w:space="0" w:color="auto"/>
            </w:tcBorders>
            <w:vAlign w:val="center"/>
          </w:tcPr>
          <w:p w:rsidR="006E7F94" w:rsidRPr="00F03FDB" w:rsidRDefault="006E7F94" w:rsidP="006B04DD">
            <w:pPr>
              <w:jc w:val="center"/>
              <w:rPr>
                <w:bCs/>
                <w:color w:val="000000"/>
              </w:rPr>
            </w:pPr>
            <w:r>
              <w:rPr>
                <w:bCs/>
                <w:color w:val="000000"/>
              </w:rPr>
              <w:t>Цена за ед. с НДС (руб.)</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tcPr>
          <w:p w:rsidR="006E7F94" w:rsidRPr="00F03FDB" w:rsidRDefault="006E7F94" w:rsidP="006B04DD">
            <w:pPr>
              <w:jc w:val="center"/>
              <w:rPr>
                <w:bCs/>
                <w:color w:val="000000"/>
              </w:rPr>
            </w:pPr>
            <w:r>
              <w:rPr>
                <w:bCs/>
                <w:color w:val="000000"/>
              </w:rPr>
              <w:t>Стоимость без НДС (руб.)</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rsidR="006E7F94" w:rsidRDefault="006E7F94" w:rsidP="006B04DD">
            <w:pPr>
              <w:jc w:val="center"/>
              <w:rPr>
                <w:bCs/>
                <w:color w:val="000000"/>
              </w:rPr>
            </w:pPr>
            <w:r>
              <w:rPr>
                <w:bCs/>
                <w:color w:val="000000"/>
              </w:rPr>
              <w:t>Сумма НДС 20%, руб.</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E7F94" w:rsidRDefault="006E7F94" w:rsidP="006B04DD">
            <w:pPr>
              <w:jc w:val="center"/>
              <w:rPr>
                <w:bCs/>
                <w:color w:val="000000"/>
              </w:rPr>
            </w:pPr>
            <w:r>
              <w:rPr>
                <w:bCs/>
                <w:color w:val="000000"/>
              </w:rPr>
              <w:t>Стоимость с НДС, руб.</w:t>
            </w:r>
          </w:p>
        </w:tc>
      </w:tr>
      <w:tr w:rsidR="006E7F94" w:rsidTr="006B04DD">
        <w:trPr>
          <w:trHeight w:val="300"/>
        </w:trPr>
        <w:tc>
          <w:tcPr>
            <w:tcW w:w="441" w:type="dxa"/>
            <w:vMerge/>
            <w:tcBorders>
              <w:top w:val="single" w:sz="4" w:space="0" w:color="auto"/>
              <w:left w:val="single" w:sz="4" w:space="0" w:color="auto"/>
              <w:bottom w:val="single" w:sz="4" w:space="0" w:color="auto"/>
              <w:right w:val="single" w:sz="4" w:space="0" w:color="auto"/>
            </w:tcBorders>
            <w:vAlign w:val="center"/>
          </w:tcPr>
          <w:p w:rsidR="006E7F94" w:rsidRDefault="006E7F94" w:rsidP="006B04DD">
            <w:pPr>
              <w:ind w:left="-93" w:right="-63"/>
              <w:rPr>
                <w:bCs/>
                <w:color w:val="000000"/>
              </w:rPr>
            </w:pPr>
          </w:p>
        </w:tc>
        <w:tc>
          <w:tcPr>
            <w:tcW w:w="3260" w:type="dxa"/>
            <w:gridSpan w:val="3"/>
            <w:vMerge/>
            <w:tcBorders>
              <w:top w:val="single" w:sz="4" w:space="0" w:color="auto"/>
              <w:left w:val="single" w:sz="4" w:space="0" w:color="auto"/>
              <w:bottom w:val="single" w:sz="4" w:space="0" w:color="auto"/>
              <w:right w:val="single" w:sz="4" w:space="0" w:color="auto"/>
            </w:tcBorders>
            <w:vAlign w:val="center"/>
          </w:tcPr>
          <w:p w:rsidR="006E7F94" w:rsidRDefault="006E7F94" w:rsidP="006B04DD">
            <w:pPr>
              <w:rPr>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6E7F94" w:rsidRDefault="006E7F94" w:rsidP="006B04DD">
            <w:pPr>
              <w:rPr>
                <w:bCs/>
                <w:color w:val="000000"/>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rsidR="006E7F94" w:rsidRDefault="006E7F94" w:rsidP="006B04DD">
            <w:pPr>
              <w:rPr>
                <w:bCs/>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6E7F94" w:rsidRDefault="006E7F94" w:rsidP="006B04DD">
            <w:pPr>
              <w:rPr>
                <w:bCs/>
                <w:color w:val="000000"/>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tcPr>
          <w:p w:rsidR="006E7F94" w:rsidRDefault="006E7F94" w:rsidP="006B04DD">
            <w:pPr>
              <w:rPr>
                <w:bCs/>
                <w:color w:val="000000"/>
              </w:rPr>
            </w:pPr>
          </w:p>
        </w:tc>
        <w:tc>
          <w:tcPr>
            <w:tcW w:w="1701" w:type="dxa"/>
            <w:gridSpan w:val="3"/>
            <w:vMerge/>
            <w:tcBorders>
              <w:top w:val="single" w:sz="4" w:space="0" w:color="auto"/>
              <w:left w:val="single" w:sz="4" w:space="0" w:color="auto"/>
              <w:bottom w:val="single" w:sz="4" w:space="0" w:color="auto"/>
              <w:right w:val="single" w:sz="4" w:space="0" w:color="auto"/>
            </w:tcBorders>
            <w:vAlign w:val="center"/>
          </w:tcPr>
          <w:p w:rsidR="006E7F94" w:rsidRDefault="006E7F94" w:rsidP="006B04DD">
            <w:pPr>
              <w:rPr>
                <w:bCs/>
                <w:color w:val="000000"/>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tcPr>
          <w:p w:rsidR="006E7F94" w:rsidRDefault="006E7F94" w:rsidP="006B04DD">
            <w:pPr>
              <w:rPr>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6E7F94" w:rsidRDefault="006E7F94" w:rsidP="006B04DD">
            <w:pPr>
              <w:rPr>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E7F94" w:rsidRDefault="006E7F94" w:rsidP="006B04DD">
            <w:pPr>
              <w:rPr>
                <w:bCs/>
                <w:color w:val="000000"/>
              </w:rPr>
            </w:pPr>
          </w:p>
        </w:tc>
      </w:tr>
      <w:tr w:rsidR="006E7F94" w:rsidTr="006B04DD">
        <w:trPr>
          <w:trHeight w:val="315"/>
        </w:trPr>
        <w:tc>
          <w:tcPr>
            <w:tcW w:w="441" w:type="dxa"/>
            <w:tcBorders>
              <w:top w:val="nil"/>
              <w:left w:val="single" w:sz="4" w:space="0" w:color="auto"/>
              <w:bottom w:val="single" w:sz="4" w:space="0" w:color="auto"/>
              <w:right w:val="single" w:sz="4" w:space="0" w:color="auto"/>
            </w:tcBorders>
            <w:vAlign w:val="center"/>
          </w:tcPr>
          <w:p w:rsidR="006E7F94" w:rsidRPr="002215D6" w:rsidRDefault="006E7F94" w:rsidP="006B04DD">
            <w:pPr>
              <w:ind w:left="-93" w:right="-63"/>
              <w:jc w:val="center"/>
              <w:rPr>
                <w:i/>
                <w:color w:val="000000"/>
              </w:rPr>
            </w:pPr>
            <w:r>
              <w:rPr>
                <w:i/>
                <w:color w:val="000000"/>
              </w:rPr>
              <w:t>1</w:t>
            </w:r>
          </w:p>
        </w:tc>
        <w:tc>
          <w:tcPr>
            <w:tcW w:w="3260" w:type="dxa"/>
            <w:gridSpan w:val="3"/>
            <w:tcBorders>
              <w:top w:val="nil"/>
              <w:left w:val="nil"/>
              <w:bottom w:val="single" w:sz="4" w:space="0" w:color="auto"/>
              <w:right w:val="single" w:sz="4" w:space="0" w:color="auto"/>
            </w:tcBorders>
            <w:vAlign w:val="center"/>
          </w:tcPr>
          <w:p w:rsidR="006E7F94" w:rsidRPr="002215D6" w:rsidRDefault="006E7F94" w:rsidP="006B04DD">
            <w:pPr>
              <w:jc w:val="center"/>
              <w:rPr>
                <w:i/>
                <w:color w:val="000000"/>
              </w:rPr>
            </w:pPr>
            <w:r>
              <w:rPr>
                <w:i/>
                <w:color w:val="000000"/>
              </w:rPr>
              <w:t>2</w:t>
            </w:r>
          </w:p>
        </w:tc>
        <w:tc>
          <w:tcPr>
            <w:tcW w:w="709" w:type="dxa"/>
            <w:tcBorders>
              <w:top w:val="nil"/>
              <w:left w:val="nil"/>
              <w:bottom w:val="single" w:sz="4" w:space="0" w:color="auto"/>
              <w:right w:val="single" w:sz="4" w:space="0" w:color="auto"/>
            </w:tcBorders>
            <w:vAlign w:val="center"/>
          </w:tcPr>
          <w:p w:rsidR="006E7F94" w:rsidRPr="002215D6" w:rsidRDefault="006E7F94" w:rsidP="006B04DD">
            <w:pPr>
              <w:jc w:val="center"/>
              <w:rPr>
                <w:i/>
                <w:color w:val="000000"/>
              </w:rPr>
            </w:pPr>
            <w:r>
              <w:rPr>
                <w:i/>
                <w:color w:val="000000"/>
              </w:rPr>
              <w:t>3</w:t>
            </w:r>
          </w:p>
        </w:tc>
        <w:tc>
          <w:tcPr>
            <w:tcW w:w="567" w:type="dxa"/>
            <w:gridSpan w:val="2"/>
            <w:tcBorders>
              <w:top w:val="nil"/>
              <w:left w:val="nil"/>
              <w:bottom w:val="single" w:sz="4" w:space="0" w:color="auto"/>
              <w:right w:val="single" w:sz="4" w:space="0" w:color="auto"/>
            </w:tcBorders>
            <w:vAlign w:val="center"/>
          </w:tcPr>
          <w:p w:rsidR="006E7F94" w:rsidRPr="002215D6" w:rsidRDefault="006E7F94" w:rsidP="006B04DD">
            <w:pPr>
              <w:jc w:val="center"/>
              <w:rPr>
                <w:i/>
                <w:color w:val="000000"/>
              </w:rPr>
            </w:pPr>
            <w:r>
              <w:rPr>
                <w:i/>
                <w:color w:val="000000"/>
              </w:rPr>
              <w:t>4</w:t>
            </w:r>
          </w:p>
        </w:tc>
        <w:tc>
          <w:tcPr>
            <w:tcW w:w="1559" w:type="dxa"/>
            <w:gridSpan w:val="2"/>
            <w:tcBorders>
              <w:top w:val="nil"/>
              <w:left w:val="nil"/>
              <w:bottom w:val="single" w:sz="4" w:space="0" w:color="auto"/>
              <w:right w:val="single" w:sz="4" w:space="0" w:color="auto"/>
            </w:tcBorders>
            <w:vAlign w:val="center"/>
          </w:tcPr>
          <w:p w:rsidR="006E7F94" w:rsidRPr="002215D6" w:rsidRDefault="006E7F94" w:rsidP="006B04DD">
            <w:pPr>
              <w:jc w:val="center"/>
              <w:rPr>
                <w:i/>
                <w:color w:val="000000"/>
              </w:rPr>
            </w:pPr>
            <w:r>
              <w:rPr>
                <w:i/>
                <w:color w:val="000000"/>
              </w:rPr>
              <w:t>5</w:t>
            </w:r>
          </w:p>
        </w:tc>
        <w:tc>
          <w:tcPr>
            <w:tcW w:w="1559" w:type="dxa"/>
            <w:gridSpan w:val="2"/>
            <w:tcBorders>
              <w:top w:val="nil"/>
              <w:left w:val="nil"/>
              <w:bottom w:val="single" w:sz="4" w:space="0" w:color="auto"/>
              <w:right w:val="single" w:sz="4" w:space="0" w:color="auto"/>
            </w:tcBorders>
            <w:vAlign w:val="center"/>
          </w:tcPr>
          <w:p w:rsidR="006E7F94" w:rsidRPr="002215D6" w:rsidRDefault="006E7F94" w:rsidP="006B04DD">
            <w:pPr>
              <w:jc w:val="center"/>
              <w:rPr>
                <w:i/>
                <w:color w:val="000000"/>
              </w:rPr>
            </w:pPr>
            <w:r>
              <w:rPr>
                <w:i/>
                <w:color w:val="000000"/>
              </w:rPr>
              <w:t>6</w:t>
            </w:r>
          </w:p>
        </w:tc>
        <w:tc>
          <w:tcPr>
            <w:tcW w:w="1701" w:type="dxa"/>
            <w:gridSpan w:val="3"/>
            <w:tcBorders>
              <w:top w:val="nil"/>
              <w:left w:val="nil"/>
              <w:bottom w:val="single" w:sz="4" w:space="0" w:color="auto"/>
              <w:right w:val="single" w:sz="4" w:space="0" w:color="auto"/>
            </w:tcBorders>
            <w:vAlign w:val="center"/>
          </w:tcPr>
          <w:p w:rsidR="006E7F94" w:rsidRPr="002215D6" w:rsidRDefault="006E7F94" w:rsidP="006B04DD">
            <w:pPr>
              <w:jc w:val="center"/>
              <w:rPr>
                <w:i/>
                <w:color w:val="000000"/>
              </w:rPr>
            </w:pPr>
            <w:r>
              <w:rPr>
                <w:i/>
                <w:color w:val="000000"/>
              </w:rPr>
              <w:t>7</w:t>
            </w:r>
          </w:p>
        </w:tc>
        <w:tc>
          <w:tcPr>
            <w:tcW w:w="1701" w:type="dxa"/>
            <w:gridSpan w:val="2"/>
            <w:tcBorders>
              <w:top w:val="nil"/>
              <w:left w:val="nil"/>
              <w:bottom w:val="single" w:sz="4" w:space="0" w:color="auto"/>
              <w:right w:val="single" w:sz="4" w:space="0" w:color="auto"/>
            </w:tcBorders>
            <w:vAlign w:val="center"/>
          </w:tcPr>
          <w:p w:rsidR="006E7F94" w:rsidRPr="002215D6" w:rsidRDefault="006E7F94" w:rsidP="006B04DD">
            <w:pPr>
              <w:jc w:val="center"/>
              <w:rPr>
                <w:i/>
                <w:color w:val="000000"/>
              </w:rPr>
            </w:pPr>
            <w:r>
              <w:rPr>
                <w:i/>
                <w:color w:val="000000"/>
              </w:rPr>
              <w:t>8</w:t>
            </w:r>
          </w:p>
        </w:tc>
        <w:tc>
          <w:tcPr>
            <w:tcW w:w="1559" w:type="dxa"/>
            <w:tcBorders>
              <w:top w:val="nil"/>
              <w:left w:val="nil"/>
              <w:bottom w:val="single" w:sz="4" w:space="0" w:color="auto"/>
              <w:right w:val="single" w:sz="4" w:space="0" w:color="auto"/>
            </w:tcBorders>
            <w:vAlign w:val="center"/>
          </w:tcPr>
          <w:p w:rsidR="006E7F94" w:rsidRPr="002215D6" w:rsidRDefault="006E7F94" w:rsidP="006B04DD">
            <w:pPr>
              <w:jc w:val="center"/>
              <w:rPr>
                <w:i/>
                <w:color w:val="000000"/>
              </w:rPr>
            </w:pPr>
            <w:r>
              <w:rPr>
                <w:i/>
                <w:color w:val="000000"/>
              </w:rPr>
              <w:t>9</w:t>
            </w:r>
          </w:p>
        </w:tc>
        <w:tc>
          <w:tcPr>
            <w:tcW w:w="1701" w:type="dxa"/>
            <w:tcBorders>
              <w:top w:val="nil"/>
              <w:left w:val="nil"/>
              <w:bottom w:val="single" w:sz="4" w:space="0" w:color="auto"/>
              <w:right w:val="single" w:sz="4" w:space="0" w:color="auto"/>
            </w:tcBorders>
            <w:vAlign w:val="center"/>
          </w:tcPr>
          <w:p w:rsidR="006E7F94" w:rsidRPr="002215D6" w:rsidRDefault="006E7F94" w:rsidP="006B04DD">
            <w:pPr>
              <w:jc w:val="center"/>
              <w:rPr>
                <w:i/>
                <w:color w:val="000000"/>
              </w:rPr>
            </w:pPr>
            <w:r>
              <w:rPr>
                <w:i/>
                <w:color w:val="000000"/>
              </w:rPr>
              <w:t>10</w:t>
            </w:r>
          </w:p>
        </w:tc>
      </w:tr>
      <w:tr w:rsidR="006E7F94" w:rsidTr="006B04DD">
        <w:trPr>
          <w:trHeight w:val="340"/>
        </w:trPr>
        <w:tc>
          <w:tcPr>
            <w:tcW w:w="441" w:type="dxa"/>
            <w:tcBorders>
              <w:top w:val="nil"/>
              <w:left w:val="single" w:sz="4" w:space="0" w:color="auto"/>
              <w:bottom w:val="single" w:sz="4" w:space="0" w:color="auto"/>
              <w:right w:val="single" w:sz="4" w:space="0" w:color="auto"/>
            </w:tcBorders>
            <w:vAlign w:val="center"/>
          </w:tcPr>
          <w:p w:rsidR="006E7F94" w:rsidRDefault="006E7F94" w:rsidP="006B04DD">
            <w:pPr>
              <w:ind w:left="-93" w:right="-63"/>
              <w:jc w:val="center"/>
              <w:rPr>
                <w:color w:val="000000"/>
              </w:rPr>
            </w:pPr>
          </w:p>
        </w:tc>
        <w:tc>
          <w:tcPr>
            <w:tcW w:w="3260" w:type="dxa"/>
            <w:gridSpan w:val="3"/>
            <w:tcBorders>
              <w:top w:val="nil"/>
              <w:left w:val="nil"/>
              <w:bottom w:val="single" w:sz="4" w:space="0" w:color="auto"/>
              <w:right w:val="single" w:sz="4" w:space="0" w:color="auto"/>
            </w:tcBorders>
            <w:vAlign w:val="center"/>
          </w:tcPr>
          <w:p w:rsidR="006E7F94" w:rsidRDefault="006E7F94" w:rsidP="006B04DD">
            <w:pPr>
              <w:ind w:right="-108"/>
              <w:jc w:val="both"/>
              <w:rPr>
                <w:color w:val="000000"/>
              </w:rPr>
            </w:pPr>
          </w:p>
        </w:tc>
        <w:tc>
          <w:tcPr>
            <w:tcW w:w="709" w:type="dxa"/>
            <w:tcBorders>
              <w:top w:val="nil"/>
              <w:left w:val="nil"/>
              <w:bottom w:val="single" w:sz="4" w:space="0" w:color="auto"/>
              <w:right w:val="single" w:sz="4" w:space="0" w:color="auto"/>
            </w:tcBorders>
            <w:vAlign w:val="center"/>
          </w:tcPr>
          <w:p w:rsidR="006E7F94" w:rsidRDefault="006E7F94" w:rsidP="006B04DD">
            <w:pPr>
              <w:jc w:val="center"/>
              <w:rPr>
                <w:color w:val="000000"/>
              </w:rPr>
            </w:pPr>
          </w:p>
        </w:tc>
        <w:tc>
          <w:tcPr>
            <w:tcW w:w="567" w:type="dxa"/>
            <w:gridSpan w:val="2"/>
            <w:tcBorders>
              <w:top w:val="nil"/>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nil"/>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nil"/>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3"/>
            <w:tcBorders>
              <w:top w:val="nil"/>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2"/>
            <w:tcBorders>
              <w:top w:val="nil"/>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tcBorders>
              <w:top w:val="nil"/>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tcBorders>
              <w:top w:val="nil"/>
              <w:left w:val="nil"/>
              <w:bottom w:val="single" w:sz="4" w:space="0" w:color="auto"/>
              <w:right w:val="single" w:sz="4" w:space="0" w:color="auto"/>
            </w:tcBorders>
            <w:vAlign w:val="center"/>
          </w:tcPr>
          <w:p w:rsidR="006E7F94" w:rsidRDefault="006E7F94" w:rsidP="006B04DD">
            <w:pPr>
              <w:jc w:val="center"/>
              <w:rPr>
                <w:color w:val="000000"/>
              </w:rPr>
            </w:pPr>
          </w:p>
        </w:tc>
      </w:tr>
      <w:tr w:rsidR="006E7F94" w:rsidTr="006B04DD">
        <w:trPr>
          <w:trHeight w:val="340"/>
        </w:trPr>
        <w:tc>
          <w:tcPr>
            <w:tcW w:w="441" w:type="dxa"/>
            <w:tcBorders>
              <w:top w:val="single" w:sz="4" w:space="0" w:color="auto"/>
              <w:left w:val="single" w:sz="4" w:space="0" w:color="auto"/>
              <w:bottom w:val="single" w:sz="4" w:space="0" w:color="auto"/>
              <w:right w:val="single" w:sz="4" w:space="0" w:color="auto"/>
            </w:tcBorders>
            <w:vAlign w:val="center"/>
          </w:tcPr>
          <w:p w:rsidR="006E7F94" w:rsidRDefault="006E7F94" w:rsidP="006B04DD">
            <w:pPr>
              <w:ind w:left="-93" w:right="-63"/>
              <w:jc w:val="center"/>
              <w:rPr>
                <w:color w:val="000000"/>
              </w:rPr>
            </w:pPr>
          </w:p>
        </w:tc>
        <w:tc>
          <w:tcPr>
            <w:tcW w:w="3260" w:type="dxa"/>
            <w:gridSpan w:val="3"/>
            <w:tcBorders>
              <w:top w:val="single" w:sz="4" w:space="0" w:color="auto"/>
              <w:left w:val="nil"/>
              <w:bottom w:val="single" w:sz="4" w:space="0" w:color="auto"/>
              <w:right w:val="single" w:sz="4" w:space="0" w:color="auto"/>
            </w:tcBorders>
            <w:vAlign w:val="center"/>
          </w:tcPr>
          <w:p w:rsidR="006E7F94" w:rsidRDefault="006E7F94" w:rsidP="006B04DD">
            <w:pPr>
              <w:ind w:right="-108"/>
              <w:jc w:val="both"/>
              <w:rPr>
                <w:color w:val="000000"/>
              </w:rPr>
            </w:pPr>
          </w:p>
        </w:tc>
        <w:tc>
          <w:tcPr>
            <w:tcW w:w="709" w:type="dxa"/>
            <w:tcBorders>
              <w:top w:val="single" w:sz="4" w:space="0" w:color="auto"/>
              <w:left w:val="nil"/>
              <w:bottom w:val="single" w:sz="4" w:space="0" w:color="auto"/>
              <w:right w:val="single" w:sz="4" w:space="0" w:color="auto"/>
            </w:tcBorders>
            <w:vAlign w:val="center"/>
          </w:tcPr>
          <w:p w:rsidR="006E7F94" w:rsidRDefault="006E7F94" w:rsidP="006B04DD">
            <w:pPr>
              <w:jc w:val="center"/>
            </w:pPr>
          </w:p>
        </w:tc>
        <w:tc>
          <w:tcPr>
            <w:tcW w:w="567"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3"/>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r>
      <w:tr w:rsidR="006E7F94" w:rsidTr="006B04DD">
        <w:trPr>
          <w:trHeight w:val="340"/>
        </w:trPr>
        <w:tc>
          <w:tcPr>
            <w:tcW w:w="441" w:type="dxa"/>
            <w:tcBorders>
              <w:top w:val="single" w:sz="4" w:space="0" w:color="auto"/>
              <w:left w:val="single" w:sz="4" w:space="0" w:color="auto"/>
              <w:bottom w:val="single" w:sz="4" w:space="0" w:color="auto"/>
              <w:right w:val="single" w:sz="4" w:space="0" w:color="auto"/>
            </w:tcBorders>
            <w:vAlign w:val="center"/>
          </w:tcPr>
          <w:p w:rsidR="006E7F94" w:rsidRDefault="006E7F94" w:rsidP="006B04DD">
            <w:pPr>
              <w:ind w:left="-93" w:right="-63"/>
              <w:jc w:val="center"/>
              <w:rPr>
                <w:color w:val="000000"/>
              </w:rPr>
            </w:pPr>
          </w:p>
        </w:tc>
        <w:tc>
          <w:tcPr>
            <w:tcW w:w="3260" w:type="dxa"/>
            <w:gridSpan w:val="3"/>
            <w:tcBorders>
              <w:top w:val="single" w:sz="4" w:space="0" w:color="auto"/>
              <w:left w:val="nil"/>
              <w:bottom w:val="single" w:sz="4" w:space="0" w:color="auto"/>
              <w:right w:val="single" w:sz="4" w:space="0" w:color="auto"/>
            </w:tcBorders>
            <w:vAlign w:val="center"/>
          </w:tcPr>
          <w:p w:rsidR="006E7F94" w:rsidRDefault="006E7F94" w:rsidP="006B04DD">
            <w:pPr>
              <w:ind w:right="-108"/>
              <w:jc w:val="both"/>
              <w:rPr>
                <w:color w:val="000000"/>
              </w:rPr>
            </w:pPr>
          </w:p>
        </w:tc>
        <w:tc>
          <w:tcPr>
            <w:tcW w:w="709" w:type="dxa"/>
            <w:tcBorders>
              <w:top w:val="single" w:sz="4" w:space="0" w:color="auto"/>
              <w:left w:val="nil"/>
              <w:bottom w:val="single" w:sz="4" w:space="0" w:color="auto"/>
              <w:right w:val="single" w:sz="4" w:space="0" w:color="auto"/>
            </w:tcBorders>
            <w:vAlign w:val="center"/>
          </w:tcPr>
          <w:p w:rsidR="006E7F94" w:rsidRDefault="006E7F94" w:rsidP="006B04DD">
            <w:pPr>
              <w:jc w:val="center"/>
            </w:pPr>
          </w:p>
        </w:tc>
        <w:tc>
          <w:tcPr>
            <w:tcW w:w="567"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3"/>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r>
      <w:tr w:rsidR="006E7F94" w:rsidTr="006B04DD">
        <w:trPr>
          <w:trHeight w:val="340"/>
        </w:trPr>
        <w:tc>
          <w:tcPr>
            <w:tcW w:w="441" w:type="dxa"/>
            <w:tcBorders>
              <w:top w:val="single" w:sz="4" w:space="0" w:color="auto"/>
              <w:left w:val="single" w:sz="4" w:space="0" w:color="auto"/>
              <w:bottom w:val="single" w:sz="4" w:space="0" w:color="auto"/>
              <w:right w:val="single" w:sz="4" w:space="0" w:color="auto"/>
            </w:tcBorders>
            <w:vAlign w:val="center"/>
          </w:tcPr>
          <w:p w:rsidR="006E7F94" w:rsidRDefault="006E7F94" w:rsidP="006B04DD">
            <w:pPr>
              <w:ind w:left="-93" w:right="-63"/>
              <w:jc w:val="center"/>
              <w:rPr>
                <w:color w:val="000000"/>
              </w:rPr>
            </w:pPr>
          </w:p>
        </w:tc>
        <w:tc>
          <w:tcPr>
            <w:tcW w:w="3260" w:type="dxa"/>
            <w:gridSpan w:val="3"/>
            <w:tcBorders>
              <w:top w:val="single" w:sz="4" w:space="0" w:color="auto"/>
              <w:left w:val="nil"/>
              <w:bottom w:val="single" w:sz="4" w:space="0" w:color="auto"/>
              <w:right w:val="single" w:sz="4" w:space="0" w:color="auto"/>
            </w:tcBorders>
            <w:vAlign w:val="center"/>
          </w:tcPr>
          <w:p w:rsidR="006E7F94" w:rsidRDefault="006E7F94" w:rsidP="006B04DD">
            <w:pPr>
              <w:ind w:right="-108"/>
              <w:jc w:val="both"/>
              <w:rPr>
                <w:color w:val="000000"/>
              </w:rPr>
            </w:pPr>
          </w:p>
        </w:tc>
        <w:tc>
          <w:tcPr>
            <w:tcW w:w="709" w:type="dxa"/>
            <w:tcBorders>
              <w:top w:val="single" w:sz="4" w:space="0" w:color="auto"/>
              <w:left w:val="nil"/>
              <w:bottom w:val="single" w:sz="4" w:space="0" w:color="auto"/>
              <w:right w:val="single" w:sz="4" w:space="0" w:color="auto"/>
            </w:tcBorders>
            <w:vAlign w:val="center"/>
          </w:tcPr>
          <w:p w:rsidR="006E7F94" w:rsidRDefault="006E7F94" w:rsidP="006B04DD">
            <w:pPr>
              <w:jc w:val="center"/>
            </w:pPr>
          </w:p>
        </w:tc>
        <w:tc>
          <w:tcPr>
            <w:tcW w:w="567"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3"/>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r>
      <w:tr w:rsidR="006E7F94" w:rsidTr="006B04DD">
        <w:trPr>
          <w:trHeight w:val="340"/>
        </w:trPr>
        <w:tc>
          <w:tcPr>
            <w:tcW w:w="441" w:type="dxa"/>
            <w:tcBorders>
              <w:top w:val="single" w:sz="4" w:space="0" w:color="auto"/>
              <w:left w:val="single" w:sz="4" w:space="0" w:color="auto"/>
              <w:bottom w:val="single" w:sz="4" w:space="0" w:color="auto"/>
              <w:right w:val="single" w:sz="4" w:space="0" w:color="auto"/>
            </w:tcBorders>
            <w:vAlign w:val="center"/>
          </w:tcPr>
          <w:p w:rsidR="006E7F94" w:rsidRDefault="006E7F94" w:rsidP="006B04DD">
            <w:pPr>
              <w:ind w:left="-93" w:right="-63"/>
              <w:jc w:val="center"/>
              <w:rPr>
                <w:color w:val="000000"/>
              </w:rPr>
            </w:pPr>
          </w:p>
        </w:tc>
        <w:tc>
          <w:tcPr>
            <w:tcW w:w="3260" w:type="dxa"/>
            <w:gridSpan w:val="3"/>
            <w:tcBorders>
              <w:top w:val="single" w:sz="4" w:space="0" w:color="auto"/>
              <w:left w:val="nil"/>
              <w:bottom w:val="single" w:sz="4" w:space="0" w:color="auto"/>
              <w:right w:val="single" w:sz="4" w:space="0" w:color="auto"/>
            </w:tcBorders>
            <w:vAlign w:val="center"/>
          </w:tcPr>
          <w:p w:rsidR="006E7F94" w:rsidRDefault="006E7F94" w:rsidP="006B04DD">
            <w:pPr>
              <w:ind w:right="-108"/>
              <w:jc w:val="both"/>
              <w:rPr>
                <w:color w:val="000000"/>
              </w:rPr>
            </w:pPr>
          </w:p>
        </w:tc>
        <w:tc>
          <w:tcPr>
            <w:tcW w:w="709" w:type="dxa"/>
            <w:tcBorders>
              <w:top w:val="single" w:sz="4" w:space="0" w:color="auto"/>
              <w:left w:val="nil"/>
              <w:bottom w:val="single" w:sz="4" w:space="0" w:color="auto"/>
              <w:right w:val="single" w:sz="4" w:space="0" w:color="auto"/>
            </w:tcBorders>
            <w:vAlign w:val="center"/>
          </w:tcPr>
          <w:p w:rsidR="006E7F94" w:rsidRDefault="006E7F94" w:rsidP="006B04DD">
            <w:pPr>
              <w:jc w:val="center"/>
            </w:pPr>
          </w:p>
        </w:tc>
        <w:tc>
          <w:tcPr>
            <w:tcW w:w="567"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3"/>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r>
      <w:tr w:rsidR="006E7F94" w:rsidTr="006B04DD">
        <w:trPr>
          <w:trHeight w:val="340"/>
        </w:trPr>
        <w:tc>
          <w:tcPr>
            <w:tcW w:w="441" w:type="dxa"/>
            <w:tcBorders>
              <w:top w:val="single" w:sz="4" w:space="0" w:color="auto"/>
              <w:left w:val="single" w:sz="4" w:space="0" w:color="auto"/>
              <w:bottom w:val="single" w:sz="4" w:space="0" w:color="auto"/>
              <w:right w:val="single" w:sz="4" w:space="0" w:color="auto"/>
            </w:tcBorders>
            <w:vAlign w:val="center"/>
          </w:tcPr>
          <w:p w:rsidR="006E7F94" w:rsidRDefault="006E7F94" w:rsidP="006B04DD">
            <w:pPr>
              <w:ind w:left="-93" w:right="-63"/>
              <w:jc w:val="center"/>
              <w:rPr>
                <w:color w:val="000000"/>
              </w:rPr>
            </w:pPr>
          </w:p>
        </w:tc>
        <w:tc>
          <w:tcPr>
            <w:tcW w:w="3260" w:type="dxa"/>
            <w:gridSpan w:val="3"/>
            <w:tcBorders>
              <w:top w:val="single" w:sz="4" w:space="0" w:color="auto"/>
              <w:left w:val="nil"/>
              <w:bottom w:val="single" w:sz="4" w:space="0" w:color="auto"/>
              <w:right w:val="single" w:sz="4" w:space="0" w:color="auto"/>
            </w:tcBorders>
            <w:vAlign w:val="center"/>
          </w:tcPr>
          <w:p w:rsidR="006E7F94" w:rsidRDefault="006E7F94" w:rsidP="006B04DD">
            <w:pPr>
              <w:ind w:right="-108"/>
              <w:jc w:val="both"/>
              <w:rPr>
                <w:color w:val="000000"/>
              </w:rPr>
            </w:pPr>
          </w:p>
        </w:tc>
        <w:tc>
          <w:tcPr>
            <w:tcW w:w="709" w:type="dxa"/>
            <w:tcBorders>
              <w:top w:val="single" w:sz="4" w:space="0" w:color="auto"/>
              <w:left w:val="nil"/>
              <w:bottom w:val="single" w:sz="4" w:space="0" w:color="auto"/>
              <w:right w:val="single" w:sz="4" w:space="0" w:color="auto"/>
            </w:tcBorders>
            <w:vAlign w:val="center"/>
          </w:tcPr>
          <w:p w:rsidR="006E7F94" w:rsidRDefault="006E7F94" w:rsidP="006B04DD">
            <w:pPr>
              <w:jc w:val="center"/>
            </w:pPr>
          </w:p>
        </w:tc>
        <w:tc>
          <w:tcPr>
            <w:tcW w:w="567"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3"/>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r>
      <w:tr w:rsidR="006E7F94" w:rsidTr="006B04DD">
        <w:trPr>
          <w:trHeight w:val="340"/>
        </w:trPr>
        <w:tc>
          <w:tcPr>
            <w:tcW w:w="9796" w:type="dxa"/>
            <w:gridSpan w:val="14"/>
            <w:tcBorders>
              <w:top w:val="single" w:sz="4" w:space="0" w:color="auto"/>
              <w:left w:val="single" w:sz="4" w:space="0" w:color="auto"/>
              <w:bottom w:val="single" w:sz="4" w:space="0" w:color="auto"/>
              <w:right w:val="single" w:sz="4" w:space="0" w:color="auto"/>
            </w:tcBorders>
            <w:vAlign w:val="center"/>
          </w:tcPr>
          <w:p w:rsidR="006E7F94" w:rsidRDefault="006E7F94" w:rsidP="006B04DD">
            <w:pP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r>
      <w:tr w:rsidR="006E7F94" w:rsidTr="006B04DD">
        <w:trPr>
          <w:trHeight w:val="340"/>
        </w:trPr>
        <w:tc>
          <w:tcPr>
            <w:tcW w:w="441" w:type="dxa"/>
            <w:tcBorders>
              <w:top w:val="single" w:sz="4" w:space="0" w:color="auto"/>
              <w:left w:val="single" w:sz="4" w:space="0" w:color="auto"/>
              <w:bottom w:val="single" w:sz="4" w:space="0" w:color="auto"/>
              <w:right w:val="single" w:sz="4" w:space="0" w:color="auto"/>
            </w:tcBorders>
            <w:vAlign w:val="center"/>
          </w:tcPr>
          <w:p w:rsidR="006E7F94" w:rsidRDefault="006E7F94" w:rsidP="006B04DD">
            <w:pPr>
              <w:ind w:left="-93" w:right="-63"/>
              <w:jc w:val="center"/>
              <w:rPr>
                <w:color w:val="000000"/>
              </w:rPr>
            </w:pPr>
          </w:p>
        </w:tc>
        <w:tc>
          <w:tcPr>
            <w:tcW w:w="3260" w:type="dxa"/>
            <w:gridSpan w:val="3"/>
            <w:tcBorders>
              <w:top w:val="single" w:sz="4" w:space="0" w:color="auto"/>
              <w:left w:val="nil"/>
              <w:bottom w:val="single" w:sz="4" w:space="0" w:color="auto"/>
              <w:right w:val="single" w:sz="4" w:space="0" w:color="auto"/>
            </w:tcBorders>
            <w:vAlign w:val="center"/>
          </w:tcPr>
          <w:p w:rsidR="006E7F94" w:rsidRDefault="006E7F94" w:rsidP="006B04DD">
            <w:pPr>
              <w:ind w:right="-108"/>
              <w:jc w:val="both"/>
              <w:rPr>
                <w:color w:val="000000"/>
              </w:rPr>
            </w:pPr>
          </w:p>
        </w:tc>
        <w:tc>
          <w:tcPr>
            <w:tcW w:w="709"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567"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3"/>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r>
      <w:tr w:rsidR="006E7F94" w:rsidTr="006B04DD">
        <w:trPr>
          <w:trHeight w:val="340"/>
        </w:trPr>
        <w:tc>
          <w:tcPr>
            <w:tcW w:w="9796" w:type="dxa"/>
            <w:gridSpan w:val="14"/>
            <w:tcBorders>
              <w:top w:val="single" w:sz="4" w:space="0" w:color="auto"/>
              <w:left w:val="single" w:sz="4" w:space="0" w:color="auto"/>
              <w:bottom w:val="single" w:sz="4" w:space="0" w:color="auto"/>
              <w:right w:val="single" w:sz="4" w:space="0" w:color="auto"/>
            </w:tcBorders>
            <w:vAlign w:val="center"/>
          </w:tcPr>
          <w:p w:rsidR="006E7F94" w:rsidRDefault="006E7F94" w:rsidP="006B04DD">
            <w:pP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r>
      <w:tr w:rsidR="006E7F94" w:rsidTr="006B04DD">
        <w:trPr>
          <w:trHeight w:val="340"/>
        </w:trPr>
        <w:tc>
          <w:tcPr>
            <w:tcW w:w="441" w:type="dxa"/>
            <w:tcBorders>
              <w:top w:val="single" w:sz="4" w:space="0" w:color="auto"/>
              <w:left w:val="single" w:sz="4" w:space="0" w:color="auto"/>
              <w:bottom w:val="single" w:sz="4" w:space="0" w:color="auto"/>
              <w:right w:val="single" w:sz="4" w:space="0" w:color="auto"/>
            </w:tcBorders>
            <w:vAlign w:val="center"/>
          </w:tcPr>
          <w:p w:rsidR="006E7F94" w:rsidRDefault="006E7F94" w:rsidP="006B04DD">
            <w:pPr>
              <w:ind w:left="-93" w:right="-63"/>
              <w:jc w:val="center"/>
              <w:rPr>
                <w:color w:val="000000"/>
              </w:rPr>
            </w:pPr>
          </w:p>
        </w:tc>
        <w:tc>
          <w:tcPr>
            <w:tcW w:w="3260" w:type="dxa"/>
            <w:gridSpan w:val="3"/>
            <w:tcBorders>
              <w:top w:val="single" w:sz="4" w:space="0" w:color="auto"/>
              <w:left w:val="nil"/>
              <w:bottom w:val="single" w:sz="4" w:space="0" w:color="auto"/>
              <w:right w:val="single" w:sz="4" w:space="0" w:color="auto"/>
            </w:tcBorders>
            <w:vAlign w:val="center"/>
          </w:tcPr>
          <w:p w:rsidR="006E7F94" w:rsidRDefault="006E7F94" w:rsidP="006B04DD">
            <w:pPr>
              <w:ind w:right="-108"/>
              <w:jc w:val="both"/>
              <w:rPr>
                <w:color w:val="000000"/>
              </w:rPr>
            </w:pPr>
          </w:p>
        </w:tc>
        <w:tc>
          <w:tcPr>
            <w:tcW w:w="709" w:type="dxa"/>
            <w:tcBorders>
              <w:top w:val="single" w:sz="4" w:space="0" w:color="auto"/>
              <w:left w:val="nil"/>
              <w:bottom w:val="single" w:sz="4" w:space="0" w:color="auto"/>
              <w:right w:val="single" w:sz="4" w:space="0" w:color="auto"/>
            </w:tcBorders>
            <w:vAlign w:val="center"/>
          </w:tcPr>
          <w:p w:rsidR="006E7F94" w:rsidRDefault="006E7F94" w:rsidP="006B04DD">
            <w:pPr>
              <w:ind w:left="-108" w:right="-108"/>
              <w:jc w:val="center"/>
              <w:rPr>
                <w:color w:val="000000"/>
              </w:rPr>
            </w:pPr>
          </w:p>
        </w:tc>
        <w:tc>
          <w:tcPr>
            <w:tcW w:w="567"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3"/>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r>
      <w:tr w:rsidR="006E7F94" w:rsidTr="006B04DD">
        <w:trPr>
          <w:trHeight w:val="340"/>
        </w:trPr>
        <w:tc>
          <w:tcPr>
            <w:tcW w:w="9796" w:type="dxa"/>
            <w:gridSpan w:val="14"/>
            <w:tcBorders>
              <w:top w:val="single" w:sz="4" w:space="0" w:color="auto"/>
              <w:left w:val="single" w:sz="4" w:space="0" w:color="auto"/>
              <w:bottom w:val="single" w:sz="4" w:space="0" w:color="auto"/>
              <w:right w:val="single" w:sz="4" w:space="0" w:color="auto"/>
            </w:tcBorders>
            <w:vAlign w:val="center"/>
          </w:tcPr>
          <w:p w:rsidR="006E7F94" w:rsidRDefault="006E7F94" w:rsidP="006B04DD">
            <w:pPr>
              <w:rPr>
                <w:color w:val="000000"/>
              </w:rPr>
            </w:pPr>
          </w:p>
        </w:tc>
        <w:tc>
          <w:tcPr>
            <w:tcW w:w="1701" w:type="dxa"/>
            <w:gridSpan w:val="2"/>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559"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c>
          <w:tcPr>
            <w:tcW w:w="1701" w:type="dxa"/>
            <w:tcBorders>
              <w:top w:val="single" w:sz="4" w:space="0" w:color="auto"/>
              <w:left w:val="nil"/>
              <w:bottom w:val="single" w:sz="4" w:space="0" w:color="auto"/>
              <w:right w:val="single" w:sz="4" w:space="0" w:color="auto"/>
            </w:tcBorders>
            <w:vAlign w:val="center"/>
          </w:tcPr>
          <w:p w:rsidR="006E7F94" w:rsidRDefault="006E7F94" w:rsidP="006B04DD">
            <w:pPr>
              <w:jc w:val="center"/>
              <w:rPr>
                <w:color w:val="000000"/>
              </w:rPr>
            </w:pPr>
          </w:p>
        </w:tc>
      </w:tr>
    </w:tbl>
    <w:p w:rsidR="006E7F94" w:rsidRDefault="006E7F94" w:rsidP="006B04DD">
      <w:pPr>
        <w:pStyle w:val="af8"/>
        <w:ind w:firstLine="0"/>
        <w:jc w:val="left"/>
        <w:rPr>
          <w:sz w:val="28"/>
          <w:szCs w:val="28"/>
        </w:rPr>
      </w:pPr>
    </w:p>
    <w:tbl>
      <w:tblPr>
        <w:tblW w:w="14757" w:type="dxa"/>
        <w:tblInd w:w="93" w:type="dxa"/>
        <w:tblLayout w:type="fixed"/>
        <w:tblLook w:val="00A0" w:firstRow="1" w:lastRow="0" w:firstColumn="1" w:lastColumn="0" w:noHBand="0" w:noVBand="0"/>
      </w:tblPr>
      <w:tblGrid>
        <w:gridCol w:w="441"/>
        <w:gridCol w:w="535"/>
        <w:gridCol w:w="1307"/>
        <w:gridCol w:w="59"/>
        <w:gridCol w:w="1551"/>
        <w:gridCol w:w="884"/>
        <w:gridCol w:w="58"/>
        <w:gridCol w:w="850"/>
        <w:gridCol w:w="488"/>
        <w:gridCol w:w="363"/>
        <w:gridCol w:w="916"/>
        <w:gridCol w:w="218"/>
        <w:gridCol w:w="981"/>
        <w:gridCol w:w="11"/>
        <w:gridCol w:w="1293"/>
        <w:gridCol w:w="408"/>
        <w:gridCol w:w="942"/>
        <w:gridCol w:w="50"/>
        <w:gridCol w:w="1090"/>
        <w:gridCol w:w="470"/>
        <w:gridCol w:w="1842"/>
      </w:tblGrid>
      <w:tr w:rsidR="006E7F94" w:rsidTr="006B04DD">
        <w:trPr>
          <w:trHeight w:val="315"/>
        </w:trPr>
        <w:tc>
          <w:tcPr>
            <w:tcW w:w="12445" w:type="dxa"/>
            <w:gridSpan w:val="19"/>
            <w:noWrap/>
            <w:vAlign w:val="bottom"/>
          </w:tcPr>
          <w:p w:rsidR="006E7F94" w:rsidRPr="002215D6" w:rsidRDefault="006E7F94" w:rsidP="006B04DD">
            <w:pPr>
              <w:rPr>
                <w:color w:val="000000"/>
              </w:rPr>
            </w:pPr>
            <w:r>
              <w:rPr>
                <w:color w:val="000000"/>
              </w:rPr>
              <w:t xml:space="preserve">Генеральный директор    ____________________ </w:t>
            </w:r>
          </w:p>
        </w:tc>
        <w:tc>
          <w:tcPr>
            <w:tcW w:w="2312" w:type="dxa"/>
            <w:gridSpan w:val="2"/>
            <w:noWrap/>
            <w:vAlign w:val="bottom"/>
          </w:tcPr>
          <w:p w:rsidR="006E7F94" w:rsidRDefault="006E7F94" w:rsidP="006B04DD">
            <w:pPr>
              <w:jc w:val="center"/>
              <w:rPr>
                <w:rFonts w:ascii="Calibri" w:hAnsi="Calibri"/>
                <w:color w:val="000000"/>
              </w:rPr>
            </w:pPr>
          </w:p>
        </w:tc>
      </w:tr>
      <w:tr w:rsidR="006E7F94" w:rsidTr="006B04DD">
        <w:trPr>
          <w:trHeight w:val="300"/>
        </w:trPr>
        <w:tc>
          <w:tcPr>
            <w:tcW w:w="976" w:type="dxa"/>
            <w:gridSpan w:val="2"/>
            <w:noWrap/>
            <w:vAlign w:val="bottom"/>
          </w:tcPr>
          <w:p w:rsidR="006E7F94" w:rsidRDefault="006E7F94" w:rsidP="006B04DD">
            <w:pPr>
              <w:rPr>
                <w:rFonts w:ascii="Calibri" w:hAnsi="Calibri"/>
                <w:color w:val="000000"/>
              </w:rPr>
            </w:pPr>
          </w:p>
        </w:tc>
        <w:tc>
          <w:tcPr>
            <w:tcW w:w="1366" w:type="dxa"/>
            <w:gridSpan w:val="2"/>
            <w:noWrap/>
            <w:vAlign w:val="bottom"/>
          </w:tcPr>
          <w:p w:rsidR="006E7F94" w:rsidRDefault="006E7F94" w:rsidP="006B04DD">
            <w:pPr>
              <w:rPr>
                <w:rFonts w:ascii="Calibri" w:hAnsi="Calibri"/>
                <w:color w:val="000000"/>
              </w:rPr>
            </w:pPr>
          </w:p>
        </w:tc>
        <w:tc>
          <w:tcPr>
            <w:tcW w:w="1551" w:type="dxa"/>
            <w:noWrap/>
            <w:vAlign w:val="bottom"/>
          </w:tcPr>
          <w:p w:rsidR="006E7F94" w:rsidRDefault="006E7F94" w:rsidP="006B04DD">
            <w:pPr>
              <w:rPr>
                <w:rFonts w:ascii="Calibri" w:hAnsi="Calibri"/>
                <w:color w:val="000000"/>
              </w:rPr>
            </w:pPr>
          </w:p>
        </w:tc>
        <w:tc>
          <w:tcPr>
            <w:tcW w:w="884" w:type="dxa"/>
            <w:noWrap/>
            <w:vAlign w:val="bottom"/>
          </w:tcPr>
          <w:p w:rsidR="006E7F94" w:rsidRPr="002215D6" w:rsidRDefault="006E7F94" w:rsidP="006B04DD">
            <w:pPr>
              <w:rPr>
                <w:color w:val="000000"/>
              </w:rPr>
            </w:pPr>
          </w:p>
        </w:tc>
        <w:tc>
          <w:tcPr>
            <w:tcW w:w="1396" w:type="dxa"/>
            <w:gridSpan w:val="3"/>
            <w:noWrap/>
            <w:vAlign w:val="bottom"/>
          </w:tcPr>
          <w:p w:rsidR="006E7F94" w:rsidRPr="002215D6" w:rsidRDefault="006E7F94" w:rsidP="006B04DD">
            <w:pPr>
              <w:rPr>
                <w:color w:val="000000"/>
              </w:rPr>
            </w:pPr>
          </w:p>
        </w:tc>
        <w:tc>
          <w:tcPr>
            <w:tcW w:w="1279" w:type="dxa"/>
            <w:gridSpan w:val="2"/>
            <w:noWrap/>
            <w:vAlign w:val="bottom"/>
          </w:tcPr>
          <w:p w:rsidR="006E7F94" w:rsidRDefault="006E7F94" w:rsidP="006B04DD">
            <w:pPr>
              <w:rPr>
                <w:rFonts w:ascii="Calibri" w:hAnsi="Calibri"/>
                <w:color w:val="000000"/>
              </w:rPr>
            </w:pPr>
          </w:p>
        </w:tc>
        <w:tc>
          <w:tcPr>
            <w:tcW w:w="1199" w:type="dxa"/>
            <w:gridSpan w:val="2"/>
            <w:noWrap/>
            <w:vAlign w:val="bottom"/>
          </w:tcPr>
          <w:p w:rsidR="006E7F94" w:rsidRDefault="006E7F94" w:rsidP="006B04DD">
            <w:pPr>
              <w:rPr>
                <w:rFonts w:ascii="Calibri" w:hAnsi="Calibri"/>
                <w:color w:val="000000"/>
              </w:rPr>
            </w:pPr>
          </w:p>
        </w:tc>
        <w:tc>
          <w:tcPr>
            <w:tcW w:w="1304" w:type="dxa"/>
            <w:gridSpan w:val="2"/>
            <w:noWrap/>
            <w:vAlign w:val="bottom"/>
          </w:tcPr>
          <w:p w:rsidR="006E7F94" w:rsidRDefault="006E7F94" w:rsidP="006B04DD">
            <w:pPr>
              <w:rPr>
                <w:rFonts w:ascii="Calibri" w:hAnsi="Calibri"/>
                <w:color w:val="000000"/>
              </w:rPr>
            </w:pPr>
          </w:p>
        </w:tc>
        <w:tc>
          <w:tcPr>
            <w:tcW w:w="1350" w:type="dxa"/>
            <w:gridSpan w:val="2"/>
            <w:noWrap/>
            <w:vAlign w:val="bottom"/>
          </w:tcPr>
          <w:p w:rsidR="006E7F94" w:rsidRDefault="006E7F94" w:rsidP="006B04DD">
            <w:pPr>
              <w:rPr>
                <w:rFonts w:ascii="Calibri" w:hAnsi="Calibri"/>
                <w:color w:val="000000"/>
              </w:rPr>
            </w:pPr>
          </w:p>
        </w:tc>
        <w:tc>
          <w:tcPr>
            <w:tcW w:w="1140" w:type="dxa"/>
            <w:gridSpan w:val="2"/>
            <w:noWrap/>
            <w:vAlign w:val="bottom"/>
          </w:tcPr>
          <w:p w:rsidR="006E7F94" w:rsidRDefault="006E7F94" w:rsidP="006B04DD">
            <w:pPr>
              <w:jc w:val="center"/>
              <w:rPr>
                <w:rFonts w:ascii="Calibri" w:hAnsi="Calibri"/>
                <w:color w:val="000000"/>
              </w:rPr>
            </w:pPr>
          </w:p>
        </w:tc>
        <w:tc>
          <w:tcPr>
            <w:tcW w:w="2312" w:type="dxa"/>
            <w:gridSpan w:val="2"/>
            <w:noWrap/>
            <w:vAlign w:val="bottom"/>
          </w:tcPr>
          <w:p w:rsidR="006E7F94" w:rsidRDefault="006E7F94" w:rsidP="006B04DD">
            <w:pPr>
              <w:jc w:val="center"/>
              <w:rPr>
                <w:rFonts w:ascii="Calibri" w:hAnsi="Calibri"/>
                <w:color w:val="000000"/>
              </w:rPr>
            </w:pPr>
          </w:p>
        </w:tc>
      </w:tr>
      <w:tr w:rsidR="006E7F94" w:rsidTr="006B04DD">
        <w:trPr>
          <w:trHeight w:val="375"/>
        </w:trPr>
        <w:tc>
          <w:tcPr>
            <w:tcW w:w="12445" w:type="dxa"/>
            <w:gridSpan w:val="19"/>
            <w:vAlign w:val="bottom"/>
          </w:tcPr>
          <w:p w:rsidR="006E7F94" w:rsidRPr="002215D6" w:rsidRDefault="006E7F94" w:rsidP="006B04DD">
            <w:pPr>
              <w:rPr>
                <w:color w:val="000000"/>
              </w:rPr>
            </w:pPr>
            <w:r>
              <w:rPr>
                <w:color w:val="000000"/>
              </w:rPr>
              <w:t>Главный бухгалтер           ____________________</w:t>
            </w:r>
          </w:p>
        </w:tc>
        <w:tc>
          <w:tcPr>
            <w:tcW w:w="2312" w:type="dxa"/>
            <w:gridSpan w:val="2"/>
            <w:noWrap/>
            <w:vAlign w:val="bottom"/>
          </w:tcPr>
          <w:p w:rsidR="006E7F94" w:rsidRDefault="006E7F94" w:rsidP="006B04DD">
            <w:pPr>
              <w:jc w:val="center"/>
              <w:rPr>
                <w:rFonts w:ascii="Calibri" w:hAnsi="Calibri"/>
                <w:color w:val="000000"/>
              </w:rPr>
            </w:pPr>
          </w:p>
        </w:tc>
      </w:tr>
      <w:tr w:rsidR="006E7F94" w:rsidTr="006B04DD">
        <w:trPr>
          <w:trHeight w:val="666"/>
        </w:trPr>
        <w:tc>
          <w:tcPr>
            <w:tcW w:w="11305" w:type="dxa"/>
            <w:gridSpan w:val="17"/>
          </w:tcPr>
          <w:p w:rsidR="006E7F94" w:rsidRDefault="006E7F94" w:rsidP="006B04DD">
            <w:pPr>
              <w:jc w:val="center"/>
              <w:rPr>
                <w:color w:val="000000"/>
                <w:sz w:val="32"/>
                <w:szCs w:val="32"/>
              </w:rPr>
            </w:pPr>
          </w:p>
        </w:tc>
        <w:tc>
          <w:tcPr>
            <w:tcW w:w="3452" w:type="dxa"/>
            <w:gridSpan w:val="4"/>
            <w:noWrap/>
            <w:vAlign w:val="bottom"/>
          </w:tcPr>
          <w:p w:rsidR="006E7F94" w:rsidRPr="00036AE0" w:rsidRDefault="006E7F94" w:rsidP="006B04DD">
            <w:pPr>
              <w:jc w:val="right"/>
              <w:rPr>
                <w:color w:val="000000"/>
                <w:sz w:val="20"/>
                <w:szCs w:val="20"/>
              </w:rPr>
            </w:pPr>
            <w:r>
              <w:rPr>
                <w:color w:val="000000"/>
                <w:sz w:val="20"/>
                <w:szCs w:val="20"/>
              </w:rPr>
              <w:t>Приложение № 2 к Калькуляции</w:t>
            </w:r>
          </w:p>
        </w:tc>
      </w:tr>
      <w:tr w:rsidR="006E7F94" w:rsidTr="006B04DD">
        <w:trPr>
          <w:trHeight w:val="755"/>
        </w:trPr>
        <w:tc>
          <w:tcPr>
            <w:tcW w:w="14757" w:type="dxa"/>
            <w:gridSpan w:val="21"/>
            <w:noWrap/>
            <w:vAlign w:val="bottom"/>
          </w:tcPr>
          <w:p w:rsidR="006E7F94" w:rsidRDefault="006E7F94" w:rsidP="006B04DD">
            <w:pPr>
              <w:jc w:val="center"/>
              <w:rPr>
                <w:rFonts w:ascii="Calibri" w:hAnsi="Calibri"/>
                <w:color w:val="000000"/>
              </w:rPr>
            </w:pPr>
          </w:p>
          <w:p w:rsidR="006E7F94" w:rsidRDefault="006E7F94" w:rsidP="006B04DD">
            <w:pPr>
              <w:jc w:val="center"/>
              <w:rPr>
                <w:rFonts w:ascii="Calibri" w:hAnsi="Calibri"/>
                <w:color w:val="000000"/>
              </w:rPr>
            </w:pPr>
            <w:r>
              <w:rPr>
                <w:color w:val="000000"/>
              </w:rPr>
              <w:t>Расходы на оплату труда работников,</w:t>
            </w:r>
            <w:r>
              <w:rPr>
                <w:color w:val="000000"/>
              </w:rPr>
              <w:br/>
              <w:t xml:space="preserve">привлекаемых для работы </w:t>
            </w:r>
          </w:p>
        </w:tc>
      </w:tr>
      <w:tr w:rsidR="006E7F94" w:rsidTr="006B04DD">
        <w:trPr>
          <w:trHeight w:val="945"/>
        </w:trPr>
        <w:tc>
          <w:tcPr>
            <w:tcW w:w="441" w:type="dxa"/>
            <w:tcBorders>
              <w:top w:val="single" w:sz="4" w:space="0" w:color="auto"/>
              <w:left w:val="single" w:sz="4" w:space="0" w:color="auto"/>
              <w:bottom w:val="single" w:sz="4" w:space="0" w:color="auto"/>
              <w:right w:val="single" w:sz="4" w:space="0" w:color="auto"/>
            </w:tcBorders>
            <w:vAlign w:val="center"/>
          </w:tcPr>
          <w:p w:rsidR="006E7F94" w:rsidRDefault="006E7F94" w:rsidP="006B04DD">
            <w:pPr>
              <w:ind w:left="-93" w:right="-108"/>
              <w:jc w:val="center"/>
              <w:rPr>
                <w:color w:val="000000"/>
              </w:rPr>
            </w:pPr>
            <w:r>
              <w:rPr>
                <w:color w:val="000000"/>
              </w:rPr>
              <w:t xml:space="preserve">№ </w:t>
            </w:r>
            <w:proofErr w:type="gramStart"/>
            <w:r>
              <w:rPr>
                <w:color w:val="000000"/>
              </w:rPr>
              <w:t>п</w:t>
            </w:r>
            <w:proofErr w:type="gramEnd"/>
            <w:r>
              <w:rPr>
                <w:color w:val="000000"/>
              </w:rPr>
              <w:t>/п</w:t>
            </w:r>
          </w:p>
        </w:tc>
        <w:tc>
          <w:tcPr>
            <w:tcW w:w="1842" w:type="dxa"/>
            <w:gridSpan w:val="2"/>
            <w:tcBorders>
              <w:top w:val="single" w:sz="4" w:space="0" w:color="auto"/>
              <w:left w:val="nil"/>
              <w:bottom w:val="single" w:sz="4" w:space="0" w:color="auto"/>
              <w:right w:val="single" w:sz="4" w:space="0" w:color="auto"/>
            </w:tcBorders>
            <w:vAlign w:val="center"/>
          </w:tcPr>
          <w:p w:rsidR="006E7F94" w:rsidRDefault="006E7F94" w:rsidP="006B04DD">
            <w:pPr>
              <w:ind w:left="-53" w:right="-24"/>
              <w:jc w:val="center"/>
              <w:rPr>
                <w:color w:val="000000"/>
              </w:rPr>
            </w:pPr>
            <w:r>
              <w:rPr>
                <w:color w:val="000000"/>
              </w:rPr>
              <w:t>Наименование работ                          и услуг</w:t>
            </w:r>
          </w:p>
        </w:tc>
        <w:tc>
          <w:tcPr>
            <w:tcW w:w="2552" w:type="dxa"/>
            <w:gridSpan w:val="4"/>
            <w:tcBorders>
              <w:top w:val="single" w:sz="4" w:space="0" w:color="auto"/>
              <w:left w:val="nil"/>
              <w:bottom w:val="single" w:sz="4" w:space="0" w:color="auto"/>
              <w:right w:val="single" w:sz="4" w:space="0" w:color="auto"/>
            </w:tcBorders>
            <w:vAlign w:val="center"/>
          </w:tcPr>
          <w:p w:rsidR="006E7F94" w:rsidRDefault="006E7F94" w:rsidP="006B04DD">
            <w:pPr>
              <w:ind w:left="-53" w:right="-24"/>
              <w:jc w:val="center"/>
              <w:rPr>
                <w:color w:val="000000"/>
              </w:rPr>
            </w:pPr>
            <w:r>
              <w:rPr>
                <w:color w:val="000000"/>
              </w:rPr>
              <w:t>Должность</w:t>
            </w:r>
          </w:p>
        </w:tc>
        <w:tc>
          <w:tcPr>
            <w:tcW w:w="850" w:type="dxa"/>
            <w:tcBorders>
              <w:top w:val="single" w:sz="4" w:space="0" w:color="auto"/>
              <w:left w:val="nil"/>
              <w:bottom w:val="single" w:sz="4" w:space="0" w:color="auto"/>
              <w:right w:val="single" w:sz="4" w:space="0" w:color="auto"/>
            </w:tcBorders>
            <w:vAlign w:val="center"/>
          </w:tcPr>
          <w:p w:rsidR="006E7F94" w:rsidRDefault="006E7F94" w:rsidP="006B04DD">
            <w:pPr>
              <w:ind w:left="-53" w:right="-24"/>
              <w:jc w:val="center"/>
              <w:rPr>
                <w:color w:val="000000"/>
              </w:rPr>
            </w:pPr>
            <w:r>
              <w:rPr>
                <w:color w:val="000000"/>
              </w:rPr>
              <w:t xml:space="preserve">Кол-во </w:t>
            </w:r>
            <w:proofErr w:type="gramStart"/>
            <w:r>
              <w:rPr>
                <w:color w:val="000000"/>
              </w:rPr>
              <w:t>работ-</w:t>
            </w:r>
            <w:proofErr w:type="spellStart"/>
            <w:r>
              <w:rPr>
                <w:color w:val="000000"/>
              </w:rPr>
              <w:t>ников</w:t>
            </w:r>
            <w:proofErr w:type="spellEnd"/>
            <w:proofErr w:type="gramEnd"/>
          </w:p>
        </w:tc>
        <w:tc>
          <w:tcPr>
            <w:tcW w:w="851" w:type="dxa"/>
            <w:gridSpan w:val="2"/>
            <w:tcBorders>
              <w:top w:val="single" w:sz="4" w:space="0" w:color="auto"/>
              <w:left w:val="nil"/>
              <w:bottom w:val="single" w:sz="4" w:space="0" w:color="auto"/>
              <w:right w:val="single" w:sz="4" w:space="0" w:color="auto"/>
            </w:tcBorders>
            <w:vAlign w:val="center"/>
          </w:tcPr>
          <w:p w:rsidR="006E7F94" w:rsidRDefault="006E7F94" w:rsidP="006B04DD">
            <w:pPr>
              <w:ind w:left="-53" w:right="-24"/>
              <w:jc w:val="center"/>
              <w:rPr>
                <w:color w:val="000000"/>
              </w:rPr>
            </w:pPr>
            <w:r>
              <w:rPr>
                <w:color w:val="000000"/>
              </w:rPr>
              <w:t xml:space="preserve">Разряд </w:t>
            </w:r>
            <w:proofErr w:type="gramStart"/>
            <w:r>
              <w:rPr>
                <w:color w:val="000000"/>
              </w:rPr>
              <w:t>работ-</w:t>
            </w:r>
            <w:proofErr w:type="spellStart"/>
            <w:r>
              <w:rPr>
                <w:color w:val="000000"/>
              </w:rPr>
              <w:t>ников</w:t>
            </w:r>
            <w:proofErr w:type="spellEnd"/>
            <w:proofErr w:type="gramEnd"/>
          </w:p>
        </w:tc>
        <w:tc>
          <w:tcPr>
            <w:tcW w:w="1134" w:type="dxa"/>
            <w:gridSpan w:val="2"/>
            <w:tcBorders>
              <w:top w:val="single" w:sz="4" w:space="0" w:color="auto"/>
              <w:left w:val="nil"/>
              <w:bottom w:val="single" w:sz="4" w:space="0" w:color="auto"/>
              <w:right w:val="single" w:sz="4" w:space="0" w:color="auto"/>
            </w:tcBorders>
            <w:vAlign w:val="center"/>
          </w:tcPr>
          <w:p w:rsidR="006E7F94" w:rsidRDefault="006E7F94" w:rsidP="006B04DD">
            <w:pPr>
              <w:ind w:left="-53" w:right="-24"/>
              <w:jc w:val="center"/>
              <w:rPr>
                <w:color w:val="000000"/>
              </w:rPr>
            </w:pPr>
            <w:r>
              <w:rPr>
                <w:color w:val="000000"/>
              </w:rPr>
              <w:t>Затраты времени, чел/час</w:t>
            </w:r>
          </w:p>
        </w:tc>
        <w:tc>
          <w:tcPr>
            <w:tcW w:w="992" w:type="dxa"/>
            <w:gridSpan w:val="2"/>
            <w:tcBorders>
              <w:top w:val="single" w:sz="4" w:space="0" w:color="auto"/>
              <w:left w:val="nil"/>
              <w:bottom w:val="single" w:sz="4" w:space="0" w:color="auto"/>
              <w:right w:val="single" w:sz="4" w:space="0" w:color="auto"/>
            </w:tcBorders>
            <w:vAlign w:val="center"/>
          </w:tcPr>
          <w:p w:rsidR="006E7F94" w:rsidRDefault="006E7F94" w:rsidP="006B04DD">
            <w:pPr>
              <w:ind w:left="-53" w:right="-24"/>
              <w:jc w:val="center"/>
              <w:rPr>
                <w:color w:val="000000"/>
              </w:rPr>
            </w:pPr>
            <w:r>
              <w:rPr>
                <w:color w:val="000000"/>
              </w:rPr>
              <w:t>Тариф*, руб. оклад</w:t>
            </w:r>
          </w:p>
        </w:tc>
        <w:tc>
          <w:tcPr>
            <w:tcW w:w="1701" w:type="dxa"/>
            <w:gridSpan w:val="2"/>
            <w:tcBorders>
              <w:top w:val="single" w:sz="4" w:space="0" w:color="auto"/>
              <w:left w:val="nil"/>
              <w:bottom w:val="single" w:sz="4" w:space="0" w:color="auto"/>
              <w:right w:val="single" w:sz="4" w:space="0" w:color="auto"/>
            </w:tcBorders>
            <w:vAlign w:val="center"/>
          </w:tcPr>
          <w:p w:rsidR="006E7F94" w:rsidRDefault="006E7F94" w:rsidP="006B04DD">
            <w:pPr>
              <w:ind w:left="-53" w:right="-24"/>
              <w:jc w:val="center"/>
              <w:rPr>
                <w:color w:val="000000"/>
              </w:rPr>
            </w:pPr>
            <w:r>
              <w:rPr>
                <w:color w:val="000000"/>
              </w:rPr>
              <w:t>Итого, тариф оклад на затраты времени, руб.</w:t>
            </w:r>
          </w:p>
        </w:tc>
        <w:tc>
          <w:tcPr>
            <w:tcW w:w="992" w:type="dxa"/>
            <w:gridSpan w:val="2"/>
            <w:tcBorders>
              <w:top w:val="single" w:sz="4" w:space="0" w:color="auto"/>
              <w:left w:val="nil"/>
              <w:bottom w:val="single" w:sz="4" w:space="0" w:color="auto"/>
              <w:right w:val="single" w:sz="4" w:space="0" w:color="auto"/>
            </w:tcBorders>
            <w:vAlign w:val="center"/>
          </w:tcPr>
          <w:p w:rsidR="006E7F94" w:rsidRDefault="006E7F94" w:rsidP="006B04DD">
            <w:pPr>
              <w:ind w:left="-53" w:right="-24"/>
              <w:jc w:val="center"/>
              <w:rPr>
                <w:color w:val="000000"/>
              </w:rPr>
            </w:pPr>
            <w:r>
              <w:rPr>
                <w:color w:val="000000"/>
              </w:rPr>
              <w:t>Премия, %, руб.</w:t>
            </w:r>
          </w:p>
        </w:tc>
        <w:tc>
          <w:tcPr>
            <w:tcW w:w="1560" w:type="dxa"/>
            <w:gridSpan w:val="2"/>
            <w:tcBorders>
              <w:top w:val="single" w:sz="4" w:space="0" w:color="auto"/>
              <w:left w:val="nil"/>
              <w:bottom w:val="single" w:sz="4" w:space="0" w:color="auto"/>
              <w:right w:val="single" w:sz="4" w:space="0" w:color="auto"/>
            </w:tcBorders>
            <w:vAlign w:val="center"/>
          </w:tcPr>
          <w:p w:rsidR="006E7F94" w:rsidRDefault="006E7F94" w:rsidP="006B04DD">
            <w:pPr>
              <w:ind w:left="-53" w:right="-24"/>
              <w:jc w:val="center"/>
              <w:rPr>
                <w:color w:val="000000"/>
              </w:rPr>
            </w:pPr>
            <w:r>
              <w:rPr>
                <w:color w:val="000000"/>
              </w:rPr>
              <w:t>Районный коэффициент =1,15**, руб.</w:t>
            </w:r>
          </w:p>
        </w:tc>
        <w:tc>
          <w:tcPr>
            <w:tcW w:w="1842" w:type="dxa"/>
            <w:tcBorders>
              <w:top w:val="single" w:sz="4" w:space="0" w:color="auto"/>
              <w:left w:val="nil"/>
              <w:bottom w:val="single" w:sz="4" w:space="0" w:color="auto"/>
              <w:right w:val="single" w:sz="4" w:space="0" w:color="auto"/>
            </w:tcBorders>
            <w:vAlign w:val="center"/>
          </w:tcPr>
          <w:p w:rsidR="006E7F94" w:rsidRDefault="006E7F94" w:rsidP="006B04DD">
            <w:pPr>
              <w:ind w:left="-53" w:right="-24"/>
              <w:jc w:val="center"/>
              <w:rPr>
                <w:color w:val="000000"/>
              </w:rPr>
            </w:pPr>
            <w:r>
              <w:rPr>
                <w:color w:val="000000"/>
              </w:rPr>
              <w:t>Итого, руб.</w:t>
            </w:r>
          </w:p>
        </w:tc>
      </w:tr>
      <w:tr w:rsidR="006E7F94" w:rsidTr="006B04DD">
        <w:trPr>
          <w:trHeight w:val="315"/>
        </w:trPr>
        <w:tc>
          <w:tcPr>
            <w:tcW w:w="441" w:type="dxa"/>
            <w:tcBorders>
              <w:top w:val="nil"/>
              <w:left w:val="single" w:sz="4" w:space="0" w:color="auto"/>
              <w:bottom w:val="single" w:sz="4" w:space="0" w:color="auto"/>
              <w:right w:val="single" w:sz="4" w:space="0" w:color="auto"/>
            </w:tcBorders>
            <w:vAlign w:val="center"/>
          </w:tcPr>
          <w:p w:rsidR="006E7F94" w:rsidRPr="002215D6" w:rsidRDefault="006E7F94" w:rsidP="006B04DD">
            <w:pPr>
              <w:ind w:left="-93" w:right="-108"/>
              <w:jc w:val="center"/>
              <w:rPr>
                <w:i/>
                <w:color w:val="000000"/>
              </w:rPr>
            </w:pPr>
            <w:r>
              <w:rPr>
                <w:i/>
                <w:color w:val="000000"/>
              </w:rPr>
              <w:t>1</w:t>
            </w:r>
          </w:p>
        </w:tc>
        <w:tc>
          <w:tcPr>
            <w:tcW w:w="1842" w:type="dxa"/>
            <w:gridSpan w:val="2"/>
            <w:tcBorders>
              <w:top w:val="nil"/>
              <w:left w:val="nil"/>
              <w:bottom w:val="single" w:sz="4" w:space="0" w:color="auto"/>
              <w:right w:val="single" w:sz="4" w:space="0" w:color="auto"/>
            </w:tcBorders>
            <w:vAlign w:val="center"/>
          </w:tcPr>
          <w:p w:rsidR="006E7F94" w:rsidRPr="002215D6" w:rsidRDefault="006E7F94" w:rsidP="006B04DD">
            <w:pPr>
              <w:ind w:left="-53" w:right="-24"/>
              <w:jc w:val="center"/>
              <w:rPr>
                <w:i/>
                <w:color w:val="000000"/>
              </w:rPr>
            </w:pPr>
            <w:r>
              <w:rPr>
                <w:i/>
                <w:color w:val="000000"/>
              </w:rPr>
              <w:t>2</w:t>
            </w:r>
          </w:p>
        </w:tc>
        <w:tc>
          <w:tcPr>
            <w:tcW w:w="2552" w:type="dxa"/>
            <w:gridSpan w:val="4"/>
            <w:tcBorders>
              <w:top w:val="nil"/>
              <w:left w:val="nil"/>
              <w:bottom w:val="single" w:sz="4" w:space="0" w:color="auto"/>
              <w:right w:val="single" w:sz="4" w:space="0" w:color="auto"/>
            </w:tcBorders>
            <w:vAlign w:val="center"/>
          </w:tcPr>
          <w:p w:rsidR="006E7F94" w:rsidRPr="002215D6" w:rsidRDefault="006E7F94" w:rsidP="006B04DD">
            <w:pPr>
              <w:ind w:left="-53" w:right="-24"/>
              <w:jc w:val="center"/>
              <w:rPr>
                <w:i/>
                <w:color w:val="000000"/>
              </w:rPr>
            </w:pPr>
            <w:r>
              <w:rPr>
                <w:i/>
                <w:color w:val="000000"/>
              </w:rPr>
              <w:t>3</w:t>
            </w:r>
          </w:p>
        </w:tc>
        <w:tc>
          <w:tcPr>
            <w:tcW w:w="850" w:type="dxa"/>
            <w:tcBorders>
              <w:top w:val="nil"/>
              <w:left w:val="nil"/>
              <w:bottom w:val="single" w:sz="4" w:space="0" w:color="auto"/>
              <w:right w:val="single" w:sz="4" w:space="0" w:color="auto"/>
            </w:tcBorders>
            <w:vAlign w:val="center"/>
          </w:tcPr>
          <w:p w:rsidR="006E7F94" w:rsidRPr="002215D6" w:rsidRDefault="006E7F94" w:rsidP="006B04DD">
            <w:pPr>
              <w:ind w:left="-53" w:right="-24"/>
              <w:jc w:val="center"/>
              <w:rPr>
                <w:i/>
                <w:color w:val="000000"/>
              </w:rPr>
            </w:pPr>
            <w:r>
              <w:rPr>
                <w:i/>
                <w:color w:val="000000"/>
              </w:rPr>
              <w:t>4</w:t>
            </w:r>
          </w:p>
        </w:tc>
        <w:tc>
          <w:tcPr>
            <w:tcW w:w="851" w:type="dxa"/>
            <w:gridSpan w:val="2"/>
            <w:tcBorders>
              <w:top w:val="nil"/>
              <w:left w:val="nil"/>
              <w:bottom w:val="single" w:sz="4" w:space="0" w:color="auto"/>
              <w:right w:val="single" w:sz="4" w:space="0" w:color="auto"/>
            </w:tcBorders>
            <w:vAlign w:val="center"/>
          </w:tcPr>
          <w:p w:rsidR="006E7F94" w:rsidRPr="002215D6" w:rsidRDefault="006E7F94" w:rsidP="006B04DD">
            <w:pPr>
              <w:ind w:left="-53" w:right="-24"/>
              <w:jc w:val="center"/>
              <w:rPr>
                <w:i/>
                <w:color w:val="000000"/>
              </w:rPr>
            </w:pPr>
            <w:r>
              <w:rPr>
                <w:i/>
                <w:color w:val="000000"/>
              </w:rPr>
              <w:t>5</w:t>
            </w:r>
          </w:p>
        </w:tc>
        <w:tc>
          <w:tcPr>
            <w:tcW w:w="1134" w:type="dxa"/>
            <w:gridSpan w:val="2"/>
            <w:tcBorders>
              <w:top w:val="nil"/>
              <w:left w:val="nil"/>
              <w:bottom w:val="single" w:sz="4" w:space="0" w:color="auto"/>
              <w:right w:val="single" w:sz="4" w:space="0" w:color="auto"/>
            </w:tcBorders>
            <w:vAlign w:val="center"/>
          </w:tcPr>
          <w:p w:rsidR="006E7F94" w:rsidRPr="002215D6" w:rsidRDefault="006E7F94" w:rsidP="006B04DD">
            <w:pPr>
              <w:ind w:left="-53" w:right="-24"/>
              <w:jc w:val="center"/>
              <w:rPr>
                <w:i/>
                <w:color w:val="000000"/>
              </w:rPr>
            </w:pPr>
            <w:r>
              <w:rPr>
                <w:i/>
                <w:color w:val="000000"/>
              </w:rPr>
              <w:t>6</w:t>
            </w:r>
          </w:p>
        </w:tc>
        <w:tc>
          <w:tcPr>
            <w:tcW w:w="992" w:type="dxa"/>
            <w:gridSpan w:val="2"/>
            <w:tcBorders>
              <w:top w:val="nil"/>
              <w:left w:val="nil"/>
              <w:bottom w:val="single" w:sz="4" w:space="0" w:color="auto"/>
              <w:right w:val="single" w:sz="4" w:space="0" w:color="auto"/>
            </w:tcBorders>
            <w:vAlign w:val="center"/>
          </w:tcPr>
          <w:p w:rsidR="006E7F94" w:rsidRPr="002215D6" w:rsidRDefault="006E7F94" w:rsidP="006B04DD">
            <w:pPr>
              <w:ind w:left="-53" w:right="-24"/>
              <w:jc w:val="center"/>
              <w:rPr>
                <w:i/>
                <w:color w:val="000000"/>
              </w:rPr>
            </w:pPr>
            <w:r>
              <w:rPr>
                <w:i/>
                <w:color w:val="000000"/>
              </w:rPr>
              <w:t>7</w:t>
            </w:r>
          </w:p>
        </w:tc>
        <w:tc>
          <w:tcPr>
            <w:tcW w:w="1701" w:type="dxa"/>
            <w:gridSpan w:val="2"/>
            <w:tcBorders>
              <w:top w:val="nil"/>
              <w:left w:val="nil"/>
              <w:bottom w:val="single" w:sz="4" w:space="0" w:color="auto"/>
              <w:right w:val="single" w:sz="4" w:space="0" w:color="auto"/>
            </w:tcBorders>
            <w:vAlign w:val="center"/>
          </w:tcPr>
          <w:p w:rsidR="006E7F94" w:rsidRPr="002215D6" w:rsidRDefault="006E7F94" w:rsidP="006B04DD">
            <w:pPr>
              <w:ind w:left="-53" w:right="-24"/>
              <w:jc w:val="center"/>
              <w:rPr>
                <w:i/>
                <w:color w:val="000000"/>
              </w:rPr>
            </w:pPr>
            <w:r>
              <w:rPr>
                <w:i/>
                <w:color w:val="000000"/>
              </w:rPr>
              <w:t>8</w:t>
            </w:r>
          </w:p>
        </w:tc>
        <w:tc>
          <w:tcPr>
            <w:tcW w:w="992" w:type="dxa"/>
            <w:gridSpan w:val="2"/>
            <w:tcBorders>
              <w:top w:val="nil"/>
              <w:left w:val="nil"/>
              <w:bottom w:val="single" w:sz="4" w:space="0" w:color="auto"/>
              <w:right w:val="single" w:sz="4" w:space="0" w:color="auto"/>
            </w:tcBorders>
            <w:vAlign w:val="center"/>
          </w:tcPr>
          <w:p w:rsidR="006E7F94" w:rsidRPr="002215D6" w:rsidRDefault="006E7F94" w:rsidP="006B04DD">
            <w:pPr>
              <w:ind w:left="-53" w:right="-24"/>
              <w:jc w:val="center"/>
              <w:rPr>
                <w:i/>
                <w:color w:val="000000"/>
              </w:rPr>
            </w:pPr>
            <w:r>
              <w:rPr>
                <w:i/>
                <w:color w:val="000000"/>
              </w:rPr>
              <w:t>9</w:t>
            </w:r>
          </w:p>
        </w:tc>
        <w:tc>
          <w:tcPr>
            <w:tcW w:w="1560" w:type="dxa"/>
            <w:gridSpan w:val="2"/>
            <w:tcBorders>
              <w:top w:val="nil"/>
              <w:left w:val="nil"/>
              <w:bottom w:val="single" w:sz="4" w:space="0" w:color="auto"/>
              <w:right w:val="single" w:sz="4" w:space="0" w:color="auto"/>
            </w:tcBorders>
            <w:noWrap/>
            <w:vAlign w:val="bottom"/>
          </w:tcPr>
          <w:p w:rsidR="006E7F94" w:rsidRPr="002215D6" w:rsidRDefault="006E7F94" w:rsidP="006B04DD">
            <w:pPr>
              <w:ind w:left="-53" w:right="-24"/>
              <w:jc w:val="center"/>
              <w:rPr>
                <w:i/>
                <w:color w:val="000000"/>
              </w:rPr>
            </w:pPr>
            <w:r>
              <w:rPr>
                <w:i/>
                <w:color w:val="000000"/>
              </w:rPr>
              <w:t>10</w:t>
            </w:r>
          </w:p>
        </w:tc>
        <w:tc>
          <w:tcPr>
            <w:tcW w:w="1842" w:type="dxa"/>
            <w:tcBorders>
              <w:top w:val="nil"/>
              <w:left w:val="nil"/>
              <w:bottom w:val="single" w:sz="4" w:space="0" w:color="auto"/>
              <w:right w:val="single" w:sz="4" w:space="0" w:color="auto"/>
            </w:tcBorders>
            <w:noWrap/>
            <w:vAlign w:val="bottom"/>
          </w:tcPr>
          <w:p w:rsidR="006E7F94" w:rsidRPr="002215D6" w:rsidRDefault="006E7F94" w:rsidP="006B04DD">
            <w:pPr>
              <w:ind w:left="-53" w:right="-24"/>
              <w:jc w:val="center"/>
              <w:rPr>
                <w:i/>
                <w:color w:val="000000"/>
              </w:rPr>
            </w:pPr>
            <w:r>
              <w:rPr>
                <w:i/>
                <w:color w:val="000000"/>
              </w:rPr>
              <w:t>11</w:t>
            </w:r>
          </w:p>
        </w:tc>
      </w:tr>
      <w:tr w:rsidR="006E7F94" w:rsidTr="006B04DD">
        <w:trPr>
          <w:trHeight w:val="510"/>
        </w:trPr>
        <w:tc>
          <w:tcPr>
            <w:tcW w:w="441" w:type="dxa"/>
            <w:vMerge w:val="restart"/>
            <w:tcBorders>
              <w:top w:val="nil"/>
              <w:left w:val="single" w:sz="4" w:space="0" w:color="auto"/>
              <w:right w:val="single" w:sz="4" w:space="0" w:color="auto"/>
            </w:tcBorders>
            <w:vAlign w:val="center"/>
          </w:tcPr>
          <w:p w:rsidR="006E7F94" w:rsidRPr="00E94744" w:rsidRDefault="006E7F94" w:rsidP="006B04DD">
            <w:pPr>
              <w:ind w:left="-93" w:right="-108"/>
              <w:jc w:val="center"/>
              <w:rPr>
                <w:color w:val="000000"/>
              </w:rPr>
            </w:pPr>
          </w:p>
        </w:tc>
        <w:tc>
          <w:tcPr>
            <w:tcW w:w="1842" w:type="dxa"/>
            <w:gridSpan w:val="2"/>
            <w:vMerge w:val="restart"/>
            <w:tcBorders>
              <w:top w:val="nil"/>
              <w:left w:val="single" w:sz="4" w:space="0" w:color="auto"/>
              <w:right w:val="single" w:sz="4" w:space="0" w:color="auto"/>
            </w:tcBorders>
            <w:vAlign w:val="center"/>
          </w:tcPr>
          <w:p w:rsidR="006E7F94" w:rsidRPr="00E94744" w:rsidRDefault="006E7F94" w:rsidP="006B04DD">
            <w:pPr>
              <w:jc w:val="center"/>
              <w:rPr>
                <w:color w:val="000000"/>
              </w:rPr>
            </w:pPr>
          </w:p>
        </w:tc>
        <w:tc>
          <w:tcPr>
            <w:tcW w:w="2552" w:type="dxa"/>
            <w:gridSpan w:val="4"/>
            <w:tcBorders>
              <w:top w:val="nil"/>
              <w:left w:val="nil"/>
              <w:bottom w:val="single" w:sz="4" w:space="0" w:color="auto"/>
              <w:right w:val="single" w:sz="4" w:space="0" w:color="auto"/>
            </w:tcBorders>
            <w:shd w:val="clear" w:color="auto" w:fill="FFFFFF"/>
            <w:vAlign w:val="center"/>
          </w:tcPr>
          <w:p w:rsidR="006E7F94" w:rsidRPr="00E94744" w:rsidRDefault="006E7F94" w:rsidP="006B04DD">
            <w:pPr>
              <w:jc w:val="center"/>
            </w:pPr>
          </w:p>
        </w:tc>
        <w:tc>
          <w:tcPr>
            <w:tcW w:w="850" w:type="dxa"/>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pPr>
          </w:p>
        </w:tc>
        <w:tc>
          <w:tcPr>
            <w:tcW w:w="851"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1134"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992"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1701"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992"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1560" w:type="dxa"/>
            <w:gridSpan w:val="2"/>
            <w:tcBorders>
              <w:top w:val="nil"/>
              <w:left w:val="nil"/>
              <w:bottom w:val="single" w:sz="4" w:space="0" w:color="auto"/>
              <w:right w:val="single" w:sz="4" w:space="0" w:color="auto"/>
            </w:tcBorders>
            <w:noWrap/>
            <w:vAlign w:val="center"/>
          </w:tcPr>
          <w:p w:rsidR="006E7F94" w:rsidRPr="00E94744" w:rsidRDefault="006E7F94" w:rsidP="006B04DD">
            <w:pPr>
              <w:jc w:val="center"/>
              <w:rPr>
                <w:color w:val="000000"/>
              </w:rPr>
            </w:pPr>
          </w:p>
        </w:tc>
        <w:tc>
          <w:tcPr>
            <w:tcW w:w="1842" w:type="dxa"/>
            <w:tcBorders>
              <w:top w:val="nil"/>
              <w:left w:val="nil"/>
              <w:bottom w:val="single" w:sz="4" w:space="0" w:color="auto"/>
              <w:right w:val="single" w:sz="4" w:space="0" w:color="auto"/>
            </w:tcBorders>
            <w:noWrap/>
            <w:vAlign w:val="center"/>
          </w:tcPr>
          <w:p w:rsidR="006E7F94" w:rsidRPr="00E94744" w:rsidRDefault="006E7F94" w:rsidP="006B04DD">
            <w:pPr>
              <w:jc w:val="center"/>
              <w:rPr>
                <w:color w:val="000000"/>
              </w:rPr>
            </w:pPr>
          </w:p>
        </w:tc>
      </w:tr>
      <w:tr w:rsidR="006E7F94" w:rsidTr="006B04DD">
        <w:trPr>
          <w:trHeight w:val="510"/>
        </w:trPr>
        <w:tc>
          <w:tcPr>
            <w:tcW w:w="441" w:type="dxa"/>
            <w:vMerge/>
            <w:tcBorders>
              <w:left w:val="single" w:sz="4" w:space="0" w:color="auto"/>
              <w:right w:val="single" w:sz="4" w:space="0" w:color="auto"/>
            </w:tcBorders>
            <w:vAlign w:val="center"/>
          </w:tcPr>
          <w:p w:rsidR="006E7F94" w:rsidRPr="00E94744" w:rsidRDefault="006E7F94" w:rsidP="006B04DD">
            <w:pPr>
              <w:ind w:left="-93" w:right="-108"/>
              <w:jc w:val="center"/>
              <w:rPr>
                <w:color w:val="000000"/>
              </w:rPr>
            </w:pPr>
          </w:p>
        </w:tc>
        <w:tc>
          <w:tcPr>
            <w:tcW w:w="1842" w:type="dxa"/>
            <w:gridSpan w:val="2"/>
            <w:vMerge/>
            <w:tcBorders>
              <w:left w:val="single" w:sz="4" w:space="0" w:color="auto"/>
              <w:right w:val="single" w:sz="4" w:space="0" w:color="auto"/>
            </w:tcBorders>
            <w:vAlign w:val="center"/>
          </w:tcPr>
          <w:p w:rsidR="006E7F94" w:rsidRPr="00E94744" w:rsidRDefault="006E7F94" w:rsidP="006B04DD">
            <w:pPr>
              <w:jc w:val="center"/>
            </w:pPr>
          </w:p>
        </w:tc>
        <w:tc>
          <w:tcPr>
            <w:tcW w:w="2552" w:type="dxa"/>
            <w:gridSpan w:val="4"/>
            <w:tcBorders>
              <w:top w:val="nil"/>
              <w:left w:val="nil"/>
              <w:bottom w:val="single" w:sz="4" w:space="0" w:color="auto"/>
              <w:right w:val="single" w:sz="4" w:space="0" w:color="auto"/>
            </w:tcBorders>
            <w:shd w:val="clear" w:color="auto" w:fill="FFFFFF"/>
            <w:vAlign w:val="center"/>
          </w:tcPr>
          <w:p w:rsidR="006E7F94" w:rsidRPr="00E94744" w:rsidRDefault="006E7F94" w:rsidP="006B04DD">
            <w:pPr>
              <w:jc w:val="center"/>
            </w:pPr>
          </w:p>
        </w:tc>
        <w:tc>
          <w:tcPr>
            <w:tcW w:w="850" w:type="dxa"/>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pPr>
          </w:p>
        </w:tc>
        <w:tc>
          <w:tcPr>
            <w:tcW w:w="851"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1134"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992"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1701"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992"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1560" w:type="dxa"/>
            <w:gridSpan w:val="2"/>
            <w:tcBorders>
              <w:top w:val="nil"/>
              <w:left w:val="nil"/>
              <w:bottom w:val="single" w:sz="4" w:space="0" w:color="auto"/>
              <w:right w:val="single" w:sz="4" w:space="0" w:color="auto"/>
            </w:tcBorders>
            <w:noWrap/>
            <w:vAlign w:val="center"/>
          </w:tcPr>
          <w:p w:rsidR="006E7F94" w:rsidRPr="00E94744" w:rsidRDefault="006E7F94" w:rsidP="006B04DD">
            <w:pPr>
              <w:jc w:val="center"/>
              <w:rPr>
                <w:color w:val="000000"/>
              </w:rPr>
            </w:pPr>
          </w:p>
        </w:tc>
        <w:tc>
          <w:tcPr>
            <w:tcW w:w="1842" w:type="dxa"/>
            <w:tcBorders>
              <w:top w:val="nil"/>
              <w:left w:val="nil"/>
              <w:bottom w:val="single" w:sz="4" w:space="0" w:color="auto"/>
              <w:right w:val="single" w:sz="4" w:space="0" w:color="auto"/>
            </w:tcBorders>
            <w:noWrap/>
            <w:vAlign w:val="center"/>
          </w:tcPr>
          <w:p w:rsidR="006E7F94" w:rsidRPr="00E94744" w:rsidRDefault="006E7F94" w:rsidP="006B04DD">
            <w:pPr>
              <w:jc w:val="center"/>
              <w:rPr>
                <w:color w:val="000000"/>
              </w:rPr>
            </w:pPr>
          </w:p>
        </w:tc>
      </w:tr>
      <w:tr w:rsidR="006E7F94" w:rsidTr="006B04DD">
        <w:trPr>
          <w:trHeight w:val="510"/>
        </w:trPr>
        <w:tc>
          <w:tcPr>
            <w:tcW w:w="441" w:type="dxa"/>
            <w:vMerge/>
            <w:tcBorders>
              <w:left w:val="single" w:sz="4" w:space="0" w:color="auto"/>
              <w:bottom w:val="single" w:sz="4" w:space="0" w:color="000000"/>
              <w:right w:val="single" w:sz="4" w:space="0" w:color="auto"/>
            </w:tcBorders>
            <w:vAlign w:val="center"/>
          </w:tcPr>
          <w:p w:rsidR="006E7F94" w:rsidRPr="00E94744" w:rsidRDefault="006E7F94" w:rsidP="006B04DD">
            <w:pPr>
              <w:ind w:left="-93" w:right="-108"/>
              <w:jc w:val="center"/>
              <w:rPr>
                <w:color w:val="000000"/>
              </w:rPr>
            </w:pPr>
          </w:p>
        </w:tc>
        <w:tc>
          <w:tcPr>
            <w:tcW w:w="1842" w:type="dxa"/>
            <w:gridSpan w:val="2"/>
            <w:vMerge/>
            <w:tcBorders>
              <w:left w:val="single" w:sz="4" w:space="0" w:color="auto"/>
              <w:bottom w:val="single" w:sz="4" w:space="0" w:color="000000"/>
              <w:right w:val="single" w:sz="4" w:space="0" w:color="auto"/>
            </w:tcBorders>
            <w:vAlign w:val="center"/>
          </w:tcPr>
          <w:p w:rsidR="006E7F94" w:rsidRPr="00E94744" w:rsidRDefault="006E7F94" w:rsidP="006B04DD">
            <w:pPr>
              <w:jc w:val="center"/>
            </w:pPr>
          </w:p>
        </w:tc>
        <w:tc>
          <w:tcPr>
            <w:tcW w:w="2552" w:type="dxa"/>
            <w:gridSpan w:val="4"/>
            <w:tcBorders>
              <w:top w:val="nil"/>
              <w:left w:val="nil"/>
              <w:bottom w:val="single" w:sz="4" w:space="0" w:color="auto"/>
              <w:right w:val="single" w:sz="4" w:space="0" w:color="auto"/>
            </w:tcBorders>
            <w:shd w:val="clear" w:color="auto" w:fill="FFFFFF"/>
            <w:vAlign w:val="center"/>
          </w:tcPr>
          <w:p w:rsidR="006E7F94" w:rsidRPr="00E94744" w:rsidRDefault="006E7F94" w:rsidP="006B04DD">
            <w:pPr>
              <w:jc w:val="center"/>
            </w:pPr>
          </w:p>
        </w:tc>
        <w:tc>
          <w:tcPr>
            <w:tcW w:w="850" w:type="dxa"/>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pPr>
          </w:p>
        </w:tc>
        <w:tc>
          <w:tcPr>
            <w:tcW w:w="851"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1134"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992"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1701"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992" w:type="dxa"/>
            <w:gridSpan w:val="2"/>
            <w:tcBorders>
              <w:top w:val="nil"/>
              <w:left w:val="single" w:sz="4" w:space="0" w:color="auto"/>
              <w:bottom w:val="single" w:sz="4" w:space="0" w:color="000000"/>
              <w:right w:val="single" w:sz="4" w:space="0" w:color="auto"/>
            </w:tcBorders>
            <w:vAlign w:val="center"/>
          </w:tcPr>
          <w:p w:rsidR="006E7F94" w:rsidRPr="00E94744" w:rsidRDefault="006E7F94" w:rsidP="006B04DD">
            <w:pPr>
              <w:jc w:val="center"/>
              <w:rPr>
                <w:color w:val="000000"/>
              </w:rPr>
            </w:pPr>
          </w:p>
        </w:tc>
        <w:tc>
          <w:tcPr>
            <w:tcW w:w="1560" w:type="dxa"/>
            <w:gridSpan w:val="2"/>
            <w:tcBorders>
              <w:top w:val="nil"/>
              <w:left w:val="nil"/>
              <w:bottom w:val="single" w:sz="4" w:space="0" w:color="auto"/>
              <w:right w:val="single" w:sz="4" w:space="0" w:color="auto"/>
            </w:tcBorders>
            <w:noWrap/>
            <w:vAlign w:val="center"/>
          </w:tcPr>
          <w:p w:rsidR="006E7F94" w:rsidRPr="00E94744" w:rsidRDefault="006E7F94" w:rsidP="006B04DD">
            <w:pPr>
              <w:jc w:val="center"/>
              <w:rPr>
                <w:color w:val="000000"/>
              </w:rPr>
            </w:pPr>
          </w:p>
        </w:tc>
        <w:tc>
          <w:tcPr>
            <w:tcW w:w="1842" w:type="dxa"/>
            <w:tcBorders>
              <w:top w:val="nil"/>
              <w:left w:val="nil"/>
              <w:bottom w:val="single" w:sz="4" w:space="0" w:color="auto"/>
              <w:right w:val="single" w:sz="4" w:space="0" w:color="auto"/>
            </w:tcBorders>
            <w:noWrap/>
            <w:vAlign w:val="center"/>
          </w:tcPr>
          <w:p w:rsidR="006E7F94" w:rsidRPr="00E94744" w:rsidRDefault="006E7F94" w:rsidP="006B04DD">
            <w:pPr>
              <w:jc w:val="center"/>
              <w:rPr>
                <w:color w:val="000000"/>
              </w:rPr>
            </w:pPr>
          </w:p>
        </w:tc>
      </w:tr>
      <w:tr w:rsidR="006E7F94" w:rsidTr="006B04DD">
        <w:trPr>
          <w:trHeight w:val="429"/>
        </w:trPr>
        <w:tc>
          <w:tcPr>
            <w:tcW w:w="6536" w:type="dxa"/>
            <w:gridSpan w:val="10"/>
            <w:tcBorders>
              <w:top w:val="nil"/>
              <w:left w:val="single" w:sz="4" w:space="0" w:color="auto"/>
              <w:bottom w:val="single" w:sz="4" w:space="0" w:color="auto"/>
              <w:right w:val="single" w:sz="4" w:space="0" w:color="auto"/>
            </w:tcBorders>
            <w:vAlign w:val="center"/>
          </w:tcPr>
          <w:p w:rsidR="006E7F94" w:rsidRPr="00E94744" w:rsidRDefault="006E7F94" w:rsidP="006B04DD">
            <w:pPr>
              <w:ind w:left="-53" w:right="-24"/>
              <w:rPr>
                <w:color w:val="000000"/>
              </w:rPr>
            </w:pPr>
          </w:p>
        </w:tc>
        <w:tc>
          <w:tcPr>
            <w:tcW w:w="1134" w:type="dxa"/>
            <w:gridSpan w:val="2"/>
            <w:tcBorders>
              <w:top w:val="nil"/>
              <w:left w:val="nil"/>
              <w:bottom w:val="single" w:sz="4" w:space="0" w:color="auto"/>
              <w:right w:val="single" w:sz="4" w:space="0" w:color="auto"/>
            </w:tcBorders>
            <w:vAlign w:val="center"/>
          </w:tcPr>
          <w:p w:rsidR="006E7F94" w:rsidRPr="00E94744" w:rsidRDefault="006E7F94" w:rsidP="006B04DD">
            <w:pPr>
              <w:ind w:left="-53" w:right="-24"/>
              <w:jc w:val="center"/>
              <w:rPr>
                <w:color w:val="000000"/>
              </w:rPr>
            </w:pPr>
          </w:p>
        </w:tc>
        <w:tc>
          <w:tcPr>
            <w:tcW w:w="992" w:type="dxa"/>
            <w:gridSpan w:val="2"/>
            <w:tcBorders>
              <w:top w:val="nil"/>
              <w:left w:val="nil"/>
              <w:bottom w:val="single" w:sz="4" w:space="0" w:color="auto"/>
              <w:right w:val="single" w:sz="4" w:space="0" w:color="auto"/>
            </w:tcBorders>
            <w:vAlign w:val="center"/>
          </w:tcPr>
          <w:p w:rsidR="006E7F94" w:rsidRPr="00E94744" w:rsidRDefault="006E7F94" w:rsidP="006B04DD">
            <w:pPr>
              <w:ind w:left="-53" w:right="-24"/>
              <w:jc w:val="center"/>
              <w:rPr>
                <w:color w:val="000000"/>
              </w:rPr>
            </w:pPr>
          </w:p>
        </w:tc>
        <w:tc>
          <w:tcPr>
            <w:tcW w:w="1701" w:type="dxa"/>
            <w:gridSpan w:val="2"/>
            <w:tcBorders>
              <w:top w:val="nil"/>
              <w:left w:val="nil"/>
              <w:bottom w:val="single" w:sz="4" w:space="0" w:color="auto"/>
              <w:right w:val="single" w:sz="4" w:space="0" w:color="auto"/>
            </w:tcBorders>
            <w:vAlign w:val="center"/>
          </w:tcPr>
          <w:p w:rsidR="006E7F94" w:rsidRPr="00E94744" w:rsidRDefault="006E7F94" w:rsidP="006B04DD">
            <w:pPr>
              <w:ind w:left="-53" w:right="-24"/>
              <w:jc w:val="center"/>
              <w:rPr>
                <w:color w:val="000000"/>
              </w:rPr>
            </w:pPr>
          </w:p>
        </w:tc>
        <w:tc>
          <w:tcPr>
            <w:tcW w:w="992" w:type="dxa"/>
            <w:gridSpan w:val="2"/>
            <w:tcBorders>
              <w:top w:val="nil"/>
              <w:left w:val="nil"/>
              <w:bottom w:val="single" w:sz="4" w:space="0" w:color="auto"/>
              <w:right w:val="single" w:sz="4" w:space="0" w:color="auto"/>
            </w:tcBorders>
            <w:vAlign w:val="center"/>
          </w:tcPr>
          <w:p w:rsidR="006E7F94" w:rsidRPr="00E94744" w:rsidRDefault="006E7F94" w:rsidP="006B04DD">
            <w:pPr>
              <w:ind w:left="-53" w:right="-24"/>
              <w:jc w:val="center"/>
              <w:rPr>
                <w:color w:val="000000"/>
              </w:rPr>
            </w:pPr>
          </w:p>
        </w:tc>
        <w:tc>
          <w:tcPr>
            <w:tcW w:w="1560" w:type="dxa"/>
            <w:gridSpan w:val="2"/>
            <w:tcBorders>
              <w:top w:val="nil"/>
              <w:left w:val="nil"/>
              <w:bottom w:val="single" w:sz="4" w:space="0" w:color="auto"/>
              <w:right w:val="single" w:sz="4" w:space="0" w:color="auto"/>
            </w:tcBorders>
            <w:noWrap/>
            <w:vAlign w:val="center"/>
          </w:tcPr>
          <w:p w:rsidR="006E7F94" w:rsidRPr="00E94744" w:rsidRDefault="006E7F94" w:rsidP="006B04DD">
            <w:pPr>
              <w:ind w:left="-53" w:right="-24"/>
              <w:jc w:val="center"/>
              <w:rPr>
                <w:bCs/>
                <w:color w:val="000000"/>
              </w:rPr>
            </w:pPr>
          </w:p>
        </w:tc>
        <w:tc>
          <w:tcPr>
            <w:tcW w:w="1842" w:type="dxa"/>
            <w:tcBorders>
              <w:top w:val="nil"/>
              <w:left w:val="nil"/>
              <w:bottom w:val="single" w:sz="4" w:space="0" w:color="auto"/>
              <w:right w:val="single" w:sz="4" w:space="0" w:color="auto"/>
            </w:tcBorders>
            <w:noWrap/>
            <w:vAlign w:val="center"/>
          </w:tcPr>
          <w:p w:rsidR="006E7F94" w:rsidRPr="00E94744" w:rsidRDefault="006E7F94" w:rsidP="006B04DD">
            <w:pPr>
              <w:ind w:left="-53" w:right="-24"/>
              <w:jc w:val="center"/>
              <w:rPr>
                <w:bCs/>
                <w:color w:val="000000"/>
              </w:rPr>
            </w:pPr>
          </w:p>
        </w:tc>
      </w:tr>
      <w:tr w:rsidR="006E7F94" w:rsidTr="006B04DD">
        <w:trPr>
          <w:trHeight w:val="300"/>
        </w:trPr>
        <w:tc>
          <w:tcPr>
            <w:tcW w:w="4835" w:type="dxa"/>
            <w:gridSpan w:val="7"/>
            <w:noWrap/>
            <w:vAlign w:val="bottom"/>
          </w:tcPr>
          <w:p w:rsidR="006E7F94" w:rsidRDefault="006E7F94" w:rsidP="006B04DD">
            <w:pPr>
              <w:rPr>
                <w:color w:val="000000"/>
              </w:rPr>
            </w:pPr>
            <w:r>
              <w:rPr>
                <w:color w:val="000000"/>
              </w:rPr>
              <w:t>Примечание (расшифровка)</w:t>
            </w:r>
          </w:p>
        </w:tc>
        <w:tc>
          <w:tcPr>
            <w:tcW w:w="850" w:type="dxa"/>
            <w:noWrap/>
            <w:vAlign w:val="bottom"/>
          </w:tcPr>
          <w:p w:rsidR="006E7F94" w:rsidRDefault="006E7F94" w:rsidP="006B04DD">
            <w:pPr>
              <w:rPr>
                <w:rFonts w:ascii="Calibri" w:hAnsi="Calibri"/>
                <w:color w:val="000000"/>
              </w:rPr>
            </w:pPr>
          </w:p>
        </w:tc>
        <w:tc>
          <w:tcPr>
            <w:tcW w:w="851" w:type="dxa"/>
            <w:gridSpan w:val="2"/>
            <w:noWrap/>
            <w:vAlign w:val="bottom"/>
          </w:tcPr>
          <w:p w:rsidR="006E7F94" w:rsidRDefault="006E7F94" w:rsidP="006B04DD">
            <w:pPr>
              <w:rPr>
                <w:rFonts w:ascii="Calibri" w:hAnsi="Calibri"/>
                <w:color w:val="000000"/>
              </w:rPr>
            </w:pPr>
          </w:p>
        </w:tc>
        <w:tc>
          <w:tcPr>
            <w:tcW w:w="1134" w:type="dxa"/>
            <w:gridSpan w:val="2"/>
            <w:noWrap/>
            <w:vAlign w:val="bottom"/>
          </w:tcPr>
          <w:p w:rsidR="006E7F94" w:rsidRDefault="006E7F94" w:rsidP="006B04DD">
            <w:pPr>
              <w:rPr>
                <w:rFonts w:ascii="Calibri" w:hAnsi="Calibri"/>
                <w:color w:val="000000"/>
              </w:rPr>
            </w:pPr>
          </w:p>
        </w:tc>
        <w:tc>
          <w:tcPr>
            <w:tcW w:w="992" w:type="dxa"/>
            <w:gridSpan w:val="2"/>
            <w:noWrap/>
            <w:vAlign w:val="bottom"/>
          </w:tcPr>
          <w:p w:rsidR="006E7F94" w:rsidRDefault="006E7F94" w:rsidP="006B04DD">
            <w:pPr>
              <w:rPr>
                <w:rFonts w:ascii="Calibri" w:hAnsi="Calibri"/>
                <w:color w:val="000000"/>
              </w:rPr>
            </w:pPr>
          </w:p>
        </w:tc>
        <w:tc>
          <w:tcPr>
            <w:tcW w:w="1701" w:type="dxa"/>
            <w:gridSpan w:val="2"/>
            <w:noWrap/>
            <w:vAlign w:val="bottom"/>
          </w:tcPr>
          <w:p w:rsidR="006E7F94" w:rsidRDefault="006E7F94" w:rsidP="006B04DD">
            <w:pPr>
              <w:rPr>
                <w:rFonts w:ascii="Calibri" w:hAnsi="Calibri"/>
                <w:color w:val="000000"/>
              </w:rPr>
            </w:pPr>
          </w:p>
        </w:tc>
        <w:tc>
          <w:tcPr>
            <w:tcW w:w="992" w:type="dxa"/>
            <w:gridSpan w:val="2"/>
            <w:noWrap/>
            <w:vAlign w:val="bottom"/>
          </w:tcPr>
          <w:p w:rsidR="006E7F94" w:rsidRDefault="006E7F94" w:rsidP="006B04DD">
            <w:pPr>
              <w:rPr>
                <w:rFonts w:ascii="Calibri" w:hAnsi="Calibri"/>
                <w:color w:val="000000"/>
              </w:rPr>
            </w:pPr>
          </w:p>
        </w:tc>
        <w:tc>
          <w:tcPr>
            <w:tcW w:w="1560" w:type="dxa"/>
            <w:gridSpan w:val="2"/>
            <w:noWrap/>
            <w:vAlign w:val="bottom"/>
          </w:tcPr>
          <w:p w:rsidR="006E7F94" w:rsidRDefault="006E7F94" w:rsidP="006B04DD">
            <w:pPr>
              <w:jc w:val="center"/>
              <w:rPr>
                <w:rFonts w:ascii="Calibri" w:hAnsi="Calibri"/>
                <w:color w:val="000000"/>
              </w:rPr>
            </w:pPr>
          </w:p>
        </w:tc>
        <w:tc>
          <w:tcPr>
            <w:tcW w:w="1842" w:type="dxa"/>
            <w:noWrap/>
            <w:vAlign w:val="bottom"/>
          </w:tcPr>
          <w:p w:rsidR="006E7F94" w:rsidRDefault="006E7F94" w:rsidP="006B04DD">
            <w:pPr>
              <w:jc w:val="center"/>
              <w:rPr>
                <w:rFonts w:ascii="Calibri" w:hAnsi="Calibri"/>
                <w:color w:val="000000"/>
              </w:rPr>
            </w:pPr>
          </w:p>
        </w:tc>
      </w:tr>
      <w:tr w:rsidR="006E7F94" w:rsidTr="006B04DD">
        <w:trPr>
          <w:trHeight w:val="300"/>
        </w:trPr>
        <w:tc>
          <w:tcPr>
            <w:tcW w:w="7670" w:type="dxa"/>
            <w:gridSpan w:val="12"/>
            <w:noWrap/>
            <w:vAlign w:val="bottom"/>
          </w:tcPr>
          <w:p w:rsidR="006E7F94" w:rsidRDefault="006E7F94" w:rsidP="006B04DD">
            <w:pPr>
              <w:rPr>
                <w:color w:val="000000"/>
              </w:rPr>
            </w:pPr>
            <w:r>
              <w:rPr>
                <w:color w:val="000000"/>
              </w:rPr>
              <w:t xml:space="preserve">*Стоимость 1 чел-часа и размер премии приняты </w:t>
            </w:r>
            <w:proofErr w:type="gramStart"/>
            <w:r>
              <w:rPr>
                <w:color w:val="000000"/>
              </w:rPr>
              <w:t>в</w:t>
            </w:r>
            <w:proofErr w:type="gramEnd"/>
            <w:r>
              <w:rPr>
                <w:color w:val="000000"/>
              </w:rPr>
              <w:t xml:space="preserve"> согласно внутреннему приказу по организации.</w:t>
            </w:r>
          </w:p>
        </w:tc>
        <w:tc>
          <w:tcPr>
            <w:tcW w:w="992" w:type="dxa"/>
            <w:gridSpan w:val="2"/>
            <w:noWrap/>
            <w:vAlign w:val="bottom"/>
          </w:tcPr>
          <w:p w:rsidR="006E7F94" w:rsidRDefault="006E7F94" w:rsidP="006B04DD">
            <w:pPr>
              <w:rPr>
                <w:color w:val="000000"/>
              </w:rPr>
            </w:pPr>
          </w:p>
        </w:tc>
        <w:tc>
          <w:tcPr>
            <w:tcW w:w="1701" w:type="dxa"/>
            <w:gridSpan w:val="2"/>
            <w:noWrap/>
            <w:vAlign w:val="bottom"/>
          </w:tcPr>
          <w:p w:rsidR="006E7F94" w:rsidRDefault="006E7F94" w:rsidP="006B04DD">
            <w:pPr>
              <w:rPr>
                <w:color w:val="000000"/>
              </w:rPr>
            </w:pPr>
          </w:p>
        </w:tc>
        <w:tc>
          <w:tcPr>
            <w:tcW w:w="992" w:type="dxa"/>
            <w:gridSpan w:val="2"/>
            <w:noWrap/>
            <w:vAlign w:val="bottom"/>
          </w:tcPr>
          <w:p w:rsidR="006E7F94" w:rsidRDefault="006E7F94" w:rsidP="006B04DD">
            <w:pPr>
              <w:rPr>
                <w:color w:val="000000"/>
              </w:rPr>
            </w:pPr>
          </w:p>
        </w:tc>
        <w:tc>
          <w:tcPr>
            <w:tcW w:w="1560" w:type="dxa"/>
            <w:gridSpan w:val="2"/>
            <w:noWrap/>
            <w:vAlign w:val="bottom"/>
          </w:tcPr>
          <w:p w:rsidR="006E7F94" w:rsidRDefault="006E7F94" w:rsidP="006B04DD">
            <w:pPr>
              <w:jc w:val="center"/>
              <w:rPr>
                <w:color w:val="000000"/>
              </w:rPr>
            </w:pPr>
          </w:p>
        </w:tc>
        <w:tc>
          <w:tcPr>
            <w:tcW w:w="1842" w:type="dxa"/>
            <w:noWrap/>
            <w:vAlign w:val="bottom"/>
          </w:tcPr>
          <w:p w:rsidR="006E7F94" w:rsidRDefault="006E7F94" w:rsidP="006B04DD">
            <w:pPr>
              <w:jc w:val="center"/>
              <w:rPr>
                <w:color w:val="000000"/>
              </w:rPr>
            </w:pPr>
          </w:p>
        </w:tc>
      </w:tr>
      <w:tr w:rsidR="006E7F94" w:rsidTr="006B04DD">
        <w:trPr>
          <w:trHeight w:val="300"/>
        </w:trPr>
        <w:tc>
          <w:tcPr>
            <w:tcW w:w="10363" w:type="dxa"/>
            <w:gridSpan w:val="16"/>
            <w:noWrap/>
            <w:vAlign w:val="bottom"/>
          </w:tcPr>
          <w:p w:rsidR="006E7F94" w:rsidRDefault="006E7F94" w:rsidP="006B04DD">
            <w:pPr>
              <w:rPr>
                <w:color w:val="000000"/>
              </w:rPr>
            </w:pPr>
            <w:r>
              <w:rPr>
                <w:color w:val="000000"/>
              </w:rPr>
              <w:t>**Районный коэффициент 1,15 принят согласно Постановлению Госкомтруда СССР, Секретариата ВЦСПС от 02.07.1987 N 403/20-15.</w:t>
            </w:r>
          </w:p>
        </w:tc>
        <w:tc>
          <w:tcPr>
            <w:tcW w:w="992" w:type="dxa"/>
            <w:gridSpan w:val="2"/>
            <w:noWrap/>
            <w:vAlign w:val="bottom"/>
          </w:tcPr>
          <w:p w:rsidR="006E7F94" w:rsidRDefault="006E7F94" w:rsidP="006B04DD">
            <w:pPr>
              <w:rPr>
                <w:color w:val="000000"/>
              </w:rPr>
            </w:pPr>
          </w:p>
        </w:tc>
        <w:tc>
          <w:tcPr>
            <w:tcW w:w="1560" w:type="dxa"/>
            <w:gridSpan w:val="2"/>
            <w:noWrap/>
            <w:vAlign w:val="bottom"/>
          </w:tcPr>
          <w:p w:rsidR="006E7F94" w:rsidRDefault="006E7F94" w:rsidP="006B04DD">
            <w:pPr>
              <w:jc w:val="center"/>
              <w:rPr>
                <w:color w:val="000000"/>
              </w:rPr>
            </w:pPr>
          </w:p>
        </w:tc>
        <w:tc>
          <w:tcPr>
            <w:tcW w:w="1842" w:type="dxa"/>
            <w:noWrap/>
            <w:vAlign w:val="bottom"/>
          </w:tcPr>
          <w:p w:rsidR="006E7F94" w:rsidRDefault="006E7F94" w:rsidP="006B04DD">
            <w:pPr>
              <w:jc w:val="center"/>
              <w:rPr>
                <w:color w:val="000000"/>
              </w:rPr>
            </w:pPr>
          </w:p>
        </w:tc>
      </w:tr>
      <w:tr w:rsidR="006E7F94" w:rsidTr="006B04DD">
        <w:trPr>
          <w:trHeight w:val="300"/>
        </w:trPr>
        <w:tc>
          <w:tcPr>
            <w:tcW w:w="976" w:type="dxa"/>
            <w:gridSpan w:val="2"/>
            <w:noWrap/>
            <w:vAlign w:val="bottom"/>
          </w:tcPr>
          <w:p w:rsidR="006E7F94" w:rsidRDefault="006E7F94" w:rsidP="006B04DD">
            <w:pPr>
              <w:rPr>
                <w:rFonts w:ascii="Calibri" w:hAnsi="Calibri"/>
                <w:color w:val="000000"/>
              </w:rPr>
            </w:pPr>
          </w:p>
        </w:tc>
        <w:tc>
          <w:tcPr>
            <w:tcW w:w="1366" w:type="dxa"/>
            <w:gridSpan w:val="2"/>
            <w:noWrap/>
            <w:vAlign w:val="bottom"/>
          </w:tcPr>
          <w:p w:rsidR="006E7F94" w:rsidRDefault="006E7F94" w:rsidP="006B04DD">
            <w:pPr>
              <w:rPr>
                <w:rFonts w:ascii="Calibri" w:hAnsi="Calibri"/>
                <w:color w:val="000000"/>
              </w:rPr>
            </w:pPr>
          </w:p>
        </w:tc>
        <w:tc>
          <w:tcPr>
            <w:tcW w:w="1551" w:type="dxa"/>
            <w:noWrap/>
            <w:vAlign w:val="bottom"/>
          </w:tcPr>
          <w:p w:rsidR="006E7F94" w:rsidRDefault="006E7F94" w:rsidP="006B04DD">
            <w:pPr>
              <w:rPr>
                <w:rFonts w:ascii="Calibri" w:hAnsi="Calibri"/>
                <w:color w:val="000000"/>
              </w:rPr>
            </w:pPr>
          </w:p>
        </w:tc>
        <w:tc>
          <w:tcPr>
            <w:tcW w:w="884" w:type="dxa"/>
            <w:noWrap/>
            <w:vAlign w:val="bottom"/>
          </w:tcPr>
          <w:p w:rsidR="006E7F94" w:rsidRDefault="006E7F94" w:rsidP="006B04DD">
            <w:pPr>
              <w:rPr>
                <w:rFonts w:ascii="Calibri" w:hAnsi="Calibri"/>
                <w:color w:val="000000"/>
              </w:rPr>
            </w:pPr>
          </w:p>
        </w:tc>
        <w:tc>
          <w:tcPr>
            <w:tcW w:w="1396" w:type="dxa"/>
            <w:gridSpan w:val="3"/>
            <w:noWrap/>
            <w:vAlign w:val="bottom"/>
          </w:tcPr>
          <w:p w:rsidR="006E7F94" w:rsidRDefault="006E7F94" w:rsidP="006B04DD">
            <w:pPr>
              <w:rPr>
                <w:rFonts w:ascii="Calibri" w:hAnsi="Calibri"/>
                <w:color w:val="000000"/>
              </w:rPr>
            </w:pPr>
          </w:p>
        </w:tc>
        <w:tc>
          <w:tcPr>
            <w:tcW w:w="1279" w:type="dxa"/>
            <w:gridSpan w:val="2"/>
            <w:noWrap/>
            <w:vAlign w:val="bottom"/>
          </w:tcPr>
          <w:p w:rsidR="006E7F94" w:rsidRDefault="006E7F94" w:rsidP="006B04DD">
            <w:pPr>
              <w:rPr>
                <w:rFonts w:ascii="Calibri" w:hAnsi="Calibri"/>
                <w:color w:val="000000"/>
              </w:rPr>
            </w:pPr>
          </w:p>
        </w:tc>
        <w:tc>
          <w:tcPr>
            <w:tcW w:w="1199" w:type="dxa"/>
            <w:gridSpan w:val="2"/>
            <w:noWrap/>
            <w:vAlign w:val="bottom"/>
          </w:tcPr>
          <w:p w:rsidR="006E7F94" w:rsidRDefault="006E7F94" w:rsidP="006B04DD">
            <w:pPr>
              <w:rPr>
                <w:rFonts w:ascii="Calibri" w:hAnsi="Calibri"/>
                <w:color w:val="000000"/>
              </w:rPr>
            </w:pPr>
          </w:p>
        </w:tc>
        <w:tc>
          <w:tcPr>
            <w:tcW w:w="1712" w:type="dxa"/>
            <w:gridSpan w:val="3"/>
            <w:noWrap/>
            <w:vAlign w:val="bottom"/>
          </w:tcPr>
          <w:p w:rsidR="006E7F94" w:rsidRDefault="006E7F94" w:rsidP="006B04DD">
            <w:pPr>
              <w:rPr>
                <w:rFonts w:ascii="Calibri" w:hAnsi="Calibri"/>
                <w:color w:val="000000"/>
              </w:rPr>
            </w:pPr>
          </w:p>
        </w:tc>
        <w:tc>
          <w:tcPr>
            <w:tcW w:w="992" w:type="dxa"/>
            <w:gridSpan w:val="2"/>
            <w:noWrap/>
            <w:vAlign w:val="bottom"/>
          </w:tcPr>
          <w:p w:rsidR="006E7F94" w:rsidRDefault="006E7F94" w:rsidP="006B04DD">
            <w:pPr>
              <w:rPr>
                <w:rFonts w:ascii="Calibri" w:hAnsi="Calibri"/>
                <w:color w:val="000000"/>
              </w:rPr>
            </w:pPr>
          </w:p>
        </w:tc>
        <w:tc>
          <w:tcPr>
            <w:tcW w:w="1560" w:type="dxa"/>
            <w:gridSpan w:val="2"/>
            <w:noWrap/>
            <w:vAlign w:val="bottom"/>
          </w:tcPr>
          <w:p w:rsidR="006E7F94" w:rsidRDefault="006E7F94" w:rsidP="006B04DD">
            <w:pPr>
              <w:jc w:val="center"/>
              <w:rPr>
                <w:rFonts w:ascii="Calibri" w:hAnsi="Calibri"/>
                <w:color w:val="000000"/>
              </w:rPr>
            </w:pPr>
          </w:p>
        </w:tc>
        <w:tc>
          <w:tcPr>
            <w:tcW w:w="1842" w:type="dxa"/>
            <w:noWrap/>
            <w:vAlign w:val="bottom"/>
          </w:tcPr>
          <w:p w:rsidR="006E7F94" w:rsidRDefault="006E7F94" w:rsidP="006B04DD">
            <w:pPr>
              <w:jc w:val="center"/>
              <w:rPr>
                <w:rFonts w:ascii="Calibri" w:hAnsi="Calibri"/>
                <w:color w:val="000000"/>
              </w:rPr>
            </w:pPr>
          </w:p>
        </w:tc>
      </w:tr>
      <w:tr w:rsidR="006E7F94" w:rsidTr="006B04DD">
        <w:trPr>
          <w:trHeight w:val="300"/>
        </w:trPr>
        <w:tc>
          <w:tcPr>
            <w:tcW w:w="976" w:type="dxa"/>
            <w:gridSpan w:val="2"/>
            <w:noWrap/>
            <w:vAlign w:val="bottom"/>
          </w:tcPr>
          <w:p w:rsidR="006E7F94" w:rsidRDefault="006E7F94" w:rsidP="006B04DD">
            <w:pPr>
              <w:rPr>
                <w:rFonts w:ascii="Calibri" w:hAnsi="Calibri"/>
                <w:color w:val="000000"/>
              </w:rPr>
            </w:pPr>
          </w:p>
        </w:tc>
        <w:tc>
          <w:tcPr>
            <w:tcW w:w="1366" w:type="dxa"/>
            <w:gridSpan w:val="2"/>
            <w:noWrap/>
            <w:vAlign w:val="bottom"/>
          </w:tcPr>
          <w:p w:rsidR="006E7F94" w:rsidRDefault="006E7F94" w:rsidP="006B04DD">
            <w:pPr>
              <w:rPr>
                <w:rFonts w:ascii="Calibri" w:hAnsi="Calibri"/>
                <w:color w:val="000000"/>
              </w:rPr>
            </w:pPr>
          </w:p>
        </w:tc>
        <w:tc>
          <w:tcPr>
            <w:tcW w:w="1551" w:type="dxa"/>
            <w:noWrap/>
            <w:vAlign w:val="bottom"/>
          </w:tcPr>
          <w:p w:rsidR="006E7F94" w:rsidRDefault="006E7F94" w:rsidP="006B04DD">
            <w:pPr>
              <w:rPr>
                <w:rFonts w:ascii="Calibri" w:hAnsi="Calibri"/>
                <w:color w:val="000000"/>
              </w:rPr>
            </w:pPr>
          </w:p>
        </w:tc>
        <w:tc>
          <w:tcPr>
            <w:tcW w:w="884" w:type="dxa"/>
            <w:noWrap/>
            <w:vAlign w:val="bottom"/>
          </w:tcPr>
          <w:p w:rsidR="006E7F94" w:rsidRDefault="006E7F94" w:rsidP="006B04DD">
            <w:pPr>
              <w:rPr>
                <w:rFonts w:ascii="Calibri" w:hAnsi="Calibri"/>
                <w:color w:val="000000"/>
              </w:rPr>
            </w:pPr>
          </w:p>
        </w:tc>
        <w:tc>
          <w:tcPr>
            <w:tcW w:w="1396" w:type="dxa"/>
            <w:gridSpan w:val="3"/>
            <w:noWrap/>
            <w:vAlign w:val="bottom"/>
          </w:tcPr>
          <w:p w:rsidR="006E7F94" w:rsidRDefault="006E7F94" w:rsidP="006B04DD">
            <w:pPr>
              <w:rPr>
                <w:rFonts w:ascii="Calibri" w:hAnsi="Calibri"/>
                <w:color w:val="000000"/>
              </w:rPr>
            </w:pPr>
          </w:p>
        </w:tc>
        <w:tc>
          <w:tcPr>
            <w:tcW w:w="1279" w:type="dxa"/>
            <w:gridSpan w:val="2"/>
            <w:noWrap/>
            <w:vAlign w:val="bottom"/>
          </w:tcPr>
          <w:p w:rsidR="006E7F94" w:rsidRDefault="006E7F94" w:rsidP="006B04DD">
            <w:pPr>
              <w:rPr>
                <w:rFonts w:ascii="Calibri" w:hAnsi="Calibri"/>
                <w:color w:val="000000"/>
              </w:rPr>
            </w:pPr>
          </w:p>
        </w:tc>
        <w:tc>
          <w:tcPr>
            <w:tcW w:w="1199" w:type="dxa"/>
            <w:gridSpan w:val="2"/>
            <w:noWrap/>
            <w:vAlign w:val="bottom"/>
          </w:tcPr>
          <w:p w:rsidR="006E7F94" w:rsidRDefault="006E7F94" w:rsidP="006B04DD">
            <w:pPr>
              <w:rPr>
                <w:rFonts w:ascii="Calibri" w:hAnsi="Calibri"/>
                <w:color w:val="000000"/>
              </w:rPr>
            </w:pPr>
          </w:p>
        </w:tc>
        <w:tc>
          <w:tcPr>
            <w:tcW w:w="1712" w:type="dxa"/>
            <w:gridSpan w:val="3"/>
            <w:noWrap/>
            <w:vAlign w:val="bottom"/>
          </w:tcPr>
          <w:p w:rsidR="006E7F94" w:rsidRDefault="006E7F94" w:rsidP="006B04DD">
            <w:pPr>
              <w:rPr>
                <w:rFonts w:ascii="Calibri" w:hAnsi="Calibri"/>
                <w:color w:val="000000"/>
              </w:rPr>
            </w:pPr>
          </w:p>
        </w:tc>
        <w:tc>
          <w:tcPr>
            <w:tcW w:w="992" w:type="dxa"/>
            <w:gridSpan w:val="2"/>
            <w:noWrap/>
            <w:vAlign w:val="bottom"/>
          </w:tcPr>
          <w:p w:rsidR="006E7F94" w:rsidRDefault="006E7F94" w:rsidP="006B04DD">
            <w:pPr>
              <w:rPr>
                <w:rFonts w:ascii="Calibri" w:hAnsi="Calibri"/>
                <w:color w:val="000000"/>
              </w:rPr>
            </w:pPr>
          </w:p>
        </w:tc>
        <w:tc>
          <w:tcPr>
            <w:tcW w:w="1560" w:type="dxa"/>
            <w:gridSpan w:val="2"/>
            <w:noWrap/>
            <w:vAlign w:val="bottom"/>
          </w:tcPr>
          <w:p w:rsidR="006E7F94" w:rsidRDefault="006E7F94" w:rsidP="006B04DD">
            <w:pPr>
              <w:jc w:val="center"/>
              <w:rPr>
                <w:rFonts w:ascii="Calibri" w:hAnsi="Calibri"/>
                <w:color w:val="000000"/>
              </w:rPr>
            </w:pPr>
          </w:p>
        </w:tc>
        <w:tc>
          <w:tcPr>
            <w:tcW w:w="1842" w:type="dxa"/>
            <w:noWrap/>
            <w:vAlign w:val="bottom"/>
          </w:tcPr>
          <w:p w:rsidR="006E7F94" w:rsidRDefault="006E7F94" w:rsidP="006B04DD">
            <w:pPr>
              <w:jc w:val="center"/>
              <w:rPr>
                <w:rFonts w:ascii="Calibri" w:hAnsi="Calibri"/>
                <w:color w:val="000000"/>
              </w:rPr>
            </w:pPr>
          </w:p>
        </w:tc>
      </w:tr>
      <w:tr w:rsidR="006E7F94" w:rsidTr="006B04DD">
        <w:trPr>
          <w:trHeight w:val="315"/>
        </w:trPr>
        <w:tc>
          <w:tcPr>
            <w:tcW w:w="12915" w:type="dxa"/>
            <w:gridSpan w:val="20"/>
            <w:noWrap/>
            <w:vAlign w:val="bottom"/>
          </w:tcPr>
          <w:p w:rsidR="006E7F94" w:rsidRPr="002215D6" w:rsidRDefault="006E7F94" w:rsidP="006B04DD">
            <w:pPr>
              <w:rPr>
                <w:color w:val="000000"/>
              </w:rPr>
            </w:pPr>
            <w:r>
              <w:rPr>
                <w:color w:val="000000"/>
              </w:rPr>
              <w:t xml:space="preserve">Генеральный директор    ____________________ </w:t>
            </w:r>
          </w:p>
        </w:tc>
        <w:tc>
          <w:tcPr>
            <w:tcW w:w="1842" w:type="dxa"/>
            <w:noWrap/>
            <w:vAlign w:val="bottom"/>
          </w:tcPr>
          <w:p w:rsidR="006E7F94" w:rsidRDefault="006E7F94" w:rsidP="006B04DD">
            <w:pPr>
              <w:jc w:val="center"/>
              <w:rPr>
                <w:rFonts w:ascii="Calibri" w:hAnsi="Calibri"/>
                <w:color w:val="000000"/>
              </w:rPr>
            </w:pPr>
          </w:p>
        </w:tc>
      </w:tr>
      <w:tr w:rsidR="006E7F94" w:rsidTr="006B04DD">
        <w:trPr>
          <w:trHeight w:val="300"/>
        </w:trPr>
        <w:tc>
          <w:tcPr>
            <w:tcW w:w="976" w:type="dxa"/>
            <w:gridSpan w:val="2"/>
            <w:noWrap/>
            <w:vAlign w:val="bottom"/>
          </w:tcPr>
          <w:p w:rsidR="006E7F94" w:rsidRDefault="006E7F94" w:rsidP="006B04DD">
            <w:pPr>
              <w:rPr>
                <w:rFonts w:ascii="Calibri" w:hAnsi="Calibri"/>
                <w:color w:val="000000"/>
              </w:rPr>
            </w:pPr>
          </w:p>
        </w:tc>
        <w:tc>
          <w:tcPr>
            <w:tcW w:w="1366" w:type="dxa"/>
            <w:gridSpan w:val="2"/>
            <w:noWrap/>
            <w:vAlign w:val="bottom"/>
          </w:tcPr>
          <w:p w:rsidR="006E7F94" w:rsidRDefault="006E7F94" w:rsidP="006B04DD">
            <w:pPr>
              <w:rPr>
                <w:rFonts w:ascii="Calibri" w:hAnsi="Calibri"/>
                <w:color w:val="000000"/>
              </w:rPr>
            </w:pPr>
          </w:p>
        </w:tc>
        <w:tc>
          <w:tcPr>
            <w:tcW w:w="1551" w:type="dxa"/>
            <w:noWrap/>
            <w:vAlign w:val="bottom"/>
          </w:tcPr>
          <w:p w:rsidR="006E7F94" w:rsidRDefault="006E7F94" w:rsidP="006B04DD">
            <w:pPr>
              <w:rPr>
                <w:rFonts w:ascii="Calibri" w:hAnsi="Calibri"/>
                <w:color w:val="000000"/>
              </w:rPr>
            </w:pPr>
          </w:p>
        </w:tc>
        <w:tc>
          <w:tcPr>
            <w:tcW w:w="884" w:type="dxa"/>
            <w:noWrap/>
            <w:vAlign w:val="bottom"/>
          </w:tcPr>
          <w:p w:rsidR="006E7F94" w:rsidRPr="002215D6" w:rsidRDefault="006E7F94" w:rsidP="006B04DD">
            <w:pPr>
              <w:rPr>
                <w:color w:val="000000"/>
              </w:rPr>
            </w:pPr>
          </w:p>
        </w:tc>
        <w:tc>
          <w:tcPr>
            <w:tcW w:w="1396" w:type="dxa"/>
            <w:gridSpan w:val="3"/>
            <w:noWrap/>
            <w:vAlign w:val="bottom"/>
          </w:tcPr>
          <w:p w:rsidR="006E7F94" w:rsidRPr="002215D6" w:rsidRDefault="006E7F94" w:rsidP="006B04DD">
            <w:pPr>
              <w:rPr>
                <w:color w:val="000000"/>
              </w:rPr>
            </w:pPr>
          </w:p>
        </w:tc>
        <w:tc>
          <w:tcPr>
            <w:tcW w:w="1279" w:type="dxa"/>
            <w:gridSpan w:val="2"/>
            <w:noWrap/>
            <w:vAlign w:val="bottom"/>
          </w:tcPr>
          <w:p w:rsidR="006E7F94" w:rsidRDefault="006E7F94" w:rsidP="006B04DD">
            <w:pPr>
              <w:rPr>
                <w:rFonts w:ascii="Calibri" w:hAnsi="Calibri"/>
                <w:color w:val="000000"/>
              </w:rPr>
            </w:pPr>
          </w:p>
        </w:tc>
        <w:tc>
          <w:tcPr>
            <w:tcW w:w="1199" w:type="dxa"/>
            <w:gridSpan w:val="2"/>
            <w:noWrap/>
            <w:vAlign w:val="bottom"/>
          </w:tcPr>
          <w:p w:rsidR="006E7F94" w:rsidRDefault="006E7F94" w:rsidP="006B04DD">
            <w:pPr>
              <w:rPr>
                <w:rFonts w:ascii="Calibri" w:hAnsi="Calibri"/>
                <w:color w:val="000000"/>
              </w:rPr>
            </w:pPr>
          </w:p>
        </w:tc>
        <w:tc>
          <w:tcPr>
            <w:tcW w:w="1304" w:type="dxa"/>
            <w:gridSpan w:val="2"/>
            <w:noWrap/>
            <w:vAlign w:val="bottom"/>
          </w:tcPr>
          <w:p w:rsidR="006E7F94" w:rsidRDefault="006E7F94" w:rsidP="006B04DD">
            <w:pPr>
              <w:rPr>
                <w:rFonts w:ascii="Calibri" w:hAnsi="Calibri"/>
                <w:color w:val="000000"/>
              </w:rPr>
            </w:pPr>
          </w:p>
        </w:tc>
        <w:tc>
          <w:tcPr>
            <w:tcW w:w="1350" w:type="dxa"/>
            <w:gridSpan w:val="2"/>
            <w:noWrap/>
            <w:vAlign w:val="bottom"/>
          </w:tcPr>
          <w:p w:rsidR="006E7F94" w:rsidRDefault="006E7F94" w:rsidP="006B04DD">
            <w:pPr>
              <w:rPr>
                <w:rFonts w:ascii="Calibri" w:hAnsi="Calibri"/>
                <w:color w:val="000000"/>
              </w:rPr>
            </w:pPr>
          </w:p>
        </w:tc>
        <w:tc>
          <w:tcPr>
            <w:tcW w:w="1610" w:type="dxa"/>
            <w:gridSpan w:val="3"/>
            <w:noWrap/>
            <w:vAlign w:val="bottom"/>
          </w:tcPr>
          <w:p w:rsidR="006E7F94" w:rsidRDefault="006E7F94" w:rsidP="006B04DD">
            <w:pPr>
              <w:jc w:val="center"/>
              <w:rPr>
                <w:rFonts w:ascii="Calibri" w:hAnsi="Calibri"/>
                <w:color w:val="000000"/>
              </w:rPr>
            </w:pPr>
          </w:p>
        </w:tc>
        <w:tc>
          <w:tcPr>
            <w:tcW w:w="1842" w:type="dxa"/>
            <w:noWrap/>
            <w:vAlign w:val="bottom"/>
          </w:tcPr>
          <w:p w:rsidR="006E7F94" w:rsidRDefault="006E7F94" w:rsidP="006B04DD">
            <w:pPr>
              <w:jc w:val="center"/>
              <w:rPr>
                <w:rFonts w:ascii="Calibri" w:hAnsi="Calibri"/>
                <w:color w:val="000000"/>
              </w:rPr>
            </w:pPr>
          </w:p>
        </w:tc>
      </w:tr>
      <w:tr w:rsidR="006E7F94" w:rsidTr="006B04DD">
        <w:trPr>
          <w:trHeight w:val="375"/>
        </w:trPr>
        <w:tc>
          <w:tcPr>
            <w:tcW w:w="12915" w:type="dxa"/>
            <w:gridSpan w:val="20"/>
            <w:vAlign w:val="bottom"/>
          </w:tcPr>
          <w:p w:rsidR="006E7F94" w:rsidRPr="002215D6" w:rsidRDefault="006E7F94" w:rsidP="006B04DD">
            <w:pPr>
              <w:rPr>
                <w:color w:val="000000"/>
              </w:rPr>
            </w:pPr>
            <w:r>
              <w:rPr>
                <w:color w:val="000000"/>
              </w:rPr>
              <w:t>Главный бухгалтер           ____________________</w:t>
            </w:r>
          </w:p>
        </w:tc>
        <w:tc>
          <w:tcPr>
            <w:tcW w:w="1842" w:type="dxa"/>
            <w:noWrap/>
            <w:vAlign w:val="bottom"/>
          </w:tcPr>
          <w:p w:rsidR="006E7F94" w:rsidRDefault="006E7F94" w:rsidP="006B04DD">
            <w:pPr>
              <w:jc w:val="center"/>
              <w:rPr>
                <w:rFonts w:ascii="Calibri" w:hAnsi="Calibri"/>
                <w:color w:val="000000"/>
              </w:rPr>
            </w:pPr>
          </w:p>
        </w:tc>
      </w:tr>
    </w:tbl>
    <w:p w:rsidR="006E7F94" w:rsidRDefault="006E7F94" w:rsidP="006B04DD">
      <w:pPr>
        <w:pStyle w:val="af8"/>
        <w:ind w:firstLine="0"/>
        <w:jc w:val="left"/>
        <w:rPr>
          <w:sz w:val="28"/>
          <w:szCs w:val="28"/>
        </w:rPr>
      </w:pPr>
    </w:p>
    <w:p w:rsidR="006E7F94" w:rsidRDefault="006E7F94" w:rsidP="006B04DD">
      <w:pPr>
        <w:pStyle w:val="af8"/>
        <w:ind w:firstLine="0"/>
        <w:jc w:val="left"/>
        <w:rPr>
          <w:sz w:val="28"/>
          <w:szCs w:val="28"/>
        </w:rPr>
      </w:pPr>
    </w:p>
    <w:p w:rsidR="006E7F94" w:rsidRDefault="006E7F94" w:rsidP="006B04DD">
      <w:pPr>
        <w:rPr>
          <w:rFonts w:eastAsia="MS Mincho"/>
          <w:sz w:val="28"/>
          <w:szCs w:val="28"/>
        </w:rPr>
        <w:sectPr w:rsidR="006E7F94">
          <w:pgSz w:w="16840" w:h="11907" w:orient="landscape"/>
          <w:pgMar w:top="1418" w:right="1134" w:bottom="851" w:left="1134" w:header="794" w:footer="794" w:gutter="0"/>
          <w:cols w:space="720"/>
        </w:sectPr>
      </w:pPr>
    </w:p>
    <w:p w:rsidR="006E7F94" w:rsidRPr="00364DAD" w:rsidRDefault="006E7F94" w:rsidP="006B04DD">
      <w:pPr>
        <w:pStyle w:val="aff8"/>
        <w:jc w:val="right"/>
        <w:rPr>
          <w:rFonts w:ascii="Times New Roman" w:hAnsi="Times New Roman"/>
          <w:sz w:val="20"/>
          <w:szCs w:val="20"/>
          <w:lang w:eastAsia="ru-RU"/>
        </w:rPr>
      </w:pPr>
      <w:r>
        <w:rPr>
          <w:rFonts w:ascii="Times New Roman" w:hAnsi="Times New Roman"/>
          <w:sz w:val="20"/>
          <w:szCs w:val="20"/>
          <w:lang w:eastAsia="ru-RU"/>
        </w:rPr>
        <w:lastRenderedPageBreak/>
        <w:t>Приложение № 4</w:t>
      </w:r>
    </w:p>
    <w:p w:rsidR="006E7F94" w:rsidRPr="00364DAD" w:rsidRDefault="006E7F94" w:rsidP="006B04DD">
      <w:pPr>
        <w:pStyle w:val="aff8"/>
        <w:jc w:val="right"/>
        <w:rPr>
          <w:rFonts w:ascii="Times New Roman" w:hAnsi="Times New Roman"/>
          <w:sz w:val="20"/>
          <w:szCs w:val="20"/>
        </w:rPr>
      </w:pPr>
      <w:r>
        <w:rPr>
          <w:rFonts w:ascii="Times New Roman" w:hAnsi="Times New Roman"/>
          <w:sz w:val="20"/>
          <w:szCs w:val="20"/>
        </w:rPr>
        <w:t>к Договору на выполнение работ</w:t>
      </w:r>
    </w:p>
    <w:p w:rsidR="006E7F94" w:rsidRPr="00364DAD" w:rsidRDefault="006E7F94" w:rsidP="006B04DD">
      <w:pPr>
        <w:pStyle w:val="aff8"/>
        <w:jc w:val="right"/>
        <w:rPr>
          <w:lang w:eastAsia="ru-RU"/>
        </w:rPr>
      </w:pPr>
      <w:r>
        <w:rPr>
          <w:rFonts w:ascii="Times New Roman" w:hAnsi="Times New Roman"/>
          <w:sz w:val="20"/>
          <w:szCs w:val="20"/>
        </w:rPr>
        <w:t>№ _____________</w:t>
      </w:r>
      <w:r>
        <w:rPr>
          <w:rFonts w:ascii="Times New Roman" w:hAnsi="Times New Roman"/>
          <w:bCs/>
          <w:sz w:val="20"/>
          <w:szCs w:val="20"/>
        </w:rPr>
        <w:t xml:space="preserve">__ </w:t>
      </w:r>
      <w:r>
        <w:rPr>
          <w:rFonts w:ascii="Times New Roman" w:hAnsi="Times New Roman"/>
          <w:sz w:val="20"/>
          <w:szCs w:val="20"/>
        </w:rPr>
        <w:t>от «__»_______ 2025</w:t>
      </w:r>
    </w:p>
    <w:p w:rsidR="006E7F94" w:rsidRPr="007E67AD" w:rsidRDefault="006E7F94" w:rsidP="006B04DD">
      <w:pPr>
        <w:suppressAutoHyphens w:val="0"/>
        <w:jc w:val="right"/>
        <w:rPr>
          <w:sz w:val="20"/>
          <w:lang w:eastAsia="ru-RU"/>
        </w:rPr>
      </w:pPr>
    </w:p>
    <w:p w:rsidR="006E7F94" w:rsidRPr="003B5C39" w:rsidRDefault="006E7F94" w:rsidP="006B04DD">
      <w:pPr>
        <w:suppressAutoHyphens w:val="0"/>
        <w:rPr>
          <w:lang w:eastAsia="ru-RU"/>
        </w:rPr>
      </w:pPr>
    </w:p>
    <w:p w:rsidR="006E7F94" w:rsidRPr="003B5C39" w:rsidRDefault="006E7F94" w:rsidP="006B04DD">
      <w:pPr>
        <w:suppressAutoHyphens w:val="0"/>
        <w:jc w:val="center"/>
        <w:rPr>
          <w:lang w:eastAsia="ru-RU"/>
        </w:rPr>
      </w:pPr>
      <w:r>
        <w:rPr>
          <w:color w:val="000000"/>
          <w:lang w:eastAsia="ru-RU"/>
        </w:rPr>
        <w:t>Правила безопасности </w:t>
      </w:r>
    </w:p>
    <w:p w:rsidR="006E7F94" w:rsidRPr="003B5C39" w:rsidRDefault="006E7F94" w:rsidP="006B04DD">
      <w:pPr>
        <w:suppressAutoHyphens w:val="0"/>
        <w:jc w:val="center"/>
        <w:rPr>
          <w:lang w:eastAsia="ru-RU"/>
        </w:rPr>
      </w:pPr>
      <w:r>
        <w:rPr>
          <w:color w:val="000000"/>
          <w:lang w:eastAsia="ru-RU"/>
        </w:rPr>
        <w:t>при нахождении на терминале Заказчика</w:t>
      </w:r>
    </w:p>
    <w:p w:rsidR="006E7F94" w:rsidRPr="003B5C39" w:rsidRDefault="006E7F94" w:rsidP="006B04DD">
      <w:pPr>
        <w:suppressAutoHyphens w:val="0"/>
        <w:rPr>
          <w:lang w:eastAsia="ru-RU"/>
        </w:rPr>
      </w:pPr>
    </w:p>
    <w:p w:rsidR="006E7F94" w:rsidRPr="003B5C39" w:rsidRDefault="006E7F94" w:rsidP="006B04DD">
      <w:pPr>
        <w:suppressAutoHyphens w:val="0"/>
        <w:ind w:firstLine="426"/>
        <w:jc w:val="both"/>
        <w:rPr>
          <w:lang w:eastAsia="ru-RU"/>
        </w:rPr>
      </w:pPr>
      <w:r>
        <w:rPr>
          <w:color w:val="000000"/>
          <w:lang w:eastAsia="ru-RU"/>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w:t>
      </w:r>
      <w:r>
        <w:rPr>
          <w:color w:val="000000"/>
          <w:lang w:eastAsia="ru-RU"/>
        </w:rPr>
        <w:t>о</w:t>
      </w:r>
      <w:r>
        <w:rPr>
          <w:color w:val="000000"/>
          <w:lang w:eastAsia="ru-RU"/>
        </w:rPr>
        <w:t>сти и охране труда, пожарной и экологической безопасности.</w:t>
      </w:r>
    </w:p>
    <w:p w:rsidR="006E7F94" w:rsidRPr="003B5C39" w:rsidRDefault="006E7F94" w:rsidP="006B04DD">
      <w:pPr>
        <w:suppressAutoHyphens w:val="0"/>
        <w:ind w:firstLine="426"/>
        <w:jc w:val="both"/>
        <w:rPr>
          <w:lang w:eastAsia="ru-RU"/>
        </w:rPr>
      </w:pPr>
      <w:r>
        <w:rPr>
          <w:color w:val="000000"/>
          <w:lang w:eastAsia="ru-RU"/>
        </w:rPr>
        <w:t xml:space="preserve">2. На терминале Заказчика и в </w:t>
      </w:r>
      <w:proofErr w:type="gramStart"/>
      <w:r>
        <w:rPr>
          <w:color w:val="000000"/>
          <w:lang w:eastAsia="ru-RU"/>
        </w:rPr>
        <w:t>пределах</w:t>
      </w:r>
      <w:proofErr w:type="gramEnd"/>
      <w:r>
        <w:rPr>
          <w:color w:val="000000"/>
          <w:lang w:eastAsia="ru-RU"/>
        </w:rPr>
        <w:t xml:space="preserve"> прилегающих к нему технологических зон нео</w:t>
      </w:r>
      <w:r>
        <w:rPr>
          <w:color w:val="000000"/>
          <w:lang w:eastAsia="ru-RU"/>
        </w:rPr>
        <w:t>б</w:t>
      </w:r>
      <w:r>
        <w:rPr>
          <w:color w:val="000000"/>
          <w:lang w:eastAsia="ru-RU"/>
        </w:rPr>
        <w:t>ходимо: </w:t>
      </w:r>
    </w:p>
    <w:p w:rsidR="006E7F94" w:rsidRPr="003B5C39" w:rsidRDefault="006E7F94" w:rsidP="006B04DD">
      <w:pPr>
        <w:suppressAutoHyphens w:val="0"/>
        <w:ind w:firstLine="426"/>
        <w:jc w:val="both"/>
        <w:rPr>
          <w:lang w:eastAsia="ru-RU"/>
        </w:rPr>
      </w:pPr>
      <w:r>
        <w:rPr>
          <w:color w:val="000000"/>
          <w:lang w:eastAsia="ru-RU"/>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E7F94" w:rsidRPr="003B5C39" w:rsidRDefault="006E7F94" w:rsidP="006B04DD">
      <w:pPr>
        <w:suppressAutoHyphens w:val="0"/>
        <w:ind w:firstLine="426"/>
        <w:jc w:val="both"/>
        <w:rPr>
          <w:lang w:eastAsia="ru-RU"/>
        </w:rPr>
      </w:pPr>
      <w:r>
        <w:rPr>
          <w:color w:val="000000"/>
          <w:lang w:eastAsia="ru-RU"/>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w:t>
      </w:r>
      <w:r>
        <w:rPr>
          <w:color w:val="000000"/>
          <w:lang w:eastAsia="ru-RU"/>
        </w:rPr>
        <w:t>е</w:t>
      </w:r>
      <w:r>
        <w:rPr>
          <w:color w:val="000000"/>
          <w:lang w:eastAsia="ru-RU"/>
        </w:rPr>
        <w:t>ров; </w:t>
      </w:r>
    </w:p>
    <w:p w:rsidR="006E7F94" w:rsidRPr="003B5C39" w:rsidRDefault="006E7F94" w:rsidP="006B04DD">
      <w:pPr>
        <w:suppressAutoHyphens w:val="0"/>
        <w:ind w:firstLine="426"/>
        <w:jc w:val="both"/>
        <w:rPr>
          <w:lang w:eastAsia="ru-RU"/>
        </w:rPr>
      </w:pPr>
      <w:r>
        <w:rPr>
          <w:color w:val="000000"/>
          <w:lang w:eastAsia="ru-RU"/>
        </w:rPr>
        <w:t>2.3. соблюдать предельную осторожность, уступать дорогу погрузочно-разгрузочной те</w:t>
      </w:r>
      <w:r>
        <w:rPr>
          <w:color w:val="000000"/>
          <w:lang w:eastAsia="ru-RU"/>
        </w:rPr>
        <w:t>х</w:t>
      </w:r>
      <w:r>
        <w:rPr>
          <w:color w:val="000000"/>
          <w:lang w:eastAsia="ru-RU"/>
        </w:rPr>
        <w:t>нике;</w:t>
      </w:r>
    </w:p>
    <w:p w:rsidR="006E7F94" w:rsidRPr="003B5C39" w:rsidRDefault="006E7F94" w:rsidP="006B04DD">
      <w:pPr>
        <w:suppressAutoHyphens w:val="0"/>
        <w:ind w:firstLine="426"/>
        <w:jc w:val="both"/>
        <w:rPr>
          <w:lang w:eastAsia="ru-RU"/>
        </w:rPr>
      </w:pPr>
      <w:r>
        <w:rPr>
          <w:color w:val="000000"/>
          <w:lang w:eastAsia="ru-RU"/>
        </w:rPr>
        <w:t>2.4. выполнять указания работников охранных агентств (охранников) и уполномоченных работников Заказчика о режиме движения; </w:t>
      </w:r>
    </w:p>
    <w:p w:rsidR="006E7F94" w:rsidRPr="003B5C39" w:rsidRDefault="006E7F94" w:rsidP="006B04DD">
      <w:pPr>
        <w:suppressAutoHyphens w:val="0"/>
        <w:ind w:firstLine="426"/>
        <w:jc w:val="both"/>
        <w:rPr>
          <w:lang w:eastAsia="ru-RU"/>
        </w:rPr>
      </w:pPr>
      <w:r>
        <w:rPr>
          <w:color w:val="000000"/>
          <w:lang w:eastAsia="ru-RU"/>
        </w:rPr>
        <w:t>2.5. осуществлять начало движения Транспортного средства только после разрешения приемосдатчика или охранника; </w:t>
      </w:r>
    </w:p>
    <w:p w:rsidR="006E7F94" w:rsidRPr="003B5C39" w:rsidRDefault="006E7F94" w:rsidP="006B04DD">
      <w:pPr>
        <w:suppressAutoHyphens w:val="0"/>
        <w:ind w:firstLine="426"/>
        <w:jc w:val="both"/>
        <w:rPr>
          <w:lang w:eastAsia="ru-RU"/>
        </w:rPr>
      </w:pPr>
      <w:r>
        <w:rPr>
          <w:color w:val="000000"/>
          <w:lang w:eastAsia="ru-RU"/>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w:t>
      </w:r>
      <w:r>
        <w:rPr>
          <w:color w:val="000000"/>
          <w:lang w:eastAsia="ru-RU"/>
        </w:rPr>
        <w:t>с</w:t>
      </w:r>
      <w:r>
        <w:rPr>
          <w:color w:val="000000"/>
          <w:lang w:eastAsia="ru-RU"/>
        </w:rPr>
        <w:t>ном месте, в зоне видимости водителя / механизатора погрузочно-разгрузочной техники в сигнальном (светоотражающем) жилете и защитной каске. </w:t>
      </w:r>
    </w:p>
    <w:p w:rsidR="006E7F94" w:rsidRPr="003B5C39" w:rsidRDefault="006E7F94" w:rsidP="006B04DD">
      <w:pPr>
        <w:suppressAutoHyphens w:val="0"/>
        <w:ind w:firstLine="426"/>
        <w:jc w:val="both"/>
        <w:rPr>
          <w:lang w:eastAsia="ru-RU"/>
        </w:rPr>
      </w:pPr>
      <w:r>
        <w:rPr>
          <w:color w:val="000000"/>
          <w:lang w:eastAsia="ru-RU"/>
        </w:rPr>
        <w:t xml:space="preserve">3. На терминале Заказчика и в </w:t>
      </w:r>
      <w:proofErr w:type="gramStart"/>
      <w:r>
        <w:rPr>
          <w:color w:val="000000"/>
          <w:lang w:eastAsia="ru-RU"/>
        </w:rPr>
        <w:t>пределах</w:t>
      </w:r>
      <w:proofErr w:type="gramEnd"/>
      <w:r>
        <w:rPr>
          <w:color w:val="000000"/>
          <w:lang w:eastAsia="ru-RU"/>
        </w:rPr>
        <w:t xml:space="preserve"> прилегающих к нему технологических зон запр</w:t>
      </w:r>
      <w:r>
        <w:rPr>
          <w:color w:val="000000"/>
          <w:lang w:eastAsia="ru-RU"/>
        </w:rPr>
        <w:t>е</w:t>
      </w:r>
      <w:r>
        <w:rPr>
          <w:color w:val="000000"/>
          <w:lang w:eastAsia="ru-RU"/>
        </w:rPr>
        <w:t>щается: </w:t>
      </w:r>
    </w:p>
    <w:p w:rsidR="006E7F94" w:rsidRPr="003B5C39" w:rsidRDefault="006E7F94" w:rsidP="006B04DD">
      <w:pPr>
        <w:suppressAutoHyphens w:val="0"/>
        <w:ind w:firstLine="426"/>
        <w:jc w:val="both"/>
        <w:rPr>
          <w:lang w:eastAsia="ru-RU"/>
        </w:rPr>
      </w:pPr>
      <w:r>
        <w:rPr>
          <w:color w:val="000000"/>
          <w:lang w:eastAsia="ru-RU"/>
        </w:rPr>
        <w:t>3.1. самовольный проход / проезд через КПП, а также нахождение на терминале Заказчика без разрешения; </w:t>
      </w:r>
    </w:p>
    <w:p w:rsidR="006E7F94" w:rsidRPr="003B5C39" w:rsidRDefault="006E7F94" w:rsidP="006B04DD">
      <w:pPr>
        <w:suppressAutoHyphens w:val="0"/>
        <w:ind w:firstLine="426"/>
        <w:jc w:val="both"/>
        <w:rPr>
          <w:lang w:eastAsia="ru-RU"/>
        </w:rPr>
      </w:pPr>
      <w:r>
        <w:rPr>
          <w:color w:val="000000"/>
          <w:lang w:eastAsia="ru-RU"/>
        </w:rPr>
        <w:t>3.2. провоз на территорию терминала Заказчика пассажиров, не имеющих пропусков, оформленных надлежащим образом; </w:t>
      </w:r>
    </w:p>
    <w:p w:rsidR="006E7F94" w:rsidRPr="003B5C39" w:rsidRDefault="006E7F94" w:rsidP="006B04DD">
      <w:pPr>
        <w:suppressAutoHyphens w:val="0"/>
        <w:ind w:firstLine="426"/>
        <w:jc w:val="both"/>
        <w:rPr>
          <w:lang w:eastAsia="ru-RU"/>
        </w:rPr>
      </w:pPr>
      <w:r>
        <w:rPr>
          <w:color w:val="000000"/>
          <w:lang w:eastAsia="ru-RU"/>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Pr>
          <w:color w:val="000000"/>
          <w:lang w:eastAsia="ru-RU"/>
        </w:rPr>
        <w:t>СИЗ</w:t>
      </w:r>
      <w:proofErr w:type="gramEnd"/>
      <w:r>
        <w:rPr>
          <w:color w:val="000000"/>
          <w:lang w:eastAsia="ru-RU"/>
        </w:rPr>
        <w:t>) в испра</w:t>
      </w:r>
      <w:r>
        <w:rPr>
          <w:color w:val="000000"/>
          <w:lang w:eastAsia="ru-RU"/>
        </w:rPr>
        <w:t>в</w:t>
      </w:r>
      <w:r>
        <w:rPr>
          <w:color w:val="000000"/>
          <w:lang w:eastAsia="ru-RU"/>
        </w:rPr>
        <w:t>ном состоянии; </w:t>
      </w:r>
    </w:p>
    <w:p w:rsidR="006E7F94" w:rsidRPr="003B5C39" w:rsidRDefault="006E7F94" w:rsidP="006B04DD">
      <w:pPr>
        <w:suppressAutoHyphens w:val="0"/>
        <w:ind w:firstLine="426"/>
        <w:jc w:val="both"/>
        <w:rPr>
          <w:lang w:eastAsia="ru-RU"/>
        </w:rPr>
      </w:pPr>
      <w:r>
        <w:rPr>
          <w:color w:val="000000"/>
          <w:lang w:eastAsia="ru-RU"/>
        </w:rPr>
        <w:t>3.4. нарушение схемы маршрутов прохода и проезда по терминалу Заказчика;</w:t>
      </w:r>
    </w:p>
    <w:p w:rsidR="006E7F94" w:rsidRPr="003B5C39" w:rsidRDefault="006E7F94" w:rsidP="006B04DD">
      <w:pPr>
        <w:suppressAutoHyphens w:val="0"/>
        <w:ind w:firstLine="426"/>
        <w:jc w:val="both"/>
        <w:rPr>
          <w:lang w:eastAsia="ru-RU"/>
        </w:rPr>
      </w:pPr>
      <w:r>
        <w:rPr>
          <w:color w:val="000000"/>
          <w:lang w:eastAsia="ru-RU"/>
        </w:rPr>
        <w:t>3.5. превышение скоростного режима; </w:t>
      </w:r>
    </w:p>
    <w:p w:rsidR="006E7F94" w:rsidRPr="003B5C39" w:rsidRDefault="006E7F94" w:rsidP="006B04DD">
      <w:pPr>
        <w:suppressAutoHyphens w:val="0"/>
        <w:ind w:firstLine="426"/>
        <w:jc w:val="both"/>
        <w:rPr>
          <w:lang w:eastAsia="ru-RU"/>
        </w:rPr>
      </w:pPr>
      <w:r>
        <w:rPr>
          <w:color w:val="000000"/>
          <w:lang w:eastAsia="ru-RU"/>
        </w:rPr>
        <w:t>3.6. обгон и выезд на полосу встречного движения; </w:t>
      </w:r>
    </w:p>
    <w:p w:rsidR="006E7F94" w:rsidRPr="003B5C39" w:rsidRDefault="006E7F94" w:rsidP="006B04DD">
      <w:pPr>
        <w:suppressAutoHyphens w:val="0"/>
        <w:ind w:firstLine="426"/>
        <w:jc w:val="both"/>
        <w:rPr>
          <w:lang w:eastAsia="ru-RU"/>
        </w:rPr>
      </w:pPr>
      <w:r>
        <w:rPr>
          <w:color w:val="000000"/>
          <w:lang w:eastAsia="ru-RU"/>
        </w:rPr>
        <w:t>3.7. создание помех прочим участникам дорожного движения, а также перемещению п</w:t>
      </w:r>
      <w:r>
        <w:rPr>
          <w:color w:val="000000"/>
          <w:lang w:eastAsia="ru-RU"/>
        </w:rPr>
        <w:t>о</w:t>
      </w:r>
      <w:r>
        <w:rPr>
          <w:color w:val="000000"/>
          <w:lang w:eastAsia="ru-RU"/>
        </w:rPr>
        <w:t>грузо-разгрузочной техники; </w:t>
      </w:r>
    </w:p>
    <w:p w:rsidR="006E7F94" w:rsidRPr="003B5C39" w:rsidRDefault="006E7F94" w:rsidP="006B04DD">
      <w:pPr>
        <w:suppressAutoHyphens w:val="0"/>
        <w:ind w:firstLine="426"/>
        <w:jc w:val="both"/>
        <w:rPr>
          <w:lang w:eastAsia="ru-RU"/>
        </w:rPr>
      </w:pPr>
      <w:r>
        <w:rPr>
          <w:color w:val="000000"/>
          <w:lang w:eastAsia="ru-RU"/>
        </w:rPr>
        <w:t>3.8. въезд в зоны погрузки / выгрузки без полученного на то разрешения;</w:t>
      </w:r>
    </w:p>
    <w:p w:rsidR="006E7F94" w:rsidRPr="003B5C39" w:rsidRDefault="006E7F94" w:rsidP="006B04DD">
      <w:pPr>
        <w:suppressAutoHyphens w:val="0"/>
        <w:ind w:firstLine="426"/>
        <w:jc w:val="both"/>
        <w:rPr>
          <w:lang w:eastAsia="ru-RU"/>
        </w:rPr>
      </w:pPr>
      <w:r>
        <w:rPr>
          <w:color w:val="000000"/>
          <w:lang w:eastAsia="ru-RU"/>
        </w:rPr>
        <w:t>3.9. нахождение в зоне проведения Работ лицам, не имеющим отношения к произво</w:t>
      </w:r>
      <w:r>
        <w:rPr>
          <w:color w:val="000000"/>
          <w:lang w:eastAsia="ru-RU"/>
        </w:rPr>
        <w:t>д</w:t>
      </w:r>
      <w:r>
        <w:rPr>
          <w:color w:val="000000"/>
          <w:lang w:eastAsia="ru-RU"/>
        </w:rPr>
        <w:t>ственному процессу;</w:t>
      </w:r>
    </w:p>
    <w:p w:rsidR="006E7F94" w:rsidRPr="003B5C39" w:rsidRDefault="006E7F94" w:rsidP="006B04DD">
      <w:pPr>
        <w:suppressAutoHyphens w:val="0"/>
        <w:ind w:firstLine="426"/>
        <w:jc w:val="both"/>
        <w:rPr>
          <w:lang w:eastAsia="ru-RU"/>
        </w:rPr>
      </w:pPr>
      <w:r>
        <w:rPr>
          <w:color w:val="000000"/>
          <w:lang w:eastAsia="ru-RU"/>
        </w:rPr>
        <w:t>3.10. нахождение ближе 10 (десяти) метров от работающей техники и вне зоны видимости водителя / механизатора техники; </w:t>
      </w:r>
    </w:p>
    <w:p w:rsidR="006E7F94" w:rsidRPr="003B5C39" w:rsidRDefault="006E7F94" w:rsidP="006B04DD">
      <w:pPr>
        <w:suppressAutoHyphens w:val="0"/>
        <w:ind w:firstLine="426"/>
        <w:jc w:val="both"/>
        <w:rPr>
          <w:lang w:eastAsia="ru-RU"/>
        </w:rPr>
      </w:pPr>
      <w:r>
        <w:rPr>
          <w:color w:val="000000"/>
          <w:lang w:eastAsia="ru-RU"/>
        </w:rPr>
        <w:t>3.11. нахождение под перемещаемым грузом; </w:t>
      </w:r>
    </w:p>
    <w:p w:rsidR="006E7F94" w:rsidRPr="003B5C39" w:rsidRDefault="006E7F94" w:rsidP="006B04DD">
      <w:pPr>
        <w:suppressAutoHyphens w:val="0"/>
        <w:ind w:firstLine="426"/>
        <w:jc w:val="both"/>
        <w:rPr>
          <w:lang w:eastAsia="ru-RU"/>
        </w:rPr>
      </w:pPr>
      <w:r>
        <w:rPr>
          <w:color w:val="000000"/>
          <w:lang w:eastAsia="ru-RU"/>
        </w:rPr>
        <w:t>3.12. приближение к Транспортному средству и занятие места водителя до завершения погрузочно-разгрузочных работ;</w:t>
      </w:r>
    </w:p>
    <w:p w:rsidR="006E7F94" w:rsidRPr="003B5C39" w:rsidRDefault="006E7F94" w:rsidP="006B04DD">
      <w:pPr>
        <w:suppressAutoHyphens w:val="0"/>
        <w:ind w:firstLine="426"/>
        <w:jc w:val="both"/>
        <w:rPr>
          <w:lang w:eastAsia="ru-RU"/>
        </w:rPr>
      </w:pPr>
      <w:r>
        <w:rPr>
          <w:color w:val="000000"/>
          <w:lang w:eastAsia="ru-RU"/>
        </w:rPr>
        <w:t>3.13. оставление Транспортного средства на длительное время;</w:t>
      </w:r>
    </w:p>
    <w:p w:rsidR="006E7F94" w:rsidRPr="003B5C39" w:rsidRDefault="006E7F94" w:rsidP="006B04DD">
      <w:pPr>
        <w:suppressAutoHyphens w:val="0"/>
        <w:ind w:firstLine="426"/>
        <w:jc w:val="both"/>
        <w:rPr>
          <w:lang w:eastAsia="ru-RU"/>
        </w:rPr>
      </w:pPr>
      <w:r>
        <w:rPr>
          <w:color w:val="000000"/>
          <w:lang w:eastAsia="ru-RU"/>
        </w:rPr>
        <w:lastRenderedPageBreak/>
        <w:t>3.14. занятие для стоянки автотранспорта проездов, переездов и ме</w:t>
      </w:r>
      <w:proofErr w:type="gramStart"/>
      <w:r>
        <w:rPr>
          <w:color w:val="000000"/>
          <w:lang w:eastAsia="ru-RU"/>
        </w:rPr>
        <w:t>ст скл</w:t>
      </w:r>
      <w:proofErr w:type="gramEnd"/>
      <w:r>
        <w:rPr>
          <w:color w:val="000000"/>
          <w:lang w:eastAsia="ru-RU"/>
        </w:rPr>
        <w:t>адирования гр</w:t>
      </w:r>
      <w:r>
        <w:rPr>
          <w:color w:val="000000"/>
          <w:lang w:eastAsia="ru-RU"/>
        </w:rPr>
        <w:t>у</w:t>
      </w:r>
      <w:r>
        <w:rPr>
          <w:color w:val="000000"/>
          <w:lang w:eastAsia="ru-RU"/>
        </w:rPr>
        <w:t>за; </w:t>
      </w:r>
    </w:p>
    <w:p w:rsidR="006E7F94" w:rsidRPr="003B5C39" w:rsidRDefault="006E7F94" w:rsidP="006B04DD">
      <w:pPr>
        <w:suppressAutoHyphens w:val="0"/>
        <w:ind w:firstLine="426"/>
        <w:jc w:val="both"/>
        <w:rPr>
          <w:lang w:eastAsia="ru-RU"/>
        </w:rPr>
      </w:pPr>
      <w:r>
        <w:rPr>
          <w:color w:val="000000"/>
          <w:lang w:eastAsia="ru-RU"/>
        </w:rPr>
        <w:t>3.15. производство любых ремонтных, а также сварочных и иных работ с применением открытого огня / пламени; </w:t>
      </w:r>
    </w:p>
    <w:p w:rsidR="006E7F94" w:rsidRPr="003B5C39" w:rsidRDefault="006E7F94" w:rsidP="006B04DD">
      <w:pPr>
        <w:suppressAutoHyphens w:val="0"/>
        <w:ind w:firstLine="426"/>
        <w:jc w:val="both"/>
        <w:rPr>
          <w:lang w:eastAsia="ru-RU"/>
        </w:rPr>
      </w:pPr>
      <w:r>
        <w:rPr>
          <w:color w:val="000000"/>
          <w:lang w:eastAsia="ru-RU"/>
        </w:rPr>
        <w:t>3.16. пользование переносными газовыми плитами для подогрева пищи и обогрева, а та</w:t>
      </w:r>
      <w:r>
        <w:rPr>
          <w:color w:val="000000"/>
          <w:lang w:eastAsia="ru-RU"/>
        </w:rPr>
        <w:t>к</w:t>
      </w:r>
      <w:r>
        <w:rPr>
          <w:color w:val="000000"/>
          <w:lang w:eastAsia="ru-RU"/>
        </w:rPr>
        <w:t>же разведение открытого огня;</w:t>
      </w:r>
    </w:p>
    <w:p w:rsidR="006E7F94" w:rsidRPr="003B5C39" w:rsidRDefault="006E7F94" w:rsidP="006B04DD">
      <w:pPr>
        <w:suppressAutoHyphens w:val="0"/>
        <w:ind w:firstLine="426"/>
        <w:jc w:val="both"/>
        <w:rPr>
          <w:lang w:eastAsia="ru-RU"/>
        </w:rPr>
      </w:pPr>
      <w:r>
        <w:rPr>
          <w:color w:val="000000"/>
          <w:lang w:eastAsia="ru-RU"/>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E7F94" w:rsidRPr="003B5C39" w:rsidRDefault="006E7F94" w:rsidP="006B04DD">
      <w:pPr>
        <w:suppressAutoHyphens w:val="0"/>
        <w:ind w:firstLine="426"/>
        <w:jc w:val="both"/>
        <w:rPr>
          <w:lang w:eastAsia="ru-RU"/>
        </w:rPr>
      </w:pPr>
      <w:r>
        <w:rPr>
          <w:color w:val="000000"/>
          <w:lang w:eastAsia="ru-RU"/>
        </w:rPr>
        <w:t>3.18. курение в неустановленных местах, не обозначенных знаком «место для курения»;</w:t>
      </w:r>
    </w:p>
    <w:p w:rsidR="006E7F94" w:rsidRPr="003B5C39" w:rsidRDefault="006E7F94" w:rsidP="006B04DD">
      <w:pPr>
        <w:suppressAutoHyphens w:val="0"/>
        <w:ind w:firstLine="426"/>
        <w:jc w:val="both"/>
        <w:rPr>
          <w:lang w:eastAsia="ru-RU"/>
        </w:rPr>
      </w:pPr>
      <w:r>
        <w:rPr>
          <w:color w:val="000000"/>
          <w:lang w:eastAsia="ru-RU"/>
        </w:rPr>
        <w:t>3.19. выброс в непредусмотренных местах мусора, отходов и пр.</w:t>
      </w:r>
    </w:p>
    <w:p w:rsidR="006E7F94" w:rsidRDefault="006E7F94" w:rsidP="006B04DD">
      <w:pPr>
        <w:suppressAutoHyphens w:val="0"/>
        <w:spacing w:after="240"/>
        <w:rPr>
          <w:lang w:eastAsia="ru-RU"/>
        </w:rPr>
      </w:pPr>
    </w:p>
    <w:p w:rsidR="006E7F94" w:rsidRDefault="006E7F94" w:rsidP="006B04DD">
      <w:pPr>
        <w:suppressAutoHyphens w:val="0"/>
        <w:spacing w:after="240"/>
        <w:rPr>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4928"/>
        <w:gridCol w:w="4372"/>
      </w:tblGrid>
      <w:tr w:rsidR="006E7F94" w:rsidTr="006B04DD">
        <w:trPr>
          <w:trHeight w:val="1555"/>
        </w:trPr>
        <w:tc>
          <w:tcPr>
            <w:tcW w:w="4928" w:type="dxa"/>
            <w:tcMar>
              <w:top w:w="0" w:type="dxa"/>
              <w:left w:w="108" w:type="dxa"/>
              <w:bottom w:w="0" w:type="dxa"/>
              <w:right w:w="108" w:type="dxa"/>
            </w:tcMar>
            <w:hideMark/>
          </w:tcPr>
          <w:p w:rsidR="006E7F94" w:rsidRPr="00364DAD" w:rsidRDefault="006E7F94" w:rsidP="006B04DD">
            <w:pPr>
              <w:suppressAutoHyphens w:val="0"/>
              <w:rPr>
                <w:b/>
                <w:color w:val="000000"/>
                <w:lang w:eastAsia="ru-RU"/>
              </w:rPr>
            </w:pPr>
            <w:r>
              <w:rPr>
                <w:b/>
                <w:color w:val="000000"/>
                <w:lang w:eastAsia="ru-RU"/>
              </w:rPr>
              <w:t>Заказчик:</w:t>
            </w:r>
          </w:p>
          <w:p w:rsidR="006E7F94" w:rsidRPr="003B5C39" w:rsidRDefault="006E7F94" w:rsidP="006B04DD">
            <w:pPr>
              <w:suppressAutoHyphens w:val="0"/>
              <w:rPr>
                <w:lang w:eastAsia="ru-RU"/>
              </w:rPr>
            </w:pPr>
            <w:r>
              <w:rPr>
                <w:color w:val="000000"/>
                <w:lang w:eastAsia="ru-RU"/>
              </w:rPr>
              <w:t>Директор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
          <w:p w:rsidR="006E7F94" w:rsidRPr="003B5C39" w:rsidRDefault="006E7F94" w:rsidP="006B04DD">
            <w:pPr>
              <w:suppressAutoHyphens w:val="0"/>
              <w:rPr>
                <w:lang w:eastAsia="ru-RU"/>
              </w:rPr>
            </w:pPr>
          </w:p>
          <w:p w:rsidR="006E7F94" w:rsidRPr="003B5C39" w:rsidRDefault="006E7F94" w:rsidP="006B04DD">
            <w:pPr>
              <w:suppressAutoHyphens w:val="0"/>
              <w:rPr>
                <w:lang w:eastAsia="ru-RU"/>
              </w:rPr>
            </w:pPr>
            <w:r>
              <w:rPr>
                <w:color w:val="000000"/>
                <w:lang w:eastAsia="ru-RU"/>
              </w:rPr>
              <w:t xml:space="preserve">_______________________    </w:t>
            </w:r>
            <w:proofErr w:type="spellStart"/>
            <w:r>
              <w:rPr>
                <w:color w:val="000000"/>
                <w:lang w:eastAsia="ru-RU"/>
              </w:rPr>
              <w:t>Дученко</w:t>
            </w:r>
            <w:proofErr w:type="spellEnd"/>
            <w:r>
              <w:rPr>
                <w:color w:val="000000"/>
                <w:lang w:eastAsia="ru-RU"/>
              </w:rPr>
              <w:t xml:space="preserve"> Н.А.</w:t>
            </w:r>
          </w:p>
          <w:p w:rsidR="006E7F94" w:rsidRPr="003B5C39" w:rsidRDefault="006E7F94" w:rsidP="006B04DD">
            <w:pPr>
              <w:suppressAutoHyphens w:val="0"/>
              <w:rPr>
                <w:lang w:eastAsia="ru-RU"/>
              </w:rPr>
            </w:pPr>
          </w:p>
        </w:tc>
        <w:tc>
          <w:tcPr>
            <w:tcW w:w="4372" w:type="dxa"/>
            <w:tcMar>
              <w:top w:w="0" w:type="dxa"/>
              <w:left w:w="108" w:type="dxa"/>
              <w:bottom w:w="0" w:type="dxa"/>
              <w:right w:w="108" w:type="dxa"/>
            </w:tcMar>
            <w:hideMark/>
          </w:tcPr>
          <w:p w:rsidR="006E7F94" w:rsidRPr="00364DAD" w:rsidRDefault="006E7F94" w:rsidP="006B04DD">
            <w:pPr>
              <w:suppressAutoHyphens w:val="0"/>
              <w:rPr>
                <w:b/>
                <w:lang w:eastAsia="ru-RU"/>
              </w:rPr>
            </w:pPr>
            <w:r>
              <w:rPr>
                <w:b/>
                <w:color w:val="000000"/>
                <w:lang w:eastAsia="ru-RU"/>
              </w:rPr>
              <w:t>Исполнитель:</w:t>
            </w:r>
          </w:p>
          <w:p w:rsidR="006E7F94" w:rsidRPr="003B5C39" w:rsidRDefault="006E7F94" w:rsidP="006B04DD">
            <w:pPr>
              <w:suppressAutoHyphens w:val="0"/>
              <w:rPr>
                <w:lang w:eastAsia="ru-RU"/>
              </w:rPr>
            </w:pPr>
          </w:p>
        </w:tc>
      </w:tr>
    </w:tbl>
    <w:p w:rsidR="006E7F94" w:rsidRPr="003B5C39" w:rsidRDefault="006E7F94" w:rsidP="006B04DD">
      <w:pPr>
        <w:suppressAutoHyphens w:val="0"/>
        <w:spacing w:after="240"/>
        <w:rPr>
          <w:lang w:eastAsia="ru-RU"/>
        </w:rPr>
      </w:pPr>
    </w:p>
    <w:p w:rsidR="006E7F94" w:rsidRPr="00162E59" w:rsidRDefault="006E7F94" w:rsidP="006B04DD">
      <w:pPr>
        <w:suppressAutoHyphens w:val="0"/>
        <w:snapToGrid w:val="0"/>
        <w:jc w:val="right"/>
        <w:rPr>
          <w:lang w:eastAsia="ru-RU"/>
        </w:rPr>
      </w:pPr>
    </w:p>
    <w:p w:rsidR="006E7F94" w:rsidRPr="00162E59" w:rsidRDefault="006E7F94" w:rsidP="006B04DD">
      <w:pPr>
        <w:suppressAutoHyphens w:val="0"/>
        <w:snapToGrid w:val="0"/>
        <w:jc w:val="right"/>
        <w:rPr>
          <w:lang w:eastAsia="ru-RU"/>
        </w:rPr>
      </w:pPr>
    </w:p>
    <w:p w:rsidR="006E7F94" w:rsidRPr="00162E59" w:rsidRDefault="006E7F94" w:rsidP="006B04DD">
      <w:pPr>
        <w:suppressAutoHyphens w:val="0"/>
        <w:snapToGrid w:val="0"/>
        <w:jc w:val="right"/>
        <w:rPr>
          <w:lang w:eastAsia="ru-RU"/>
        </w:rPr>
      </w:pPr>
    </w:p>
    <w:p w:rsidR="006E7F94" w:rsidRPr="00162E59" w:rsidRDefault="006E7F94" w:rsidP="006B04DD">
      <w:pPr>
        <w:suppressAutoHyphens w:val="0"/>
        <w:snapToGrid w:val="0"/>
        <w:jc w:val="right"/>
        <w:rPr>
          <w:lang w:eastAsia="ru-RU"/>
        </w:rPr>
      </w:pPr>
    </w:p>
    <w:p w:rsidR="006E7F94" w:rsidRPr="00162E59" w:rsidRDefault="006E7F94" w:rsidP="006B04DD">
      <w:pPr>
        <w:suppressAutoHyphens w:val="0"/>
        <w:snapToGrid w:val="0"/>
        <w:jc w:val="right"/>
        <w:rPr>
          <w:lang w:eastAsia="ru-RU"/>
        </w:rPr>
      </w:pPr>
    </w:p>
    <w:p w:rsidR="006E7F94" w:rsidRPr="00162E59" w:rsidRDefault="006E7F94" w:rsidP="006B04DD">
      <w:pPr>
        <w:suppressAutoHyphens w:val="0"/>
        <w:snapToGrid w:val="0"/>
        <w:jc w:val="right"/>
        <w:rPr>
          <w:lang w:eastAsia="ru-RU"/>
        </w:rPr>
      </w:pPr>
    </w:p>
    <w:p w:rsidR="006E7F94" w:rsidRPr="00162E59" w:rsidRDefault="006E7F94" w:rsidP="006B04DD">
      <w:pPr>
        <w:suppressAutoHyphens w:val="0"/>
        <w:autoSpaceDE w:val="0"/>
        <w:autoSpaceDN w:val="0"/>
        <w:adjustRightInd w:val="0"/>
        <w:rPr>
          <w:lang w:eastAsia="ru-RU"/>
        </w:rPr>
      </w:pPr>
    </w:p>
    <w:p w:rsidR="006E7F94" w:rsidRPr="00162E59" w:rsidRDefault="006E7F94" w:rsidP="006B04DD">
      <w:pPr>
        <w:suppressAutoHyphens w:val="0"/>
        <w:snapToGrid w:val="0"/>
        <w:jc w:val="right"/>
        <w:rPr>
          <w:lang w:eastAsia="ru-RU"/>
        </w:rPr>
      </w:pPr>
    </w:p>
    <w:p w:rsidR="006E7F94" w:rsidRPr="00162E59" w:rsidRDefault="006E7F94" w:rsidP="006B04DD">
      <w:pPr>
        <w:suppressAutoHyphens w:val="0"/>
        <w:snapToGrid w:val="0"/>
        <w:jc w:val="right"/>
        <w:rPr>
          <w:lang w:eastAsia="ru-RU"/>
        </w:rPr>
      </w:pPr>
    </w:p>
    <w:p w:rsidR="006E7F94" w:rsidRPr="00162E59" w:rsidRDefault="006E7F94" w:rsidP="006B04DD">
      <w:pPr>
        <w:suppressAutoHyphens w:val="0"/>
        <w:snapToGrid w:val="0"/>
        <w:jc w:val="right"/>
        <w:rPr>
          <w:lang w:eastAsia="ru-RU"/>
        </w:rPr>
      </w:pPr>
    </w:p>
    <w:p w:rsidR="006E7F94" w:rsidRDefault="006E7F94" w:rsidP="006B04DD">
      <w:pPr>
        <w:suppressAutoHyphens w:val="0"/>
        <w:rPr>
          <w:rFonts w:eastAsia="Arial"/>
          <w:sz w:val="28"/>
          <w:szCs w:val="20"/>
        </w:rPr>
      </w:pPr>
      <w:r>
        <w:br w:type="page"/>
      </w:r>
    </w:p>
    <w:p w:rsidR="00384313" w:rsidRPr="00364DAD" w:rsidRDefault="00384313" w:rsidP="00384313">
      <w:pPr>
        <w:pStyle w:val="aff8"/>
        <w:jc w:val="right"/>
        <w:rPr>
          <w:rFonts w:ascii="Times New Roman" w:hAnsi="Times New Roman"/>
          <w:sz w:val="20"/>
          <w:szCs w:val="20"/>
          <w:lang w:eastAsia="ru-RU"/>
        </w:rPr>
      </w:pPr>
      <w:r>
        <w:rPr>
          <w:rFonts w:ascii="Times New Roman" w:hAnsi="Times New Roman"/>
          <w:sz w:val="20"/>
          <w:szCs w:val="20"/>
          <w:lang w:eastAsia="ru-RU"/>
        </w:rPr>
        <w:lastRenderedPageBreak/>
        <w:t>Приложение № 5</w:t>
      </w:r>
    </w:p>
    <w:p w:rsidR="00384313" w:rsidRPr="00364DAD" w:rsidRDefault="00384313" w:rsidP="00384313">
      <w:pPr>
        <w:pStyle w:val="aff8"/>
        <w:jc w:val="right"/>
        <w:rPr>
          <w:rFonts w:ascii="Times New Roman" w:hAnsi="Times New Roman"/>
          <w:sz w:val="20"/>
          <w:szCs w:val="20"/>
        </w:rPr>
      </w:pPr>
      <w:r>
        <w:rPr>
          <w:rFonts w:ascii="Times New Roman" w:hAnsi="Times New Roman"/>
          <w:sz w:val="20"/>
          <w:szCs w:val="20"/>
        </w:rPr>
        <w:t>к Договору на выполнение работ</w:t>
      </w:r>
    </w:p>
    <w:p w:rsidR="00384313" w:rsidRDefault="00384313" w:rsidP="00384313">
      <w:pPr>
        <w:pStyle w:val="aff8"/>
        <w:jc w:val="right"/>
        <w:rPr>
          <w:rFonts w:ascii="Times New Roman" w:hAnsi="Times New Roman"/>
          <w:sz w:val="20"/>
          <w:szCs w:val="20"/>
        </w:rPr>
      </w:pPr>
      <w:r>
        <w:rPr>
          <w:rFonts w:ascii="Times New Roman" w:hAnsi="Times New Roman"/>
          <w:sz w:val="20"/>
          <w:szCs w:val="20"/>
        </w:rPr>
        <w:t>№ _____________</w:t>
      </w:r>
      <w:r>
        <w:rPr>
          <w:rFonts w:ascii="Times New Roman" w:hAnsi="Times New Roman"/>
          <w:bCs/>
          <w:sz w:val="20"/>
          <w:szCs w:val="20"/>
        </w:rPr>
        <w:t xml:space="preserve">__ </w:t>
      </w:r>
      <w:r>
        <w:rPr>
          <w:rFonts w:ascii="Times New Roman" w:hAnsi="Times New Roman"/>
          <w:sz w:val="20"/>
          <w:szCs w:val="20"/>
        </w:rPr>
        <w:t>от «__»_______ 2025</w:t>
      </w:r>
    </w:p>
    <w:p w:rsidR="00384313" w:rsidRDefault="00384313" w:rsidP="00384313">
      <w:pPr>
        <w:pStyle w:val="aff8"/>
        <w:jc w:val="right"/>
        <w:rPr>
          <w:rFonts w:ascii="Times New Roman" w:hAnsi="Times New Roman"/>
          <w:sz w:val="20"/>
          <w:szCs w:val="20"/>
        </w:rPr>
      </w:pPr>
    </w:p>
    <w:p w:rsidR="00384313" w:rsidRDefault="00384313" w:rsidP="00384313">
      <w:pPr>
        <w:pStyle w:val="aff8"/>
        <w:jc w:val="right"/>
        <w:rPr>
          <w:rFonts w:ascii="Times New Roman" w:hAnsi="Times New Roman"/>
          <w:sz w:val="20"/>
          <w:szCs w:val="20"/>
        </w:rPr>
      </w:pPr>
    </w:p>
    <w:p w:rsidR="00384313" w:rsidRDefault="00384313" w:rsidP="00384313">
      <w:pPr>
        <w:pStyle w:val="aff8"/>
        <w:jc w:val="right"/>
        <w:rPr>
          <w:rFonts w:ascii="Times New Roman" w:hAnsi="Times New Roman"/>
          <w:sz w:val="20"/>
          <w:szCs w:val="20"/>
        </w:rPr>
      </w:pPr>
    </w:p>
    <w:p w:rsidR="00C92112" w:rsidRPr="006B6E01" w:rsidRDefault="00C92112" w:rsidP="00C92112">
      <w:pPr>
        <w:ind w:firstLine="709"/>
        <w:jc w:val="center"/>
        <w:rPr>
          <w:b/>
          <w:bCs/>
          <w:szCs w:val="28"/>
        </w:rPr>
      </w:pPr>
      <w:r w:rsidRPr="006B6E01">
        <w:rPr>
          <w:b/>
          <w:bCs/>
          <w:szCs w:val="28"/>
        </w:rPr>
        <w:t>Перечень давальческого материала</w:t>
      </w:r>
      <w:r>
        <w:rPr>
          <w:b/>
          <w:bCs/>
          <w:szCs w:val="28"/>
        </w:rPr>
        <w:t xml:space="preserve"> для передачи Исполнителю</w:t>
      </w:r>
    </w:p>
    <w:p w:rsidR="00C92112" w:rsidRPr="006B6E01" w:rsidRDefault="00C92112" w:rsidP="00C92112">
      <w:pPr>
        <w:ind w:firstLine="709"/>
        <w:jc w:val="both"/>
        <w:rPr>
          <w:b/>
          <w:bCs/>
          <w:szCs w:val="28"/>
        </w:rPr>
      </w:pPr>
    </w:p>
    <w:tbl>
      <w:tblPr>
        <w:tblW w:w="9571" w:type="dxa"/>
        <w:tblInd w:w="-196" w:type="dxa"/>
        <w:tblLook w:val="0000" w:firstRow="0" w:lastRow="0" w:firstColumn="0" w:lastColumn="0" w:noHBand="0" w:noVBand="0"/>
      </w:tblPr>
      <w:tblGrid>
        <w:gridCol w:w="546"/>
        <w:gridCol w:w="4176"/>
        <w:gridCol w:w="829"/>
        <w:gridCol w:w="753"/>
        <w:gridCol w:w="1533"/>
        <w:gridCol w:w="1734"/>
      </w:tblGrid>
      <w:tr w:rsidR="00C92112" w:rsidRPr="009D5EC8" w:rsidTr="00207152">
        <w:trPr>
          <w:trHeight w:val="454"/>
        </w:trPr>
        <w:tc>
          <w:tcPr>
            <w:tcW w:w="546" w:type="dxa"/>
            <w:tcBorders>
              <w:top w:val="single" w:sz="4" w:space="0" w:color="auto"/>
              <w:left w:val="single" w:sz="4" w:space="0" w:color="auto"/>
              <w:bottom w:val="single" w:sz="4" w:space="0" w:color="auto"/>
              <w:right w:val="single" w:sz="4" w:space="0" w:color="auto"/>
            </w:tcBorders>
          </w:tcPr>
          <w:p w:rsidR="00C92112" w:rsidRPr="009D5EC8" w:rsidRDefault="00C92112" w:rsidP="00207152">
            <w:pPr>
              <w:jc w:val="center"/>
              <w:rPr>
                <w:sz w:val="20"/>
              </w:rPr>
            </w:pPr>
            <w:r w:rsidRPr="009D5EC8">
              <w:rPr>
                <w:sz w:val="20"/>
              </w:rPr>
              <w:t>№ п.</w:t>
            </w:r>
          </w:p>
        </w:tc>
        <w:tc>
          <w:tcPr>
            <w:tcW w:w="4176" w:type="dxa"/>
            <w:tcBorders>
              <w:top w:val="single" w:sz="4" w:space="0" w:color="auto"/>
              <w:left w:val="single" w:sz="4" w:space="0" w:color="auto"/>
              <w:bottom w:val="single" w:sz="4" w:space="0" w:color="auto"/>
              <w:right w:val="single" w:sz="4" w:space="0" w:color="auto"/>
            </w:tcBorders>
          </w:tcPr>
          <w:p w:rsidR="00C92112" w:rsidRPr="009D5EC8" w:rsidRDefault="00C92112" w:rsidP="00207152">
            <w:pPr>
              <w:jc w:val="center"/>
              <w:rPr>
                <w:sz w:val="20"/>
              </w:rPr>
            </w:pPr>
            <w:r w:rsidRPr="009D5EC8">
              <w:rPr>
                <w:sz w:val="20"/>
              </w:rPr>
              <w:t>Наименование</w:t>
            </w:r>
          </w:p>
        </w:tc>
        <w:tc>
          <w:tcPr>
            <w:tcW w:w="829" w:type="dxa"/>
            <w:tcBorders>
              <w:top w:val="single" w:sz="4" w:space="0" w:color="auto"/>
              <w:left w:val="single" w:sz="4" w:space="0" w:color="auto"/>
              <w:bottom w:val="single" w:sz="4" w:space="0" w:color="auto"/>
              <w:right w:val="single" w:sz="4" w:space="0" w:color="auto"/>
            </w:tcBorders>
          </w:tcPr>
          <w:p w:rsidR="00C92112" w:rsidRPr="009D5EC8" w:rsidRDefault="00C92112" w:rsidP="00207152">
            <w:pPr>
              <w:jc w:val="center"/>
              <w:rPr>
                <w:sz w:val="20"/>
              </w:rPr>
            </w:pPr>
            <w:r w:rsidRPr="009D5EC8">
              <w:rPr>
                <w:sz w:val="20"/>
              </w:rPr>
              <w:t>Ед. изм.</w:t>
            </w:r>
          </w:p>
        </w:tc>
        <w:tc>
          <w:tcPr>
            <w:tcW w:w="753" w:type="dxa"/>
            <w:tcBorders>
              <w:top w:val="single" w:sz="4" w:space="0" w:color="auto"/>
              <w:left w:val="single" w:sz="4" w:space="0" w:color="auto"/>
              <w:bottom w:val="single" w:sz="4" w:space="0" w:color="auto"/>
              <w:right w:val="single" w:sz="4" w:space="0" w:color="auto"/>
            </w:tcBorders>
          </w:tcPr>
          <w:p w:rsidR="00C92112" w:rsidRPr="009D5EC8" w:rsidRDefault="00C92112" w:rsidP="00207152">
            <w:pPr>
              <w:jc w:val="center"/>
              <w:rPr>
                <w:sz w:val="20"/>
              </w:rPr>
            </w:pPr>
            <w:r w:rsidRPr="009D5EC8">
              <w:rPr>
                <w:sz w:val="20"/>
              </w:rPr>
              <w:t>Кол.</w:t>
            </w:r>
          </w:p>
        </w:tc>
        <w:tc>
          <w:tcPr>
            <w:tcW w:w="1533" w:type="dxa"/>
            <w:tcBorders>
              <w:top w:val="single" w:sz="4" w:space="0" w:color="auto"/>
              <w:left w:val="single" w:sz="4" w:space="0" w:color="auto"/>
              <w:bottom w:val="single" w:sz="4" w:space="0" w:color="auto"/>
              <w:right w:val="single" w:sz="4" w:space="0" w:color="auto"/>
            </w:tcBorders>
          </w:tcPr>
          <w:p w:rsidR="00C92112" w:rsidRPr="009D5EC8" w:rsidRDefault="00C92112" w:rsidP="00207152">
            <w:pPr>
              <w:jc w:val="center"/>
              <w:rPr>
                <w:sz w:val="20"/>
              </w:rPr>
            </w:pPr>
            <w:r w:rsidRPr="009D5EC8">
              <w:rPr>
                <w:sz w:val="20"/>
              </w:rPr>
              <w:t xml:space="preserve">Сумма, руб. без НДС </w:t>
            </w:r>
          </w:p>
        </w:tc>
        <w:tc>
          <w:tcPr>
            <w:tcW w:w="1734" w:type="dxa"/>
            <w:tcBorders>
              <w:top w:val="single" w:sz="4" w:space="0" w:color="auto"/>
              <w:left w:val="single" w:sz="4" w:space="0" w:color="auto"/>
              <w:bottom w:val="single" w:sz="4" w:space="0" w:color="auto"/>
              <w:right w:val="single" w:sz="4" w:space="0" w:color="auto"/>
            </w:tcBorders>
          </w:tcPr>
          <w:p w:rsidR="00C92112" w:rsidRPr="009D5EC8" w:rsidRDefault="00C92112" w:rsidP="00207152">
            <w:pPr>
              <w:jc w:val="center"/>
              <w:rPr>
                <w:sz w:val="20"/>
              </w:rPr>
            </w:pPr>
            <w:r w:rsidRPr="009D5EC8">
              <w:rPr>
                <w:sz w:val="20"/>
              </w:rPr>
              <w:t>Сумма, руб.  с НДС</w:t>
            </w:r>
          </w:p>
        </w:tc>
      </w:tr>
      <w:tr w:rsidR="00C92112" w:rsidRPr="009D5EC8" w:rsidTr="00207152">
        <w:trPr>
          <w:trHeight w:val="234"/>
        </w:trPr>
        <w:tc>
          <w:tcPr>
            <w:tcW w:w="546" w:type="dxa"/>
            <w:tcBorders>
              <w:top w:val="single" w:sz="4" w:space="0" w:color="auto"/>
              <w:left w:val="single" w:sz="4" w:space="0" w:color="auto"/>
              <w:bottom w:val="single" w:sz="4" w:space="0" w:color="auto"/>
              <w:right w:val="single" w:sz="4" w:space="0" w:color="auto"/>
            </w:tcBorders>
            <w:noWrap/>
          </w:tcPr>
          <w:p w:rsidR="00C92112" w:rsidRPr="009D5EC8" w:rsidRDefault="00C92112" w:rsidP="00207152">
            <w:pPr>
              <w:jc w:val="center"/>
              <w:rPr>
                <w:sz w:val="20"/>
              </w:rPr>
            </w:pPr>
            <w:r w:rsidRPr="009D5EC8">
              <w:rPr>
                <w:sz w:val="20"/>
              </w:rPr>
              <w:t>1</w:t>
            </w:r>
          </w:p>
        </w:tc>
        <w:tc>
          <w:tcPr>
            <w:tcW w:w="4176" w:type="dxa"/>
            <w:tcBorders>
              <w:top w:val="single" w:sz="4" w:space="0" w:color="auto"/>
              <w:left w:val="single" w:sz="4" w:space="0" w:color="auto"/>
              <w:bottom w:val="single" w:sz="4" w:space="0" w:color="auto"/>
              <w:right w:val="single" w:sz="4" w:space="0" w:color="auto"/>
            </w:tcBorders>
            <w:noWrap/>
          </w:tcPr>
          <w:p w:rsidR="00C92112" w:rsidRPr="009D5EC8" w:rsidRDefault="00C92112" w:rsidP="00207152">
            <w:pPr>
              <w:jc w:val="center"/>
              <w:rPr>
                <w:sz w:val="20"/>
              </w:rPr>
            </w:pPr>
            <w:r w:rsidRPr="009D5EC8">
              <w:rPr>
                <w:sz w:val="20"/>
              </w:rPr>
              <w:t>2</w:t>
            </w:r>
          </w:p>
        </w:tc>
        <w:tc>
          <w:tcPr>
            <w:tcW w:w="829" w:type="dxa"/>
            <w:tcBorders>
              <w:top w:val="single" w:sz="4" w:space="0" w:color="auto"/>
              <w:left w:val="single" w:sz="4" w:space="0" w:color="auto"/>
              <w:bottom w:val="single" w:sz="4" w:space="0" w:color="auto"/>
              <w:right w:val="single" w:sz="4" w:space="0" w:color="auto"/>
            </w:tcBorders>
          </w:tcPr>
          <w:p w:rsidR="00C92112" w:rsidRPr="009D5EC8" w:rsidRDefault="00C92112" w:rsidP="00207152">
            <w:pPr>
              <w:jc w:val="center"/>
              <w:rPr>
                <w:sz w:val="20"/>
              </w:rPr>
            </w:pPr>
            <w:r w:rsidRPr="009D5EC8">
              <w:rPr>
                <w:sz w:val="20"/>
              </w:rPr>
              <w:t>3</w:t>
            </w:r>
          </w:p>
        </w:tc>
        <w:tc>
          <w:tcPr>
            <w:tcW w:w="753" w:type="dxa"/>
            <w:tcBorders>
              <w:top w:val="single" w:sz="4" w:space="0" w:color="auto"/>
              <w:left w:val="single" w:sz="4" w:space="0" w:color="auto"/>
              <w:bottom w:val="single" w:sz="4" w:space="0" w:color="auto"/>
              <w:right w:val="single" w:sz="4" w:space="0" w:color="auto"/>
            </w:tcBorders>
          </w:tcPr>
          <w:p w:rsidR="00C92112" w:rsidRPr="009D5EC8" w:rsidRDefault="00C92112" w:rsidP="00207152">
            <w:pPr>
              <w:jc w:val="center"/>
              <w:rPr>
                <w:sz w:val="20"/>
              </w:rPr>
            </w:pPr>
            <w:r w:rsidRPr="009D5EC8">
              <w:rPr>
                <w:sz w:val="20"/>
              </w:rPr>
              <w:t>4</w:t>
            </w:r>
          </w:p>
        </w:tc>
        <w:tc>
          <w:tcPr>
            <w:tcW w:w="1533" w:type="dxa"/>
            <w:tcBorders>
              <w:top w:val="single" w:sz="4" w:space="0" w:color="auto"/>
              <w:left w:val="single" w:sz="4" w:space="0" w:color="auto"/>
              <w:bottom w:val="single" w:sz="4" w:space="0" w:color="auto"/>
              <w:right w:val="single" w:sz="4" w:space="0" w:color="auto"/>
            </w:tcBorders>
          </w:tcPr>
          <w:p w:rsidR="00C92112" w:rsidRPr="009D5EC8" w:rsidRDefault="00C92112" w:rsidP="00207152">
            <w:pPr>
              <w:jc w:val="center"/>
              <w:rPr>
                <w:sz w:val="20"/>
              </w:rPr>
            </w:pPr>
            <w:r w:rsidRPr="009D5EC8">
              <w:rPr>
                <w:sz w:val="20"/>
              </w:rPr>
              <w:t>5</w:t>
            </w:r>
          </w:p>
        </w:tc>
        <w:tc>
          <w:tcPr>
            <w:tcW w:w="1734" w:type="dxa"/>
            <w:tcBorders>
              <w:top w:val="single" w:sz="4" w:space="0" w:color="auto"/>
              <w:left w:val="single" w:sz="4" w:space="0" w:color="auto"/>
              <w:bottom w:val="single" w:sz="4" w:space="0" w:color="auto"/>
              <w:right w:val="single" w:sz="4" w:space="0" w:color="auto"/>
            </w:tcBorders>
          </w:tcPr>
          <w:p w:rsidR="00C92112" w:rsidRPr="009D5EC8" w:rsidRDefault="00C92112" w:rsidP="00207152">
            <w:pPr>
              <w:jc w:val="center"/>
              <w:rPr>
                <w:sz w:val="20"/>
              </w:rPr>
            </w:pPr>
            <w:r w:rsidRPr="009D5EC8">
              <w:rPr>
                <w:sz w:val="20"/>
              </w:rPr>
              <w:t>6</w:t>
            </w:r>
          </w:p>
        </w:tc>
      </w:tr>
      <w:tr w:rsidR="00C92112" w:rsidRPr="009D5EC8" w:rsidTr="00006851">
        <w:trPr>
          <w:trHeight w:val="664"/>
        </w:trPr>
        <w:tc>
          <w:tcPr>
            <w:tcW w:w="546" w:type="dxa"/>
            <w:tcBorders>
              <w:top w:val="single" w:sz="4" w:space="0" w:color="auto"/>
              <w:left w:val="single" w:sz="4" w:space="0" w:color="auto"/>
              <w:bottom w:val="single" w:sz="4" w:space="0" w:color="auto"/>
              <w:right w:val="single" w:sz="4" w:space="0" w:color="auto"/>
            </w:tcBorders>
            <w:noWrap/>
          </w:tcPr>
          <w:p w:rsidR="00C92112" w:rsidRPr="00006851" w:rsidRDefault="00C92112" w:rsidP="00207152">
            <w:pPr>
              <w:tabs>
                <w:tab w:val="left" w:pos="0"/>
              </w:tabs>
              <w:ind w:firstLine="6"/>
              <w:jc w:val="center"/>
              <w:rPr>
                <w:sz w:val="20"/>
              </w:rPr>
            </w:pPr>
            <w:r w:rsidRPr="00006851">
              <w:rPr>
                <w:sz w:val="20"/>
              </w:rPr>
              <w:t>1</w:t>
            </w:r>
          </w:p>
        </w:tc>
        <w:tc>
          <w:tcPr>
            <w:tcW w:w="4176" w:type="dxa"/>
            <w:tcBorders>
              <w:top w:val="single" w:sz="4" w:space="0" w:color="auto"/>
              <w:left w:val="single" w:sz="4" w:space="0" w:color="auto"/>
              <w:bottom w:val="single" w:sz="4" w:space="0" w:color="auto"/>
              <w:right w:val="single" w:sz="4" w:space="0" w:color="auto"/>
            </w:tcBorders>
          </w:tcPr>
          <w:p w:rsidR="00C92112" w:rsidRPr="00006851" w:rsidRDefault="00006851" w:rsidP="00207152">
            <w:pPr>
              <w:tabs>
                <w:tab w:val="left" w:pos="798"/>
              </w:tabs>
              <w:rPr>
                <w:sz w:val="20"/>
              </w:rPr>
            </w:pPr>
            <w:r w:rsidRPr="00006851">
              <w:rPr>
                <w:sz w:val="20"/>
              </w:rPr>
              <w:t xml:space="preserve">Кольцевой токосъемник для кабельного барабана </w:t>
            </w:r>
            <w:proofErr w:type="spellStart"/>
            <w:r w:rsidRPr="00006851">
              <w:rPr>
                <w:sz w:val="20"/>
                <w:lang w:val="en-US"/>
              </w:rPr>
              <w:t>Cavotec</w:t>
            </w:r>
            <w:proofErr w:type="spellEnd"/>
            <w:r w:rsidRPr="00006851">
              <w:rPr>
                <w:sz w:val="20"/>
              </w:rPr>
              <w:t xml:space="preserve"> 120.4 </w:t>
            </w:r>
            <w:r w:rsidRPr="00006851">
              <w:rPr>
                <w:sz w:val="20"/>
                <w:lang w:val="en-US"/>
              </w:rPr>
              <w:t>M</w:t>
            </w:r>
            <w:r w:rsidRPr="00006851">
              <w:rPr>
                <w:sz w:val="20"/>
              </w:rPr>
              <w:t>1026-6</w:t>
            </w:r>
            <w:r w:rsidRPr="00006851">
              <w:rPr>
                <w:sz w:val="20"/>
                <w:lang w:val="en-US"/>
              </w:rPr>
              <w:t>G</w:t>
            </w:r>
            <w:r w:rsidRPr="00006851">
              <w:rPr>
                <w:sz w:val="20"/>
              </w:rPr>
              <w:t xml:space="preserve"> </w:t>
            </w:r>
            <w:r w:rsidRPr="00006851">
              <w:rPr>
                <w:sz w:val="20"/>
                <w:lang w:val="en-US"/>
              </w:rPr>
              <w:t>R</w:t>
            </w:r>
            <w:r w:rsidRPr="00006851">
              <w:rPr>
                <w:sz w:val="20"/>
              </w:rPr>
              <w:t>460/</w:t>
            </w:r>
            <w:r w:rsidRPr="00006851">
              <w:rPr>
                <w:sz w:val="20"/>
                <w:lang w:val="en-US"/>
              </w:rPr>
              <w:t>FC</w:t>
            </w:r>
            <w:r w:rsidRPr="00006851">
              <w:rPr>
                <w:sz w:val="20"/>
              </w:rPr>
              <w:t>/</w:t>
            </w:r>
            <w:r w:rsidRPr="00006851">
              <w:rPr>
                <w:sz w:val="20"/>
                <w:lang w:val="en-US"/>
              </w:rPr>
              <w:t>R</w:t>
            </w:r>
            <w:r w:rsidRPr="00006851">
              <w:rPr>
                <w:sz w:val="20"/>
              </w:rPr>
              <w:t xml:space="preserve"> </w:t>
            </w:r>
            <w:r w:rsidRPr="00006851">
              <w:rPr>
                <w:sz w:val="20"/>
                <w:lang w:val="en-US"/>
              </w:rPr>
              <w:t>M</w:t>
            </w:r>
            <w:r w:rsidRPr="00006851">
              <w:rPr>
                <w:sz w:val="20"/>
              </w:rPr>
              <w:t>7</w:t>
            </w:r>
            <w:r w:rsidRPr="00006851">
              <w:rPr>
                <w:sz w:val="20"/>
                <w:lang w:val="en-US"/>
              </w:rPr>
              <w:t>SPG</w:t>
            </w:r>
          </w:p>
        </w:tc>
        <w:tc>
          <w:tcPr>
            <w:tcW w:w="829" w:type="dxa"/>
            <w:tcBorders>
              <w:top w:val="single" w:sz="4" w:space="0" w:color="auto"/>
              <w:left w:val="single" w:sz="4" w:space="0" w:color="auto"/>
              <w:bottom w:val="single" w:sz="4" w:space="0" w:color="auto"/>
              <w:right w:val="single" w:sz="4" w:space="0" w:color="auto"/>
            </w:tcBorders>
          </w:tcPr>
          <w:p w:rsidR="00C92112" w:rsidRPr="00006851" w:rsidRDefault="00006851" w:rsidP="00207152">
            <w:pPr>
              <w:tabs>
                <w:tab w:val="left" w:pos="798"/>
              </w:tabs>
              <w:jc w:val="center"/>
              <w:rPr>
                <w:sz w:val="20"/>
              </w:rPr>
            </w:pPr>
            <w:r w:rsidRPr="00006851">
              <w:rPr>
                <w:sz w:val="20"/>
              </w:rPr>
              <w:t>ш</w:t>
            </w:r>
            <w:r w:rsidR="00C92112" w:rsidRPr="00006851">
              <w:rPr>
                <w:sz w:val="20"/>
              </w:rPr>
              <w:t>т</w:t>
            </w:r>
            <w:r w:rsidRPr="00006851">
              <w:rPr>
                <w:sz w:val="20"/>
              </w:rPr>
              <w:t>.</w:t>
            </w:r>
          </w:p>
        </w:tc>
        <w:tc>
          <w:tcPr>
            <w:tcW w:w="753" w:type="dxa"/>
            <w:tcBorders>
              <w:top w:val="single" w:sz="4" w:space="0" w:color="auto"/>
              <w:left w:val="single" w:sz="4" w:space="0" w:color="auto"/>
              <w:bottom w:val="single" w:sz="4" w:space="0" w:color="auto"/>
              <w:right w:val="single" w:sz="4" w:space="0" w:color="auto"/>
            </w:tcBorders>
          </w:tcPr>
          <w:p w:rsidR="00C92112" w:rsidRPr="00006851" w:rsidRDefault="00C92112" w:rsidP="00207152">
            <w:pPr>
              <w:tabs>
                <w:tab w:val="left" w:pos="798"/>
              </w:tabs>
              <w:jc w:val="center"/>
              <w:rPr>
                <w:sz w:val="20"/>
              </w:rPr>
            </w:pPr>
            <w:r w:rsidRPr="00006851">
              <w:rPr>
                <w:sz w:val="20"/>
              </w:rPr>
              <w:t>1</w:t>
            </w:r>
          </w:p>
        </w:tc>
        <w:tc>
          <w:tcPr>
            <w:tcW w:w="1533" w:type="dxa"/>
            <w:tcBorders>
              <w:top w:val="single" w:sz="4" w:space="0" w:color="auto"/>
              <w:left w:val="single" w:sz="4" w:space="0" w:color="auto"/>
              <w:bottom w:val="single" w:sz="4" w:space="0" w:color="auto"/>
              <w:right w:val="single" w:sz="4" w:space="0" w:color="auto"/>
            </w:tcBorders>
          </w:tcPr>
          <w:p w:rsidR="00C92112" w:rsidRPr="002C1AB9" w:rsidRDefault="00006851" w:rsidP="00207152">
            <w:pPr>
              <w:tabs>
                <w:tab w:val="left" w:pos="798"/>
              </w:tabs>
              <w:jc w:val="center"/>
              <w:rPr>
                <w:sz w:val="20"/>
              </w:rPr>
            </w:pPr>
            <w:r w:rsidRPr="00006851">
              <w:rPr>
                <w:sz w:val="20"/>
                <w:lang w:val="en-US"/>
              </w:rPr>
              <w:t>942 000,0</w:t>
            </w:r>
            <w:r w:rsidR="002C1AB9">
              <w:rPr>
                <w:sz w:val="20"/>
              </w:rPr>
              <w:t>0</w:t>
            </w:r>
          </w:p>
        </w:tc>
        <w:tc>
          <w:tcPr>
            <w:tcW w:w="1734" w:type="dxa"/>
            <w:tcBorders>
              <w:top w:val="single" w:sz="4" w:space="0" w:color="auto"/>
              <w:left w:val="single" w:sz="4" w:space="0" w:color="auto"/>
              <w:bottom w:val="single" w:sz="4" w:space="0" w:color="auto"/>
              <w:right w:val="single" w:sz="4" w:space="0" w:color="auto"/>
            </w:tcBorders>
          </w:tcPr>
          <w:p w:rsidR="00C92112" w:rsidRPr="002C1AB9" w:rsidRDefault="00006851" w:rsidP="00207152">
            <w:pPr>
              <w:tabs>
                <w:tab w:val="left" w:pos="798"/>
              </w:tabs>
              <w:jc w:val="center"/>
              <w:rPr>
                <w:sz w:val="20"/>
              </w:rPr>
            </w:pPr>
            <w:r w:rsidRPr="00006851">
              <w:rPr>
                <w:sz w:val="20"/>
                <w:lang w:val="en-US"/>
              </w:rPr>
              <w:t>1 130 400,0</w:t>
            </w:r>
            <w:r w:rsidR="002C1AB9">
              <w:rPr>
                <w:sz w:val="20"/>
              </w:rPr>
              <w:t>0</w:t>
            </w:r>
          </w:p>
          <w:p w:rsidR="00C92112" w:rsidRPr="00006851" w:rsidRDefault="00C92112" w:rsidP="00207152">
            <w:pPr>
              <w:tabs>
                <w:tab w:val="left" w:pos="798"/>
              </w:tabs>
              <w:rPr>
                <w:sz w:val="20"/>
              </w:rPr>
            </w:pPr>
          </w:p>
        </w:tc>
      </w:tr>
      <w:tr w:rsidR="00006851" w:rsidRPr="009D5EC8" w:rsidTr="00006851">
        <w:trPr>
          <w:trHeight w:val="250"/>
        </w:trPr>
        <w:tc>
          <w:tcPr>
            <w:tcW w:w="546" w:type="dxa"/>
            <w:tcBorders>
              <w:top w:val="single" w:sz="4" w:space="0" w:color="auto"/>
              <w:left w:val="single" w:sz="4" w:space="0" w:color="auto"/>
              <w:bottom w:val="single" w:sz="4" w:space="0" w:color="auto"/>
              <w:right w:val="single" w:sz="4" w:space="0" w:color="auto"/>
            </w:tcBorders>
            <w:noWrap/>
          </w:tcPr>
          <w:p w:rsidR="00006851" w:rsidRPr="00006851" w:rsidRDefault="00006851" w:rsidP="00207152">
            <w:pPr>
              <w:tabs>
                <w:tab w:val="left" w:pos="0"/>
              </w:tabs>
              <w:ind w:firstLine="6"/>
              <w:jc w:val="center"/>
              <w:rPr>
                <w:sz w:val="20"/>
                <w:lang w:val="en-US"/>
              </w:rPr>
            </w:pPr>
            <w:r w:rsidRPr="00006851">
              <w:rPr>
                <w:sz w:val="20"/>
                <w:lang w:val="en-US"/>
              </w:rPr>
              <w:t>2</w:t>
            </w:r>
          </w:p>
        </w:tc>
        <w:tc>
          <w:tcPr>
            <w:tcW w:w="4176" w:type="dxa"/>
            <w:tcBorders>
              <w:top w:val="single" w:sz="4" w:space="0" w:color="auto"/>
              <w:left w:val="single" w:sz="4" w:space="0" w:color="auto"/>
              <w:bottom w:val="single" w:sz="4" w:space="0" w:color="auto"/>
              <w:right w:val="single" w:sz="4" w:space="0" w:color="auto"/>
            </w:tcBorders>
          </w:tcPr>
          <w:p w:rsidR="00006851" w:rsidRPr="00006851" w:rsidRDefault="00006851" w:rsidP="00207152">
            <w:pPr>
              <w:tabs>
                <w:tab w:val="left" w:pos="798"/>
              </w:tabs>
              <w:rPr>
                <w:sz w:val="20"/>
                <w:lang w:val="en-US"/>
              </w:rPr>
            </w:pPr>
            <w:r w:rsidRPr="00006851">
              <w:rPr>
                <w:sz w:val="20"/>
              </w:rPr>
              <w:t xml:space="preserve">Муфта </w:t>
            </w:r>
            <w:r w:rsidRPr="00006851">
              <w:rPr>
                <w:sz w:val="20"/>
                <w:lang w:val="en-US"/>
              </w:rPr>
              <w:t>Jaure-300</w:t>
            </w:r>
          </w:p>
        </w:tc>
        <w:tc>
          <w:tcPr>
            <w:tcW w:w="829" w:type="dxa"/>
            <w:tcBorders>
              <w:top w:val="single" w:sz="4" w:space="0" w:color="auto"/>
              <w:left w:val="single" w:sz="4" w:space="0" w:color="auto"/>
              <w:bottom w:val="single" w:sz="4" w:space="0" w:color="auto"/>
              <w:right w:val="single" w:sz="4" w:space="0" w:color="auto"/>
            </w:tcBorders>
          </w:tcPr>
          <w:p w:rsidR="00006851" w:rsidRPr="00006851" w:rsidRDefault="00006851" w:rsidP="00207152">
            <w:pPr>
              <w:tabs>
                <w:tab w:val="left" w:pos="798"/>
              </w:tabs>
              <w:jc w:val="center"/>
              <w:rPr>
                <w:sz w:val="20"/>
              </w:rPr>
            </w:pPr>
            <w:r w:rsidRPr="00006851">
              <w:rPr>
                <w:sz w:val="20"/>
              </w:rPr>
              <w:t>шт.</w:t>
            </w:r>
          </w:p>
        </w:tc>
        <w:tc>
          <w:tcPr>
            <w:tcW w:w="753" w:type="dxa"/>
            <w:tcBorders>
              <w:top w:val="single" w:sz="4" w:space="0" w:color="auto"/>
              <w:left w:val="single" w:sz="4" w:space="0" w:color="auto"/>
              <w:bottom w:val="single" w:sz="4" w:space="0" w:color="auto"/>
              <w:right w:val="single" w:sz="4" w:space="0" w:color="auto"/>
            </w:tcBorders>
          </w:tcPr>
          <w:p w:rsidR="00006851" w:rsidRPr="00006851" w:rsidRDefault="00006851" w:rsidP="00207152">
            <w:pPr>
              <w:tabs>
                <w:tab w:val="left" w:pos="798"/>
              </w:tabs>
              <w:jc w:val="center"/>
              <w:rPr>
                <w:sz w:val="20"/>
              </w:rPr>
            </w:pPr>
            <w:r w:rsidRPr="00006851">
              <w:rPr>
                <w:sz w:val="20"/>
              </w:rPr>
              <w:t>1</w:t>
            </w:r>
          </w:p>
        </w:tc>
        <w:tc>
          <w:tcPr>
            <w:tcW w:w="1533" w:type="dxa"/>
            <w:tcBorders>
              <w:top w:val="single" w:sz="4" w:space="0" w:color="auto"/>
              <w:left w:val="single" w:sz="4" w:space="0" w:color="auto"/>
              <w:bottom w:val="single" w:sz="4" w:space="0" w:color="auto"/>
              <w:right w:val="single" w:sz="4" w:space="0" w:color="auto"/>
            </w:tcBorders>
          </w:tcPr>
          <w:p w:rsidR="00006851" w:rsidRPr="00006851" w:rsidRDefault="00006851" w:rsidP="00207152">
            <w:pPr>
              <w:tabs>
                <w:tab w:val="left" w:pos="798"/>
              </w:tabs>
              <w:jc w:val="center"/>
              <w:rPr>
                <w:sz w:val="20"/>
              </w:rPr>
            </w:pPr>
            <w:r w:rsidRPr="00006851">
              <w:rPr>
                <w:sz w:val="20"/>
              </w:rPr>
              <w:t>554 355,88</w:t>
            </w:r>
          </w:p>
        </w:tc>
        <w:tc>
          <w:tcPr>
            <w:tcW w:w="1734" w:type="dxa"/>
            <w:tcBorders>
              <w:top w:val="single" w:sz="4" w:space="0" w:color="auto"/>
              <w:left w:val="single" w:sz="4" w:space="0" w:color="auto"/>
              <w:bottom w:val="single" w:sz="4" w:space="0" w:color="auto"/>
              <w:right w:val="single" w:sz="4" w:space="0" w:color="auto"/>
            </w:tcBorders>
          </w:tcPr>
          <w:p w:rsidR="00006851" w:rsidRPr="00006851" w:rsidRDefault="00006851" w:rsidP="00207152">
            <w:pPr>
              <w:tabs>
                <w:tab w:val="left" w:pos="798"/>
              </w:tabs>
              <w:jc w:val="center"/>
              <w:rPr>
                <w:sz w:val="20"/>
              </w:rPr>
            </w:pPr>
            <w:r w:rsidRPr="00006851">
              <w:rPr>
                <w:sz w:val="20"/>
              </w:rPr>
              <w:t>665 227,05</w:t>
            </w:r>
          </w:p>
        </w:tc>
      </w:tr>
      <w:tr w:rsidR="00006851" w:rsidRPr="009D5EC8" w:rsidTr="002C1AB9">
        <w:trPr>
          <w:trHeight w:val="281"/>
        </w:trPr>
        <w:tc>
          <w:tcPr>
            <w:tcW w:w="546" w:type="dxa"/>
            <w:tcBorders>
              <w:top w:val="single" w:sz="4" w:space="0" w:color="auto"/>
              <w:left w:val="single" w:sz="4" w:space="0" w:color="auto"/>
              <w:bottom w:val="single" w:sz="4" w:space="0" w:color="auto"/>
              <w:right w:val="single" w:sz="4" w:space="0" w:color="auto"/>
            </w:tcBorders>
            <w:noWrap/>
          </w:tcPr>
          <w:p w:rsidR="00006851" w:rsidRPr="00006851" w:rsidRDefault="00006851" w:rsidP="00207152">
            <w:pPr>
              <w:tabs>
                <w:tab w:val="left" w:pos="0"/>
              </w:tabs>
              <w:ind w:firstLine="6"/>
              <w:jc w:val="center"/>
              <w:rPr>
                <w:sz w:val="20"/>
              </w:rPr>
            </w:pPr>
            <w:r>
              <w:rPr>
                <w:sz w:val="20"/>
              </w:rPr>
              <w:t>3</w:t>
            </w:r>
          </w:p>
        </w:tc>
        <w:tc>
          <w:tcPr>
            <w:tcW w:w="4176" w:type="dxa"/>
            <w:tcBorders>
              <w:top w:val="single" w:sz="4" w:space="0" w:color="auto"/>
              <w:left w:val="single" w:sz="4" w:space="0" w:color="auto"/>
              <w:bottom w:val="single" w:sz="4" w:space="0" w:color="auto"/>
              <w:right w:val="single" w:sz="4" w:space="0" w:color="auto"/>
            </w:tcBorders>
          </w:tcPr>
          <w:p w:rsidR="00006851" w:rsidRPr="00006851" w:rsidRDefault="00006851" w:rsidP="00207152">
            <w:pPr>
              <w:tabs>
                <w:tab w:val="left" w:pos="798"/>
              </w:tabs>
              <w:rPr>
                <w:sz w:val="20"/>
              </w:rPr>
            </w:pPr>
            <w:r>
              <w:rPr>
                <w:sz w:val="20"/>
              </w:rPr>
              <w:t>Кабель КГ-ХЛ 3х95 – 1х35</w:t>
            </w:r>
          </w:p>
        </w:tc>
        <w:tc>
          <w:tcPr>
            <w:tcW w:w="829" w:type="dxa"/>
            <w:tcBorders>
              <w:top w:val="single" w:sz="4" w:space="0" w:color="auto"/>
              <w:left w:val="single" w:sz="4" w:space="0" w:color="auto"/>
              <w:bottom w:val="single" w:sz="4" w:space="0" w:color="auto"/>
              <w:right w:val="single" w:sz="4" w:space="0" w:color="auto"/>
            </w:tcBorders>
          </w:tcPr>
          <w:p w:rsidR="00006851" w:rsidRPr="00006851" w:rsidRDefault="00006851" w:rsidP="00207152">
            <w:pPr>
              <w:tabs>
                <w:tab w:val="left" w:pos="798"/>
              </w:tabs>
              <w:jc w:val="center"/>
              <w:rPr>
                <w:sz w:val="20"/>
              </w:rPr>
            </w:pPr>
            <w:r>
              <w:rPr>
                <w:sz w:val="20"/>
              </w:rPr>
              <w:t>м.</w:t>
            </w:r>
          </w:p>
        </w:tc>
        <w:tc>
          <w:tcPr>
            <w:tcW w:w="753" w:type="dxa"/>
            <w:tcBorders>
              <w:top w:val="single" w:sz="4" w:space="0" w:color="auto"/>
              <w:left w:val="single" w:sz="4" w:space="0" w:color="auto"/>
              <w:bottom w:val="single" w:sz="4" w:space="0" w:color="auto"/>
              <w:right w:val="single" w:sz="4" w:space="0" w:color="auto"/>
            </w:tcBorders>
          </w:tcPr>
          <w:p w:rsidR="00006851" w:rsidRPr="00006851" w:rsidRDefault="00006851" w:rsidP="00207152">
            <w:pPr>
              <w:tabs>
                <w:tab w:val="left" w:pos="798"/>
              </w:tabs>
              <w:jc w:val="center"/>
              <w:rPr>
                <w:sz w:val="20"/>
              </w:rPr>
            </w:pPr>
            <w:r>
              <w:rPr>
                <w:sz w:val="20"/>
              </w:rPr>
              <w:t>120</w:t>
            </w:r>
          </w:p>
        </w:tc>
        <w:tc>
          <w:tcPr>
            <w:tcW w:w="1533" w:type="dxa"/>
            <w:tcBorders>
              <w:top w:val="single" w:sz="4" w:space="0" w:color="auto"/>
              <w:left w:val="single" w:sz="4" w:space="0" w:color="auto"/>
              <w:bottom w:val="single" w:sz="4" w:space="0" w:color="auto"/>
              <w:right w:val="single" w:sz="4" w:space="0" w:color="auto"/>
            </w:tcBorders>
          </w:tcPr>
          <w:p w:rsidR="00006851" w:rsidRPr="00006851" w:rsidRDefault="002C1AB9" w:rsidP="00207152">
            <w:pPr>
              <w:tabs>
                <w:tab w:val="left" w:pos="798"/>
              </w:tabs>
              <w:jc w:val="center"/>
              <w:rPr>
                <w:sz w:val="20"/>
              </w:rPr>
            </w:pPr>
            <w:r>
              <w:rPr>
                <w:sz w:val="20"/>
              </w:rPr>
              <w:t>359 375,00</w:t>
            </w:r>
          </w:p>
        </w:tc>
        <w:tc>
          <w:tcPr>
            <w:tcW w:w="1734" w:type="dxa"/>
            <w:tcBorders>
              <w:top w:val="single" w:sz="4" w:space="0" w:color="auto"/>
              <w:left w:val="single" w:sz="4" w:space="0" w:color="auto"/>
              <w:bottom w:val="single" w:sz="4" w:space="0" w:color="auto"/>
              <w:right w:val="single" w:sz="4" w:space="0" w:color="auto"/>
            </w:tcBorders>
          </w:tcPr>
          <w:p w:rsidR="00006851" w:rsidRPr="00006851" w:rsidRDefault="002C1AB9" w:rsidP="00207152">
            <w:pPr>
              <w:tabs>
                <w:tab w:val="left" w:pos="798"/>
              </w:tabs>
              <w:jc w:val="center"/>
              <w:rPr>
                <w:sz w:val="20"/>
              </w:rPr>
            </w:pPr>
            <w:r>
              <w:rPr>
                <w:sz w:val="20"/>
              </w:rPr>
              <w:t>431250,00</w:t>
            </w:r>
          </w:p>
        </w:tc>
      </w:tr>
      <w:tr w:rsidR="00C92112" w:rsidRPr="009D5EC8" w:rsidTr="00207152">
        <w:trPr>
          <w:trHeight w:val="301"/>
        </w:trPr>
        <w:tc>
          <w:tcPr>
            <w:tcW w:w="546" w:type="dxa"/>
            <w:tcBorders>
              <w:top w:val="single" w:sz="4" w:space="0" w:color="auto"/>
              <w:left w:val="single" w:sz="4" w:space="0" w:color="auto"/>
              <w:bottom w:val="single" w:sz="4" w:space="0" w:color="auto"/>
              <w:right w:val="single" w:sz="4" w:space="0" w:color="auto"/>
            </w:tcBorders>
            <w:noWrap/>
          </w:tcPr>
          <w:p w:rsidR="00C92112" w:rsidRPr="00C92112" w:rsidRDefault="00C92112" w:rsidP="00207152">
            <w:pPr>
              <w:tabs>
                <w:tab w:val="left" w:pos="0"/>
              </w:tabs>
              <w:ind w:firstLine="6"/>
              <w:jc w:val="center"/>
              <w:rPr>
                <w:sz w:val="20"/>
                <w:highlight w:val="green"/>
              </w:rPr>
            </w:pPr>
          </w:p>
        </w:tc>
        <w:tc>
          <w:tcPr>
            <w:tcW w:w="4176" w:type="dxa"/>
            <w:tcBorders>
              <w:top w:val="single" w:sz="4" w:space="0" w:color="auto"/>
              <w:left w:val="single" w:sz="4" w:space="0" w:color="auto"/>
              <w:bottom w:val="single" w:sz="4" w:space="0" w:color="auto"/>
              <w:right w:val="single" w:sz="4" w:space="0" w:color="auto"/>
            </w:tcBorders>
          </w:tcPr>
          <w:p w:rsidR="00C92112" w:rsidRPr="00C171FA" w:rsidRDefault="00C171FA" w:rsidP="00207152">
            <w:pPr>
              <w:tabs>
                <w:tab w:val="left" w:pos="798"/>
              </w:tabs>
              <w:jc w:val="right"/>
              <w:rPr>
                <w:sz w:val="20"/>
              </w:rPr>
            </w:pPr>
            <w:r w:rsidRPr="00C171FA">
              <w:rPr>
                <w:sz w:val="20"/>
              </w:rPr>
              <w:t>ИТОГО</w:t>
            </w:r>
          </w:p>
        </w:tc>
        <w:tc>
          <w:tcPr>
            <w:tcW w:w="829" w:type="dxa"/>
            <w:tcBorders>
              <w:top w:val="single" w:sz="4" w:space="0" w:color="auto"/>
              <w:left w:val="single" w:sz="4" w:space="0" w:color="auto"/>
              <w:bottom w:val="single" w:sz="4" w:space="0" w:color="auto"/>
              <w:right w:val="single" w:sz="4" w:space="0" w:color="auto"/>
            </w:tcBorders>
          </w:tcPr>
          <w:p w:rsidR="00C92112" w:rsidRPr="00C171FA" w:rsidRDefault="00C92112" w:rsidP="00207152">
            <w:pPr>
              <w:tabs>
                <w:tab w:val="left" w:pos="798"/>
              </w:tabs>
              <w:jc w:val="center"/>
              <w:rPr>
                <w:sz w:val="20"/>
              </w:rPr>
            </w:pPr>
          </w:p>
        </w:tc>
        <w:tc>
          <w:tcPr>
            <w:tcW w:w="753" w:type="dxa"/>
            <w:tcBorders>
              <w:top w:val="single" w:sz="4" w:space="0" w:color="auto"/>
              <w:left w:val="single" w:sz="4" w:space="0" w:color="auto"/>
              <w:bottom w:val="single" w:sz="4" w:space="0" w:color="auto"/>
              <w:right w:val="single" w:sz="4" w:space="0" w:color="auto"/>
            </w:tcBorders>
          </w:tcPr>
          <w:p w:rsidR="00C92112" w:rsidRPr="00C171FA" w:rsidRDefault="00C92112" w:rsidP="00207152">
            <w:pPr>
              <w:tabs>
                <w:tab w:val="left" w:pos="798"/>
              </w:tabs>
              <w:jc w:val="center"/>
              <w:rPr>
                <w:sz w:val="20"/>
              </w:rPr>
            </w:pPr>
          </w:p>
        </w:tc>
        <w:tc>
          <w:tcPr>
            <w:tcW w:w="1533" w:type="dxa"/>
            <w:tcBorders>
              <w:top w:val="single" w:sz="4" w:space="0" w:color="auto"/>
              <w:left w:val="single" w:sz="4" w:space="0" w:color="auto"/>
              <w:bottom w:val="single" w:sz="4" w:space="0" w:color="auto"/>
              <w:right w:val="single" w:sz="4" w:space="0" w:color="auto"/>
            </w:tcBorders>
          </w:tcPr>
          <w:p w:rsidR="00C92112" w:rsidRPr="00C171FA" w:rsidRDefault="002C1AB9" w:rsidP="00207152">
            <w:pPr>
              <w:tabs>
                <w:tab w:val="left" w:pos="798"/>
              </w:tabs>
              <w:jc w:val="center"/>
              <w:rPr>
                <w:sz w:val="20"/>
              </w:rPr>
            </w:pPr>
            <w:r>
              <w:rPr>
                <w:sz w:val="20"/>
              </w:rPr>
              <w:t>1 855 730,88</w:t>
            </w:r>
          </w:p>
        </w:tc>
        <w:tc>
          <w:tcPr>
            <w:tcW w:w="1734" w:type="dxa"/>
            <w:tcBorders>
              <w:top w:val="single" w:sz="4" w:space="0" w:color="auto"/>
              <w:left w:val="single" w:sz="4" w:space="0" w:color="auto"/>
              <w:bottom w:val="single" w:sz="4" w:space="0" w:color="auto"/>
              <w:right w:val="single" w:sz="4" w:space="0" w:color="auto"/>
            </w:tcBorders>
          </w:tcPr>
          <w:p w:rsidR="00C92112" w:rsidRPr="00C171FA" w:rsidRDefault="002C1AB9" w:rsidP="00207152">
            <w:pPr>
              <w:tabs>
                <w:tab w:val="left" w:pos="798"/>
              </w:tabs>
              <w:jc w:val="center"/>
              <w:rPr>
                <w:sz w:val="20"/>
              </w:rPr>
            </w:pPr>
            <w:r>
              <w:rPr>
                <w:sz w:val="20"/>
              </w:rPr>
              <w:t>2 226 877,05</w:t>
            </w:r>
          </w:p>
        </w:tc>
      </w:tr>
    </w:tbl>
    <w:p w:rsidR="00C92112" w:rsidRDefault="00C92112" w:rsidP="00C92112">
      <w:pPr>
        <w:ind w:firstLine="709"/>
        <w:jc w:val="center"/>
        <w:rPr>
          <w:szCs w:val="28"/>
        </w:rPr>
      </w:pPr>
    </w:p>
    <w:p w:rsidR="00384313" w:rsidRDefault="00384313" w:rsidP="00384313">
      <w:pPr>
        <w:pStyle w:val="aff8"/>
        <w:jc w:val="center"/>
        <w:rPr>
          <w:rFonts w:ascii="Times New Roman" w:hAnsi="Times New Roman"/>
          <w:sz w:val="20"/>
          <w:szCs w:val="20"/>
        </w:rPr>
      </w:pPr>
    </w:p>
    <w:p w:rsidR="00384313" w:rsidRDefault="00384313" w:rsidP="00384313">
      <w:pPr>
        <w:pStyle w:val="aff8"/>
        <w:jc w:val="center"/>
        <w:rPr>
          <w:rFonts w:ascii="Times New Roman" w:hAnsi="Times New Roman"/>
          <w:sz w:val="20"/>
          <w:szCs w:val="20"/>
        </w:rPr>
      </w:pPr>
    </w:p>
    <w:p w:rsidR="00384313" w:rsidRDefault="00384313" w:rsidP="00384313">
      <w:pPr>
        <w:pStyle w:val="aff8"/>
        <w:jc w:val="center"/>
        <w:rPr>
          <w:rFonts w:ascii="Times New Roman" w:hAnsi="Times New Roman"/>
          <w:sz w:val="20"/>
          <w:szCs w:val="20"/>
        </w:rPr>
      </w:pPr>
    </w:p>
    <w:tbl>
      <w:tblPr>
        <w:tblW w:w="0" w:type="auto"/>
        <w:tblCellMar>
          <w:top w:w="15" w:type="dxa"/>
          <w:left w:w="15" w:type="dxa"/>
          <w:bottom w:w="15" w:type="dxa"/>
          <w:right w:w="15" w:type="dxa"/>
        </w:tblCellMar>
        <w:tblLook w:val="04A0" w:firstRow="1" w:lastRow="0" w:firstColumn="1" w:lastColumn="0" w:noHBand="0" w:noVBand="1"/>
      </w:tblPr>
      <w:tblGrid>
        <w:gridCol w:w="4928"/>
        <w:gridCol w:w="4372"/>
      </w:tblGrid>
      <w:tr w:rsidR="00C92112" w:rsidTr="00207152">
        <w:trPr>
          <w:trHeight w:val="1555"/>
        </w:trPr>
        <w:tc>
          <w:tcPr>
            <w:tcW w:w="4928" w:type="dxa"/>
            <w:tcMar>
              <w:top w:w="0" w:type="dxa"/>
              <w:left w:w="108" w:type="dxa"/>
              <w:bottom w:w="0" w:type="dxa"/>
              <w:right w:w="108" w:type="dxa"/>
            </w:tcMar>
            <w:hideMark/>
          </w:tcPr>
          <w:p w:rsidR="00C92112" w:rsidRPr="00364DAD" w:rsidRDefault="00C92112" w:rsidP="00207152">
            <w:pPr>
              <w:suppressAutoHyphens w:val="0"/>
              <w:rPr>
                <w:b/>
                <w:color w:val="000000"/>
                <w:lang w:eastAsia="ru-RU"/>
              </w:rPr>
            </w:pPr>
            <w:r>
              <w:rPr>
                <w:b/>
                <w:color w:val="000000"/>
                <w:lang w:eastAsia="ru-RU"/>
              </w:rPr>
              <w:t>Заказчик:</w:t>
            </w:r>
          </w:p>
          <w:p w:rsidR="00C92112" w:rsidRPr="003B5C39" w:rsidRDefault="00C92112" w:rsidP="00207152">
            <w:pPr>
              <w:suppressAutoHyphens w:val="0"/>
              <w:rPr>
                <w:lang w:eastAsia="ru-RU"/>
              </w:rPr>
            </w:pPr>
            <w:r>
              <w:rPr>
                <w:color w:val="000000"/>
                <w:lang w:eastAsia="ru-RU"/>
              </w:rPr>
              <w:t>Директор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
          <w:p w:rsidR="00C92112" w:rsidRPr="003B5C39" w:rsidRDefault="00C92112" w:rsidP="00207152">
            <w:pPr>
              <w:suppressAutoHyphens w:val="0"/>
              <w:rPr>
                <w:lang w:eastAsia="ru-RU"/>
              </w:rPr>
            </w:pPr>
          </w:p>
          <w:p w:rsidR="00C92112" w:rsidRPr="003B5C39" w:rsidRDefault="00C92112" w:rsidP="00207152">
            <w:pPr>
              <w:suppressAutoHyphens w:val="0"/>
              <w:rPr>
                <w:lang w:eastAsia="ru-RU"/>
              </w:rPr>
            </w:pPr>
            <w:r>
              <w:rPr>
                <w:color w:val="000000"/>
                <w:lang w:eastAsia="ru-RU"/>
              </w:rPr>
              <w:t xml:space="preserve">_______________________    </w:t>
            </w:r>
            <w:proofErr w:type="spellStart"/>
            <w:r>
              <w:rPr>
                <w:color w:val="000000"/>
                <w:lang w:eastAsia="ru-RU"/>
              </w:rPr>
              <w:t>Дученко</w:t>
            </w:r>
            <w:proofErr w:type="spellEnd"/>
            <w:r>
              <w:rPr>
                <w:color w:val="000000"/>
                <w:lang w:eastAsia="ru-RU"/>
              </w:rPr>
              <w:t xml:space="preserve"> Н.А.</w:t>
            </w:r>
          </w:p>
          <w:p w:rsidR="00C92112" w:rsidRPr="003B5C39" w:rsidRDefault="00C92112" w:rsidP="00207152">
            <w:pPr>
              <w:suppressAutoHyphens w:val="0"/>
              <w:rPr>
                <w:lang w:eastAsia="ru-RU"/>
              </w:rPr>
            </w:pPr>
          </w:p>
        </w:tc>
        <w:tc>
          <w:tcPr>
            <w:tcW w:w="4372" w:type="dxa"/>
            <w:tcMar>
              <w:top w:w="0" w:type="dxa"/>
              <w:left w:w="108" w:type="dxa"/>
              <w:bottom w:w="0" w:type="dxa"/>
              <w:right w:w="108" w:type="dxa"/>
            </w:tcMar>
            <w:hideMark/>
          </w:tcPr>
          <w:p w:rsidR="00C92112" w:rsidRPr="00364DAD" w:rsidRDefault="00C92112" w:rsidP="00207152">
            <w:pPr>
              <w:suppressAutoHyphens w:val="0"/>
              <w:rPr>
                <w:b/>
                <w:lang w:eastAsia="ru-RU"/>
              </w:rPr>
            </w:pPr>
            <w:r>
              <w:rPr>
                <w:b/>
                <w:color w:val="000000"/>
                <w:lang w:eastAsia="ru-RU"/>
              </w:rPr>
              <w:t>Исполнитель:</w:t>
            </w:r>
          </w:p>
          <w:p w:rsidR="00C92112" w:rsidRPr="003B5C39" w:rsidRDefault="00C92112" w:rsidP="00207152">
            <w:pPr>
              <w:suppressAutoHyphens w:val="0"/>
              <w:rPr>
                <w:lang w:eastAsia="ru-RU"/>
              </w:rPr>
            </w:pPr>
          </w:p>
        </w:tc>
      </w:tr>
    </w:tbl>
    <w:p w:rsidR="00384313" w:rsidRPr="00364DAD" w:rsidRDefault="00384313" w:rsidP="00384313">
      <w:pPr>
        <w:pStyle w:val="aff8"/>
        <w:jc w:val="center"/>
        <w:rPr>
          <w:lang w:eastAsia="ru-RU"/>
        </w:rPr>
      </w:pPr>
    </w:p>
    <w:p w:rsidR="00384313" w:rsidRPr="00821847" w:rsidRDefault="00384313" w:rsidP="00384313">
      <w:pPr>
        <w:pStyle w:val="ConsNormal"/>
        <w:widowControl/>
        <w:ind w:firstLine="0"/>
        <w:jc w:val="right"/>
        <w:rPr>
          <w:rFonts w:ascii="Times New Roman" w:hAnsi="Times New Roman"/>
          <w:sz w:val="24"/>
          <w:szCs w:val="24"/>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4408CF" w:rsidRDefault="004408CF" w:rsidP="006B04DD">
      <w:pPr>
        <w:pStyle w:val="aff8"/>
        <w:jc w:val="right"/>
        <w:rPr>
          <w:rFonts w:ascii="Times New Roman" w:hAnsi="Times New Roman"/>
          <w:sz w:val="20"/>
          <w:szCs w:val="20"/>
          <w:lang w:eastAsia="ru-RU"/>
        </w:rPr>
      </w:pPr>
    </w:p>
    <w:p w:rsidR="002C1AB9" w:rsidRDefault="002C1AB9" w:rsidP="006B04DD">
      <w:pPr>
        <w:pStyle w:val="aff8"/>
        <w:jc w:val="right"/>
        <w:rPr>
          <w:rFonts w:ascii="Times New Roman" w:hAnsi="Times New Roman"/>
          <w:sz w:val="20"/>
          <w:szCs w:val="20"/>
          <w:lang w:eastAsia="ru-RU"/>
        </w:rPr>
      </w:pPr>
    </w:p>
    <w:p w:rsidR="002C1AB9" w:rsidRDefault="002C1AB9" w:rsidP="006B04DD">
      <w:pPr>
        <w:pStyle w:val="aff8"/>
        <w:jc w:val="right"/>
        <w:rPr>
          <w:rFonts w:ascii="Times New Roman" w:hAnsi="Times New Roman"/>
          <w:sz w:val="20"/>
          <w:szCs w:val="20"/>
          <w:lang w:eastAsia="ru-RU"/>
        </w:rPr>
      </w:pPr>
    </w:p>
    <w:p w:rsidR="002C1AB9" w:rsidRDefault="002C1AB9" w:rsidP="006B04DD">
      <w:pPr>
        <w:pStyle w:val="aff8"/>
        <w:jc w:val="right"/>
        <w:rPr>
          <w:rFonts w:ascii="Times New Roman" w:hAnsi="Times New Roman"/>
          <w:sz w:val="20"/>
          <w:szCs w:val="20"/>
          <w:lang w:eastAsia="ru-RU"/>
        </w:rPr>
      </w:pPr>
    </w:p>
    <w:p w:rsidR="006E7F94" w:rsidRPr="00364DAD" w:rsidRDefault="006E7F94" w:rsidP="006B04DD">
      <w:pPr>
        <w:pStyle w:val="aff8"/>
        <w:jc w:val="right"/>
        <w:rPr>
          <w:rFonts w:ascii="Times New Roman" w:hAnsi="Times New Roman"/>
          <w:sz w:val="20"/>
          <w:szCs w:val="20"/>
          <w:lang w:eastAsia="ru-RU"/>
        </w:rPr>
      </w:pPr>
      <w:r>
        <w:rPr>
          <w:rFonts w:ascii="Times New Roman" w:hAnsi="Times New Roman"/>
          <w:sz w:val="20"/>
          <w:szCs w:val="20"/>
          <w:lang w:eastAsia="ru-RU"/>
        </w:rPr>
        <w:lastRenderedPageBreak/>
        <w:t xml:space="preserve">Приложение № </w:t>
      </w:r>
      <w:r w:rsidR="004408CF">
        <w:rPr>
          <w:rFonts w:ascii="Times New Roman" w:hAnsi="Times New Roman"/>
          <w:sz w:val="20"/>
          <w:szCs w:val="20"/>
          <w:lang w:eastAsia="ru-RU"/>
        </w:rPr>
        <w:t>6</w:t>
      </w:r>
    </w:p>
    <w:p w:rsidR="006E7F94" w:rsidRPr="00364DAD" w:rsidRDefault="006E7F94" w:rsidP="006B04DD">
      <w:pPr>
        <w:pStyle w:val="aff8"/>
        <w:jc w:val="right"/>
        <w:rPr>
          <w:rFonts w:ascii="Times New Roman" w:hAnsi="Times New Roman"/>
          <w:sz w:val="20"/>
          <w:szCs w:val="20"/>
        </w:rPr>
      </w:pPr>
      <w:r>
        <w:rPr>
          <w:rFonts w:ascii="Times New Roman" w:hAnsi="Times New Roman"/>
          <w:sz w:val="20"/>
          <w:szCs w:val="20"/>
        </w:rPr>
        <w:t>к Договору на выполнение работ</w:t>
      </w:r>
    </w:p>
    <w:p w:rsidR="006E7F94" w:rsidRPr="00364DAD" w:rsidRDefault="006E7F94" w:rsidP="006B04DD">
      <w:pPr>
        <w:pStyle w:val="aff8"/>
        <w:jc w:val="right"/>
        <w:rPr>
          <w:lang w:eastAsia="ru-RU"/>
        </w:rPr>
      </w:pPr>
      <w:r>
        <w:rPr>
          <w:rFonts w:ascii="Times New Roman" w:hAnsi="Times New Roman"/>
          <w:sz w:val="20"/>
          <w:szCs w:val="20"/>
        </w:rPr>
        <w:t>№ _____________</w:t>
      </w:r>
      <w:r>
        <w:rPr>
          <w:rFonts w:ascii="Times New Roman" w:hAnsi="Times New Roman"/>
          <w:bCs/>
          <w:sz w:val="20"/>
          <w:szCs w:val="20"/>
        </w:rPr>
        <w:t xml:space="preserve">__ </w:t>
      </w:r>
      <w:r>
        <w:rPr>
          <w:rFonts w:ascii="Times New Roman" w:hAnsi="Times New Roman"/>
          <w:sz w:val="20"/>
          <w:szCs w:val="20"/>
        </w:rPr>
        <w:t>от «__»_______ 2025</w:t>
      </w:r>
    </w:p>
    <w:p w:rsidR="006E7F94" w:rsidRPr="00821847" w:rsidRDefault="006E7F94" w:rsidP="006B04DD">
      <w:pPr>
        <w:pStyle w:val="ConsNormal"/>
        <w:widowControl/>
        <w:ind w:firstLine="0"/>
        <w:jc w:val="right"/>
        <w:rPr>
          <w:rFonts w:ascii="Times New Roman" w:hAnsi="Times New Roman"/>
          <w:sz w:val="24"/>
          <w:szCs w:val="24"/>
        </w:rPr>
      </w:pPr>
    </w:p>
    <w:p w:rsidR="006E7F94" w:rsidRPr="00E54EA3" w:rsidRDefault="006E7F94" w:rsidP="006B04DD">
      <w:pPr>
        <w:jc w:val="center"/>
      </w:pPr>
      <w:r>
        <w:t>Перечень исполнительной документации</w:t>
      </w:r>
    </w:p>
    <w:p w:rsidR="006E7F94" w:rsidRPr="00E54EA3" w:rsidRDefault="006E7F94" w:rsidP="006B04DD">
      <w:pPr>
        <w:suppressAutoHyphens w:val="0"/>
        <w:spacing w:after="200" w:line="276" w:lineRule="auto"/>
        <w:rPr>
          <w:rFonts w:eastAsia="Arial" w:cs="Arial"/>
        </w:rPr>
      </w:pPr>
    </w:p>
    <w:p w:rsidR="006E7F94" w:rsidRPr="00E54EA3" w:rsidRDefault="006E7F94" w:rsidP="00807526">
      <w:pPr>
        <w:pStyle w:val="aff5"/>
        <w:numPr>
          <w:ilvl w:val="2"/>
          <w:numId w:val="27"/>
        </w:numPr>
        <w:suppressAutoHyphens w:val="0"/>
        <w:spacing w:after="200" w:line="276" w:lineRule="auto"/>
        <w:ind w:left="567" w:hanging="567"/>
        <w:contextualSpacing/>
        <w:jc w:val="both"/>
      </w:pPr>
      <w:r>
        <w:t>Приказ о назначении ответственных лиц за безопасное производство работ, охрану труда, электро-, пожарную и экологическую безопасность на объекте;</w:t>
      </w:r>
    </w:p>
    <w:p w:rsidR="006E7F94" w:rsidRPr="00012455" w:rsidRDefault="006E7F94" w:rsidP="00807526">
      <w:pPr>
        <w:pStyle w:val="aff5"/>
        <w:numPr>
          <w:ilvl w:val="2"/>
          <w:numId w:val="27"/>
        </w:numPr>
        <w:suppressAutoHyphens w:val="0"/>
        <w:spacing w:after="200" w:line="276" w:lineRule="auto"/>
        <w:ind w:left="567" w:hanging="567"/>
        <w:contextualSpacing/>
      </w:pPr>
      <w:r w:rsidRPr="00012455">
        <w:t>Проект производства работ</w:t>
      </w:r>
      <w:r w:rsidR="00012455" w:rsidRPr="00012455">
        <w:t xml:space="preserve"> </w:t>
      </w:r>
      <w:proofErr w:type="gramStart"/>
      <w:r w:rsidR="00472391" w:rsidRPr="00012455">
        <w:t xml:space="preserve">( </w:t>
      </w:r>
      <w:proofErr w:type="gramEnd"/>
      <w:r w:rsidR="00472391" w:rsidRPr="00012455">
        <w:t>перед началом работ)</w:t>
      </w:r>
      <w:r w:rsidRPr="00012455">
        <w:t>;</w:t>
      </w:r>
    </w:p>
    <w:p w:rsidR="006E7F94" w:rsidRDefault="006E7F94" w:rsidP="00807526">
      <w:pPr>
        <w:pStyle w:val="aff5"/>
        <w:numPr>
          <w:ilvl w:val="2"/>
          <w:numId w:val="27"/>
        </w:numPr>
        <w:suppressAutoHyphens w:val="0"/>
        <w:spacing w:after="200" w:line="276" w:lineRule="auto"/>
        <w:ind w:left="567" w:hanging="567"/>
        <w:contextualSpacing/>
      </w:pPr>
      <w:r>
        <w:t>Протокол контроля качества ремонта;</w:t>
      </w:r>
    </w:p>
    <w:p w:rsidR="006E7F94" w:rsidRPr="00E54EA3" w:rsidRDefault="006E7F94" w:rsidP="00807526">
      <w:pPr>
        <w:pStyle w:val="aff5"/>
        <w:numPr>
          <w:ilvl w:val="2"/>
          <w:numId w:val="27"/>
        </w:numPr>
        <w:suppressAutoHyphens w:val="0"/>
        <w:spacing w:after="200" w:line="276" w:lineRule="auto"/>
        <w:ind w:left="567" w:hanging="567"/>
        <w:contextualSpacing/>
        <w:jc w:val="both"/>
      </w:pPr>
      <w:r>
        <w:t>Журнал входного учета и контроля качества получаемых материалов, конструкций (для каждого материала, изделия, конструкций предоставляется сертификат и паспорт кач</w:t>
      </w:r>
      <w:r>
        <w:t>е</w:t>
      </w:r>
      <w:r>
        <w:t>ства).</w:t>
      </w:r>
    </w:p>
    <w:p w:rsidR="006E7F94" w:rsidRPr="00E54EA3" w:rsidRDefault="006E7F94" w:rsidP="006B04DD">
      <w:pPr>
        <w:suppressAutoHyphens w:val="0"/>
        <w:spacing w:after="200" w:line="276" w:lineRule="auto"/>
      </w:pPr>
    </w:p>
    <w:p w:rsidR="006E7F94" w:rsidRDefault="006E7F94" w:rsidP="006B04DD">
      <w:pPr>
        <w:suppressAutoHyphens w:val="0"/>
        <w:spacing w:after="200" w:line="276" w:lineRule="auto"/>
        <w:rPr>
          <w:sz w:val="28"/>
          <w:szCs w:val="28"/>
        </w:rPr>
      </w:pPr>
    </w:p>
    <w:tbl>
      <w:tblPr>
        <w:tblW w:w="0" w:type="auto"/>
        <w:tblCellMar>
          <w:top w:w="15" w:type="dxa"/>
          <w:left w:w="15" w:type="dxa"/>
          <w:bottom w:w="15" w:type="dxa"/>
          <w:right w:w="15" w:type="dxa"/>
        </w:tblCellMar>
        <w:tblLook w:val="04A0" w:firstRow="1" w:lastRow="0" w:firstColumn="1" w:lastColumn="0" w:noHBand="0" w:noVBand="1"/>
      </w:tblPr>
      <w:tblGrid>
        <w:gridCol w:w="4928"/>
        <w:gridCol w:w="4372"/>
      </w:tblGrid>
      <w:tr w:rsidR="006E7F94" w:rsidTr="006B04DD">
        <w:trPr>
          <w:trHeight w:val="1555"/>
        </w:trPr>
        <w:tc>
          <w:tcPr>
            <w:tcW w:w="4928" w:type="dxa"/>
            <w:tcMar>
              <w:top w:w="0" w:type="dxa"/>
              <w:left w:w="108" w:type="dxa"/>
              <w:bottom w:w="0" w:type="dxa"/>
              <w:right w:w="108" w:type="dxa"/>
            </w:tcMar>
            <w:hideMark/>
          </w:tcPr>
          <w:p w:rsidR="006E7F94" w:rsidRPr="00364DAD" w:rsidRDefault="006E7F94" w:rsidP="006B04DD">
            <w:pPr>
              <w:suppressAutoHyphens w:val="0"/>
              <w:rPr>
                <w:b/>
                <w:color w:val="000000"/>
                <w:lang w:eastAsia="ru-RU"/>
              </w:rPr>
            </w:pPr>
            <w:r>
              <w:rPr>
                <w:b/>
                <w:color w:val="000000"/>
                <w:lang w:eastAsia="ru-RU"/>
              </w:rPr>
              <w:t>Заказчик:</w:t>
            </w:r>
          </w:p>
          <w:p w:rsidR="006E7F94" w:rsidRPr="003B5C39" w:rsidRDefault="006E7F94" w:rsidP="006B04DD">
            <w:pPr>
              <w:suppressAutoHyphens w:val="0"/>
              <w:rPr>
                <w:lang w:eastAsia="ru-RU"/>
              </w:rPr>
            </w:pPr>
            <w:r>
              <w:rPr>
                <w:color w:val="000000"/>
                <w:lang w:eastAsia="ru-RU"/>
              </w:rPr>
              <w:t>Директор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
          <w:p w:rsidR="006E7F94" w:rsidRPr="003B5C39" w:rsidRDefault="006E7F94" w:rsidP="006B04DD">
            <w:pPr>
              <w:suppressAutoHyphens w:val="0"/>
              <w:rPr>
                <w:lang w:eastAsia="ru-RU"/>
              </w:rPr>
            </w:pPr>
          </w:p>
          <w:p w:rsidR="006E7F94" w:rsidRPr="003B5C39" w:rsidRDefault="006E7F94" w:rsidP="006B04DD">
            <w:pPr>
              <w:suppressAutoHyphens w:val="0"/>
              <w:rPr>
                <w:lang w:eastAsia="ru-RU"/>
              </w:rPr>
            </w:pPr>
            <w:r>
              <w:rPr>
                <w:color w:val="000000"/>
                <w:lang w:eastAsia="ru-RU"/>
              </w:rPr>
              <w:t xml:space="preserve">_______________________    </w:t>
            </w:r>
            <w:proofErr w:type="spellStart"/>
            <w:r>
              <w:rPr>
                <w:color w:val="000000"/>
                <w:lang w:eastAsia="ru-RU"/>
              </w:rPr>
              <w:t>Дученко</w:t>
            </w:r>
            <w:proofErr w:type="spellEnd"/>
            <w:r>
              <w:rPr>
                <w:color w:val="000000"/>
                <w:lang w:eastAsia="ru-RU"/>
              </w:rPr>
              <w:t xml:space="preserve"> Н.А.</w:t>
            </w:r>
          </w:p>
          <w:p w:rsidR="006E7F94" w:rsidRPr="003B5C39" w:rsidRDefault="006E7F94" w:rsidP="006B04DD">
            <w:pPr>
              <w:suppressAutoHyphens w:val="0"/>
              <w:rPr>
                <w:lang w:eastAsia="ru-RU"/>
              </w:rPr>
            </w:pPr>
          </w:p>
        </w:tc>
        <w:tc>
          <w:tcPr>
            <w:tcW w:w="4372" w:type="dxa"/>
            <w:tcMar>
              <w:top w:w="0" w:type="dxa"/>
              <w:left w:w="108" w:type="dxa"/>
              <w:bottom w:w="0" w:type="dxa"/>
              <w:right w:w="108" w:type="dxa"/>
            </w:tcMar>
            <w:hideMark/>
          </w:tcPr>
          <w:p w:rsidR="006E7F94" w:rsidRPr="00364DAD" w:rsidRDefault="006E7F94" w:rsidP="006B04DD">
            <w:pPr>
              <w:suppressAutoHyphens w:val="0"/>
              <w:rPr>
                <w:b/>
                <w:lang w:eastAsia="ru-RU"/>
              </w:rPr>
            </w:pPr>
            <w:r>
              <w:rPr>
                <w:b/>
                <w:color w:val="000000"/>
                <w:lang w:eastAsia="ru-RU"/>
              </w:rPr>
              <w:t>Исполнитель:</w:t>
            </w:r>
          </w:p>
          <w:p w:rsidR="006E7F94" w:rsidRPr="003B5C39" w:rsidRDefault="006E7F94" w:rsidP="006B04DD">
            <w:pPr>
              <w:suppressAutoHyphens w:val="0"/>
              <w:rPr>
                <w:lang w:eastAsia="ru-RU"/>
              </w:rPr>
            </w:pPr>
          </w:p>
        </w:tc>
      </w:tr>
    </w:tbl>
    <w:p w:rsidR="006E7F94" w:rsidRDefault="006E7F94" w:rsidP="006B04DD">
      <w:pPr>
        <w:suppressAutoHyphens w:val="0"/>
        <w:spacing w:after="200" w:line="276" w:lineRule="auto"/>
        <w:rPr>
          <w:sz w:val="28"/>
          <w:szCs w:val="28"/>
        </w:rPr>
      </w:pPr>
    </w:p>
    <w:p w:rsidR="006E7F94" w:rsidRDefault="006E7F94" w:rsidP="006B04DD">
      <w:pPr>
        <w:suppressAutoHyphens w:val="0"/>
        <w:spacing w:after="200" w:line="276" w:lineRule="auto"/>
        <w:rPr>
          <w:sz w:val="28"/>
          <w:szCs w:val="28"/>
        </w:rPr>
      </w:pPr>
    </w:p>
    <w:p w:rsidR="006E7F94" w:rsidRDefault="006E7F94" w:rsidP="006B04DD">
      <w:pPr>
        <w:suppressAutoHyphens w:val="0"/>
        <w:spacing w:after="200" w:line="276" w:lineRule="auto"/>
        <w:rPr>
          <w:sz w:val="28"/>
          <w:szCs w:val="28"/>
        </w:rPr>
      </w:pPr>
    </w:p>
    <w:p w:rsidR="006E7F94" w:rsidRDefault="006E7F94" w:rsidP="006B04DD">
      <w:pPr>
        <w:suppressAutoHyphens w:val="0"/>
        <w:spacing w:after="200" w:line="276" w:lineRule="auto"/>
        <w:rPr>
          <w:sz w:val="28"/>
          <w:szCs w:val="28"/>
        </w:rPr>
      </w:pPr>
    </w:p>
    <w:p w:rsidR="006E7F94" w:rsidRDefault="006E7F94" w:rsidP="006B04DD">
      <w:pPr>
        <w:suppressAutoHyphens w:val="0"/>
        <w:spacing w:after="200" w:line="276" w:lineRule="auto"/>
        <w:rPr>
          <w:sz w:val="28"/>
          <w:szCs w:val="28"/>
        </w:rPr>
      </w:pPr>
    </w:p>
    <w:p w:rsidR="006E7F94" w:rsidRDefault="006E7F94" w:rsidP="006B04DD">
      <w:pPr>
        <w:suppressAutoHyphens w:val="0"/>
        <w:spacing w:after="200" w:line="276" w:lineRule="auto"/>
        <w:rPr>
          <w:sz w:val="28"/>
          <w:szCs w:val="28"/>
        </w:rPr>
      </w:pPr>
    </w:p>
    <w:p w:rsidR="006E7F94" w:rsidRDefault="006E7F94" w:rsidP="006B04DD">
      <w:pPr>
        <w:suppressAutoHyphens w:val="0"/>
        <w:spacing w:after="200" w:line="276" w:lineRule="auto"/>
        <w:rPr>
          <w:sz w:val="28"/>
          <w:szCs w:val="28"/>
        </w:rPr>
      </w:pPr>
    </w:p>
    <w:p w:rsidR="006E7F94" w:rsidRDefault="006E7F94" w:rsidP="006B04DD">
      <w:pPr>
        <w:suppressAutoHyphens w:val="0"/>
        <w:spacing w:after="200" w:line="276" w:lineRule="auto"/>
        <w:rPr>
          <w:sz w:val="28"/>
          <w:szCs w:val="28"/>
        </w:rPr>
      </w:pPr>
    </w:p>
    <w:p w:rsidR="006E7F94" w:rsidRDefault="006E7F94" w:rsidP="006B04DD">
      <w:pPr>
        <w:suppressAutoHyphens w:val="0"/>
        <w:spacing w:after="200" w:line="276" w:lineRule="auto"/>
        <w:rPr>
          <w:sz w:val="28"/>
          <w:szCs w:val="28"/>
        </w:rPr>
      </w:pPr>
    </w:p>
    <w:p w:rsidR="006E7F94" w:rsidRPr="00911343" w:rsidRDefault="006E7F94" w:rsidP="006B04DD">
      <w:pPr>
        <w:suppressAutoHyphens w:val="0"/>
        <w:spacing w:after="200" w:line="276" w:lineRule="auto"/>
        <w:rPr>
          <w:sz w:val="28"/>
          <w:szCs w:val="28"/>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Default="006E7F94" w:rsidP="006B04DD">
      <w:pPr>
        <w:pStyle w:val="aff8"/>
        <w:jc w:val="right"/>
        <w:rPr>
          <w:rFonts w:ascii="Times New Roman" w:hAnsi="Times New Roman"/>
          <w:sz w:val="20"/>
          <w:szCs w:val="20"/>
          <w:lang w:eastAsia="ru-RU"/>
        </w:rPr>
      </w:pPr>
    </w:p>
    <w:p w:rsidR="006E7F94" w:rsidRPr="00364DAD" w:rsidRDefault="006E7F94" w:rsidP="006B04DD">
      <w:pPr>
        <w:pStyle w:val="aff8"/>
        <w:jc w:val="right"/>
        <w:rPr>
          <w:rFonts w:ascii="Times New Roman" w:hAnsi="Times New Roman"/>
          <w:sz w:val="20"/>
          <w:szCs w:val="20"/>
          <w:lang w:eastAsia="ru-RU"/>
        </w:rPr>
      </w:pPr>
      <w:r>
        <w:rPr>
          <w:rFonts w:ascii="Times New Roman" w:hAnsi="Times New Roman"/>
          <w:sz w:val="20"/>
          <w:szCs w:val="20"/>
          <w:lang w:eastAsia="ru-RU"/>
        </w:rPr>
        <w:lastRenderedPageBreak/>
        <w:t xml:space="preserve">Приложение № </w:t>
      </w:r>
      <w:r w:rsidR="004408CF">
        <w:rPr>
          <w:rFonts w:ascii="Times New Roman" w:hAnsi="Times New Roman"/>
          <w:sz w:val="20"/>
          <w:szCs w:val="20"/>
          <w:lang w:eastAsia="ru-RU"/>
        </w:rPr>
        <w:t>7</w:t>
      </w:r>
    </w:p>
    <w:p w:rsidR="006E7F94" w:rsidRPr="00364DAD" w:rsidRDefault="006E7F94" w:rsidP="006B04DD">
      <w:pPr>
        <w:pStyle w:val="aff8"/>
        <w:jc w:val="right"/>
        <w:rPr>
          <w:rFonts w:ascii="Times New Roman" w:hAnsi="Times New Roman"/>
          <w:sz w:val="20"/>
          <w:szCs w:val="20"/>
        </w:rPr>
      </w:pPr>
      <w:r>
        <w:rPr>
          <w:rFonts w:ascii="Times New Roman" w:hAnsi="Times New Roman"/>
          <w:sz w:val="20"/>
          <w:szCs w:val="20"/>
        </w:rPr>
        <w:t>к Договору на выполнение работ</w:t>
      </w:r>
    </w:p>
    <w:p w:rsidR="006E7F94" w:rsidRPr="00364DAD" w:rsidRDefault="006E7F94" w:rsidP="006B04DD">
      <w:pPr>
        <w:pStyle w:val="aff8"/>
        <w:jc w:val="right"/>
        <w:rPr>
          <w:lang w:eastAsia="ru-RU"/>
        </w:rPr>
      </w:pPr>
      <w:r>
        <w:rPr>
          <w:rFonts w:ascii="Times New Roman" w:hAnsi="Times New Roman"/>
          <w:sz w:val="20"/>
          <w:szCs w:val="20"/>
        </w:rPr>
        <w:t>№ _____________</w:t>
      </w:r>
      <w:r>
        <w:rPr>
          <w:rFonts w:ascii="Times New Roman" w:hAnsi="Times New Roman"/>
          <w:bCs/>
          <w:sz w:val="20"/>
          <w:szCs w:val="20"/>
        </w:rPr>
        <w:t xml:space="preserve">__ </w:t>
      </w:r>
      <w:r>
        <w:rPr>
          <w:rFonts w:ascii="Times New Roman" w:hAnsi="Times New Roman"/>
          <w:sz w:val="20"/>
          <w:szCs w:val="20"/>
        </w:rPr>
        <w:t>от «__»_______ 2025</w:t>
      </w:r>
    </w:p>
    <w:p w:rsidR="006E7F94" w:rsidRDefault="006E7F94" w:rsidP="006B04DD">
      <w:pPr>
        <w:pStyle w:val="ConsNormal"/>
        <w:widowControl/>
        <w:ind w:firstLine="0"/>
        <w:jc w:val="right"/>
        <w:rPr>
          <w:rFonts w:ascii="Times New Roman" w:hAnsi="Times New Roman" w:cs="Times New Roman"/>
          <w:sz w:val="24"/>
          <w:szCs w:val="24"/>
        </w:rPr>
      </w:pPr>
    </w:p>
    <w:p w:rsidR="006E7F94" w:rsidRPr="008C6CDD" w:rsidRDefault="006E7F94" w:rsidP="006B04DD">
      <w:pPr>
        <w:pStyle w:val="ConsNormal"/>
        <w:widowControl/>
        <w:ind w:firstLine="0"/>
        <w:jc w:val="right"/>
        <w:rPr>
          <w:rFonts w:ascii="Times New Roman" w:hAnsi="Times New Roman" w:cs="Times New Roman"/>
          <w:sz w:val="24"/>
          <w:szCs w:val="24"/>
        </w:rPr>
      </w:pPr>
    </w:p>
    <w:p w:rsidR="006E7F94" w:rsidRPr="000F16F9" w:rsidRDefault="006E7F94" w:rsidP="006B04DD">
      <w:pPr>
        <w:pStyle w:val="ConsNormal"/>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t>Порядок электронного документооборота</w:t>
      </w:r>
    </w:p>
    <w:p w:rsidR="006E7F94" w:rsidRPr="00644CFF" w:rsidRDefault="006E7F94" w:rsidP="006B04DD">
      <w:pPr>
        <w:pStyle w:val="ConsNormal"/>
        <w:widowControl/>
        <w:ind w:firstLine="0"/>
        <w:jc w:val="center"/>
        <w:rPr>
          <w:rFonts w:ascii="Times New Roman" w:hAnsi="Times New Roman" w:cs="Times New Roman"/>
          <w:b/>
          <w:bCs/>
          <w:sz w:val="24"/>
          <w:szCs w:val="24"/>
        </w:rPr>
      </w:pPr>
    </w:p>
    <w:p w:rsidR="006E7F94" w:rsidRPr="0018049D" w:rsidRDefault="006E7F94" w:rsidP="00807526">
      <w:pPr>
        <w:pStyle w:val="aff5"/>
        <w:numPr>
          <w:ilvl w:val="0"/>
          <w:numId w:val="30"/>
        </w:numPr>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 xml:space="preserve">. </w:t>
      </w:r>
    </w:p>
    <w:p w:rsidR="006E7F94" w:rsidRPr="0018049D" w:rsidRDefault="006E7F94" w:rsidP="00807526">
      <w:pPr>
        <w:numPr>
          <w:ilvl w:val="0"/>
          <w:numId w:val="30"/>
        </w:numPr>
        <w:autoSpaceDE w:val="0"/>
        <w:autoSpaceDN w:val="0"/>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rStyle w:val="a7"/>
          <w:lang w:val="en-US"/>
        </w:rPr>
        <w:t>https</w:t>
      </w:r>
      <w:r>
        <w:rPr>
          <w:rStyle w:val="a7"/>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6E7F94" w:rsidRPr="0018049D" w:rsidRDefault="006E7F94" w:rsidP="00807526">
      <w:pPr>
        <w:pStyle w:val="aff5"/>
        <w:numPr>
          <w:ilvl w:val="0"/>
          <w:numId w:val="30"/>
        </w:numPr>
        <w:tabs>
          <w:tab w:val="clear" w:pos="720"/>
          <w:tab w:val="left" w:pos="142"/>
        </w:tabs>
        <w:ind w:left="0" w:firstLine="567"/>
        <w:contextualSpacing/>
        <w:jc w:val="both"/>
      </w:pPr>
      <w:r>
        <w:t>В электронной форме Стороны составляют и подписывают квалифицированной электронной подписью следующие виды документов</w:t>
      </w:r>
      <w:r>
        <w:rPr>
          <w:i/>
        </w:rPr>
        <w:t xml:space="preserve"> (указать наименование вида документа в соответствии с условиями договора</w:t>
      </w:r>
      <w:r>
        <w:rPr>
          <w:i/>
          <w:color w:val="000000"/>
        </w:rPr>
        <w:t>)</w:t>
      </w:r>
      <w:r>
        <w:t>:</w:t>
      </w:r>
    </w:p>
    <w:p w:rsidR="006E7F94" w:rsidRPr="0018049D" w:rsidRDefault="006E7F94" w:rsidP="006B04DD">
      <w:pPr>
        <w:pStyle w:val="aff5"/>
        <w:tabs>
          <w:tab w:val="left" w:pos="142"/>
        </w:tabs>
        <w:ind w:left="0" w:firstLine="567"/>
        <w:jc w:val="both"/>
      </w:pPr>
      <w:r>
        <w:t>- Универсальный передаточный документ (УПД);</w:t>
      </w:r>
    </w:p>
    <w:p w:rsidR="006E7F94" w:rsidRPr="0018049D" w:rsidRDefault="006E7F94" w:rsidP="006B04DD">
      <w:pPr>
        <w:pStyle w:val="aff5"/>
        <w:tabs>
          <w:tab w:val="left" w:pos="142"/>
        </w:tabs>
        <w:ind w:left="0" w:firstLine="567"/>
        <w:jc w:val="both"/>
      </w:pPr>
      <w:r>
        <w:t>- Универсальный корректировочный документ (УКД);</w:t>
      </w:r>
    </w:p>
    <w:p w:rsidR="006E7F94" w:rsidRPr="0018049D" w:rsidRDefault="006E7F94" w:rsidP="006B04DD">
      <w:pPr>
        <w:pStyle w:val="aff5"/>
        <w:tabs>
          <w:tab w:val="left" w:pos="142"/>
        </w:tabs>
        <w:ind w:left="0" w:firstLine="567"/>
        <w:jc w:val="both"/>
        <w:rPr>
          <w:color w:val="000000"/>
        </w:rPr>
      </w:pPr>
      <w:r>
        <w:t xml:space="preserve">- </w:t>
      </w:r>
      <w:r>
        <w:rPr>
          <w:color w:val="000000"/>
        </w:rPr>
        <w:t>Акт о выполненных работах (оказанных услугах);</w:t>
      </w:r>
    </w:p>
    <w:p w:rsidR="006E7F94" w:rsidRPr="0018049D" w:rsidRDefault="006E7F94" w:rsidP="006B04DD">
      <w:pPr>
        <w:pStyle w:val="aff5"/>
        <w:tabs>
          <w:tab w:val="left" w:pos="142"/>
        </w:tabs>
        <w:ind w:left="0" w:firstLine="567"/>
        <w:jc w:val="both"/>
        <w:rPr>
          <w:color w:val="000000"/>
        </w:rPr>
      </w:pPr>
      <w:r>
        <w:t xml:space="preserve">- </w:t>
      </w:r>
      <w:r>
        <w:rPr>
          <w:color w:val="000000"/>
        </w:rPr>
        <w:t>Товарная накладная ТОРГ-12;</w:t>
      </w:r>
    </w:p>
    <w:p w:rsidR="006E7F94" w:rsidRPr="0018049D" w:rsidRDefault="006E7F94" w:rsidP="006B04DD">
      <w:pPr>
        <w:pStyle w:val="aff5"/>
        <w:tabs>
          <w:tab w:val="left" w:pos="142"/>
        </w:tabs>
        <w:ind w:left="0" w:firstLine="567"/>
        <w:jc w:val="both"/>
      </w:pPr>
      <w:r>
        <w:t xml:space="preserve">- </w:t>
      </w:r>
      <w:r>
        <w:rPr>
          <w:color w:val="000000"/>
        </w:rPr>
        <w:t>Счет-фактура.</w:t>
      </w:r>
    </w:p>
    <w:p w:rsidR="006E7F94" w:rsidRPr="0018049D" w:rsidRDefault="006E7F94" w:rsidP="006B04DD">
      <w:pPr>
        <w:pStyle w:val="aff5"/>
        <w:ind w:left="0" w:firstLine="567"/>
        <w:jc w:val="both"/>
        <w:rPr>
          <w:color w:val="000000"/>
        </w:rPr>
      </w:pPr>
      <w:r>
        <w:t>Электронные документы, которыми обмениваются стороны, должны быть сформированы по формату, утвержденному ФНС России и действующему на дату выставления документа.  В случае</w:t>
      </w:r>
      <w:proofErr w:type="gramStart"/>
      <w:r>
        <w:t>,</w:t>
      </w:r>
      <w:proofErr w:type="gramEnd"/>
      <w:r>
        <w:t xml:space="preserve"> если действует более одного формата одновременно, то применяется формат, согласованный Сторонами. При формировании электронных документов (</w:t>
      </w:r>
      <w:r>
        <w:rPr>
          <w:i/>
        </w:rPr>
        <w:t>указать наименование вида документа в соответствии с условиями договора</w:t>
      </w:r>
      <w:r>
        <w:rPr>
          <w:i/>
          <w:color w:val="000000"/>
        </w:rPr>
        <w:t>, например, УПД</w:t>
      </w:r>
      <w:r>
        <w:rPr>
          <w:color w:val="000000"/>
        </w:rPr>
        <w:t>)</w:t>
      </w:r>
      <w:r>
        <w:t xml:space="preserve"> обязательны к заполнению поля в группе </w:t>
      </w:r>
      <w:r>
        <w:rPr>
          <w:color w:val="000000"/>
        </w:rPr>
        <w:t>«ИнфПолФХЖ</w:t>
      </w:r>
      <w:proofErr w:type="gramStart"/>
      <w:r>
        <w:rPr>
          <w:color w:val="000000"/>
        </w:rPr>
        <w:t>1</w:t>
      </w:r>
      <w:proofErr w:type="gramEnd"/>
      <w:r>
        <w:rPr>
          <w:color w:val="000000"/>
        </w:rPr>
        <w:t>»:</w:t>
      </w:r>
    </w:p>
    <w:p w:rsidR="006E7F94" w:rsidRPr="0018049D" w:rsidRDefault="006E7F94" w:rsidP="006B04DD">
      <w:pPr>
        <w:pStyle w:val="aff5"/>
        <w:ind w:left="0" w:firstLine="567"/>
        <w:jc w:val="both"/>
        <w:rPr>
          <w:color w:val="000000"/>
        </w:rPr>
      </w:pPr>
      <w:r>
        <w:t xml:space="preserve">- элемента </w:t>
      </w:r>
      <w:r>
        <w:rPr>
          <w:color w:val="000000"/>
        </w:rPr>
        <w:t>«</w:t>
      </w:r>
      <w:proofErr w:type="spellStart"/>
      <w:r>
        <w:rPr>
          <w:color w:val="000000"/>
        </w:rPr>
        <w:t>ТекстИнф</w:t>
      </w:r>
      <w:proofErr w:type="spellEnd"/>
      <w:r>
        <w:rPr>
          <w:color w:val="000000"/>
        </w:rPr>
        <w:t>»:</w:t>
      </w:r>
    </w:p>
    <w:p w:rsidR="006E7F94" w:rsidRPr="0018049D" w:rsidRDefault="006E7F94" w:rsidP="006B04DD">
      <w:pPr>
        <w:pStyle w:val="aff5"/>
        <w:ind w:left="0" w:firstLine="567"/>
        <w:jc w:val="both"/>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p>
    <w:p w:rsidR="006E7F94" w:rsidRPr="0018049D" w:rsidRDefault="006E7F94" w:rsidP="006B04DD">
      <w:pPr>
        <w:pStyle w:val="aff5"/>
        <w:ind w:left="0" w:firstLine="567"/>
        <w:jc w:val="both"/>
        <w:rPr>
          <w:color w:val="000000"/>
        </w:rPr>
      </w:pPr>
      <w:r>
        <w:rPr>
          <w:color w:val="000000"/>
        </w:rPr>
        <w:t>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rsidR="006E7F94" w:rsidRPr="0018049D" w:rsidRDefault="006E7F94" w:rsidP="006B04DD">
      <w:pPr>
        <w:pStyle w:val="aff5"/>
        <w:ind w:left="0" w:firstLine="567"/>
        <w:jc w:val="both"/>
        <w:rPr>
          <w:color w:val="000000"/>
        </w:rPr>
      </w:pPr>
      <w:r>
        <w:t xml:space="preserve">- элемента основания передачи </w:t>
      </w:r>
      <w:r>
        <w:rPr>
          <w:color w:val="000000"/>
        </w:rPr>
        <w:t>«</w:t>
      </w:r>
      <w:proofErr w:type="spellStart"/>
      <w:r>
        <w:rPr>
          <w:color w:val="000000"/>
        </w:rPr>
        <w:t>ОснПер</w:t>
      </w:r>
      <w:proofErr w:type="spellEnd"/>
      <w:r>
        <w:rPr>
          <w:color w:val="000000"/>
        </w:rPr>
        <w:t>»:</w:t>
      </w:r>
    </w:p>
    <w:p w:rsidR="006E7F94" w:rsidRPr="0018049D" w:rsidRDefault="006E7F94" w:rsidP="006B04DD">
      <w:pPr>
        <w:pStyle w:val="aff5"/>
        <w:ind w:left="0" w:firstLine="567"/>
        <w:jc w:val="both"/>
        <w:rPr>
          <w:color w:val="000000"/>
        </w:rPr>
      </w:pPr>
      <w:r>
        <w:rPr>
          <w:color w:val="000000"/>
        </w:rPr>
        <w:t>в поле «</w:t>
      </w:r>
      <w:proofErr w:type="spellStart"/>
      <w:r>
        <w:rPr>
          <w:color w:val="000000"/>
        </w:rPr>
        <w:t>НаимОсн</w:t>
      </w:r>
      <w:proofErr w:type="spellEnd"/>
      <w:r>
        <w:rPr>
          <w:color w:val="000000"/>
        </w:rPr>
        <w:t>» указать «Договор»;</w:t>
      </w:r>
    </w:p>
    <w:p w:rsidR="006E7F94" w:rsidRPr="0018049D" w:rsidRDefault="006E7F94" w:rsidP="006B04DD">
      <w:pPr>
        <w:pStyle w:val="aff5"/>
        <w:ind w:left="0" w:firstLine="567"/>
        <w:jc w:val="both"/>
        <w:rPr>
          <w:color w:val="000000"/>
        </w:rPr>
      </w:pPr>
      <w:r>
        <w:rPr>
          <w:color w:val="000000"/>
        </w:rPr>
        <w:t>в поле "</w:t>
      </w:r>
      <w:proofErr w:type="spellStart"/>
      <w:r>
        <w:rPr>
          <w:color w:val="000000"/>
        </w:rPr>
        <w:t>НомерОсн</w:t>
      </w:r>
      <w:proofErr w:type="spellEnd"/>
      <w:r>
        <w:rPr>
          <w:color w:val="000000"/>
        </w:rPr>
        <w:t>" указать номер Договора:</w:t>
      </w:r>
    </w:p>
    <w:p w:rsidR="006E7F94" w:rsidRPr="0018049D" w:rsidRDefault="006E7F94" w:rsidP="006B04DD">
      <w:pPr>
        <w:pStyle w:val="aff5"/>
        <w:ind w:left="0" w:firstLine="567"/>
        <w:jc w:val="both"/>
        <w:rPr>
          <w:color w:val="000000"/>
        </w:rPr>
      </w:pPr>
      <w:r>
        <w:rPr>
          <w:color w:val="000000"/>
        </w:rPr>
        <w:t>в поле "</w:t>
      </w:r>
      <w:proofErr w:type="spellStart"/>
      <w:r>
        <w:rPr>
          <w:color w:val="000000"/>
        </w:rPr>
        <w:t>ДатаОсн</w:t>
      </w:r>
      <w:proofErr w:type="spellEnd"/>
      <w:r>
        <w:rPr>
          <w:color w:val="000000"/>
        </w:rPr>
        <w:t>" указать дату Договора.</w:t>
      </w:r>
    </w:p>
    <w:p w:rsidR="006E7F94" w:rsidRPr="0018049D" w:rsidRDefault="006E7F94" w:rsidP="006B04DD">
      <w:pPr>
        <w:pStyle w:val="aff5"/>
        <w:ind w:left="0" w:firstLine="567"/>
        <w:jc w:val="both"/>
      </w:pPr>
      <w:r>
        <w:t>Иные документы, предусмотренные условиями настоящего договора (</w:t>
      </w:r>
      <w:r>
        <w:rPr>
          <w:i/>
        </w:rPr>
        <w:t>указать наименование вида документа в соответствии с условиями договора, например, счет, расчет, отчет исполнителя и т.д.</w:t>
      </w:r>
      <w:r>
        <w:t xml:space="preserve">), формируются в формате </w:t>
      </w:r>
      <w:r>
        <w:rPr>
          <w:lang w:val="en-US"/>
        </w:rPr>
        <w:t>pdf</w:t>
      </w:r>
      <w:r>
        <w:t>. и передаются только в комплекте с формализованными документами.</w:t>
      </w:r>
    </w:p>
    <w:p w:rsidR="006E7F94" w:rsidRPr="0018049D" w:rsidRDefault="006E7F94" w:rsidP="00807526">
      <w:pPr>
        <w:pStyle w:val="aff5"/>
        <w:numPr>
          <w:ilvl w:val="0"/>
          <w:numId w:val="30"/>
        </w:numPr>
        <w:tabs>
          <w:tab w:val="clear" w:pos="720"/>
        </w:tabs>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w:t>
      </w:r>
      <w:r>
        <w:lastRenderedPageBreak/>
        <w:t>документам бухгалтерского учета, подписанными уполномоченными лицами Сторон на бумажном носителе.</w:t>
      </w:r>
    </w:p>
    <w:p w:rsidR="006E7F94" w:rsidRPr="0018049D" w:rsidRDefault="006E7F94" w:rsidP="00807526">
      <w:pPr>
        <w:pStyle w:val="aff5"/>
        <w:numPr>
          <w:ilvl w:val="0"/>
          <w:numId w:val="30"/>
        </w:numPr>
        <w:tabs>
          <w:tab w:val="clear" w:pos="720"/>
          <w:tab w:val="left" w:pos="709"/>
        </w:tabs>
        <w:ind w:left="0" w:firstLine="567"/>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E7F94" w:rsidRPr="0018049D" w:rsidRDefault="006E7F94" w:rsidP="00807526">
      <w:pPr>
        <w:pStyle w:val="aff5"/>
        <w:numPr>
          <w:ilvl w:val="0"/>
          <w:numId w:val="30"/>
        </w:numPr>
        <w:tabs>
          <w:tab w:val="clear" w:pos="720"/>
          <w:tab w:val="left" w:pos="709"/>
        </w:tabs>
        <w:ind w:left="0" w:firstLine="567"/>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E7F94" w:rsidRPr="0018049D" w:rsidRDefault="006E7F94" w:rsidP="00807526">
      <w:pPr>
        <w:pStyle w:val="aff5"/>
        <w:numPr>
          <w:ilvl w:val="0"/>
          <w:numId w:val="30"/>
        </w:numPr>
        <w:tabs>
          <w:tab w:val="clear" w:pos="720"/>
          <w:tab w:val="left" w:pos="709"/>
        </w:tabs>
        <w:ind w:left="0" w:firstLine="567"/>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принадлежащих ей ключей без ее согласия.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E7F94" w:rsidRPr="0018049D" w:rsidRDefault="006E7F94" w:rsidP="00807526">
      <w:pPr>
        <w:pStyle w:val="aff5"/>
        <w:numPr>
          <w:ilvl w:val="0"/>
          <w:numId w:val="30"/>
        </w:numPr>
        <w:tabs>
          <w:tab w:val="clear" w:pos="720"/>
          <w:tab w:val="left" w:pos="709"/>
        </w:tabs>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E7F94" w:rsidRPr="0018049D" w:rsidRDefault="006E7F94" w:rsidP="00807526">
      <w:pPr>
        <w:pStyle w:val="aff5"/>
        <w:numPr>
          <w:ilvl w:val="0"/>
          <w:numId w:val="30"/>
        </w:numPr>
        <w:tabs>
          <w:tab w:val="clear" w:pos="720"/>
          <w:tab w:val="left" w:pos="709"/>
        </w:tabs>
        <w:ind w:left="0" w:firstLine="567"/>
        <w:contextualSpacing/>
        <w:jc w:val="both"/>
      </w:pPr>
      <w:r>
        <w:t>В отношениях, не урегулированных настоящим Приложением, Стороны руководствуются законодательством Российской Федерации.</w:t>
      </w:r>
    </w:p>
    <w:p w:rsidR="006E7F94" w:rsidRPr="008C6CDD" w:rsidRDefault="006E7F94" w:rsidP="006B04DD">
      <w:pPr>
        <w:pStyle w:val="aff5"/>
        <w:keepNext/>
        <w:keepLines/>
        <w:ind w:left="0"/>
        <w:jc w:val="both"/>
      </w:pPr>
    </w:p>
    <w:p w:rsidR="006E7F94" w:rsidRPr="008C6CDD" w:rsidRDefault="006E7F94" w:rsidP="006B04DD">
      <w:pPr>
        <w:tabs>
          <w:tab w:val="left" w:pos="801"/>
        </w:tabs>
      </w:pPr>
    </w:p>
    <w:p w:rsidR="006E7F94" w:rsidRPr="008C6CDD" w:rsidRDefault="006E7F94" w:rsidP="006B04DD">
      <w:pPr>
        <w:tabs>
          <w:tab w:val="left" w:pos="413"/>
        </w:tabs>
      </w:pPr>
      <w:r>
        <w:tab/>
      </w:r>
    </w:p>
    <w:p w:rsidR="006E7F94" w:rsidRDefault="006E7F94" w:rsidP="006B04DD">
      <w:pPr>
        <w:pBdr>
          <w:top w:val="nil"/>
          <w:left w:val="nil"/>
          <w:bottom w:val="nil"/>
          <w:right w:val="nil"/>
          <w:between w:val="nil"/>
        </w:pBdr>
        <w:tabs>
          <w:tab w:val="left" w:pos="400"/>
        </w:tabs>
        <w:rPr>
          <w:color w:val="000000"/>
        </w:rPr>
      </w:pPr>
      <w:r>
        <w:rPr>
          <w:color w:val="000000"/>
        </w:rPr>
        <w:tab/>
      </w:r>
    </w:p>
    <w:tbl>
      <w:tblPr>
        <w:tblW w:w="0" w:type="auto"/>
        <w:tblCellMar>
          <w:top w:w="15" w:type="dxa"/>
          <w:left w:w="15" w:type="dxa"/>
          <w:bottom w:w="15" w:type="dxa"/>
          <w:right w:w="15" w:type="dxa"/>
        </w:tblCellMar>
        <w:tblLook w:val="04A0" w:firstRow="1" w:lastRow="0" w:firstColumn="1" w:lastColumn="0" w:noHBand="0" w:noVBand="1"/>
      </w:tblPr>
      <w:tblGrid>
        <w:gridCol w:w="4928"/>
        <w:gridCol w:w="4372"/>
      </w:tblGrid>
      <w:tr w:rsidR="006E7F94" w:rsidTr="006B04DD">
        <w:trPr>
          <w:trHeight w:val="1555"/>
        </w:trPr>
        <w:tc>
          <w:tcPr>
            <w:tcW w:w="4928" w:type="dxa"/>
            <w:tcMar>
              <w:top w:w="0" w:type="dxa"/>
              <w:left w:w="108" w:type="dxa"/>
              <w:bottom w:w="0" w:type="dxa"/>
              <w:right w:w="108" w:type="dxa"/>
            </w:tcMar>
            <w:hideMark/>
          </w:tcPr>
          <w:p w:rsidR="006E7F94" w:rsidRPr="00364DAD" w:rsidRDefault="006E7F94" w:rsidP="006B04DD">
            <w:pPr>
              <w:suppressAutoHyphens w:val="0"/>
              <w:rPr>
                <w:b/>
                <w:color w:val="000000"/>
                <w:lang w:eastAsia="ru-RU"/>
              </w:rPr>
            </w:pPr>
            <w:r>
              <w:rPr>
                <w:b/>
                <w:color w:val="000000"/>
                <w:lang w:eastAsia="ru-RU"/>
              </w:rPr>
              <w:t>Заказчик:</w:t>
            </w:r>
          </w:p>
          <w:p w:rsidR="006E7F94" w:rsidRPr="003B5C39" w:rsidRDefault="006E7F94" w:rsidP="006B04DD">
            <w:pPr>
              <w:suppressAutoHyphens w:val="0"/>
              <w:rPr>
                <w:lang w:eastAsia="ru-RU"/>
              </w:rPr>
            </w:pPr>
            <w:r>
              <w:rPr>
                <w:color w:val="000000"/>
                <w:lang w:eastAsia="ru-RU"/>
              </w:rPr>
              <w:t>Директор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
          <w:p w:rsidR="006E7F94" w:rsidRPr="003B5C39" w:rsidRDefault="006E7F94" w:rsidP="006B04DD">
            <w:pPr>
              <w:suppressAutoHyphens w:val="0"/>
              <w:rPr>
                <w:lang w:eastAsia="ru-RU"/>
              </w:rPr>
            </w:pPr>
          </w:p>
          <w:p w:rsidR="006E7F94" w:rsidRPr="003B5C39" w:rsidRDefault="006E7F94" w:rsidP="006B04DD">
            <w:pPr>
              <w:suppressAutoHyphens w:val="0"/>
              <w:rPr>
                <w:lang w:eastAsia="ru-RU"/>
              </w:rPr>
            </w:pPr>
            <w:r>
              <w:rPr>
                <w:color w:val="000000"/>
                <w:lang w:eastAsia="ru-RU"/>
              </w:rPr>
              <w:t xml:space="preserve">_______________________    </w:t>
            </w:r>
            <w:proofErr w:type="spellStart"/>
            <w:r>
              <w:rPr>
                <w:color w:val="000000"/>
                <w:lang w:eastAsia="ru-RU"/>
              </w:rPr>
              <w:t>Дученко</w:t>
            </w:r>
            <w:proofErr w:type="spellEnd"/>
            <w:r>
              <w:rPr>
                <w:color w:val="000000"/>
                <w:lang w:eastAsia="ru-RU"/>
              </w:rPr>
              <w:t xml:space="preserve"> Н.А.</w:t>
            </w:r>
          </w:p>
          <w:p w:rsidR="006E7F94" w:rsidRPr="003B5C39" w:rsidRDefault="006E7F94" w:rsidP="006B04DD">
            <w:pPr>
              <w:suppressAutoHyphens w:val="0"/>
              <w:rPr>
                <w:lang w:eastAsia="ru-RU"/>
              </w:rPr>
            </w:pPr>
          </w:p>
        </w:tc>
        <w:tc>
          <w:tcPr>
            <w:tcW w:w="4372" w:type="dxa"/>
            <w:tcMar>
              <w:top w:w="0" w:type="dxa"/>
              <w:left w:w="108" w:type="dxa"/>
              <w:bottom w:w="0" w:type="dxa"/>
              <w:right w:w="108" w:type="dxa"/>
            </w:tcMar>
            <w:hideMark/>
          </w:tcPr>
          <w:p w:rsidR="006E7F94" w:rsidRPr="00364DAD" w:rsidRDefault="006E7F94" w:rsidP="006B04DD">
            <w:pPr>
              <w:suppressAutoHyphens w:val="0"/>
              <w:rPr>
                <w:b/>
                <w:lang w:eastAsia="ru-RU"/>
              </w:rPr>
            </w:pPr>
            <w:r>
              <w:rPr>
                <w:b/>
                <w:color w:val="000000"/>
                <w:lang w:eastAsia="ru-RU"/>
              </w:rPr>
              <w:t>Исполнитель:</w:t>
            </w:r>
          </w:p>
          <w:p w:rsidR="006E7F94" w:rsidRPr="003B5C39" w:rsidRDefault="006E7F94" w:rsidP="006B04DD">
            <w:pPr>
              <w:suppressAutoHyphens w:val="0"/>
              <w:rPr>
                <w:lang w:eastAsia="ru-RU"/>
              </w:rPr>
            </w:pPr>
          </w:p>
        </w:tc>
      </w:tr>
    </w:tbl>
    <w:p w:rsidR="006E7F94" w:rsidRDefault="006E7F94" w:rsidP="006B04DD">
      <w:pPr>
        <w:pBdr>
          <w:top w:val="nil"/>
          <w:left w:val="nil"/>
          <w:bottom w:val="nil"/>
          <w:right w:val="nil"/>
          <w:between w:val="nil"/>
        </w:pBdr>
        <w:tabs>
          <w:tab w:val="left" w:pos="400"/>
        </w:tabs>
        <w:rPr>
          <w:color w:val="000000"/>
        </w:rPr>
      </w:pPr>
    </w:p>
    <w:p w:rsidR="006E7F94" w:rsidRDefault="006E7F94" w:rsidP="006B04DD">
      <w:pPr>
        <w:pBdr>
          <w:top w:val="nil"/>
          <w:left w:val="nil"/>
          <w:bottom w:val="nil"/>
          <w:right w:val="nil"/>
          <w:between w:val="nil"/>
        </w:pBdr>
        <w:jc w:val="right"/>
        <w:rPr>
          <w:color w:val="000000"/>
        </w:rPr>
      </w:pPr>
    </w:p>
    <w:p w:rsidR="006E7F94" w:rsidRDefault="006E7F94" w:rsidP="006B04DD">
      <w:pPr>
        <w:pBdr>
          <w:top w:val="nil"/>
          <w:left w:val="nil"/>
          <w:bottom w:val="nil"/>
          <w:right w:val="nil"/>
          <w:between w:val="nil"/>
        </w:pBdr>
        <w:jc w:val="right"/>
        <w:rPr>
          <w:color w:val="000000"/>
        </w:rPr>
      </w:pPr>
    </w:p>
    <w:p w:rsidR="006E7F94" w:rsidRDefault="006E7F94" w:rsidP="006B04DD">
      <w:pPr>
        <w:pBdr>
          <w:top w:val="nil"/>
          <w:left w:val="nil"/>
          <w:bottom w:val="nil"/>
          <w:right w:val="nil"/>
          <w:between w:val="nil"/>
        </w:pBdr>
        <w:jc w:val="right"/>
        <w:rPr>
          <w:color w:val="000000"/>
        </w:rPr>
      </w:pPr>
    </w:p>
    <w:p w:rsidR="006E7F94" w:rsidRDefault="006E7F94" w:rsidP="006B04DD">
      <w:pPr>
        <w:pBdr>
          <w:top w:val="nil"/>
          <w:left w:val="nil"/>
          <w:bottom w:val="nil"/>
          <w:right w:val="nil"/>
          <w:between w:val="nil"/>
        </w:pBdr>
        <w:jc w:val="right"/>
        <w:rPr>
          <w:color w:val="000000"/>
        </w:rPr>
      </w:pPr>
    </w:p>
    <w:p w:rsidR="006E7F94" w:rsidRDefault="006E7F94" w:rsidP="006B04DD">
      <w:pPr>
        <w:pBdr>
          <w:top w:val="nil"/>
          <w:left w:val="nil"/>
          <w:bottom w:val="nil"/>
          <w:right w:val="nil"/>
          <w:between w:val="nil"/>
        </w:pBdr>
        <w:jc w:val="right"/>
        <w:rPr>
          <w:color w:val="000000"/>
        </w:rPr>
      </w:pPr>
    </w:p>
    <w:p w:rsidR="006E7F94" w:rsidRDefault="006E7F94" w:rsidP="006B04DD">
      <w:pPr>
        <w:pBdr>
          <w:top w:val="nil"/>
          <w:left w:val="nil"/>
          <w:bottom w:val="nil"/>
          <w:right w:val="nil"/>
          <w:between w:val="nil"/>
        </w:pBdr>
        <w:jc w:val="right"/>
        <w:rPr>
          <w:color w:val="000000"/>
        </w:rPr>
      </w:pPr>
    </w:p>
    <w:p w:rsidR="006E7F94" w:rsidRDefault="006E7F94" w:rsidP="006B04DD">
      <w:pPr>
        <w:pBdr>
          <w:top w:val="nil"/>
          <w:left w:val="nil"/>
          <w:bottom w:val="nil"/>
          <w:right w:val="nil"/>
          <w:between w:val="nil"/>
        </w:pBdr>
        <w:jc w:val="right"/>
        <w:rPr>
          <w:color w:val="000000"/>
        </w:rPr>
      </w:pPr>
    </w:p>
    <w:p w:rsidR="006E7F94" w:rsidRDefault="006E7F94" w:rsidP="006B04DD">
      <w:pPr>
        <w:pBdr>
          <w:top w:val="nil"/>
          <w:left w:val="nil"/>
          <w:bottom w:val="nil"/>
          <w:right w:val="nil"/>
          <w:between w:val="nil"/>
        </w:pBdr>
        <w:jc w:val="right"/>
        <w:rPr>
          <w:color w:val="000000"/>
        </w:rPr>
      </w:pPr>
    </w:p>
    <w:p w:rsidR="006E7F94" w:rsidRDefault="006E7F94" w:rsidP="006B04DD">
      <w:pPr>
        <w:pBdr>
          <w:top w:val="nil"/>
          <w:left w:val="nil"/>
          <w:bottom w:val="nil"/>
          <w:right w:val="nil"/>
          <w:between w:val="nil"/>
        </w:pBdr>
        <w:jc w:val="right"/>
        <w:rPr>
          <w:color w:val="000000"/>
        </w:rPr>
      </w:pPr>
    </w:p>
    <w:p w:rsidR="006E7F94" w:rsidRDefault="006E7F94" w:rsidP="006B04DD">
      <w:pPr>
        <w:pStyle w:val="aff8"/>
        <w:jc w:val="right"/>
        <w:rPr>
          <w:rFonts w:ascii="Times New Roman" w:hAnsi="Times New Roman"/>
          <w:sz w:val="20"/>
          <w:szCs w:val="20"/>
          <w:lang w:eastAsia="ru-RU"/>
        </w:rPr>
        <w:sectPr w:rsidR="006E7F94" w:rsidSect="006B04DD">
          <w:pgSz w:w="11906" w:h="16838"/>
          <w:pgMar w:top="1134" w:right="1276" w:bottom="1134" w:left="850" w:header="708" w:footer="708" w:gutter="0"/>
          <w:cols w:space="708"/>
          <w:docGrid w:linePitch="360"/>
        </w:sectPr>
      </w:pPr>
    </w:p>
    <w:p w:rsidR="006E7F94" w:rsidRPr="00364DAD" w:rsidRDefault="006E7F94" w:rsidP="006B04DD">
      <w:pPr>
        <w:pStyle w:val="aff8"/>
        <w:jc w:val="right"/>
        <w:rPr>
          <w:rFonts w:ascii="Times New Roman" w:hAnsi="Times New Roman"/>
          <w:sz w:val="20"/>
          <w:szCs w:val="20"/>
          <w:lang w:eastAsia="ru-RU"/>
        </w:rPr>
      </w:pPr>
      <w:r>
        <w:rPr>
          <w:rFonts w:ascii="Times New Roman" w:hAnsi="Times New Roman"/>
          <w:sz w:val="20"/>
          <w:szCs w:val="20"/>
          <w:lang w:eastAsia="ru-RU"/>
        </w:rPr>
        <w:lastRenderedPageBreak/>
        <w:t xml:space="preserve">Приложение № </w:t>
      </w:r>
      <w:r w:rsidR="004408CF">
        <w:rPr>
          <w:rFonts w:ascii="Times New Roman" w:hAnsi="Times New Roman"/>
          <w:sz w:val="20"/>
          <w:szCs w:val="20"/>
          <w:lang w:eastAsia="ru-RU"/>
        </w:rPr>
        <w:t>8</w:t>
      </w:r>
    </w:p>
    <w:p w:rsidR="006E7F94" w:rsidRPr="00364DAD" w:rsidRDefault="006E7F94" w:rsidP="006B04DD">
      <w:pPr>
        <w:pStyle w:val="aff8"/>
        <w:jc w:val="right"/>
        <w:rPr>
          <w:rFonts w:ascii="Times New Roman" w:hAnsi="Times New Roman"/>
          <w:sz w:val="20"/>
          <w:szCs w:val="20"/>
        </w:rPr>
      </w:pPr>
      <w:r>
        <w:rPr>
          <w:rFonts w:ascii="Times New Roman" w:hAnsi="Times New Roman"/>
          <w:sz w:val="20"/>
          <w:szCs w:val="20"/>
        </w:rPr>
        <w:t>к Договору на выполнение работ</w:t>
      </w:r>
    </w:p>
    <w:p w:rsidR="006E7F94" w:rsidRPr="00364DAD" w:rsidRDefault="006E7F94" w:rsidP="006B04DD">
      <w:pPr>
        <w:pStyle w:val="aff8"/>
        <w:jc w:val="right"/>
        <w:rPr>
          <w:lang w:eastAsia="ru-RU"/>
        </w:rPr>
      </w:pPr>
      <w:r>
        <w:rPr>
          <w:rFonts w:ascii="Times New Roman" w:hAnsi="Times New Roman"/>
          <w:sz w:val="20"/>
          <w:szCs w:val="20"/>
        </w:rPr>
        <w:t>№ _____________</w:t>
      </w:r>
      <w:r>
        <w:rPr>
          <w:rFonts w:ascii="Times New Roman" w:hAnsi="Times New Roman"/>
          <w:bCs/>
          <w:sz w:val="20"/>
          <w:szCs w:val="20"/>
        </w:rPr>
        <w:t xml:space="preserve">__ </w:t>
      </w:r>
      <w:r>
        <w:rPr>
          <w:rFonts w:ascii="Times New Roman" w:hAnsi="Times New Roman"/>
          <w:sz w:val="20"/>
          <w:szCs w:val="20"/>
        </w:rPr>
        <w:t>от «__»_______ 2025</w:t>
      </w:r>
    </w:p>
    <w:p w:rsidR="006E7F94" w:rsidRDefault="006E7F94" w:rsidP="006B04DD">
      <w:pPr>
        <w:jc w:val="center"/>
        <w:rPr>
          <w:b/>
        </w:rPr>
      </w:pPr>
      <w:r>
        <w:rPr>
          <w:b/>
        </w:rPr>
        <w:t>НАЛОГОВАЯ ОГОВОРКА</w:t>
      </w:r>
    </w:p>
    <w:p w:rsidR="006E7F94" w:rsidRDefault="006E7F94" w:rsidP="006B04DD">
      <w:pPr>
        <w:spacing w:after="120"/>
        <w:ind w:firstLine="709"/>
        <w:jc w:val="both"/>
      </w:pPr>
      <w:r>
        <w:t>1. Исполнитель на момент заключения и/или при исполнении договора от «__» ____________ 20__ г. №___________________, (далее также – Договор, настоящий Договор) заключенного с ПАО «</w:t>
      </w:r>
      <w:proofErr w:type="spellStart"/>
      <w:r>
        <w:t>ТрансКонтейнер</w:t>
      </w:r>
      <w:proofErr w:type="spellEnd"/>
      <w:r>
        <w:t xml:space="preserve">» (далее – Заказчик), гарантирует (заверяет), что: </w:t>
      </w:r>
    </w:p>
    <w:p w:rsidR="006E7F94" w:rsidRDefault="006E7F94" w:rsidP="006B04DD">
      <w:pPr>
        <w:ind w:firstLine="709"/>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6E7F94" w:rsidRDefault="006E7F94" w:rsidP="006B04DD">
      <w:pPr>
        <w:ind w:firstLine="709"/>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6E7F94" w:rsidRDefault="006E7F94" w:rsidP="006B04DD">
      <w:pPr>
        <w:ind w:firstLine="709"/>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6E7F94" w:rsidRPr="00D23151" w:rsidRDefault="006E7F94" w:rsidP="006B04DD">
      <w:pPr>
        <w:ind w:firstLine="709"/>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6E7F94" w:rsidRPr="00D23151" w:rsidRDefault="006E7F94" w:rsidP="006B04DD">
      <w:pPr>
        <w:ind w:firstLine="709"/>
        <w:jc w:val="both"/>
      </w:pPr>
      <w:r>
        <w:t xml:space="preserve">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6E7F94" w:rsidRPr="00D23151" w:rsidRDefault="006E7F94" w:rsidP="006B04DD">
      <w:pPr>
        <w:ind w:firstLine="709"/>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6E7F94" w:rsidRDefault="006E7F94" w:rsidP="006B04DD">
      <w:pPr>
        <w:spacing w:after="12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E7F94" w:rsidRDefault="006E7F94" w:rsidP="006B04DD">
      <w:pPr>
        <w:spacing w:after="120"/>
        <w:ind w:firstLine="709"/>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6E7F94" w:rsidRDefault="006E7F94" w:rsidP="006B04DD">
      <w:pPr>
        <w:spacing w:after="120"/>
        <w:ind w:firstLine="709"/>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6E7F94" w:rsidRDefault="006E7F94" w:rsidP="006B04DD">
      <w:pPr>
        <w:spacing w:after="120"/>
        <w:ind w:firstLine="709"/>
        <w:jc w:val="both"/>
      </w:pPr>
      <w: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6E7F94" w:rsidRDefault="006E7F94" w:rsidP="006B04DD">
      <w:pPr>
        <w:spacing w:after="120"/>
        <w:ind w:firstLine="709"/>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6E7F94" w:rsidRDefault="006E7F94" w:rsidP="006B04DD">
      <w:pPr>
        <w:spacing w:after="120"/>
        <w:ind w:firstLine="709"/>
        <w:jc w:val="both"/>
      </w:pPr>
      <w:r>
        <w:t xml:space="preserve">лица, подписывающие от его имени первичные документы и счета-фактуры, имеют на это все необходимые полномочия. </w:t>
      </w:r>
    </w:p>
    <w:p w:rsidR="006E7F94" w:rsidRDefault="006E7F94" w:rsidP="006B04DD">
      <w:pPr>
        <w:spacing w:after="120"/>
        <w:ind w:firstLine="709"/>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6E7F94" w:rsidRDefault="006E7F94" w:rsidP="006B04DD">
      <w:pPr>
        <w:spacing w:after="120"/>
        <w:ind w:firstLine="709"/>
        <w:jc w:val="both"/>
      </w:pPr>
      <w:r>
        <w:t xml:space="preserve">2.1. установит получение Заказчиком необоснованной налоговой выгоды в связи с исполнением Договора и/или </w:t>
      </w:r>
    </w:p>
    <w:p w:rsidR="006E7F94" w:rsidRDefault="006E7F94" w:rsidP="00C92112">
      <w:pPr>
        <w:ind w:firstLine="709"/>
        <w:jc w:val="both"/>
      </w:pPr>
      <w:r>
        <w:lastRenderedPageBreak/>
        <w:t xml:space="preserve">2.2. признает неправомерным учет расходов Заказчика на приобретение товаров, работ, услуг или иных объектов гражданских прав по Договору и/или </w:t>
      </w:r>
    </w:p>
    <w:p w:rsidR="006E7F94" w:rsidRDefault="006E7F94" w:rsidP="00C92112">
      <w:pPr>
        <w:ind w:firstLine="709"/>
        <w:jc w:val="both"/>
      </w:pPr>
      <w:r>
        <w:t xml:space="preserve">2.3. признает неправомерным применение Заказчиком налоговых вычетов в отношении сумм НДС </w:t>
      </w:r>
    </w:p>
    <w:p w:rsidR="006E7F94" w:rsidRDefault="006E7F94" w:rsidP="00C92112">
      <w:pPr>
        <w:ind w:firstLine="709"/>
        <w:jc w:val="both"/>
      </w:pPr>
      <w:r>
        <w:t xml:space="preserve">в связи с тем, что Исполнитель: </w:t>
      </w:r>
    </w:p>
    <w:p w:rsidR="006E7F94" w:rsidRDefault="006E7F94" w:rsidP="00C92112">
      <w:pPr>
        <w:ind w:firstLine="567"/>
        <w:jc w:val="both"/>
      </w:pPr>
      <w: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6E7F94" w:rsidRDefault="006E7F94" w:rsidP="00C92112">
      <w:pPr>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6E7F94" w:rsidRDefault="006E7F94" w:rsidP="00C92112">
      <w:pPr>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6E7F94" w:rsidRDefault="006E7F94" w:rsidP="00C92112">
      <w:pPr>
        <w:ind w:firstLine="567"/>
        <w:jc w:val="both"/>
      </w:pPr>
      <w:r>
        <w:t xml:space="preserve">2.6. сумма </w:t>
      </w:r>
      <w:proofErr w:type="spellStart"/>
      <w:r>
        <w:t>доначисленного</w:t>
      </w:r>
      <w:proofErr w:type="spellEnd"/>
      <w:r>
        <w:t xml:space="preserve"> Заказчику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 </w:t>
      </w:r>
    </w:p>
    <w:p w:rsidR="006E7F94" w:rsidRDefault="006E7F94" w:rsidP="006B04DD">
      <w:pPr>
        <w:spacing w:after="120"/>
        <w:ind w:firstLine="567"/>
        <w:jc w:val="both"/>
      </w:pPr>
      <w:r>
        <w:t xml:space="preserve">2.7. сумма начисленных Заказчику пеней на сумму </w:t>
      </w:r>
      <w:proofErr w:type="spellStart"/>
      <w:r>
        <w:t>Доначисленных</w:t>
      </w:r>
      <w:proofErr w:type="spellEnd"/>
      <w:r>
        <w:t xml:space="preserve"> налогов (далее – Пени); плюс </w:t>
      </w:r>
    </w:p>
    <w:p w:rsidR="006E7F94" w:rsidRDefault="006E7F94" w:rsidP="006B04DD">
      <w:pPr>
        <w:spacing w:after="120"/>
        <w:ind w:firstLine="567"/>
        <w:jc w:val="both"/>
      </w:pPr>
      <w:r>
        <w:t xml:space="preserve">2.8. штрафы начисленные Заказчику за соответствующие налоговые нарушения в связи с неуплатой ею </w:t>
      </w:r>
      <w:proofErr w:type="spellStart"/>
      <w:r>
        <w:t>Доначисленных</w:t>
      </w:r>
      <w:proofErr w:type="spellEnd"/>
      <w:r>
        <w:t xml:space="preserve"> налогов (далее – Штрафы). </w:t>
      </w:r>
    </w:p>
    <w:p w:rsidR="006E7F94" w:rsidRDefault="006E7F94" w:rsidP="006B04DD">
      <w:pPr>
        <w:spacing w:after="120"/>
        <w:ind w:firstLine="567"/>
        <w:jc w:val="both"/>
      </w:pPr>
      <w:r>
        <w:t xml:space="preserve">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6E7F94" w:rsidRDefault="006E7F94" w:rsidP="006B04DD">
      <w:pPr>
        <w:spacing w:after="120"/>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w:t>
      </w:r>
      <w:proofErr w:type="gramStart"/>
      <w:r>
        <w:t>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roofErr w:type="gramEnd"/>
    </w:p>
    <w:p w:rsidR="006E7F94" w:rsidRDefault="006E7F94" w:rsidP="006B04DD">
      <w:pPr>
        <w:spacing w:after="120"/>
        <w:ind w:firstLine="567"/>
        <w:jc w:val="both"/>
      </w:pPr>
      <w:r>
        <w:t xml:space="preserve">4. </w:t>
      </w:r>
      <w:proofErr w:type="gramStart"/>
      <w:r>
        <w:t>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w:t>
      </w:r>
      <w:proofErr w:type="gramEnd"/>
      <w: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xml:space="preserve">),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 </w:t>
      </w:r>
    </w:p>
    <w:p w:rsidR="006E7F94" w:rsidRDefault="006E7F94" w:rsidP="006B04DD">
      <w:pPr>
        <w:spacing w:after="120"/>
        <w:ind w:firstLine="567"/>
        <w:jc w:val="both"/>
      </w:pPr>
      <w:r>
        <w:lastRenderedPageBreak/>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xml:space="preserve">), в рамках которого (-ых) Заказчик предпринял добросовестные усилия по оспариванию Решения налогового органа, а также </w:t>
      </w:r>
    </w:p>
    <w:p w:rsidR="006E7F94" w:rsidRDefault="006E7F94" w:rsidP="006B04DD">
      <w:pPr>
        <w:spacing w:after="120"/>
        <w:ind w:firstLine="567"/>
        <w:jc w:val="both"/>
      </w:pPr>
      <w:r>
        <w:t xml:space="preserve">4.2.судебные расходы Заказчика в связи с оспариванием Решения налогового органа в полном размере. </w:t>
      </w:r>
    </w:p>
    <w:p w:rsidR="006E7F94" w:rsidRDefault="006E7F94" w:rsidP="006B04DD">
      <w:pPr>
        <w:spacing w:after="120"/>
        <w:ind w:firstLine="567"/>
        <w:jc w:val="both"/>
      </w:pPr>
      <w:r>
        <w:t xml:space="preserve">5. Исполнитель признает и соглашается, что Заказчик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6E7F94" w:rsidRDefault="006E7F94" w:rsidP="006B04DD">
      <w:pPr>
        <w:spacing w:after="120"/>
        <w:ind w:firstLine="567"/>
        <w:jc w:val="both"/>
      </w:pPr>
      <w:r>
        <w:t xml:space="preserve">6. </w:t>
      </w:r>
      <w:proofErr w:type="gramStart"/>
      <w: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Исполнителя об этом. </w:t>
      </w:r>
    </w:p>
    <w:p w:rsidR="006E7F94" w:rsidRDefault="006E7F94" w:rsidP="006B04DD">
      <w:pPr>
        <w:spacing w:after="120"/>
        <w:ind w:firstLine="567"/>
        <w:jc w:val="both"/>
      </w:pPr>
      <w:r>
        <w:t xml:space="preserve">7. </w:t>
      </w:r>
      <w:proofErr w:type="gramStart"/>
      <w: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w:t>
      </w:r>
      <w:proofErr w:type="gramEnd"/>
      <w:r>
        <w:t xml:space="preserve">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 </w:t>
      </w:r>
    </w:p>
    <w:p w:rsidR="00C92112" w:rsidRDefault="006E7F94" w:rsidP="006B04DD">
      <w:pPr>
        <w:spacing w:after="120"/>
        <w:ind w:firstLine="567"/>
        <w:jc w:val="both"/>
      </w:pPr>
      <w:r>
        <w:t xml:space="preserve">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 </w:t>
      </w:r>
    </w:p>
    <w:tbl>
      <w:tblPr>
        <w:tblW w:w="0" w:type="auto"/>
        <w:tblCellMar>
          <w:top w:w="15" w:type="dxa"/>
          <w:left w:w="15" w:type="dxa"/>
          <w:bottom w:w="15" w:type="dxa"/>
          <w:right w:w="15" w:type="dxa"/>
        </w:tblCellMar>
        <w:tblLook w:val="04A0" w:firstRow="1" w:lastRow="0" w:firstColumn="1" w:lastColumn="0" w:noHBand="0" w:noVBand="1"/>
      </w:tblPr>
      <w:tblGrid>
        <w:gridCol w:w="4928"/>
        <w:gridCol w:w="4372"/>
      </w:tblGrid>
      <w:tr w:rsidR="00C92112" w:rsidTr="00207152">
        <w:trPr>
          <w:trHeight w:val="1555"/>
        </w:trPr>
        <w:tc>
          <w:tcPr>
            <w:tcW w:w="4928" w:type="dxa"/>
            <w:tcMar>
              <w:top w:w="0" w:type="dxa"/>
              <w:left w:w="108" w:type="dxa"/>
              <w:bottom w:w="0" w:type="dxa"/>
              <w:right w:w="108" w:type="dxa"/>
            </w:tcMar>
            <w:hideMark/>
          </w:tcPr>
          <w:p w:rsidR="00C92112" w:rsidRPr="00364DAD" w:rsidRDefault="00C92112" w:rsidP="00207152">
            <w:pPr>
              <w:suppressAutoHyphens w:val="0"/>
              <w:rPr>
                <w:b/>
                <w:color w:val="000000"/>
                <w:lang w:eastAsia="ru-RU"/>
              </w:rPr>
            </w:pPr>
            <w:r>
              <w:rPr>
                <w:b/>
                <w:color w:val="000000"/>
                <w:lang w:eastAsia="ru-RU"/>
              </w:rPr>
              <w:t>Заказчик:</w:t>
            </w:r>
          </w:p>
          <w:p w:rsidR="00C92112" w:rsidRPr="003B5C39" w:rsidRDefault="00C92112" w:rsidP="00207152">
            <w:pPr>
              <w:suppressAutoHyphens w:val="0"/>
              <w:rPr>
                <w:lang w:eastAsia="ru-RU"/>
              </w:rPr>
            </w:pPr>
            <w:r>
              <w:rPr>
                <w:color w:val="000000"/>
                <w:lang w:eastAsia="ru-RU"/>
              </w:rPr>
              <w:t>Директор филиала ПАО «</w:t>
            </w:r>
            <w:proofErr w:type="spellStart"/>
            <w:r>
              <w:rPr>
                <w:color w:val="000000"/>
                <w:lang w:eastAsia="ru-RU"/>
              </w:rPr>
              <w:t>ТрансКонтейнер</w:t>
            </w:r>
            <w:proofErr w:type="spellEnd"/>
            <w:r>
              <w:rPr>
                <w:color w:val="000000"/>
                <w:lang w:eastAsia="ru-RU"/>
              </w:rPr>
              <w:t xml:space="preserve">» на Куйбышевской железной дороге </w:t>
            </w:r>
          </w:p>
          <w:p w:rsidR="00C92112" w:rsidRPr="003B5C39" w:rsidRDefault="00C92112" w:rsidP="00207152">
            <w:pPr>
              <w:suppressAutoHyphens w:val="0"/>
              <w:rPr>
                <w:lang w:eastAsia="ru-RU"/>
              </w:rPr>
            </w:pPr>
          </w:p>
          <w:p w:rsidR="00C92112" w:rsidRPr="003B5C39" w:rsidRDefault="00C92112" w:rsidP="00207152">
            <w:pPr>
              <w:suppressAutoHyphens w:val="0"/>
              <w:rPr>
                <w:lang w:eastAsia="ru-RU"/>
              </w:rPr>
            </w:pPr>
            <w:r>
              <w:rPr>
                <w:color w:val="000000"/>
                <w:lang w:eastAsia="ru-RU"/>
              </w:rPr>
              <w:t xml:space="preserve">_______________________    </w:t>
            </w:r>
            <w:proofErr w:type="spellStart"/>
            <w:r>
              <w:rPr>
                <w:color w:val="000000"/>
                <w:lang w:eastAsia="ru-RU"/>
              </w:rPr>
              <w:t>Дученко</w:t>
            </w:r>
            <w:proofErr w:type="spellEnd"/>
            <w:r>
              <w:rPr>
                <w:color w:val="000000"/>
                <w:lang w:eastAsia="ru-RU"/>
              </w:rPr>
              <w:t xml:space="preserve"> Н.А.</w:t>
            </w:r>
          </w:p>
          <w:p w:rsidR="00C92112" w:rsidRPr="003B5C39" w:rsidRDefault="00C92112" w:rsidP="00207152">
            <w:pPr>
              <w:suppressAutoHyphens w:val="0"/>
              <w:rPr>
                <w:lang w:eastAsia="ru-RU"/>
              </w:rPr>
            </w:pPr>
          </w:p>
        </w:tc>
        <w:tc>
          <w:tcPr>
            <w:tcW w:w="4372" w:type="dxa"/>
            <w:tcMar>
              <w:top w:w="0" w:type="dxa"/>
              <w:left w:w="108" w:type="dxa"/>
              <w:bottom w:w="0" w:type="dxa"/>
              <w:right w:w="108" w:type="dxa"/>
            </w:tcMar>
            <w:hideMark/>
          </w:tcPr>
          <w:p w:rsidR="00C92112" w:rsidRPr="00364DAD" w:rsidRDefault="00C92112" w:rsidP="00207152">
            <w:pPr>
              <w:suppressAutoHyphens w:val="0"/>
              <w:rPr>
                <w:b/>
                <w:lang w:eastAsia="ru-RU"/>
              </w:rPr>
            </w:pPr>
            <w:r>
              <w:rPr>
                <w:b/>
                <w:color w:val="000000"/>
                <w:lang w:eastAsia="ru-RU"/>
              </w:rPr>
              <w:t>Исполнитель:</w:t>
            </w:r>
          </w:p>
          <w:p w:rsidR="00C92112" w:rsidRPr="003B5C39" w:rsidRDefault="00C92112" w:rsidP="00207152">
            <w:pPr>
              <w:suppressAutoHyphens w:val="0"/>
              <w:rPr>
                <w:lang w:eastAsia="ru-RU"/>
              </w:rPr>
            </w:pPr>
          </w:p>
        </w:tc>
      </w:tr>
    </w:tbl>
    <w:p w:rsidR="006E7F94" w:rsidRDefault="006E7F94" w:rsidP="006B04DD">
      <w:pPr>
        <w:spacing w:after="120"/>
        <w:ind w:firstLine="567"/>
        <w:jc w:val="both"/>
      </w:pPr>
    </w:p>
    <w:p w:rsidR="00C92112" w:rsidRDefault="00C92112">
      <w:pPr>
        <w:pStyle w:val="1a"/>
        <w:ind w:firstLine="0"/>
        <w:jc w:val="right"/>
        <w:outlineLvl w:val="0"/>
      </w:pPr>
    </w:p>
    <w:p w:rsidR="00C92112" w:rsidRDefault="00C92112" w:rsidP="00C92112">
      <w:pPr>
        <w:pStyle w:val="1a"/>
        <w:ind w:firstLine="0"/>
        <w:outlineLvl w:val="0"/>
        <w:sectPr w:rsidR="00C92112" w:rsidSect="007C51E1">
          <w:pgSz w:w="11907" w:h="16840" w:code="9"/>
          <w:pgMar w:top="1134" w:right="851" w:bottom="1134" w:left="1418" w:header="794" w:footer="794" w:gutter="0"/>
          <w:cols w:space="720"/>
          <w:titlePg/>
          <w:docGrid w:linePitch="326"/>
        </w:sectPr>
      </w:pPr>
    </w:p>
    <w:p w:rsidR="00C92112" w:rsidRPr="00A40C1E" w:rsidRDefault="00C92112" w:rsidP="00C92112">
      <w:pPr>
        <w:pStyle w:val="ConsNormal"/>
        <w:widowControl/>
        <w:ind w:firstLine="0"/>
        <w:jc w:val="right"/>
        <w:rPr>
          <w:rFonts w:ascii="Times New Roman" w:hAnsi="Times New Roman"/>
        </w:rPr>
      </w:pPr>
      <w:r w:rsidRPr="00A40C1E">
        <w:rPr>
          <w:rFonts w:ascii="Times New Roman" w:hAnsi="Times New Roman"/>
        </w:rPr>
        <w:lastRenderedPageBreak/>
        <w:t xml:space="preserve">Приложение  </w:t>
      </w:r>
      <w:r>
        <w:rPr>
          <w:rFonts w:ascii="Times New Roman" w:hAnsi="Times New Roman"/>
        </w:rPr>
        <w:t xml:space="preserve">№ </w:t>
      </w:r>
      <w:r w:rsidR="004408CF">
        <w:rPr>
          <w:rFonts w:ascii="Times New Roman" w:hAnsi="Times New Roman"/>
        </w:rPr>
        <w:t>9</w:t>
      </w:r>
    </w:p>
    <w:p w:rsidR="00C92112" w:rsidRPr="00A40C1E" w:rsidRDefault="00C92112" w:rsidP="00C92112">
      <w:pPr>
        <w:pStyle w:val="ConsNormal"/>
        <w:widowControl/>
        <w:ind w:firstLine="0"/>
        <w:jc w:val="right"/>
        <w:rPr>
          <w:rFonts w:ascii="Times New Roman" w:hAnsi="Times New Roman"/>
        </w:rPr>
      </w:pPr>
      <w:r w:rsidRPr="00A40C1E">
        <w:rPr>
          <w:rFonts w:ascii="Times New Roman" w:hAnsi="Times New Roman"/>
        </w:rPr>
        <w:t>к Договору на выполнение работ</w:t>
      </w:r>
    </w:p>
    <w:p w:rsidR="00C92112" w:rsidRPr="00A40C1E" w:rsidRDefault="00C92112" w:rsidP="00C92112">
      <w:pPr>
        <w:pStyle w:val="ConsNormal"/>
        <w:widowControl/>
        <w:ind w:firstLine="0"/>
        <w:jc w:val="right"/>
        <w:rPr>
          <w:rFonts w:ascii="Times New Roman" w:hAnsi="Times New Roman"/>
        </w:rPr>
      </w:pPr>
      <w:r w:rsidRPr="00A40C1E">
        <w:rPr>
          <w:rFonts w:ascii="Times New Roman" w:hAnsi="Times New Roman"/>
        </w:rPr>
        <w:t>№ _____________________</w:t>
      </w:r>
    </w:p>
    <w:p w:rsidR="00C92112" w:rsidRPr="00A40C1E" w:rsidRDefault="00C92112" w:rsidP="00C92112">
      <w:pPr>
        <w:pStyle w:val="ConsNormal"/>
        <w:widowControl/>
        <w:ind w:firstLine="0"/>
        <w:jc w:val="right"/>
        <w:rPr>
          <w:rFonts w:ascii="Times New Roman" w:hAnsi="Times New Roman"/>
        </w:rPr>
      </w:pPr>
      <w:r w:rsidRPr="00A40C1E">
        <w:rPr>
          <w:rFonts w:ascii="Times New Roman" w:hAnsi="Times New Roman"/>
        </w:rPr>
        <w:t>от «___»_________20</w:t>
      </w:r>
      <w:r>
        <w:rPr>
          <w:rFonts w:ascii="Times New Roman" w:hAnsi="Times New Roman"/>
        </w:rPr>
        <w:t>25</w:t>
      </w:r>
    </w:p>
    <w:p w:rsidR="00C92112" w:rsidRPr="00D635DD" w:rsidRDefault="00C92112" w:rsidP="00C92112">
      <w:pPr>
        <w:ind w:left="9781"/>
        <w:rPr>
          <w:sz w:val="17"/>
          <w:szCs w:val="17"/>
        </w:rPr>
      </w:pPr>
      <w:r w:rsidRPr="00D635DD">
        <w:rPr>
          <w:sz w:val="17"/>
          <w:szCs w:val="17"/>
        </w:rPr>
        <w:t>Типовая межотраслевая форма № М-15</w:t>
      </w:r>
    </w:p>
    <w:p w:rsidR="00C92112" w:rsidRPr="00E04EA8" w:rsidRDefault="00C92112" w:rsidP="00C92112">
      <w:pPr>
        <w:ind w:left="8640" w:firstLine="720"/>
        <w:jc w:val="center"/>
        <w:rPr>
          <w:sz w:val="17"/>
          <w:szCs w:val="17"/>
        </w:rPr>
      </w:pPr>
      <w:r>
        <w:rPr>
          <w:sz w:val="17"/>
          <w:szCs w:val="17"/>
        </w:rPr>
        <w:t xml:space="preserve">        </w:t>
      </w:r>
      <w:proofErr w:type="gramStart"/>
      <w:r w:rsidRPr="00D635DD">
        <w:rPr>
          <w:sz w:val="17"/>
          <w:szCs w:val="17"/>
        </w:rPr>
        <w:t>Утверждена</w:t>
      </w:r>
      <w:proofErr w:type="gramEnd"/>
      <w:r w:rsidRPr="00D635DD">
        <w:rPr>
          <w:sz w:val="17"/>
          <w:szCs w:val="17"/>
        </w:rPr>
        <w:t xml:space="preserve"> </w:t>
      </w:r>
      <w:r w:rsidRPr="00E04EA8">
        <w:rPr>
          <w:sz w:val="17"/>
          <w:szCs w:val="17"/>
        </w:rPr>
        <w:t>приказом ОАО «</w:t>
      </w:r>
      <w:proofErr w:type="spellStart"/>
      <w:r w:rsidRPr="00E04EA8">
        <w:rPr>
          <w:sz w:val="17"/>
          <w:szCs w:val="17"/>
        </w:rPr>
        <w:t>ТрансКонтейнер</w:t>
      </w:r>
      <w:proofErr w:type="spellEnd"/>
      <w:r w:rsidRPr="00E04EA8">
        <w:rPr>
          <w:sz w:val="17"/>
          <w:szCs w:val="17"/>
        </w:rPr>
        <w:t>»</w:t>
      </w:r>
    </w:p>
    <w:p w:rsidR="00C92112" w:rsidRPr="00E04EA8" w:rsidRDefault="00C92112" w:rsidP="00C92112">
      <w:pPr>
        <w:ind w:left="9781" w:firstLine="299"/>
        <w:rPr>
          <w:sz w:val="17"/>
          <w:szCs w:val="17"/>
        </w:rPr>
      </w:pPr>
      <w:r w:rsidRPr="00E04EA8">
        <w:rPr>
          <w:sz w:val="17"/>
          <w:szCs w:val="17"/>
        </w:rPr>
        <w:t xml:space="preserve">от 13.12.2012 № 240 </w:t>
      </w:r>
    </w:p>
    <w:p w:rsidR="00C92112" w:rsidRPr="00D635DD" w:rsidRDefault="00C92112" w:rsidP="00C92112">
      <w:pPr>
        <w:ind w:left="9781"/>
        <w:rPr>
          <w:sz w:val="17"/>
          <w:szCs w:val="17"/>
        </w:rPr>
      </w:pPr>
    </w:p>
    <w:tbl>
      <w:tblPr>
        <w:tblW w:w="14178" w:type="dxa"/>
        <w:tblInd w:w="28" w:type="dxa"/>
        <w:tblLayout w:type="fixed"/>
        <w:tblCellMar>
          <w:left w:w="28" w:type="dxa"/>
          <w:right w:w="28" w:type="dxa"/>
        </w:tblCellMar>
        <w:tblLook w:val="0000" w:firstRow="0" w:lastRow="0" w:firstColumn="0" w:lastColumn="0" w:noHBand="0" w:noVBand="0"/>
      </w:tblPr>
      <w:tblGrid>
        <w:gridCol w:w="1134"/>
        <w:gridCol w:w="1134"/>
        <w:gridCol w:w="1856"/>
        <w:gridCol w:w="2040"/>
        <w:gridCol w:w="798"/>
        <w:gridCol w:w="620"/>
        <w:gridCol w:w="527"/>
        <w:gridCol w:w="3373"/>
        <w:gridCol w:w="1048"/>
        <w:gridCol w:w="313"/>
        <w:gridCol w:w="1335"/>
      </w:tblGrid>
      <w:tr w:rsidR="00C92112" w:rsidRPr="00D635DD" w:rsidTr="00207152">
        <w:trPr>
          <w:gridAfter w:val="6"/>
          <w:wAfter w:w="4380" w:type="dxa"/>
        </w:trPr>
        <w:tc>
          <w:tcPr>
            <w:tcW w:w="2282" w:type="dxa"/>
            <w:gridSpan w:val="3"/>
            <w:tcBorders>
              <w:top w:val="nil"/>
              <w:left w:val="nil"/>
              <w:bottom w:val="nil"/>
              <w:right w:val="nil"/>
            </w:tcBorders>
            <w:vAlign w:val="bottom"/>
          </w:tcPr>
          <w:p w:rsidR="00C92112" w:rsidRPr="009A2E08" w:rsidRDefault="00C92112" w:rsidP="00207152">
            <w:pPr>
              <w:pStyle w:val="1"/>
              <w:ind w:left="256" w:hanging="142"/>
              <w:rPr>
                <w:sz w:val="28"/>
                <w:szCs w:val="28"/>
              </w:rPr>
            </w:pPr>
            <w:r w:rsidRPr="009A2E08">
              <w:rPr>
                <w:sz w:val="28"/>
                <w:szCs w:val="28"/>
              </w:rPr>
              <w:t>НАКЛАДНАЯ №</w:t>
            </w:r>
          </w:p>
        </w:tc>
        <w:tc>
          <w:tcPr>
            <w:tcW w:w="2838" w:type="dxa"/>
            <w:gridSpan w:val="2"/>
            <w:tcBorders>
              <w:top w:val="nil"/>
              <w:left w:val="nil"/>
              <w:bottom w:val="single" w:sz="8" w:space="0" w:color="auto"/>
              <w:right w:val="nil"/>
            </w:tcBorders>
            <w:vAlign w:val="bottom"/>
          </w:tcPr>
          <w:p w:rsidR="00C92112" w:rsidRPr="00D635DD" w:rsidRDefault="00C92112" w:rsidP="00207152">
            <w:pPr>
              <w:jc w:val="center"/>
              <w:rPr>
                <w:b/>
                <w:bCs/>
              </w:rPr>
            </w:pPr>
          </w:p>
        </w:tc>
      </w:tr>
      <w:tr w:rsidR="00C92112" w:rsidRPr="00D635DD" w:rsidTr="00207152">
        <w:trPr>
          <w:trHeight w:hRule="exact" w:val="280"/>
        </w:trPr>
        <w:tc>
          <w:tcPr>
            <w:tcW w:w="12530" w:type="dxa"/>
            <w:gridSpan w:val="9"/>
            <w:tcBorders>
              <w:top w:val="nil"/>
              <w:left w:val="nil"/>
              <w:bottom w:val="nil"/>
              <w:right w:val="nil"/>
            </w:tcBorders>
          </w:tcPr>
          <w:p w:rsidR="00C92112" w:rsidRPr="00D635DD" w:rsidRDefault="00C92112" w:rsidP="00207152">
            <w:pPr>
              <w:ind w:left="256" w:hanging="568"/>
              <w:rPr>
                <w:b/>
                <w:bCs/>
                <w:sz w:val="23"/>
                <w:szCs w:val="23"/>
              </w:rPr>
            </w:pPr>
            <w:r w:rsidRPr="00D635DD">
              <w:rPr>
                <w:b/>
                <w:bCs/>
                <w:sz w:val="23"/>
                <w:szCs w:val="23"/>
              </w:rPr>
              <w:t>на отпуск материалов на сторону</w:t>
            </w:r>
          </w:p>
        </w:tc>
        <w:tc>
          <w:tcPr>
            <w:tcW w:w="1648" w:type="dxa"/>
            <w:gridSpan w:val="2"/>
            <w:tcBorders>
              <w:top w:val="single" w:sz="4" w:space="0" w:color="auto"/>
              <w:left w:val="single" w:sz="4" w:space="0" w:color="auto"/>
              <w:bottom w:val="single" w:sz="12" w:space="0" w:color="auto"/>
              <w:right w:val="single" w:sz="4" w:space="0" w:color="auto"/>
            </w:tcBorders>
          </w:tcPr>
          <w:p w:rsidR="00C92112" w:rsidRPr="00D635DD" w:rsidRDefault="00C92112" w:rsidP="00207152">
            <w:pPr>
              <w:spacing w:before="20"/>
              <w:jc w:val="center"/>
              <w:rPr>
                <w:sz w:val="18"/>
                <w:szCs w:val="18"/>
              </w:rPr>
            </w:pPr>
            <w:r w:rsidRPr="00D635DD">
              <w:rPr>
                <w:sz w:val="18"/>
                <w:szCs w:val="18"/>
              </w:rPr>
              <w:t>Коды</w:t>
            </w:r>
          </w:p>
        </w:tc>
      </w:tr>
      <w:tr w:rsidR="00C92112" w:rsidRPr="00D635DD" w:rsidTr="00207152">
        <w:trPr>
          <w:trHeight w:hRule="exact" w:val="240"/>
        </w:trPr>
        <w:tc>
          <w:tcPr>
            <w:tcW w:w="12530" w:type="dxa"/>
            <w:gridSpan w:val="9"/>
            <w:tcBorders>
              <w:top w:val="nil"/>
              <w:left w:val="nil"/>
              <w:bottom w:val="nil"/>
              <w:right w:val="single" w:sz="12" w:space="0" w:color="auto"/>
            </w:tcBorders>
            <w:vAlign w:val="bottom"/>
          </w:tcPr>
          <w:p w:rsidR="00C92112" w:rsidRPr="00D635DD" w:rsidRDefault="00C92112" w:rsidP="00207152">
            <w:pPr>
              <w:ind w:left="256" w:right="170" w:hanging="568"/>
              <w:jc w:val="right"/>
              <w:rPr>
                <w:sz w:val="16"/>
                <w:szCs w:val="16"/>
              </w:rPr>
            </w:pPr>
            <w:r w:rsidRPr="00D635DD">
              <w:rPr>
                <w:sz w:val="16"/>
                <w:szCs w:val="16"/>
              </w:rPr>
              <w:t>Форма по ОКУД</w:t>
            </w:r>
          </w:p>
        </w:tc>
        <w:tc>
          <w:tcPr>
            <w:tcW w:w="1648" w:type="dxa"/>
            <w:gridSpan w:val="2"/>
            <w:tcBorders>
              <w:top w:val="single" w:sz="12" w:space="0" w:color="auto"/>
              <w:left w:val="nil"/>
              <w:bottom w:val="single" w:sz="4" w:space="0" w:color="auto"/>
              <w:right w:val="single" w:sz="12" w:space="0" w:color="auto"/>
            </w:tcBorders>
          </w:tcPr>
          <w:p w:rsidR="00C92112" w:rsidRPr="00D635DD" w:rsidRDefault="00C92112" w:rsidP="00207152">
            <w:pPr>
              <w:spacing w:before="20"/>
              <w:jc w:val="center"/>
              <w:rPr>
                <w:sz w:val="17"/>
                <w:szCs w:val="17"/>
              </w:rPr>
            </w:pPr>
            <w:r w:rsidRPr="00D635DD">
              <w:rPr>
                <w:sz w:val="17"/>
                <w:szCs w:val="17"/>
              </w:rPr>
              <w:t>0315007</w:t>
            </w:r>
          </w:p>
        </w:tc>
      </w:tr>
      <w:tr w:rsidR="00C92112" w:rsidRPr="00D635DD" w:rsidTr="00207152">
        <w:trPr>
          <w:trHeight w:hRule="exact" w:val="240"/>
        </w:trPr>
        <w:tc>
          <w:tcPr>
            <w:tcW w:w="1134" w:type="dxa"/>
            <w:tcBorders>
              <w:top w:val="nil"/>
              <w:left w:val="nil"/>
              <w:bottom w:val="nil"/>
              <w:right w:val="nil"/>
            </w:tcBorders>
            <w:vAlign w:val="bottom"/>
          </w:tcPr>
          <w:p w:rsidR="00C92112" w:rsidRPr="00D635DD" w:rsidRDefault="00C92112" w:rsidP="00207152">
            <w:pPr>
              <w:ind w:left="256" w:hanging="568"/>
              <w:jc w:val="right"/>
              <w:rPr>
                <w:sz w:val="17"/>
                <w:szCs w:val="17"/>
              </w:rPr>
            </w:pPr>
            <w:r w:rsidRPr="00D635DD">
              <w:rPr>
                <w:sz w:val="17"/>
                <w:szCs w:val="17"/>
              </w:rPr>
              <w:t>Организация</w:t>
            </w:r>
          </w:p>
        </w:tc>
        <w:tc>
          <w:tcPr>
            <w:tcW w:w="10348" w:type="dxa"/>
            <w:gridSpan w:val="7"/>
            <w:tcBorders>
              <w:top w:val="nil"/>
              <w:left w:val="nil"/>
              <w:bottom w:val="single" w:sz="4" w:space="0" w:color="auto"/>
              <w:right w:val="nil"/>
            </w:tcBorders>
            <w:vAlign w:val="bottom"/>
          </w:tcPr>
          <w:p w:rsidR="00C92112" w:rsidRPr="00D635DD" w:rsidRDefault="00C92112" w:rsidP="00207152">
            <w:pPr>
              <w:ind w:left="256" w:hanging="568"/>
              <w:rPr>
                <w:b/>
              </w:rPr>
            </w:pPr>
            <w:r w:rsidRPr="00D635DD">
              <w:rPr>
                <w:b/>
                <w:sz w:val="22"/>
                <w:szCs w:val="22"/>
              </w:rPr>
              <w:t>(2)</w:t>
            </w:r>
          </w:p>
        </w:tc>
        <w:tc>
          <w:tcPr>
            <w:tcW w:w="1048" w:type="dxa"/>
            <w:tcBorders>
              <w:top w:val="nil"/>
              <w:left w:val="nil"/>
              <w:bottom w:val="nil"/>
              <w:right w:val="single" w:sz="12" w:space="0" w:color="auto"/>
            </w:tcBorders>
            <w:vAlign w:val="bottom"/>
          </w:tcPr>
          <w:p w:rsidR="00C92112" w:rsidRPr="00D635DD" w:rsidRDefault="00C92112" w:rsidP="00207152">
            <w:pPr>
              <w:ind w:right="170"/>
              <w:jc w:val="right"/>
              <w:rPr>
                <w:sz w:val="16"/>
                <w:szCs w:val="16"/>
              </w:rPr>
            </w:pPr>
            <w:r w:rsidRPr="00D635DD">
              <w:rPr>
                <w:sz w:val="16"/>
                <w:szCs w:val="16"/>
              </w:rPr>
              <w:t>по ОКПО</w:t>
            </w:r>
          </w:p>
        </w:tc>
        <w:tc>
          <w:tcPr>
            <w:tcW w:w="1648" w:type="dxa"/>
            <w:gridSpan w:val="2"/>
            <w:tcBorders>
              <w:top w:val="single" w:sz="4" w:space="0" w:color="auto"/>
              <w:left w:val="nil"/>
              <w:bottom w:val="single" w:sz="12" w:space="0" w:color="auto"/>
              <w:right w:val="single" w:sz="12" w:space="0" w:color="auto"/>
            </w:tcBorders>
          </w:tcPr>
          <w:p w:rsidR="00C92112" w:rsidRPr="00E251A9" w:rsidRDefault="00C92112" w:rsidP="00207152">
            <w:pPr>
              <w:spacing w:before="20"/>
              <w:jc w:val="center"/>
              <w:rPr>
                <w:b/>
                <w:sz w:val="17"/>
                <w:szCs w:val="17"/>
              </w:rPr>
            </w:pPr>
            <w:r>
              <w:rPr>
                <w:b/>
                <w:sz w:val="17"/>
                <w:szCs w:val="17"/>
              </w:rPr>
              <w:t>(2)</w:t>
            </w:r>
          </w:p>
        </w:tc>
      </w:tr>
      <w:tr w:rsidR="00C92112" w:rsidTr="00207152">
        <w:trPr>
          <w:trHeight w:hRule="exact" w:val="472"/>
        </w:trPr>
        <w:tc>
          <w:tcPr>
            <w:tcW w:w="1134" w:type="dxa"/>
            <w:tcBorders>
              <w:top w:val="nil"/>
              <w:left w:val="nil"/>
              <w:bottom w:val="nil"/>
              <w:right w:val="nil"/>
            </w:tcBorders>
            <w:vAlign w:val="bottom"/>
          </w:tcPr>
          <w:p w:rsidR="00C92112" w:rsidRPr="00681420" w:rsidRDefault="00C92112" w:rsidP="00207152">
            <w:pPr>
              <w:ind w:left="256" w:hanging="568"/>
              <w:jc w:val="right"/>
              <w:rPr>
                <w:sz w:val="17"/>
                <w:szCs w:val="17"/>
              </w:rPr>
            </w:pPr>
            <w:r w:rsidRPr="00681420">
              <w:rPr>
                <w:sz w:val="17"/>
                <w:szCs w:val="17"/>
              </w:rPr>
              <w:t>Структурное подразделение</w:t>
            </w:r>
          </w:p>
        </w:tc>
        <w:tc>
          <w:tcPr>
            <w:tcW w:w="10348" w:type="dxa"/>
            <w:gridSpan w:val="7"/>
            <w:tcBorders>
              <w:top w:val="nil"/>
              <w:left w:val="nil"/>
              <w:bottom w:val="single" w:sz="4" w:space="0" w:color="auto"/>
              <w:right w:val="nil"/>
            </w:tcBorders>
            <w:vAlign w:val="bottom"/>
          </w:tcPr>
          <w:p w:rsidR="00C92112" w:rsidRPr="00681420" w:rsidRDefault="00C92112" w:rsidP="00207152">
            <w:pPr>
              <w:ind w:left="256" w:hanging="568"/>
              <w:rPr>
                <w:b/>
              </w:rPr>
            </w:pPr>
            <w:r>
              <w:rPr>
                <w:b/>
                <w:sz w:val="22"/>
                <w:szCs w:val="22"/>
              </w:rPr>
              <w:t>(3)</w:t>
            </w:r>
          </w:p>
        </w:tc>
        <w:tc>
          <w:tcPr>
            <w:tcW w:w="1048" w:type="dxa"/>
            <w:tcBorders>
              <w:top w:val="nil"/>
              <w:left w:val="nil"/>
              <w:bottom w:val="nil"/>
              <w:right w:val="single" w:sz="12" w:space="0" w:color="auto"/>
            </w:tcBorders>
            <w:vAlign w:val="bottom"/>
          </w:tcPr>
          <w:p w:rsidR="00C92112" w:rsidRPr="00681420" w:rsidRDefault="00C92112" w:rsidP="00207152">
            <w:pPr>
              <w:ind w:right="170"/>
              <w:jc w:val="right"/>
              <w:rPr>
                <w:sz w:val="16"/>
                <w:szCs w:val="16"/>
              </w:rPr>
            </w:pPr>
          </w:p>
        </w:tc>
        <w:tc>
          <w:tcPr>
            <w:tcW w:w="1648" w:type="dxa"/>
            <w:gridSpan w:val="2"/>
            <w:tcBorders>
              <w:top w:val="single" w:sz="4" w:space="0" w:color="auto"/>
              <w:left w:val="nil"/>
              <w:bottom w:val="single" w:sz="12" w:space="0" w:color="auto"/>
              <w:right w:val="single" w:sz="12" w:space="0" w:color="auto"/>
            </w:tcBorders>
          </w:tcPr>
          <w:p w:rsidR="00C92112" w:rsidRPr="00681420" w:rsidRDefault="00C92112" w:rsidP="00207152">
            <w:pPr>
              <w:spacing w:before="20"/>
              <w:jc w:val="center"/>
              <w:rPr>
                <w:b/>
                <w:sz w:val="17"/>
                <w:szCs w:val="17"/>
              </w:rPr>
            </w:pPr>
          </w:p>
        </w:tc>
      </w:tr>
      <w:tr w:rsidR="00C92112" w:rsidTr="00207152">
        <w:trPr>
          <w:gridAfter w:val="10"/>
          <w:wAfter w:w="13044" w:type="dxa"/>
          <w:trHeight w:hRule="exact" w:val="152"/>
        </w:trPr>
        <w:tc>
          <w:tcPr>
            <w:tcW w:w="1134" w:type="dxa"/>
            <w:tcBorders>
              <w:top w:val="nil"/>
              <w:left w:val="nil"/>
              <w:bottom w:val="nil"/>
              <w:right w:val="nil"/>
            </w:tcBorders>
            <w:vAlign w:val="bottom"/>
          </w:tcPr>
          <w:p w:rsidR="00C92112" w:rsidRPr="00681420" w:rsidRDefault="00C92112" w:rsidP="00207152">
            <w:pPr>
              <w:ind w:left="256" w:hanging="568"/>
              <w:rPr>
                <w:sz w:val="17"/>
                <w:szCs w:val="17"/>
              </w:rPr>
            </w:pPr>
          </w:p>
        </w:tc>
      </w:tr>
      <w:tr w:rsidR="00C92112" w:rsidRPr="00D635DD" w:rsidTr="002071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0"/>
        </w:trPr>
        <w:tc>
          <w:tcPr>
            <w:tcW w:w="851" w:type="dxa"/>
            <w:vMerge w:val="restart"/>
            <w:tcBorders>
              <w:top w:val="double" w:sz="4" w:space="0" w:color="auto"/>
              <w:left w:val="double" w:sz="4" w:space="0" w:color="auto"/>
              <w:right w:val="double" w:sz="4" w:space="0" w:color="auto"/>
            </w:tcBorders>
          </w:tcPr>
          <w:p w:rsidR="00C92112" w:rsidRPr="00D635DD" w:rsidRDefault="00C92112" w:rsidP="00207152">
            <w:pPr>
              <w:spacing w:before="120"/>
              <w:ind w:left="256" w:hanging="568"/>
              <w:jc w:val="center"/>
              <w:rPr>
                <w:sz w:val="14"/>
                <w:szCs w:val="14"/>
              </w:rPr>
            </w:pPr>
            <w:r w:rsidRPr="00D635DD">
              <w:rPr>
                <w:sz w:val="14"/>
                <w:szCs w:val="14"/>
              </w:rPr>
              <w:t>Да</w:t>
            </w:r>
            <w:r w:rsidRPr="00D635DD">
              <w:rPr>
                <w:sz w:val="14"/>
                <w:szCs w:val="14"/>
              </w:rPr>
              <w:softHyphen/>
              <w:t xml:space="preserve">та </w:t>
            </w:r>
            <w:r w:rsidRPr="00D635DD">
              <w:rPr>
                <w:sz w:val="14"/>
                <w:szCs w:val="14"/>
              </w:rPr>
              <w:br/>
              <w:t>сос</w:t>
            </w:r>
            <w:r w:rsidRPr="00D635DD">
              <w:rPr>
                <w:sz w:val="14"/>
                <w:szCs w:val="14"/>
              </w:rPr>
              <w:softHyphen/>
              <w:t>та</w:t>
            </w:r>
            <w:proofErr w:type="gramStart"/>
            <w:r w:rsidRPr="00D635DD">
              <w:rPr>
                <w:sz w:val="14"/>
                <w:szCs w:val="14"/>
              </w:rPr>
              <w:t>в-</w:t>
            </w:r>
            <w:proofErr w:type="gramEnd"/>
            <w:r w:rsidRPr="00D635DD">
              <w:rPr>
                <w:sz w:val="14"/>
                <w:szCs w:val="14"/>
              </w:rPr>
              <w:br/>
            </w:r>
            <w:proofErr w:type="spellStart"/>
            <w:r w:rsidRPr="00D635DD">
              <w:rPr>
                <w:sz w:val="14"/>
                <w:szCs w:val="14"/>
              </w:rPr>
              <w:t>ле</w:t>
            </w:r>
            <w:r w:rsidRPr="00D635DD">
              <w:rPr>
                <w:sz w:val="14"/>
                <w:szCs w:val="14"/>
              </w:rPr>
              <w:softHyphen/>
              <w:t>ния</w:t>
            </w:r>
            <w:proofErr w:type="spellEnd"/>
          </w:p>
        </w:tc>
        <w:tc>
          <w:tcPr>
            <w:tcW w:w="1134" w:type="dxa"/>
            <w:vMerge w:val="restart"/>
            <w:tcBorders>
              <w:top w:val="double" w:sz="4" w:space="0" w:color="auto"/>
              <w:left w:val="nil"/>
              <w:right w:val="nil"/>
            </w:tcBorders>
          </w:tcPr>
          <w:p w:rsidR="00C92112" w:rsidRPr="00D635DD" w:rsidRDefault="00C92112" w:rsidP="00207152">
            <w:pPr>
              <w:spacing w:before="120"/>
              <w:ind w:left="256" w:hanging="568"/>
              <w:jc w:val="center"/>
              <w:rPr>
                <w:sz w:val="14"/>
                <w:szCs w:val="14"/>
              </w:rPr>
            </w:pPr>
            <w:r w:rsidRPr="00D635DD">
              <w:rPr>
                <w:sz w:val="14"/>
                <w:szCs w:val="14"/>
              </w:rPr>
              <w:t xml:space="preserve">Код </w:t>
            </w:r>
            <w:r w:rsidRPr="00D635DD">
              <w:rPr>
                <w:sz w:val="14"/>
                <w:szCs w:val="14"/>
              </w:rPr>
              <w:br/>
              <w:t>ви</w:t>
            </w:r>
            <w:r w:rsidRPr="00D635DD">
              <w:rPr>
                <w:sz w:val="14"/>
                <w:szCs w:val="14"/>
              </w:rPr>
              <w:softHyphen/>
              <w:t xml:space="preserve">да </w:t>
            </w:r>
            <w:r w:rsidRPr="00D635DD">
              <w:rPr>
                <w:sz w:val="14"/>
                <w:szCs w:val="14"/>
              </w:rPr>
              <w:br/>
              <w:t>опе</w:t>
            </w:r>
            <w:r w:rsidRPr="00D635DD">
              <w:rPr>
                <w:sz w:val="14"/>
                <w:szCs w:val="14"/>
              </w:rPr>
              <w:softHyphen/>
              <w:t>ра</w:t>
            </w:r>
            <w:r w:rsidRPr="00D635DD">
              <w:rPr>
                <w:sz w:val="14"/>
                <w:szCs w:val="14"/>
              </w:rPr>
              <w:softHyphen/>
              <w:t>ции</w:t>
            </w:r>
          </w:p>
        </w:tc>
        <w:tc>
          <w:tcPr>
            <w:tcW w:w="3896" w:type="dxa"/>
            <w:gridSpan w:val="2"/>
            <w:tcBorders>
              <w:top w:val="double" w:sz="4" w:space="0" w:color="auto"/>
              <w:left w:val="double" w:sz="4" w:space="0" w:color="auto"/>
              <w:right w:val="double" w:sz="4" w:space="0" w:color="auto"/>
            </w:tcBorders>
            <w:vAlign w:val="center"/>
          </w:tcPr>
          <w:p w:rsidR="00C92112" w:rsidRPr="00D635DD" w:rsidRDefault="00C92112" w:rsidP="00207152">
            <w:pPr>
              <w:ind w:left="256" w:hanging="568"/>
              <w:jc w:val="center"/>
              <w:rPr>
                <w:sz w:val="14"/>
                <w:szCs w:val="14"/>
              </w:rPr>
            </w:pPr>
            <w:r w:rsidRPr="00D635DD">
              <w:rPr>
                <w:sz w:val="14"/>
                <w:szCs w:val="14"/>
              </w:rPr>
              <w:t>От</w:t>
            </w:r>
            <w:r w:rsidRPr="00D635DD">
              <w:rPr>
                <w:sz w:val="14"/>
                <w:szCs w:val="14"/>
              </w:rPr>
              <w:softHyphen/>
              <w:t>пра</w:t>
            </w:r>
            <w:r w:rsidRPr="00D635DD">
              <w:rPr>
                <w:sz w:val="14"/>
                <w:szCs w:val="14"/>
              </w:rPr>
              <w:softHyphen/>
              <w:t>ви</w:t>
            </w:r>
            <w:r w:rsidRPr="00D635DD">
              <w:rPr>
                <w:sz w:val="14"/>
                <w:szCs w:val="14"/>
              </w:rPr>
              <w:softHyphen/>
              <w:t>тель</w:t>
            </w:r>
          </w:p>
        </w:tc>
        <w:tc>
          <w:tcPr>
            <w:tcW w:w="1945" w:type="dxa"/>
            <w:gridSpan w:val="3"/>
            <w:tcBorders>
              <w:top w:val="double" w:sz="4" w:space="0" w:color="auto"/>
              <w:left w:val="nil"/>
              <w:right w:val="double" w:sz="4" w:space="0" w:color="auto"/>
            </w:tcBorders>
            <w:vAlign w:val="center"/>
          </w:tcPr>
          <w:p w:rsidR="00C92112" w:rsidRPr="00D635DD" w:rsidRDefault="00C92112" w:rsidP="00207152">
            <w:pPr>
              <w:jc w:val="center"/>
              <w:rPr>
                <w:sz w:val="14"/>
                <w:szCs w:val="14"/>
              </w:rPr>
            </w:pPr>
            <w:r w:rsidRPr="00D635DD">
              <w:rPr>
                <w:sz w:val="14"/>
                <w:szCs w:val="14"/>
              </w:rPr>
              <w:t>По</w:t>
            </w:r>
            <w:r w:rsidRPr="00D635DD">
              <w:rPr>
                <w:sz w:val="14"/>
                <w:szCs w:val="14"/>
              </w:rPr>
              <w:softHyphen/>
              <w:t>лу</w:t>
            </w:r>
            <w:r w:rsidRPr="00D635DD">
              <w:rPr>
                <w:sz w:val="14"/>
                <w:szCs w:val="14"/>
              </w:rPr>
              <w:softHyphen/>
              <w:t>ча</w:t>
            </w:r>
            <w:r w:rsidRPr="00D635DD">
              <w:rPr>
                <w:sz w:val="14"/>
                <w:szCs w:val="14"/>
              </w:rPr>
              <w:softHyphen/>
              <w:t>тель</w:t>
            </w:r>
          </w:p>
        </w:tc>
        <w:tc>
          <w:tcPr>
            <w:tcW w:w="3233" w:type="dxa"/>
            <w:gridSpan w:val="4"/>
            <w:tcBorders>
              <w:top w:val="double" w:sz="4" w:space="0" w:color="auto"/>
              <w:left w:val="nil"/>
              <w:right w:val="double" w:sz="4" w:space="0" w:color="auto"/>
            </w:tcBorders>
            <w:vAlign w:val="center"/>
          </w:tcPr>
          <w:p w:rsidR="00C92112" w:rsidRPr="00D635DD" w:rsidRDefault="00C92112" w:rsidP="00207152">
            <w:pPr>
              <w:ind w:left="397"/>
              <w:rPr>
                <w:sz w:val="14"/>
                <w:szCs w:val="14"/>
              </w:rPr>
            </w:pPr>
            <w:proofErr w:type="gramStart"/>
            <w:r w:rsidRPr="00D635DD">
              <w:rPr>
                <w:sz w:val="14"/>
                <w:szCs w:val="14"/>
              </w:rPr>
              <w:t>От</w:t>
            </w:r>
            <w:r w:rsidRPr="00D635DD">
              <w:rPr>
                <w:sz w:val="14"/>
                <w:szCs w:val="14"/>
              </w:rPr>
              <w:softHyphen/>
              <w:t>вет</w:t>
            </w:r>
            <w:r w:rsidRPr="00D635DD">
              <w:rPr>
                <w:sz w:val="14"/>
                <w:szCs w:val="14"/>
              </w:rPr>
              <w:softHyphen/>
              <w:t>ствен</w:t>
            </w:r>
            <w:r w:rsidRPr="00D635DD">
              <w:rPr>
                <w:sz w:val="14"/>
                <w:szCs w:val="14"/>
              </w:rPr>
              <w:softHyphen/>
              <w:t>ный</w:t>
            </w:r>
            <w:proofErr w:type="gramEnd"/>
            <w:r w:rsidRPr="00D635DD">
              <w:rPr>
                <w:sz w:val="14"/>
                <w:szCs w:val="14"/>
              </w:rPr>
              <w:t xml:space="preserve"> за пос</w:t>
            </w:r>
            <w:r w:rsidRPr="00D635DD">
              <w:rPr>
                <w:sz w:val="14"/>
                <w:szCs w:val="14"/>
              </w:rPr>
              <w:softHyphen/>
              <w:t>тав</w:t>
            </w:r>
            <w:r w:rsidRPr="00D635DD">
              <w:rPr>
                <w:sz w:val="14"/>
                <w:szCs w:val="14"/>
              </w:rPr>
              <w:softHyphen/>
              <w:t>ку</w:t>
            </w:r>
          </w:p>
        </w:tc>
      </w:tr>
      <w:tr w:rsidR="00C92112" w:rsidRPr="00D635DD" w:rsidTr="002071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21"/>
        </w:trPr>
        <w:tc>
          <w:tcPr>
            <w:tcW w:w="851" w:type="dxa"/>
            <w:vMerge/>
            <w:tcBorders>
              <w:left w:val="double" w:sz="4" w:space="0" w:color="auto"/>
              <w:bottom w:val="single" w:sz="12" w:space="0" w:color="auto"/>
              <w:right w:val="double" w:sz="4" w:space="0" w:color="auto"/>
            </w:tcBorders>
          </w:tcPr>
          <w:p w:rsidR="00C92112" w:rsidRPr="00D635DD" w:rsidRDefault="00C92112" w:rsidP="00207152">
            <w:pPr>
              <w:ind w:left="256" w:hanging="568"/>
              <w:rPr>
                <w:sz w:val="14"/>
                <w:szCs w:val="14"/>
              </w:rPr>
            </w:pPr>
          </w:p>
        </w:tc>
        <w:tc>
          <w:tcPr>
            <w:tcW w:w="1134" w:type="dxa"/>
            <w:vMerge/>
            <w:tcBorders>
              <w:left w:val="nil"/>
              <w:bottom w:val="single" w:sz="12" w:space="0" w:color="auto"/>
              <w:right w:val="nil"/>
            </w:tcBorders>
          </w:tcPr>
          <w:p w:rsidR="00C92112" w:rsidRPr="00D635DD" w:rsidRDefault="00C92112" w:rsidP="00207152">
            <w:pPr>
              <w:ind w:left="256" w:hanging="568"/>
              <w:rPr>
                <w:sz w:val="14"/>
                <w:szCs w:val="14"/>
              </w:rPr>
            </w:pPr>
          </w:p>
        </w:tc>
        <w:tc>
          <w:tcPr>
            <w:tcW w:w="1856" w:type="dxa"/>
            <w:tcBorders>
              <w:left w:val="double" w:sz="4" w:space="0" w:color="auto"/>
              <w:bottom w:val="single" w:sz="12" w:space="0" w:color="auto"/>
            </w:tcBorders>
          </w:tcPr>
          <w:p w:rsidR="00C92112" w:rsidRPr="00D635DD" w:rsidRDefault="00C92112" w:rsidP="00207152">
            <w:pPr>
              <w:spacing w:before="120"/>
              <w:ind w:left="256" w:hanging="568"/>
              <w:jc w:val="center"/>
              <w:rPr>
                <w:sz w:val="14"/>
                <w:szCs w:val="14"/>
              </w:rPr>
            </w:pPr>
            <w:r w:rsidRPr="00D635DD">
              <w:rPr>
                <w:sz w:val="14"/>
                <w:szCs w:val="14"/>
              </w:rPr>
              <w:t>струк</w:t>
            </w:r>
            <w:r w:rsidRPr="00D635DD">
              <w:rPr>
                <w:sz w:val="14"/>
                <w:szCs w:val="14"/>
              </w:rPr>
              <w:softHyphen/>
              <w:t>тур</w:t>
            </w:r>
            <w:r w:rsidRPr="00D635DD">
              <w:rPr>
                <w:sz w:val="14"/>
                <w:szCs w:val="14"/>
              </w:rPr>
              <w:softHyphen/>
              <w:t xml:space="preserve">ное </w:t>
            </w:r>
            <w:r w:rsidRPr="00D635DD">
              <w:rPr>
                <w:sz w:val="14"/>
                <w:szCs w:val="14"/>
              </w:rPr>
              <w:br/>
              <w:t>под</w:t>
            </w:r>
            <w:r w:rsidRPr="00D635DD">
              <w:rPr>
                <w:sz w:val="14"/>
                <w:szCs w:val="14"/>
              </w:rPr>
              <w:softHyphen/>
              <w:t>раз</w:t>
            </w:r>
            <w:r w:rsidRPr="00D635DD">
              <w:rPr>
                <w:sz w:val="14"/>
                <w:szCs w:val="14"/>
              </w:rPr>
              <w:softHyphen/>
              <w:t>де</w:t>
            </w:r>
            <w:r w:rsidRPr="00D635DD">
              <w:rPr>
                <w:sz w:val="14"/>
                <w:szCs w:val="14"/>
              </w:rPr>
              <w:softHyphen/>
              <w:t>ле</w:t>
            </w:r>
            <w:r w:rsidRPr="00D635DD">
              <w:rPr>
                <w:sz w:val="14"/>
                <w:szCs w:val="14"/>
              </w:rPr>
              <w:softHyphen/>
              <w:t>ние</w:t>
            </w:r>
          </w:p>
        </w:tc>
        <w:tc>
          <w:tcPr>
            <w:tcW w:w="2040" w:type="dxa"/>
            <w:tcBorders>
              <w:bottom w:val="single" w:sz="12" w:space="0" w:color="auto"/>
              <w:right w:val="double" w:sz="4" w:space="0" w:color="auto"/>
            </w:tcBorders>
          </w:tcPr>
          <w:p w:rsidR="00C92112" w:rsidRPr="00D635DD" w:rsidRDefault="00C92112" w:rsidP="00207152">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1418" w:type="dxa"/>
            <w:gridSpan w:val="2"/>
            <w:tcBorders>
              <w:left w:val="nil"/>
              <w:bottom w:val="single" w:sz="12" w:space="0" w:color="auto"/>
            </w:tcBorders>
          </w:tcPr>
          <w:p w:rsidR="00C92112" w:rsidRPr="00D635DD" w:rsidRDefault="00C92112" w:rsidP="00207152">
            <w:pPr>
              <w:spacing w:before="120"/>
              <w:jc w:val="center"/>
              <w:rPr>
                <w:sz w:val="14"/>
                <w:szCs w:val="14"/>
              </w:rPr>
            </w:pPr>
            <w:r w:rsidRPr="00D635DD">
              <w:rPr>
                <w:sz w:val="14"/>
                <w:szCs w:val="14"/>
              </w:rPr>
              <w:t>струк</w:t>
            </w:r>
            <w:r w:rsidRPr="00D635DD">
              <w:rPr>
                <w:sz w:val="14"/>
                <w:szCs w:val="14"/>
              </w:rPr>
              <w:softHyphen/>
              <w:t>тур</w:t>
            </w:r>
            <w:r w:rsidRPr="00D635DD">
              <w:rPr>
                <w:sz w:val="14"/>
                <w:szCs w:val="14"/>
              </w:rPr>
              <w:softHyphen/>
              <w:t xml:space="preserve">ное </w:t>
            </w:r>
            <w:r w:rsidRPr="00D635DD">
              <w:rPr>
                <w:sz w:val="14"/>
                <w:szCs w:val="14"/>
              </w:rPr>
              <w:br/>
              <w:t>под</w:t>
            </w:r>
            <w:r w:rsidRPr="00D635DD">
              <w:rPr>
                <w:sz w:val="14"/>
                <w:szCs w:val="14"/>
              </w:rPr>
              <w:softHyphen/>
              <w:t>раз</w:t>
            </w:r>
            <w:r w:rsidRPr="00D635DD">
              <w:rPr>
                <w:sz w:val="14"/>
                <w:szCs w:val="14"/>
              </w:rPr>
              <w:softHyphen/>
              <w:t>де</w:t>
            </w:r>
            <w:r w:rsidRPr="00D635DD">
              <w:rPr>
                <w:sz w:val="14"/>
                <w:szCs w:val="14"/>
              </w:rPr>
              <w:softHyphen/>
              <w:t>ле</w:t>
            </w:r>
            <w:r w:rsidRPr="00D635DD">
              <w:rPr>
                <w:sz w:val="14"/>
                <w:szCs w:val="14"/>
              </w:rPr>
              <w:softHyphen/>
              <w:t>ние</w:t>
            </w:r>
          </w:p>
        </w:tc>
        <w:tc>
          <w:tcPr>
            <w:tcW w:w="527" w:type="dxa"/>
            <w:tcBorders>
              <w:bottom w:val="single" w:sz="12" w:space="0" w:color="auto"/>
              <w:right w:val="double" w:sz="4" w:space="0" w:color="auto"/>
            </w:tcBorders>
          </w:tcPr>
          <w:p w:rsidR="00C92112" w:rsidRPr="00D635DD" w:rsidRDefault="00C92112" w:rsidP="00207152">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1077" w:type="dxa"/>
            <w:tcBorders>
              <w:left w:val="nil"/>
              <w:bottom w:val="single" w:sz="12" w:space="0" w:color="auto"/>
            </w:tcBorders>
          </w:tcPr>
          <w:p w:rsidR="00C92112" w:rsidRPr="00D635DD" w:rsidRDefault="00C92112" w:rsidP="00207152">
            <w:pPr>
              <w:spacing w:before="120"/>
              <w:jc w:val="center"/>
              <w:rPr>
                <w:sz w:val="14"/>
                <w:szCs w:val="14"/>
              </w:rPr>
            </w:pPr>
            <w:r w:rsidRPr="00D635DD">
              <w:rPr>
                <w:sz w:val="14"/>
                <w:szCs w:val="14"/>
              </w:rPr>
              <w:t>струк</w:t>
            </w:r>
            <w:r w:rsidRPr="00D635DD">
              <w:rPr>
                <w:sz w:val="14"/>
                <w:szCs w:val="14"/>
              </w:rPr>
              <w:softHyphen/>
              <w:t>ту</w:t>
            </w:r>
            <w:proofErr w:type="gramStart"/>
            <w:r w:rsidRPr="00D635DD">
              <w:rPr>
                <w:sz w:val="14"/>
                <w:szCs w:val="14"/>
              </w:rPr>
              <w:t>р-</w:t>
            </w:r>
            <w:proofErr w:type="gramEnd"/>
            <w:r w:rsidRPr="00D635DD">
              <w:rPr>
                <w:sz w:val="14"/>
                <w:szCs w:val="14"/>
              </w:rPr>
              <w:br/>
            </w:r>
            <w:proofErr w:type="spellStart"/>
            <w:r w:rsidRPr="00D635DD">
              <w:rPr>
                <w:sz w:val="14"/>
                <w:szCs w:val="14"/>
              </w:rPr>
              <w:t>ное</w:t>
            </w:r>
            <w:proofErr w:type="spellEnd"/>
            <w:r w:rsidRPr="00D635DD">
              <w:rPr>
                <w:sz w:val="14"/>
                <w:szCs w:val="14"/>
              </w:rPr>
              <w:t xml:space="preserve"> </w:t>
            </w:r>
            <w:proofErr w:type="spellStart"/>
            <w:r w:rsidRPr="00D635DD">
              <w:rPr>
                <w:sz w:val="14"/>
                <w:szCs w:val="14"/>
              </w:rPr>
              <w:t>под</w:t>
            </w:r>
            <w:r w:rsidRPr="00D635DD">
              <w:rPr>
                <w:sz w:val="14"/>
                <w:szCs w:val="14"/>
              </w:rPr>
              <w:softHyphen/>
              <w:t>раз</w:t>
            </w:r>
            <w:proofErr w:type="spellEnd"/>
            <w:r w:rsidRPr="00D635DD">
              <w:rPr>
                <w:sz w:val="14"/>
                <w:szCs w:val="14"/>
              </w:rPr>
              <w:t>-</w:t>
            </w:r>
            <w:r w:rsidRPr="00D635DD">
              <w:rPr>
                <w:sz w:val="14"/>
                <w:szCs w:val="14"/>
              </w:rPr>
              <w:br/>
              <w:t>де</w:t>
            </w:r>
            <w:r w:rsidRPr="00D635DD">
              <w:rPr>
                <w:sz w:val="14"/>
                <w:szCs w:val="14"/>
              </w:rPr>
              <w:softHyphen/>
              <w:t>ле</w:t>
            </w:r>
            <w:r w:rsidRPr="00D635DD">
              <w:rPr>
                <w:sz w:val="14"/>
                <w:szCs w:val="14"/>
              </w:rPr>
              <w:softHyphen/>
              <w:t>ние</w:t>
            </w:r>
          </w:p>
        </w:tc>
        <w:tc>
          <w:tcPr>
            <w:tcW w:w="1361" w:type="dxa"/>
            <w:gridSpan w:val="2"/>
            <w:tcBorders>
              <w:bottom w:val="single" w:sz="12" w:space="0" w:color="auto"/>
            </w:tcBorders>
          </w:tcPr>
          <w:p w:rsidR="00C92112" w:rsidRPr="00D635DD" w:rsidRDefault="00C92112" w:rsidP="00207152">
            <w:pPr>
              <w:spacing w:before="120"/>
              <w:jc w:val="center"/>
              <w:rPr>
                <w:sz w:val="14"/>
                <w:szCs w:val="14"/>
              </w:rPr>
            </w:pPr>
            <w:r w:rsidRPr="00D635DD">
              <w:rPr>
                <w:sz w:val="14"/>
                <w:szCs w:val="14"/>
              </w:rPr>
              <w:t xml:space="preserve">вид </w:t>
            </w:r>
            <w:r w:rsidRPr="00D635DD">
              <w:rPr>
                <w:sz w:val="14"/>
                <w:szCs w:val="14"/>
              </w:rPr>
              <w:br/>
              <w:t>де</w:t>
            </w:r>
            <w:r w:rsidRPr="00D635DD">
              <w:rPr>
                <w:sz w:val="14"/>
                <w:szCs w:val="14"/>
              </w:rPr>
              <w:softHyphen/>
              <w:t>ятель</w:t>
            </w:r>
            <w:r w:rsidRPr="00D635DD">
              <w:rPr>
                <w:sz w:val="14"/>
                <w:szCs w:val="14"/>
              </w:rPr>
              <w:softHyphen/>
              <w:t>нос</w:t>
            </w:r>
            <w:r w:rsidRPr="00D635DD">
              <w:rPr>
                <w:sz w:val="14"/>
                <w:szCs w:val="14"/>
              </w:rPr>
              <w:softHyphen/>
              <w:t>ти</w:t>
            </w:r>
          </w:p>
        </w:tc>
        <w:tc>
          <w:tcPr>
            <w:tcW w:w="795" w:type="dxa"/>
            <w:tcBorders>
              <w:bottom w:val="single" w:sz="12" w:space="0" w:color="auto"/>
              <w:right w:val="double" w:sz="4" w:space="0" w:color="auto"/>
            </w:tcBorders>
          </w:tcPr>
          <w:p w:rsidR="00C92112" w:rsidRPr="00D635DD" w:rsidRDefault="00C92112" w:rsidP="00207152">
            <w:pPr>
              <w:spacing w:before="120"/>
              <w:jc w:val="center"/>
              <w:rPr>
                <w:sz w:val="14"/>
                <w:szCs w:val="14"/>
              </w:rPr>
            </w:pPr>
            <w:r w:rsidRPr="00D635DD">
              <w:rPr>
                <w:sz w:val="14"/>
                <w:szCs w:val="14"/>
              </w:rPr>
              <w:t xml:space="preserve">код </w:t>
            </w:r>
            <w:r w:rsidRPr="00D635DD">
              <w:rPr>
                <w:sz w:val="14"/>
                <w:szCs w:val="14"/>
              </w:rPr>
              <w:br/>
            </w:r>
            <w:proofErr w:type="spellStart"/>
            <w:r w:rsidRPr="00D635DD">
              <w:rPr>
                <w:sz w:val="14"/>
                <w:szCs w:val="14"/>
              </w:rPr>
              <w:t>ис</w:t>
            </w:r>
            <w:r w:rsidRPr="00D635DD">
              <w:rPr>
                <w:sz w:val="14"/>
                <w:szCs w:val="14"/>
              </w:rPr>
              <w:softHyphen/>
              <w:t>по</w:t>
            </w:r>
            <w:proofErr w:type="gramStart"/>
            <w:r w:rsidRPr="00D635DD">
              <w:rPr>
                <w:sz w:val="14"/>
                <w:szCs w:val="14"/>
              </w:rPr>
              <w:t>л</w:t>
            </w:r>
            <w:proofErr w:type="spellEnd"/>
            <w:r w:rsidRPr="00D635DD">
              <w:rPr>
                <w:sz w:val="14"/>
                <w:szCs w:val="14"/>
              </w:rPr>
              <w:t>-</w:t>
            </w:r>
            <w:proofErr w:type="gramEnd"/>
            <w:r w:rsidRPr="00D635DD">
              <w:rPr>
                <w:sz w:val="14"/>
                <w:szCs w:val="14"/>
              </w:rPr>
              <w:br/>
            </w:r>
            <w:r w:rsidRPr="00D635DD">
              <w:rPr>
                <w:sz w:val="14"/>
                <w:szCs w:val="14"/>
              </w:rPr>
              <w:softHyphen/>
            </w:r>
            <w:proofErr w:type="spellStart"/>
            <w:r w:rsidRPr="00D635DD">
              <w:rPr>
                <w:sz w:val="14"/>
                <w:szCs w:val="14"/>
              </w:rPr>
              <w:t>ни</w:t>
            </w:r>
            <w:r w:rsidRPr="00D635DD">
              <w:rPr>
                <w:sz w:val="14"/>
                <w:szCs w:val="14"/>
              </w:rPr>
              <w:softHyphen/>
              <w:t>те</w:t>
            </w:r>
            <w:r w:rsidRPr="00D635DD">
              <w:rPr>
                <w:sz w:val="14"/>
                <w:szCs w:val="14"/>
              </w:rPr>
              <w:softHyphen/>
              <w:t>ля</w:t>
            </w:r>
            <w:proofErr w:type="spellEnd"/>
          </w:p>
        </w:tc>
      </w:tr>
      <w:tr w:rsidR="00C92112" w:rsidRPr="004507FB" w:rsidTr="0020715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0"/>
        </w:trPr>
        <w:tc>
          <w:tcPr>
            <w:tcW w:w="851" w:type="dxa"/>
            <w:tcBorders>
              <w:top w:val="single" w:sz="12" w:space="0" w:color="auto"/>
              <w:left w:val="single" w:sz="12" w:space="0" w:color="auto"/>
              <w:bottom w:val="single" w:sz="12" w:space="0" w:color="auto"/>
              <w:right w:val="double" w:sz="4" w:space="0" w:color="auto"/>
            </w:tcBorders>
            <w:vAlign w:val="center"/>
          </w:tcPr>
          <w:p w:rsidR="00C92112" w:rsidRPr="004507FB" w:rsidRDefault="00C92112" w:rsidP="00207152">
            <w:pPr>
              <w:ind w:left="256" w:hanging="568"/>
              <w:jc w:val="center"/>
              <w:rPr>
                <w:b/>
                <w:sz w:val="20"/>
              </w:rPr>
            </w:pPr>
          </w:p>
        </w:tc>
        <w:tc>
          <w:tcPr>
            <w:tcW w:w="1134" w:type="dxa"/>
            <w:tcBorders>
              <w:top w:val="single" w:sz="12" w:space="0" w:color="auto"/>
              <w:left w:val="nil"/>
              <w:bottom w:val="single" w:sz="12" w:space="0" w:color="auto"/>
              <w:right w:val="double" w:sz="4" w:space="0" w:color="auto"/>
            </w:tcBorders>
            <w:vAlign w:val="center"/>
          </w:tcPr>
          <w:p w:rsidR="00C92112" w:rsidRPr="004507FB" w:rsidRDefault="00C92112" w:rsidP="00207152">
            <w:pPr>
              <w:ind w:left="256" w:hanging="568"/>
              <w:jc w:val="center"/>
              <w:rPr>
                <w:b/>
                <w:sz w:val="20"/>
              </w:rPr>
            </w:pPr>
          </w:p>
        </w:tc>
        <w:tc>
          <w:tcPr>
            <w:tcW w:w="1856" w:type="dxa"/>
            <w:tcBorders>
              <w:top w:val="single" w:sz="12" w:space="0" w:color="auto"/>
              <w:left w:val="nil"/>
              <w:bottom w:val="single" w:sz="12" w:space="0" w:color="auto"/>
            </w:tcBorders>
            <w:vAlign w:val="center"/>
          </w:tcPr>
          <w:p w:rsidR="00C92112" w:rsidRPr="004507FB" w:rsidRDefault="00C92112" w:rsidP="00207152">
            <w:pPr>
              <w:ind w:left="256" w:hanging="568"/>
              <w:jc w:val="center"/>
              <w:rPr>
                <w:b/>
                <w:sz w:val="20"/>
              </w:rPr>
            </w:pPr>
          </w:p>
        </w:tc>
        <w:tc>
          <w:tcPr>
            <w:tcW w:w="2040" w:type="dxa"/>
            <w:tcBorders>
              <w:top w:val="single" w:sz="12" w:space="0" w:color="auto"/>
              <w:bottom w:val="single" w:sz="12" w:space="0" w:color="auto"/>
              <w:right w:val="double" w:sz="4" w:space="0" w:color="auto"/>
            </w:tcBorders>
            <w:vAlign w:val="center"/>
          </w:tcPr>
          <w:p w:rsidR="00C92112" w:rsidRPr="004507FB" w:rsidRDefault="00C92112" w:rsidP="00207152">
            <w:pPr>
              <w:jc w:val="center"/>
              <w:rPr>
                <w:b/>
                <w:sz w:val="20"/>
              </w:rPr>
            </w:pPr>
          </w:p>
        </w:tc>
        <w:tc>
          <w:tcPr>
            <w:tcW w:w="1418" w:type="dxa"/>
            <w:gridSpan w:val="2"/>
            <w:tcBorders>
              <w:top w:val="single" w:sz="12" w:space="0" w:color="auto"/>
              <w:left w:val="nil"/>
              <w:bottom w:val="single" w:sz="12" w:space="0" w:color="auto"/>
            </w:tcBorders>
            <w:vAlign w:val="center"/>
          </w:tcPr>
          <w:p w:rsidR="00C92112" w:rsidRPr="004507FB" w:rsidRDefault="00C92112" w:rsidP="00207152">
            <w:pPr>
              <w:jc w:val="center"/>
              <w:rPr>
                <w:b/>
                <w:sz w:val="20"/>
              </w:rPr>
            </w:pPr>
          </w:p>
        </w:tc>
        <w:tc>
          <w:tcPr>
            <w:tcW w:w="527" w:type="dxa"/>
            <w:tcBorders>
              <w:top w:val="single" w:sz="12" w:space="0" w:color="auto"/>
              <w:bottom w:val="single" w:sz="12" w:space="0" w:color="auto"/>
              <w:right w:val="double" w:sz="4" w:space="0" w:color="auto"/>
            </w:tcBorders>
            <w:vAlign w:val="center"/>
          </w:tcPr>
          <w:p w:rsidR="00C92112" w:rsidRPr="004507FB" w:rsidRDefault="00C92112" w:rsidP="00207152">
            <w:pPr>
              <w:jc w:val="center"/>
              <w:rPr>
                <w:b/>
                <w:sz w:val="20"/>
              </w:rPr>
            </w:pPr>
          </w:p>
        </w:tc>
        <w:tc>
          <w:tcPr>
            <w:tcW w:w="1077" w:type="dxa"/>
            <w:tcBorders>
              <w:top w:val="single" w:sz="12" w:space="0" w:color="auto"/>
              <w:left w:val="nil"/>
              <w:bottom w:val="single" w:sz="12" w:space="0" w:color="auto"/>
            </w:tcBorders>
            <w:vAlign w:val="center"/>
          </w:tcPr>
          <w:p w:rsidR="00C92112" w:rsidRPr="004507FB" w:rsidRDefault="00C92112" w:rsidP="00207152">
            <w:pPr>
              <w:jc w:val="center"/>
              <w:rPr>
                <w:b/>
                <w:sz w:val="20"/>
              </w:rPr>
            </w:pPr>
          </w:p>
        </w:tc>
        <w:tc>
          <w:tcPr>
            <w:tcW w:w="1361" w:type="dxa"/>
            <w:gridSpan w:val="2"/>
            <w:tcBorders>
              <w:top w:val="single" w:sz="12" w:space="0" w:color="auto"/>
              <w:bottom w:val="single" w:sz="12" w:space="0" w:color="auto"/>
            </w:tcBorders>
            <w:vAlign w:val="center"/>
          </w:tcPr>
          <w:p w:rsidR="00C92112" w:rsidRPr="004507FB" w:rsidRDefault="00C92112" w:rsidP="00207152">
            <w:pPr>
              <w:jc w:val="center"/>
              <w:rPr>
                <w:b/>
                <w:sz w:val="20"/>
              </w:rPr>
            </w:pPr>
          </w:p>
        </w:tc>
        <w:tc>
          <w:tcPr>
            <w:tcW w:w="795" w:type="dxa"/>
            <w:tcBorders>
              <w:top w:val="single" w:sz="12" w:space="0" w:color="auto"/>
              <w:bottom w:val="single" w:sz="12" w:space="0" w:color="auto"/>
              <w:right w:val="single" w:sz="12" w:space="0" w:color="auto"/>
            </w:tcBorders>
            <w:vAlign w:val="center"/>
          </w:tcPr>
          <w:p w:rsidR="00C92112" w:rsidRPr="004507FB" w:rsidRDefault="00C92112" w:rsidP="00207152">
            <w:pPr>
              <w:jc w:val="center"/>
              <w:rPr>
                <w:b/>
                <w:sz w:val="20"/>
              </w:rPr>
            </w:pPr>
          </w:p>
        </w:tc>
      </w:tr>
    </w:tbl>
    <w:p w:rsidR="00C92112" w:rsidRPr="004507FB" w:rsidRDefault="00C92112" w:rsidP="00C92112">
      <w:pPr>
        <w:tabs>
          <w:tab w:val="left" w:pos="993"/>
        </w:tabs>
        <w:spacing w:before="240"/>
        <w:rPr>
          <w:b/>
          <w:sz w:val="20"/>
        </w:rPr>
      </w:pPr>
      <w:r w:rsidRPr="00D635DD">
        <w:rPr>
          <w:sz w:val="17"/>
          <w:szCs w:val="17"/>
        </w:rPr>
        <w:t>Основание</w:t>
      </w:r>
      <w:r w:rsidRPr="00D635DD">
        <w:rPr>
          <w:sz w:val="17"/>
          <w:szCs w:val="17"/>
        </w:rPr>
        <w:tab/>
      </w:r>
    </w:p>
    <w:p w:rsidR="00C92112" w:rsidRPr="00D635DD" w:rsidRDefault="00C92112" w:rsidP="00C92112">
      <w:pPr>
        <w:pBdr>
          <w:top w:val="single" w:sz="4" w:space="1" w:color="auto"/>
        </w:pBdr>
        <w:spacing w:after="120"/>
        <w:ind w:left="992"/>
        <w:rPr>
          <w:sz w:val="2"/>
          <w:szCs w:val="2"/>
        </w:rPr>
      </w:pPr>
    </w:p>
    <w:tbl>
      <w:tblPr>
        <w:tblW w:w="0" w:type="auto"/>
        <w:tblInd w:w="28" w:type="dxa"/>
        <w:tblLayout w:type="fixed"/>
        <w:tblCellMar>
          <w:left w:w="28" w:type="dxa"/>
          <w:right w:w="28" w:type="dxa"/>
        </w:tblCellMar>
        <w:tblLook w:val="0000" w:firstRow="0" w:lastRow="0" w:firstColumn="0" w:lastColumn="0" w:noHBand="0" w:noVBand="0"/>
      </w:tblPr>
      <w:tblGrid>
        <w:gridCol w:w="851"/>
        <w:gridCol w:w="6173"/>
        <w:gridCol w:w="1056"/>
        <w:gridCol w:w="5812"/>
      </w:tblGrid>
      <w:tr w:rsidR="00C92112" w:rsidRPr="00D635DD" w:rsidTr="00207152">
        <w:tc>
          <w:tcPr>
            <w:tcW w:w="851" w:type="dxa"/>
            <w:tcBorders>
              <w:top w:val="nil"/>
              <w:left w:val="nil"/>
              <w:bottom w:val="nil"/>
              <w:right w:val="nil"/>
            </w:tcBorders>
            <w:vAlign w:val="bottom"/>
          </w:tcPr>
          <w:p w:rsidR="00C92112" w:rsidRPr="00D635DD" w:rsidRDefault="00C92112" w:rsidP="00207152">
            <w:pPr>
              <w:rPr>
                <w:sz w:val="17"/>
                <w:szCs w:val="17"/>
              </w:rPr>
            </w:pPr>
            <w:r w:rsidRPr="00D635DD">
              <w:rPr>
                <w:sz w:val="17"/>
                <w:szCs w:val="17"/>
              </w:rPr>
              <w:t>Кому</w:t>
            </w:r>
          </w:p>
        </w:tc>
        <w:tc>
          <w:tcPr>
            <w:tcW w:w="6173" w:type="dxa"/>
            <w:tcBorders>
              <w:top w:val="nil"/>
              <w:left w:val="nil"/>
              <w:bottom w:val="single" w:sz="4" w:space="0" w:color="auto"/>
              <w:right w:val="nil"/>
            </w:tcBorders>
            <w:vAlign w:val="bottom"/>
          </w:tcPr>
          <w:p w:rsidR="00C92112" w:rsidRPr="004507FB" w:rsidRDefault="00C92112" w:rsidP="00207152">
            <w:pPr>
              <w:rPr>
                <w:b/>
                <w:sz w:val="20"/>
              </w:rPr>
            </w:pPr>
          </w:p>
        </w:tc>
        <w:tc>
          <w:tcPr>
            <w:tcW w:w="1056" w:type="dxa"/>
            <w:tcBorders>
              <w:top w:val="nil"/>
              <w:left w:val="nil"/>
              <w:bottom w:val="nil"/>
              <w:right w:val="nil"/>
            </w:tcBorders>
            <w:vAlign w:val="bottom"/>
          </w:tcPr>
          <w:p w:rsidR="00C92112" w:rsidRPr="00D635DD" w:rsidRDefault="00C92112" w:rsidP="00207152">
            <w:pPr>
              <w:rPr>
                <w:sz w:val="17"/>
                <w:szCs w:val="17"/>
              </w:rPr>
            </w:pPr>
            <w:r w:rsidRPr="00D635DD">
              <w:rPr>
                <w:sz w:val="17"/>
                <w:szCs w:val="17"/>
              </w:rPr>
              <w:t>Через кого</w:t>
            </w:r>
          </w:p>
        </w:tc>
        <w:tc>
          <w:tcPr>
            <w:tcW w:w="5812" w:type="dxa"/>
            <w:tcBorders>
              <w:top w:val="nil"/>
              <w:left w:val="nil"/>
              <w:bottom w:val="single" w:sz="4" w:space="0" w:color="auto"/>
              <w:right w:val="nil"/>
            </w:tcBorders>
            <w:vAlign w:val="bottom"/>
          </w:tcPr>
          <w:p w:rsidR="00C92112" w:rsidRPr="00D635DD" w:rsidRDefault="00C92112" w:rsidP="00207152">
            <w:pPr>
              <w:rPr>
                <w:b/>
              </w:rPr>
            </w:pPr>
          </w:p>
        </w:tc>
      </w:tr>
    </w:tbl>
    <w:p w:rsidR="00C92112" w:rsidRPr="00D635DD" w:rsidRDefault="00C92112" w:rsidP="00C92112">
      <w:pPr>
        <w:rPr>
          <w:sz w:val="8"/>
          <w:szCs w:val="8"/>
        </w:rPr>
      </w:pP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1304"/>
        <w:gridCol w:w="1361"/>
        <w:gridCol w:w="794"/>
        <w:gridCol w:w="624"/>
        <w:gridCol w:w="1134"/>
        <w:gridCol w:w="851"/>
        <w:gridCol w:w="624"/>
        <w:gridCol w:w="794"/>
        <w:gridCol w:w="907"/>
        <w:gridCol w:w="737"/>
        <w:gridCol w:w="851"/>
        <w:gridCol w:w="624"/>
        <w:gridCol w:w="851"/>
        <w:gridCol w:w="1531"/>
      </w:tblGrid>
      <w:tr w:rsidR="00C92112" w:rsidRPr="00D635DD" w:rsidTr="00207152">
        <w:trPr>
          <w:cantSplit/>
          <w:trHeight w:hRule="exact" w:val="240"/>
        </w:trPr>
        <w:tc>
          <w:tcPr>
            <w:tcW w:w="2211" w:type="dxa"/>
            <w:gridSpan w:val="2"/>
            <w:tcBorders>
              <w:top w:val="double" w:sz="4" w:space="0" w:color="auto"/>
              <w:left w:val="double" w:sz="4" w:space="0" w:color="auto"/>
              <w:right w:val="double" w:sz="4" w:space="0" w:color="auto"/>
            </w:tcBorders>
            <w:vAlign w:val="center"/>
          </w:tcPr>
          <w:p w:rsidR="00C92112" w:rsidRPr="00D635DD" w:rsidRDefault="00C92112" w:rsidP="00207152">
            <w:pPr>
              <w:jc w:val="center"/>
              <w:rPr>
                <w:sz w:val="14"/>
                <w:szCs w:val="14"/>
              </w:rPr>
            </w:pPr>
            <w:r w:rsidRPr="00D635DD">
              <w:rPr>
                <w:sz w:val="14"/>
                <w:szCs w:val="14"/>
              </w:rPr>
              <w:t>Кор</w:t>
            </w:r>
            <w:r w:rsidRPr="00D635DD">
              <w:rPr>
                <w:sz w:val="14"/>
                <w:szCs w:val="14"/>
              </w:rPr>
              <w:softHyphen/>
              <w:t>рес</w:t>
            </w:r>
            <w:r w:rsidRPr="00D635DD">
              <w:rPr>
                <w:sz w:val="14"/>
                <w:szCs w:val="14"/>
              </w:rPr>
              <w:softHyphen/>
              <w:t>пон</w:t>
            </w:r>
            <w:r w:rsidRPr="00D635DD">
              <w:rPr>
                <w:sz w:val="14"/>
                <w:szCs w:val="14"/>
              </w:rPr>
              <w:softHyphen/>
              <w:t>ди</w:t>
            </w:r>
            <w:r w:rsidRPr="00D635DD">
              <w:rPr>
                <w:sz w:val="14"/>
                <w:szCs w:val="14"/>
              </w:rPr>
              <w:softHyphen/>
              <w:t>рую</w:t>
            </w:r>
            <w:r w:rsidRPr="00D635DD">
              <w:rPr>
                <w:sz w:val="14"/>
                <w:szCs w:val="14"/>
              </w:rPr>
              <w:softHyphen/>
              <w:t>щий счет</w:t>
            </w:r>
          </w:p>
        </w:tc>
        <w:tc>
          <w:tcPr>
            <w:tcW w:w="2155" w:type="dxa"/>
            <w:gridSpan w:val="2"/>
            <w:tcBorders>
              <w:top w:val="double" w:sz="4" w:space="0" w:color="auto"/>
              <w:left w:val="nil"/>
              <w:right w:val="double" w:sz="4" w:space="0" w:color="auto"/>
            </w:tcBorders>
            <w:vAlign w:val="center"/>
          </w:tcPr>
          <w:p w:rsidR="00C92112" w:rsidRPr="00D635DD" w:rsidRDefault="00C92112" w:rsidP="00207152">
            <w:pPr>
              <w:jc w:val="center"/>
              <w:rPr>
                <w:sz w:val="14"/>
                <w:szCs w:val="14"/>
              </w:rPr>
            </w:pPr>
            <w:r w:rsidRPr="00D635DD">
              <w:rPr>
                <w:sz w:val="14"/>
                <w:szCs w:val="14"/>
              </w:rPr>
              <w:t>Ма</w:t>
            </w:r>
            <w:r w:rsidRPr="00D635DD">
              <w:rPr>
                <w:sz w:val="14"/>
                <w:szCs w:val="14"/>
              </w:rPr>
              <w:softHyphen/>
              <w:t>те</w:t>
            </w:r>
            <w:r w:rsidRPr="00D635DD">
              <w:rPr>
                <w:sz w:val="14"/>
                <w:szCs w:val="14"/>
              </w:rPr>
              <w:softHyphen/>
              <w:t>ри</w:t>
            </w:r>
            <w:r w:rsidRPr="00D635DD">
              <w:rPr>
                <w:sz w:val="14"/>
                <w:szCs w:val="14"/>
              </w:rPr>
              <w:softHyphen/>
              <w:t>аль</w:t>
            </w:r>
            <w:r w:rsidRPr="00D635DD">
              <w:rPr>
                <w:sz w:val="14"/>
                <w:szCs w:val="14"/>
              </w:rPr>
              <w:softHyphen/>
              <w:t>ные цен</w:t>
            </w:r>
            <w:r w:rsidRPr="00D635DD">
              <w:rPr>
                <w:sz w:val="14"/>
                <w:szCs w:val="14"/>
              </w:rPr>
              <w:softHyphen/>
              <w:t>нос</w:t>
            </w:r>
            <w:r w:rsidRPr="00D635DD">
              <w:rPr>
                <w:sz w:val="14"/>
                <w:szCs w:val="14"/>
              </w:rPr>
              <w:softHyphen/>
              <w:t>ти</w:t>
            </w:r>
          </w:p>
        </w:tc>
        <w:tc>
          <w:tcPr>
            <w:tcW w:w="1758" w:type="dxa"/>
            <w:gridSpan w:val="2"/>
            <w:tcBorders>
              <w:top w:val="double" w:sz="4" w:space="0" w:color="auto"/>
              <w:left w:val="nil"/>
              <w:right w:val="double" w:sz="4" w:space="0" w:color="auto"/>
            </w:tcBorders>
            <w:vAlign w:val="center"/>
          </w:tcPr>
          <w:p w:rsidR="00C92112" w:rsidRPr="00D635DD" w:rsidRDefault="00C92112" w:rsidP="00207152">
            <w:pPr>
              <w:jc w:val="center"/>
              <w:rPr>
                <w:sz w:val="14"/>
                <w:szCs w:val="14"/>
              </w:rPr>
            </w:pPr>
            <w:r w:rsidRPr="00D635DD">
              <w:rPr>
                <w:sz w:val="14"/>
                <w:szCs w:val="14"/>
              </w:rPr>
              <w:t>Еди</w:t>
            </w:r>
            <w:r w:rsidRPr="00D635DD">
              <w:rPr>
                <w:sz w:val="14"/>
                <w:szCs w:val="14"/>
              </w:rPr>
              <w:softHyphen/>
              <w:t>ни</w:t>
            </w:r>
            <w:r w:rsidRPr="00D635DD">
              <w:rPr>
                <w:sz w:val="14"/>
                <w:szCs w:val="14"/>
              </w:rPr>
              <w:softHyphen/>
              <w:t>ца из</w:t>
            </w:r>
            <w:r w:rsidRPr="00D635DD">
              <w:rPr>
                <w:sz w:val="14"/>
                <w:szCs w:val="14"/>
              </w:rPr>
              <w:softHyphen/>
              <w:t>ме</w:t>
            </w:r>
            <w:r w:rsidRPr="00D635DD">
              <w:rPr>
                <w:sz w:val="14"/>
                <w:szCs w:val="14"/>
              </w:rPr>
              <w:softHyphen/>
              <w:t>ре</w:t>
            </w:r>
            <w:r w:rsidRPr="00D635DD">
              <w:rPr>
                <w:sz w:val="14"/>
                <w:szCs w:val="14"/>
              </w:rPr>
              <w:softHyphen/>
              <w:t>ния</w:t>
            </w:r>
          </w:p>
        </w:tc>
        <w:tc>
          <w:tcPr>
            <w:tcW w:w="1475" w:type="dxa"/>
            <w:gridSpan w:val="2"/>
            <w:tcBorders>
              <w:top w:val="double" w:sz="4" w:space="0" w:color="auto"/>
              <w:left w:val="nil"/>
              <w:right w:val="double" w:sz="4" w:space="0" w:color="auto"/>
            </w:tcBorders>
            <w:vAlign w:val="center"/>
          </w:tcPr>
          <w:p w:rsidR="00C92112" w:rsidRPr="00D635DD" w:rsidRDefault="00C92112" w:rsidP="00207152">
            <w:pPr>
              <w:jc w:val="center"/>
              <w:rPr>
                <w:sz w:val="14"/>
                <w:szCs w:val="14"/>
              </w:rPr>
            </w:pPr>
            <w:r w:rsidRPr="00D635DD">
              <w:rPr>
                <w:sz w:val="14"/>
                <w:szCs w:val="14"/>
              </w:rPr>
              <w:t>Ко</w:t>
            </w:r>
            <w:r w:rsidRPr="00D635DD">
              <w:rPr>
                <w:sz w:val="14"/>
                <w:szCs w:val="14"/>
              </w:rPr>
              <w:softHyphen/>
              <w:t>ли</w:t>
            </w:r>
            <w:r w:rsidRPr="00D635DD">
              <w:rPr>
                <w:sz w:val="14"/>
                <w:szCs w:val="14"/>
              </w:rPr>
              <w:softHyphen/>
              <w:t>чес</w:t>
            </w:r>
            <w:r w:rsidRPr="00D635DD">
              <w:rPr>
                <w:sz w:val="14"/>
                <w:szCs w:val="14"/>
              </w:rPr>
              <w:softHyphen/>
              <w:t>тво</w:t>
            </w:r>
          </w:p>
        </w:tc>
        <w:tc>
          <w:tcPr>
            <w:tcW w:w="794" w:type="dxa"/>
            <w:vMerge w:val="restart"/>
            <w:tcBorders>
              <w:top w:val="double" w:sz="4" w:space="0" w:color="auto"/>
              <w:left w:val="nil"/>
              <w:right w:val="double" w:sz="4" w:space="0" w:color="auto"/>
            </w:tcBorders>
          </w:tcPr>
          <w:p w:rsidR="00C92112" w:rsidRPr="00D635DD" w:rsidRDefault="00C92112" w:rsidP="00207152">
            <w:pPr>
              <w:spacing w:before="80"/>
              <w:jc w:val="center"/>
              <w:rPr>
                <w:sz w:val="14"/>
                <w:szCs w:val="14"/>
              </w:rPr>
            </w:pPr>
            <w:r w:rsidRPr="00D635DD">
              <w:rPr>
                <w:sz w:val="14"/>
                <w:szCs w:val="14"/>
              </w:rPr>
              <w:t>Це</w:t>
            </w:r>
            <w:r w:rsidRPr="00D635DD">
              <w:rPr>
                <w:sz w:val="14"/>
                <w:szCs w:val="14"/>
              </w:rPr>
              <w:softHyphen/>
              <w:t>на,</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907" w:type="dxa"/>
            <w:vMerge w:val="restart"/>
            <w:tcBorders>
              <w:top w:val="double" w:sz="4" w:space="0" w:color="auto"/>
              <w:left w:val="nil"/>
              <w:right w:val="double" w:sz="4" w:space="0" w:color="auto"/>
            </w:tcBorders>
          </w:tcPr>
          <w:p w:rsidR="00C92112" w:rsidRPr="00D635DD" w:rsidRDefault="00C92112" w:rsidP="00207152">
            <w:pPr>
              <w:spacing w:before="80"/>
              <w:jc w:val="center"/>
              <w:rPr>
                <w:sz w:val="14"/>
                <w:szCs w:val="14"/>
              </w:rPr>
            </w:pPr>
            <w:r w:rsidRPr="00D635DD">
              <w:rPr>
                <w:sz w:val="14"/>
                <w:szCs w:val="14"/>
              </w:rPr>
              <w:t>Сум</w:t>
            </w:r>
            <w:r w:rsidRPr="00D635DD">
              <w:rPr>
                <w:sz w:val="14"/>
                <w:szCs w:val="14"/>
              </w:rPr>
              <w:softHyphen/>
              <w:t xml:space="preserve">ма </w:t>
            </w:r>
            <w:r w:rsidRPr="00D635DD">
              <w:rPr>
                <w:sz w:val="14"/>
                <w:szCs w:val="14"/>
              </w:rPr>
              <w:br/>
              <w:t>без уче</w:t>
            </w:r>
            <w:r w:rsidRPr="00D635DD">
              <w:rPr>
                <w:sz w:val="14"/>
                <w:szCs w:val="14"/>
              </w:rPr>
              <w:softHyphen/>
              <w:t>та НДС,</w:t>
            </w:r>
            <w:r w:rsidRPr="00D635DD">
              <w:rPr>
                <w:sz w:val="14"/>
                <w:szCs w:val="14"/>
              </w:rPr>
              <w:br/>
              <w:t>руб. коп.</w:t>
            </w:r>
          </w:p>
        </w:tc>
        <w:tc>
          <w:tcPr>
            <w:tcW w:w="737" w:type="dxa"/>
            <w:vMerge w:val="restart"/>
            <w:tcBorders>
              <w:top w:val="double" w:sz="4" w:space="0" w:color="auto"/>
              <w:left w:val="nil"/>
              <w:right w:val="double" w:sz="4" w:space="0" w:color="auto"/>
            </w:tcBorders>
          </w:tcPr>
          <w:p w:rsidR="00C92112" w:rsidRPr="00D635DD" w:rsidRDefault="00C92112" w:rsidP="00207152">
            <w:pPr>
              <w:spacing w:before="80"/>
              <w:jc w:val="center"/>
              <w:rPr>
                <w:sz w:val="14"/>
                <w:szCs w:val="14"/>
              </w:rPr>
            </w:pPr>
            <w:r w:rsidRPr="00D635DD">
              <w:rPr>
                <w:sz w:val="14"/>
                <w:szCs w:val="14"/>
              </w:rPr>
              <w:t>Сум</w:t>
            </w:r>
            <w:r w:rsidRPr="00D635DD">
              <w:rPr>
                <w:sz w:val="14"/>
                <w:szCs w:val="14"/>
              </w:rPr>
              <w:softHyphen/>
              <w:t>ма НДС,</w:t>
            </w:r>
            <w:r w:rsidRPr="00D635DD">
              <w:rPr>
                <w:sz w:val="14"/>
                <w:szCs w:val="14"/>
                <w:lang w:val="en-US"/>
              </w:rPr>
              <w:br/>
            </w:r>
            <w:r w:rsidRPr="00D635DD">
              <w:rPr>
                <w:sz w:val="14"/>
                <w:szCs w:val="14"/>
              </w:rPr>
              <w:t>руб.</w:t>
            </w:r>
            <w:r w:rsidRPr="00D635DD">
              <w:rPr>
                <w:sz w:val="14"/>
                <w:szCs w:val="14"/>
                <w:lang w:val="en-US"/>
              </w:rPr>
              <w:t xml:space="preserve"> </w:t>
            </w:r>
            <w:r w:rsidRPr="00D635DD">
              <w:rPr>
                <w:sz w:val="14"/>
                <w:szCs w:val="14"/>
              </w:rPr>
              <w:t>коп.</w:t>
            </w:r>
          </w:p>
        </w:tc>
        <w:tc>
          <w:tcPr>
            <w:tcW w:w="851" w:type="dxa"/>
            <w:vMerge w:val="restart"/>
            <w:tcBorders>
              <w:top w:val="double" w:sz="4" w:space="0" w:color="auto"/>
              <w:left w:val="nil"/>
              <w:right w:val="nil"/>
            </w:tcBorders>
          </w:tcPr>
          <w:p w:rsidR="00C92112" w:rsidRPr="00D635DD" w:rsidRDefault="00C92112" w:rsidP="00207152">
            <w:pPr>
              <w:spacing w:before="80"/>
              <w:jc w:val="center"/>
              <w:rPr>
                <w:sz w:val="14"/>
                <w:szCs w:val="14"/>
              </w:rPr>
            </w:pPr>
            <w:r w:rsidRPr="00D635DD">
              <w:rPr>
                <w:sz w:val="14"/>
                <w:szCs w:val="14"/>
              </w:rPr>
              <w:t>Все</w:t>
            </w:r>
            <w:r w:rsidRPr="00D635DD">
              <w:rPr>
                <w:sz w:val="14"/>
                <w:szCs w:val="14"/>
              </w:rPr>
              <w:softHyphen/>
              <w:t xml:space="preserve">го </w:t>
            </w:r>
            <w:r w:rsidRPr="00D635DD">
              <w:rPr>
                <w:sz w:val="14"/>
                <w:szCs w:val="14"/>
              </w:rPr>
              <w:br/>
              <w:t>с уче</w:t>
            </w:r>
            <w:r w:rsidRPr="00D635DD">
              <w:rPr>
                <w:sz w:val="14"/>
                <w:szCs w:val="14"/>
              </w:rPr>
              <w:softHyphen/>
              <w:t>том НДС,</w:t>
            </w:r>
            <w:r w:rsidRPr="00D635DD">
              <w:rPr>
                <w:sz w:val="14"/>
                <w:szCs w:val="14"/>
              </w:rPr>
              <w:br/>
              <w:t>руб. коп.</w:t>
            </w:r>
          </w:p>
        </w:tc>
        <w:tc>
          <w:tcPr>
            <w:tcW w:w="1475" w:type="dxa"/>
            <w:gridSpan w:val="2"/>
            <w:tcBorders>
              <w:top w:val="double" w:sz="4" w:space="0" w:color="auto"/>
              <w:left w:val="double" w:sz="4" w:space="0" w:color="auto"/>
              <w:right w:val="double" w:sz="4" w:space="0" w:color="auto"/>
            </w:tcBorders>
            <w:vAlign w:val="center"/>
          </w:tcPr>
          <w:p w:rsidR="00C92112" w:rsidRPr="00D635DD" w:rsidRDefault="00C92112" w:rsidP="00207152">
            <w:pPr>
              <w:jc w:val="center"/>
              <w:rPr>
                <w:sz w:val="14"/>
                <w:szCs w:val="14"/>
              </w:rPr>
            </w:pPr>
            <w:r w:rsidRPr="00D635DD">
              <w:rPr>
                <w:sz w:val="14"/>
                <w:szCs w:val="14"/>
              </w:rPr>
              <w:t>Но</w:t>
            </w:r>
            <w:r w:rsidRPr="00D635DD">
              <w:rPr>
                <w:sz w:val="14"/>
                <w:szCs w:val="14"/>
              </w:rPr>
              <w:softHyphen/>
              <w:t>мер</w:t>
            </w:r>
          </w:p>
        </w:tc>
        <w:tc>
          <w:tcPr>
            <w:tcW w:w="1531" w:type="dxa"/>
            <w:vMerge w:val="restart"/>
            <w:tcBorders>
              <w:top w:val="double" w:sz="4" w:space="0" w:color="auto"/>
              <w:left w:val="nil"/>
              <w:right w:val="double" w:sz="4" w:space="0" w:color="auto"/>
            </w:tcBorders>
          </w:tcPr>
          <w:p w:rsidR="00C92112" w:rsidRPr="00D635DD" w:rsidRDefault="00C92112" w:rsidP="00207152">
            <w:pPr>
              <w:spacing w:before="80"/>
              <w:jc w:val="center"/>
              <w:rPr>
                <w:sz w:val="14"/>
                <w:szCs w:val="14"/>
              </w:rPr>
            </w:pPr>
            <w:r w:rsidRPr="00D635DD">
              <w:rPr>
                <w:sz w:val="14"/>
                <w:szCs w:val="14"/>
              </w:rPr>
              <w:t>По</w:t>
            </w:r>
            <w:r w:rsidRPr="00D635DD">
              <w:rPr>
                <w:sz w:val="14"/>
                <w:szCs w:val="14"/>
              </w:rPr>
              <w:softHyphen/>
              <w:t>ряд</w:t>
            </w:r>
            <w:r w:rsidRPr="00D635DD">
              <w:rPr>
                <w:sz w:val="14"/>
                <w:szCs w:val="14"/>
              </w:rPr>
              <w:softHyphen/>
              <w:t>ко</w:t>
            </w:r>
            <w:r w:rsidRPr="00D635DD">
              <w:rPr>
                <w:sz w:val="14"/>
                <w:szCs w:val="14"/>
              </w:rPr>
              <w:softHyphen/>
              <w:t>вый н</w:t>
            </w:r>
            <w:proofErr w:type="gramStart"/>
            <w:r w:rsidRPr="00D635DD">
              <w:rPr>
                <w:sz w:val="14"/>
                <w:szCs w:val="14"/>
              </w:rPr>
              <w:t>о-</w:t>
            </w:r>
            <w:proofErr w:type="gramEnd"/>
            <w:r w:rsidRPr="00D635DD">
              <w:rPr>
                <w:sz w:val="14"/>
                <w:szCs w:val="14"/>
              </w:rPr>
              <w:br/>
              <w:t>мер за</w:t>
            </w:r>
            <w:r w:rsidRPr="00D635DD">
              <w:rPr>
                <w:sz w:val="14"/>
                <w:szCs w:val="14"/>
              </w:rPr>
              <w:softHyphen/>
              <w:t>пи</w:t>
            </w:r>
            <w:r w:rsidRPr="00D635DD">
              <w:rPr>
                <w:sz w:val="14"/>
                <w:szCs w:val="14"/>
              </w:rPr>
              <w:softHyphen/>
              <w:t xml:space="preserve">си по </w:t>
            </w:r>
            <w:r w:rsidRPr="00D635DD">
              <w:rPr>
                <w:sz w:val="14"/>
                <w:szCs w:val="14"/>
              </w:rPr>
              <w:br/>
              <w:t>склад</w:t>
            </w:r>
            <w:r w:rsidRPr="00D635DD">
              <w:rPr>
                <w:sz w:val="14"/>
                <w:szCs w:val="14"/>
              </w:rPr>
              <w:softHyphen/>
              <w:t xml:space="preserve">ской </w:t>
            </w:r>
            <w:r w:rsidRPr="00D635DD">
              <w:rPr>
                <w:sz w:val="14"/>
                <w:szCs w:val="14"/>
              </w:rPr>
              <w:br/>
              <w:t>кар</w:t>
            </w:r>
            <w:r w:rsidRPr="00D635DD">
              <w:rPr>
                <w:sz w:val="14"/>
                <w:szCs w:val="14"/>
              </w:rPr>
              <w:softHyphen/>
              <w:t>то</w:t>
            </w:r>
            <w:r w:rsidRPr="00D635DD">
              <w:rPr>
                <w:sz w:val="14"/>
                <w:szCs w:val="14"/>
              </w:rPr>
              <w:softHyphen/>
              <w:t>те</w:t>
            </w:r>
            <w:r w:rsidRPr="00D635DD">
              <w:rPr>
                <w:sz w:val="14"/>
                <w:szCs w:val="14"/>
              </w:rPr>
              <w:softHyphen/>
              <w:t>ке</w:t>
            </w:r>
          </w:p>
        </w:tc>
      </w:tr>
      <w:tr w:rsidR="00C92112" w:rsidRPr="00D635DD" w:rsidTr="00207152">
        <w:trPr>
          <w:cantSplit/>
          <w:trHeight w:val="900"/>
        </w:trPr>
        <w:tc>
          <w:tcPr>
            <w:tcW w:w="907" w:type="dxa"/>
            <w:tcBorders>
              <w:left w:val="double" w:sz="4" w:space="0" w:color="auto"/>
            </w:tcBorders>
          </w:tcPr>
          <w:p w:rsidR="00C92112" w:rsidRPr="00D635DD" w:rsidRDefault="00C92112" w:rsidP="00207152">
            <w:pPr>
              <w:spacing w:before="80"/>
              <w:jc w:val="center"/>
              <w:rPr>
                <w:sz w:val="14"/>
                <w:szCs w:val="14"/>
              </w:rPr>
            </w:pPr>
            <w:r w:rsidRPr="00D635DD">
              <w:rPr>
                <w:sz w:val="14"/>
                <w:szCs w:val="14"/>
              </w:rPr>
              <w:t xml:space="preserve">счет, </w:t>
            </w:r>
            <w:r w:rsidRPr="00D635DD">
              <w:rPr>
                <w:sz w:val="14"/>
                <w:szCs w:val="14"/>
              </w:rPr>
              <w:br/>
            </w:r>
            <w:proofErr w:type="spellStart"/>
            <w:r w:rsidRPr="00D635DD">
              <w:rPr>
                <w:sz w:val="14"/>
                <w:szCs w:val="14"/>
              </w:rPr>
              <w:t>суб</w:t>
            </w:r>
            <w:r w:rsidRPr="00D635DD">
              <w:rPr>
                <w:sz w:val="14"/>
                <w:szCs w:val="14"/>
              </w:rPr>
              <w:softHyphen/>
              <w:t>счет</w:t>
            </w:r>
            <w:proofErr w:type="spellEnd"/>
          </w:p>
        </w:tc>
        <w:tc>
          <w:tcPr>
            <w:tcW w:w="1304" w:type="dxa"/>
            <w:tcBorders>
              <w:right w:val="double" w:sz="4" w:space="0" w:color="auto"/>
            </w:tcBorders>
          </w:tcPr>
          <w:p w:rsidR="00C92112" w:rsidRPr="00D635DD" w:rsidRDefault="00C92112" w:rsidP="00207152">
            <w:pPr>
              <w:spacing w:before="80"/>
              <w:jc w:val="center"/>
              <w:rPr>
                <w:sz w:val="14"/>
                <w:szCs w:val="14"/>
              </w:rPr>
            </w:pPr>
            <w:r w:rsidRPr="00D635DD">
              <w:rPr>
                <w:sz w:val="14"/>
                <w:szCs w:val="14"/>
              </w:rPr>
              <w:t xml:space="preserve">Код </w:t>
            </w:r>
            <w:proofErr w:type="spellStart"/>
            <w:r w:rsidRPr="00D635DD">
              <w:rPr>
                <w:sz w:val="14"/>
                <w:szCs w:val="14"/>
              </w:rPr>
              <w:t>ана</w:t>
            </w:r>
            <w:r w:rsidRPr="00D635DD">
              <w:rPr>
                <w:sz w:val="14"/>
                <w:szCs w:val="14"/>
              </w:rPr>
              <w:softHyphen/>
              <w:t>ли</w:t>
            </w:r>
            <w:r w:rsidRPr="00D635DD">
              <w:rPr>
                <w:sz w:val="14"/>
                <w:szCs w:val="14"/>
              </w:rPr>
              <w:softHyphen/>
              <w:t>т</w:t>
            </w:r>
            <w:proofErr w:type="gramStart"/>
            <w:r w:rsidRPr="00D635DD">
              <w:rPr>
                <w:sz w:val="14"/>
                <w:szCs w:val="14"/>
              </w:rPr>
              <w:t>и</w:t>
            </w:r>
            <w:proofErr w:type="spellEnd"/>
            <w:r w:rsidRPr="00D635DD">
              <w:rPr>
                <w:sz w:val="14"/>
                <w:szCs w:val="14"/>
              </w:rPr>
              <w:t>-</w:t>
            </w:r>
            <w:proofErr w:type="gramEnd"/>
            <w:r w:rsidRPr="00D635DD">
              <w:rPr>
                <w:sz w:val="14"/>
                <w:szCs w:val="14"/>
              </w:rPr>
              <w:br/>
            </w:r>
            <w:proofErr w:type="spellStart"/>
            <w:r w:rsidRPr="00D635DD">
              <w:rPr>
                <w:sz w:val="14"/>
                <w:szCs w:val="14"/>
              </w:rPr>
              <w:t>чес</w:t>
            </w:r>
            <w:r w:rsidRPr="00D635DD">
              <w:rPr>
                <w:sz w:val="14"/>
                <w:szCs w:val="14"/>
              </w:rPr>
              <w:softHyphen/>
              <w:t>ко</w:t>
            </w:r>
            <w:r w:rsidRPr="00D635DD">
              <w:rPr>
                <w:sz w:val="14"/>
                <w:szCs w:val="14"/>
              </w:rPr>
              <w:softHyphen/>
              <w:t>го</w:t>
            </w:r>
            <w:proofErr w:type="spellEnd"/>
            <w:r w:rsidRPr="00D635DD">
              <w:rPr>
                <w:sz w:val="14"/>
                <w:szCs w:val="14"/>
              </w:rPr>
              <w:t xml:space="preserve"> уче</w:t>
            </w:r>
            <w:r w:rsidRPr="00D635DD">
              <w:rPr>
                <w:sz w:val="14"/>
                <w:szCs w:val="14"/>
              </w:rPr>
              <w:softHyphen/>
              <w:t>та</w:t>
            </w:r>
          </w:p>
        </w:tc>
        <w:tc>
          <w:tcPr>
            <w:tcW w:w="1361" w:type="dxa"/>
            <w:tcBorders>
              <w:left w:val="nil"/>
            </w:tcBorders>
          </w:tcPr>
          <w:p w:rsidR="00C92112" w:rsidRPr="00D635DD" w:rsidRDefault="00C92112" w:rsidP="00207152">
            <w:pPr>
              <w:spacing w:before="80"/>
              <w:jc w:val="center"/>
              <w:rPr>
                <w:sz w:val="14"/>
                <w:szCs w:val="14"/>
              </w:rPr>
            </w:pPr>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ва</w:t>
            </w:r>
            <w:r w:rsidRPr="00D635DD">
              <w:rPr>
                <w:sz w:val="14"/>
                <w:szCs w:val="14"/>
              </w:rPr>
              <w:softHyphen/>
              <w:t>ние, сорт, раз</w:t>
            </w:r>
            <w:r w:rsidRPr="00D635DD">
              <w:rPr>
                <w:sz w:val="14"/>
                <w:szCs w:val="14"/>
              </w:rPr>
              <w:softHyphen/>
              <w:t xml:space="preserve">мер, </w:t>
            </w:r>
            <w:r w:rsidRPr="00D635DD">
              <w:rPr>
                <w:sz w:val="14"/>
                <w:szCs w:val="14"/>
              </w:rPr>
              <w:br/>
              <w:t>мар</w:t>
            </w:r>
            <w:r w:rsidRPr="00D635DD">
              <w:rPr>
                <w:sz w:val="14"/>
                <w:szCs w:val="14"/>
              </w:rPr>
              <w:softHyphen/>
              <w:t>ка</w:t>
            </w:r>
          </w:p>
        </w:tc>
        <w:tc>
          <w:tcPr>
            <w:tcW w:w="794" w:type="dxa"/>
            <w:tcBorders>
              <w:right w:val="double" w:sz="4" w:space="0" w:color="auto"/>
            </w:tcBorders>
          </w:tcPr>
          <w:p w:rsidR="00C92112" w:rsidRPr="00D635DD" w:rsidRDefault="00C92112" w:rsidP="00207152">
            <w:pPr>
              <w:spacing w:before="80"/>
              <w:jc w:val="center"/>
              <w:rPr>
                <w:sz w:val="14"/>
                <w:szCs w:val="14"/>
              </w:rPr>
            </w:pPr>
            <w:proofErr w:type="spellStart"/>
            <w:r w:rsidRPr="00D635DD">
              <w:rPr>
                <w:sz w:val="14"/>
                <w:szCs w:val="14"/>
              </w:rPr>
              <w:t>но</w:t>
            </w:r>
            <w:r w:rsidRPr="00D635DD">
              <w:rPr>
                <w:sz w:val="14"/>
                <w:szCs w:val="14"/>
              </w:rPr>
              <w:softHyphen/>
              <w:t>ме</w:t>
            </w:r>
            <w:proofErr w:type="gramStart"/>
            <w:r w:rsidRPr="00D635DD">
              <w:rPr>
                <w:sz w:val="14"/>
                <w:szCs w:val="14"/>
              </w:rPr>
              <w:t>н</w:t>
            </w:r>
            <w:proofErr w:type="spellEnd"/>
            <w:r w:rsidRPr="00D635DD">
              <w:rPr>
                <w:sz w:val="14"/>
                <w:szCs w:val="14"/>
              </w:rPr>
              <w:t>-</w:t>
            </w:r>
            <w:proofErr w:type="gramEnd"/>
            <w:r w:rsidRPr="00D635DD">
              <w:rPr>
                <w:sz w:val="14"/>
                <w:szCs w:val="14"/>
              </w:rPr>
              <w:br/>
            </w:r>
            <w:r w:rsidRPr="00D635DD">
              <w:rPr>
                <w:sz w:val="14"/>
                <w:szCs w:val="14"/>
              </w:rPr>
              <w:softHyphen/>
            </w:r>
            <w:proofErr w:type="spellStart"/>
            <w:r w:rsidRPr="00D635DD">
              <w:rPr>
                <w:sz w:val="14"/>
                <w:szCs w:val="14"/>
              </w:rPr>
              <w:t>кла</w:t>
            </w:r>
            <w:r w:rsidRPr="00D635DD">
              <w:rPr>
                <w:sz w:val="14"/>
                <w:szCs w:val="14"/>
              </w:rPr>
              <w:softHyphen/>
              <w:t>тур</w:t>
            </w:r>
            <w:proofErr w:type="spellEnd"/>
            <w:r w:rsidRPr="00D635DD">
              <w:rPr>
                <w:sz w:val="14"/>
                <w:szCs w:val="14"/>
              </w:rPr>
              <w:t>-</w:t>
            </w:r>
            <w:r w:rsidRPr="00D635DD">
              <w:rPr>
                <w:sz w:val="14"/>
                <w:szCs w:val="14"/>
              </w:rPr>
              <w:br/>
            </w:r>
            <w:proofErr w:type="spellStart"/>
            <w:r w:rsidRPr="00D635DD">
              <w:rPr>
                <w:sz w:val="14"/>
                <w:szCs w:val="14"/>
              </w:rPr>
              <w:t>ный</w:t>
            </w:r>
            <w:proofErr w:type="spellEnd"/>
            <w:r w:rsidRPr="00D635DD">
              <w:rPr>
                <w:sz w:val="14"/>
                <w:szCs w:val="14"/>
              </w:rPr>
              <w:t xml:space="preserve"> </w:t>
            </w:r>
            <w:r w:rsidRPr="00D635DD">
              <w:rPr>
                <w:sz w:val="14"/>
                <w:szCs w:val="14"/>
              </w:rPr>
              <w:br/>
              <w:t>но</w:t>
            </w:r>
            <w:r w:rsidRPr="00D635DD">
              <w:rPr>
                <w:sz w:val="14"/>
                <w:szCs w:val="14"/>
              </w:rPr>
              <w:softHyphen/>
              <w:t>мер</w:t>
            </w:r>
          </w:p>
        </w:tc>
        <w:tc>
          <w:tcPr>
            <w:tcW w:w="624" w:type="dxa"/>
            <w:tcBorders>
              <w:left w:val="nil"/>
            </w:tcBorders>
          </w:tcPr>
          <w:p w:rsidR="00C92112" w:rsidRPr="00D635DD" w:rsidRDefault="00C92112" w:rsidP="00207152">
            <w:pPr>
              <w:spacing w:before="80"/>
              <w:jc w:val="center"/>
              <w:rPr>
                <w:sz w:val="14"/>
                <w:szCs w:val="14"/>
              </w:rPr>
            </w:pPr>
            <w:r w:rsidRPr="00D635DD">
              <w:rPr>
                <w:sz w:val="14"/>
                <w:szCs w:val="14"/>
              </w:rPr>
              <w:t>код</w:t>
            </w:r>
          </w:p>
        </w:tc>
        <w:tc>
          <w:tcPr>
            <w:tcW w:w="1134" w:type="dxa"/>
            <w:tcBorders>
              <w:right w:val="double" w:sz="4" w:space="0" w:color="auto"/>
            </w:tcBorders>
          </w:tcPr>
          <w:p w:rsidR="00C92112" w:rsidRPr="00D635DD" w:rsidRDefault="00C92112" w:rsidP="00207152">
            <w:pPr>
              <w:spacing w:before="80"/>
              <w:jc w:val="center"/>
              <w:rPr>
                <w:sz w:val="14"/>
                <w:szCs w:val="14"/>
              </w:rPr>
            </w:pPr>
            <w:proofErr w:type="spellStart"/>
            <w:r w:rsidRPr="00D635DD">
              <w:rPr>
                <w:sz w:val="14"/>
                <w:szCs w:val="14"/>
              </w:rPr>
              <w:t>на</w:t>
            </w:r>
            <w:r w:rsidRPr="00D635DD">
              <w:rPr>
                <w:sz w:val="14"/>
                <w:szCs w:val="14"/>
              </w:rPr>
              <w:softHyphen/>
              <w:t>име</w:t>
            </w:r>
            <w:r w:rsidRPr="00D635DD">
              <w:rPr>
                <w:sz w:val="14"/>
                <w:szCs w:val="14"/>
              </w:rPr>
              <w:softHyphen/>
              <w:t>но</w:t>
            </w:r>
            <w:r w:rsidRPr="00D635DD">
              <w:rPr>
                <w:sz w:val="14"/>
                <w:szCs w:val="14"/>
              </w:rPr>
              <w:softHyphen/>
              <w:t>в</w:t>
            </w:r>
            <w:proofErr w:type="gramStart"/>
            <w:r w:rsidRPr="00D635DD">
              <w:rPr>
                <w:sz w:val="14"/>
                <w:szCs w:val="14"/>
              </w:rPr>
              <w:t>а</w:t>
            </w:r>
            <w:proofErr w:type="spellEnd"/>
            <w:r w:rsidRPr="00D635DD">
              <w:rPr>
                <w:sz w:val="14"/>
                <w:szCs w:val="14"/>
              </w:rPr>
              <w:t>-</w:t>
            </w:r>
            <w:proofErr w:type="gramEnd"/>
            <w:r w:rsidRPr="00D635DD">
              <w:rPr>
                <w:sz w:val="14"/>
                <w:szCs w:val="14"/>
              </w:rPr>
              <w:br/>
            </w:r>
            <w:proofErr w:type="spellStart"/>
            <w:r w:rsidRPr="00D635DD">
              <w:rPr>
                <w:sz w:val="14"/>
                <w:szCs w:val="14"/>
              </w:rPr>
              <w:t>ние</w:t>
            </w:r>
            <w:proofErr w:type="spellEnd"/>
          </w:p>
        </w:tc>
        <w:tc>
          <w:tcPr>
            <w:tcW w:w="851" w:type="dxa"/>
            <w:tcBorders>
              <w:left w:val="nil"/>
            </w:tcBorders>
          </w:tcPr>
          <w:p w:rsidR="00C92112" w:rsidRPr="00D635DD" w:rsidRDefault="00C92112" w:rsidP="00207152">
            <w:pPr>
              <w:spacing w:before="80"/>
              <w:jc w:val="center"/>
              <w:rPr>
                <w:sz w:val="14"/>
                <w:szCs w:val="14"/>
              </w:rPr>
            </w:pPr>
            <w:r w:rsidRPr="00D635DD">
              <w:rPr>
                <w:sz w:val="14"/>
                <w:szCs w:val="14"/>
              </w:rPr>
              <w:t>над</w:t>
            </w:r>
            <w:r w:rsidRPr="00D635DD">
              <w:rPr>
                <w:sz w:val="14"/>
                <w:szCs w:val="14"/>
              </w:rPr>
              <w:softHyphen/>
              <w:t>ле</w:t>
            </w:r>
            <w:r w:rsidRPr="00D635DD">
              <w:rPr>
                <w:sz w:val="14"/>
                <w:szCs w:val="14"/>
              </w:rPr>
              <w:softHyphen/>
              <w:t xml:space="preserve">жит </w:t>
            </w:r>
            <w:proofErr w:type="spellStart"/>
            <w:r w:rsidRPr="00D635DD">
              <w:rPr>
                <w:sz w:val="14"/>
                <w:szCs w:val="14"/>
              </w:rPr>
              <w:t>от</w:t>
            </w:r>
            <w:r w:rsidRPr="00D635DD">
              <w:rPr>
                <w:sz w:val="14"/>
                <w:szCs w:val="14"/>
              </w:rPr>
              <w:softHyphen/>
              <w:t>пу</w:t>
            </w:r>
            <w:proofErr w:type="gramStart"/>
            <w:r w:rsidRPr="00D635DD">
              <w:rPr>
                <w:sz w:val="14"/>
                <w:szCs w:val="14"/>
              </w:rPr>
              <w:t>с</w:t>
            </w:r>
            <w:proofErr w:type="spellEnd"/>
            <w:r w:rsidRPr="00D635DD">
              <w:rPr>
                <w:sz w:val="14"/>
                <w:szCs w:val="14"/>
              </w:rPr>
              <w:t>-</w:t>
            </w:r>
            <w:proofErr w:type="gramEnd"/>
            <w:r w:rsidRPr="00D635DD">
              <w:rPr>
                <w:sz w:val="14"/>
                <w:szCs w:val="14"/>
              </w:rPr>
              <w:br/>
            </w:r>
            <w:proofErr w:type="spellStart"/>
            <w:r w:rsidRPr="00D635DD">
              <w:rPr>
                <w:sz w:val="14"/>
                <w:szCs w:val="14"/>
              </w:rPr>
              <w:t>тить</w:t>
            </w:r>
            <w:proofErr w:type="spellEnd"/>
          </w:p>
        </w:tc>
        <w:tc>
          <w:tcPr>
            <w:tcW w:w="624" w:type="dxa"/>
            <w:tcBorders>
              <w:right w:val="double" w:sz="4" w:space="0" w:color="auto"/>
            </w:tcBorders>
          </w:tcPr>
          <w:p w:rsidR="00C92112" w:rsidRPr="00D635DD" w:rsidRDefault="00C92112" w:rsidP="00207152">
            <w:pPr>
              <w:spacing w:before="80"/>
              <w:jc w:val="center"/>
              <w:rPr>
                <w:sz w:val="14"/>
                <w:szCs w:val="14"/>
              </w:rPr>
            </w:pPr>
            <w:proofErr w:type="spellStart"/>
            <w:r w:rsidRPr="00D635DD">
              <w:rPr>
                <w:sz w:val="14"/>
                <w:szCs w:val="14"/>
              </w:rPr>
              <w:t>от</w:t>
            </w:r>
            <w:r w:rsidRPr="00D635DD">
              <w:rPr>
                <w:sz w:val="14"/>
                <w:szCs w:val="14"/>
              </w:rPr>
              <w:softHyphen/>
              <w:t>п</w:t>
            </w:r>
            <w:proofErr w:type="gramStart"/>
            <w:r w:rsidRPr="00D635DD">
              <w:rPr>
                <w:sz w:val="14"/>
                <w:szCs w:val="14"/>
              </w:rPr>
              <w:t>у</w:t>
            </w:r>
            <w:proofErr w:type="spellEnd"/>
            <w:r w:rsidRPr="00D635DD">
              <w:rPr>
                <w:sz w:val="14"/>
                <w:szCs w:val="14"/>
              </w:rPr>
              <w:t>-</w:t>
            </w:r>
            <w:proofErr w:type="gramEnd"/>
            <w:r w:rsidRPr="00D635DD">
              <w:rPr>
                <w:sz w:val="14"/>
                <w:szCs w:val="14"/>
              </w:rPr>
              <w:br/>
            </w:r>
            <w:proofErr w:type="spellStart"/>
            <w:r w:rsidRPr="00D635DD">
              <w:rPr>
                <w:sz w:val="14"/>
                <w:szCs w:val="14"/>
              </w:rPr>
              <w:t>ще</w:t>
            </w:r>
            <w:r w:rsidRPr="00D635DD">
              <w:rPr>
                <w:sz w:val="14"/>
                <w:szCs w:val="14"/>
              </w:rPr>
              <w:softHyphen/>
              <w:t>но</w:t>
            </w:r>
            <w:proofErr w:type="spellEnd"/>
          </w:p>
        </w:tc>
        <w:tc>
          <w:tcPr>
            <w:tcW w:w="794" w:type="dxa"/>
            <w:vMerge/>
            <w:tcBorders>
              <w:left w:val="nil"/>
              <w:right w:val="double" w:sz="4" w:space="0" w:color="auto"/>
            </w:tcBorders>
          </w:tcPr>
          <w:p w:rsidR="00C92112" w:rsidRPr="00D635DD" w:rsidRDefault="00C92112" w:rsidP="00207152">
            <w:pPr>
              <w:rPr>
                <w:sz w:val="14"/>
                <w:szCs w:val="14"/>
              </w:rPr>
            </w:pPr>
          </w:p>
        </w:tc>
        <w:tc>
          <w:tcPr>
            <w:tcW w:w="907" w:type="dxa"/>
            <w:vMerge/>
            <w:tcBorders>
              <w:left w:val="nil"/>
              <w:right w:val="double" w:sz="4" w:space="0" w:color="auto"/>
            </w:tcBorders>
          </w:tcPr>
          <w:p w:rsidR="00C92112" w:rsidRPr="00D635DD" w:rsidRDefault="00C92112" w:rsidP="00207152">
            <w:pPr>
              <w:rPr>
                <w:sz w:val="14"/>
                <w:szCs w:val="14"/>
              </w:rPr>
            </w:pPr>
          </w:p>
        </w:tc>
        <w:tc>
          <w:tcPr>
            <w:tcW w:w="737" w:type="dxa"/>
            <w:vMerge/>
            <w:tcBorders>
              <w:left w:val="nil"/>
              <w:right w:val="double" w:sz="4" w:space="0" w:color="auto"/>
            </w:tcBorders>
          </w:tcPr>
          <w:p w:rsidR="00C92112" w:rsidRPr="00D635DD" w:rsidRDefault="00C92112" w:rsidP="00207152">
            <w:pPr>
              <w:rPr>
                <w:sz w:val="14"/>
                <w:szCs w:val="14"/>
              </w:rPr>
            </w:pPr>
          </w:p>
        </w:tc>
        <w:tc>
          <w:tcPr>
            <w:tcW w:w="851" w:type="dxa"/>
            <w:vMerge/>
            <w:tcBorders>
              <w:left w:val="nil"/>
              <w:right w:val="nil"/>
            </w:tcBorders>
          </w:tcPr>
          <w:p w:rsidR="00C92112" w:rsidRPr="00D635DD" w:rsidRDefault="00C92112" w:rsidP="00207152">
            <w:pPr>
              <w:rPr>
                <w:sz w:val="14"/>
                <w:szCs w:val="14"/>
              </w:rPr>
            </w:pPr>
          </w:p>
        </w:tc>
        <w:tc>
          <w:tcPr>
            <w:tcW w:w="624" w:type="dxa"/>
            <w:tcBorders>
              <w:left w:val="double" w:sz="4" w:space="0" w:color="auto"/>
            </w:tcBorders>
          </w:tcPr>
          <w:p w:rsidR="00C92112" w:rsidRPr="00D635DD" w:rsidRDefault="00C92112" w:rsidP="00207152">
            <w:pPr>
              <w:spacing w:before="80"/>
              <w:jc w:val="center"/>
              <w:rPr>
                <w:sz w:val="14"/>
                <w:szCs w:val="14"/>
              </w:rPr>
            </w:pPr>
            <w:proofErr w:type="spellStart"/>
            <w:r w:rsidRPr="00D635DD">
              <w:rPr>
                <w:sz w:val="14"/>
                <w:szCs w:val="14"/>
              </w:rPr>
              <w:t>ин</w:t>
            </w:r>
            <w:r w:rsidRPr="00D635DD">
              <w:rPr>
                <w:sz w:val="14"/>
                <w:szCs w:val="14"/>
              </w:rPr>
              <w:softHyphen/>
              <w:t>вен</w:t>
            </w:r>
            <w:r w:rsidRPr="00D635DD">
              <w:rPr>
                <w:sz w:val="14"/>
                <w:szCs w:val="14"/>
              </w:rPr>
              <w:softHyphen/>
              <w:t>та</w:t>
            </w:r>
            <w:proofErr w:type="gramStart"/>
            <w:r w:rsidRPr="00D635DD">
              <w:rPr>
                <w:sz w:val="14"/>
                <w:szCs w:val="14"/>
              </w:rPr>
              <w:t>р</w:t>
            </w:r>
            <w:proofErr w:type="spellEnd"/>
            <w:r w:rsidRPr="00D635DD">
              <w:rPr>
                <w:sz w:val="14"/>
                <w:szCs w:val="14"/>
              </w:rPr>
              <w:t>-</w:t>
            </w:r>
            <w:proofErr w:type="gramEnd"/>
            <w:r w:rsidRPr="00D635DD">
              <w:rPr>
                <w:sz w:val="14"/>
                <w:szCs w:val="14"/>
              </w:rPr>
              <w:br/>
            </w:r>
            <w:proofErr w:type="spellStart"/>
            <w:r w:rsidRPr="00D635DD">
              <w:rPr>
                <w:sz w:val="14"/>
                <w:szCs w:val="14"/>
              </w:rPr>
              <w:t>ный</w:t>
            </w:r>
            <w:proofErr w:type="spellEnd"/>
          </w:p>
        </w:tc>
        <w:tc>
          <w:tcPr>
            <w:tcW w:w="851" w:type="dxa"/>
            <w:tcBorders>
              <w:right w:val="double" w:sz="4" w:space="0" w:color="auto"/>
            </w:tcBorders>
          </w:tcPr>
          <w:p w:rsidR="00C92112" w:rsidRPr="00D635DD" w:rsidRDefault="00C92112" w:rsidP="00207152">
            <w:pPr>
              <w:spacing w:before="80"/>
              <w:jc w:val="center"/>
              <w:rPr>
                <w:sz w:val="14"/>
                <w:szCs w:val="14"/>
              </w:rPr>
            </w:pPr>
            <w:r w:rsidRPr="00D635DD">
              <w:rPr>
                <w:sz w:val="14"/>
                <w:szCs w:val="14"/>
              </w:rPr>
              <w:t>пас</w:t>
            </w:r>
            <w:r w:rsidRPr="00D635DD">
              <w:rPr>
                <w:sz w:val="14"/>
                <w:szCs w:val="14"/>
              </w:rPr>
              <w:softHyphen/>
              <w:t>пор</w:t>
            </w:r>
            <w:r w:rsidRPr="00D635DD">
              <w:rPr>
                <w:sz w:val="14"/>
                <w:szCs w:val="14"/>
              </w:rPr>
              <w:softHyphen/>
              <w:t>та</w:t>
            </w:r>
          </w:p>
        </w:tc>
        <w:tc>
          <w:tcPr>
            <w:tcW w:w="1531" w:type="dxa"/>
            <w:vMerge/>
            <w:tcBorders>
              <w:left w:val="nil"/>
              <w:right w:val="double" w:sz="4" w:space="0" w:color="auto"/>
            </w:tcBorders>
          </w:tcPr>
          <w:p w:rsidR="00C92112" w:rsidRPr="00D635DD" w:rsidRDefault="00C92112" w:rsidP="00207152">
            <w:pPr>
              <w:rPr>
                <w:sz w:val="14"/>
                <w:szCs w:val="14"/>
              </w:rPr>
            </w:pPr>
          </w:p>
        </w:tc>
      </w:tr>
      <w:tr w:rsidR="00C92112" w:rsidRPr="00D635DD" w:rsidTr="00207152">
        <w:trPr>
          <w:trHeight w:hRule="exact" w:val="280"/>
        </w:trPr>
        <w:tc>
          <w:tcPr>
            <w:tcW w:w="907" w:type="dxa"/>
            <w:tcBorders>
              <w:left w:val="double" w:sz="4" w:space="0" w:color="auto"/>
              <w:bottom w:val="single" w:sz="12" w:space="0" w:color="auto"/>
            </w:tcBorders>
            <w:vAlign w:val="center"/>
          </w:tcPr>
          <w:p w:rsidR="00C92112" w:rsidRPr="00D635DD" w:rsidRDefault="00C92112" w:rsidP="00207152">
            <w:pPr>
              <w:jc w:val="center"/>
              <w:rPr>
                <w:sz w:val="14"/>
                <w:szCs w:val="14"/>
              </w:rPr>
            </w:pPr>
            <w:r w:rsidRPr="00D635DD">
              <w:rPr>
                <w:sz w:val="14"/>
                <w:szCs w:val="14"/>
              </w:rPr>
              <w:t>1</w:t>
            </w:r>
          </w:p>
        </w:tc>
        <w:tc>
          <w:tcPr>
            <w:tcW w:w="1304" w:type="dxa"/>
            <w:tcBorders>
              <w:bottom w:val="single" w:sz="12" w:space="0" w:color="auto"/>
              <w:right w:val="double" w:sz="4" w:space="0" w:color="auto"/>
            </w:tcBorders>
            <w:vAlign w:val="center"/>
          </w:tcPr>
          <w:p w:rsidR="00C92112" w:rsidRPr="00D635DD" w:rsidRDefault="00C92112" w:rsidP="00207152">
            <w:pPr>
              <w:jc w:val="center"/>
              <w:rPr>
                <w:sz w:val="14"/>
                <w:szCs w:val="14"/>
              </w:rPr>
            </w:pPr>
            <w:r w:rsidRPr="00D635DD">
              <w:rPr>
                <w:sz w:val="14"/>
                <w:szCs w:val="14"/>
              </w:rPr>
              <w:t>2</w:t>
            </w:r>
          </w:p>
        </w:tc>
        <w:tc>
          <w:tcPr>
            <w:tcW w:w="1361" w:type="dxa"/>
            <w:tcBorders>
              <w:left w:val="nil"/>
              <w:bottom w:val="double" w:sz="4" w:space="0" w:color="auto"/>
            </w:tcBorders>
            <w:vAlign w:val="center"/>
          </w:tcPr>
          <w:p w:rsidR="00C92112" w:rsidRPr="00D635DD" w:rsidRDefault="00C92112" w:rsidP="00207152">
            <w:pPr>
              <w:jc w:val="center"/>
              <w:rPr>
                <w:sz w:val="14"/>
                <w:szCs w:val="14"/>
              </w:rPr>
            </w:pPr>
            <w:r w:rsidRPr="00D635DD">
              <w:rPr>
                <w:sz w:val="14"/>
                <w:szCs w:val="14"/>
              </w:rPr>
              <w:t>3</w:t>
            </w:r>
          </w:p>
        </w:tc>
        <w:tc>
          <w:tcPr>
            <w:tcW w:w="794" w:type="dxa"/>
            <w:tcBorders>
              <w:bottom w:val="single" w:sz="12" w:space="0" w:color="auto"/>
              <w:right w:val="double" w:sz="4" w:space="0" w:color="auto"/>
            </w:tcBorders>
            <w:vAlign w:val="center"/>
          </w:tcPr>
          <w:p w:rsidR="00C92112" w:rsidRPr="00D635DD" w:rsidRDefault="00C92112" w:rsidP="00207152">
            <w:pPr>
              <w:jc w:val="center"/>
              <w:rPr>
                <w:sz w:val="14"/>
                <w:szCs w:val="14"/>
              </w:rPr>
            </w:pPr>
            <w:r w:rsidRPr="00D635DD">
              <w:rPr>
                <w:sz w:val="14"/>
                <w:szCs w:val="14"/>
              </w:rPr>
              <w:t>4</w:t>
            </w:r>
          </w:p>
        </w:tc>
        <w:tc>
          <w:tcPr>
            <w:tcW w:w="624" w:type="dxa"/>
            <w:tcBorders>
              <w:left w:val="nil"/>
              <w:bottom w:val="single" w:sz="12" w:space="0" w:color="auto"/>
            </w:tcBorders>
            <w:vAlign w:val="center"/>
          </w:tcPr>
          <w:p w:rsidR="00C92112" w:rsidRPr="00D635DD" w:rsidRDefault="00C92112" w:rsidP="00207152">
            <w:pPr>
              <w:jc w:val="center"/>
              <w:rPr>
                <w:sz w:val="14"/>
                <w:szCs w:val="14"/>
              </w:rPr>
            </w:pPr>
            <w:r w:rsidRPr="00D635DD">
              <w:rPr>
                <w:sz w:val="14"/>
                <w:szCs w:val="14"/>
              </w:rPr>
              <w:t>5</w:t>
            </w:r>
          </w:p>
        </w:tc>
        <w:tc>
          <w:tcPr>
            <w:tcW w:w="1134" w:type="dxa"/>
            <w:tcBorders>
              <w:bottom w:val="double" w:sz="4" w:space="0" w:color="auto"/>
              <w:right w:val="double" w:sz="4" w:space="0" w:color="auto"/>
            </w:tcBorders>
            <w:vAlign w:val="center"/>
          </w:tcPr>
          <w:p w:rsidR="00C92112" w:rsidRPr="00D635DD" w:rsidRDefault="00C92112" w:rsidP="00207152">
            <w:pPr>
              <w:jc w:val="center"/>
              <w:rPr>
                <w:sz w:val="14"/>
                <w:szCs w:val="14"/>
              </w:rPr>
            </w:pPr>
            <w:r w:rsidRPr="00D635DD">
              <w:rPr>
                <w:sz w:val="14"/>
                <w:szCs w:val="14"/>
              </w:rPr>
              <w:t>6</w:t>
            </w:r>
          </w:p>
        </w:tc>
        <w:tc>
          <w:tcPr>
            <w:tcW w:w="851" w:type="dxa"/>
            <w:tcBorders>
              <w:left w:val="nil"/>
              <w:bottom w:val="double" w:sz="4" w:space="0" w:color="auto"/>
            </w:tcBorders>
            <w:vAlign w:val="center"/>
          </w:tcPr>
          <w:p w:rsidR="00C92112" w:rsidRPr="00D635DD" w:rsidRDefault="00C92112" w:rsidP="00207152">
            <w:pPr>
              <w:jc w:val="center"/>
              <w:rPr>
                <w:sz w:val="14"/>
                <w:szCs w:val="14"/>
              </w:rPr>
            </w:pPr>
            <w:r w:rsidRPr="00D635DD">
              <w:rPr>
                <w:sz w:val="14"/>
                <w:szCs w:val="14"/>
              </w:rPr>
              <w:t>7</w:t>
            </w:r>
          </w:p>
        </w:tc>
        <w:tc>
          <w:tcPr>
            <w:tcW w:w="624" w:type="dxa"/>
            <w:tcBorders>
              <w:bottom w:val="single" w:sz="12" w:space="0" w:color="auto"/>
              <w:right w:val="double" w:sz="4" w:space="0" w:color="auto"/>
            </w:tcBorders>
            <w:vAlign w:val="center"/>
          </w:tcPr>
          <w:p w:rsidR="00C92112" w:rsidRPr="00D635DD" w:rsidRDefault="00C92112" w:rsidP="00207152">
            <w:pPr>
              <w:jc w:val="center"/>
              <w:rPr>
                <w:sz w:val="14"/>
                <w:szCs w:val="14"/>
              </w:rPr>
            </w:pPr>
            <w:r w:rsidRPr="00D635DD">
              <w:rPr>
                <w:sz w:val="14"/>
                <w:szCs w:val="14"/>
              </w:rPr>
              <w:t>8</w:t>
            </w:r>
          </w:p>
        </w:tc>
        <w:tc>
          <w:tcPr>
            <w:tcW w:w="794" w:type="dxa"/>
            <w:tcBorders>
              <w:left w:val="nil"/>
              <w:bottom w:val="single" w:sz="12" w:space="0" w:color="auto"/>
              <w:right w:val="double" w:sz="4" w:space="0" w:color="auto"/>
            </w:tcBorders>
            <w:vAlign w:val="center"/>
          </w:tcPr>
          <w:p w:rsidR="00C92112" w:rsidRPr="00D635DD" w:rsidRDefault="00C92112" w:rsidP="00207152">
            <w:pPr>
              <w:jc w:val="center"/>
              <w:rPr>
                <w:sz w:val="14"/>
                <w:szCs w:val="14"/>
              </w:rPr>
            </w:pPr>
            <w:r w:rsidRPr="00D635DD">
              <w:rPr>
                <w:sz w:val="14"/>
                <w:szCs w:val="14"/>
              </w:rPr>
              <w:t>9</w:t>
            </w:r>
          </w:p>
        </w:tc>
        <w:tc>
          <w:tcPr>
            <w:tcW w:w="907" w:type="dxa"/>
            <w:tcBorders>
              <w:left w:val="nil"/>
              <w:bottom w:val="single" w:sz="12" w:space="0" w:color="auto"/>
              <w:right w:val="double" w:sz="4" w:space="0" w:color="auto"/>
            </w:tcBorders>
            <w:vAlign w:val="center"/>
          </w:tcPr>
          <w:p w:rsidR="00C92112" w:rsidRPr="00D635DD" w:rsidRDefault="00C92112" w:rsidP="00207152">
            <w:pPr>
              <w:jc w:val="center"/>
              <w:rPr>
                <w:sz w:val="14"/>
                <w:szCs w:val="14"/>
              </w:rPr>
            </w:pPr>
            <w:r w:rsidRPr="00D635DD">
              <w:rPr>
                <w:sz w:val="14"/>
                <w:szCs w:val="14"/>
              </w:rPr>
              <w:t>10</w:t>
            </w:r>
          </w:p>
        </w:tc>
        <w:tc>
          <w:tcPr>
            <w:tcW w:w="737" w:type="dxa"/>
            <w:tcBorders>
              <w:left w:val="nil"/>
              <w:bottom w:val="single" w:sz="12" w:space="0" w:color="auto"/>
              <w:right w:val="double" w:sz="4" w:space="0" w:color="auto"/>
            </w:tcBorders>
            <w:vAlign w:val="center"/>
          </w:tcPr>
          <w:p w:rsidR="00C92112" w:rsidRPr="00D635DD" w:rsidRDefault="00C92112" w:rsidP="00207152">
            <w:pPr>
              <w:jc w:val="center"/>
              <w:rPr>
                <w:sz w:val="14"/>
                <w:szCs w:val="14"/>
              </w:rPr>
            </w:pPr>
            <w:r w:rsidRPr="00D635DD">
              <w:rPr>
                <w:sz w:val="14"/>
                <w:szCs w:val="14"/>
              </w:rPr>
              <w:t>11</w:t>
            </w:r>
          </w:p>
        </w:tc>
        <w:tc>
          <w:tcPr>
            <w:tcW w:w="851" w:type="dxa"/>
            <w:tcBorders>
              <w:left w:val="nil"/>
              <w:bottom w:val="single" w:sz="12" w:space="0" w:color="auto"/>
              <w:right w:val="double" w:sz="4" w:space="0" w:color="auto"/>
            </w:tcBorders>
            <w:vAlign w:val="center"/>
          </w:tcPr>
          <w:p w:rsidR="00C92112" w:rsidRPr="00D635DD" w:rsidRDefault="00C92112" w:rsidP="00207152">
            <w:pPr>
              <w:jc w:val="center"/>
              <w:rPr>
                <w:sz w:val="14"/>
                <w:szCs w:val="14"/>
              </w:rPr>
            </w:pPr>
            <w:r w:rsidRPr="00D635DD">
              <w:rPr>
                <w:sz w:val="14"/>
                <w:szCs w:val="14"/>
              </w:rPr>
              <w:t>12</w:t>
            </w:r>
          </w:p>
        </w:tc>
        <w:tc>
          <w:tcPr>
            <w:tcW w:w="624" w:type="dxa"/>
            <w:tcBorders>
              <w:left w:val="nil"/>
              <w:bottom w:val="single" w:sz="12" w:space="0" w:color="auto"/>
            </w:tcBorders>
            <w:vAlign w:val="center"/>
          </w:tcPr>
          <w:p w:rsidR="00C92112" w:rsidRPr="00D635DD" w:rsidRDefault="00C92112" w:rsidP="00207152">
            <w:pPr>
              <w:jc w:val="center"/>
              <w:rPr>
                <w:sz w:val="14"/>
                <w:szCs w:val="14"/>
              </w:rPr>
            </w:pPr>
            <w:r w:rsidRPr="00D635DD">
              <w:rPr>
                <w:sz w:val="14"/>
                <w:szCs w:val="14"/>
              </w:rPr>
              <w:t>13</w:t>
            </w:r>
          </w:p>
        </w:tc>
        <w:tc>
          <w:tcPr>
            <w:tcW w:w="851" w:type="dxa"/>
            <w:tcBorders>
              <w:bottom w:val="single" w:sz="12" w:space="0" w:color="auto"/>
              <w:right w:val="double" w:sz="4" w:space="0" w:color="auto"/>
            </w:tcBorders>
            <w:vAlign w:val="center"/>
          </w:tcPr>
          <w:p w:rsidR="00C92112" w:rsidRPr="00D635DD" w:rsidRDefault="00C92112" w:rsidP="00207152">
            <w:pPr>
              <w:jc w:val="center"/>
              <w:rPr>
                <w:sz w:val="14"/>
                <w:szCs w:val="14"/>
              </w:rPr>
            </w:pPr>
            <w:r w:rsidRPr="00D635DD">
              <w:rPr>
                <w:sz w:val="14"/>
                <w:szCs w:val="14"/>
              </w:rPr>
              <w:t>14</w:t>
            </w:r>
          </w:p>
        </w:tc>
        <w:tc>
          <w:tcPr>
            <w:tcW w:w="1531" w:type="dxa"/>
            <w:tcBorders>
              <w:left w:val="nil"/>
              <w:bottom w:val="double" w:sz="4" w:space="0" w:color="auto"/>
              <w:right w:val="double" w:sz="4" w:space="0" w:color="auto"/>
            </w:tcBorders>
            <w:vAlign w:val="center"/>
          </w:tcPr>
          <w:p w:rsidR="00C92112" w:rsidRPr="00D635DD" w:rsidRDefault="00C92112" w:rsidP="00207152">
            <w:pPr>
              <w:jc w:val="center"/>
              <w:rPr>
                <w:sz w:val="14"/>
                <w:szCs w:val="14"/>
              </w:rPr>
            </w:pPr>
            <w:r w:rsidRPr="00D635DD">
              <w:rPr>
                <w:sz w:val="14"/>
                <w:szCs w:val="14"/>
              </w:rPr>
              <w:t>15</w:t>
            </w:r>
          </w:p>
        </w:tc>
      </w:tr>
      <w:tr w:rsidR="00C92112" w:rsidRPr="008A7333" w:rsidTr="00207152">
        <w:trPr>
          <w:trHeight w:val="240"/>
        </w:trPr>
        <w:tc>
          <w:tcPr>
            <w:tcW w:w="907" w:type="dxa"/>
            <w:tcBorders>
              <w:top w:val="single" w:sz="12" w:space="0" w:color="auto"/>
              <w:left w:val="single" w:sz="12" w:space="0" w:color="auto"/>
            </w:tcBorders>
            <w:vAlign w:val="center"/>
          </w:tcPr>
          <w:p w:rsidR="00C92112" w:rsidRPr="004507FB" w:rsidRDefault="00C92112" w:rsidP="00207152">
            <w:pPr>
              <w:jc w:val="center"/>
              <w:rPr>
                <w:b/>
                <w:sz w:val="20"/>
              </w:rPr>
            </w:pPr>
          </w:p>
        </w:tc>
        <w:tc>
          <w:tcPr>
            <w:tcW w:w="1304" w:type="dxa"/>
            <w:tcBorders>
              <w:top w:val="single" w:sz="12" w:space="0" w:color="auto"/>
              <w:right w:val="single" w:sz="12" w:space="0" w:color="auto"/>
            </w:tcBorders>
            <w:vAlign w:val="center"/>
          </w:tcPr>
          <w:p w:rsidR="00C92112" w:rsidRPr="004507FB" w:rsidRDefault="00C92112" w:rsidP="00207152">
            <w:pPr>
              <w:jc w:val="center"/>
              <w:rPr>
                <w:b/>
                <w:sz w:val="20"/>
              </w:rPr>
            </w:pPr>
          </w:p>
        </w:tc>
        <w:tc>
          <w:tcPr>
            <w:tcW w:w="1361" w:type="dxa"/>
            <w:tcBorders>
              <w:top w:val="double" w:sz="4" w:space="0" w:color="auto"/>
              <w:left w:val="nil"/>
              <w:right w:val="single" w:sz="12" w:space="0" w:color="auto"/>
            </w:tcBorders>
            <w:vAlign w:val="center"/>
          </w:tcPr>
          <w:p w:rsidR="00C92112" w:rsidRPr="004507FB" w:rsidRDefault="00C92112" w:rsidP="00207152">
            <w:pPr>
              <w:jc w:val="center"/>
              <w:rPr>
                <w:b/>
                <w:sz w:val="20"/>
              </w:rPr>
            </w:pPr>
          </w:p>
        </w:tc>
        <w:tc>
          <w:tcPr>
            <w:tcW w:w="794" w:type="dxa"/>
            <w:tcBorders>
              <w:top w:val="single" w:sz="12" w:space="0" w:color="auto"/>
              <w:left w:val="nil"/>
              <w:right w:val="double" w:sz="4" w:space="0" w:color="auto"/>
            </w:tcBorders>
            <w:vAlign w:val="center"/>
          </w:tcPr>
          <w:p w:rsidR="00C92112" w:rsidRPr="004507FB" w:rsidRDefault="00C92112" w:rsidP="00207152">
            <w:pPr>
              <w:jc w:val="center"/>
              <w:rPr>
                <w:b/>
                <w:sz w:val="20"/>
              </w:rPr>
            </w:pPr>
          </w:p>
        </w:tc>
        <w:tc>
          <w:tcPr>
            <w:tcW w:w="624" w:type="dxa"/>
            <w:tcBorders>
              <w:top w:val="single" w:sz="12" w:space="0" w:color="auto"/>
              <w:left w:val="nil"/>
              <w:right w:val="single" w:sz="12" w:space="0" w:color="auto"/>
            </w:tcBorders>
            <w:vAlign w:val="center"/>
          </w:tcPr>
          <w:p w:rsidR="00C92112" w:rsidRPr="004507FB" w:rsidRDefault="00C92112" w:rsidP="00207152">
            <w:pPr>
              <w:jc w:val="center"/>
              <w:rPr>
                <w:b/>
                <w:sz w:val="20"/>
              </w:rPr>
            </w:pPr>
          </w:p>
        </w:tc>
        <w:tc>
          <w:tcPr>
            <w:tcW w:w="1134" w:type="dxa"/>
            <w:tcBorders>
              <w:top w:val="double" w:sz="4" w:space="0" w:color="auto"/>
              <w:left w:val="nil"/>
              <w:right w:val="double" w:sz="4" w:space="0" w:color="auto"/>
            </w:tcBorders>
            <w:vAlign w:val="center"/>
          </w:tcPr>
          <w:p w:rsidR="00C92112" w:rsidRPr="004507FB" w:rsidRDefault="00C92112" w:rsidP="00207152">
            <w:pPr>
              <w:jc w:val="center"/>
              <w:rPr>
                <w:b/>
                <w:sz w:val="20"/>
              </w:rPr>
            </w:pPr>
          </w:p>
        </w:tc>
        <w:tc>
          <w:tcPr>
            <w:tcW w:w="851" w:type="dxa"/>
            <w:tcBorders>
              <w:top w:val="double" w:sz="4" w:space="0" w:color="auto"/>
              <w:left w:val="nil"/>
              <w:right w:val="single" w:sz="12" w:space="0" w:color="auto"/>
            </w:tcBorders>
            <w:vAlign w:val="center"/>
          </w:tcPr>
          <w:p w:rsidR="00C92112" w:rsidRPr="004507FB" w:rsidRDefault="00C92112" w:rsidP="00207152">
            <w:pPr>
              <w:jc w:val="center"/>
              <w:rPr>
                <w:b/>
                <w:sz w:val="20"/>
              </w:rPr>
            </w:pPr>
          </w:p>
        </w:tc>
        <w:tc>
          <w:tcPr>
            <w:tcW w:w="624" w:type="dxa"/>
            <w:tcBorders>
              <w:top w:val="single" w:sz="12" w:space="0" w:color="auto"/>
              <w:left w:val="nil"/>
              <w:right w:val="double" w:sz="4" w:space="0" w:color="auto"/>
            </w:tcBorders>
            <w:vAlign w:val="center"/>
          </w:tcPr>
          <w:p w:rsidR="00C92112" w:rsidRPr="004507FB" w:rsidRDefault="00C92112" w:rsidP="00207152">
            <w:pPr>
              <w:jc w:val="center"/>
              <w:rPr>
                <w:b/>
                <w:sz w:val="20"/>
              </w:rPr>
            </w:pPr>
          </w:p>
        </w:tc>
        <w:tc>
          <w:tcPr>
            <w:tcW w:w="794" w:type="dxa"/>
            <w:tcBorders>
              <w:top w:val="single" w:sz="12" w:space="0" w:color="auto"/>
              <w:left w:val="nil"/>
              <w:right w:val="double" w:sz="4" w:space="0" w:color="auto"/>
            </w:tcBorders>
            <w:vAlign w:val="center"/>
          </w:tcPr>
          <w:p w:rsidR="00C92112" w:rsidRPr="004507FB" w:rsidRDefault="00C92112" w:rsidP="00207152">
            <w:pPr>
              <w:jc w:val="center"/>
              <w:rPr>
                <w:b/>
                <w:sz w:val="20"/>
              </w:rPr>
            </w:pPr>
          </w:p>
        </w:tc>
        <w:tc>
          <w:tcPr>
            <w:tcW w:w="907" w:type="dxa"/>
            <w:tcBorders>
              <w:top w:val="single" w:sz="12" w:space="0" w:color="auto"/>
              <w:left w:val="nil"/>
              <w:right w:val="double" w:sz="4" w:space="0" w:color="auto"/>
            </w:tcBorders>
            <w:vAlign w:val="center"/>
          </w:tcPr>
          <w:p w:rsidR="00C92112" w:rsidRPr="004507FB" w:rsidRDefault="00C92112" w:rsidP="00207152">
            <w:pPr>
              <w:jc w:val="center"/>
              <w:rPr>
                <w:b/>
                <w:sz w:val="20"/>
              </w:rPr>
            </w:pPr>
          </w:p>
        </w:tc>
        <w:tc>
          <w:tcPr>
            <w:tcW w:w="737" w:type="dxa"/>
            <w:tcBorders>
              <w:top w:val="single" w:sz="12" w:space="0" w:color="auto"/>
              <w:left w:val="nil"/>
              <w:right w:val="double" w:sz="4" w:space="0" w:color="auto"/>
            </w:tcBorders>
            <w:vAlign w:val="center"/>
          </w:tcPr>
          <w:p w:rsidR="00C92112" w:rsidRPr="004507FB" w:rsidRDefault="00C92112" w:rsidP="00207152">
            <w:pPr>
              <w:jc w:val="center"/>
              <w:rPr>
                <w:b/>
                <w:sz w:val="20"/>
              </w:rPr>
            </w:pPr>
          </w:p>
        </w:tc>
        <w:tc>
          <w:tcPr>
            <w:tcW w:w="851" w:type="dxa"/>
            <w:tcBorders>
              <w:top w:val="single" w:sz="12" w:space="0" w:color="auto"/>
              <w:left w:val="nil"/>
              <w:right w:val="double" w:sz="4" w:space="0" w:color="auto"/>
            </w:tcBorders>
            <w:vAlign w:val="center"/>
          </w:tcPr>
          <w:p w:rsidR="00C92112" w:rsidRPr="004507FB" w:rsidRDefault="00C92112" w:rsidP="00207152">
            <w:pPr>
              <w:jc w:val="center"/>
              <w:rPr>
                <w:b/>
                <w:sz w:val="20"/>
              </w:rPr>
            </w:pPr>
          </w:p>
        </w:tc>
        <w:tc>
          <w:tcPr>
            <w:tcW w:w="624" w:type="dxa"/>
            <w:tcBorders>
              <w:top w:val="single" w:sz="12" w:space="0" w:color="auto"/>
              <w:left w:val="nil"/>
            </w:tcBorders>
            <w:vAlign w:val="center"/>
          </w:tcPr>
          <w:p w:rsidR="00C92112" w:rsidRPr="004507FB" w:rsidRDefault="00C92112" w:rsidP="00207152">
            <w:pPr>
              <w:jc w:val="center"/>
              <w:rPr>
                <w:b/>
                <w:sz w:val="20"/>
              </w:rPr>
            </w:pPr>
          </w:p>
        </w:tc>
        <w:tc>
          <w:tcPr>
            <w:tcW w:w="851" w:type="dxa"/>
            <w:tcBorders>
              <w:top w:val="single" w:sz="12" w:space="0" w:color="auto"/>
              <w:right w:val="single" w:sz="12" w:space="0" w:color="auto"/>
            </w:tcBorders>
            <w:vAlign w:val="center"/>
          </w:tcPr>
          <w:p w:rsidR="00C92112" w:rsidRPr="004507FB" w:rsidRDefault="00C92112" w:rsidP="00207152">
            <w:pPr>
              <w:jc w:val="center"/>
              <w:rPr>
                <w:b/>
                <w:sz w:val="20"/>
              </w:rPr>
            </w:pPr>
          </w:p>
        </w:tc>
        <w:tc>
          <w:tcPr>
            <w:tcW w:w="1531" w:type="dxa"/>
            <w:tcBorders>
              <w:top w:val="double" w:sz="4" w:space="0" w:color="auto"/>
              <w:left w:val="nil"/>
              <w:right w:val="double" w:sz="4" w:space="0" w:color="auto"/>
            </w:tcBorders>
            <w:vAlign w:val="center"/>
          </w:tcPr>
          <w:p w:rsidR="00C92112" w:rsidRPr="004507FB" w:rsidRDefault="00C92112" w:rsidP="00207152">
            <w:pPr>
              <w:jc w:val="center"/>
              <w:rPr>
                <w:b/>
                <w:sz w:val="20"/>
              </w:rPr>
            </w:pPr>
          </w:p>
        </w:tc>
      </w:tr>
      <w:tr w:rsidR="00C92112" w:rsidRPr="00D635DD" w:rsidTr="00207152">
        <w:trPr>
          <w:trHeight w:val="240"/>
        </w:trPr>
        <w:tc>
          <w:tcPr>
            <w:tcW w:w="907" w:type="dxa"/>
            <w:tcBorders>
              <w:left w:val="single" w:sz="12" w:space="0" w:color="auto"/>
            </w:tcBorders>
            <w:vAlign w:val="center"/>
          </w:tcPr>
          <w:p w:rsidR="00C92112" w:rsidRPr="004507FB" w:rsidRDefault="00C92112" w:rsidP="00207152">
            <w:pPr>
              <w:jc w:val="center"/>
              <w:rPr>
                <w:sz w:val="20"/>
              </w:rPr>
            </w:pPr>
          </w:p>
        </w:tc>
        <w:tc>
          <w:tcPr>
            <w:tcW w:w="1304" w:type="dxa"/>
            <w:tcBorders>
              <w:right w:val="single" w:sz="12" w:space="0" w:color="auto"/>
            </w:tcBorders>
            <w:vAlign w:val="center"/>
          </w:tcPr>
          <w:p w:rsidR="00C92112" w:rsidRPr="004507FB" w:rsidRDefault="00C92112" w:rsidP="00207152">
            <w:pPr>
              <w:jc w:val="center"/>
              <w:rPr>
                <w:sz w:val="20"/>
              </w:rPr>
            </w:pPr>
          </w:p>
        </w:tc>
        <w:tc>
          <w:tcPr>
            <w:tcW w:w="1361" w:type="dxa"/>
            <w:tcBorders>
              <w:left w:val="nil"/>
              <w:right w:val="single" w:sz="12" w:space="0" w:color="auto"/>
            </w:tcBorders>
            <w:vAlign w:val="center"/>
          </w:tcPr>
          <w:p w:rsidR="00C92112" w:rsidRPr="004507FB" w:rsidRDefault="00C92112" w:rsidP="00207152">
            <w:pPr>
              <w:rPr>
                <w:sz w:val="20"/>
              </w:rPr>
            </w:pPr>
          </w:p>
        </w:tc>
        <w:tc>
          <w:tcPr>
            <w:tcW w:w="794" w:type="dxa"/>
            <w:tcBorders>
              <w:left w:val="nil"/>
              <w:right w:val="double" w:sz="4" w:space="0" w:color="auto"/>
            </w:tcBorders>
            <w:vAlign w:val="center"/>
          </w:tcPr>
          <w:p w:rsidR="00C92112" w:rsidRPr="004507FB" w:rsidRDefault="00C92112" w:rsidP="00207152">
            <w:pPr>
              <w:jc w:val="center"/>
              <w:rPr>
                <w:sz w:val="20"/>
              </w:rPr>
            </w:pPr>
          </w:p>
        </w:tc>
        <w:tc>
          <w:tcPr>
            <w:tcW w:w="624" w:type="dxa"/>
            <w:tcBorders>
              <w:left w:val="nil"/>
              <w:right w:val="single" w:sz="12" w:space="0" w:color="auto"/>
            </w:tcBorders>
            <w:vAlign w:val="center"/>
          </w:tcPr>
          <w:p w:rsidR="00C92112" w:rsidRPr="004507FB" w:rsidRDefault="00C92112" w:rsidP="00207152">
            <w:pPr>
              <w:jc w:val="center"/>
              <w:rPr>
                <w:sz w:val="20"/>
              </w:rPr>
            </w:pPr>
          </w:p>
        </w:tc>
        <w:tc>
          <w:tcPr>
            <w:tcW w:w="1134" w:type="dxa"/>
            <w:tcBorders>
              <w:left w:val="nil"/>
              <w:right w:val="double" w:sz="4" w:space="0" w:color="auto"/>
            </w:tcBorders>
            <w:vAlign w:val="center"/>
          </w:tcPr>
          <w:p w:rsidR="00C92112" w:rsidRPr="004507FB" w:rsidRDefault="00C92112" w:rsidP="00207152">
            <w:pPr>
              <w:jc w:val="center"/>
              <w:rPr>
                <w:sz w:val="20"/>
              </w:rPr>
            </w:pPr>
          </w:p>
        </w:tc>
        <w:tc>
          <w:tcPr>
            <w:tcW w:w="851" w:type="dxa"/>
            <w:tcBorders>
              <w:left w:val="nil"/>
              <w:right w:val="single" w:sz="12" w:space="0" w:color="auto"/>
            </w:tcBorders>
            <w:vAlign w:val="center"/>
          </w:tcPr>
          <w:p w:rsidR="00C92112" w:rsidRPr="004507FB" w:rsidRDefault="00C92112" w:rsidP="00207152">
            <w:pPr>
              <w:jc w:val="center"/>
              <w:rPr>
                <w:sz w:val="20"/>
              </w:rPr>
            </w:pPr>
          </w:p>
        </w:tc>
        <w:tc>
          <w:tcPr>
            <w:tcW w:w="624" w:type="dxa"/>
            <w:tcBorders>
              <w:left w:val="nil"/>
              <w:right w:val="double" w:sz="4" w:space="0" w:color="auto"/>
            </w:tcBorders>
            <w:vAlign w:val="center"/>
          </w:tcPr>
          <w:p w:rsidR="00C92112" w:rsidRPr="004507FB" w:rsidRDefault="00C92112" w:rsidP="00207152">
            <w:pPr>
              <w:jc w:val="center"/>
              <w:rPr>
                <w:sz w:val="20"/>
              </w:rPr>
            </w:pPr>
          </w:p>
        </w:tc>
        <w:tc>
          <w:tcPr>
            <w:tcW w:w="794" w:type="dxa"/>
            <w:tcBorders>
              <w:left w:val="nil"/>
              <w:right w:val="double" w:sz="4" w:space="0" w:color="auto"/>
            </w:tcBorders>
            <w:vAlign w:val="center"/>
          </w:tcPr>
          <w:p w:rsidR="00C92112" w:rsidRPr="004507FB" w:rsidRDefault="00C92112" w:rsidP="00207152">
            <w:pPr>
              <w:jc w:val="center"/>
              <w:rPr>
                <w:sz w:val="20"/>
              </w:rPr>
            </w:pPr>
          </w:p>
        </w:tc>
        <w:tc>
          <w:tcPr>
            <w:tcW w:w="907" w:type="dxa"/>
            <w:tcBorders>
              <w:left w:val="nil"/>
              <w:right w:val="double" w:sz="4" w:space="0" w:color="auto"/>
            </w:tcBorders>
            <w:vAlign w:val="center"/>
          </w:tcPr>
          <w:p w:rsidR="00C92112" w:rsidRPr="004507FB" w:rsidRDefault="00C92112" w:rsidP="00207152">
            <w:pPr>
              <w:jc w:val="center"/>
              <w:rPr>
                <w:sz w:val="20"/>
              </w:rPr>
            </w:pPr>
          </w:p>
        </w:tc>
        <w:tc>
          <w:tcPr>
            <w:tcW w:w="737" w:type="dxa"/>
            <w:tcBorders>
              <w:left w:val="nil"/>
              <w:right w:val="double" w:sz="4" w:space="0" w:color="auto"/>
            </w:tcBorders>
            <w:vAlign w:val="center"/>
          </w:tcPr>
          <w:p w:rsidR="00C92112" w:rsidRPr="004507FB" w:rsidRDefault="00C92112" w:rsidP="00207152">
            <w:pPr>
              <w:jc w:val="center"/>
              <w:rPr>
                <w:sz w:val="20"/>
              </w:rPr>
            </w:pPr>
          </w:p>
        </w:tc>
        <w:tc>
          <w:tcPr>
            <w:tcW w:w="851" w:type="dxa"/>
            <w:tcBorders>
              <w:left w:val="nil"/>
              <w:right w:val="double" w:sz="4" w:space="0" w:color="auto"/>
            </w:tcBorders>
            <w:vAlign w:val="center"/>
          </w:tcPr>
          <w:p w:rsidR="00C92112" w:rsidRPr="004507FB" w:rsidRDefault="00C92112" w:rsidP="00207152">
            <w:pPr>
              <w:jc w:val="center"/>
              <w:rPr>
                <w:sz w:val="20"/>
              </w:rPr>
            </w:pPr>
          </w:p>
        </w:tc>
        <w:tc>
          <w:tcPr>
            <w:tcW w:w="624" w:type="dxa"/>
            <w:tcBorders>
              <w:left w:val="nil"/>
            </w:tcBorders>
            <w:vAlign w:val="center"/>
          </w:tcPr>
          <w:p w:rsidR="00C92112" w:rsidRPr="004507FB" w:rsidRDefault="00C92112" w:rsidP="00207152">
            <w:pPr>
              <w:jc w:val="center"/>
              <w:rPr>
                <w:sz w:val="20"/>
              </w:rPr>
            </w:pPr>
          </w:p>
        </w:tc>
        <w:tc>
          <w:tcPr>
            <w:tcW w:w="851" w:type="dxa"/>
            <w:tcBorders>
              <w:right w:val="single" w:sz="12" w:space="0" w:color="auto"/>
            </w:tcBorders>
            <w:vAlign w:val="center"/>
          </w:tcPr>
          <w:p w:rsidR="00C92112" w:rsidRPr="004507FB" w:rsidRDefault="00C92112" w:rsidP="00207152">
            <w:pPr>
              <w:jc w:val="center"/>
              <w:rPr>
                <w:sz w:val="20"/>
              </w:rPr>
            </w:pPr>
          </w:p>
        </w:tc>
        <w:tc>
          <w:tcPr>
            <w:tcW w:w="1531" w:type="dxa"/>
            <w:tcBorders>
              <w:left w:val="nil"/>
              <w:right w:val="double" w:sz="4" w:space="0" w:color="auto"/>
            </w:tcBorders>
            <w:vAlign w:val="center"/>
          </w:tcPr>
          <w:p w:rsidR="00C92112" w:rsidRPr="004507FB" w:rsidRDefault="00C92112" w:rsidP="00207152">
            <w:pPr>
              <w:jc w:val="center"/>
              <w:rPr>
                <w:sz w:val="20"/>
              </w:rPr>
            </w:pPr>
          </w:p>
        </w:tc>
      </w:tr>
      <w:tr w:rsidR="00C92112" w:rsidRPr="00D635DD" w:rsidTr="00207152">
        <w:trPr>
          <w:trHeight w:val="240"/>
        </w:trPr>
        <w:tc>
          <w:tcPr>
            <w:tcW w:w="907" w:type="dxa"/>
            <w:tcBorders>
              <w:left w:val="single" w:sz="12" w:space="0" w:color="auto"/>
            </w:tcBorders>
            <w:vAlign w:val="center"/>
          </w:tcPr>
          <w:p w:rsidR="00C92112" w:rsidRPr="00D635DD" w:rsidRDefault="00C92112" w:rsidP="00207152">
            <w:pPr>
              <w:jc w:val="center"/>
              <w:rPr>
                <w:sz w:val="14"/>
                <w:szCs w:val="14"/>
              </w:rPr>
            </w:pPr>
          </w:p>
        </w:tc>
        <w:tc>
          <w:tcPr>
            <w:tcW w:w="1304" w:type="dxa"/>
            <w:tcBorders>
              <w:right w:val="single" w:sz="12" w:space="0" w:color="auto"/>
            </w:tcBorders>
            <w:vAlign w:val="center"/>
          </w:tcPr>
          <w:p w:rsidR="00C92112" w:rsidRPr="00D635DD" w:rsidRDefault="00C92112" w:rsidP="00207152">
            <w:pPr>
              <w:jc w:val="center"/>
              <w:rPr>
                <w:sz w:val="14"/>
                <w:szCs w:val="14"/>
              </w:rPr>
            </w:pPr>
          </w:p>
        </w:tc>
        <w:tc>
          <w:tcPr>
            <w:tcW w:w="1361" w:type="dxa"/>
            <w:tcBorders>
              <w:left w:val="nil"/>
              <w:right w:val="single" w:sz="12" w:space="0" w:color="auto"/>
            </w:tcBorders>
            <w:vAlign w:val="center"/>
          </w:tcPr>
          <w:p w:rsidR="00C92112" w:rsidRPr="00D635DD" w:rsidRDefault="00C92112" w:rsidP="00207152">
            <w:pPr>
              <w:rPr>
                <w:sz w:val="14"/>
                <w:szCs w:val="14"/>
              </w:rPr>
            </w:pPr>
          </w:p>
        </w:tc>
        <w:tc>
          <w:tcPr>
            <w:tcW w:w="794" w:type="dxa"/>
            <w:tcBorders>
              <w:left w:val="nil"/>
              <w:right w:val="double" w:sz="4" w:space="0" w:color="auto"/>
            </w:tcBorders>
            <w:vAlign w:val="center"/>
          </w:tcPr>
          <w:p w:rsidR="00C92112" w:rsidRPr="00D635DD" w:rsidRDefault="00C92112" w:rsidP="00207152">
            <w:pPr>
              <w:jc w:val="center"/>
              <w:rPr>
                <w:sz w:val="14"/>
                <w:szCs w:val="14"/>
              </w:rPr>
            </w:pPr>
          </w:p>
        </w:tc>
        <w:tc>
          <w:tcPr>
            <w:tcW w:w="624" w:type="dxa"/>
            <w:tcBorders>
              <w:left w:val="nil"/>
              <w:right w:val="single" w:sz="12" w:space="0" w:color="auto"/>
            </w:tcBorders>
            <w:vAlign w:val="center"/>
          </w:tcPr>
          <w:p w:rsidR="00C92112" w:rsidRPr="00D635DD" w:rsidRDefault="00C92112" w:rsidP="00207152">
            <w:pPr>
              <w:jc w:val="center"/>
              <w:rPr>
                <w:sz w:val="14"/>
                <w:szCs w:val="14"/>
              </w:rPr>
            </w:pPr>
          </w:p>
        </w:tc>
        <w:tc>
          <w:tcPr>
            <w:tcW w:w="1134" w:type="dxa"/>
            <w:tcBorders>
              <w:left w:val="nil"/>
              <w:right w:val="double" w:sz="4" w:space="0" w:color="auto"/>
            </w:tcBorders>
            <w:vAlign w:val="center"/>
          </w:tcPr>
          <w:p w:rsidR="00C92112" w:rsidRPr="00D635DD" w:rsidRDefault="00C92112" w:rsidP="00207152">
            <w:pPr>
              <w:jc w:val="center"/>
              <w:rPr>
                <w:sz w:val="14"/>
                <w:szCs w:val="14"/>
              </w:rPr>
            </w:pPr>
          </w:p>
        </w:tc>
        <w:tc>
          <w:tcPr>
            <w:tcW w:w="851" w:type="dxa"/>
            <w:tcBorders>
              <w:left w:val="nil"/>
              <w:right w:val="single" w:sz="12" w:space="0" w:color="auto"/>
            </w:tcBorders>
            <w:vAlign w:val="center"/>
          </w:tcPr>
          <w:p w:rsidR="00C92112" w:rsidRPr="00D635DD" w:rsidRDefault="00C92112" w:rsidP="00207152">
            <w:pPr>
              <w:jc w:val="center"/>
              <w:rPr>
                <w:sz w:val="14"/>
                <w:szCs w:val="14"/>
              </w:rPr>
            </w:pPr>
          </w:p>
        </w:tc>
        <w:tc>
          <w:tcPr>
            <w:tcW w:w="624" w:type="dxa"/>
            <w:tcBorders>
              <w:left w:val="nil"/>
              <w:right w:val="double" w:sz="4" w:space="0" w:color="auto"/>
            </w:tcBorders>
            <w:vAlign w:val="center"/>
          </w:tcPr>
          <w:p w:rsidR="00C92112" w:rsidRPr="00D635DD" w:rsidRDefault="00C92112" w:rsidP="00207152">
            <w:pPr>
              <w:jc w:val="center"/>
              <w:rPr>
                <w:sz w:val="14"/>
                <w:szCs w:val="14"/>
              </w:rPr>
            </w:pPr>
          </w:p>
        </w:tc>
        <w:tc>
          <w:tcPr>
            <w:tcW w:w="794" w:type="dxa"/>
            <w:tcBorders>
              <w:left w:val="nil"/>
              <w:right w:val="double" w:sz="4" w:space="0" w:color="auto"/>
            </w:tcBorders>
            <w:vAlign w:val="center"/>
          </w:tcPr>
          <w:p w:rsidR="00C92112" w:rsidRPr="00D635DD" w:rsidRDefault="00C92112" w:rsidP="00207152">
            <w:pPr>
              <w:jc w:val="center"/>
              <w:rPr>
                <w:sz w:val="14"/>
                <w:szCs w:val="14"/>
              </w:rPr>
            </w:pPr>
          </w:p>
        </w:tc>
        <w:tc>
          <w:tcPr>
            <w:tcW w:w="907" w:type="dxa"/>
            <w:tcBorders>
              <w:left w:val="nil"/>
              <w:right w:val="double" w:sz="4" w:space="0" w:color="auto"/>
            </w:tcBorders>
            <w:vAlign w:val="center"/>
          </w:tcPr>
          <w:p w:rsidR="00C92112" w:rsidRPr="00D635DD" w:rsidRDefault="00C92112" w:rsidP="00207152">
            <w:pPr>
              <w:jc w:val="center"/>
              <w:rPr>
                <w:sz w:val="14"/>
                <w:szCs w:val="14"/>
              </w:rPr>
            </w:pPr>
          </w:p>
        </w:tc>
        <w:tc>
          <w:tcPr>
            <w:tcW w:w="737" w:type="dxa"/>
            <w:tcBorders>
              <w:left w:val="nil"/>
              <w:right w:val="double" w:sz="4" w:space="0" w:color="auto"/>
            </w:tcBorders>
            <w:vAlign w:val="center"/>
          </w:tcPr>
          <w:p w:rsidR="00C92112" w:rsidRPr="00D635DD" w:rsidRDefault="00C92112" w:rsidP="00207152">
            <w:pPr>
              <w:jc w:val="center"/>
              <w:rPr>
                <w:sz w:val="14"/>
                <w:szCs w:val="14"/>
              </w:rPr>
            </w:pPr>
          </w:p>
        </w:tc>
        <w:tc>
          <w:tcPr>
            <w:tcW w:w="851" w:type="dxa"/>
            <w:tcBorders>
              <w:left w:val="nil"/>
              <w:right w:val="double" w:sz="4" w:space="0" w:color="auto"/>
            </w:tcBorders>
            <w:vAlign w:val="center"/>
          </w:tcPr>
          <w:p w:rsidR="00C92112" w:rsidRPr="00D635DD" w:rsidRDefault="00C92112" w:rsidP="00207152">
            <w:pPr>
              <w:jc w:val="center"/>
              <w:rPr>
                <w:sz w:val="14"/>
                <w:szCs w:val="14"/>
              </w:rPr>
            </w:pPr>
          </w:p>
        </w:tc>
        <w:tc>
          <w:tcPr>
            <w:tcW w:w="624" w:type="dxa"/>
            <w:tcBorders>
              <w:left w:val="nil"/>
            </w:tcBorders>
            <w:vAlign w:val="center"/>
          </w:tcPr>
          <w:p w:rsidR="00C92112" w:rsidRPr="00D635DD" w:rsidRDefault="00C92112" w:rsidP="00207152">
            <w:pPr>
              <w:jc w:val="center"/>
              <w:rPr>
                <w:sz w:val="14"/>
                <w:szCs w:val="14"/>
              </w:rPr>
            </w:pPr>
          </w:p>
        </w:tc>
        <w:tc>
          <w:tcPr>
            <w:tcW w:w="851" w:type="dxa"/>
            <w:tcBorders>
              <w:right w:val="single" w:sz="12" w:space="0" w:color="auto"/>
            </w:tcBorders>
            <w:vAlign w:val="center"/>
          </w:tcPr>
          <w:p w:rsidR="00C92112" w:rsidRPr="00D635DD" w:rsidRDefault="00C92112" w:rsidP="00207152">
            <w:pPr>
              <w:jc w:val="center"/>
              <w:rPr>
                <w:sz w:val="14"/>
                <w:szCs w:val="14"/>
              </w:rPr>
            </w:pPr>
          </w:p>
        </w:tc>
        <w:tc>
          <w:tcPr>
            <w:tcW w:w="1531" w:type="dxa"/>
            <w:tcBorders>
              <w:left w:val="nil"/>
              <w:right w:val="double" w:sz="4" w:space="0" w:color="auto"/>
            </w:tcBorders>
            <w:vAlign w:val="center"/>
          </w:tcPr>
          <w:p w:rsidR="00C92112" w:rsidRPr="00D635DD" w:rsidRDefault="00C92112" w:rsidP="00207152">
            <w:pPr>
              <w:jc w:val="center"/>
              <w:rPr>
                <w:sz w:val="14"/>
                <w:szCs w:val="14"/>
              </w:rPr>
            </w:pPr>
          </w:p>
        </w:tc>
      </w:tr>
    </w:tbl>
    <w:p w:rsidR="00C92112" w:rsidRDefault="00C92112" w:rsidP="00C92112">
      <w:pPr>
        <w:pStyle w:val="af8"/>
        <w:rPr>
          <w:szCs w:val="28"/>
        </w:rPr>
      </w:pPr>
    </w:p>
    <w:p w:rsidR="00C92112" w:rsidRDefault="00C92112" w:rsidP="00C92112">
      <w:pPr>
        <w:pBdr>
          <w:top w:val="nil"/>
          <w:left w:val="nil"/>
          <w:bottom w:val="nil"/>
          <w:right w:val="nil"/>
          <w:between w:val="nil"/>
        </w:pBdr>
        <w:rPr>
          <w:color w:val="000000"/>
        </w:rPr>
      </w:pPr>
    </w:p>
    <w:p w:rsidR="00C92112" w:rsidRDefault="00C92112" w:rsidP="00C92112">
      <w:pPr>
        <w:pBdr>
          <w:top w:val="nil"/>
          <w:left w:val="nil"/>
          <w:bottom w:val="nil"/>
          <w:right w:val="nil"/>
          <w:between w:val="nil"/>
        </w:pBdr>
        <w:rPr>
          <w:color w:val="000000"/>
        </w:rPr>
      </w:pPr>
    </w:p>
    <w:p w:rsidR="00C92112" w:rsidRPr="00F66256" w:rsidRDefault="00C92112" w:rsidP="00C92112">
      <w:pPr>
        <w:pStyle w:val="ConsNormal"/>
        <w:widowControl/>
        <w:ind w:firstLine="0"/>
        <w:jc w:val="right"/>
        <w:rPr>
          <w:rFonts w:ascii="Times New Roman" w:hAnsi="Times New Roman"/>
        </w:rPr>
      </w:pPr>
      <w:r w:rsidRPr="00F66256">
        <w:rPr>
          <w:rFonts w:ascii="Times New Roman" w:hAnsi="Times New Roman"/>
        </w:rPr>
        <w:lastRenderedPageBreak/>
        <w:t xml:space="preserve">Приложение  № </w:t>
      </w:r>
      <w:r w:rsidR="004408CF">
        <w:rPr>
          <w:rFonts w:ascii="Times New Roman" w:hAnsi="Times New Roman"/>
        </w:rPr>
        <w:t>10</w:t>
      </w:r>
    </w:p>
    <w:p w:rsidR="00C92112" w:rsidRPr="00F66256" w:rsidRDefault="00C92112" w:rsidP="00C92112">
      <w:pPr>
        <w:pStyle w:val="ConsNormal"/>
        <w:widowControl/>
        <w:ind w:firstLine="0"/>
        <w:jc w:val="right"/>
        <w:rPr>
          <w:rFonts w:ascii="Times New Roman" w:hAnsi="Times New Roman"/>
        </w:rPr>
      </w:pPr>
      <w:r w:rsidRPr="00F66256">
        <w:rPr>
          <w:rFonts w:ascii="Times New Roman" w:hAnsi="Times New Roman"/>
        </w:rPr>
        <w:t>к Договору на выполнение работ</w:t>
      </w:r>
    </w:p>
    <w:p w:rsidR="00C92112" w:rsidRPr="00F66256" w:rsidRDefault="00C92112" w:rsidP="00C92112">
      <w:pPr>
        <w:pStyle w:val="ConsNormal"/>
        <w:widowControl/>
        <w:ind w:firstLine="0"/>
        <w:jc w:val="right"/>
        <w:rPr>
          <w:rFonts w:ascii="Times New Roman" w:hAnsi="Times New Roman"/>
        </w:rPr>
      </w:pPr>
      <w:r w:rsidRPr="00F66256">
        <w:rPr>
          <w:rFonts w:ascii="Times New Roman" w:hAnsi="Times New Roman"/>
        </w:rPr>
        <w:t>№ _____________________</w:t>
      </w:r>
    </w:p>
    <w:p w:rsidR="00C92112" w:rsidRPr="00F66256" w:rsidRDefault="00C92112" w:rsidP="00C92112">
      <w:pPr>
        <w:pStyle w:val="af8"/>
        <w:ind w:left="9240"/>
        <w:jc w:val="right"/>
        <w:rPr>
          <w:sz w:val="20"/>
        </w:rPr>
      </w:pPr>
      <w:r w:rsidRPr="00F66256">
        <w:rPr>
          <w:sz w:val="20"/>
        </w:rPr>
        <w:t>от «___»_________20</w:t>
      </w:r>
      <w:r>
        <w:rPr>
          <w:sz w:val="20"/>
        </w:rPr>
        <w:t>25</w:t>
      </w:r>
    </w:p>
    <w:p w:rsidR="00C92112" w:rsidRDefault="00C92112" w:rsidP="00C92112">
      <w:pPr>
        <w:pStyle w:val="af8"/>
        <w:jc w:val="center"/>
        <w:rPr>
          <w:b/>
          <w:sz w:val="24"/>
        </w:rPr>
      </w:pPr>
      <w:r>
        <w:rPr>
          <w:b/>
          <w:sz w:val="24"/>
        </w:rPr>
        <w:t>Отчет об использовании материалов Заказчика</w:t>
      </w:r>
    </w:p>
    <w:tbl>
      <w:tblPr>
        <w:tblW w:w="5000" w:type="pct"/>
        <w:tblLayout w:type="fixed"/>
        <w:tblCellMar>
          <w:left w:w="0" w:type="dxa"/>
          <w:right w:w="0" w:type="dxa"/>
        </w:tblCellMar>
        <w:tblLook w:val="0000" w:firstRow="0" w:lastRow="0" w:firstColumn="0" w:lastColumn="0" w:noHBand="0" w:noVBand="0"/>
      </w:tblPr>
      <w:tblGrid>
        <w:gridCol w:w="7286"/>
        <w:gridCol w:w="7286"/>
      </w:tblGrid>
      <w:tr w:rsidR="00C92112" w:rsidRPr="004507FB" w:rsidTr="00207152">
        <w:tc>
          <w:tcPr>
            <w:tcW w:w="7568" w:type="dxa"/>
            <w:tcMar>
              <w:top w:w="0" w:type="dxa"/>
              <w:left w:w="0" w:type="dxa"/>
              <w:bottom w:w="0" w:type="dxa"/>
              <w:right w:w="0" w:type="dxa"/>
            </w:tcMar>
          </w:tcPr>
          <w:p w:rsidR="00C92112" w:rsidRPr="004507FB" w:rsidRDefault="00C92112" w:rsidP="00207152">
            <w:pPr>
              <w:autoSpaceDE w:val="0"/>
              <w:autoSpaceDN w:val="0"/>
              <w:adjustRightInd w:val="0"/>
            </w:pPr>
            <w:r w:rsidRPr="004507FB">
              <w:t>______________________</w:t>
            </w:r>
          </w:p>
        </w:tc>
        <w:tc>
          <w:tcPr>
            <w:tcW w:w="7568" w:type="dxa"/>
            <w:tcMar>
              <w:top w:w="0" w:type="dxa"/>
              <w:left w:w="0" w:type="dxa"/>
              <w:bottom w:w="0" w:type="dxa"/>
              <w:right w:w="0" w:type="dxa"/>
            </w:tcMar>
          </w:tcPr>
          <w:p w:rsidR="00C92112" w:rsidRPr="004507FB" w:rsidRDefault="00C92112" w:rsidP="00207152">
            <w:pPr>
              <w:autoSpaceDE w:val="0"/>
              <w:autoSpaceDN w:val="0"/>
              <w:adjustRightInd w:val="0"/>
              <w:jc w:val="center"/>
            </w:pPr>
            <w:r w:rsidRPr="004507FB">
              <w:t>"___" __________ ____ </w:t>
            </w:r>
            <w:proofErr w:type="gramStart"/>
            <w:r w:rsidRPr="004507FB">
              <w:t>г</w:t>
            </w:r>
            <w:proofErr w:type="gramEnd"/>
            <w:r w:rsidRPr="004507FB">
              <w:t>.</w:t>
            </w:r>
          </w:p>
        </w:tc>
      </w:tr>
    </w:tbl>
    <w:p w:rsidR="00C92112" w:rsidRPr="004507FB" w:rsidRDefault="00C92112" w:rsidP="00C92112">
      <w:pPr>
        <w:autoSpaceDE w:val="0"/>
        <w:autoSpaceDN w:val="0"/>
        <w:adjustRightInd w:val="0"/>
        <w:ind w:firstLine="540"/>
        <w:jc w:val="both"/>
      </w:pPr>
      <w:r w:rsidRPr="004507FB">
        <w:t xml:space="preserve">В соответствии с условиями </w:t>
      </w:r>
      <w:hyperlink r:id="rId46" w:history="1">
        <w:r w:rsidRPr="004507FB">
          <w:t>договора</w:t>
        </w:r>
      </w:hyperlink>
      <w:r w:rsidRPr="004507FB">
        <w:t xml:space="preserve">  N ___ от "___" ___________ _____г. ____________________________________________ (далее - Заказчик) был передан ____________________________________ (далее - Исполнитель) следующий материал:</w:t>
      </w:r>
    </w:p>
    <w:p w:rsidR="00C92112" w:rsidRPr="004507FB" w:rsidRDefault="00C92112" w:rsidP="00C92112">
      <w:pPr>
        <w:autoSpaceDE w:val="0"/>
        <w:autoSpaceDN w:val="0"/>
        <w:adjustRightInd w:val="0"/>
        <w:ind w:firstLine="540"/>
        <w:jc w:val="both"/>
      </w:pPr>
    </w:p>
    <w:tbl>
      <w:tblPr>
        <w:tblW w:w="14640" w:type="dxa"/>
        <w:tblInd w:w="62" w:type="dxa"/>
        <w:tblLayout w:type="fixed"/>
        <w:tblCellMar>
          <w:top w:w="75" w:type="dxa"/>
          <w:left w:w="0" w:type="dxa"/>
          <w:bottom w:w="75" w:type="dxa"/>
          <w:right w:w="0" w:type="dxa"/>
        </w:tblCellMar>
        <w:tblLook w:val="0000" w:firstRow="0" w:lastRow="0" w:firstColumn="0" w:lastColumn="0" w:noHBand="0" w:noVBand="0"/>
      </w:tblPr>
      <w:tblGrid>
        <w:gridCol w:w="6600"/>
        <w:gridCol w:w="8040"/>
      </w:tblGrid>
      <w:tr w:rsidR="00C92112" w:rsidRPr="004507FB" w:rsidTr="00207152">
        <w:tc>
          <w:tcPr>
            <w:tcW w:w="6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r w:rsidRPr="004507FB">
              <w:t>Наименование материала</w:t>
            </w:r>
          </w:p>
        </w:tc>
        <w:tc>
          <w:tcPr>
            <w:tcW w:w="80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r w:rsidRPr="004507FB">
              <w:t>Количество предоставленного материала</w:t>
            </w:r>
          </w:p>
        </w:tc>
      </w:tr>
      <w:tr w:rsidR="00C92112" w:rsidRPr="004507FB" w:rsidTr="00207152">
        <w:tc>
          <w:tcPr>
            <w:tcW w:w="6600" w:type="dxa"/>
            <w:tcBorders>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p>
        </w:tc>
        <w:tc>
          <w:tcPr>
            <w:tcW w:w="8040" w:type="dxa"/>
            <w:tcBorders>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p>
        </w:tc>
      </w:tr>
    </w:tbl>
    <w:p w:rsidR="00C92112" w:rsidRPr="004507FB" w:rsidRDefault="00C92112" w:rsidP="00C92112">
      <w:pPr>
        <w:autoSpaceDE w:val="0"/>
        <w:autoSpaceDN w:val="0"/>
        <w:adjustRightInd w:val="0"/>
        <w:ind w:firstLine="540"/>
        <w:jc w:val="both"/>
      </w:pPr>
    </w:p>
    <w:p w:rsidR="00C92112" w:rsidRPr="004507FB" w:rsidRDefault="00C92112" w:rsidP="00C92112">
      <w:pPr>
        <w:autoSpaceDE w:val="0"/>
        <w:autoSpaceDN w:val="0"/>
        <w:adjustRightInd w:val="0"/>
        <w:ind w:firstLine="540"/>
        <w:jc w:val="both"/>
      </w:pPr>
      <w:r w:rsidRPr="004507FB">
        <w:t>В процессе проведенных работ были произведены следующие затраты предоставленного материала:</w:t>
      </w:r>
    </w:p>
    <w:p w:rsidR="00C92112" w:rsidRPr="004507FB" w:rsidRDefault="00C92112" w:rsidP="00C92112">
      <w:pPr>
        <w:autoSpaceDE w:val="0"/>
        <w:autoSpaceDN w:val="0"/>
        <w:adjustRightInd w:val="0"/>
        <w:ind w:firstLine="540"/>
        <w:jc w:val="both"/>
      </w:pPr>
    </w:p>
    <w:tbl>
      <w:tblPr>
        <w:tblW w:w="14640" w:type="dxa"/>
        <w:tblInd w:w="62" w:type="dxa"/>
        <w:tblLayout w:type="fixed"/>
        <w:tblCellMar>
          <w:top w:w="75" w:type="dxa"/>
          <w:left w:w="0" w:type="dxa"/>
          <w:bottom w:w="75" w:type="dxa"/>
          <w:right w:w="0" w:type="dxa"/>
        </w:tblCellMar>
        <w:tblLook w:val="0000" w:firstRow="0" w:lastRow="0" w:firstColumn="0" w:lastColumn="0" w:noHBand="0" w:noVBand="0"/>
      </w:tblPr>
      <w:tblGrid>
        <w:gridCol w:w="4440"/>
        <w:gridCol w:w="4440"/>
        <w:gridCol w:w="5760"/>
      </w:tblGrid>
      <w:tr w:rsidR="00C92112" w:rsidRPr="004507FB" w:rsidTr="00207152">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r w:rsidRPr="004507FB">
              <w:t>Наименование материала</w:t>
            </w: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r w:rsidRPr="004507FB">
              <w:t>Количество израсходованного материала</w:t>
            </w:r>
          </w:p>
        </w:tc>
        <w:tc>
          <w:tcPr>
            <w:tcW w:w="5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ind w:right="778"/>
            </w:pPr>
            <w:r w:rsidRPr="004507FB">
              <w:t>Вид произведенных работ</w:t>
            </w:r>
          </w:p>
        </w:tc>
      </w:tr>
      <w:tr w:rsidR="00C92112" w:rsidRPr="004507FB" w:rsidTr="00207152">
        <w:tc>
          <w:tcPr>
            <w:tcW w:w="4440" w:type="dxa"/>
            <w:tcBorders>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p>
        </w:tc>
        <w:tc>
          <w:tcPr>
            <w:tcW w:w="4440" w:type="dxa"/>
            <w:tcBorders>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p>
        </w:tc>
        <w:tc>
          <w:tcPr>
            <w:tcW w:w="5760" w:type="dxa"/>
            <w:tcBorders>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ind w:right="778"/>
            </w:pPr>
          </w:p>
        </w:tc>
      </w:tr>
      <w:tr w:rsidR="00C92112" w:rsidRPr="004507FB" w:rsidTr="00207152">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p>
        </w:tc>
        <w:tc>
          <w:tcPr>
            <w:tcW w:w="44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p>
        </w:tc>
        <w:tc>
          <w:tcPr>
            <w:tcW w:w="57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ind w:right="778"/>
            </w:pPr>
          </w:p>
        </w:tc>
      </w:tr>
    </w:tbl>
    <w:p w:rsidR="00C92112" w:rsidRPr="004507FB" w:rsidRDefault="00C92112" w:rsidP="00C92112">
      <w:pPr>
        <w:autoSpaceDE w:val="0"/>
        <w:autoSpaceDN w:val="0"/>
        <w:adjustRightInd w:val="0"/>
        <w:ind w:firstLine="540"/>
        <w:jc w:val="both"/>
      </w:pPr>
      <w:r w:rsidRPr="004507FB">
        <w:t>В результате остался материал в количестве:</w:t>
      </w:r>
    </w:p>
    <w:p w:rsidR="00C92112" w:rsidRPr="004507FB" w:rsidRDefault="00C92112" w:rsidP="00C92112">
      <w:pPr>
        <w:autoSpaceDE w:val="0"/>
        <w:autoSpaceDN w:val="0"/>
        <w:adjustRightInd w:val="0"/>
        <w:ind w:firstLine="540"/>
        <w:jc w:val="both"/>
      </w:pPr>
    </w:p>
    <w:tbl>
      <w:tblPr>
        <w:tblW w:w="14880" w:type="dxa"/>
        <w:tblInd w:w="62" w:type="dxa"/>
        <w:tblLayout w:type="fixed"/>
        <w:tblCellMar>
          <w:top w:w="75" w:type="dxa"/>
          <w:left w:w="0" w:type="dxa"/>
          <w:bottom w:w="75" w:type="dxa"/>
          <w:right w:w="0" w:type="dxa"/>
        </w:tblCellMar>
        <w:tblLook w:val="0000" w:firstRow="0" w:lastRow="0" w:firstColumn="0" w:lastColumn="0" w:noHBand="0" w:noVBand="0"/>
      </w:tblPr>
      <w:tblGrid>
        <w:gridCol w:w="3600"/>
        <w:gridCol w:w="3840"/>
        <w:gridCol w:w="3600"/>
        <w:gridCol w:w="3840"/>
      </w:tblGrid>
      <w:tr w:rsidR="00C92112" w:rsidRPr="004507FB" w:rsidTr="00207152">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r w:rsidRPr="004507FB">
              <w:t>Наименование материала</w:t>
            </w:r>
          </w:p>
        </w:t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r w:rsidRPr="004507FB">
              <w:t>Количество предоставленного материала</w:t>
            </w: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r w:rsidRPr="004507FB">
              <w:t>Количество израсходованного материала</w:t>
            </w:r>
          </w:p>
        </w:t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r w:rsidRPr="004507FB">
              <w:t>Осталось</w:t>
            </w:r>
          </w:p>
        </w:tc>
      </w:tr>
      <w:tr w:rsidR="00C92112" w:rsidRPr="004507FB" w:rsidTr="00C92112">
        <w:trPr>
          <w:trHeight w:val="247"/>
        </w:trPr>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p>
          <w:p w:rsidR="00C92112" w:rsidRPr="004507FB" w:rsidRDefault="00C92112" w:rsidP="00207152">
            <w:pPr>
              <w:autoSpaceDE w:val="0"/>
              <w:autoSpaceDN w:val="0"/>
              <w:adjustRightInd w:val="0"/>
            </w:pPr>
          </w:p>
        </w:t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p>
        </w:tc>
        <w:tc>
          <w:tcPr>
            <w:tcW w:w="360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p>
        </w:tc>
        <w:tc>
          <w:tcPr>
            <w:tcW w:w="384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92112" w:rsidRPr="004507FB" w:rsidRDefault="00C92112" w:rsidP="00207152">
            <w:pPr>
              <w:autoSpaceDE w:val="0"/>
              <w:autoSpaceDN w:val="0"/>
              <w:adjustRightInd w:val="0"/>
            </w:pPr>
          </w:p>
        </w:tc>
      </w:tr>
    </w:tbl>
    <w:p w:rsidR="00C92112" w:rsidRDefault="00C92112" w:rsidP="00C92112">
      <w:pPr>
        <w:pStyle w:val="af8"/>
        <w:jc w:val="center"/>
        <w:rPr>
          <w:sz w:val="24"/>
        </w:rPr>
        <w:sectPr w:rsidR="00C92112" w:rsidSect="00C92112">
          <w:pgSz w:w="16840" w:h="11907" w:orient="landscape" w:code="9"/>
          <w:pgMar w:top="1418" w:right="1134" w:bottom="851" w:left="1134" w:header="794" w:footer="794" w:gutter="0"/>
          <w:cols w:space="720"/>
          <w:titlePg/>
          <w:docGrid w:linePitch="326"/>
        </w:sectPr>
      </w:pPr>
      <w:r>
        <w:rPr>
          <w:sz w:val="24"/>
        </w:rPr>
        <w:t>Исполнитель</w:t>
      </w:r>
      <w:r w:rsidRPr="003F725F">
        <w:rPr>
          <w:sz w:val="24"/>
        </w:rPr>
        <w:t xml:space="preserve"> </w:t>
      </w:r>
      <w:r>
        <w:rPr>
          <w:sz w:val="24"/>
        </w:rPr>
        <w:t xml:space="preserve">    ____________      «_____»________2025</w:t>
      </w:r>
    </w:p>
    <w:p w:rsidR="00C92112" w:rsidRDefault="00C92112" w:rsidP="00C92112">
      <w:pPr>
        <w:pStyle w:val="af8"/>
        <w:jc w:val="center"/>
      </w:pPr>
    </w:p>
    <w:p w:rsidR="00C92112" w:rsidRDefault="00C92112">
      <w:pPr>
        <w:pStyle w:val="1a"/>
        <w:ind w:firstLine="0"/>
        <w:jc w:val="right"/>
        <w:outlineLvl w:val="0"/>
      </w:pPr>
    </w:p>
    <w:p w:rsidR="006E7F94" w:rsidRDefault="00807526">
      <w:pPr>
        <w:pStyle w:val="1a"/>
        <w:ind w:firstLine="0"/>
        <w:jc w:val="right"/>
        <w:outlineLvl w:val="0"/>
        <w:rPr>
          <w:b/>
          <w:i/>
          <w:iCs/>
        </w:rPr>
      </w:pPr>
      <w:r>
        <w:t>Приложение № 6</w:t>
      </w:r>
    </w:p>
    <w:p w:rsidR="00493F52" w:rsidRDefault="00493F52" w:rsidP="00210F3B">
      <w:pPr>
        <w:jc w:val="right"/>
        <w:rPr>
          <w:sz w:val="28"/>
        </w:rPr>
      </w:pPr>
      <w:r>
        <w:rPr>
          <w:sz w:val="28"/>
        </w:rPr>
        <w:t>к документации о закупке</w:t>
      </w:r>
    </w:p>
    <w:p w:rsidR="00493F52" w:rsidRPr="00C03380" w:rsidRDefault="00493F52" w:rsidP="00210F3B">
      <w:pPr>
        <w:jc w:val="right"/>
        <w:rPr>
          <w:b/>
          <w:i/>
          <w:iCs/>
          <w:sz w:val="28"/>
        </w:rPr>
      </w:pPr>
    </w:p>
    <w:p w:rsidR="00474A37" w:rsidRPr="00474A37" w:rsidRDefault="00474A37" w:rsidP="00210F3B">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210F3B">
      <w:pPr>
        <w:pBdr>
          <w:bottom w:val="single" w:sz="12" w:space="1" w:color="auto"/>
        </w:pBdr>
        <w:tabs>
          <w:tab w:val="left" w:pos="9639"/>
        </w:tabs>
        <w:ind w:firstLine="567"/>
        <w:jc w:val="center"/>
        <w:rPr>
          <w:b/>
          <w:sz w:val="28"/>
          <w:szCs w:val="28"/>
        </w:rPr>
      </w:pPr>
    </w:p>
    <w:p w:rsidR="00E76CF2" w:rsidRPr="00474A37" w:rsidRDefault="00E76CF2" w:rsidP="00210F3B">
      <w:pPr>
        <w:tabs>
          <w:tab w:val="left" w:pos="9639"/>
        </w:tabs>
        <w:jc w:val="both"/>
        <w:rPr>
          <w:i/>
        </w:rPr>
      </w:pPr>
      <w:r>
        <w:rPr>
          <w:i/>
        </w:rPr>
        <w:t>(наименование субподрядной организации, отдельный лист по каждому субподрядчику)</w:t>
      </w:r>
    </w:p>
    <w:p w:rsidR="00474A37" w:rsidRPr="00474A37" w:rsidRDefault="00474A37" w:rsidP="00210F3B">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210F3B">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210F3B">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210F3B">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210F3B">
            <w:pPr>
              <w:tabs>
                <w:tab w:val="left" w:pos="9639"/>
              </w:tabs>
              <w:spacing w:line="256" w:lineRule="auto"/>
            </w:pPr>
            <w:r>
              <w:t>Руководитель:</w:t>
            </w:r>
          </w:p>
          <w:p w:rsidR="00474A37" w:rsidRPr="00474A37" w:rsidRDefault="00474A37" w:rsidP="00210F3B">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210F3B">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210F3B">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210F3B">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210F3B">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210F3B">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210F3B">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210F3B">
            <w:pPr>
              <w:tabs>
                <w:tab w:val="left" w:pos="9639"/>
              </w:tabs>
              <w:spacing w:line="256" w:lineRule="auto"/>
              <w:jc w:val="center"/>
            </w:pPr>
          </w:p>
        </w:tc>
      </w:tr>
    </w:tbl>
    <w:p w:rsidR="00474A37" w:rsidRPr="00E76CF2" w:rsidRDefault="00E76CF2" w:rsidP="00210F3B">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210F3B">
      <w:pPr>
        <w:jc w:val="both"/>
        <w:rPr>
          <w:rFonts w:eastAsia="MS Mincho"/>
          <w:b/>
          <w:bCs/>
          <w:sz w:val="28"/>
          <w:szCs w:val="28"/>
        </w:rPr>
      </w:pPr>
    </w:p>
    <w:p w:rsidR="00E83FC7" w:rsidRPr="007415F9" w:rsidRDefault="00E83FC7" w:rsidP="00210F3B">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E83FC7" w:rsidRPr="007415F9" w:rsidRDefault="00E83FC7" w:rsidP="00210F3B">
      <w:pPr>
        <w:tabs>
          <w:tab w:val="left" w:pos="8640"/>
        </w:tabs>
        <w:jc w:val="center"/>
        <w:rPr>
          <w:i/>
        </w:rPr>
      </w:pPr>
      <w:r>
        <w:rPr>
          <w:i/>
        </w:rPr>
        <w:t xml:space="preserve">                                         (наименование претендента)</w:t>
      </w:r>
    </w:p>
    <w:p w:rsidR="00E83FC7" w:rsidRPr="00445DDD" w:rsidRDefault="00E83FC7" w:rsidP="00210F3B">
      <w:pPr>
        <w:pStyle w:val="32"/>
        <w:suppressAutoHyphens/>
        <w:spacing w:after="0"/>
        <w:rPr>
          <w:sz w:val="28"/>
          <w:szCs w:val="28"/>
        </w:rPr>
      </w:pPr>
      <w:r>
        <w:rPr>
          <w:sz w:val="28"/>
          <w:szCs w:val="28"/>
        </w:rPr>
        <w:t>____________________________________________________________________</w:t>
      </w:r>
    </w:p>
    <w:p w:rsidR="00E83FC7" w:rsidRPr="007415F9" w:rsidRDefault="00E83FC7" w:rsidP="00210F3B">
      <w:pPr>
        <w:rPr>
          <w:i/>
        </w:rPr>
      </w:pPr>
      <w:r>
        <w:rPr>
          <w:i/>
        </w:rPr>
        <w:t xml:space="preserve">       МП</w:t>
      </w:r>
      <w:r>
        <w:rPr>
          <w:i/>
        </w:rPr>
        <w:tab/>
      </w:r>
      <w:r>
        <w:rPr>
          <w:i/>
        </w:rPr>
        <w:tab/>
      </w:r>
      <w:r>
        <w:rPr>
          <w:i/>
        </w:rPr>
        <w:tab/>
        <w:t>(должность, подпись, ФИО полностью)</w:t>
      </w:r>
    </w:p>
    <w:p w:rsidR="00E83FC7" w:rsidRDefault="00E83FC7" w:rsidP="00210F3B">
      <w:pPr>
        <w:pStyle w:val="32"/>
        <w:suppressAutoHyphens/>
        <w:spacing w:after="0"/>
        <w:rPr>
          <w:sz w:val="28"/>
          <w:szCs w:val="28"/>
        </w:rPr>
      </w:pPr>
      <w:r>
        <w:rPr>
          <w:sz w:val="28"/>
          <w:szCs w:val="28"/>
        </w:rPr>
        <w:t>«____» _________ 20___ г.</w:t>
      </w:r>
    </w:p>
    <w:p w:rsidR="006E7F94" w:rsidRDefault="00807526">
      <w:pPr>
        <w:pStyle w:val="1a"/>
        <w:ind w:firstLine="0"/>
        <w:jc w:val="right"/>
        <w:outlineLvl w:val="0"/>
        <w:rPr>
          <w:rFonts w:eastAsia="MS Mincho"/>
          <w:b/>
          <w:sz w:val="60"/>
          <w:szCs w:val="60"/>
          <w:highlight w:val="cyan"/>
        </w:rPr>
      </w:pPr>
      <w:r>
        <w:lastRenderedPageBreak/>
        <w:t xml:space="preserve"> Приложение № 7 </w:t>
      </w:r>
    </w:p>
    <w:p w:rsidR="00C10125" w:rsidRDefault="00C10125" w:rsidP="00210F3B">
      <w:pPr>
        <w:jc w:val="right"/>
        <w:rPr>
          <w:sz w:val="28"/>
        </w:rPr>
      </w:pPr>
      <w:r>
        <w:rPr>
          <w:sz w:val="28"/>
        </w:rPr>
        <w:t>к документации о закупке</w:t>
      </w:r>
    </w:p>
    <w:p w:rsidR="00C03380" w:rsidRPr="00C03380" w:rsidRDefault="00C03380" w:rsidP="00210F3B">
      <w:pPr>
        <w:jc w:val="right"/>
        <w:rPr>
          <w:b/>
          <w:i/>
          <w:iCs/>
          <w:sz w:val="28"/>
        </w:rPr>
      </w:pPr>
    </w:p>
    <w:p w:rsidR="006E7F94" w:rsidRPr="006C2F8D" w:rsidRDefault="006E7F94" w:rsidP="006B04DD">
      <w:pPr>
        <w:jc w:val="center"/>
        <w:rPr>
          <w:b/>
          <w:bCs/>
          <w:sz w:val="28"/>
          <w:szCs w:val="28"/>
        </w:rPr>
      </w:pPr>
      <w:r>
        <w:rPr>
          <w:b/>
          <w:bCs/>
          <w:sz w:val="28"/>
          <w:szCs w:val="28"/>
        </w:rPr>
        <w:t>СВЕДЕНИЯ ОБ АДМИНИСТРАТИВНОМ И ПРОИЗВОДСТВЕННОМ ПЕРСОНАЛЕ ПРЕТЕНДЕНТА</w:t>
      </w:r>
    </w:p>
    <w:p w:rsidR="006E7F94" w:rsidRPr="006C2F8D" w:rsidRDefault="006E7F94" w:rsidP="006B04DD">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6E7F94" w:rsidRPr="006C2F8D" w:rsidRDefault="006E7F94" w:rsidP="006B04DD">
      <w:pPr>
        <w:jc w:val="center"/>
      </w:pPr>
    </w:p>
    <w:p w:rsidR="006E7F94" w:rsidRPr="006C2F8D" w:rsidRDefault="006E7F94" w:rsidP="006B04DD">
      <w:pPr>
        <w:tabs>
          <w:tab w:val="left" w:pos="9639"/>
        </w:tabs>
        <w:jc w:val="center"/>
        <w:rPr>
          <w:b/>
          <w:bCs/>
          <w:sz w:val="28"/>
          <w:szCs w:val="28"/>
        </w:rPr>
      </w:pPr>
      <w:r>
        <w:rPr>
          <w:b/>
          <w:bCs/>
          <w:sz w:val="28"/>
          <w:szCs w:val="28"/>
        </w:rPr>
        <w:t xml:space="preserve">Административный персонал </w:t>
      </w:r>
    </w:p>
    <w:p w:rsidR="006E7F94" w:rsidRPr="006C2F8D" w:rsidRDefault="006E7F94" w:rsidP="006B04DD">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2299"/>
        <w:gridCol w:w="2762"/>
        <w:gridCol w:w="2160"/>
        <w:gridCol w:w="2247"/>
      </w:tblGrid>
      <w:tr w:rsidR="006E7F94" w:rsidTr="006B04DD">
        <w:trPr>
          <w:jc w:val="center"/>
        </w:trPr>
        <w:tc>
          <w:tcPr>
            <w:tcW w:w="761" w:type="dxa"/>
            <w:vAlign w:val="center"/>
          </w:tcPr>
          <w:p w:rsidR="006E7F94" w:rsidRPr="006C2F8D" w:rsidRDefault="006E7F94" w:rsidP="006B04DD">
            <w:pPr>
              <w:tabs>
                <w:tab w:val="left" w:pos="9639"/>
              </w:tabs>
              <w:jc w:val="center"/>
            </w:pPr>
            <w:r>
              <w:t xml:space="preserve">№ </w:t>
            </w:r>
            <w:proofErr w:type="gramStart"/>
            <w:r>
              <w:t>п</w:t>
            </w:r>
            <w:proofErr w:type="gramEnd"/>
            <w:r>
              <w:t>/п</w:t>
            </w:r>
          </w:p>
        </w:tc>
        <w:tc>
          <w:tcPr>
            <w:tcW w:w="2299" w:type="dxa"/>
            <w:vAlign w:val="center"/>
          </w:tcPr>
          <w:p w:rsidR="006E7F94" w:rsidRPr="006C2F8D" w:rsidRDefault="006E7F94" w:rsidP="006B04DD">
            <w:pPr>
              <w:tabs>
                <w:tab w:val="left" w:pos="9639"/>
              </w:tabs>
              <w:jc w:val="center"/>
            </w:pPr>
            <w:r>
              <w:t>Занимаемая должность</w:t>
            </w:r>
          </w:p>
        </w:tc>
        <w:tc>
          <w:tcPr>
            <w:tcW w:w="2762" w:type="dxa"/>
            <w:vAlign w:val="center"/>
          </w:tcPr>
          <w:p w:rsidR="006E7F94" w:rsidRPr="006C2F8D" w:rsidRDefault="006E7F94" w:rsidP="006B04DD">
            <w:pPr>
              <w:tabs>
                <w:tab w:val="left" w:pos="9639"/>
              </w:tabs>
              <w:jc w:val="center"/>
            </w:pPr>
            <w:r>
              <w:t>Ф.И.О.</w:t>
            </w:r>
          </w:p>
        </w:tc>
        <w:tc>
          <w:tcPr>
            <w:tcW w:w="2160" w:type="dxa"/>
            <w:vAlign w:val="center"/>
          </w:tcPr>
          <w:p w:rsidR="006E7F94" w:rsidRPr="006C2F8D" w:rsidRDefault="006E7F94" w:rsidP="006B04DD">
            <w:pPr>
              <w:tabs>
                <w:tab w:val="left" w:pos="9639"/>
              </w:tabs>
              <w:jc w:val="center"/>
            </w:pPr>
            <w:r>
              <w:t>Образование и специальность</w:t>
            </w:r>
          </w:p>
        </w:tc>
        <w:tc>
          <w:tcPr>
            <w:tcW w:w="2247" w:type="dxa"/>
            <w:vAlign w:val="center"/>
          </w:tcPr>
          <w:p w:rsidR="006E7F94" w:rsidRPr="006C2F8D" w:rsidRDefault="006E7F94" w:rsidP="006B04DD">
            <w:pPr>
              <w:tabs>
                <w:tab w:val="left" w:pos="9639"/>
              </w:tabs>
              <w:jc w:val="center"/>
            </w:pPr>
            <w:r>
              <w:t>Стаж работы по профилю занимаемой должности</w:t>
            </w:r>
          </w:p>
        </w:tc>
      </w:tr>
      <w:tr w:rsidR="006E7F94" w:rsidTr="006B04DD">
        <w:trPr>
          <w:jc w:val="center"/>
        </w:trPr>
        <w:tc>
          <w:tcPr>
            <w:tcW w:w="761" w:type="dxa"/>
            <w:vAlign w:val="center"/>
          </w:tcPr>
          <w:p w:rsidR="006E7F94" w:rsidRPr="006C2F8D" w:rsidRDefault="006E7F94" w:rsidP="006B04DD">
            <w:pPr>
              <w:tabs>
                <w:tab w:val="left" w:pos="9639"/>
              </w:tabs>
              <w:jc w:val="center"/>
            </w:pPr>
            <w:r>
              <w:t>1</w:t>
            </w:r>
          </w:p>
        </w:tc>
        <w:tc>
          <w:tcPr>
            <w:tcW w:w="2299" w:type="dxa"/>
            <w:vAlign w:val="center"/>
          </w:tcPr>
          <w:p w:rsidR="006E7F94" w:rsidRPr="006C2F8D" w:rsidRDefault="006E7F94" w:rsidP="006B04DD">
            <w:pPr>
              <w:tabs>
                <w:tab w:val="left" w:pos="9639"/>
              </w:tabs>
              <w:jc w:val="center"/>
            </w:pPr>
          </w:p>
        </w:tc>
        <w:tc>
          <w:tcPr>
            <w:tcW w:w="2762" w:type="dxa"/>
          </w:tcPr>
          <w:p w:rsidR="006E7F94" w:rsidRPr="006C2F8D" w:rsidRDefault="006E7F94" w:rsidP="006B04DD">
            <w:pPr>
              <w:tabs>
                <w:tab w:val="left" w:pos="9639"/>
              </w:tabs>
              <w:jc w:val="center"/>
            </w:pPr>
          </w:p>
        </w:tc>
        <w:tc>
          <w:tcPr>
            <w:tcW w:w="2160" w:type="dxa"/>
            <w:vAlign w:val="center"/>
          </w:tcPr>
          <w:p w:rsidR="006E7F94" w:rsidRPr="006C2F8D" w:rsidRDefault="006E7F94" w:rsidP="006B04DD">
            <w:pPr>
              <w:tabs>
                <w:tab w:val="left" w:pos="9639"/>
              </w:tabs>
              <w:jc w:val="center"/>
            </w:pPr>
          </w:p>
        </w:tc>
        <w:tc>
          <w:tcPr>
            <w:tcW w:w="2247" w:type="dxa"/>
            <w:vAlign w:val="center"/>
          </w:tcPr>
          <w:p w:rsidR="006E7F94" w:rsidRPr="006C2F8D" w:rsidRDefault="006E7F94" w:rsidP="006B04DD">
            <w:pPr>
              <w:tabs>
                <w:tab w:val="left" w:pos="9639"/>
              </w:tabs>
              <w:jc w:val="center"/>
            </w:pPr>
          </w:p>
        </w:tc>
      </w:tr>
      <w:tr w:rsidR="006E7F94" w:rsidTr="006B04DD">
        <w:trPr>
          <w:jc w:val="center"/>
        </w:trPr>
        <w:tc>
          <w:tcPr>
            <w:tcW w:w="761" w:type="dxa"/>
            <w:vAlign w:val="center"/>
          </w:tcPr>
          <w:p w:rsidR="006E7F94" w:rsidRPr="006C2F8D" w:rsidRDefault="006E7F94" w:rsidP="006B04DD">
            <w:pPr>
              <w:tabs>
                <w:tab w:val="left" w:pos="9639"/>
              </w:tabs>
              <w:jc w:val="center"/>
            </w:pPr>
            <w:r>
              <w:t>2</w:t>
            </w:r>
          </w:p>
        </w:tc>
        <w:tc>
          <w:tcPr>
            <w:tcW w:w="2299" w:type="dxa"/>
            <w:vAlign w:val="center"/>
          </w:tcPr>
          <w:p w:rsidR="006E7F94" w:rsidRPr="006C2F8D" w:rsidRDefault="006E7F94" w:rsidP="006B04DD">
            <w:pPr>
              <w:tabs>
                <w:tab w:val="left" w:pos="9639"/>
              </w:tabs>
              <w:jc w:val="center"/>
            </w:pPr>
          </w:p>
        </w:tc>
        <w:tc>
          <w:tcPr>
            <w:tcW w:w="2762" w:type="dxa"/>
          </w:tcPr>
          <w:p w:rsidR="006E7F94" w:rsidRPr="006C2F8D" w:rsidRDefault="006E7F94" w:rsidP="006B04DD">
            <w:pPr>
              <w:tabs>
                <w:tab w:val="left" w:pos="9639"/>
              </w:tabs>
              <w:jc w:val="center"/>
            </w:pPr>
          </w:p>
        </w:tc>
        <w:tc>
          <w:tcPr>
            <w:tcW w:w="2160" w:type="dxa"/>
            <w:vAlign w:val="center"/>
          </w:tcPr>
          <w:p w:rsidR="006E7F94" w:rsidRPr="006C2F8D" w:rsidRDefault="006E7F94" w:rsidP="006B04DD">
            <w:pPr>
              <w:tabs>
                <w:tab w:val="left" w:pos="9639"/>
              </w:tabs>
              <w:jc w:val="center"/>
            </w:pPr>
          </w:p>
        </w:tc>
        <w:tc>
          <w:tcPr>
            <w:tcW w:w="2247" w:type="dxa"/>
            <w:vAlign w:val="center"/>
          </w:tcPr>
          <w:p w:rsidR="006E7F94" w:rsidRPr="006C2F8D" w:rsidRDefault="006E7F94" w:rsidP="006B04DD">
            <w:pPr>
              <w:tabs>
                <w:tab w:val="left" w:pos="9639"/>
              </w:tabs>
              <w:jc w:val="center"/>
            </w:pPr>
          </w:p>
        </w:tc>
      </w:tr>
      <w:tr w:rsidR="006E7F94" w:rsidTr="006B04DD">
        <w:trPr>
          <w:jc w:val="center"/>
        </w:trPr>
        <w:tc>
          <w:tcPr>
            <w:tcW w:w="761" w:type="dxa"/>
            <w:vAlign w:val="center"/>
          </w:tcPr>
          <w:p w:rsidR="006E7F94" w:rsidRPr="006C2F8D" w:rsidRDefault="006E7F94" w:rsidP="006B04DD">
            <w:pPr>
              <w:tabs>
                <w:tab w:val="left" w:pos="9639"/>
              </w:tabs>
              <w:jc w:val="center"/>
            </w:pPr>
            <w:r>
              <w:t>…</w:t>
            </w:r>
          </w:p>
        </w:tc>
        <w:tc>
          <w:tcPr>
            <w:tcW w:w="2299" w:type="dxa"/>
            <w:vAlign w:val="center"/>
          </w:tcPr>
          <w:p w:rsidR="006E7F94" w:rsidRPr="006C2F8D" w:rsidRDefault="006E7F94" w:rsidP="006B04DD">
            <w:pPr>
              <w:tabs>
                <w:tab w:val="left" w:pos="9639"/>
              </w:tabs>
              <w:jc w:val="center"/>
            </w:pPr>
          </w:p>
        </w:tc>
        <w:tc>
          <w:tcPr>
            <w:tcW w:w="2762" w:type="dxa"/>
          </w:tcPr>
          <w:p w:rsidR="006E7F94" w:rsidRPr="006C2F8D" w:rsidRDefault="006E7F94" w:rsidP="006B04DD">
            <w:pPr>
              <w:tabs>
                <w:tab w:val="left" w:pos="9639"/>
              </w:tabs>
              <w:jc w:val="center"/>
            </w:pPr>
          </w:p>
        </w:tc>
        <w:tc>
          <w:tcPr>
            <w:tcW w:w="2160" w:type="dxa"/>
            <w:vAlign w:val="center"/>
          </w:tcPr>
          <w:p w:rsidR="006E7F94" w:rsidRPr="006C2F8D" w:rsidRDefault="006E7F94" w:rsidP="006B04DD">
            <w:pPr>
              <w:tabs>
                <w:tab w:val="left" w:pos="9639"/>
              </w:tabs>
              <w:jc w:val="center"/>
            </w:pPr>
          </w:p>
        </w:tc>
        <w:tc>
          <w:tcPr>
            <w:tcW w:w="2247" w:type="dxa"/>
            <w:vAlign w:val="center"/>
          </w:tcPr>
          <w:p w:rsidR="006E7F94" w:rsidRPr="006C2F8D" w:rsidRDefault="006E7F94" w:rsidP="006B04DD">
            <w:pPr>
              <w:tabs>
                <w:tab w:val="left" w:pos="9639"/>
              </w:tabs>
              <w:jc w:val="center"/>
            </w:pPr>
          </w:p>
        </w:tc>
      </w:tr>
    </w:tbl>
    <w:p w:rsidR="006E7F94" w:rsidRPr="006C2F8D" w:rsidRDefault="006E7F94" w:rsidP="006B04DD">
      <w:pPr>
        <w:tabs>
          <w:tab w:val="left" w:pos="9639"/>
        </w:tabs>
      </w:pPr>
    </w:p>
    <w:p w:rsidR="006E7F94" w:rsidRPr="006C2F8D" w:rsidRDefault="006E7F94" w:rsidP="006B04DD">
      <w:pPr>
        <w:tabs>
          <w:tab w:val="left" w:pos="9639"/>
        </w:tabs>
        <w:jc w:val="center"/>
        <w:rPr>
          <w:b/>
          <w:bCs/>
          <w:sz w:val="28"/>
          <w:szCs w:val="28"/>
        </w:rPr>
      </w:pPr>
      <w:r>
        <w:rPr>
          <w:b/>
          <w:bCs/>
          <w:sz w:val="28"/>
          <w:szCs w:val="28"/>
        </w:rPr>
        <w:t>Производственный персонал (рабочие)</w:t>
      </w:r>
    </w:p>
    <w:p w:rsidR="006E7F94" w:rsidRPr="006C2F8D" w:rsidRDefault="006E7F94" w:rsidP="006B04DD">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3782"/>
        <w:gridCol w:w="1944"/>
        <w:gridCol w:w="2685"/>
      </w:tblGrid>
      <w:tr w:rsidR="006E7F94" w:rsidTr="006B04DD">
        <w:trPr>
          <w:trHeight w:val="1000"/>
          <w:jc w:val="center"/>
        </w:trPr>
        <w:tc>
          <w:tcPr>
            <w:tcW w:w="669" w:type="dxa"/>
            <w:vAlign w:val="center"/>
          </w:tcPr>
          <w:p w:rsidR="006E7F94" w:rsidRPr="006C2F8D" w:rsidRDefault="006E7F94" w:rsidP="006B04DD">
            <w:pPr>
              <w:tabs>
                <w:tab w:val="left" w:pos="9639"/>
              </w:tabs>
              <w:jc w:val="center"/>
            </w:pPr>
            <w:r>
              <w:t xml:space="preserve">№ </w:t>
            </w:r>
            <w:proofErr w:type="gramStart"/>
            <w:r>
              <w:t>п</w:t>
            </w:r>
            <w:proofErr w:type="gramEnd"/>
            <w:r>
              <w:t>/п</w:t>
            </w:r>
          </w:p>
        </w:tc>
        <w:tc>
          <w:tcPr>
            <w:tcW w:w="3782" w:type="dxa"/>
            <w:vAlign w:val="center"/>
          </w:tcPr>
          <w:p w:rsidR="006E7F94" w:rsidRPr="006C2F8D" w:rsidRDefault="006E7F94" w:rsidP="006B04DD">
            <w:pPr>
              <w:tabs>
                <w:tab w:val="left" w:pos="9639"/>
              </w:tabs>
              <w:jc w:val="center"/>
            </w:pPr>
            <w:r>
              <w:t>Специальность</w:t>
            </w:r>
          </w:p>
          <w:p w:rsidR="006E7F94" w:rsidRPr="006C2F8D" w:rsidRDefault="006E7F94" w:rsidP="006B04DD">
            <w:pPr>
              <w:tabs>
                <w:tab w:val="left" w:pos="9639"/>
              </w:tabs>
              <w:jc w:val="center"/>
            </w:pPr>
            <w:r>
              <w:t>по каждому рабочему</w:t>
            </w:r>
          </w:p>
        </w:tc>
        <w:tc>
          <w:tcPr>
            <w:tcW w:w="1944" w:type="dxa"/>
            <w:vAlign w:val="center"/>
          </w:tcPr>
          <w:p w:rsidR="006E7F94" w:rsidRPr="006C2F8D" w:rsidRDefault="006E7F94" w:rsidP="006B04DD">
            <w:pPr>
              <w:tabs>
                <w:tab w:val="left" w:pos="9639"/>
              </w:tabs>
              <w:jc w:val="center"/>
            </w:pPr>
            <w:r>
              <w:t>Разряд, квалификация</w:t>
            </w:r>
          </w:p>
        </w:tc>
        <w:tc>
          <w:tcPr>
            <w:tcW w:w="2685" w:type="dxa"/>
            <w:vAlign w:val="center"/>
          </w:tcPr>
          <w:p w:rsidR="006E7F94" w:rsidRPr="006C2F8D" w:rsidRDefault="006E7F94" w:rsidP="006B04DD">
            <w:pPr>
              <w:tabs>
                <w:tab w:val="left" w:pos="9639"/>
              </w:tabs>
              <w:jc w:val="center"/>
            </w:pPr>
            <w:r>
              <w:t>Стаж работы по специальности</w:t>
            </w:r>
          </w:p>
        </w:tc>
      </w:tr>
      <w:tr w:rsidR="006E7F94" w:rsidTr="006B04DD">
        <w:trPr>
          <w:jc w:val="center"/>
        </w:trPr>
        <w:tc>
          <w:tcPr>
            <w:tcW w:w="669" w:type="dxa"/>
            <w:vAlign w:val="center"/>
          </w:tcPr>
          <w:p w:rsidR="006E7F94" w:rsidRPr="006C2F8D" w:rsidRDefault="006E7F94" w:rsidP="006B04DD">
            <w:pPr>
              <w:tabs>
                <w:tab w:val="left" w:pos="9639"/>
              </w:tabs>
              <w:jc w:val="center"/>
            </w:pPr>
            <w:r>
              <w:t>1</w:t>
            </w:r>
          </w:p>
        </w:tc>
        <w:tc>
          <w:tcPr>
            <w:tcW w:w="3782" w:type="dxa"/>
            <w:vAlign w:val="center"/>
          </w:tcPr>
          <w:p w:rsidR="006E7F94" w:rsidRPr="006C2F8D" w:rsidRDefault="006E7F94" w:rsidP="006B04DD">
            <w:pPr>
              <w:tabs>
                <w:tab w:val="left" w:pos="9639"/>
              </w:tabs>
              <w:jc w:val="center"/>
            </w:pPr>
          </w:p>
        </w:tc>
        <w:tc>
          <w:tcPr>
            <w:tcW w:w="1944" w:type="dxa"/>
          </w:tcPr>
          <w:p w:rsidR="006E7F94" w:rsidRPr="006C2F8D" w:rsidRDefault="006E7F94" w:rsidP="006B04DD">
            <w:pPr>
              <w:tabs>
                <w:tab w:val="left" w:pos="9639"/>
              </w:tabs>
              <w:jc w:val="center"/>
            </w:pPr>
          </w:p>
        </w:tc>
        <w:tc>
          <w:tcPr>
            <w:tcW w:w="2685" w:type="dxa"/>
            <w:vAlign w:val="center"/>
          </w:tcPr>
          <w:p w:rsidR="006E7F94" w:rsidRPr="006C2F8D" w:rsidRDefault="006E7F94" w:rsidP="006B04DD">
            <w:pPr>
              <w:tabs>
                <w:tab w:val="left" w:pos="9639"/>
              </w:tabs>
              <w:jc w:val="center"/>
            </w:pPr>
          </w:p>
        </w:tc>
      </w:tr>
      <w:tr w:rsidR="006E7F94" w:rsidTr="006B04DD">
        <w:trPr>
          <w:jc w:val="center"/>
        </w:trPr>
        <w:tc>
          <w:tcPr>
            <w:tcW w:w="669" w:type="dxa"/>
            <w:vAlign w:val="center"/>
          </w:tcPr>
          <w:p w:rsidR="006E7F94" w:rsidRPr="006C2F8D" w:rsidRDefault="006E7F94" w:rsidP="006B04DD">
            <w:pPr>
              <w:tabs>
                <w:tab w:val="left" w:pos="9639"/>
              </w:tabs>
              <w:jc w:val="center"/>
            </w:pPr>
            <w:r>
              <w:t>2</w:t>
            </w:r>
          </w:p>
        </w:tc>
        <w:tc>
          <w:tcPr>
            <w:tcW w:w="3782" w:type="dxa"/>
            <w:vAlign w:val="center"/>
          </w:tcPr>
          <w:p w:rsidR="006E7F94" w:rsidRPr="006C2F8D" w:rsidRDefault="006E7F94" w:rsidP="006B04DD">
            <w:pPr>
              <w:tabs>
                <w:tab w:val="left" w:pos="9639"/>
              </w:tabs>
              <w:jc w:val="center"/>
            </w:pPr>
          </w:p>
        </w:tc>
        <w:tc>
          <w:tcPr>
            <w:tcW w:w="1944" w:type="dxa"/>
          </w:tcPr>
          <w:p w:rsidR="006E7F94" w:rsidRPr="006C2F8D" w:rsidRDefault="006E7F94" w:rsidP="006B04DD">
            <w:pPr>
              <w:tabs>
                <w:tab w:val="left" w:pos="9639"/>
              </w:tabs>
              <w:jc w:val="center"/>
            </w:pPr>
          </w:p>
        </w:tc>
        <w:tc>
          <w:tcPr>
            <w:tcW w:w="2685" w:type="dxa"/>
            <w:vAlign w:val="center"/>
          </w:tcPr>
          <w:p w:rsidR="006E7F94" w:rsidRPr="006C2F8D" w:rsidRDefault="006E7F94" w:rsidP="006B04DD">
            <w:pPr>
              <w:tabs>
                <w:tab w:val="left" w:pos="9639"/>
              </w:tabs>
              <w:jc w:val="center"/>
            </w:pPr>
          </w:p>
        </w:tc>
      </w:tr>
      <w:tr w:rsidR="006E7F94" w:rsidTr="006B04DD">
        <w:trPr>
          <w:jc w:val="center"/>
        </w:trPr>
        <w:tc>
          <w:tcPr>
            <w:tcW w:w="669" w:type="dxa"/>
            <w:vAlign w:val="center"/>
          </w:tcPr>
          <w:p w:rsidR="006E7F94" w:rsidRPr="006C2F8D" w:rsidRDefault="006E7F94" w:rsidP="006B04DD">
            <w:pPr>
              <w:tabs>
                <w:tab w:val="left" w:pos="9639"/>
              </w:tabs>
              <w:jc w:val="center"/>
            </w:pPr>
            <w:r>
              <w:t>…</w:t>
            </w:r>
          </w:p>
        </w:tc>
        <w:tc>
          <w:tcPr>
            <w:tcW w:w="3782" w:type="dxa"/>
            <w:vAlign w:val="center"/>
          </w:tcPr>
          <w:p w:rsidR="006E7F94" w:rsidRPr="006C2F8D" w:rsidRDefault="006E7F94" w:rsidP="006B04DD">
            <w:pPr>
              <w:tabs>
                <w:tab w:val="left" w:pos="9639"/>
              </w:tabs>
              <w:jc w:val="center"/>
            </w:pPr>
          </w:p>
        </w:tc>
        <w:tc>
          <w:tcPr>
            <w:tcW w:w="1944" w:type="dxa"/>
          </w:tcPr>
          <w:p w:rsidR="006E7F94" w:rsidRPr="006C2F8D" w:rsidRDefault="006E7F94" w:rsidP="006B04DD">
            <w:pPr>
              <w:tabs>
                <w:tab w:val="left" w:pos="9639"/>
              </w:tabs>
              <w:jc w:val="center"/>
            </w:pPr>
          </w:p>
        </w:tc>
        <w:tc>
          <w:tcPr>
            <w:tcW w:w="2685" w:type="dxa"/>
            <w:vAlign w:val="center"/>
          </w:tcPr>
          <w:p w:rsidR="006E7F94" w:rsidRPr="006C2F8D" w:rsidRDefault="006E7F94" w:rsidP="006B04DD">
            <w:pPr>
              <w:tabs>
                <w:tab w:val="left" w:pos="9639"/>
              </w:tabs>
              <w:jc w:val="center"/>
            </w:pPr>
          </w:p>
        </w:tc>
      </w:tr>
    </w:tbl>
    <w:p w:rsidR="006E7F94" w:rsidRPr="006C2F8D" w:rsidRDefault="006E7F94" w:rsidP="006B04DD">
      <w:pPr>
        <w:pStyle w:val="af8"/>
        <w:jc w:val="left"/>
        <w:rPr>
          <w:b/>
          <w:i/>
          <w:sz w:val="28"/>
          <w:szCs w:val="28"/>
        </w:rPr>
      </w:pPr>
    </w:p>
    <w:p w:rsidR="006E7F94" w:rsidRDefault="006E7F94" w:rsidP="006B04DD"/>
    <w:p w:rsidR="006E7F94" w:rsidRPr="005A77CD" w:rsidRDefault="006E7F94" w:rsidP="006B04DD">
      <w:pPr>
        <w:pStyle w:val="af8"/>
        <w:ind w:firstLine="0"/>
        <w:rPr>
          <w:b/>
          <w:bCs/>
          <w:sz w:val="28"/>
          <w:szCs w:val="28"/>
        </w:rPr>
      </w:pPr>
    </w:p>
    <w:p w:rsidR="006E7F94" w:rsidRPr="005A77CD" w:rsidRDefault="006E7F94" w:rsidP="006B04DD">
      <w:pPr>
        <w:pStyle w:val="af8"/>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w:t>
      </w:r>
    </w:p>
    <w:p w:rsidR="006E7F94" w:rsidRPr="005A77CD" w:rsidRDefault="006E7F94" w:rsidP="006B04DD">
      <w:pPr>
        <w:tabs>
          <w:tab w:val="left" w:pos="8640"/>
        </w:tabs>
        <w:jc w:val="center"/>
        <w:rPr>
          <w:i/>
        </w:rPr>
      </w:pPr>
      <w:r>
        <w:rPr>
          <w:i/>
        </w:rPr>
        <w:t>(наименование претендента)</w:t>
      </w:r>
    </w:p>
    <w:p w:rsidR="006E7F94" w:rsidRPr="005A77CD" w:rsidRDefault="006E7F94" w:rsidP="006B04DD">
      <w:pPr>
        <w:pStyle w:val="32"/>
        <w:suppressAutoHyphens/>
        <w:spacing w:after="0"/>
        <w:rPr>
          <w:sz w:val="28"/>
          <w:szCs w:val="28"/>
        </w:rPr>
      </w:pPr>
      <w:r>
        <w:rPr>
          <w:sz w:val="28"/>
          <w:szCs w:val="28"/>
        </w:rPr>
        <w:t>___________________________________________________________________</w:t>
      </w:r>
    </w:p>
    <w:p w:rsidR="006E7F94" w:rsidRPr="005A77CD" w:rsidRDefault="006E7F94" w:rsidP="006B04DD">
      <w:pPr>
        <w:rPr>
          <w:i/>
        </w:rPr>
      </w:pPr>
      <w:r>
        <w:rPr>
          <w:i/>
        </w:rPr>
        <w:t xml:space="preserve">       Печать</w:t>
      </w:r>
      <w:r>
        <w:rPr>
          <w:i/>
        </w:rPr>
        <w:tab/>
      </w:r>
      <w:r>
        <w:rPr>
          <w:i/>
        </w:rPr>
        <w:tab/>
      </w:r>
      <w:r>
        <w:rPr>
          <w:i/>
        </w:rPr>
        <w:tab/>
        <w:t>(должность, подпись, ФИО)</w:t>
      </w:r>
    </w:p>
    <w:p w:rsidR="006E7F94" w:rsidRPr="004A63F5" w:rsidRDefault="006E7F94" w:rsidP="006B04DD">
      <w:r>
        <w:rPr>
          <w:sz w:val="28"/>
          <w:szCs w:val="28"/>
        </w:rPr>
        <w:t>"____" _________ 202__ г.</w:t>
      </w:r>
    </w:p>
    <w:p w:rsidR="006E7F94" w:rsidRDefault="006E7F94" w:rsidP="006B04DD"/>
    <w:p w:rsidR="006E7F94" w:rsidRDefault="006E7F94" w:rsidP="006B04DD">
      <w:pPr>
        <w:pStyle w:val="1a"/>
        <w:ind w:firstLine="0"/>
        <w:outlineLvl w:val="0"/>
        <w:rPr>
          <w:b/>
          <w:i/>
          <w:iCs/>
        </w:rPr>
      </w:pPr>
      <w:r>
        <w:t xml:space="preserve"> </w:t>
      </w:r>
    </w:p>
    <w:p w:rsidR="006E7F94" w:rsidRDefault="006E7F94"/>
    <w:p w:rsidR="006B6573" w:rsidRDefault="006B6573" w:rsidP="00210F3B"/>
    <w:p w:rsidR="006B6573" w:rsidRDefault="006B6573" w:rsidP="00210F3B">
      <w:pPr>
        <w:sectPr w:rsidR="006B6573" w:rsidSect="00C92112">
          <w:pgSz w:w="11907" w:h="16840" w:code="9"/>
          <w:pgMar w:top="1134" w:right="851" w:bottom="1134" w:left="1418" w:header="794" w:footer="794" w:gutter="0"/>
          <w:cols w:space="720"/>
          <w:titlePg/>
          <w:docGrid w:linePitch="326"/>
        </w:sectPr>
      </w:pPr>
    </w:p>
    <w:p w:rsidR="006E7F94" w:rsidRDefault="00807526">
      <w:pPr>
        <w:pStyle w:val="1a"/>
        <w:ind w:firstLine="0"/>
        <w:jc w:val="right"/>
        <w:outlineLvl w:val="0"/>
        <w:rPr>
          <w:b/>
          <w:i/>
          <w:iCs/>
        </w:rPr>
      </w:pPr>
      <w:r>
        <w:lastRenderedPageBreak/>
        <w:t xml:space="preserve"> </w:t>
      </w:r>
    </w:p>
    <w:p w:rsidR="006E7F94" w:rsidRDefault="00807526">
      <w:pPr>
        <w:pStyle w:val="1a"/>
        <w:ind w:firstLine="0"/>
        <w:jc w:val="right"/>
        <w:outlineLvl w:val="0"/>
        <w:rPr>
          <w:b/>
          <w:i/>
          <w:iCs/>
        </w:rPr>
      </w:pPr>
      <w:r>
        <w:t>Приложение № 8</w:t>
      </w:r>
      <w:r>
        <w:br/>
        <w:t>к документации о закупке</w:t>
      </w:r>
    </w:p>
    <w:p w:rsidR="00C03380" w:rsidRPr="00C03380" w:rsidRDefault="00C03380" w:rsidP="00210F3B"/>
    <w:p w:rsidR="006E7F94" w:rsidRPr="00474A37" w:rsidRDefault="006E7F94" w:rsidP="006B04DD">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6E7F94" w:rsidRPr="00474A37" w:rsidRDefault="006E7F94" w:rsidP="006B04DD">
      <w:pPr>
        <w:tabs>
          <w:tab w:val="left" w:pos="9639"/>
        </w:tabs>
        <w:ind w:firstLine="567"/>
        <w:jc w:val="center"/>
        <w:rPr>
          <w:sz w:val="22"/>
        </w:rPr>
      </w:pPr>
    </w:p>
    <w:p w:rsidR="006E7F94" w:rsidRPr="00474A37" w:rsidRDefault="006E7F94" w:rsidP="006B04DD">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6E7F94" w:rsidRPr="00474A37" w:rsidRDefault="006E7F94" w:rsidP="006B04DD">
      <w:pPr>
        <w:tabs>
          <w:tab w:val="left" w:pos="9639"/>
        </w:tabs>
        <w:ind w:firstLine="567"/>
        <w:jc w:val="center"/>
        <w:rPr>
          <w:i/>
        </w:rPr>
      </w:pPr>
      <w:r>
        <w:rPr>
          <w:i/>
        </w:rPr>
        <w:t>(отдельный лист по каждому субподрядчику)</w:t>
      </w:r>
    </w:p>
    <w:p w:rsidR="006E7F94" w:rsidRPr="00474A37" w:rsidRDefault="006E7F94" w:rsidP="006B04DD">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6E7F94" w:rsidTr="006B04DD">
        <w:tc>
          <w:tcPr>
            <w:tcW w:w="3138" w:type="dxa"/>
            <w:tcBorders>
              <w:top w:val="single" w:sz="4" w:space="0" w:color="auto"/>
              <w:left w:val="single" w:sz="4" w:space="0" w:color="auto"/>
              <w:bottom w:val="single" w:sz="4" w:space="0" w:color="auto"/>
              <w:right w:val="single" w:sz="4" w:space="0" w:color="auto"/>
            </w:tcBorders>
            <w:vAlign w:val="center"/>
            <w:hideMark/>
          </w:tcPr>
          <w:p w:rsidR="006E7F94" w:rsidRPr="00474A37" w:rsidRDefault="006E7F94" w:rsidP="006B04DD">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E7F94" w:rsidRPr="00474A37" w:rsidRDefault="006E7F94" w:rsidP="006B04DD">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6E7F94" w:rsidRPr="00474A37" w:rsidRDefault="006E7F94" w:rsidP="006B04DD">
            <w:pPr>
              <w:tabs>
                <w:tab w:val="left" w:pos="9639"/>
              </w:tabs>
              <w:spacing w:line="256" w:lineRule="auto"/>
              <w:jc w:val="center"/>
              <w:rPr>
                <w:szCs w:val="28"/>
              </w:rPr>
            </w:pPr>
            <w:r>
              <w:rPr>
                <w:szCs w:val="28"/>
              </w:rPr>
              <w:t>Филиалы и дочерние предприятия</w:t>
            </w:r>
          </w:p>
        </w:tc>
      </w:tr>
      <w:tr w:rsidR="006E7F94" w:rsidTr="006B04DD">
        <w:tc>
          <w:tcPr>
            <w:tcW w:w="3138" w:type="dxa"/>
            <w:tcBorders>
              <w:top w:val="single" w:sz="4" w:space="0" w:color="auto"/>
              <w:left w:val="single" w:sz="4" w:space="0" w:color="auto"/>
              <w:bottom w:val="single" w:sz="4" w:space="0" w:color="auto"/>
              <w:right w:val="single" w:sz="4" w:space="0" w:color="auto"/>
            </w:tcBorders>
            <w:vAlign w:val="center"/>
            <w:hideMark/>
          </w:tcPr>
          <w:p w:rsidR="006E7F94" w:rsidRPr="00474A37" w:rsidRDefault="006E7F94" w:rsidP="006B04DD">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rPr>
                <w:szCs w:val="28"/>
              </w:rPr>
            </w:pPr>
          </w:p>
        </w:tc>
      </w:tr>
      <w:tr w:rsidR="006E7F94" w:rsidTr="006B04DD">
        <w:trPr>
          <w:trHeight w:val="227"/>
        </w:trPr>
        <w:tc>
          <w:tcPr>
            <w:tcW w:w="3138" w:type="dxa"/>
            <w:tcBorders>
              <w:top w:val="single" w:sz="4" w:space="0" w:color="auto"/>
              <w:left w:val="single" w:sz="4" w:space="0" w:color="auto"/>
              <w:bottom w:val="single" w:sz="4" w:space="0" w:color="auto"/>
              <w:right w:val="single" w:sz="4" w:space="0" w:color="auto"/>
            </w:tcBorders>
            <w:hideMark/>
          </w:tcPr>
          <w:p w:rsidR="006E7F94" w:rsidRPr="00474A37" w:rsidRDefault="006E7F94" w:rsidP="006B04DD">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rPr>
                <w:szCs w:val="28"/>
              </w:rPr>
            </w:pPr>
          </w:p>
        </w:tc>
      </w:tr>
      <w:tr w:rsidR="006E7F94" w:rsidTr="006B04DD">
        <w:trPr>
          <w:trHeight w:val="227"/>
        </w:trPr>
        <w:tc>
          <w:tcPr>
            <w:tcW w:w="3138" w:type="dxa"/>
            <w:tcBorders>
              <w:top w:val="single" w:sz="4" w:space="0" w:color="auto"/>
              <w:left w:val="single" w:sz="4" w:space="0" w:color="auto"/>
              <w:bottom w:val="single" w:sz="4" w:space="0" w:color="auto"/>
              <w:right w:val="single" w:sz="4" w:space="0" w:color="auto"/>
            </w:tcBorders>
            <w:hideMark/>
          </w:tcPr>
          <w:p w:rsidR="006E7F94" w:rsidRPr="00474A37" w:rsidRDefault="006E7F94" w:rsidP="006B04DD">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rPr>
                <w:szCs w:val="28"/>
              </w:rPr>
            </w:pPr>
          </w:p>
        </w:tc>
      </w:tr>
      <w:tr w:rsidR="006E7F94" w:rsidTr="006B04DD">
        <w:trPr>
          <w:trHeight w:val="227"/>
        </w:trPr>
        <w:tc>
          <w:tcPr>
            <w:tcW w:w="3138" w:type="dxa"/>
            <w:tcBorders>
              <w:top w:val="single" w:sz="4" w:space="0" w:color="auto"/>
              <w:left w:val="single" w:sz="4" w:space="0" w:color="auto"/>
              <w:bottom w:val="single" w:sz="4" w:space="0" w:color="auto"/>
              <w:right w:val="single" w:sz="4" w:space="0" w:color="auto"/>
            </w:tcBorders>
            <w:hideMark/>
          </w:tcPr>
          <w:p w:rsidR="006E7F94" w:rsidRPr="00474A37" w:rsidRDefault="006E7F94" w:rsidP="006B04DD">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rPr>
                <w:szCs w:val="28"/>
              </w:rPr>
            </w:pPr>
          </w:p>
        </w:tc>
      </w:tr>
      <w:tr w:rsidR="006E7F94" w:rsidTr="006B04DD">
        <w:trPr>
          <w:trHeight w:val="227"/>
        </w:trPr>
        <w:tc>
          <w:tcPr>
            <w:tcW w:w="3138" w:type="dxa"/>
            <w:tcBorders>
              <w:top w:val="single" w:sz="4" w:space="0" w:color="auto"/>
              <w:left w:val="single" w:sz="4" w:space="0" w:color="auto"/>
              <w:bottom w:val="single" w:sz="4" w:space="0" w:color="auto"/>
              <w:right w:val="single" w:sz="4" w:space="0" w:color="auto"/>
            </w:tcBorders>
            <w:hideMark/>
          </w:tcPr>
          <w:p w:rsidR="006E7F94" w:rsidRPr="00474A37" w:rsidRDefault="006E7F94" w:rsidP="006B04DD">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rPr>
                <w:szCs w:val="28"/>
              </w:rPr>
            </w:pPr>
          </w:p>
        </w:tc>
      </w:tr>
      <w:tr w:rsidR="006E7F94" w:rsidTr="006B04DD">
        <w:trPr>
          <w:trHeight w:val="227"/>
        </w:trPr>
        <w:tc>
          <w:tcPr>
            <w:tcW w:w="3138" w:type="dxa"/>
            <w:tcBorders>
              <w:top w:val="single" w:sz="4" w:space="0" w:color="auto"/>
              <w:left w:val="single" w:sz="4" w:space="0" w:color="auto"/>
              <w:bottom w:val="single" w:sz="4" w:space="0" w:color="auto"/>
              <w:right w:val="single" w:sz="4" w:space="0" w:color="auto"/>
            </w:tcBorders>
            <w:hideMark/>
          </w:tcPr>
          <w:p w:rsidR="006E7F94" w:rsidRPr="00474A37" w:rsidRDefault="006E7F94" w:rsidP="006B04DD">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E7F94" w:rsidRPr="00474A37" w:rsidRDefault="006E7F94" w:rsidP="006B04DD">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6E7F94" w:rsidRPr="00474A37" w:rsidRDefault="006E7F94" w:rsidP="006B04DD">
            <w:pPr>
              <w:tabs>
                <w:tab w:val="left" w:pos="9639"/>
              </w:tabs>
              <w:spacing w:line="256" w:lineRule="auto"/>
              <w:jc w:val="center"/>
              <w:rPr>
                <w:szCs w:val="28"/>
              </w:rPr>
            </w:pPr>
            <w:r>
              <w:rPr>
                <w:szCs w:val="28"/>
              </w:rPr>
              <w:t>@</w:t>
            </w:r>
          </w:p>
        </w:tc>
      </w:tr>
      <w:tr w:rsidR="006E7F94" w:rsidTr="006B04DD">
        <w:trPr>
          <w:trHeight w:val="227"/>
        </w:trPr>
        <w:tc>
          <w:tcPr>
            <w:tcW w:w="3138" w:type="dxa"/>
            <w:tcBorders>
              <w:top w:val="single" w:sz="4" w:space="0" w:color="auto"/>
              <w:left w:val="single" w:sz="4" w:space="0" w:color="auto"/>
              <w:bottom w:val="single" w:sz="4" w:space="0" w:color="auto"/>
              <w:right w:val="single" w:sz="4" w:space="0" w:color="auto"/>
            </w:tcBorders>
            <w:hideMark/>
          </w:tcPr>
          <w:p w:rsidR="006E7F94" w:rsidRPr="00474A37" w:rsidRDefault="006E7F94" w:rsidP="006B04DD">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pPr>
          </w:p>
        </w:tc>
      </w:tr>
      <w:tr w:rsidR="006E7F94" w:rsidTr="006B04DD">
        <w:trPr>
          <w:trHeight w:val="227"/>
        </w:trPr>
        <w:tc>
          <w:tcPr>
            <w:tcW w:w="3138" w:type="dxa"/>
            <w:tcBorders>
              <w:top w:val="single" w:sz="4" w:space="0" w:color="auto"/>
              <w:left w:val="single" w:sz="4" w:space="0" w:color="auto"/>
              <w:bottom w:val="single" w:sz="4" w:space="0" w:color="auto"/>
              <w:right w:val="single" w:sz="4" w:space="0" w:color="auto"/>
            </w:tcBorders>
            <w:hideMark/>
          </w:tcPr>
          <w:p w:rsidR="006E7F94" w:rsidRPr="00474A37" w:rsidRDefault="006E7F94" w:rsidP="006B04DD">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pPr>
          </w:p>
        </w:tc>
      </w:tr>
      <w:tr w:rsidR="006E7F94" w:rsidTr="006B04DD">
        <w:trPr>
          <w:trHeight w:val="227"/>
        </w:trPr>
        <w:tc>
          <w:tcPr>
            <w:tcW w:w="3138" w:type="dxa"/>
            <w:tcBorders>
              <w:top w:val="single" w:sz="4" w:space="0" w:color="auto"/>
              <w:left w:val="single" w:sz="4" w:space="0" w:color="auto"/>
              <w:bottom w:val="single" w:sz="4" w:space="0" w:color="auto"/>
              <w:right w:val="single" w:sz="4" w:space="0" w:color="auto"/>
            </w:tcBorders>
            <w:hideMark/>
          </w:tcPr>
          <w:p w:rsidR="006E7F94" w:rsidRPr="00474A37" w:rsidRDefault="006E7F94" w:rsidP="006B04DD">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pPr>
          </w:p>
        </w:tc>
      </w:tr>
      <w:tr w:rsidR="006E7F94" w:rsidTr="006B04DD">
        <w:trPr>
          <w:trHeight w:val="227"/>
        </w:trPr>
        <w:tc>
          <w:tcPr>
            <w:tcW w:w="3138" w:type="dxa"/>
            <w:tcBorders>
              <w:top w:val="single" w:sz="4" w:space="0" w:color="auto"/>
              <w:left w:val="single" w:sz="4" w:space="0" w:color="auto"/>
              <w:bottom w:val="single" w:sz="4" w:space="0" w:color="auto"/>
              <w:right w:val="single" w:sz="4" w:space="0" w:color="auto"/>
            </w:tcBorders>
            <w:hideMark/>
          </w:tcPr>
          <w:p w:rsidR="006E7F94" w:rsidRPr="00474A37" w:rsidRDefault="006E7F94" w:rsidP="006B04DD">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6E7F94" w:rsidRPr="00474A37" w:rsidRDefault="006E7F94" w:rsidP="006B04DD">
            <w:pPr>
              <w:tabs>
                <w:tab w:val="left" w:pos="9639"/>
              </w:tabs>
              <w:spacing w:line="256" w:lineRule="auto"/>
              <w:jc w:val="center"/>
            </w:pPr>
          </w:p>
        </w:tc>
      </w:tr>
      <w:tr w:rsidR="006E7F94" w:rsidTr="006B04DD">
        <w:trPr>
          <w:trHeight w:val="227"/>
        </w:trPr>
        <w:tc>
          <w:tcPr>
            <w:tcW w:w="3138" w:type="dxa"/>
            <w:tcBorders>
              <w:top w:val="single" w:sz="4" w:space="0" w:color="auto"/>
              <w:left w:val="single" w:sz="4" w:space="0" w:color="auto"/>
              <w:bottom w:val="nil"/>
              <w:right w:val="single" w:sz="4" w:space="0" w:color="auto"/>
            </w:tcBorders>
            <w:hideMark/>
          </w:tcPr>
          <w:p w:rsidR="006E7F94" w:rsidRPr="00474A37" w:rsidRDefault="006E7F94" w:rsidP="006B04DD">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6E7F94" w:rsidRPr="00474A37" w:rsidRDefault="006E7F94" w:rsidP="006B04DD">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6E7F94" w:rsidRPr="00474A37" w:rsidRDefault="006E7F94" w:rsidP="006B04DD">
            <w:pPr>
              <w:tabs>
                <w:tab w:val="left" w:pos="9639"/>
              </w:tabs>
              <w:spacing w:line="256" w:lineRule="auto"/>
              <w:jc w:val="center"/>
            </w:pPr>
          </w:p>
        </w:tc>
      </w:tr>
      <w:tr w:rsidR="006E7F94" w:rsidTr="006B04DD">
        <w:tc>
          <w:tcPr>
            <w:tcW w:w="3138" w:type="dxa"/>
            <w:tcBorders>
              <w:top w:val="single" w:sz="4" w:space="0" w:color="auto"/>
              <w:left w:val="single" w:sz="4" w:space="0" w:color="auto"/>
              <w:bottom w:val="single" w:sz="4" w:space="0" w:color="auto"/>
              <w:right w:val="nil"/>
            </w:tcBorders>
            <w:hideMark/>
          </w:tcPr>
          <w:p w:rsidR="006E7F94" w:rsidRPr="00474A37" w:rsidRDefault="006E7F94" w:rsidP="006B04DD">
            <w:pPr>
              <w:tabs>
                <w:tab w:val="left" w:pos="9639"/>
              </w:tabs>
              <w:spacing w:line="256" w:lineRule="auto"/>
            </w:pPr>
            <w:r>
              <w:t>Руководитель:</w:t>
            </w:r>
          </w:p>
          <w:p w:rsidR="006E7F94" w:rsidRPr="00474A37" w:rsidRDefault="006E7F94" w:rsidP="006B04DD">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6E7F94" w:rsidRPr="00474A37" w:rsidRDefault="006E7F94" w:rsidP="006B04DD">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6E7F94" w:rsidRPr="00474A37" w:rsidRDefault="006E7F94" w:rsidP="006B04DD">
            <w:pPr>
              <w:tabs>
                <w:tab w:val="left" w:pos="9639"/>
              </w:tabs>
              <w:spacing w:line="256" w:lineRule="auto"/>
            </w:pPr>
            <w:r>
              <w:t>Печать/подпись (субподрядчика)</w:t>
            </w:r>
          </w:p>
        </w:tc>
      </w:tr>
      <w:tr w:rsidR="006E7F94" w:rsidTr="006B04DD">
        <w:trPr>
          <w:cantSplit/>
        </w:trPr>
        <w:tc>
          <w:tcPr>
            <w:tcW w:w="9720" w:type="dxa"/>
            <w:gridSpan w:val="4"/>
            <w:tcBorders>
              <w:top w:val="single" w:sz="4" w:space="0" w:color="auto"/>
              <w:left w:val="single" w:sz="4" w:space="0" w:color="auto"/>
              <w:bottom w:val="single" w:sz="4" w:space="0" w:color="auto"/>
              <w:right w:val="single" w:sz="4" w:space="0" w:color="auto"/>
            </w:tcBorders>
          </w:tcPr>
          <w:p w:rsidR="006E7F94" w:rsidRPr="00474A37" w:rsidRDefault="006E7F94" w:rsidP="006B04DD">
            <w:pPr>
              <w:tabs>
                <w:tab w:val="left" w:pos="9639"/>
              </w:tabs>
              <w:spacing w:line="256" w:lineRule="auto"/>
              <w:jc w:val="center"/>
            </w:pPr>
          </w:p>
        </w:tc>
      </w:tr>
      <w:tr w:rsidR="006E7F94" w:rsidTr="006B04DD">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E7F94" w:rsidRPr="00474A37" w:rsidRDefault="006E7F94" w:rsidP="006B04DD">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6E7F94" w:rsidRPr="00474A37" w:rsidRDefault="006E7F94" w:rsidP="006B04DD">
            <w:pPr>
              <w:tabs>
                <w:tab w:val="left" w:pos="9639"/>
              </w:tabs>
              <w:spacing w:line="256" w:lineRule="auto"/>
              <w:jc w:val="center"/>
            </w:pPr>
            <w:r>
              <w:t>Передаваемые объемы работ, услуг</w:t>
            </w:r>
          </w:p>
        </w:tc>
      </w:tr>
      <w:tr w:rsidR="006E7F94" w:rsidTr="006B04DD">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6E7F94" w:rsidRPr="00474A37" w:rsidRDefault="006E7F94" w:rsidP="006B04DD">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6E7F94" w:rsidRPr="00474A37" w:rsidRDefault="006E7F94" w:rsidP="006B04DD">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6E7F94" w:rsidRPr="00474A37" w:rsidRDefault="006E7F94" w:rsidP="006B04DD">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6E7F94" w:rsidTr="006B04DD">
        <w:tc>
          <w:tcPr>
            <w:tcW w:w="4536" w:type="dxa"/>
            <w:gridSpan w:val="2"/>
            <w:tcBorders>
              <w:top w:val="single" w:sz="4" w:space="0" w:color="auto"/>
              <w:left w:val="single" w:sz="4" w:space="0" w:color="auto"/>
              <w:bottom w:val="single" w:sz="4" w:space="0" w:color="auto"/>
              <w:right w:val="single" w:sz="4" w:space="0" w:color="auto"/>
            </w:tcBorders>
            <w:hideMark/>
          </w:tcPr>
          <w:p w:rsidR="006E7F94" w:rsidRPr="00474A37" w:rsidRDefault="006E7F94" w:rsidP="006B04DD">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6E7F94" w:rsidRPr="00474A37" w:rsidRDefault="006E7F94" w:rsidP="006B04DD">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6E7F94" w:rsidRPr="00474A37" w:rsidRDefault="006E7F94" w:rsidP="006B04DD">
            <w:pPr>
              <w:tabs>
                <w:tab w:val="left" w:pos="9639"/>
              </w:tabs>
              <w:spacing w:line="256" w:lineRule="auto"/>
              <w:jc w:val="center"/>
            </w:pPr>
          </w:p>
        </w:tc>
      </w:tr>
      <w:tr w:rsidR="006E7F94" w:rsidTr="006B04DD">
        <w:tc>
          <w:tcPr>
            <w:tcW w:w="4536" w:type="dxa"/>
            <w:gridSpan w:val="2"/>
            <w:tcBorders>
              <w:top w:val="single" w:sz="4" w:space="0" w:color="auto"/>
              <w:left w:val="single" w:sz="4" w:space="0" w:color="auto"/>
              <w:bottom w:val="single" w:sz="4" w:space="0" w:color="auto"/>
              <w:right w:val="single" w:sz="4" w:space="0" w:color="auto"/>
            </w:tcBorders>
            <w:hideMark/>
          </w:tcPr>
          <w:p w:rsidR="006E7F94" w:rsidRPr="00474A37" w:rsidRDefault="006E7F94" w:rsidP="006B04DD">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6E7F94" w:rsidRPr="00474A37" w:rsidRDefault="006E7F94" w:rsidP="006B04DD">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6E7F94" w:rsidRPr="00474A37" w:rsidRDefault="006E7F94" w:rsidP="006B04DD">
            <w:pPr>
              <w:tabs>
                <w:tab w:val="left" w:pos="9639"/>
              </w:tabs>
              <w:spacing w:line="256" w:lineRule="auto"/>
              <w:jc w:val="center"/>
            </w:pPr>
          </w:p>
        </w:tc>
      </w:tr>
      <w:tr w:rsidR="006E7F94" w:rsidTr="006B04DD">
        <w:tc>
          <w:tcPr>
            <w:tcW w:w="4536" w:type="dxa"/>
            <w:gridSpan w:val="2"/>
            <w:tcBorders>
              <w:top w:val="single" w:sz="4" w:space="0" w:color="auto"/>
              <w:left w:val="single" w:sz="4" w:space="0" w:color="auto"/>
              <w:bottom w:val="single" w:sz="4" w:space="0" w:color="auto"/>
              <w:right w:val="single" w:sz="4" w:space="0" w:color="auto"/>
            </w:tcBorders>
          </w:tcPr>
          <w:p w:rsidR="006E7F94" w:rsidRPr="00474A37" w:rsidRDefault="006E7F94" w:rsidP="006B04DD">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6E7F94" w:rsidRPr="00474A37" w:rsidRDefault="006E7F94" w:rsidP="006B04DD">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6E7F94" w:rsidRPr="00474A37" w:rsidRDefault="006E7F94" w:rsidP="006B04DD">
            <w:pPr>
              <w:tabs>
                <w:tab w:val="left" w:pos="9639"/>
              </w:tabs>
              <w:spacing w:line="256" w:lineRule="auto"/>
              <w:jc w:val="center"/>
            </w:pPr>
          </w:p>
        </w:tc>
      </w:tr>
    </w:tbl>
    <w:p w:rsidR="006E7F94" w:rsidRPr="00E76CF2" w:rsidRDefault="006E7F94" w:rsidP="006B04DD">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6E7F94" w:rsidRPr="00474A37" w:rsidRDefault="006E7F94" w:rsidP="006B04DD">
      <w:pPr>
        <w:jc w:val="both"/>
        <w:rPr>
          <w:rFonts w:eastAsia="MS Mincho"/>
          <w:b/>
          <w:bCs/>
          <w:sz w:val="28"/>
          <w:szCs w:val="28"/>
        </w:rPr>
      </w:pPr>
    </w:p>
    <w:p w:rsidR="006E7F94" w:rsidRPr="00474A37" w:rsidRDefault="006E7F94" w:rsidP="006B04DD">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6E7F94" w:rsidRPr="00474A37" w:rsidRDefault="006E7F94" w:rsidP="006B04DD">
      <w:pPr>
        <w:tabs>
          <w:tab w:val="left" w:pos="8640"/>
        </w:tabs>
        <w:jc w:val="center"/>
        <w:rPr>
          <w:i/>
        </w:rPr>
      </w:pPr>
      <w:r>
        <w:rPr>
          <w:i/>
        </w:rPr>
        <w:t xml:space="preserve">                                                                    (наименование претендента)</w:t>
      </w:r>
    </w:p>
    <w:p w:rsidR="006E7F94" w:rsidRPr="00474A37" w:rsidRDefault="006E7F94" w:rsidP="006B04DD">
      <w:pPr>
        <w:rPr>
          <w:i/>
        </w:rPr>
      </w:pPr>
      <w:r>
        <w:rPr>
          <w:i/>
        </w:rPr>
        <w:t xml:space="preserve">       М.П.</w:t>
      </w:r>
      <w:r>
        <w:rPr>
          <w:i/>
        </w:rPr>
        <w:tab/>
      </w:r>
      <w:r>
        <w:rPr>
          <w:i/>
        </w:rPr>
        <w:tab/>
      </w:r>
      <w:r>
        <w:rPr>
          <w:i/>
        </w:rPr>
        <w:tab/>
        <w:t>(должность, подпись, ФИО полностью)</w:t>
      </w:r>
    </w:p>
    <w:p w:rsidR="006E7F94" w:rsidRDefault="006E7F94">
      <w:r>
        <w:rPr>
          <w:sz w:val="28"/>
          <w:szCs w:val="28"/>
          <w:lang w:eastAsia="ru-RU"/>
        </w:rPr>
        <w:t>«____» ____________ 20___ г.</w:t>
      </w:r>
    </w:p>
    <w:p w:rsidR="006E7F94" w:rsidRDefault="006E7F94">
      <w:pPr>
        <w:rPr>
          <w:b/>
          <w:i/>
          <w:iCs/>
        </w:rPr>
      </w:pPr>
    </w:p>
    <w:sectPr w:rsidR="006E7F94"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42F" w:rsidRDefault="00CE642F">
      <w:r>
        <w:separator/>
      </w:r>
    </w:p>
  </w:endnote>
  <w:endnote w:type="continuationSeparator" w:id="0">
    <w:p w:rsidR="00CE642F" w:rsidRDefault="00CE642F">
      <w:r>
        <w:continuationSeparator/>
      </w:r>
    </w:p>
  </w:endnote>
  <w:endnote w:type="continuationNotice" w:id="1">
    <w:p w:rsidR="00CE642F" w:rsidRDefault="00CE6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2B" w:rsidRDefault="0037332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7332B" w:rsidRDefault="0037332B"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2B" w:rsidRDefault="0037332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37332B" w:rsidRDefault="0037332B"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2B" w:rsidRDefault="0037332B">
    <w:pPr>
      <w:pStyle w:val="afc"/>
      <w:jc w:val="center"/>
    </w:pPr>
  </w:p>
  <w:p w:rsidR="0037332B" w:rsidRDefault="0037332B"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2B" w:rsidRDefault="0037332B">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42F" w:rsidRDefault="00CE642F">
      <w:r>
        <w:separator/>
      </w:r>
    </w:p>
  </w:footnote>
  <w:footnote w:type="continuationSeparator" w:id="0">
    <w:p w:rsidR="00CE642F" w:rsidRDefault="00CE642F">
      <w:r>
        <w:continuationSeparator/>
      </w:r>
    </w:p>
  </w:footnote>
  <w:footnote w:type="continuationNotice" w:id="1">
    <w:p w:rsidR="00CE642F" w:rsidRDefault="00CE642F"/>
  </w:footnote>
  <w:footnote w:id="2">
    <w:p w:rsidR="0037332B" w:rsidRDefault="0037332B" w:rsidP="006B04DD">
      <w:pPr>
        <w:pStyle w:val="afd"/>
      </w:pPr>
      <w:r>
        <w:rPr>
          <w:rStyle w:val="af6"/>
        </w:rPr>
        <w:footnoteRef/>
      </w:r>
      <w:r>
        <w:t xml:space="preserve"> Является обязательным условием участия в закупке. В случае несогласия на ЭДО, заявка претендента будет отклонена.</w:t>
      </w:r>
    </w:p>
  </w:footnote>
  <w:footnote w:id="3">
    <w:p w:rsidR="0037332B" w:rsidRDefault="0037332B" w:rsidP="006B04DD">
      <w:pPr>
        <w:pStyle w:val="afd"/>
        <w:jc w:val="both"/>
      </w:pPr>
      <w:r>
        <w:rPr>
          <w:rStyle w:val="af6"/>
        </w:rPr>
        <w:footnoteRef/>
      </w:r>
      <w:r>
        <w:t xml:space="preserve"> К сведениям об опыте прилагаются копии договоров, актов и др. документов в соответствии с частью 2 пункта 17 Информационной карты. При предоставлении копии договора, акта и др. конфиденциальная информация (кроме предмета, сторон и цены договора) составляющая коммерческую или иную тайну, может быть удалена.</w:t>
      </w:r>
    </w:p>
  </w:footnote>
  <w:footnote w:id="4">
    <w:p w:rsidR="0037332B" w:rsidRDefault="0037332B" w:rsidP="006B04DD">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37332B" w:rsidRDefault="0037332B" w:rsidP="006B04DD">
      <w:pPr>
        <w:pBdr>
          <w:top w:val="nil"/>
          <w:left w:val="nil"/>
          <w:bottom w:val="nil"/>
          <w:right w:val="nil"/>
          <w:between w:val="nil"/>
        </w:pBdr>
        <w:rPr>
          <w:sz w:val="18"/>
          <w:szCs w:val="18"/>
        </w:rPr>
      </w:pPr>
    </w:p>
    <w:p w:rsidR="0037332B" w:rsidRDefault="0037332B" w:rsidP="006B04DD">
      <w:pPr>
        <w:pBdr>
          <w:top w:val="nil"/>
          <w:left w:val="nil"/>
          <w:bottom w:val="nil"/>
          <w:right w:val="nil"/>
          <w:between w:val="nil"/>
        </w:pBdr>
        <w:rPr>
          <w:sz w:val="18"/>
          <w:szCs w:val="18"/>
        </w:rPr>
      </w:pPr>
      <w:r>
        <w:rPr>
          <w:sz w:val="18"/>
          <w:szCs w:val="18"/>
        </w:rPr>
        <w:t>N457</w:t>
      </w:r>
      <w:r>
        <w:rPr>
          <w:color w:val="000000"/>
          <w:sz w:val="18"/>
          <w:szCs w:val="18"/>
        </w:rPr>
        <w:t xml:space="preserve"> Куйбышевский филиал</w:t>
      </w:r>
    </w:p>
    <w:p w:rsidR="0037332B" w:rsidRDefault="0037332B" w:rsidP="006B04DD">
      <w:pPr>
        <w:pBdr>
          <w:top w:val="nil"/>
          <w:left w:val="nil"/>
          <w:bottom w:val="nil"/>
          <w:right w:val="nil"/>
          <w:between w:val="nil"/>
        </w:pBdr>
        <w:rPr>
          <w:color w:val="000000"/>
        </w:rPr>
      </w:pPr>
    </w:p>
  </w:footnote>
  <w:footnote w:id="5">
    <w:p w:rsidR="0037332B" w:rsidRDefault="0037332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6">
    <w:p w:rsidR="0037332B" w:rsidRDefault="0037332B" w:rsidP="006B04DD">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2B" w:rsidRDefault="0037332B">
    <w:pPr>
      <w:pStyle w:val="afa"/>
      <w:jc w:val="center"/>
    </w:pPr>
    <w:r>
      <w:fldChar w:fldCharType="begin"/>
    </w:r>
    <w:r>
      <w:instrText xml:space="preserve"> PAGE   \* MERGEFORMAT </w:instrText>
    </w:r>
    <w:r>
      <w:fldChar w:fldCharType="separate"/>
    </w:r>
    <w:r w:rsidR="007218FE">
      <w:rPr>
        <w:noProof/>
      </w:rPr>
      <w:t>39</w:t>
    </w:r>
    <w:r>
      <w:rPr>
        <w:noProof/>
      </w:rPr>
      <w:fldChar w:fldCharType="end"/>
    </w:r>
  </w:p>
  <w:p w:rsidR="0037332B" w:rsidRDefault="0037332B">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2B" w:rsidRDefault="0037332B">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2B" w:rsidRDefault="0037332B" w:rsidP="00510148">
    <w:pPr>
      <w:pStyle w:val="afa"/>
      <w:jc w:val="center"/>
    </w:pPr>
    <w:r>
      <w:fldChar w:fldCharType="begin"/>
    </w:r>
    <w:r>
      <w:instrText xml:space="preserve"> PAGE   \* MERGEFORMAT </w:instrText>
    </w:r>
    <w:r>
      <w:fldChar w:fldCharType="separate"/>
    </w:r>
    <w:r w:rsidR="007218FE">
      <w:rPr>
        <w:noProof/>
      </w:rPr>
      <w:t>56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32B" w:rsidRDefault="0037332B">
    <w:pPr>
      <w:pStyle w:val="af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174790"/>
      <w:docPartObj>
        <w:docPartGallery w:val="Page Numbers (Top of Page)"/>
        <w:docPartUnique/>
      </w:docPartObj>
    </w:sdtPr>
    <w:sdtEndPr>
      <w:rPr>
        <w:sz w:val="20"/>
        <w:szCs w:val="20"/>
      </w:rPr>
    </w:sdtEndPr>
    <w:sdtContent>
      <w:p w:rsidR="0037332B" w:rsidRPr="00EA304E" w:rsidRDefault="0037332B">
        <w:pPr>
          <w:pStyle w:val="afa"/>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7218FE">
          <w:rPr>
            <w:noProof/>
            <w:sz w:val="20"/>
            <w:szCs w:val="20"/>
          </w:rPr>
          <w:t>59</w:t>
        </w:r>
        <w:r>
          <w:rPr>
            <w:sz w:val="20"/>
            <w:szCs w:val="20"/>
          </w:rPr>
          <w:fldChar w:fldCharType="end"/>
        </w:r>
      </w:p>
    </w:sdtContent>
  </w:sdt>
  <w:p w:rsidR="0037332B" w:rsidRDefault="0037332B">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2F4B65"/>
    <w:multiLevelType w:val="hybridMultilevel"/>
    <w:tmpl w:val="ACCC859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1270"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6">
    <w:nsid w:val="4D173168"/>
    <w:multiLevelType w:val="multilevel"/>
    <w:tmpl w:val="2A8CC3A4"/>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5AA7258"/>
    <w:multiLevelType w:val="hybridMultilevel"/>
    <w:tmpl w:val="E15AFB9A"/>
    <w:lvl w:ilvl="0" w:tplc="68B084BC">
      <w:start w:val="1"/>
      <w:numFmt w:val="decimal"/>
      <w:lvlText w:val="1.%1."/>
      <w:lvlJc w:val="left"/>
      <w:pPr>
        <w:ind w:left="1429" w:hanging="360"/>
      </w:pPr>
      <w:rPr>
        <w:rFonts w:hint="default"/>
      </w:rPr>
    </w:lvl>
    <w:lvl w:ilvl="1" w:tplc="94761B08">
      <w:start w:val="1"/>
      <w:numFmt w:val="decimal"/>
      <w:lvlText w:val="1.%2."/>
      <w:lvlJc w:val="left"/>
      <w:pPr>
        <w:ind w:left="2149" w:hanging="360"/>
      </w:pPr>
      <w:rPr>
        <w:rFonts w:hint="default"/>
      </w:rPr>
    </w:lvl>
    <w:lvl w:ilvl="2" w:tplc="83F60A2E">
      <w:start w:val="1"/>
      <w:numFmt w:val="decimal"/>
      <w:lvlText w:val="%3."/>
      <w:lvlJc w:val="left"/>
      <w:pPr>
        <w:ind w:left="3049" w:hanging="360"/>
      </w:pPr>
      <w:rPr>
        <w:rFonts w:hint="default"/>
      </w:rPr>
    </w:lvl>
    <w:lvl w:ilvl="3" w:tplc="D660C998" w:tentative="1">
      <w:start w:val="1"/>
      <w:numFmt w:val="decimal"/>
      <w:lvlText w:val="%4."/>
      <w:lvlJc w:val="left"/>
      <w:pPr>
        <w:ind w:left="3589" w:hanging="360"/>
      </w:pPr>
    </w:lvl>
    <w:lvl w:ilvl="4" w:tplc="682E1250" w:tentative="1">
      <w:start w:val="1"/>
      <w:numFmt w:val="lowerLetter"/>
      <w:lvlText w:val="%5."/>
      <w:lvlJc w:val="left"/>
      <w:pPr>
        <w:ind w:left="4309" w:hanging="360"/>
      </w:pPr>
    </w:lvl>
    <w:lvl w:ilvl="5" w:tplc="E4D8F22A" w:tentative="1">
      <w:start w:val="1"/>
      <w:numFmt w:val="lowerRoman"/>
      <w:lvlText w:val="%6."/>
      <w:lvlJc w:val="right"/>
      <w:pPr>
        <w:ind w:left="5029" w:hanging="180"/>
      </w:pPr>
    </w:lvl>
    <w:lvl w:ilvl="6" w:tplc="D99E40E6" w:tentative="1">
      <w:start w:val="1"/>
      <w:numFmt w:val="decimal"/>
      <w:lvlText w:val="%7."/>
      <w:lvlJc w:val="left"/>
      <w:pPr>
        <w:ind w:left="5749" w:hanging="360"/>
      </w:pPr>
    </w:lvl>
    <w:lvl w:ilvl="7" w:tplc="199AA9A2" w:tentative="1">
      <w:start w:val="1"/>
      <w:numFmt w:val="lowerLetter"/>
      <w:lvlText w:val="%8."/>
      <w:lvlJc w:val="left"/>
      <w:pPr>
        <w:ind w:left="6469" w:hanging="360"/>
      </w:pPr>
    </w:lvl>
    <w:lvl w:ilvl="8" w:tplc="3EE09F92" w:tentative="1">
      <w:start w:val="1"/>
      <w:numFmt w:val="lowerRoman"/>
      <w:lvlText w:val="%9."/>
      <w:lvlJc w:val="right"/>
      <w:pPr>
        <w:ind w:left="7189"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A520BBF"/>
    <w:multiLevelType w:val="multilevel"/>
    <w:tmpl w:val="BFDCFE82"/>
    <w:lvl w:ilvl="0">
      <w:start w:val="1"/>
      <w:numFmt w:val="decimal"/>
      <w:lvlText w:val="%1."/>
      <w:lvlJc w:val="left"/>
      <w:pPr>
        <w:ind w:left="2912"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54B1A08"/>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2"/>
  </w:num>
  <w:num w:numId="8">
    <w:abstractNumId w:val="35"/>
  </w:num>
  <w:num w:numId="9">
    <w:abstractNumId w:val="50"/>
  </w:num>
  <w:num w:numId="10">
    <w:abstractNumId w:val="33"/>
  </w:num>
  <w:num w:numId="11">
    <w:abstractNumId w:val="34"/>
  </w:num>
  <w:num w:numId="12">
    <w:abstractNumId w:val="31"/>
  </w:num>
  <w:num w:numId="13">
    <w:abstractNumId w:val="32"/>
  </w:num>
  <w:num w:numId="14">
    <w:abstractNumId w:val="48"/>
  </w:num>
  <w:num w:numId="15">
    <w:abstractNumId w:val="26"/>
  </w:num>
  <w:num w:numId="16">
    <w:abstractNumId w:val="44"/>
  </w:num>
  <w:num w:numId="17">
    <w:abstractNumId w:val="39"/>
  </w:num>
  <w:num w:numId="18">
    <w:abstractNumId w:val="40"/>
  </w:num>
  <w:num w:numId="19">
    <w:abstractNumId w:val="25"/>
  </w:num>
  <w:num w:numId="20">
    <w:abstractNumId w:val="30"/>
  </w:num>
  <w:num w:numId="21">
    <w:abstractNumId w:val="37"/>
  </w:num>
  <w:num w:numId="22">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4"/>
  </w:num>
  <w:num w:numId="25">
    <w:abstractNumId w:val="36"/>
  </w:num>
  <w:num w:numId="26">
    <w:abstractNumId w:val="45"/>
  </w:num>
  <w:num w:numId="27">
    <w:abstractNumId w:val="43"/>
  </w:num>
  <w:num w:numId="28">
    <w:abstractNumId w:val="28"/>
  </w:num>
  <w:num w:numId="29">
    <w:abstractNumId w:val="29"/>
  </w:num>
  <w:num w:numId="30">
    <w:abstractNumId w:val="41"/>
  </w:num>
  <w:num w:numId="31">
    <w:abstractNumId w:val="22"/>
  </w:num>
  <w:num w:numId="32">
    <w:abstractNumId w:val="4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3E"/>
    <w:rsid w:val="0000116C"/>
    <w:rsid w:val="00003B02"/>
    <w:rsid w:val="00004791"/>
    <w:rsid w:val="00004F48"/>
    <w:rsid w:val="000058BC"/>
    <w:rsid w:val="0000594A"/>
    <w:rsid w:val="00006851"/>
    <w:rsid w:val="00006894"/>
    <w:rsid w:val="00010BE3"/>
    <w:rsid w:val="000111FC"/>
    <w:rsid w:val="00012455"/>
    <w:rsid w:val="000136A9"/>
    <w:rsid w:val="00013BCE"/>
    <w:rsid w:val="00013D4E"/>
    <w:rsid w:val="00014C0B"/>
    <w:rsid w:val="0001556E"/>
    <w:rsid w:val="0001557C"/>
    <w:rsid w:val="000169F7"/>
    <w:rsid w:val="00022038"/>
    <w:rsid w:val="000224FB"/>
    <w:rsid w:val="000227EF"/>
    <w:rsid w:val="000236C9"/>
    <w:rsid w:val="000264DB"/>
    <w:rsid w:val="000266FD"/>
    <w:rsid w:val="00030F2F"/>
    <w:rsid w:val="000316F8"/>
    <w:rsid w:val="00032BDE"/>
    <w:rsid w:val="00034376"/>
    <w:rsid w:val="00034877"/>
    <w:rsid w:val="00034E6C"/>
    <w:rsid w:val="000362F0"/>
    <w:rsid w:val="00036881"/>
    <w:rsid w:val="0003693A"/>
    <w:rsid w:val="0003708F"/>
    <w:rsid w:val="000374AB"/>
    <w:rsid w:val="00037EAC"/>
    <w:rsid w:val="000409F9"/>
    <w:rsid w:val="00041437"/>
    <w:rsid w:val="00044646"/>
    <w:rsid w:val="00044CC4"/>
    <w:rsid w:val="00045327"/>
    <w:rsid w:val="000454C8"/>
    <w:rsid w:val="0004653B"/>
    <w:rsid w:val="00046FAA"/>
    <w:rsid w:val="0004748E"/>
    <w:rsid w:val="00047535"/>
    <w:rsid w:val="00050819"/>
    <w:rsid w:val="00051353"/>
    <w:rsid w:val="000519F8"/>
    <w:rsid w:val="00053228"/>
    <w:rsid w:val="0005366B"/>
    <w:rsid w:val="00053ECC"/>
    <w:rsid w:val="00054101"/>
    <w:rsid w:val="000557B3"/>
    <w:rsid w:val="000600AA"/>
    <w:rsid w:val="000602A6"/>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1D7D"/>
    <w:rsid w:val="00083039"/>
    <w:rsid w:val="000846BC"/>
    <w:rsid w:val="00084C10"/>
    <w:rsid w:val="000855D1"/>
    <w:rsid w:val="000871EB"/>
    <w:rsid w:val="00087B88"/>
    <w:rsid w:val="00087DE4"/>
    <w:rsid w:val="00090344"/>
    <w:rsid w:val="00091B4D"/>
    <w:rsid w:val="00092D66"/>
    <w:rsid w:val="00093316"/>
    <w:rsid w:val="00093F19"/>
    <w:rsid w:val="0009404E"/>
    <w:rsid w:val="000954FB"/>
    <w:rsid w:val="0009663D"/>
    <w:rsid w:val="000969FF"/>
    <w:rsid w:val="00097101"/>
    <w:rsid w:val="000978CE"/>
    <w:rsid w:val="00097F1C"/>
    <w:rsid w:val="000A0092"/>
    <w:rsid w:val="000A15FB"/>
    <w:rsid w:val="000A17CC"/>
    <w:rsid w:val="000A2B5E"/>
    <w:rsid w:val="000A2D97"/>
    <w:rsid w:val="000A361A"/>
    <w:rsid w:val="000A3B81"/>
    <w:rsid w:val="000A3F49"/>
    <w:rsid w:val="000A4915"/>
    <w:rsid w:val="000A4B41"/>
    <w:rsid w:val="000A5599"/>
    <w:rsid w:val="000A574E"/>
    <w:rsid w:val="000A5C7F"/>
    <w:rsid w:val="000A6133"/>
    <w:rsid w:val="000A679F"/>
    <w:rsid w:val="000A6AE4"/>
    <w:rsid w:val="000B199E"/>
    <w:rsid w:val="000B356B"/>
    <w:rsid w:val="000B4036"/>
    <w:rsid w:val="000B5302"/>
    <w:rsid w:val="000B5E70"/>
    <w:rsid w:val="000B658F"/>
    <w:rsid w:val="000B65E5"/>
    <w:rsid w:val="000C0062"/>
    <w:rsid w:val="000C0C3A"/>
    <w:rsid w:val="000C1578"/>
    <w:rsid w:val="000C2CBF"/>
    <w:rsid w:val="000C37D3"/>
    <w:rsid w:val="000C383C"/>
    <w:rsid w:val="000C5336"/>
    <w:rsid w:val="000C7CAF"/>
    <w:rsid w:val="000D030E"/>
    <w:rsid w:val="000D033E"/>
    <w:rsid w:val="000D40BE"/>
    <w:rsid w:val="000D5F3B"/>
    <w:rsid w:val="000E132B"/>
    <w:rsid w:val="000E2086"/>
    <w:rsid w:val="000E2916"/>
    <w:rsid w:val="000E3881"/>
    <w:rsid w:val="000E4E9B"/>
    <w:rsid w:val="000E5B2C"/>
    <w:rsid w:val="000E5BB8"/>
    <w:rsid w:val="000E5FB6"/>
    <w:rsid w:val="000E6F68"/>
    <w:rsid w:val="000F024D"/>
    <w:rsid w:val="000F0C02"/>
    <w:rsid w:val="000F1048"/>
    <w:rsid w:val="000F1455"/>
    <w:rsid w:val="000F3BFB"/>
    <w:rsid w:val="000F6875"/>
    <w:rsid w:val="000F6BF9"/>
    <w:rsid w:val="0010124E"/>
    <w:rsid w:val="0010181A"/>
    <w:rsid w:val="00101F7F"/>
    <w:rsid w:val="00102875"/>
    <w:rsid w:val="00102A8F"/>
    <w:rsid w:val="00103561"/>
    <w:rsid w:val="00103631"/>
    <w:rsid w:val="001049C1"/>
    <w:rsid w:val="0010696C"/>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344"/>
    <w:rsid w:val="00122A08"/>
    <w:rsid w:val="00123257"/>
    <w:rsid w:val="001242D3"/>
    <w:rsid w:val="00125FC5"/>
    <w:rsid w:val="0012610C"/>
    <w:rsid w:val="00126E37"/>
    <w:rsid w:val="001277C6"/>
    <w:rsid w:val="001320C2"/>
    <w:rsid w:val="001349CF"/>
    <w:rsid w:val="00134C04"/>
    <w:rsid w:val="00135273"/>
    <w:rsid w:val="001356F1"/>
    <w:rsid w:val="00136411"/>
    <w:rsid w:val="001366B5"/>
    <w:rsid w:val="0013760D"/>
    <w:rsid w:val="001379F0"/>
    <w:rsid w:val="00142BD3"/>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7F2"/>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760E"/>
    <w:rsid w:val="00197C18"/>
    <w:rsid w:val="001A00F7"/>
    <w:rsid w:val="001A079E"/>
    <w:rsid w:val="001A3073"/>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46F0"/>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11C1"/>
    <w:rsid w:val="001F2058"/>
    <w:rsid w:val="001F21DA"/>
    <w:rsid w:val="001F2F0D"/>
    <w:rsid w:val="001F32B2"/>
    <w:rsid w:val="001F504B"/>
    <w:rsid w:val="001F53E8"/>
    <w:rsid w:val="001F573F"/>
    <w:rsid w:val="001F57BC"/>
    <w:rsid w:val="00201143"/>
    <w:rsid w:val="0020129E"/>
    <w:rsid w:val="00202452"/>
    <w:rsid w:val="00202CD3"/>
    <w:rsid w:val="0020341D"/>
    <w:rsid w:val="0020607A"/>
    <w:rsid w:val="00206A77"/>
    <w:rsid w:val="00207152"/>
    <w:rsid w:val="002079C3"/>
    <w:rsid w:val="002079EB"/>
    <w:rsid w:val="00210A37"/>
    <w:rsid w:val="00210F3B"/>
    <w:rsid w:val="00210F73"/>
    <w:rsid w:val="00211C0D"/>
    <w:rsid w:val="00212A58"/>
    <w:rsid w:val="00212BB1"/>
    <w:rsid w:val="00213B14"/>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30CCC"/>
    <w:rsid w:val="00230D0D"/>
    <w:rsid w:val="00231E0F"/>
    <w:rsid w:val="002326E3"/>
    <w:rsid w:val="00233176"/>
    <w:rsid w:val="00234B6D"/>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1ADD"/>
    <w:rsid w:val="0026422C"/>
    <w:rsid w:val="002653EF"/>
    <w:rsid w:val="00265B2B"/>
    <w:rsid w:val="0026763E"/>
    <w:rsid w:val="00267AAB"/>
    <w:rsid w:val="00271079"/>
    <w:rsid w:val="00271102"/>
    <w:rsid w:val="00272356"/>
    <w:rsid w:val="00274113"/>
    <w:rsid w:val="002745CC"/>
    <w:rsid w:val="00274699"/>
    <w:rsid w:val="0027491F"/>
    <w:rsid w:val="00280DA0"/>
    <w:rsid w:val="0028105B"/>
    <w:rsid w:val="0028108C"/>
    <w:rsid w:val="002810F4"/>
    <w:rsid w:val="0028168C"/>
    <w:rsid w:val="00281A6C"/>
    <w:rsid w:val="0028247A"/>
    <w:rsid w:val="00282B03"/>
    <w:rsid w:val="0028339B"/>
    <w:rsid w:val="00286B26"/>
    <w:rsid w:val="0029039D"/>
    <w:rsid w:val="00290F36"/>
    <w:rsid w:val="002910EA"/>
    <w:rsid w:val="00291899"/>
    <w:rsid w:val="00292ED6"/>
    <w:rsid w:val="00293CE8"/>
    <w:rsid w:val="00294B30"/>
    <w:rsid w:val="002970C7"/>
    <w:rsid w:val="002A0FCB"/>
    <w:rsid w:val="002A1180"/>
    <w:rsid w:val="002A2334"/>
    <w:rsid w:val="002A2796"/>
    <w:rsid w:val="002A2AC7"/>
    <w:rsid w:val="002A4D3C"/>
    <w:rsid w:val="002A58B3"/>
    <w:rsid w:val="002A71D9"/>
    <w:rsid w:val="002B0B22"/>
    <w:rsid w:val="002B0C59"/>
    <w:rsid w:val="002B140E"/>
    <w:rsid w:val="002B2187"/>
    <w:rsid w:val="002B26EB"/>
    <w:rsid w:val="002B41FD"/>
    <w:rsid w:val="002B459E"/>
    <w:rsid w:val="002B482F"/>
    <w:rsid w:val="002B5053"/>
    <w:rsid w:val="002B5CC4"/>
    <w:rsid w:val="002B6325"/>
    <w:rsid w:val="002B65A4"/>
    <w:rsid w:val="002B6BE9"/>
    <w:rsid w:val="002B7406"/>
    <w:rsid w:val="002B7A56"/>
    <w:rsid w:val="002C1121"/>
    <w:rsid w:val="002C1AB9"/>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17B"/>
    <w:rsid w:val="002E66D4"/>
    <w:rsid w:val="002E6C36"/>
    <w:rsid w:val="002F0C42"/>
    <w:rsid w:val="002F1275"/>
    <w:rsid w:val="002F1561"/>
    <w:rsid w:val="002F15C9"/>
    <w:rsid w:val="002F1B9C"/>
    <w:rsid w:val="002F1F4B"/>
    <w:rsid w:val="002F201F"/>
    <w:rsid w:val="002F345D"/>
    <w:rsid w:val="002F40DE"/>
    <w:rsid w:val="002F4128"/>
    <w:rsid w:val="002F543C"/>
    <w:rsid w:val="002F6A6B"/>
    <w:rsid w:val="002F72F9"/>
    <w:rsid w:val="002F7677"/>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58ED"/>
    <w:rsid w:val="003167AA"/>
    <w:rsid w:val="003169A0"/>
    <w:rsid w:val="00316B8A"/>
    <w:rsid w:val="003173AD"/>
    <w:rsid w:val="00320EDC"/>
    <w:rsid w:val="00320FC3"/>
    <w:rsid w:val="00323ED2"/>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1CEF"/>
    <w:rsid w:val="003527E1"/>
    <w:rsid w:val="00353E6E"/>
    <w:rsid w:val="00355A46"/>
    <w:rsid w:val="00355C26"/>
    <w:rsid w:val="00357154"/>
    <w:rsid w:val="003571CE"/>
    <w:rsid w:val="00357415"/>
    <w:rsid w:val="00361C96"/>
    <w:rsid w:val="0036291B"/>
    <w:rsid w:val="003630DE"/>
    <w:rsid w:val="00364A64"/>
    <w:rsid w:val="003657D7"/>
    <w:rsid w:val="003663BC"/>
    <w:rsid w:val="00370C44"/>
    <w:rsid w:val="00371504"/>
    <w:rsid w:val="0037166C"/>
    <w:rsid w:val="003719A4"/>
    <w:rsid w:val="0037332B"/>
    <w:rsid w:val="00375881"/>
    <w:rsid w:val="00375F8F"/>
    <w:rsid w:val="003778ED"/>
    <w:rsid w:val="003800C2"/>
    <w:rsid w:val="00381635"/>
    <w:rsid w:val="00381CD3"/>
    <w:rsid w:val="00384313"/>
    <w:rsid w:val="00385C54"/>
    <w:rsid w:val="00386F7E"/>
    <w:rsid w:val="0039127A"/>
    <w:rsid w:val="0039153A"/>
    <w:rsid w:val="00391B86"/>
    <w:rsid w:val="00391D03"/>
    <w:rsid w:val="00392FEA"/>
    <w:rsid w:val="003934B6"/>
    <w:rsid w:val="003935A0"/>
    <w:rsid w:val="003936DB"/>
    <w:rsid w:val="00395664"/>
    <w:rsid w:val="0039674B"/>
    <w:rsid w:val="00396B5A"/>
    <w:rsid w:val="00397A99"/>
    <w:rsid w:val="00397D57"/>
    <w:rsid w:val="003A0695"/>
    <w:rsid w:val="003A0811"/>
    <w:rsid w:val="003A0EBB"/>
    <w:rsid w:val="003A1033"/>
    <w:rsid w:val="003A1108"/>
    <w:rsid w:val="003A16CD"/>
    <w:rsid w:val="003A17CC"/>
    <w:rsid w:val="003A3A53"/>
    <w:rsid w:val="003A443B"/>
    <w:rsid w:val="003A5E1F"/>
    <w:rsid w:val="003A7044"/>
    <w:rsid w:val="003A741B"/>
    <w:rsid w:val="003B0E4B"/>
    <w:rsid w:val="003B287E"/>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4A77"/>
    <w:rsid w:val="003D63BA"/>
    <w:rsid w:val="003E0FD7"/>
    <w:rsid w:val="003E181F"/>
    <w:rsid w:val="003E2C12"/>
    <w:rsid w:val="003E4D93"/>
    <w:rsid w:val="003E4FD6"/>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4CED"/>
    <w:rsid w:val="00407088"/>
    <w:rsid w:val="004077B7"/>
    <w:rsid w:val="00410B56"/>
    <w:rsid w:val="004119DF"/>
    <w:rsid w:val="00415CA9"/>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08CF"/>
    <w:rsid w:val="004421EA"/>
    <w:rsid w:val="00443169"/>
    <w:rsid w:val="00443DE4"/>
    <w:rsid w:val="00443E85"/>
    <w:rsid w:val="0044472F"/>
    <w:rsid w:val="00444F6A"/>
    <w:rsid w:val="00445695"/>
    <w:rsid w:val="0044622D"/>
    <w:rsid w:val="004462FD"/>
    <w:rsid w:val="00446E0C"/>
    <w:rsid w:val="00450672"/>
    <w:rsid w:val="00450ADB"/>
    <w:rsid w:val="00451CF2"/>
    <w:rsid w:val="00454ECC"/>
    <w:rsid w:val="004558A3"/>
    <w:rsid w:val="004564FE"/>
    <w:rsid w:val="0045708B"/>
    <w:rsid w:val="0045715A"/>
    <w:rsid w:val="00461CC6"/>
    <w:rsid w:val="00462DE1"/>
    <w:rsid w:val="004634C8"/>
    <w:rsid w:val="00463ED6"/>
    <w:rsid w:val="00464316"/>
    <w:rsid w:val="0046442D"/>
    <w:rsid w:val="00465360"/>
    <w:rsid w:val="00465511"/>
    <w:rsid w:val="00465F24"/>
    <w:rsid w:val="00467486"/>
    <w:rsid w:val="00467FD7"/>
    <w:rsid w:val="00470EDD"/>
    <w:rsid w:val="004710EC"/>
    <w:rsid w:val="0047126A"/>
    <w:rsid w:val="00472391"/>
    <w:rsid w:val="0047392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95E6A"/>
    <w:rsid w:val="004A0B79"/>
    <w:rsid w:val="004A1302"/>
    <w:rsid w:val="004A16BC"/>
    <w:rsid w:val="004A1B55"/>
    <w:rsid w:val="004A25F0"/>
    <w:rsid w:val="004A35E4"/>
    <w:rsid w:val="004A3BBE"/>
    <w:rsid w:val="004A4212"/>
    <w:rsid w:val="004A5C02"/>
    <w:rsid w:val="004A66FA"/>
    <w:rsid w:val="004A7028"/>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DF5"/>
    <w:rsid w:val="004F1EB5"/>
    <w:rsid w:val="004F2ABB"/>
    <w:rsid w:val="004F3816"/>
    <w:rsid w:val="004F4D22"/>
    <w:rsid w:val="004F5E74"/>
    <w:rsid w:val="004F6737"/>
    <w:rsid w:val="0050096E"/>
    <w:rsid w:val="00501981"/>
    <w:rsid w:val="00502D6C"/>
    <w:rsid w:val="00502D7B"/>
    <w:rsid w:val="00505622"/>
    <w:rsid w:val="00505842"/>
    <w:rsid w:val="005058F1"/>
    <w:rsid w:val="00506066"/>
    <w:rsid w:val="00506989"/>
    <w:rsid w:val="0050702D"/>
    <w:rsid w:val="0051006B"/>
    <w:rsid w:val="00510148"/>
    <w:rsid w:val="00510C5D"/>
    <w:rsid w:val="00511768"/>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4990"/>
    <w:rsid w:val="00556E89"/>
    <w:rsid w:val="005572BE"/>
    <w:rsid w:val="0056027E"/>
    <w:rsid w:val="00561A3A"/>
    <w:rsid w:val="00561CEA"/>
    <w:rsid w:val="00561DA6"/>
    <w:rsid w:val="00562186"/>
    <w:rsid w:val="005633E0"/>
    <w:rsid w:val="005636DA"/>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1B03"/>
    <w:rsid w:val="005A2B08"/>
    <w:rsid w:val="005A3290"/>
    <w:rsid w:val="005A3AAB"/>
    <w:rsid w:val="005A41D0"/>
    <w:rsid w:val="005A60F9"/>
    <w:rsid w:val="005A6CE9"/>
    <w:rsid w:val="005A6F2E"/>
    <w:rsid w:val="005B017A"/>
    <w:rsid w:val="005B12F9"/>
    <w:rsid w:val="005B1998"/>
    <w:rsid w:val="005B1ABA"/>
    <w:rsid w:val="005B32A8"/>
    <w:rsid w:val="005B6216"/>
    <w:rsid w:val="005B6EDB"/>
    <w:rsid w:val="005C1A9B"/>
    <w:rsid w:val="005C58AF"/>
    <w:rsid w:val="005C5AB8"/>
    <w:rsid w:val="005C5B10"/>
    <w:rsid w:val="005C6744"/>
    <w:rsid w:val="005C69A6"/>
    <w:rsid w:val="005D03ED"/>
    <w:rsid w:val="005D0613"/>
    <w:rsid w:val="005D296C"/>
    <w:rsid w:val="005D5483"/>
    <w:rsid w:val="005D573E"/>
    <w:rsid w:val="005D5B59"/>
    <w:rsid w:val="005D6190"/>
    <w:rsid w:val="005D64F1"/>
    <w:rsid w:val="005D6803"/>
    <w:rsid w:val="005D77E9"/>
    <w:rsid w:val="005E0074"/>
    <w:rsid w:val="005E06D5"/>
    <w:rsid w:val="005E092C"/>
    <w:rsid w:val="005E0B21"/>
    <w:rsid w:val="005E1413"/>
    <w:rsid w:val="005E26B7"/>
    <w:rsid w:val="005E27FD"/>
    <w:rsid w:val="005E6CAE"/>
    <w:rsid w:val="005F1807"/>
    <w:rsid w:val="005F19D2"/>
    <w:rsid w:val="005F2D24"/>
    <w:rsid w:val="005F2FAA"/>
    <w:rsid w:val="005F4718"/>
    <w:rsid w:val="005F5726"/>
    <w:rsid w:val="005F58C6"/>
    <w:rsid w:val="005F63D4"/>
    <w:rsid w:val="0060072E"/>
    <w:rsid w:val="006017F7"/>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3AD5"/>
    <w:rsid w:val="00625CAC"/>
    <w:rsid w:val="00625CBE"/>
    <w:rsid w:val="00627696"/>
    <w:rsid w:val="00627DB4"/>
    <w:rsid w:val="00631213"/>
    <w:rsid w:val="0063170D"/>
    <w:rsid w:val="0063279C"/>
    <w:rsid w:val="00633831"/>
    <w:rsid w:val="00635507"/>
    <w:rsid w:val="00636373"/>
    <w:rsid w:val="00636387"/>
    <w:rsid w:val="00636AC8"/>
    <w:rsid w:val="0063742E"/>
    <w:rsid w:val="00637621"/>
    <w:rsid w:val="00637B42"/>
    <w:rsid w:val="006400A0"/>
    <w:rsid w:val="006402DD"/>
    <w:rsid w:val="006415D1"/>
    <w:rsid w:val="00642456"/>
    <w:rsid w:val="0064400A"/>
    <w:rsid w:val="00644B88"/>
    <w:rsid w:val="006450AC"/>
    <w:rsid w:val="006460E4"/>
    <w:rsid w:val="006471D1"/>
    <w:rsid w:val="0065098B"/>
    <w:rsid w:val="0065306F"/>
    <w:rsid w:val="00655386"/>
    <w:rsid w:val="0065657D"/>
    <w:rsid w:val="006575DD"/>
    <w:rsid w:val="0066025A"/>
    <w:rsid w:val="0066041B"/>
    <w:rsid w:val="00661870"/>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19D"/>
    <w:rsid w:val="00690B2B"/>
    <w:rsid w:val="0069138E"/>
    <w:rsid w:val="00691734"/>
    <w:rsid w:val="00693668"/>
    <w:rsid w:val="00693858"/>
    <w:rsid w:val="00695F50"/>
    <w:rsid w:val="006A05EE"/>
    <w:rsid w:val="006A1CB3"/>
    <w:rsid w:val="006A6A23"/>
    <w:rsid w:val="006A6E08"/>
    <w:rsid w:val="006A6E7D"/>
    <w:rsid w:val="006A76EE"/>
    <w:rsid w:val="006B04DD"/>
    <w:rsid w:val="006B1483"/>
    <w:rsid w:val="006B2801"/>
    <w:rsid w:val="006B3895"/>
    <w:rsid w:val="006B3974"/>
    <w:rsid w:val="006B3BD2"/>
    <w:rsid w:val="006B5155"/>
    <w:rsid w:val="006B6573"/>
    <w:rsid w:val="006B6F50"/>
    <w:rsid w:val="006B6F56"/>
    <w:rsid w:val="006B7625"/>
    <w:rsid w:val="006C06E0"/>
    <w:rsid w:val="006C0B66"/>
    <w:rsid w:val="006C1555"/>
    <w:rsid w:val="006C1CE9"/>
    <w:rsid w:val="006C32B9"/>
    <w:rsid w:val="006C33F3"/>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4BBD"/>
    <w:rsid w:val="006E574F"/>
    <w:rsid w:val="006E67B8"/>
    <w:rsid w:val="006E7589"/>
    <w:rsid w:val="006E7F94"/>
    <w:rsid w:val="006F040E"/>
    <w:rsid w:val="006F08E6"/>
    <w:rsid w:val="006F1466"/>
    <w:rsid w:val="006F2437"/>
    <w:rsid w:val="006F2786"/>
    <w:rsid w:val="006F2C73"/>
    <w:rsid w:val="006F3F9D"/>
    <w:rsid w:val="006F4522"/>
    <w:rsid w:val="006F526A"/>
    <w:rsid w:val="006F6340"/>
    <w:rsid w:val="006F6D36"/>
    <w:rsid w:val="006F7E2E"/>
    <w:rsid w:val="00700A24"/>
    <w:rsid w:val="00700ABB"/>
    <w:rsid w:val="00701BE5"/>
    <w:rsid w:val="0070359A"/>
    <w:rsid w:val="007043AB"/>
    <w:rsid w:val="007046B2"/>
    <w:rsid w:val="00705E2E"/>
    <w:rsid w:val="00706C8C"/>
    <w:rsid w:val="00714A29"/>
    <w:rsid w:val="0072064C"/>
    <w:rsid w:val="007218FE"/>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57F7"/>
    <w:rsid w:val="00746E8D"/>
    <w:rsid w:val="00747369"/>
    <w:rsid w:val="0075124C"/>
    <w:rsid w:val="0075170C"/>
    <w:rsid w:val="00752221"/>
    <w:rsid w:val="00752FEB"/>
    <w:rsid w:val="00754040"/>
    <w:rsid w:val="0075468D"/>
    <w:rsid w:val="00754AD8"/>
    <w:rsid w:val="00755363"/>
    <w:rsid w:val="00756269"/>
    <w:rsid w:val="00760C67"/>
    <w:rsid w:val="00760ECD"/>
    <w:rsid w:val="00760F30"/>
    <w:rsid w:val="0076195D"/>
    <w:rsid w:val="00761FA1"/>
    <w:rsid w:val="00763BD4"/>
    <w:rsid w:val="00763EDB"/>
    <w:rsid w:val="007659BC"/>
    <w:rsid w:val="00765DAB"/>
    <w:rsid w:val="0076658F"/>
    <w:rsid w:val="007704AD"/>
    <w:rsid w:val="0077096E"/>
    <w:rsid w:val="0077115E"/>
    <w:rsid w:val="007715DA"/>
    <w:rsid w:val="0077294A"/>
    <w:rsid w:val="00773235"/>
    <w:rsid w:val="007747B6"/>
    <w:rsid w:val="00774E6E"/>
    <w:rsid w:val="007768E4"/>
    <w:rsid w:val="00777189"/>
    <w:rsid w:val="007774FD"/>
    <w:rsid w:val="00777850"/>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3A1"/>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C7CAE"/>
    <w:rsid w:val="007D00C3"/>
    <w:rsid w:val="007D1BEF"/>
    <w:rsid w:val="007D42D5"/>
    <w:rsid w:val="007D4E27"/>
    <w:rsid w:val="007D50EE"/>
    <w:rsid w:val="007D5AEA"/>
    <w:rsid w:val="007D5F48"/>
    <w:rsid w:val="007D6548"/>
    <w:rsid w:val="007D71D9"/>
    <w:rsid w:val="007E0067"/>
    <w:rsid w:val="007E2904"/>
    <w:rsid w:val="007E2C86"/>
    <w:rsid w:val="007E34AB"/>
    <w:rsid w:val="007E47A7"/>
    <w:rsid w:val="007E48BC"/>
    <w:rsid w:val="007E5B43"/>
    <w:rsid w:val="007E5BBC"/>
    <w:rsid w:val="007E72CC"/>
    <w:rsid w:val="007F0909"/>
    <w:rsid w:val="007F1DFC"/>
    <w:rsid w:val="007F322A"/>
    <w:rsid w:val="007F4557"/>
    <w:rsid w:val="00802593"/>
    <w:rsid w:val="0080277F"/>
    <w:rsid w:val="008035D3"/>
    <w:rsid w:val="00804946"/>
    <w:rsid w:val="008066A1"/>
    <w:rsid w:val="00806AAF"/>
    <w:rsid w:val="00807514"/>
    <w:rsid w:val="00807526"/>
    <w:rsid w:val="008075B1"/>
    <w:rsid w:val="00807614"/>
    <w:rsid w:val="00807DE1"/>
    <w:rsid w:val="008102B0"/>
    <w:rsid w:val="00811501"/>
    <w:rsid w:val="00811548"/>
    <w:rsid w:val="00812135"/>
    <w:rsid w:val="00812285"/>
    <w:rsid w:val="008129CE"/>
    <w:rsid w:val="008130DB"/>
    <w:rsid w:val="00814F46"/>
    <w:rsid w:val="008223A6"/>
    <w:rsid w:val="00823B6C"/>
    <w:rsid w:val="00827162"/>
    <w:rsid w:val="008309A6"/>
    <w:rsid w:val="008314C4"/>
    <w:rsid w:val="008331E9"/>
    <w:rsid w:val="00834551"/>
    <w:rsid w:val="00834DC9"/>
    <w:rsid w:val="00835CB1"/>
    <w:rsid w:val="00836996"/>
    <w:rsid w:val="008370AF"/>
    <w:rsid w:val="00837423"/>
    <w:rsid w:val="008377C6"/>
    <w:rsid w:val="00837AB7"/>
    <w:rsid w:val="00837F0D"/>
    <w:rsid w:val="0084016F"/>
    <w:rsid w:val="00843621"/>
    <w:rsid w:val="008437AD"/>
    <w:rsid w:val="00847C9D"/>
    <w:rsid w:val="0085471E"/>
    <w:rsid w:val="00856650"/>
    <w:rsid w:val="00857240"/>
    <w:rsid w:val="00857BA3"/>
    <w:rsid w:val="00860529"/>
    <w:rsid w:val="00860E90"/>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3227"/>
    <w:rsid w:val="00873F07"/>
    <w:rsid w:val="008749DD"/>
    <w:rsid w:val="00875571"/>
    <w:rsid w:val="0087611C"/>
    <w:rsid w:val="008800B1"/>
    <w:rsid w:val="00880FE9"/>
    <w:rsid w:val="008825E9"/>
    <w:rsid w:val="00885059"/>
    <w:rsid w:val="008850EB"/>
    <w:rsid w:val="00885E87"/>
    <w:rsid w:val="00886961"/>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A7FA4"/>
    <w:rsid w:val="008B078D"/>
    <w:rsid w:val="008B07D9"/>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4E0B"/>
    <w:rsid w:val="008E5FFE"/>
    <w:rsid w:val="008E60E5"/>
    <w:rsid w:val="008F02AF"/>
    <w:rsid w:val="008F26D4"/>
    <w:rsid w:val="008F3328"/>
    <w:rsid w:val="008F356D"/>
    <w:rsid w:val="008F526C"/>
    <w:rsid w:val="008F6343"/>
    <w:rsid w:val="008F79D4"/>
    <w:rsid w:val="00900BE6"/>
    <w:rsid w:val="00901913"/>
    <w:rsid w:val="00901E6E"/>
    <w:rsid w:val="00901F14"/>
    <w:rsid w:val="00902129"/>
    <w:rsid w:val="00902550"/>
    <w:rsid w:val="00902BC0"/>
    <w:rsid w:val="00903002"/>
    <w:rsid w:val="00903379"/>
    <w:rsid w:val="0090385A"/>
    <w:rsid w:val="00903FBC"/>
    <w:rsid w:val="00904E18"/>
    <w:rsid w:val="00905D15"/>
    <w:rsid w:val="009067DC"/>
    <w:rsid w:val="009068D2"/>
    <w:rsid w:val="00910012"/>
    <w:rsid w:val="00910B09"/>
    <w:rsid w:val="00911B06"/>
    <w:rsid w:val="009139AA"/>
    <w:rsid w:val="00914122"/>
    <w:rsid w:val="00914703"/>
    <w:rsid w:val="00914E3D"/>
    <w:rsid w:val="00920884"/>
    <w:rsid w:val="0092198F"/>
    <w:rsid w:val="0092245C"/>
    <w:rsid w:val="0092359B"/>
    <w:rsid w:val="00923A0C"/>
    <w:rsid w:val="00925034"/>
    <w:rsid w:val="00926992"/>
    <w:rsid w:val="009271A2"/>
    <w:rsid w:val="0093227A"/>
    <w:rsid w:val="0093234E"/>
    <w:rsid w:val="0093255A"/>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5A6"/>
    <w:rsid w:val="00952FC6"/>
    <w:rsid w:val="00955EBA"/>
    <w:rsid w:val="00956252"/>
    <w:rsid w:val="00956DC0"/>
    <w:rsid w:val="009570F3"/>
    <w:rsid w:val="0096079A"/>
    <w:rsid w:val="00960EC8"/>
    <w:rsid w:val="00960F11"/>
    <w:rsid w:val="00962B0F"/>
    <w:rsid w:val="0096314E"/>
    <w:rsid w:val="00964188"/>
    <w:rsid w:val="00964335"/>
    <w:rsid w:val="009653E3"/>
    <w:rsid w:val="0096577D"/>
    <w:rsid w:val="009660FA"/>
    <w:rsid w:val="00966205"/>
    <w:rsid w:val="00966DA4"/>
    <w:rsid w:val="00967F83"/>
    <w:rsid w:val="00971493"/>
    <w:rsid w:val="00971897"/>
    <w:rsid w:val="00971A21"/>
    <w:rsid w:val="00971D2C"/>
    <w:rsid w:val="00972F02"/>
    <w:rsid w:val="00972FF3"/>
    <w:rsid w:val="0097427F"/>
    <w:rsid w:val="00974B49"/>
    <w:rsid w:val="00975F02"/>
    <w:rsid w:val="0098003F"/>
    <w:rsid w:val="009802BB"/>
    <w:rsid w:val="00980642"/>
    <w:rsid w:val="00981280"/>
    <w:rsid w:val="00982C6F"/>
    <w:rsid w:val="009830CC"/>
    <w:rsid w:val="009838B1"/>
    <w:rsid w:val="0098468A"/>
    <w:rsid w:val="0098473B"/>
    <w:rsid w:val="00985C15"/>
    <w:rsid w:val="0098627F"/>
    <w:rsid w:val="00986493"/>
    <w:rsid w:val="009867EE"/>
    <w:rsid w:val="00986BE3"/>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3C5F"/>
    <w:rsid w:val="009A6906"/>
    <w:rsid w:val="009A6FDC"/>
    <w:rsid w:val="009A7C6C"/>
    <w:rsid w:val="009B0A27"/>
    <w:rsid w:val="009B1123"/>
    <w:rsid w:val="009B1664"/>
    <w:rsid w:val="009B22F0"/>
    <w:rsid w:val="009B23A8"/>
    <w:rsid w:val="009B3AE3"/>
    <w:rsid w:val="009B43DB"/>
    <w:rsid w:val="009B4838"/>
    <w:rsid w:val="009B5AAE"/>
    <w:rsid w:val="009B5B89"/>
    <w:rsid w:val="009C15AA"/>
    <w:rsid w:val="009C211A"/>
    <w:rsid w:val="009C2539"/>
    <w:rsid w:val="009C48CC"/>
    <w:rsid w:val="009C6752"/>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E7A40"/>
    <w:rsid w:val="009F021A"/>
    <w:rsid w:val="009F1124"/>
    <w:rsid w:val="009F232D"/>
    <w:rsid w:val="009F2BCA"/>
    <w:rsid w:val="009F3BE8"/>
    <w:rsid w:val="009F4029"/>
    <w:rsid w:val="009F4371"/>
    <w:rsid w:val="009F4C89"/>
    <w:rsid w:val="009F5D15"/>
    <w:rsid w:val="009F632C"/>
    <w:rsid w:val="009F7E18"/>
    <w:rsid w:val="009F7F89"/>
    <w:rsid w:val="00A00A8B"/>
    <w:rsid w:val="00A023CD"/>
    <w:rsid w:val="00A0298B"/>
    <w:rsid w:val="00A02EA1"/>
    <w:rsid w:val="00A039D9"/>
    <w:rsid w:val="00A0514A"/>
    <w:rsid w:val="00A06FFE"/>
    <w:rsid w:val="00A07BF5"/>
    <w:rsid w:val="00A10441"/>
    <w:rsid w:val="00A134DC"/>
    <w:rsid w:val="00A135E2"/>
    <w:rsid w:val="00A13F75"/>
    <w:rsid w:val="00A14699"/>
    <w:rsid w:val="00A153F5"/>
    <w:rsid w:val="00A15B3E"/>
    <w:rsid w:val="00A161F5"/>
    <w:rsid w:val="00A16719"/>
    <w:rsid w:val="00A2183E"/>
    <w:rsid w:val="00A23026"/>
    <w:rsid w:val="00A2358C"/>
    <w:rsid w:val="00A26820"/>
    <w:rsid w:val="00A2745B"/>
    <w:rsid w:val="00A3070E"/>
    <w:rsid w:val="00A318E5"/>
    <w:rsid w:val="00A33235"/>
    <w:rsid w:val="00A336A8"/>
    <w:rsid w:val="00A336B1"/>
    <w:rsid w:val="00A33FDD"/>
    <w:rsid w:val="00A34231"/>
    <w:rsid w:val="00A34895"/>
    <w:rsid w:val="00A34D07"/>
    <w:rsid w:val="00A4055F"/>
    <w:rsid w:val="00A40657"/>
    <w:rsid w:val="00A40BD4"/>
    <w:rsid w:val="00A41030"/>
    <w:rsid w:val="00A41050"/>
    <w:rsid w:val="00A410DA"/>
    <w:rsid w:val="00A415F2"/>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0B99"/>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88B"/>
    <w:rsid w:val="00AA4A21"/>
    <w:rsid w:val="00AA4EAC"/>
    <w:rsid w:val="00AA59B9"/>
    <w:rsid w:val="00AB0224"/>
    <w:rsid w:val="00AB066A"/>
    <w:rsid w:val="00AB265F"/>
    <w:rsid w:val="00AB2A91"/>
    <w:rsid w:val="00AB5378"/>
    <w:rsid w:val="00AB67FE"/>
    <w:rsid w:val="00AB6F65"/>
    <w:rsid w:val="00AB717B"/>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D7A7B"/>
    <w:rsid w:val="00AE1A3A"/>
    <w:rsid w:val="00AE2472"/>
    <w:rsid w:val="00AE2756"/>
    <w:rsid w:val="00AE3371"/>
    <w:rsid w:val="00AE5D91"/>
    <w:rsid w:val="00AE660B"/>
    <w:rsid w:val="00AE7E84"/>
    <w:rsid w:val="00AF06D4"/>
    <w:rsid w:val="00AF25A6"/>
    <w:rsid w:val="00AF2E9E"/>
    <w:rsid w:val="00AF4CAE"/>
    <w:rsid w:val="00AF4CF5"/>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6249"/>
    <w:rsid w:val="00B178A4"/>
    <w:rsid w:val="00B20C51"/>
    <w:rsid w:val="00B211C1"/>
    <w:rsid w:val="00B22346"/>
    <w:rsid w:val="00B22B90"/>
    <w:rsid w:val="00B24553"/>
    <w:rsid w:val="00B252EE"/>
    <w:rsid w:val="00B25998"/>
    <w:rsid w:val="00B2667D"/>
    <w:rsid w:val="00B26C23"/>
    <w:rsid w:val="00B304A9"/>
    <w:rsid w:val="00B31747"/>
    <w:rsid w:val="00B346A5"/>
    <w:rsid w:val="00B346F5"/>
    <w:rsid w:val="00B34796"/>
    <w:rsid w:val="00B34DD5"/>
    <w:rsid w:val="00B34E08"/>
    <w:rsid w:val="00B3583B"/>
    <w:rsid w:val="00B374A4"/>
    <w:rsid w:val="00B374D1"/>
    <w:rsid w:val="00B417E6"/>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17F"/>
    <w:rsid w:val="00B61E06"/>
    <w:rsid w:val="00B620E3"/>
    <w:rsid w:val="00B628B5"/>
    <w:rsid w:val="00B6292E"/>
    <w:rsid w:val="00B62FB3"/>
    <w:rsid w:val="00B63139"/>
    <w:rsid w:val="00B63D9D"/>
    <w:rsid w:val="00B64084"/>
    <w:rsid w:val="00B65256"/>
    <w:rsid w:val="00B6548E"/>
    <w:rsid w:val="00B654BE"/>
    <w:rsid w:val="00B65653"/>
    <w:rsid w:val="00B65FAA"/>
    <w:rsid w:val="00B66A33"/>
    <w:rsid w:val="00B66FCB"/>
    <w:rsid w:val="00B70ACD"/>
    <w:rsid w:val="00B711C8"/>
    <w:rsid w:val="00B742BF"/>
    <w:rsid w:val="00B7520F"/>
    <w:rsid w:val="00B75801"/>
    <w:rsid w:val="00B7639C"/>
    <w:rsid w:val="00B77F2B"/>
    <w:rsid w:val="00B77F30"/>
    <w:rsid w:val="00B84775"/>
    <w:rsid w:val="00B853D9"/>
    <w:rsid w:val="00B8623F"/>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08EE"/>
    <w:rsid w:val="00BA12DC"/>
    <w:rsid w:val="00BA1508"/>
    <w:rsid w:val="00BA4503"/>
    <w:rsid w:val="00BA479F"/>
    <w:rsid w:val="00BA4A3E"/>
    <w:rsid w:val="00BA573E"/>
    <w:rsid w:val="00BA6B0B"/>
    <w:rsid w:val="00BA72DB"/>
    <w:rsid w:val="00BB21E3"/>
    <w:rsid w:val="00BB2C03"/>
    <w:rsid w:val="00BB306F"/>
    <w:rsid w:val="00BB3C30"/>
    <w:rsid w:val="00BB493C"/>
    <w:rsid w:val="00BB4EC4"/>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47DA"/>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171FA"/>
    <w:rsid w:val="00C206E6"/>
    <w:rsid w:val="00C213FC"/>
    <w:rsid w:val="00C21D57"/>
    <w:rsid w:val="00C227AF"/>
    <w:rsid w:val="00C228C5"/>
    <w:rsid w:val="00C234C4"/>
    <w:rsid w:val="00C24C49"/>
    <w:rsid w:val="00C24DE5"/>
    <w:rsid w:val="00C25872"/>
    <w:rsid w:val="00C264D5"/>
    <w:rsid w:val="00C26B87"/>
    <w:rsid w:val="00C278F3"/>
    <w:rsid w:val="00C2793E"/>
    <w:rsid w:val="00C30584"/>
    <w:rsid w:val="00C30683"/>
    <w:rsid w:val="00C30B72"/>
    <w:rsid w:val="00C31827"/>
    <w:rsid w:val="00C318D3"/>
    <w:rsid w:val="00C3191F"/>
    <w:rsid w:val="00C324AA"/>
    <w:rsid w:val="00C32745"/>
    <w:rsid w:val="00C33DDC"/>
    <w:rsid w:val="00C34DC6"/>
    <w:rsid w:val="00C35EA6"/>
    <w:rsid w:val="00C36044"/>
    <w:rsid w:val="00C3633B"/>
    <w:rsid w:val="00C36979"/>
    <w:rsid w:val="00C36EC8"/>
    <w:rsid w:val="00C376C1"/>
    <w:rsid w:val="00C40362"/>
    <w:rsid w:val="00C426CA"/>
    <w:rsid w:val="00C427DE"/>
    <w:rsid w:val="00C43B6E"/>
    <w:rsid w:val="00C43CAC"/>
    <w:rsid w:val="00C45338"/>
    <w:rsid w:val="00C46EEA"/>
    <w:rsid w:val="00C505DC"/>
    <w:rsid w:val="00C51709"/>
    <w:rsid w:val="00C51965"/>
    <w:rsid w:val="00C52069"/>
    <w:rsid w:val="00C53FE9"/>
    <w:rsid w:val="00C54447"/>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95C"/>
    <w:rsid w:val="00C77F12"/>
    <w:rsid w:val="00C802A0"/>
    <w:rsid w:val="00C80BCB"/>
    <w:rsid w:val="00C81D18"/>
    <w:rsid w:val="00C82913"/>
    <w:rsid w:val="00C82AE3"/>
    <w:rsid w:val="00C8342D"/>
    <w:rsid w:val="00C83ABC"/>
    <w:rsid w:val="00C83AF6"/>
    <w:rsid w:val="00C851C4"/>
    <w:rsid w:val="00C872F8"/>
    <w:rsid w:val="00C878E0"/>
    <w:rsid w:val="00C87B99"/>
    <w:rsid w:val="00C92112"/>
    <w:rsid w:val="00C93A24"/>
    <w:rsid w:val="00C94E72"/>
    <w:rsid w:val="00C9736A"/>
    <w:rsid w:val="00C974DC"/>
    <w:rsid w:val="00CA0056"/>
    <w:rsid w:val="00CA131C"/>
    <w:rsid w:val="00CA1DA4"/>
    <w:rsid w:val="00CA2CA6"/>
    <w:rsid w:val="00CA4698"/>
    <w:rsid w:val="00CA4F61"/>
    <w:rsid w:val="00CA5148"/>
    <w:rsid w:val="00CA673D"/>
    <w:rsid w:val="00CA68FD"/>
    <w:rsid w:val="00CB0819"/>
    <w:rsid w:val="00CB30A5"/>
    <w:rsid w:val="00CB3BBA"/>
    <w:rsid w:val="00CB40A3"/>
    <w:rsid w:val="00CB4A32"/>
    <w:rsid w:val="00CB5E99"/>
    <w:rsid w:val="00CB6943"/>
    <w:rsid w:val="00CC064B"/>
    <w:rsid w:val="00CC36EB"/>
    <w:rsid w:val="00CC3790"/>
    <w:rsid w:val="00CC4C1B"/>
    <w:rsid w:val="00CC6413"/>
    <w:rsid w:val="00CD0736"/>
    <w:rsid w:val="00CD0D8D"/>
    <w:rsid w:val="00CD0F32"/>
    <w:rsid w:val="00CD21DC"/>
    <w:rsid w:val="00CD3643"/>
    <w:rsid w:val="00CD43B5"/>
    <w:rsid w:val="00CD4876"/>
    <w:rsid w:val="00CD5691"/>
    <w:rsid w:val="00CD5C1D"/>
    <w:rsid w:val="00CE041E"/>
    <w:rsid w:val="00CE149D"/>
    <w:rsid w:val="00CE1C5D"/>
    <w:rsid w:val="00CE3459"/>
    <w:rsid w:val="00CE4952"/>
    <w:rsid w:val="00CE5076"/>
    <w:rsid w:val="00CE598D"/>
    <w:rsid w:val="00CE642F"/>
    <w:rsid w:val="00CE7661"/>
    <w:rsid w:val="00CE7EB4"/>
    <w:rsid w:val="00CF1DCB"/>
    <w:rsid w:val="00CF2BA6"/>
    <w:rsid w:val="00CF2E16"/>
    <w:rsid w:val="00CF401E"/>
    <w:rsid w:val="00CF56F6"/>
    <w:rsid w:val="00CF5FBB"/>
    <w:rsid w:val="00D00FD9"/>
    <w:rsid w:val="00D010BD"/>
    <w:rsid w:val="00D01C16"/>
    <w:rsid w:val="00D03894"/>
    <w:rsid w:val="00D03D52"/>
    <w:rsid w:val="00D03F64"/>
    <w:rsid w:val="00D04697"/>
    <w:rsid w:val="00D04ABA"/>
    <w:rsid w:val="00D04ACA"/>
    <w:rsid w:val="00D05A54"/>
    <w:rsid w:val="00D1114D"/>
    <w:rsid w:val="00D11463"/>
    <w:rsid w:val="00D11A28"/>
    <w:rsid w:val="00D11ED5"/>
    <w:rsid w:val="00D121EE"/>
    <w:rsid w:val="00D126A9"/>
    <w:rsid w:val="00D12DC8"/>
    <w:rsid w:val="00D13938"/>
    <w:rsid w:val="00D151F3"/>
    <w:rsid w:val="00D17BAC"/>
    <w:rsid w:val="00D20AD0"/>
    <w:rsid w:val="00D21677"/>
    <w:rsid w:val="00D217C4"/>
    <w:rsid w:val="00D239E7"/>
    <w:rsid w:val="00D253F0"/>
    <w:rsid w:val="00D25549"/>
    <w:rsid w:val="00D262D2"/>
    <w:rsid w:val="00D272EA"/>
    <w:rsid w:val="00D2783A"/>
    <w:rsid w:val="00D31606"/>
    <w:rsid w:val="00D32FFA"/>
    <w:rsid w:val="00D33BE3"/>
    <w:rsid w:val="00D36020"/>
    <w:rsid w:val="00D36F9B"/>
    <w:rsid w:val="00D412F3"/>
    <w:rsid w:val="00D41FED"/>
    <w:rsid w:val="00D42E30"/>
    <w:rsid w:val="00D443B8"/>
    <w:rsid w:val="00D4516A"/>
    <w:rsid w:val="00D45D9D"/>
    <w:rsid w:val="00D466CC"/>
    <w:rsid w:val="00D46DAB"/>
    <w:rsid w:val="00D46EFF"/>
    <w:rsid w:val="00D4733A"/>
    <w:rsid w:val="00D50C92"/>
    <w:rsid w:val="00D51989"/>
    <w:rsid w:val="00D53828"/>
    <w:rsid w:val="00D57C3F"/>
    <w:rsid w:val="00D57F19"/>
    <w:rsid w:val="00D6145F"/>
    <w:rsid w:val="00D6155E"/>
    <w:rsid w:val="00D6187B"/>
    <w:rsid w:val="00D625B0"/>
    <w:rsid w:val="00D62D34"/>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1F2C"/>
    <w:rsid w:val="00DA2DF5"/>
    <w:rsid w:val="00DA3152"/>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A33"/>
    <w:rsid w:val="00DC6D82"/>
    <w:rsid w:val="00DD09A8"/>
    <w:rsid w:val="00DD1DA5"/>
    <w:rsid w:val="00DD2D48"/>
    <w:rsid w:val="00DD2DD9"/>
    <w:rsid w:val="00DD3631"/>
    <w:rsid w:val="00DD3B11"/>
    <w:rsid w:val="00DD4105"/>
    <w:rsid w:val="00DD498D"/>
    <w:rsid w:val="00DD6286"/>
    <w:rsid w:val="00DD75A6"/>
    <w:rsid w:val="00DD7B26"/>
    <w:rsid w:val="00DE0A47"/>
    <w:rsid w:val="00DE1965"/>
    <w:rsid w:val="00DE2C0A"/>
    <w:rsid w:val="00DE30B7"/>
    <w:rsid w:val="00DE3BCD"/>
    <w:rsid w:val="00DE4692"/>
    <w:rsid w:val="00DE79EA"/>
    <w:rsid w:val="00DF0261"/>
    <w:rsid w:val="00DF031E"/>
    <w:rsid w:val="00DF0BCE"/>
    <w:rsid w:val="00DF0C42"/>
    <w:rsid w:val="00DF0E94"/>
    <w:rsid w:val="00DF185F"/>
    <w:rsid w:val="00DF18D5"/>
    <w:rsid w:val="00DF2046"/>
    <w:rsid w:val="00DF233D"/>
    <w:rsid w:val="00DF270B"/>
    <w:rsid w:val="00DF3178"/>
    <w:rsid w:val="00DF6153"/>
    <w:rsid w:val="00DF69CD"/>
    <w:rsid w:val="00DF6AE3"/>
    <w:rsid w:val="00DF7161"/>
    <w:rsid w:val="00DF7C35"/>
    <w:rsid w:val="00E02954"/>
    <w:rsid w:val="00E04934"/>
    <w:rsid w:val="00E04D2D"/>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654B"/>
    <w:rsid w:val="00E17309"/>
    <w:rsid w:val="00E1780F"/>
    <w:rsid w:val="00E210EE"/>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0C39"/>
    <w:rsid w:val="00E519CA"/>
    <w:rsid w:val="00E552BD"/>
    <w:rsid w:val="00E55D94"/>
    <w:rsid w:val="00E570F4"/>
    <w:rsid w:val="00E572A9"/>
    <w:rsid w:val="00E614C1"/>
    <w:rsid w:val="00E6204C"/>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5D18"/>
    <w:rsid w:val="00E76363"/>
    <w:rsid w:val="00E76B18"/>
    <w:rsid w:val="00E76CF2"/>
    <w:rsid w:val="00E779AC"/>
    <w:rsid w:val="00E80FEF"/>
    <w:rsid w:val="00E81704"/>
    <w:rsid w:val="00E83DBB"/>
    <w:rsid w:val="00E83FC7"/>
    <w:rsid w:val="00E845C6"/>
    <w:rsid w:val="00E847F3"/>
    <w:rsid w:val="00E859B1"/>
    <w:rsid w:val="00E90BB5"/>
    <w:rsid w:val="00E91758"/>
    <w:rsid w:val="00E91D7D"/>
    <w:rsid w:val="00E92117"/>
    <w:rsid w:val="00E92155"/>
    <w:rsid w:val="00E9391D"/>
    <w:rsid w:val="00E93ED1"/>
    <w:rsid w:val="00E93F09"/>
    <w:rsid w:val="00E95D99"/>
    <w:rsid w:val="00E961FF"/>
    <w:rsid w:val="00E9692E"/>
    <w:rsid w:val="00E96D5D"/>
    <w:rsid w:val="00EA0326"/>
    <w:rsid w:val="00EA25E1"/>
    <w:rsid w:val="00EA36BD"/>
    <w:rsid w:val="00EA385F"/>
    <w:rsid w:val="00EA674E"/>
    <w:rsid w:val="00EB17DD"/>
    <w:rsid w:val="00EB180A"/>
    <w:rsid w:val="00EB1B7D"/>
    <w:rsid w:val="00EB1F70"/>
    <w:rsid w:val="00EB23BD"/>
    <w:rsid w:val="00EB37F5"/>
    <w:rsid w:val="00EB3B2B"/>
    <w:rsid w:val="00EB3B7C"/>
    <w:rsid w:val="00EB3D71"/>
    <w:rsid w:val="00EB5D3C"/>
    <w:rsid w:val="00EB6520"/>
    <w:rsid w:val="00EB75F0"/>
    <w:rsid w:val="00EB7881"/>
    <w:rsid w:val="00EC35CE"/>
    <w:rsid w:val="00EC3B8F"/>
    <w:rsid w:val="00EC431C"/>
    <w:rsid w:val="00EC4A32"/>
    <w:rsid w:val="00EC4BDA"/>
    <w:rsid w:val="00ED09C7"/>
    <w:rsid w:val="00ED31C4"/>
    <w:rsid w:val="00ED7B3B"/>
    <w:rsid w:val="00EE12CE"/>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0255"/>
    <w:rsid w:val="00F030A6"/>
    <w:rsid w:val="00F03108"/>
    <w:rsid w:val="00F04862"/>
    <w:rsid w:val="00F05A3A"/>
    <w:rsid w:val="00F05B60"/>
    <w:rsid w:val="00F05F07"/>
    <w:rsid w:val="00F06609"/>
    <w:rsid w:val="00F06C24"/>
    <w:rsid w:val="00F07540"/>
    <w:rsid w:val="00F101B7"/>
    <w:rsid w:val="00F11C40"/>
    <w:rsid w:val="00F123BA"/>
    <w:rsid w:val="00F12C06"/>
    <w:rsid w:val="00F135E9"/>
    <w:rsid w:val="00F15C48"/>
    <w:rsid w:val="00F15DAC"/>
    <w:rsid w:val="00F164E2"/>
    <w:rsid w:val="00F172AF"/>
    <w:rsid w:val="00F2152A"/>
    <w:rsid w:val="00F2335B"/>
    <w:rsid w:val="00F23E06"/>
    <w:rsid w:val="00F253AD"/>
    <w:rsid w:val="00F2610D"/>
    <w:rsid w:val="00F27D32"/>
    <w:rsid w:val="00F31C55"/>
    <w:rsid w:val="00F33537"/>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73D"/>
    <w:rsid w:val="00F45F5D"/>
    <w:rsid w:val="00F469ED"/>
    <w:rsid w:val="00F47414"/>
    <w:rsid w:val="00F509D4"/>
    <w:rsid w:val="00F5201F"/>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15FF"/>
    <w:rsid w:val="00F727F2"/>
    <w:rsid w:val="00F7363C"/>
    <w:rsid w:val="00F75159"/>
    <w:rsid w:val="00F75B80"/>
    <w:rsid w:val="00F76448"/>
    <w:rsid w:val="00F7645B"/>
    <w:rsid w:val="00F77D26"/>
    <w:rsid w:val="00F804A4"/>
    <w:rsid w:val="00F805DC"/>
    <w:rsid w:val="00F807E3"/>
    <w:rsid w:val="00F81459"/>
    <w:rsid w:val="00F81A0C"/>
    <w:rsid w:val="00F8409F"/>
    <w:rsid w:val="00F84C65"/>
    <w:rsid w:val="00F85117"/>
    <w:rsid w:val="00F85698"/>
    <w:rsid w:val="00F86045"/>
    <w:rsid w:val="00F86E0C"/>
    <w:rsid w:val="00F86FAA"/>
    <w:rsid w:val="00F87826"/>
    <w:rsid w:val="00F91C4C"/>
    <w:rsid w:val="00F93108"/>
    <w:rsid w:val="00F935EB"/>
    <w:rsid w:val="00F94925"/>
    <w:rsid w:val="00F95B55"/>
    <w:rsid w:val="00F96A00"/>
    <w:rsid w:val="00F9754F"/>
    <w:rsid w:val="00F97E18"/>
    <w:rsid w:val="00FA0811"/>
    <w:rsid w:val="00FA1FE7"/>
    <w:rsid w:val="00FA3C13"/>
    <w:rsid w:val="00FA40D7"/>
    <w:rsid w:val="00FA44EB"/>
    <w:rsid w:val="00FA5C1C"/>
    <w:rsid w:val="00FA62CA"/>
    <w:rsid w:val="00FA67EB"/>
    <w:rsid w:val="00FA6A0D"/>
    <w:rsid w:val="00FB06DC"/>
    <w:rsid w:val="00FB0758"/>
    <w:rsid w:val="00FB0DD0"/>
    <w:rsid w:val="00FB1D5C"/>
    <w:rsid w:val="00FB2436"/>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C7D56"/>
    <w:rsid w:val="00FD1A51"/>
    <w:rsid w:val="00FD2192"/>
    <w:rsid w:val="00FD2241"/>
    <w:rsid w:val="00FD49D2"/>
    <w:rsid w:val="00FD590C"/>
    <w:rsid w:val="00FE047C"/>
    <w:rsid w:val="00FE2342"/>
    <w:rsid w:val="00FE36FA"/>
    <w:rsid w:val="00FE3BF1"/>
    <w:rsid w:val="00FE60ED"/>
    <w:rsid w:val="00FE6F33"/>
    <w:rsid w:val="00FF0053"/>
    <w:rsid w:val="00FF06F2"/>
    <w:rsid w:val="00FF1A19"/>
    <w:rsid w:val="00FF32D1"/>
    <w:rsid w:val="00FF568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99"/>
    <w:rsid w:val="00F76448"/>
    <w:rPr>
      <w:sz w:val="24"/>
      <w:szCs w:val="24"/>
    </w:rPr>
  </w:style>
  <w:style w:type="character" w:customStyle="1" w:styleId="41">
    <w:name w:val="Заголовок 4 Знак"/>
    <w:aliases w:val="H4 Знак"/>
    <w:uiPriority w:val="9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link w:val="aff9"/>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Знак Знак,222 Знак,5 Знак,Reset numbering Знак,h21 Знак,Заголовок пункта (1.1) Знак,Знак Знак"/>
    <w:basedOn w:val="a0"/>
    <w:link w:val="2"/>
    <w:uiPriority w:val="9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character" w:customStyle="1" w:styleId="ConsPlusNormal0">
    <w:name w:val="ConsPlusNormal Знак"/>
    <w:basedOn w:val="a0"/>
    <w:link w:val="ConsPlusNormal"/>
    <w:locked/>
    <w:rsid w:val="006E7F94"/>
    <w:rPr>
      <w:rFonts w:ascii="Arial" w:eastAsia="Arial" w:hAnsi="Arial"/>
      <w:lang w:eastAsia="ar-SA"/>
    </w:rPr>
  </w:style>
  <w:style w:type="paragraph" w:customStyle="1" w:styleId="43">
    <w:name w:val="Обычный4"/>
    <w:rsid w:val="006E7F94"/>
    <w:rPr>
      <w:sz w:val="24"/>
      <w:szCs w:val="24"/>
    </w:rPr>
  </w:style>
  <w:style w:type="paragraph" w:customStyle="1" w:styleId="afff4">
    <w:name w:val="Заголовок"/>
    <w:basedOn w:val="a"/>
    <w:next w:val="af8"/>
    <w:rsid w:val="006E7F94"/>
    <w:pPr>
      <w:keepNext/>
      <w:spacing w:before="240" w:after="120"/>
    </w:pPr>
    <w:rPr>
      <w:rFonts w:ascii="Arial" w:eastAsia="SimSun" w:hAnsi="Arial" w:cs="Mangal"/>
      <w:sz w:val="28"/>
      <w:szCs w:val="28"/>
    </w:rPr>
  </w:style>
  <w:style w:type="character" w:customStyle="1" w:styleId="afff5">
    <w:name w:val="Название Знак"/>
    <w:basedOn w:val="a0"/>
    <w:rsid w:val="006E7F94"/>
    <w:rPr>
      <w:rFonts w:ascii="Arial" w:eastAsia="Times New Roman" w:hAnsi="Arial" w:cs="Arial"/>
      <w:b/>
      <w:bCs/>
      <w:kern w:val="1"/>
      <w:sz w:val="32"/>
      <w:szCs w:val="32"/>
      <w:lang w:eastAsia="ar-SA"/>
    </w:rPr>
  </w:style>
  <w:style w:type="paragraph" w:customStyle="1" w:styleId="BodyText21">
    <w:name w:val="Body Text 21"/>
    <w:basedOn w:val="a"/>
    <w:rsid w:val="006E7F94"/>
    <w:pPr>
      <w:autoSpaceDE w:val="0"/>
      <w:jc w:val="both"/>
    </w:pPr>
    <w:rPr>
      <w:sz w:val="22"/>
      <w:szCs w:val="20"/>
    </w:rPr>
  </w:style>
  <w:style w:type="paragraph" w:customStyle="1" w:styleId="ConsCell">
    <w:name w:val="ConsCell"/>
    <w:rsid w:val="006E7F94"/>
    <w:pPr>
      <w:widowControl w:val="0"/>
      <w:autoSpaceDE w:val="0"/>
      <w:autoSpaceDN w:val="0"/>
      <w:adjustRightInd w:val="0"/>
    </w:pPr>
    <w:rPr>
      <w:rFonts w:ascii="Arial" w:hAnsi="Arial" w:cs="Arial"/>
    </w:rPr>
  </w:style>
  <w:style w:type="paragraph" w:customStyle="1" w:styleId="50">
    <w:name w:val="Обычный5"/>
    <w:rsid w:val="006E7F94"/>
    <w:pPr>
      <w:spacing w:after="200" w:line="276" w:lineRule="auto"/>
    </w:pPr>
    <w:rPr>
      <w:rFonts w:ascii="Calibri" w:eastAsia="Calibri" w:hAnsi="Calibri" w:cs="Calibri"/>
      <w:sz w:val="22"/>
      <w:szCs w:val="22"/>
    </w:rPr>
  </w:style>
  <w:style w:type="paragraph" w:customStyle="1" w:styleId="Style2">
    <w:name w:val="Style2"/>
    <w:basedOn w:val="a"/>
    <w:uiPriority w:val="99"/>
    <w:rsid w:val="006E7F94"/>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4">
    <w:name w:val="Style4"/>
    <w:basedOn w:val="a"/>
    <w:uiPriority w:val="99"/>
    <w:rsid w:val="006E7F94"/>
    <w:pPr>
      <w:widowControl w:val="0"/>
      <w:suppressAutoHyphens w:val="0"/>
      <w:autoSpaceDE w:val="0"/>
      <w:autoSpaceDN w:val="0"/>
      <w:adjustRightInd w:val="0"/>
      <w:spacing w:line="276" w:lineRule="exact"/>
      <w:jc w:val="both"/>
    </w:pPr>
    <w:rPr>
      <w:rFonts w:ascii="Arial" w:hAnsi="Arial" w:cs="Arial"/>
      <w:lang w:eastAsia="ru-RU"/>
    </w:rPr>
  </w:style>
  <w:style w:type="paragraph" w:customStyle="1" w:styleId="Style9">
    <w:name w:val="Style9"/>
    <w:basedOn w:val="a"/>
    <w:uiPriority w:val="99"/>
    <w:rsid w:val="006E7F94"/>
    <w:pPr>
      <w:widowControl w:val="0"/>
      <w:suppressAutoHyphens w:val="0"/>
      <w:autoSpaceDE w:val="0"/>
      <w:autoSpaceDN w:val="0"/>
      <w:adjustRightInd w:val="0"/>
      <w:spacing w:line="322" w:lineRule="exact"/>
    </w:pPr>
    <w:rPr>
      <w:lang w:eastAsia="ru-RU"/>
    </w:rPr>
  </w:style>
  <w:style w:type="paragraph" w:customStyle="1" w:styleId="Style1">
    <w:name w:val="Style1"/>
    <w:basedOn w:val="a"/>
    <w:uiPriority w:val="99"/>
    <w:rsid w:val="006E7F94"/>
    <w:pPr>
      <w:widowControl w:val="0"/>
      <w:suppressAutoHyphens w:val="0"/>
      <w:autoSpaceDE w:val="0"/>
      <w:autoSpaceDN w:val="0"/>
      <w:adjustRightInd w:val="0"/>
      <w:spacing w:line="211" w:lineRule="exact"/>
    </w:pPr>
    <w:rPr>
      <w:lang w:eastAsia="ru-RU"/>
    </w:rPr>
  </w:style>
  <w:style w:type="paragraph" w:customStyle="1" w:styleId="Style3">
    <w:name w:val="Style3"/>
    <w:basedOn w:val="a"/>
    <w:uiPriority w:val="99"/>
    <w:rsid w:val="006E7F94"/>
    <w:pPr>
      <w:widowControl w:val="0"/>
      <w:suppressAutoHyphens w:val="0"/>
      <w:autoSpaceDE w:val="0"/>
      <w:autoSpaceDN w:val="0"/>
      <w:adjustRightInd w:val="0"/>
    </w:pPr>
    <w:rPr>
      <w:lang w:eastAsia="ru-RU"/>
    </w:rPr>
  </w:style>
  <w:style w:type="paragraph" w:customStyle="1" w:styleId="Style7">
    <w:name w:val="Style7"/>
    <w:basedOn w:val="a"/>
    <w:uiPriority w:val="99"/>
    <w:rsid w:val="006E7F94"/>
    <w:pPr>
      <w:widowControl w:val="0"/>
      <w:suppressAutoHyphens w:val="0"/>
      <w:autoSpaceDE w:val="0"/>
      <w:autoSpaceDN w:val="0"/>
      <w:adjustRightInd w:val="0"/>
      <w:jc w:val="both"/>
    </w:pPr>
    <w:rPr>
      <w:lang w:eastAsia="ru-RU"/>
    </w:rPr>
  </w:style>
  <w:style w:type="paragraph" w:customStyle="1" w:styleId="Style8">
    <w:name w:val="Style8"/>
    <w:basedOn w:val="a"/>
    <w:uiPriority w:val="99"/>
    <w:rsid w:val="006E7F94"/>
    <w:pPr>
      <w:widowControl w:val="0"/>
      <w:suppressAutoHyphens w:val="0"/>
      <w:autoSpaceDE w:val="0"/>
      <w:autoSpaceDN w:val="0"/>
      <w:adjustRightInd w:val="0"/>
      <w:spacing w:line="245" w:lineRule="exact"/>
      <w:jc w:val="center"/>
    </w:pPr>
    <w:rPr>
      <w:lang w:eastAsia="ru-RU"/>
    </w:rPr>
  </w:style>
  <w:style w:type="character" w:customStyle="1" w:styleId="FontStyle16">
    <w:name w:val="Font Style16"/>
    <w:basedOn w:val="a0"/>
    <w:uiPriority w:val="99"/>
    <w:rsid w:val="006E7F94"/>
    <w:rPr>
      <w:rFonts w:ascii="Times New Roman" w:hAnsi="Times New Roman" w:cs="Times New Roman"/>
      <w:b/>
      <w:bCs/>
      <w:sz w:val="16"/>
      <w:szCs w:val="16"/>
    </w:rPr>
  </w:style>
  <w:style w:type="character" w:customStyle="1" w:styleId="FontStyle17">
    <w:name w:val="Font Style17"/>
    <w:basedOn w:val="a0"/>
    <w:uiPriority w:val="99"/>
    <w:rsid w:val="006E7F94"/>
    <w:rPr>
      <w:rFonts w:ascii="Times New Roman" w:hAnsi="Times New Roman" w:cs="Times New Roman"/>
      <w:b/>
      <w:bCs/>
      <w:sz w:val="16"/>
      <w:szCs w:val="16"/>
    </w:rPr>
  </w:style>
  <w:style w:type="character" w:customStyle="1" w:styleId="FontStyle19">
    <w:name w:val="Font Style19"/>
    <w:basedOn w:val="a0"/>
    <w:uiPriority w:val="99"/>
    <w:rsid w:val="006E7F94"/>
    <w:rPr>
      <w:rFonts w:ascii="Times New Roman" w:hAnsi="Times New Roman" w:cs="Times New Roman"/>
      <w:b/>
      <w:bCs/>
      <w:sz w:val="18"/>
      <w:szCs w:val="18"/>
    </w:rPr>
  </w:style>
  <w:style w:type="character" w:customStyle="1" w:styleId="FontStyle20">
    <w:name w:val="Font Style20"/>
    <w:basedOn w:val="a0"/>
    <w:uiPriority w:val="99"/>
    <w:rsid w:val="006E7F94"/>
    <w:rPr>
      <w:rFonts w:ascii="Times New Roman" w:hAnsi="Times New Roman" w:cs="Times New Roman"/>
      <w:sz w:val="18"/>
      <w:szCs w:val="18"/>
    </w:rPr>
  </w:style>
  <w:style w:type="character" w:customStyle="1" w:styleId="aff9">
    <w:name w:val="Без интервала Знак"/>
    <w:basedOn w:val="a0"/>
    <w:link w:val="aff8"/>
    <w:uiPriority w:val="1"/>
    <w:rsid w:val="006E7F94"/>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C7"/>
    <w:pPr>
      <w:suppressAutoHyphens/>
    </w:pPr>
    <w:rPr>
      <w:sz w:val="24"/>
      <w:szCs w:val="24"/>
      <w:lang w:eastAsia="ar-SA"/>
    </w:rPr>
  </w:style>
  <w:style w:type="paragraph" w:styleId="1">
    <w:name w:val="heading 1"/>
    <w:aliases w:val="Гоник_Заголовок 1"/>
    <w:basedOn w:val="a"/>
    <w:next w:val="a"/>
    <w:uiPriority w:val="9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uiPriority w:val="99"/>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uiPriority w:val="9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uiPriority w:val="99"/>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99"/>
    <w:rsid w:val="00F76448"/>
    <w:rPr>
      <w:sz w:val="24"/>
      <w:szCs w:val="24"/>
    </w:rPr>
  </w:style>
  <w:style w:type="character" w:customStyle="1" w:styleId="41">
    <w:name w:val="Заголовок 4 Знак"/>
    <w:aliases w:val="H4 Знак"/>
    <w:uiPriority w:val="99"/>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1f2"/>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3"/>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1">
    <w:name w:val="Нормальный"/>
    <w:rsid w:val="00F76448"/>
    <w:pPr>
      <w:suppressAutoHyphens/>
    </w:pPr>
    <w:rPr>
      <w:rFonts w:eastAsia="Arial"/>
      <w:lang w:eastAsia="ar-SA"/>
    </w:rPr>
  </w:style>
  <w:style w:type="paragraph" w:customStyle="1" w:styleId="aff2">
    <w:name w:val="áû÷íûé"/>
    <w:rsid w:val="00F76448"/>
    <w:pPr>
      <w:suppressAutoHyphens/>
      <w:overflowPunct w:val="0"/>
      <w:autoSpaceDE w:val="0"/>
      <w:textAlignment w:val="baseline"/>
    </w:pPr>
    <w:rPr>
      <w:rFonts w:eastAsia="Arial"/>
      <w:lang w:eastAsia="ar-SA"/>
    </w:rPr>
  </w:style>
  <w:style w:type="paragraph" w:customStyle="1" w:styleId="1f4">
    <w:name w:val="Схема документа1"/>
    <w:basedOn w:val="a"/>
    <w:rsid w:val="00F76448"/>
    <w:pPr>
      <w:shd w:val="clear" w:color="auto" w:fill="000080"/>
    </w:pPr>
    <w:rPr>
      <w:rFonts w:ascii="Tahoma" w:hAnsi="Tahoma"/>
      <w:sz w:val="20"/>
      <w:szCs w:val="20"/>
    </w:rPr>
  </w:style>
  <w:style w:type="paragraph" w:styleId="aff3">
    <w:name w:val="annotation subject"/>
    <w:basedOn w:val="1f1"/>
    <w:next w:val="1f1"/>
    <w:link w:val="1f5"/>
    <w:rsid w:val="00F76448"/>
    <w:rPr>
      <w:b/>
      <w:bCs/>
    </w:rPr>
  </w:style>
  <w:style w:type="paragraph" w:styleId="aff4">
    <w:name w:val="Balloon Text"/>
    <w:basedOn w:val="a"/>
    <w:link w:val="1f6"/>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5">
    <w:name w:val="List Paragraph"/>
    <w:aliases w:val="Bullet List,Bullet Number,FooterText,List Paragraph1,List Paragraph_0,List Paragraph_0_0,SL_Абзац списка,f_Абзац 1,lp1,numbered,Абзац списка11,Абзац списка2,Абзац списка3,Абзац списка4,Маркер,Нумерованый список,ПАРАГРАФ,Текстовая,название"/>
    <w:basedOn w:val="a"/>
    <w:uiPriority w:val="99"/>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6">
    <w:name w:val="Таблица шапка"/>
    <w:basedOn w:val="a"/>
    <w:rsid w:val="00F76448"/>
    <w:pPr>
      <w:keepNext/>
      <w:spacing w:before="40" w:after="40"/>
      <w:ind w:left="57" w:right="57"/>
    </w:pPr>
    <w:rPr>
      <w:sz w:val="22"/>
      <w:szCs w:val="20"/>
    </w:rPr>
  </w:style>
  <w:style w:type="paragraph" w:customStyle="1" w:styleId="aff7">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8">
    <w:name w:val="No Spacing"/>
    <w:link w:val="aff9"/>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semiHidden/>
    <w:unhideWhenUsed/>
    <w:rsid w:val="009C211A"/>
    <w:rPr>
      <w:sz w:val="20"/>
      <w:szCs w:val="20"/>
    </w:rPr>
  </w:style>
  <w:style w:type="character" w:customStyle="1" w:styleId="1fe">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Знак Знак,222 Знак,5 Знак,Reset numbering Знак,h21 Знак,Заголовок пункта (1.1) Знак,Знак Знак"/>
    <w:basedOn w:val="a0"/>
    <w:link w:val="2"/>
    <w:uiPriority w:val="9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uiPriority w:val="99"/>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rsid w:val="00A336B1"/>
    <w:rPr>
      <w:lang w:eastAsia="ar-SA"/>
    </w:rPr>
  </w:style>
  <w:style w:type="character" w:customStyle="1" w:styleId="1f2">
    <w:name w:val="Название Знак1"/>
    <w:basedOn w:val="a0"/>
    <w:link w:val="aff"/>
    <w:rsid w:val="00A336B1"/>
    <w:rPr>
      <w:rFonts w:ascii="Arial" w:hAnsi="Arial" w:cs="Arial"/>
      <w:b/>
      <w:bCs/>
      <w:kern w:val="1"/>
      <w:sz w:val="32"/>
      <w:szCs w:val="32"/>
      <w:lang w:eastAsia="ar-SA"/>
    </w:rPr>
  </w:style>
  <w:style w:type="character" w:customStyle="1" w:styleId="1f3">
    <w:name w:val="Подзаголовок Знак1"/>
    <w:basedOn w:val="a0"/>
    <w:link w:val="aff0"/>
    <w:rsid w:val="00843621"/>
    <w:rPr>
      <w:b/>
      <w:bCs/>
      <w:sz w:val="24"/>
      <w:szCs w:val="24"/>
      <w:lang w:eastAsia="ar-SA"/>
    </w:rPr>
  </w:style>
  <w:style w:type="character" w:customStyle="1" w:styleId="1f5">
    <w:name w:val="Тема примечания Знак1"/>
    <w:basedOn w:val="1fe"/>
    <w:link w:val="aff3"/>
    <w:rsid w:val="00A336B1"/>
    <w:rPr>
      <w:b/>
      <w:bCs/>
      <w:lang w:eastAsia="ar-SA"/>
    </w:rPr>
  </w:style>
  <w:style w:type="character" w:customStyle="1" w:styleId="1f6">
    <w:name w:val="Текст выноски Знак1"/>
    <w:basedOn w:val="a0"/>
    <w:link w:val="aff4"/>
    <w:uiPriority w:val="99"/>
    <w:rsid w:val="00A336B1"/>
    <w:rPr>
      <w:rFonts w:ascii="Tahoma" w:hAnsi="Tahoma"/>
      <w:sz w:val="16"/>
      <w:szCs w:val="16"/>
      <w:lang w:eastAsia="ar-SA"/>
    </w:rPr>
  </w:style>
  <w:style w:type="character" w:customStyle="1" w:styleId="1fd">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UnresolvedMention">
    <w:name w:val="Unresolved Mention"/>
    <w:basedOn w:val="a0"/>
    <w:uiPriority w:val="99"/>
    <w:semiHidden/>
    <w:unhideWhenUsed/>
    <w:rsid w:val="000A361A"/>
    <w:rPr>
      <w:color w:val="605E5C"/>
      <w:shd w:val="clear" w:color="auto" w:fill="E1DFDD"/>
    </w:rPr>
  </w:style>
  <w:style w:type="character" w:customStyle="1" w:styleId="ConsPlusNormal0">
    <w:name w:val="ConsPlusNormal Знак"/>
    <w:basedOn w:val="a0"/>
    <w:link w:val="ConsPlusNormal"/>
    <w:locked/>
    <w:rsid w:val="006E7F94"/>
    <w:rPr>
      <w:rFonts w:ascii="Arial" w:eastAsia="Arial" w:hAnsi="Arial"/>
      <w:lang w:eastAsia="ar-SA"/>
    </w:rPr>
  </w:style>
  <w:style w:type="paragraph" w:customStyle="1" w:styleId="43">
    <w:name w:val="Обычный4"/>
    <w:rsid w:val="006E7F94"/>
    <w:rPr>
      <w:sz w:val="24"/>
      <w:szCs w:val="24"/>
    </w:rPr>
  </w:style>
  <w:style w:type="paragraph" w:customStyle="1" w:styleId="afff4">
    <w:name w:val="Заголовок"/>
    <w:basedOn w:val="a"/>
    <w:next w:val="af8"/>
    <w:rsid w:val="006E7F94"/>
    <w:pPr>
      <w:keepNext/>
      <w:spacing w:before="240" w:after="120"/>
    </w:pPr>
    <w:rPr>
      <w:rFonts w:ascii="Arial" w:eastAsia="SimSun" w:hAnsi="Arial" w:cs="Mangal"/>
      <w:sz w:val="28"/>
      <w:szCs w:val="28"/>
    </w:rPr>
  </w:style>
  <w:style w:type="character" w:customStyle="1" w:styleId="afff5">
    <w:name w:val="Название Знак"/>
    <w:basedOn w:val="a0"/>
    <w:rsid w:val="006E7F94"/>
    <w:rPr>
      <w:rFonts w:ascii="Arial" w:eastAsia="Times New Roman" w:hAnsi="Arial" w:cs="Arial"/>
      <w:b/>
      <w:bCs/>
      <w:kern w:val="1"/>
      <w:sz w:val="32"/>
      <w:szCs w:val="32"/>
      <w:lang w:eastAsia="ar-SA"/>
    </w:rPr>
  </w:style>
  <w:style w:type="paragraph" w:customStyle="1" w:styleId="BodyText21">
    <w:name w:val="Body Text 21"/>
    <w:basedOn w:val="a"/>
    <w:rsid w:val="006E7F94"/>
    <w:pPr>
      <w:autoSpaceDE w:val="0"/>
      <w:jc w:val="both"/>
    </w:pPr>
    <w:rPr>
      <w:sz w:val="22"/>
      <w:szCs w:val="20"/>
    </w:rPr>
  </w:style>
  <w:style w:type="paragraph" w:customStyle="1" w:styleId="ConsCell">
    <w:name w:val="ConsCell"/>
    <w:rsid w:val="006E7F94"/>
    <w:pPr>
      <w:widowControl w:val="0"/>
      <w:autoSpaceDE w:val="0"/>
      <w:autoSpaceDN w:val="0"/>
      <w:adjustRightInd w:val="0"/>
    </w:pPr>
    <w:rPr>
      <w:rFonts w:ascii="Arial" w:hAnsi="Arial" w:cs="Arial"/>
    </w:rPr>
  </w:style>
  <w:style w:type="paragraph" w:customStyle="1" w:styleId="50">
    <w:name w:val="Обычный5"/>
    <w:rsid w:val="006E7F94"/>
    <w:pPr>
      <w:spacing w:after="200" w:line="276" w:lineRule="auto"/>
    </w:pPr>
    <w:rPr>
      <w:rFonts w:ascii="Calibri" w:eastAsia="Calibri" w:hAnsi="Calibri" w:cs="Calibri"/>
      <w:sz w:val="22"/>
      <w:szCs w:val="22"/>
    </w:rPr>
  </w:style>
  <w:style w:type="paragraph" w:customStyle="1" w:styleId="Style2">
    <w:name w:val="Style2"/>
    <w:basedOn w:val="a"/>
    <w:uiPriority w:val="99"/>
    <w:rsid w:val="006E7F94"/>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4">
    <w:name w:val="Style4"/>
    <w:basedOn w:val="a"/>
    <w:uiPriority w:val="99"/>
    <w:rsid w:val="006E7F94"/>
    <w:pPr>
      <w:widowControl w:val="0"/>
      <w:suppressAutoHyphens w:val="0"/>
      <w:autoSpaceDE w:val="0"/>
      <w:autoSpaceDN w:val="0"/>
      <w:adjustRightInd w:val="0"/>
      <w:spacing w:line="276" w:lineRule="exact"/>
      <w:jc w:val="both"/>
    </w:pPr>
    <w:rPr>
      <w:rFonts w:ascii="Arial" w:hAnsi="Arial" w:cs="Arial"/>
      <w:lang w:eastAsia="ru-RU"/>
    </w:rPr>
  </w:style>
  <w:style w:type="paragraph" w:customStyle="1" w:styleId="Style9">
    <w:name w:val="Style9"/>
    <w:basedOn w:val="a"/>
    <w:uiPriority w:val="99"/>
    <w:rsid w:val="006E7F94"/>
    <w:pPr>
      <w:widowControl w:val="0"/>
      <w:suppressAutoHyphens w:val="0"/>
      <w:autoSpaceDE w:val="0"/>
      <w:autoSpaceDN w:val="0"/>
      <w:adjustRightInd w:val="0"/>
      <w:spacing w:line="322" w:lineRule="exact"/>
    </w:pPr>
    <w:rPr>
      <w:lang w:eastAsia="ru-RU"/>
    </w:rPr>
  </w:style>
  <w:style w:type="paragraph" w:customStyle="1" w:styleId="Style1">
    <w:name w:val="Style1"/>
    <w:basedOn w:val="a"/>
    <w:uiPriority w:val="99"/>
    <w:rsid w:val="006E7F94"/>
    <w:pPr>
      <w:widowControl w:val="0"/>
      <w:suppressAutoHyphens w:val="0"/>
      <w:autoSpaceDE w:val="0"/>
      <w:autoSpaceDN w:val="0"/>
      <w:adjustRightInd w:val="0"/>
      <w:spacing w:line="211" w:lineRule="exact"/>
    </w:pPr>
    <w:rPr>
      <w:lang w:eastAsia="ru-RU"/>
    </w:rPr>
  </w:style>
  <w:style w:type="paragraph" w:customStyle="1" w:styleId="Style3">
    <w:name w:val="Style3"/>
    <w:basedOn w:val="a"/>
    <w:uiPriority w:val="99"/>
    <w:rsid w:val="006E7F94"/>
    <w:pPr>
      <w:widowControl w:val="0"/>
      <w:suppressAutoHyphens w:val="0"/>
      <w:autoSpaceDE w:val="0"/>
      <w:autoSpaceDN w:val="0"/>
      <w:adjustRightInd w:val="0"/>
    </w:pPr>
    <w:rPr>
      <w:lang w:eastAsia="ru-RU"/>
    </w:rPr>
  </w:style>
  <w:style w:type="paragraph" w:customStyle="1" w:styleId="Style7">
    <w:name w:val="Style7"/>
    <w:basedOn w:val="a"/>
    <w:uiPriority w:val="99"/>
    <w:rsid w:val="006E7F94"/>
    <w:pPr>
      <w:widowControl w:val="0"/>
      <w:suppressAutoHyphens w:val="0"/>
      <w:autoSpaceDE w:val="0"/>
      <w:autoSpaceDN w:val="0"/>
      <w:adjustRightInd w:val="0"/>
      <w:jc w:val="both"/>
    </w:pPr>
    <w:rPr>
      <w:lang w:eastAsia="ru-RU"/>
    </w:rPr>
  </w:style>
  <w:style w:type="paragraph" w:customStyle="1" w:styleId="Style8">
    <w:name w:val="Style8"/>
    <w:basedOn w:val="a"/>
    <w:uiPriority w:val="99"/>
    <w:rsid w:val="006E7F94"/>
    <w:pPr>
      <w:widowControl w:val="0"/>
      <w:suppressAutoHyphens w:val="0"/>
      <w:autoSpaceDE w:val="0"/>
      <w:autoSpaceDN w:val="0"/>
      <w:adjustRightInd w:val="0"/>
      <w:spacing w:line="245" w:lineRule="exact"/>
      <w:jc w:val="center"/>
    </w:pPr>
    <w:rPr>
      <w:lang w:eastAsia="ru-RU"/>
    </w:rPr>
  </w:style>
  <w:style w:type="character" w:customStyle="1" w:styleId="FontStyle16">
    <w:name w:val="Font Style16"/>
    <w:basedOn w:val="a0"/>
    <w:uiPriority w:val="99"/>
    <w:rsid w:val="006E7F94"/>
    <w:rPr>
      <w:rFonts w:ascii="Times New Roman" w:hAnsi="Times New Roman" w:cs="Times New Roman"/>
      <w:b/>
      <w:bCs/>
      <w:sz w:val="16"/>
      <w:szCs w:val="16"/>
    </w:rPr>
  </w:style>
  <w:style w:type="character" w:customStyle="1" w:styleId="FontStyle17">
    <w:name w:val="Font Style17"/>
    <w:basedOn w:val="a0"/>
    <w:uiPriority w:val="99"/>
    <w:rsid w:val="006E7F94"/>
    <w:rPr>
      <w:rFonts w:ascii="Times New Roman" w:hAnsi="Times New Roman" w:cs="Times New Roman"/>
      <w:b/>
      <w:bCs/>
      <w:sz w:val="16"/>
      <w:szCs w:val="16"/>
    </w:rPr>
  </w:style>
  <w:style w:type="character" w:customStyle="1" w:styleId="FontStyle19">
    <w:name w:val="Font Style19"/>
    <w:basedOn w:val="a0"/>
    <w:uiPriority w:val="99"/>
    <w:rsid w:val="006E7F94"/>
    <w:rPr>
      <w:rFonts w:ascii="Times New Roman" w:hAnsi="Times New Roman" w:cs="Times New Roman"/>
      <w:b/>
      <w:bCs/>
      <w:sz w:val="18"/>
      <w:szCs w:val="18"/>
    </w:rPr>
  </w:style>
  <w:style w:type="character" w:customStyle="1" w:styleId="FontStyle20">
    <w:name w:val="Font Style20"/>
    <w:basedOn w:val="a0"/>
    <w:uiPriority w:val="99"/>
    <w:rsid w:val="006E7F94"/>
    <w:rPr>
      <w:rFonts w:ascii="Times New Roman" w:hAnsi="Times New Roman" w:cs="Times New Roman"/>
      <w:sz w:val="18"/>
      <w:szCs w:val="18"/>
    </w:rPr>
  </w:style>
  <w:style w:type="character" w:customStyle="1" w:styleId="aff9">
    <w:name w:val="Без интервала Знак"/>
    <w:basedOn w:val="a0"/>
    <w:link w:val="aff8"/>
    <w:uiPriority w:val="1"/>
    <w:rsid w:val="006E7F94"/>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55242723">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711224903">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82253391">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line@trcont.ru" TargetMode="External"/><Relationship Id="rId26" Type="http://schemas.openxmlformats.org/officeDocument/2006/relationships/image" Target="media/image5.jpeg"/><Relationship Id="rId39" Type="http://schemas.openxmlformats.org/officeDocument/2006/relationships/footer" Target="footer2.xml"/><Relationship Id="rId21" Type="http://schemas.openxmlformats.org/officeDocument/2006/relationships/hyperlink" Target="about:blank" TargetMode="External"/><Relationship Id="rId34" Type="http://schemas.openxmlformats.org/officeDocument/2006/relationships/hyperlink" Target="http://otc.ru/" TargetMode="External"/><Relationship Id="rId42" Type="http://schemas.openxmlformats.org/officeDocument/2006/relationships/footer" Target="footer4.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yperlink" Target="https://trcont.com/" TargetMode="Externa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jpeg"/><Relationship Id="rId32" Type="http://schemas.openxmlformats.org/officeDocument/2006/relationships/footer" Target="footer1.xml"/><Relationship Id="rId37" Type="http://schemas.openxmlformats.org/officeDocument/2006/relationships/header" Target="header2.xml"/><Relationship Id="rId40" Type="http://schemas.openxmlformats.org/officeDocument/2006/relationships/footer" Target="footer3.xm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https://otc.ru/documents" TargetMode="External"/><Relationship Id="rId23" Type="http://schemas.openxmlformats.org/officeDocument/2006/relationships/image" Target="media/image2.jpeg"/><Relationship Id="rId28" Type="http://schemas.openxmlformats.org/officeDocument/2006/relationships/image" Target="media/image7.jpeg"/><Relationship Id="rId36" Type="http://schemas.openxmlformats.org/officeDocument/2006/relationships/hyperlink" Target="mailto:info@otc.ru" TargetMode="External"/><Relationship Id="rId10" Type="http://schemas.microsoft.com/office/2007/relationships/stylesWithEffects" Target="stylesWithEffects.xml"/><Relationship Id="rId19" Type="http://schemas.openxmlformats.org/officeDocument/2006/relationships/hyperlink" Target="https://trcont.com/the-company/procurement" TargetMode="External"/><Relationship Id="rId31" Type="http://schemas.openxmlformats.org/officeDocument/2006/relationships/header" Target="header1.xml"/><Relationship Id="rId44"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image" Target="media/image1.jpeg"/><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hyperlink" Target="http://otc.ru/" TargetMode="External"/><Relationship Id="rId43" Type="http://schemas.openxmlformats.org/officeDocument/2006/relationships/hyperlink" Target="https://trcont.com/the-company/procurement" TargetMode="External"/><Relationship Id="rId48" Type="http://schemas.openxmlformats.org/officeDocument/2006/relationships/theme" Target="theme/theme1.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hyperlink" Target="https://trcont.com/the-company/stop-corruption/trust-line-stop-corruption" TargetMode="External"/><Relationship Id="rId25" Type="http://schemas.openxmlformats.org/officeDocument/2006/relationships/image" Target="media/image4.jpeg"/><Relationship Id="rId33" Type="http://schemas.openxmlformats.org/officeDocument/2006/relationships/hyperlink" Target="http://www.trcont.com/" TargetMode="External"/><Relationship Id="rId38" Type="http://schemas.openxmlformats.org/officeDocument/2006/relationships/header" Target="header3.xml"/><Relationship Id="rId46" Type="http://schemas.openxmlformats.org/officeDocument/2006/relationships/hyperlink" Target="consultantplus://offline/ref=B25295DB9F85B3520BC9AFD4B68F34AF4C00014DCCF2B909BD830A682CG" TargetMode="External"/><Relationship Id="rId20" Type="http://schemas.openxmlformats.org/officeDocument/2006/relationships/hyperlink" Target="http://www.trcont.com/" TargetMode="External"/><Relationship Id="rId41"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BD54D1-6E5B-41F5-B888-B2BA85C14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05DFA18-FFA2-4751-8CF3-92BBE54F21FA}">
  <ds:schemaRefs>
    <ds:schemaRef ds:uri="http://schemas.openxmlformats.org/officeDocument/2006/bibliography"/>
  </ds:schemaRefs>
</ds:datastoreItem>
</file>

<file path=customXml/itemProps4.xml><?xml version="1.0" encoding="utf-8"?>
<ds:datastoreItem xmlns:ds="http://schemas.openxmlformats.org/officeDocument/2006/customXml" ds:itemID="{0B9D5258-9299-4376-94AE-0E88EE0CE6D4}">
  <ds:schemaRefs>
    <ds:schemaRef ds:uri="http://schemas.microsoft.com/sharepoint/v3/contenttype/forms"/>
  </ds:schemaRefs>
</ds:datastoreItem>
</file>

<file path=customXml/itemProps5.xml><?xml version="1.0" encoding="utf-8"?>
<ds:datastoreItem xmlns:ds="http://schemas.openxmlformats.org/officeDocument/2006/customXml" ds:itemID="{D8282C47-F1EF-46A3-BE3C-7755651A5F2E}">
  <ds:schemaRefs>
    <ds:schemaRef ds:uri="http://schemas.openxmlformats.org/officeDocument/2006/bibliography"/>
  </ds:schemaRefs>
</ds:datastoreItem>
</file>

<file path=customXml/itemProps6.xml><?xml version="1.0" encoding="utf-8"?>
<ds:datastoreItem xmlns:ds="http://schemas.openxmlformats.org/officeDocument/2006/customXml" ds:itemID="{CC9C09C9-08A0-4497-A8A9-3020926FE456}">
  <ds:schemaRefs>
    <ds:schemaRef ds:uri="http://schemas.openxmlformats.org/officeDocument/2006/bibliography"/>
  </ds:schemaRefs>
</ds:datastoreItem>
</file>

<file path=customXml/itemProps7.xml><?xml version="1.0" encoding="utf-8"?>
<ds:datastoreItem xmlns:ds="http://schemas.openxmlformats.org/officeDocument/2006/customXml" ds:itemID="{79B9D547-5387-4907-B078-DE7B0C2F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93</Pages>
  <Words>30598</Words>
  <Characters>174413</Characters>
  <Application>Microsoft Office Word</Application>
  <DocSecurity>0</DocSecurity>
  <Lines>1453</Lines>
  <Paragraphs>409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204602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Панарина Юлия Валерьевна</cp:lastModifiedBy>
  <cp:revision>6</cp:revision>
  <cp:lastPrinted>2014-09-23T06:50:00Z</cp:lastPrinted>
  <dcterms:created xsi:type="dcterms:W3CDTF">2025-08-18T07:51:00Z</dcterms:created>
  <dcterms:modified xsi:type="dcterms:W3CDTF">2025-08-18T11:03:00Z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