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8EB3" w14:textId="579E894A" w:rsidR="00DF5F8A" w:rsidRDefault="00DF2B3E" w:rsidP="00DF2B3E">
      <w:pPr>
        <w:jc w:val="both"/>
      </w:pPr>
      <w:r w:rsidRPr="00DF2B3E">
        <w:rPr>
          <w:noProof/>
        </w:rPr>
        <w:drawing>
          <wp:inline distT="0" distB="0" distL="0" distR="0" wp14:anchorId="473F909A" wp14:editId="2EBE5A64">
            <wp:extent cx="6115050" cy="2543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44B0" w14:textId="5575A23B" w:rsidR="00DF2B3E" w:rsidRDefault="00DF2B3E" w:rsidP="009833C8"/>
    <w:tbl>
      <w:tblPr>
        <w:tblStyle w:val="a5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2835"/>
      </w:tblGrid>
      <w:tr w:rsidR="00DF2B3E" w:rsidRPr="00DF2B3E" w14:paraId="7D8D731D" w14:textId="77777777" w:rsidTr="00122D6A">
        <w:trPr>
          <w:trHeight w:val="43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B6413D" w14:textId="53C5A97A" w:rsidR="00DF2B3E" w:rsidRPr="00DF2B3E" w:rsidRDefault="00DF2B3E" w:rsidP="00DF2B3E">
            <w:r>
              <w:t xml:space="preserve">      </w:t>
            </w:r>
            <w:r w:rsidR="00A5756E">
              <w:t>12</w:t>
            </w:r>
            <w:r>
              <w:t>.09.2025</w:t>
            </w:r>
          </w:p>
        </w:tc>
        <w:tc>
          <w:tcPr>
            <w:tcW w:w="426" w:type="dxa"/>
            <w:vAlign w:val="center"/>
          </w:tcPr>
          <w:p w14:paraId="06F18DD1" w14:textId="77777777" w:rsidR="00DF2B3E" w:rsidRPr="00DF2B3E" w:rsidRDefault="00DF2B3E" w:rsidP="00DF2B3E">
            <w:r w:rsidRPr="00DF2B3E"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BDA376E" w14:textId="207D8AE6" w:rsidR="00DF2B3E" w:rsidRPr="00DF2B3E" w:rsidRDefault="00DF2B3E" w:rsidP="00DF2B3E">
            <w:r>
              <w:t xml:space="preserve">                    б/н</w:t>
            </w:r>
          </w:p>
        </w:tc>
      </w:tr>
    </w:tbl>
    <w:p w14:paraId="1CDD8C40" w14:textId="7A5A2C6B" w:rsidR="00DF2B3E" w:rsidRDefault="00DF2B3E" w:rsidP="009833C8"/>
    <w:p w14:paraId="7066F569" w14:textId="38E1B6C1" w:rsidR="00DF2B3E" w:rsidRDefault="00DF2B3E" w:rsidP="009833C8"/>
    <w:p w14:paraId="462CDC76" w14:textId="77777777" w:rsidR="00DF2B3E" w:rsidRDefault="00DF2B3E" w:rsidP="009833C8"/>
    <w:p w14:paraId="05A97E67" w14:textId="1A96E3AF" w:rsidR="00CE4424" w:rsidRDefault="00CE4424" w:rsidP="009833C8"/>
    <w:p w14:paraId="2E5A2D17" w14:textId="7549732B" w:rsidR="0081441F" w:rsidRDefault="0081441F" w:rsidP="008C02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</w:t>
      </w:r>
      <w:r w:rsidR="004A6392" w:rsidRPr="004A6392">
        <w:rPr>
          <w:b/>
          <w:sz w:val="28"/>
          <w:szCs w:val="28"/>
        </w:rPr>
        <w:t xml:space="preserve">в электронной форме № ОКэ-ЦКПКЗ-25-0020 по предмету закупки </w:t>
      </w:r>
      <w:r w:rsidR="004A6392">
        <w:rPr>
          <w:b/>
          <w:sz w:val="28"/>
          <w:szCs w:val="28"/>
        </w:rPr>
        <w:t>«</w:t>
      </w:r>
      <w:r w:rsidR="004A6392" w:rsidRPr="004A6392">
        <w:rPr>
          <w:b/>
          <w:sz w:val="28"/>
          <w:szCs w:val="28"/>
        </w:rPr>
        <w:t>Аудит основных процессов, включая разработку карты клиентского пути</w:t>
      </w:r>
      <w:r w:rsidR="00CA40B0" w:rsidRPr="00CA40B0">
        <w:rPr>
          <w:b/>
          <w:sz w:val="28"/>
          <w:szCs w:val="28"/>
        </w:rPr>
        <w:t xml:space="preserve">» </w:t>
      </w:r>
      <w:r w:rsidR="00CA40B0" w:rsidRPr="00F7297E">
        <w:rPr>
          <w:b/>
          <w:sz w:val="28"/>
          <w:szCs w:val="28"/>
        </w:rPr>
        <w:t>(</w:t>
      </w:r>
      <w:r w:rsidR="00F7297E" w:rsidRPr="00F7297E">
        <w:rPr>
          <w:b/>
          <w:sz w:val="28"/>
          <w:szCs w:val="28"/>
        </w:rPr>
        <w:t>Открытый конкурс)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549A39AA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p w14:paraId="2F7B93C3" w14:textId="0A373933" w:rsidR="00A5756E" w:rsidRPr="00A5756E" w:rsidRDefault="00D2101C" w:rsidP="00A5756E">
      <w:pPr>
        <w:ind w:firstLine="709"/>
        <w:jc w:val="both"/>
        <w:rPr>
          <w:sz w:val="28"/>
          <w:szCs w:val="28"/>
        </w:rPr>
      </w:pPr>
      <w:bookmarkStart w:id="3" w:name="_Hlk127369568"/>
      <w:bookmarkStart w:id="4" w:name="_Hlk191911333"/>
      <w:r>
        <w:rPr>
          <w:sz w:val="28"/>
          <w:szCs w:val="28"/>
        </w:rPr>
        <w:t>«</w:t>
      </w:r>
      <w:r w:rsidR="00FF2BAB" w:rsidRPr="00FF2BAB">
        <w:rPr>
          <w:sz w:val="28"/>
          <w:szCs w:val="28"/>
        </w:rPr>
        <w:t>Пункт ТЗ №2.4 «Анализ документации и составление процессов AS IS (до 3го уровня), относящихся к формированию цепочки добавленной стоимости для клиента»</w:t>
      </w:r>
      <w:r w:rsidR="00A5756E" w:rsidRPr="00A5756E">
        <w:rPr>
          <w:sz w:val="28"/>
          <w:szCs w:val="28"/>
        </w:rPr>
        <w:t xml:space="preserve">: </w:t>
      </w:r>
    </w:p>
    <w:p w14:paraId="591F8C73" w14:textId="0D90E2D8" w:rsidR="005C21BD" w:rsidRDefault="005B4146" w:rsidP="00A575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756E" w:rsidRPr="00A5756E">
        <w:rPr>
          <w:sz w:val="28"/>
          <w:szCs w:val="28"/>
        </w:rPr>
        <w:t xml:space="preserve"> Имеются ли в текущей документации детальное описание и нарисованные карты процессов, или это включено в периметр проекта?</w:t>
      </w:r>
      <w:r w:rsidR="00D2101C">
        <w:rPr>
          <w:sz w:val="28"/>
          <w:szCs w:val="28"/>
        </w:rPr>
        <w:t>»</w:t>
      </w:r>
      <w:r w:rsidR="00A63325">
        <w:rPr>
          <w:sz w:val="28"/>
          <w:szCs w:val="28"/>
        </w:rPr>
        <w:t>.</w:t>
      </w:r>
    </w:p>
    <w:p w14:paraId="4DE87B04" w14:textId="3DE6C4FA" w:rsidR="0048739C" w:rsidRPr="007F6C0A" w:rsidRDefault="0048739C" w:rsidP="007F6C0A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3"/>
    </w:p>
    <w:bookmarkEnd w:id="2"/>
    <w:bookmarkEnd w:id="4"/>
    <w:p w14:paraId="380A3E99" w14:textId="23D23B59" w:rsidR="00BD49B3" w:rsidRDefault="00AA49A7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стороны ПАО «ТрансКонтейнер»</w:t>
      </w:r>
      <w:r w:rsidR="00EF11F6">
        <w:rPr>
          <w:sz w:val="28"/>
          <w:szCs w:val="28"/>
        </w:rPr>
        <w:t xml:space="preserve"> исполнителю</w:t>
      </w:r>
      <w:r w:rsidR="003742C2">
        <w:rPr>
          <w:sz w:val="28"/>
          <w:szCs w:val="28"/>
        </w:rPr>
        <w:t>, при необходимости,</w:t>
      </w:r>
      <w:r w:rsidR="00EF11F6">
        <w:rPr>
          <w:sz w:val="28"/>
          <w:szCs w:val="28"/>
        </w:rPr>
        <w:t xml:space="preserve"> по заключенному по результатам Открытого конкурса</w:t>
      </w:r>
      <w:r>
        <w:rPr>
          <w:sz w:val="28"/>
          <w:szCs w:val="28"/>
        </w:rPr>
        <w:t xml:space="preserve"> </w:t>
      </w:r>
      <w:r w:rsidR="00EF11F6">
        <w:rPr>
          <w:sz w:val="28"/>
          <w:szCs w:val="28"/>
        </w:rPr>
        <w:t xml:space="preserve">договору </w:t>
      </w:r>
      <w:r>
        <w:rPr>
          <w:sz w:val="28"/>
          <w:szCs w:val="28"/>
        </w:rPr>
        <w:t xml:space="preserve">будут предоставлены </w:t>
      </w:r>
      <w:r w:rsidR="00A5756E" w:rsidRPr="00A5756E">
        <w:rPr>
          <w:sz w:val="28"/>
          <w:szCs w:val="28"/>
        </w:rPr>
        <w:t>регламенты процессов AS IS</w:t>
      </w:r>
      <w:r w:rsidR="005B4146">
        <w:rPr>
          <w:sz w:val="28"/>
          <w:szCs w:val="28"/>
        </w:rPr>
        <w:t>.</w:t>
      </w:r>
    </w:p>
    <w:p w14:paraId="495EFBB6" w14:textId="5BEB5267" w:rsidR="005B4146" w:rsidRDefault="005B4146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</w:p>
    <w:p w14:paraId="6DC518B9" w14:textId="0EEAB21E" w:rsidR="005B4146" w:rsidRDefault="005B4146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2</w:t>
      </w:r>
      <w:r w:rsidRPr="008C4589">
        <w:rPr>
          <w:b/>
          <w:sz w:val="28"/>
          <w:szCs w:val="28"/>
        </w:rPr>
        <w:t>:</w:t>
      </w:r>
    </w:p>
    <w:p w14:paraId="5CBFD854" w14:textId="0A5B4220" w:rsidR="005B4146" w:rsidRDefault="005B4146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  <w:r>
        <w:rPr>
          <w:rFonts w:eastAsia="SimSun"/>
          <w:sz w:val="28"/>
          <w:lang w:eastAsia="ru-RU"/>
        </w:rPr>
        <w:t>«</w:t>
      </w:r>
      <w:r w:rsidR="00FF2BAB" w:rsidRPr="00FF2BAB">
        <w:rPr>
          <w:rFonts w:eastAsia="SimSun"/>
          <w:sz w:val="28"/>
          <w:lang w:eastAsia="ru-RU"/>
        </w:rPr>
        <w:t>Требуется ли от команды валидация процессов в рамках интервью с сотрудниками ключевых подразделений ПАО «ТрансКонтейнер»? (в случае, если документация разнится с реальностью)</w:t>
      </w:r>
      <w:r>
        <w:rPr>
          <w:rFonts w:eastAsia="SimSun"/>
          <w:sz w:val="28"/>
          <w:lang w:eastAsia="ru-RU"/>
        </w:rPr>
        <w:t>»</w:t>
      </w:r>
      <w:r w:rsidR="00A63325">
        <w:rPr>
          <w:rFonts w:eastAsia="SimSun"/>
          <w:sz w:val="28"/>
          <w:lang w:eastAsia="ru-RU"/>
        </w:rPr>
        <w:t>.</w:t>
      </w:r>
    </w:p>
    <w:p w14:paraId="14C66D34" w14:textId="1CFE28E7" w:rsidR="005B4146" w:rsidRPr="007F6C0A" w:rsidRDefault="005B4146" w:rsidP="005B4146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2</w:t>
      </w:r>
      <w:r w:rsidRPr="008C4589">
        <w:rPr>
          <w:b/>
          <w:sz w:val="28"/>
          <w:szCs w:val="28"/>
        </w:rPr>
        <w:t>:</w:t>
      </w:r>
    </w:p>
    <w:p w14:paraId="30C2F161" w14:textId="17A4BF91" w:rsidR="00B6690A" w:rsidRDefault="005B4146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  <w:r w:rsidRPr="005B4146">
        <w:rPr>
          <w:rFonts w:eastAsia="SimSun"/>
          <w:sz w:val="28"/>
          <w:lang w:eastAsia="ru-RU"/>
        </w:rPr>
        <w:t xml:space="preserve">Валидация AS IS </w:t>
      </w:r>
      <w:r w:rsidR="00FD1E14" w:rsidRPr="00FD1E14">
        <w:rPr>
          <w:rFonts w:eastAsia="SimSun"/>
          <w:sz w:val="28"/>
          <w:lang w:eastAsia="ru-RU"/>
        </w:rPr>
        <w:t>в рамках интервью с сотрудниками ключевых подразделений ПАО «ТрансКонтейнер»</w:t>
      </w:r>
      <w:r w:rsidR="00FD1E14">
        <w:rPr>
          <w:rFonts w:eastAsia="SimSun"/>
          <w:sz w:val="28"/>
          <w:lang w:eastAsia="ru-RU"/>
        </w:rPr>
        <w:t xml:space="preserve"> </w:t>
      </w:r>
      <w:r w:rsidRPr="005B4146">
        <w:rPr>
          <w:rFonts w:eastAsia="SimSun"/>
          <w:sz w:val="28"/>
          <w:lang w:eastAsia="ru-RU"/>
        </w:rPr>
        <w:t>не требуется</w:t>
      </w:r>
      <w:r>
        <w:rPr>
          <w:rFonts w:eastAsia="SimSun"/>
          <w:sz w:val="28"/>
          <w:lang w:eastAsia="ru-RU"/>
        </w:rPr>
        <w:t>.</w:t>
      </w:r>
    </w:p>
    <w:p w14:paraId="1344002D" w14:textId="32C76C94" w:rsidR="005B4146" w:rsidRDefault="005B4146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</w:p>
    <w:p w14:paraId="019575A8" w14:textId="25D6A574" w:rsidR="005B4146" w:rsidRPr="00FF2BAB" w:rsidRDefault="005B4146" w:rsidP="00FF2BA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3</w:t>
      </w:r>
      <w:r w:rsidRPr="008C4589">
        <w:rPr>
          <w:b/>
          <w:sz w:val="28"/>
          <w:szCs w:val="28"/>
        </w:rPr>
        <w:t>:</w:t>
      </w:r>
    </w:p>
    <w:p w14:paraId="6C4AA0EA" w14:textId="7624F20A" w:rsidR="00FF2BAB" w:rsidRPr="00FF2BAB" w:rsidRDefault="00FF2BAB" w:rsidP="00FF2B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F2BAB">
        <w:rPr>
          <w:sz w:val="28"/>
          <w:szCs w:val="28"/>
        </w:rPr>
        <w:t>(Если текущие процессы не описаны или описаны недостаточно) Необходимо ли сделать их описание в формате нотации BPMN 2.0?</w:t>
      </w:r>
    </w:p>
    <w:p w14:paraId="7B3EA361" w14:textId="77777777" w:rsidR="00FF2BAB" w:rsidRDefault="00FF2BAB" w:rsidP="005B41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FF2BAB">
        <w:rPr>
          <w:sz w:val="28"/>
          <w:szCs w:val="28"/>
        </w:rPr>
        <w:t xml:space="preserve">• Пункт ТЗ №3 «Проведение интервью: с внутренними сотрудниками компании (в необходимом количестве), с клиентами компании (не менее 40 </w:t>
      </w:r>
      <w:r w:rsidRPr="00FF2BAB">
        <w:rPr>
          <w:sz w:val="28"/>
          <w:szCs w:val="28"/>
        </w:rPr>
        <w:lastRenderedPageBreak/>
        <w:t>клиентов), с партнерами»</w:t>
      </w:r>
      <w:r>
        <w:rPr>
          <w:sz w:val="28"/>
          <w:szCs w:val="28"/>
        </w:rPr>
        <w:t>.</w:t>
      </w:r>
    </w:p>
    <w:p w14:paraId="294748D1" w14:textId="77777777" w:rsidR="00FF2BAB" w:rsidRDefault="00FF2BAB" w:rsidP="005B41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 </w:t>
      </w:r>
    </w:p>
    <w:p w14:paraId="3B5BE71F" w14:textId="2D0EBBCC" w:rsidR="005B4146" w:rsidRDefault="005B4146" w:rsidP="005B41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3</w:t>
      </w:r>
      <w:r w:rsidRPr="008C4589">
        <w:rPr>
          <w:b/>
          <w:sz w:val="28"/>
          <w:szCs w:val="28"/>
        </w:rPr>
        <w:t>:</w:t>
      </w:r>
    </w:p>
    <w:p w14:paraId="6D27A727" w14:textId="4B9731F3" w:rsidR="007E66BD" w:rsidRDefault="005B4146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5B4146">
        <w:rPr>
          <w:sz w:val="28"/>
          <w:szCs w:val="28"/>
        </w:rPr>
        <w:t xml:space="preserve">Необходимо </w:t>
      </w:r>
      <w:r w:rsidR="00AB5499" w:rsidRPr="00AB5499">
        <w:rPr>
          <w:sz w:val="28"/>
          <w:szCs w:val="28"/>
        </w:rPr>
        <w:t>описание в формате нотации BPMN 2.0</w:t>
      </w:r>
      <w:r w:rsidR="00AB5499">
        <w:rPr>
          <w:sz w:val="28"/>
          <w:szCs w:val="28"/>
        </w:rPr>
        <w:t xml:space="preserve"> </w:t>
      </w:r>
      <w:r w:rsidRPr="005B4146">
        <w:rPr>
          <w:sz w:val="28"/>
          <w:szCs w:val="28"/>
        </w:rPr>
        <w:t>только для процессов TO BE</w:t>
      </w:r>
      <w:r>
        <w:rPr>
          <w:sz w:val="28"/>
          <w:szCs w:val="28"/>
        </w:rPr>
        <w:t>.</w:t>
      </w:r>
    </w:p>
    <w:p w14:paraId="32699A40" w14:textId="184F62DE" w:rsidR="005B4146" w:rsidRDefault="005B4146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</w:p>
    <w:p w14:paraId="21A57B7F" w14:textId="1095C700" w:rsidR="005B4146" w:rsidRDefault="005B4146" w:rsidP="005B4146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4</w:t>
      </w:r>
      <w:r w:rsidRPr="008C4589">
        <w:rPr>
          <w:b/>
          <w:sz w:val="28"/>
          <w:szCs w:val="28"/>
        </w:rPr>
        <w:t>:</w:t>
      </w:r>
    </w:p>
    <w:p w14:paraId="7670A686" w14:textId="77777777" w:rsidR="00A63325" w:rsidRDefault="00FF2BAB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 w:rsidRPr="00FF2BAB">
        <w:rPr>
          <w:sz w:val="28"/>
          <w:szCs w:val="28"/>
        </w:rPr>
        <w:t>«</w:t>
      </w:r>
      <w:r w:rsidR="00A63325" w:rsidRPr="00A63325">
        <w:rPr>
          <w:sz w:val="28"/>
          <w:szCs w:val="28"/>
        </w:rPr>
        <w:t>Пункт ТЗ №3 «Проведение интервью: с внутренними сотрудниками компании (в необходимом количестве), с клиентами компании (не менее 40 клиентов), с партнерами</w:t>
      </w:r>
      <w:r w:rsidR="00A63325">
        <w:rPr>
          <w:sz w:val="28"/>
          <w:szCs w:val="28"/>
        </w:rPr>
        <w:t>.</w:t>
      </w:r>
    </w:p>
    <w:p w14:paraId="5D001447" w14:textId="6A048E4E" w:rsidR="005B4146" w:rsidRDefault="00A63325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A63325">
        <w:rPr>
          <w:sz w:val="28"/>
          <w:szCs w:val="28"/>
        </w:rPr>
        <w:t xml:space="preserve"> Будут ли предоставлены контакты клиентов и партнеров, готовыми на проведение интервью, командой ПАО «ТрансКонтейнер»?»</w:t>
      </w:r>
      <w:r>
        <w:rPr>
          <w:sz w:val="28"/>
          <w:szCs w:val="28"/>
        </w:rPr>
        <w:t>.</w:t>
      </w:r>
    </w:p>
    <w:p w14:paraId="374710E6" w14:textId="5010444D" w:rsidR="00A63325" w:rsidRDefault="00A63325" w:rsidP="00A63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4</w:t>
      </w:r>
      <w:r w:rsidRPr="008C4589">
        <w:rPr>
          <w:b/>
          <w:sz w:val="28"/>
          <w:szCs w:val="28"/>
        </w:rPr>
        <w:t>:</w:t>
      </w:r>
    </w:p>
    <w:p w14:paraId="2B1D1D72" w14:textId="6B1ADD01" w:rsidR="00A63325" w:rsidRDefault="00AB5499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стороны </w:t>
      </w:r>
      <w:r w:rsidRPr="00AB5499">
        <w:rPr>
          <w:sz w:val="28"/>
          <w:szCs w:val="28"/>
        </w:rPr>
        <w:t>ПАО «ТрансКонтейнер»</w:t>
      </w:r>
      <w:r>
        <w:rPr>
          <w:sz w:val="28"/>
          <w:szCs w:val="28"/>
        </w:rPr>
        <w:t xml:space="preserve"> </w:t>
      </w:r>
      <w:r w:rsidR="00EF11F6">
        <w:rPr>
          <w:sz w:val="28"/>
          <w:szCs w:val="28"/>
        </w:rPr>
        <w:t>исполнителю по заключенному по результатам Открытого конкурса договору</w:t>
      </w:r>
      <w:r w:rsidR="00EF11F6" w:rsidRPr="00A63325">
        <w:rPr>
          <w:sz w:val="28"/>
          <w:szCs w:val="28"/>
        </w:rPr>
        <w:t xml:space="preserve"> </w:t>
      </w:r>
      <w:r w:rsidRPr="00A63325">
        <w:rPr>
          <w:sz w:val="28"/>
          <w:szCs w:val="28"/>
        </w:rPr>
        <w:t xml:space="preserve">будут предоставлены </w:t>
      </w:r>
      <w:r>
        <w:rPr>
          <w:sz w:val="28"/>
          <w:szCs w:val="28"/>
        </w:rPr>
        <w:t>к</w:t>
      </w:r>
      <w:r w:rsidR="00A63325" w:rsidRPr="00A63325">
        <w:rPr>
          <w:sz w:val="28"/>
          <w:szCs w:val="28"/>
        </w:rPr>
        <w:t xml:space="preserve">онтакты </w:t>
      </w:r>
      <w:r>
        <w:rPr>
          <w:sz w:val="28"/>
          <w:szCs w:val="28"/>
        </w:rPr>
        <w:t>клиентов и партнеров</w:t>
      </w:r>
      <w:r w:rsidR="00A63325" w:rsidRPr="00A63325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 не будут ознакомлены о проведении интервью, эта функция возлагается на</w:t>
      </w:r>
      <w:r w:rsidR="00A63325" w:rsidRPr="00A63325">
        <w:rPr>
          <w:sz w:val="28"/>
          <w:szCs w:val="28"/>
        </w:rPr>
        <w:t xml:space="preserve"> претендент</w:t>
      </w:r>
      <w:r>
        <w:rPr>
          <w:sz w:val="28"/>
          <w:szCs w:val="28"/>
        </w:rPr>
        <w:t>а</w:t>
      </w:r>
      <w:r w:rsidR="00A63325">
        <w:rPr>
          <w:sz w:val="28"/>
          <w:szCs w:val="28"/>
        </w:rPr>
        <w:t>.</w:t>
      </w:r>
    </w:p>
    <w:p w14:paraId="341B3A73" w14:textId="77777777" w:rsidR="00A63325" w:rsidRDefault="00A63325" w:rsidP="00A6332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7C2253A" w14:textId="25BBB654" w:rsidR="00A63325" w:rsidRDefault="00A63325" w:rsidP="00A63325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5</w:t>
      </w:r>
      <w:r w:rsidRPr="008C4589">
        <w:rPr>
          <w:b/>
          <w:sz w:val="28"/>
          <w:szCs w:val="28"/>
        </w:rPr>
        <w:t>:</w:t>
      </w:r>
    </w:p>
    <w:p w14:paraId="7BF394AC" w14:textId="14AA927E" w:rsidR="00A63325" w:rsidRDefault="00A63325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63325">
        <w:rPr>
          <w:sz w:val="28"/>
          <w:szCs w:val="28"/>
        </w:rPr>
        <w:t>Имеются ли в расположении компании ПАО «ТрансКонтейнер» систематизированной информации по отзывам клиентов за предыдущие периоды?</w:t>
      </w:r>
      <w:r>
        <w:rPr>
          <w:sz w:val="28"/>
          <w:szCs w:val="28"/>
        </w:rPr>
        <w:t>».</w:t>
      </w:r>
    </w:p>
    <w:p w14:paraId="3F272099" w14:textId="1F042BA6" w:rsidR="00A63325" w:rsidRDefault="00A63325" w:rsidP="00A633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5</w:t>
      </w:r>
      <w:r w:rsidRPr="008C4589">
        <w:rPr>
          <w:b/>
          <w:sz w:val="28"/>
          <w:szCs w:val="28"/>
        </w:rPr>
        <w:t>:</w:t>
      </w:r>
    </w:p>
    <w:p w14:paraId="6EC2B859" w14:textId="767F5705" w:rsidR="00A63325" w:rsidRDefault="00AB5499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Имеются</w:t>
      </w:r>
      <w:r w:rsidR="00EF11F6">
        <w:rPr>
          <w:sz w:val="28"/>
          <w:szCs w:val="28"/>
        </w:rPr>
        <w:t xml:space="preserve"> и будут предоставлены исполнителю по заключенному по результатам Открытого конкурса договору</w:t>
      </w:r>
      <w:r w:rsidR="00CD37DF">
        <w:rPr>
          <w:sz w:val="28"/>
          <w:szCs w:val="28"/>
        </w:rPr>
        <w:t>.</w:t>
      </w:r>
    </w:p>
    <w:p w14:paraId="23413609" w14:textId="17C2B743" w:rsidR="00A63325" w:rsidRDefault="00A63325" w:rsidP="00A6332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35BB37F6" w14:textId="4E8B458E" w:rsidR="002A266B" w:rsidRDefault="002A266B" w:rsidP="002A266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6</w:t>
      </w:r>
      <w:r w:rsidRPr="008C4589">
        <w:rPr>
          <w:b/>
          <w:sz w:val="28"/>
          <w:szCs w:val="28"/>
        </w:rPr>
        <w:t>:</w:t>
      </w:r>
    </w:p>
    <w:p w14:paraId="23FD3D77" w14:textId="2F87CA60" w:rsidR="00A63325" w:rsidRDefault="002A266B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266B">
        <w:rPr>
          <w:sz w:val="28"/>
          <w:szCs w:val="28"/>
        </w:rPr>
        <w:t>Сколько клиентских сегментов / архетипов рассматривает ПАО</w:t>
      </w:r>
      <w:r w:rsidR="00CD37DF">
        <w:rPr>
          <w:sz w:val="28"/>
          <w:szCs w:val="28"/>
        </w:rPr>
        <w:t> </w:t>
      </w:r>
      <w:r w:rsidRPr="002A266B">
        <w:rPr>
          <w:sz w:val="28"/>
          <w:szCs w:val="28"/>
        </w:rPr>
        <w:t>«ТрансКонтейнер» и какое их краткое описание?</w:t>
      </w:r>
      <w:r>
        <w:rPr>
          <w:sz w:val="28"/>
          <w:szCs w:val="28"/>
        </w:rPr>
        <w:t>»</w:t>
      </w:r>
    </w:p>
    <w:p w14:paraId="30FD1E94" w14:textId="5D8E75BC" w:rsidR="002A266B" w:rsidRDefault="002A266B" w:rsidP="002A26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6</w:t>
      </w:r>
      <w:r w:rsidRPr="008C4589">
        <w:rPr>
          <w:b/>
          <w:sz w:val="28"/>
          <w:szCs w:val="28"/>
        </w:rPr>
        <w:t>:</w:t>
      </w:r>
    </w:p>
    <w:p w14:paraId="516F5482" w14:textId="0E3A59D3" w:rsidR="002A266B" w:rsidRDefault="002A266B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4.4 раздела 4 «Техническое задание» документации о закупке </w:t>
      </w:r>
      <w:r w:rsidR="00CD37DF">
        <w:rPr>
          <w:sz w:val="28"/>
          <w:szCs w:val="28"/>
        </w:rPr>
        <w:t>Открытого конкурса</w:t>
      </w:r>
      <w:r w:rsidR="00EF1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(корпоративные клиенты, экспедиторы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>).</w:t>
      </w:r>
    </w:p>
    <w:p w14:paraId="3ACD59B3" w14:textId="77777777" w:rsidR="002A266B" w:rsidRDefault="002A266B" w:rsidP="00A6332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131ACD59" w14:textId="36DED048" w:rsidR="002A266B" w:rsidRDefault="002E395A" w:rsidP="00A63325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7</w:t>
      </w:r>
      <w:r w:rsidRPr="008C4589">
        <w:rPr>
          <w:b/>
          <w:sz w:val="28"/>
          <w:szCs w:val="28"/>
        </w:rPr>
        <w:t>:</w:t>
      </w:r>
    </w:p>
    <w:p w14:paraId="1CE921DD" w14:textId="0DBDF70A" w:rsidR="002E395A" w:rsidRDefault="002E395A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395A">
        <w:rPr>
          <w:sz w:val="28"/>
          <w:szCs w:val="28"/>
        </w:rPr>
        <w:t>какое количество ИТ систем необходимо проанализировать?</w:t>
      </w:r>
      <w:r>
        <w:rPr>
          <w:sz w:val="28"/>
          <w:szCs w:val="28"/>
        </w:rPr>
        <w:t>».</w:t>
      </w:r>
    </w:p>
    <w:p w14:paraId="5783A905" w14:textId="79553222" w:rsidR="002E395A" w:rsidRDefault="002E395A" w:rsidP="002E39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7</w:t>
      </w:r>
      <w:r w:rsidRPr="008C4589">
        <w:rPr>
          <w:b/>
          <w:sz w:val="28"/>
          <w:szCs w:val="28"/>
        </w:rPr>
        <w:t>:</w:t>
      </w:r>
    </w:p>
    <w:p w14:paraId="4BBAEABD" w14:textId="6F94A2A1" w:rsidR="002E395A" w:rsidRDefault="00CD37DF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Анализу подлежат в</w:t>
      </w:r>
      <w:r w:rsidR="002E395A" w:rsidRPr="002E395A">
        <w:rPr>
          <w:sz w:val="28"/>
          <w:szCs w:val="28"/>
        </w:rPr>
        <w:t>се системы</w:t>
      </w:r>
      <w:r w:rsidR="002E395A">
        <w:rPr>
          <w:sz w:val="28"/>
          <w:szCs w:val="28"/>
        </w:rPr>
        <w:t>,</w:t>
      </w:r>
      <w:r w:rsidR="002E395A" w:rsidRPr="002E395A">
        <w:rPr>
          <w:sz w:val="28"/>
          <w:szCs w:val="28"/>
        </w:rPr>
        <w:t xml:space="preserve"> которые будут определены на клиентском пути (ориентировочно 5</w:t>
      </w:r>
      <w:r>
        <w:rPr>
          <w:sz w:val="28"/>
          <w:szCs w:val="28"/>
        </w:rPr>
        <w:t xml:space="preserve"> систем</w:t>
      </w:r>
      <w:r w:rsidR="002E395A" w:rsidRPr="002E395A">
        <w:rPr>
          <w:sz w:val="28"/>
          <w:szCs w:val="28"/>
        </w:rPr>
        <w:t>)</w:t>
      </w:r>
      <w:r w:rsidR="002E395A">
        <w:rPr>
          <w:sz w:val="28"/>
          <w:szCs w:val="28"/>
        </w:rPr>
        <w:t>.</w:t>
      </w:r>
    </w:p>
    <w:p w14:paraId="4041D742" w14:textId="38EBE0C2" w:rsidR="002E395A" w:rsidRDefault="002E395A" w:rsidP="00A6332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25765203" w14:textId="58002D90" w:rsidR="002E395A" w:rsidRDefault="002E395A" w:rsidP="002E395A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8</w:t>
      </w:r>
      <w:r w:rsidRPr="008C4589">
        <w:rPr>
          <w:b/>
          <w:sz w:val="28"/>
          <w:szCs w:val="28"/>
        </w:rPr>
        <w:t>:</w:t>
      </w:r>
    </w:p>
    <w:p w14:paraId="4C1A4DE3" w14:textId="0CD3E791" w:rsidR="002E395A" w:rsidRDefault="002E395A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395A">
        <w:rPr>
          <w:sz w:val="28"/>
          <w:szCs w:val="28"/>
        </w:rPr>
        <w:t>общее количество Бизнес процессов, если есть возможность созвониться - нужно, для уточнения количества интервью и количества схем процессов AS-IS и TO-BE?</w:t>
      </w:r>
      <w:r>
        <w:rPr>
          <w:sz w:val="28"/>
          <w:szCs w:val="28"/>
        </w:rPr>
        <w:t>».</w:t>
      </w:r>
    </w:p>
    <w:p w14:paraId="60FFA0EC" w14:textId="6834D696" w:rsidR="002E395A" w:rsidRDefault="002E395A" w:rsidP="002E39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8</w:t>
      </w:r>
      <w:r w:rsidRPr="008C4589">
        <w:rPr>
          <w:b/>
          <w:sz w:val="28"/>
          <w:szCs w:val="28"/>
        </w:rPr>
        <w:t>:</w:t>
      </w:r>
    </w:p>
    <w:p w14:paraId="38676571" w14:textId="5CC5DC93" w:rsidR="002E395A" w:rsidRDefault="002E395A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4.4 раздела 4 «Техническое задание» документации о закупке</w:t>
      </w:r>
      <w:r w:rsidR="00CD37DF">
        <w:rPr>
          <w:sz w:val="28"/>
          <w:szCs w:val="28"/>
        </w:rPr>
        <w:t xml:space="preserve"> Открытого конкурса</w:t>
      </w:r>
      <w:r>
        <w:rPr>
          <w:sz w:val="28"/>
          <w:szCs w:val="28"/>
        </w:rPr>
        <w:t>.</w:t>
      </w:r>
      <w:r w:rsidR="00CD37DF">
        <w:rPr>
          <w:sz w:val="28"/>
          <w:szCs w:val="28"/>
        </w:rPr>
        <w:t xml:space="preserve"> </w:t>
      </w:r>
      <w:r w:rsidR="00EF11F6">
        <w:rPr>
          <w:sz w:val="28"/>
          <w:szCs w:val="28"/>
        </w:rPr>
        <w:t>Все разъяснения и уточнения документации о закупке осуществляются в порядке, определенном пунктом 1.2 раздела 1 «</w:t>
      </w:r>
      <w:r w:rsidR="00EF11F6" w:rsidRPr="00EF11F6">
        <w:rPr>
          <w:sz w:val="28"/>
          <w:szCs w:val="28"/>
        </w:rPr>
        <w:t>Общие положения</w:t>
      </w:r>
      <w:r w:rsidR="00EF11F6">
        <w:rPr>
          <w:sz w:val="28"/>
          <w:szCs w:val="28"/>
        </w:rPr>
        <w:t>» документации о закупке Открытого конкурса.</w:t>
      </w:r>
    </w:p>
    <w:p w14:paraId="0BEA89C8" w14:textId="4C970736" w:rsidR="002E395A" w:rsidRDefault="002E395A" w:rsidP="00A63325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lastRenderedPageBreak/>
        <w:t xml:space="preserve">Вопрос № </w:t>
      </w:r>
      <w:r>
        <w:rPr>
          <w:b/>
          <w:sz w:val="28"/>
          <w:szCs w:val="28"/>
        </w:rPr>
        <w:t>9</w:t>
      </w:r>
      <w:r w:rsidRPr="008C4589">
        <w:rPr>
          <w:b/>
          <w:sz w:val="28"/>
          <w:szCs w:val="28"/>
        </w:rPr>
        <w:t>:</w:t>
      </w:r>
    </w:p>
    <w:p w14:paraId="58FC7A48" w14:textId="76FB0943" w:rsidR="002E395A" w:rsidRDefault="002E395A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395A">
        <w:rPr>
          <w:sz w:val="28"/>
          <w:szCs w:val="28"/>
        </w:rPr>
        <w:t>есть ли отрисованные схемы AS-IS которые мы можем провалидировать?</w:t>
      </w:r>
      <w:r>
        <w:rPr>
          <w:sz w:val="28"/>
          <w:szCs w:val="28"/>
        </w:rPr>
        <w:t>».</w:t>
      </w:r>
    </w:p>
    <w:p w14:paraId="06928097" w14:textId="0988E823" w:rsidR="002E395A" w:rsidRDefault="002E395A" w:rsidP="002E39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 w:rsidR="002A545A">
        <w:rPr>
          <w:b/>
          <w:sz w:val="28"/>
          <w:szCs w:val="28"/>
        </w:rPr>
        <w:t>9</w:t>
      </w:r>
      <w:r w:rsidRPr="008C4589">
        <w:rPr>
          <w:b/>
          <w:sz w:val="28"/>
          <w:szCs w:val="28"/>
        </w:rPr>
        <w:t>:</w:t>
      </w:r>
    </w:p>
    <w:p w14:paraId="179F33F9" w14:textId="5A1BD4B1" w:rsidR="002E395A" w:rsidRDefault="003742C2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 w:rsidRPr="003742C2">
        <w:rPr>
          <w:sz w:val="28"/>
          <w:szCs w:val="28"/>
        </w:rPr>
        <w:t>Со стороны ПАО «ТрансКонтейнер» исполнителю, при необходимости, по заключенному по результатам Открытого конкурса договору будут предоставлены регламенты процессов AS IS</w:t>
      </w:r>
      <w:r>
        <w:rPr>
          <w:sz w:val="28"/>
          <w:szCs w:val="28"/>
        </w:rPr>
        <w:t>, в том числе имеющиеся схемы при наличии</w:t>
      </w:r>
      <w:r w:rsidRPr="003742C2">
        <w:rPr>
          <w:sz w:val="28"/>
          <w:szCs w:val="28"/>
        </w:rPr>
        <w:t>.</w:t>
      </w:r>
    </w:p>
    <w:p w14:paraId="1E831A61" w14:textId="3F5B5C80" w:rsidR="002A545A" w:rsidRDefault="002A545A" w:rsidP="00A6332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DD8D0AB" w14:textId="3B595B6C" w:rsidR="002A545A" w:rsidRDefault="002A545A" w:rsidP="002A545A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10</w:t>
      </w:r>
      <w:r w:rsidRPr="008C4589">
        <w:rPr>
          <w:b/>
          <w:sz w:val="28"/>
          <w:szCs w:val="28"/>
        </w:rPr>
        <w:t>:</w:t>
      </w:r>
    </w:p>
    <w:p w14:paraId="2EF87CCF" w14:textId="1168A1A5" w:rsidR="002A545A" w:rsidRDefault="002A545A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545A">
        <w:rPr>
          <w:sz w:val="28"/>
          <w:szCs w:val="28"/>
        </w:rPr>
        <w:t>как вы видите экспертный аудит тайного гостя?</w:t>
      </w:r>
      <w:r>
        <w:rPr>
          <w:sz w:val="28"/>
          <w:szCs w:val="28"/>
        </w:rPr>
        <w:t>».</w:t>
      </w:r>
    </w:p>
    <w:p w14:paraId="5D9DFFBB" w14:textId="1AD83D6C" w:rsidR="002A545A" w:rsidRDefault="002A545A" w:rsidP="00A63325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10</w:t>
      </w:r>
      <w:r w:rsidRPr="008C4589">
        <w:rPr>
          <w:b/>
          <w:sz w:val="28"/>
          <w:szCs w:val="28"/>
        </w:rPr>
        <w:t>:</w:t>
      </w:r>
    </w:p>
    <w:p w14:paraId="2492EFD8" w14:textId="0E89199A" w:rsidR="005B294E" w:rsidRDefault="008D0385" w:rsidP="005B294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Общие задачи указаны</w:t>
      </w:r>
      <w:r w:rsidR="005B2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5B294E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5B294E">
        <w:rPr>
          <w:sz w:val="28"/>
          <w:szCs w:val="28"/>
        </w:rPr>
        <w:t xml:space="preserve"> 4.3 раздела 4 «Техническое задание» документации о закупке.</w:t>
      </w:r>
      <w:r>
        <w:rPr>
          <w:sz w:val="28"/>
          <w:szCs w:val="28"/>
        </w:rPr>
        <w:t xml:space="preserve"> Оставшиеся вопросы экспертной оценки решаются по ходу выполнения задач.</w:t>
      </w:r>
    </w:p>
    <w:p w14:paraId="74B92555" w14:textId="41B28C67" w:rsidR="002A545A" w:rsidRDefault="002A545A" w:rsidP="00A6332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79C1184B" w14:textId="77777777" w:rsidR="008D0385" w:rsidRPr="00FF2BAB" w:rsidRDefault="008D0385" w:rsidP="00A6332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33E8DDF" w14:textId="0E767BDC" w:rsidR="00722E7E" w:rsidRDefault="004A6392" w:rsidP="00722E7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22E7E" w:rsidRPr="006F05ED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22E7E" w:rsidRPr="006F05ED">
        <w:rPr>
          <w:sz w:val="28"/>
          <w:szCs w:val="28"/>
        </w:rPr>
        <w:t xml:space="preserve"> постоянной рабочей</w:t>
      </w:r>
      <w:r w:rsidR="00722E7E">
        <w:rPr>
          <w:sz w:val="28"/>
          <w:szCs w:val="28"/>
        </w:rPr>
        <w:t xml:space="preserve"> </w:t>
      </w:r>
      <w:r w:rsidR="00722E7E" w:rsidRPr="006F05ED">
        <w:rPr>
          <w:sz w:val="28"/>
          <w:szCs w:val="28"/>
        </w:rPr>
        <w:t>групп</w:t>
      </w:r>
      <w:r w:rsidR="00722E7E">
        <w:rPr>
          <w:sz w:val="28"/>
          <w:szCs w:val="28"/>
        </w:rPr>
        <w:t>ы</w:t>
      </w:r>
    </w:p>
    <w:p w14:paraId="4BE13F01" w14:textId="6D910FBD" w:rsidR="004203C2" w:rsidRPr="006F05ED" w:rsidRDefault="00722E7E" w:rsidP="00722E7E">
      <w:pPr>
        <w:shd w:val="clear" w:color="auto" w:fill="FFFFFF"/>
        <w:jc w:val="both"/>
      </w:pPr>
      <w:r w:rsidRPr="006F05ED">
        <w:rPr>
          <w:sz w:val="28"/>
          <w:szCs w:val="28"/>
        </w:rPr>
        <w:t>Конкурсной комиссии аппарата управления</w:t>
      </w:r>
      <w:r>
        <w:rPr>
          <w:sz w:val="28"/>
          <w:szCs w:val="28"/>
        </w:rPr>
        <w:t xml:space="preserve">                                         </w:t>
      </w:r>
      <w:bookmarkStart w:id="5" w:name="_GoBack"/>
      <w:bookmarkEnd w:id="5"/>
      <w:r>
        <w:rPr>
          <w:sz w:val="28"/>
          <w:szCs w:val="28"/>
        </w:rPr>
        <w:t xml:space="preserve">      </w:t>
      </w:r>
    </w:p>
    <w:sectPr w:rsidR="004203C2" w:rsidRPr="006F05ED" w:rsidSect="008D0385">
      <w:footerReference w:type="default" r:id="rId9"/>
      <w:footerReference w:type="firs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0CC92" w14:textId="77777777" w:rsidR="00DD585E" w:rsidRDefault="00DD585E" w:rsidP="00BD2BCF">
      <w:r>
        <w:separator/>
      </w:r>
    </w:p>
  </w:endnote>
  <w:endnote w:type="continuationSeparator" w:id="0">
    <w:p w14:paraId="5168E909" w14:textId="77777777" w:rsidR="00DD585E" w:rsidRDefault="00DD585E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34336497" w:rsidR="00CE4424" w:rsidRDefault="00CE4424" w:rsidP="00CE4424">
    <w:pPr>
      <w:pStyle w:val="aa"/>
    </w:pPr>
    <w:r>
      <w:t>тел. (495) 788-17-17 (доб. 1641)</w:t>
    </w:r>
  </w:p>
  <w:p w14:paraId="00A35262" w14:textId="77777777" w:rsidR="00CE4424" w:rsidRDefault="00CE442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5C816" w14:textId="77777777" w:rsidR="00AF0604" w:rsidRDefault="00AF06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007BF" w14:textId="77777777" w:rsidR="00DD585E" w:rsidRDefault="00DD585E" w:rsidP="00BD2BCF">
      <w:r>
        <w:separator/>
      </w:r>
    </w:p>
  </w:footnote>
  <w:footnote w:type="continuationSeparator" w:id="0">
    <w:p w14:paraId="6F03AF3D" w14:textId="77777777" w:rsidR="00DD585E" w:rsidRDefault="00DD585E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3317A"/>
    <w:rsid w:val="00041DCD"/>
    <w:rsid w:val="00061475"/>
    <w:rsid w:val="00063381"/>
    <w:rsid w:val="00085970"/>
    <w:rsid w:val="00095313"/>
    <w:rsid w:val="000B103B"/>
    <w:rsid w:val="000E07BF"/>
    <w:rsid w:val="000F7095"/>
    <w:rsid w:val="00100128"/>
    <w:rsid w:val="00102499"/>
    <w:rsid w:val="001024EE"/>
    <w:rsid w:val="00113568"/>
    <w:rsid w:val="00120EA1"/>
    <w:rsid w:val="001233AC"/>
    <w:rsid w:val="001775D4"/>
    <w:rsid w:val="001959EE"/>
    <w:rsid w:val="00197293"/>
    <w:rsid w:val="001B1CA4"/>
    <w:rsid w:val="001D1767"/>
    <w:rsid w:val="001E1598"/>
    <w:rsid w:val="001E4DEF"/>
    <w:rsid w:val="001F4EBA"/>
    <w:rsid w:val="0020617C"/>
    <w:rsid w:val="00214D50"/>
    <w:rsid w:val="00215AF8"/>
    <w:rsid w:val="00225279"/>
    <w:rsid w:val="002554ED"/>
    <w:rsid w:val="002746A1"/>
    <w:rsid w:val="00284BA0"/>
    <w:rsid w:val="00294889"/>
    <w:rsid w:val="002951F3"/>
    <w:rsid w:val="002A0713"/>
    <w:rsid w:val="002A266B"/>
    <w:rsid w:val="002A545A"/>
    <w:rsid w:val="002C5437"/>
    <w:rsid w:val="002E395A"/>
    <w:rsid w:val="002F27F8"/>
    <w:rsid w:val="002F5524"/>
    <w:rsid w:val="003117FD"/>
    <w:rsid w:val="0037427A"/>
    <w:rsid w:val="003742C2"/>
    <w:rsid w:val="003962B6"/>
    <w:rsid w:val="003F63A5"/>
    <w:rsid w:val="00401B1E"/>
    <w:rsid w:val="004072CB"/>
    <w:rsid w:val="004203C2"/>
    <w:rsid w:val="004220A3"/>
    <w:rsid w:val="00427CF4"/>
    <w:rsid w:val="004601B3"/>
    <w:rsid w:val="00465226"/>
    <w:rsid w:val="00465463"/>
    <w:rsid w:val="0047237E"/>
    <w:rsid w:val="00483A90"/>
    <w:rsid w:val="0048739C"/>
    <w:rsid w:val="004A6392"/>
    <w:rsid w:val="004B5A1E"/>
    <w:rsid w:val="004B6B4D"/>
    <w:rsid w:val="004C204C"/>
    <w:rsid w:val="004E600D"/>
    <w:rsid w:val="004E6C6B"/>
    <w:rsid w:val="004F2C75"/>
    <w:rsid w:val="004F3383"/>
    <w:rsid w:val="00536083"/>
    <w:rsid w:val="0055233A"/>
    <w:rsid w:val="00566F0B"/>
    <w:rsid w:val="00571054"/>
    <w:rsid w:val="00583B24"/>
    <w:rsid w:val="005A5F1A"/>
    <w:rsid w:val="005B294E"/>
    <w:rsid w:val="005B4146"/>
    <w:rsid w:val="005C15F4"/>
    <w:rsid w:val="005C21BD"/>
    <w:rsid w:val="005C6DBF"/>
    <w:rsid w:val="005F13EB"/>
    <w:rsid w:val="005F5F29"/>
    <w:rsid w:val="0060762C"/>
    <w:rsid w:val="00633795"/>
    <w:rsid w:val="00655EF4"/>
    <w:rsid w:val="00677DEE"/>
    <w:rsid w:val="00691209"/>
    <w:rsid w:val="006A295D"/>
    <w:rsid w:val="006B2E39"/>
    <w:rsid w:val="006C2423"/>
    <w:rsid w:val="006D6E62"/>
    <w:rsid w:val="006E210A"/>
    <w:rsid w:val="006F05ED"/>
    <w:rsid w:val="0071108D"/>
    <w:rsid w:val="00722E7E"/>
    <w:rsid w:val="0074033E"/>
    <w:rsid w:val="00741AA7"/>
    <w:rsid w:val="00761BD8"/>
    <w:rsid w:val="00780620"/>
    <w:rsid w:val="00781138"/>
    <w:rsid w:val="007812EE"/>
    <w:rsid w:val="00793931"/>
    <w:rsid w:val="007B0EF8"/>
    <w:rsid w:val="007C6D0F"/>
    <w:rsid w:val="007D1123"/>
    <w:rsid w:val="007E66BD"/>
    <w:rsid w:val="007E692B"/>
    <w:rsid w:val="007E6C01"/>
    <w:rsid w:val="007F6C0A"/>
    <w:rsid w:val="0081441F"/>
    <w:rsid w:val="008215B7"/>
    <w:rsid w:val="0082272C"/>
    <w:rsid w:val="008341F4"/>
    <w:rsid w:val="00851AE5"/>
    <w:rsid w:val="00853179"/>
    <w:rsid w:val="00855D37"/>
    <w:rsid w:val="00865860"/>
    <w:rsid w:val="008815FA"/>
    <w:rsid w:val="00895A1D"/>
    <w:rsid w:val="008A7FF3"/>
    <w:rsid w:val="008C02AC"/>
    <w:rsid w:val="008C4589"/>
    <w:rsid w:val="008D0385"/>
    <w:rsid w:val="008D2763"/>
    <w:rsid w:val="008F4D52"/>
    <w:rsid w:val="008F6F43"/>
    <w:rsid w:val="008F7D1B"/>
    <w:rsid w:val="0093235C"/>
    <w:rsid w:val="009365AB"/>
    <w:rsid w:val="00955E89"/>
    <w:rsid w:val="009833C8"/>
    <w:rsid w:val="009858B8"/>
    <w:rsid w:val="00987CCA"/>
    <w:rsid w:val="009940DC"/>
    <w:rsid w:val="009A39AD"/>
    <w:rsid w:val="009C03BB"/>
    <w:rsid w:val="009D708C"/>
    <w:rsid w:val="009E1BD5"/>
    <w:rsid w:val="00A000D1"/>
    <w:rsid w:val="00A00138"/>
    <w:rsid w:val="00A216B7"/>
    <w:rsid w:val="00A21921"/>
    <w:rsid w:val="00A32F6F"/>
    <w:rsid w:val="00A5496D"/>
    <w:rsid w:val="00A5756E"/>
    <w:rsid w:val="00A63325"/>
    <w:rsid w:val="00A675FF"/>
    <w:rsid w:val="00AA49A7"/>
    <w:rsid w:val="00AB3C0D"/>
    <w:rsid w:val="00AB5499"/>
    <w:rsid w:val="00AF0604"/>
    <w:rsid w:val="00AF1F83"/>
    <w:rsid w:val="00AF7C15"/>
    <w:rsid w:val="00AF7ED2"/>
    <w:rsid w:val="00B34E30"/>
    <w:rsid w:val="00B56B3C"/>
    <w:rsid w:val="00B6690A"/>
    <w:rsid w:val="00B86F01"/>
    <w:rsid w:val="00B929DA"/>
    <w:rsid w:val="00BA4F0D"/>
    <w:rsid w:val="00BA532A"/>
    <w:rsid w:val="00BB04F6"/>
    <w:rsid w:val="00BD2BCF"/>
    <w:rsid w:val="00BD49B3"/>
    <w:rsid w:val="00BD50A5"/>
    <w:rsid w:val="00C20F0F"/>
    <w:rsid w:val="00C24918"/>
    <w:rsid w:val="00C24B8A"/>
    <w:rsid w:val="00C40717"/>
    <w:rsid w:val="00C70A87"/>
    <w:rsid w:val="00C72D63"/>
    <w:rsid w:val="00C9244E"/>
    <w:rsid w:val="00C979B6"/>
    <w:rsid w:val="00CA40B0"/>
    <w:rsid w:val="00CC2585"/>
    <w:rsid w:val="00CC550D"/>
    <w:rsid w:val="00CC670E"/>
    <w:rsid w:val="00CD37DF"/>
    <w:rsid w:val="00CE2212"/>
    <w:rsid w:val="00CE4424"/>
    <w:rsid w:val="00CF487D"/>
    <w:rsid w:val="00D05234"/>
    <w:rsid w:val="00D07859"/>
    <w:rsid w:val="00D13151"/>
    <w:rsid w:val="00D1613D"/>
    <w:rsid w:val="00D2101C"/>
    <w:rsid w:val="00D27417"/>
    <w:rsid w:val="00D324C6"/>
    <w:rsid w:val="00D3385E"/>
    <w:rsid w:val="00D52D97"/>
    <w:rsid w:val="00D76ABA"/>
    <w:rsid w:val="00D77C12"/>
    <w:rsid w:val="00D86A23"/>
    <w:rsid w:val="00D87EB1"/>
    <w:rsid w:val="00D9568E"/>
    <w:rsid w:val="00DA433E"/>
    <w:rsid w:val="00DA680E"/>
    <w:rsid w:val="00DD585E"/>
    <w:rsid w:val="00DE2229"/>
    <w:rsid w:val="00DE780D"/>
    <w:rsid w:val="00DF2B3E"/>
    <w:rsid w:val="00DF5F8A"/>
    <w:rsid w:val="00E10235"/>
    <w:rsid w:val="00E12581"/>
    <w:rsid w:val="00E24F30"/>
    <w:rsid w:val="00E54F6D"/>
    <w:rsid w:val="00E634F2"/>
    <w:rsid w:val="00E805AE"/>
    <w:rsid w:val="00E834D8"/>
    <w:rsid w:val="00EA6A9B"/>
    <w:rsid w:val="00EC4E2C"/>
    <w:rsid w:val="00EC75B3"/>
    <w:rsid w:val="00EF11F6"/>
    <w:rsid w:val="00F02D76"/>
    <w:rsid w:val="00F310DC"/>
    <w:rsid w:val="00F31333"/>
    <w:rsid w:val="00F42A92"/>
    <w:rsid w:val="00F4347B"/>
    <w:rsid w:val="00F526C8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  <w:rsid w:val="00FD1E14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9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CC670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C670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C670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670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C670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CC670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670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CA05F-BE08-4F7B-8D69-1DFD2671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2</cp:revision>
  <cp:lastPrinted>2025-09-15T11:37:00Z</cp:lastPrinted>
  <dcterms:created xsi:type="dcterms:W3CDTF">2025-09-15T11:39:00Z</dcterms:created>
  <dcterms:modified xsi:type="dcterms:W3CDTF">2025-09-15T11:39:00Z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