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b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426"/>
        <w:gridCol w:w="567"/>
        <w:gridCol w:w="425"/>
        <w:gridCol w:w="1843"/>
      </w:tblGrid>
      <w:tr w:rsidR="00772D38">
        <w:trPr>
          <w:trHeight w:val="435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772D38" w:rsidRPr="00236B9E" w:rsidRDefault="00664125" w:rsidP="00236B9E">
            <w:pPr>
              <w:pStyle w:val="afc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426" w:type="dxa"/>
            <w:vAlign w:val="center"/>
          </w:tcPr>
          <w:p w:rsidR="00772D38" w:rsidRDefault="00466414">
            <w:pPr>
              <w:pStyle w:val="afc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772D38" w:rsidRDefault="00772D38" w:rsidP="00236B9E">
            <w:pPr>
              <w:pStyle w:val="afc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72D38">
        <w:trPr>
          <w:trHeight w:val="454"/>
        </w:trPr>
        <w:tc>
          <w:tcPr>
            <w:tcW w:w="709" w:type="dxa"/>
            <w:vAlign w:val="center"/>
          </w:tcPr>
          <w:p w:rsidR="00772D38" w:rsidRDefault="00466414">
            <w:pPr>
              <w:pStyle w:val="afc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772D38" w:rsidRDefault="00772D38">
            <w:pPr>
              <w:pStyle w:val="afc"/>
              <w:ind w:left="-143" w:firstLine="143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vAlign w:val="center"/>
          </w:tcPr>
          <w:p w:rsidR="00772D38" w:rsidRDefault="00466414">
            <w:pPr>
              <w:pStyle w:val="afc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72D38" w:rsidRDefault="00772D38">
            <w:pPr>
              <w:pStyle w:val="afc"/>
              <w:ind w:right="-300"/>
              <w:rPr>
                <w:sz w:val="24"/>
                <w:szCs w:val="24"/>
                <w:lang w:val="ru-RU"/>
              </w:rPr>
            </w:pPr>
          </w:p>
        </w:tc>
      </w:tr>
    </w:tbl>
    <w:p w:rsidR="00772D38" w:rsidRDefault="00772D38">
      <w:pPr>
        <w:pStyle w:val="a0"/>
        <w:rPr>
          <w:rFonts w:cstheme="minorHAnsi"/>
          <w:sz w:val="28"/>
          <w:szCs w:val="28"/>
        </w:rPr>
      </w:pPr>
    </w:p>
    <w:p w:rsidR="00772D38" w:rsidRDefault="00466414">
      <w:pPr>
        <w:pStyle w:val="a0"/>
        <w:tabs>
          <w:tab w:val="clear" w:pos="4677"/>
          <w:tab w:val="center" w:pos="4536"/>
        </w:tabs>
        <w:rPr>
          <w:rFonts w:cstheme="minorHAnsi"/>
          <w:sz w:val="2"/>
          <w:szCs w:val="2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4558030</wp:posOffset>
                </wp:positionH>
                <wp:positionV relativeFrom="page">
                  <wp:posOffset>1256665</wp:posOffset>
                </wp:positionV>
                <wp:extent cx="2426400" cy="1702800"/>
                <wp:effectExtent l="0" t="0" r="12065" b="1206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6400" cy="170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  <w:showingPlcHdr/>
                            </w:sdtPr>
                            <w:sdtEndPr/>
                            <w:sdtContent>
                              <w:p w:rsidR="00CD71AD" w:rsidRDefault="00664125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Поле для заполнения адресата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8.9pt;margin-top:98.95pt;width:191.05pt;height:134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" filled="f" stroked="f" strokeweight=".5pt"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  <w:showingPlcHdr/>
                      </w:sdtPr>
                      <w:sdtEndPr/>
                      <w:sdtContent>
                        <w:p w:rsidR="00CD71AD" w:rsidRDefault="00664125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8"/>
                              <w:szCs w:val="28"/>
                            </w:rPr>
                            <w:t>Поле для заполнения адресата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</w:p>
    <w:p w:rsidR="00236B9E" w:rsidRDefault="00236B9E" w:rsidP="00236B9E">
      <w:pPr>
        <w:ind w:left="3969"/>
        <w:rPr>
          <w:b/>
          <w:color w:val="FF0000"/>
          <w:sz w:val="28"/>
          <w:szCs w:val="28"/>
        </w:rPr>
      </w:pPr>
    </w:p>
    <w:p w:rsidR="00664125" w:rsidRPr="009D4F76" w:rsidRDefault="00664125" w:rsidP="00664125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>Разъяснения</w:t>
      </w:r>
      <w:bookmarkStart w:id="0" w:name="OLE_LINK3"/>
      <w:bookmarkStart w:id="1" w:name="OLE_LINK4"/>
      <w:bookmarkStart w:id="2" w:name="OLE_LINK18"/>
      <w:bookmarkStart w:id="3" w:name="OLE_LINK19"/>
      <w:bookmarkStart w:id="4" w:name="OLE_LINK31"/>
      <w:bookmarkStart w:id="5" w:name="OLE_LINK45"/>
      <w:bookmarkStart w:id="6" w:name="OLE_LINK46"/>
    </w:p>
    <w:p w:rsidR="00664125" w:rsidRPr="00664125" w:rsidRDefault="00664125" w:rsidP="00664125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 xml:space="preserve">положений документации о закупке по 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b/>
          <w:sz w:val="28"/>
          <w:szCs w:val="28"/>
        </w:rPr>
        <w:t>о</w:t>
      </w:r>
      <w:r w:rsidRPr="004A45AD">
        <w:rPr>
          <w:b/>
          <w:sz w:val="28"/>
          <w:szCs w:val="28"/>
        </w:rPr>
        <w:t>ткрыт</w:t>
      </w:r>
      <w:r>
        <w:rPr>
          <w:b/>
          <w:sz w:val="28"/>
          <w:szCs w:val="28"/>
        </w:rPr>
        <w:t>ому</w:t>
      </w:r>
      <w:r w:rsidRPr="004A45AD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у</w:t>
      </w:r>
      <w:r w:rsidRPr="004A45AD">
        <w:rPr>
          <w:b/>
          <w:sz w:val="28"/>
          <w:szCs w:val="28"/>
        </w:rPr>
        <w:t xml:space="preserve"> в электронной форме </w:t>
      </w:r>
      <w:r w:rsidRPr="00664125">
        <w:rPr>
          <w:b/>
          <w:sz w:val="28"/>
          <w:szCs w:val="28"/>
        </w:rPr>
        <w:t xml:space="preserve">№ ОКэ-СВЕРД-25-0012 по предмету закупки «Оказание услуг по охране объектов Уральского филиала ПАО «ТрансКонтейнер»: контейнерного терминала </w:t>
      </w:r>
      <w:proofErr w:type="gramStart"/>
      <w:r w:rsidRPr="00664125">
        <w:rPr>
          <w:b/>
          <w:sz w:val="28"/>
          <w:szCs w:val="28"/>
        </w:rPr>
        <w:t>Блочная</w:t>
      </w:r>
      <w:proofErr w:type="gramEnd"/>
      <w:r w:rsidRPr="00664125">
        <w:rPr>
          <w:b/>
          <w:sz w:val="28"/>
          <w:szCs w:val="28"/>
        </w:rPr>
        <w:t xml:space="preserve">; контейнерного терминала Нижневартовск; контейнерного терминала Екатеринбург-Товарный; офисного помещения аппарата управления Уральского филиала ПАО «ТрансКонтейнер» в г. Екатеринбург»  </w:t>
      </w:r>
    </w:p>
    <w:p w:rsidR="00664125" w:rsidRPr="009D4F76" w:rsidRDefault="00664125" w:rsidP="00664125">
      <w:pPr>
        <w:jc w:val="center"/>
        <w:rPr>
          <w:b/>
          <w:sz w:val="28"/>
          <w:szCs w:val="28"/>
        </w:rPr>
      </w:pPr>
      <w:r w:rsidRPr="009D4F76">
        <w:rPr>
          <w:b/>
          <w:sz w:val="28"/>
          <w:szCs w:val="28"/>
        </w:rPr>
        <w:t>(далее – Открытый конкурс)</w:t>
      </w:r>
    </w:p>
    <w:p w:rsidR="00664125" w:rsidRPr="009D4F76" w:rsidRDefault="00664125" w:rsidP="00664125">
      <w:pPr>
        <w:jc w:val="center"/>
        <w:rPr>
          <w:sz w:val="28"/>
          <w:szCs w:val="28"/>
        </w:rPr>
      </w:pPr>
    </w:p>
    <w:p w:rsidR="00664125" w:rsidRPr="00664125" w:rsidRDefault="00664125" w:rsidP="00664125">
      <w:pPr>
        <w:rPr>
          <w:rFonts w:ascii="Times New Roman" w:hAnsi="Times New Roman" w:cs="Times New Roman"/>
          <w:sz w:val="28"/>
          <w:szCs w:val="28"/>
        </w:rPr>
      </w:pPr>
      <w:r w:rsidRPr="00664125">
        <w:rPr>
          <w:b/>
          <w:sz w:val="28"/>
          <w:szCs w:val="28"/>
        </w:rPr>
        <w:t xml:space="preserve">Вопрос: </w:t>
      </w:r>
      <w:r w:rsidRPr="003545B4">
        <w:rPr>
          <w:bCs/>
          <w:szCs w:val="28"/>
        </w:rPr>
        <w:t>«</w:t>
      </w:r>
      <w:r w:rsidRPr="00664125">
        <w:rPr>
          <w:rFonts w:ascii="Times New Roman" w:hAnsi="Times New Roman" w:cs="Times New Roman"/>
          <w:sz w:val="28"/>
          <w:szCs w:val="28"/>
        </w:rPr>
        <w:t>В документации:</w:t>
      </w:r>
    </w:p>
    <w:p w:rsidR="00664125" w:rsidRPr="00664125" w:rsidRDefault="00664125" w:rsidP="00664125">
      <w:pPr>
        <w:suppressAutoHyphens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П. 17 Требования, предъявляемые к претендентам и Заявке на участие в Открытом конкурсе: </w:t>
      </w:r>
    </w:p>
    <w:p w:rsidR="00664125" w:rsidRPr="00664125" w:rsidRDefault="00664125" w:rsidP="00664125">
      <w:pPr>
        <w:suppressAutoHyphens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>-наличие не менее 1 (одной) собственной группы быстрого реагирования для усиления охраны объектов в городе Пермь со временем прибытия на объект Заказчика не позднее 30 минут с момента объявления сигнала в случае установления более высокого уровня безопасности в соответствии с действующим законодательством;</w:t>
      </w:r>
    </w:p>
    <w:p w:rsidR="00664125" w:rsidRPr="00664125" w:rsidRDefault="00664125" w:rsidP="00664125">
      <w:pPr>
        <w:suppressAutoHyphens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>- наличие разрешения на хранение и использование служебного оружия серии РХИ в случае предоставления собственной (</w:t>
      </w:r>
      <w:proofErr w:type="spellStart"/>
      <w:r w:rsidRPr="0066412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64125">
        <w:rPr>
          <w:rFonts w:ascii="Times New Roman" w:hAnsi="Times New Roman" w:cs="Times New Roman"/>
          <w:sz w:val="28"/>
          <w:szCs w:val="28"/>
        </w:rPr>
        <w:t xml:space="preserve">) ГБР в городе Пермь; </w:t>
      </w:r>
    </w:p>
    <w:p w:rsidR="00664125" w:rsidRPr="00664125" w:rsidRDefault="00664125" w:rsidP="00664125">
      <w:pPr>
        <w:suppressAutoHyphens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- наличие на праве собственности, аренды или ином законном праве автотранспорта, имеющего специальную раскраску и информационные </w:t>
      </w:r>
      <w:proofErr w:type="gramStart"/>
      <w:r w:rsidRPr="00664125">
        <w:rPr>
          <w:rFonts w:ascii="Times New Roman" w:hAnsi="Times New Roman" w:cs="Times New Roman"/>
          <w:sz w:val="28"/>
          <w:szCs w:val="28"/>
        </w:rPr>
        <w:t>надписи</w:t>
      </w:r>
      <w:proofErr w:type="gramEnd"/>
      <w:r w:rsidRPr="00664125">
        <w:rPr>
          <w:rFonts w:ascii="Times New Roman" w:hAnsi="Times New Roman" w:cs="Times New Roman"/>
          <w:sz w:val="28"/>
          <w:szCs w:val="28"/>
        </w:rPr>
        <w:t xml:space="preserve"> и знаки, согласованные с органами внутренних дел, и указывающие на принадлежность транспортного средства участнику закупки, в количестве не менее 1 шт. для перемещения группы быстрого реагирования в случае предоставления собственной (</w:t>
      </w:r>
      <w:proofErr w:type="spellStart"/>
      <w:r w:rsidRPr="0066412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64125">
        <w:rPr>
          <w:rFonts w:ascii="Times New Roman" w:hAnsi="Times New Roman" w:cs="Times New Roman"/>
          <w:sz w:val="28"/>
          <w:szCs w:val="28"/>
        </w:rPr>
        <w:t xml:space="preserve">) ГБР в городе Пермь; </w:t>
      </w:r>
    </w:p>
    <w:p w:rsidR="00664125" w:rsidRPr="00664125" w:rsidRDefault="00664125" w:rsidP="00664125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 -наличие не менее 9 охранников (не менее 3-х вооруженных на одну ГБР в смену), имеющих разрешение на хранение и ношение при исполнении служебных обязанностей служебного оружия, серии </w:t>
      </w:r>
      <w:proofErr w:type="spellStart"/>
      <w:r w:rsidRPr="00664125">
        <w:rPr>
          <w:rFonts w:ascii="Times New Roman" w:hAnsi="Times New Roman" w:cs="Times New Roman"/>
          <w:sz w:val="28"/>
          <w:szCs w:val="28"/>
        </w:rPr>
        <w:t>РСЛа</w:t>
      </w:r>
      <w:proofErr w:type="spellEnd"/>
      <w:r w:rsidRPr="00664125">
        <w:rPr>
          <w:rFonts w:ascii="Times New Roman" w:hAnsi="Times New Roman" w:cs="Times New Roman"/>
          <w:sz w:val="28"/>
          <w:szCs w:val="28"/>
        </w:rPr>
        <w:t xml:space="preserve">, выданное в </w:t>
      </w:r>
      <w:r w:rsidRPr="00664125">
        <w:rPr>
          <w:rFonts w:ascii="Times New Roman" w:hAnsi="Times New Roman" w:cs="Times New Roman"/>
          <w:sz w:val="28"/>
          <w:szCs w:val="28"/>
        </w:rPr>
        <w:lastRenderedPageBreak/>
        <w:t>соответствии с приказом МВД РФ от 09.10.2019 г. № 692, в случае предоставления собственной (</w:t>
      </w:r>
      <w:proofErr w:type="spellStart"/>
      <w:r w:rsidRPr="00664125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664125">
        <w:rPr>
          <w:rFonts w:ascii="Times New Roman" w:hAnsi="Times New Roman" w:cs="Times New Roman"/>
          <w:sz w:val="28"/>
          <w:szCs w:val="28"/>
        </w:rPr>
        <w:t>) ГБР в городе Пермь;</w:t>
      </w:r>
    </w:p>
    <w:p w:rsidR="00664125" w:rsidRPr="00664125" w:rsidRDefault="00664125" w:rsidP="00664125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4125">
        <w:rPr>
          <w:rFonts w:ascii="Times New Roman" w:hAnsi="Times New Roman" w:cs="Times New Roman"/>
          <w:sz w:val="28"/>
          <w:szCs w:val="28"/>
        </w:rPr>
        <w:t xml:space="preserve">-сведения о производственном персонале ГБР по форме приложения № 6а к документации о закупке с указанием серий и номеров удостоверений частных охранников (УЧО), их разрядов, номеров и дат выдачи разрешений на хранение и ношение при исполнении служебных обязанностей служебного оружия серии </w:t>
      </w:r>
      <w:proofErr w:type="spellStart"/>
      <w:r w:rsidRPr="00664125">
        <w:rPr>
          <w:rFonts w:ascii="Times New Roman" w:hAnsi="Times New Roman" w:cs="Times New Roman"/>
          <w:sz w:val="28"/>
          <w:szCs w:val="28"/>
        </w:rPr>
        <w:t>РСЛа</w:t>
      </w:r>
      <w:proofErr w:type="spellEnd"/>
      <w:r w:rsidRPr="00664125">
        <w:rPr>
          <w:rFonts w:ascii="Times New Roman" w:hAnsi="Times New Roman" w:cs="Times New Roman"/>
          <w:sz w:val="28"/>
          <w:szCs w:val="28"/>
        </w:rPr>
        <w:t>, в отношении не менее 9 частных охранников, которые будут исполнять обязанности в составе ГБР на Объектах охраны в городе</w:t>
      </w:r>
      <w:proofErr w:type="gramEnd"/>
      <w:r w:rsidRPr="00664125">
        <w:rPr>
          <w:rFonts w:ascii="Times New Roman" w:hAnsi="Times New Roman" w:cs="Times New Roman"/>
          <w:sz w:val="28"/>
          <w:szCs w:val="28"/>
        </w:rPr>
        <w:t xml:space="preserve"> Пермь;</w:t>
      </w:r>
    </w:p>
    <w:p w:rsidR="00664125" w:rsidRPr="00664125" w:rsidRDefault="00664125" w:rsidP="0066412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>- справка по форме приложения к документации о закупке №</w:t>
      </w:r>
      <w:proofErr w:type="gramStart"/>
      <w:r w:rsidRPr="00664125">
        <w:rPr>
          <w:rFonts w:ascii="Times New Roman" w:hAnsi="Times New Roman" w:cs="Times New Roman"/>
          <w:sz w:val="28"/>
          <w:szCs w:val="28"/>
        </w:rPr>
        <w:t>7а</w:t>
      </w:r>
      <w:proofErr w:type="gramEnd"/>
      <w:r w:rsidRPr="00664125">
        <w:rPr>
          <w:rFonts w:ascii="Times New Roman" w:hAnsi="Times New Roman" w:cs="Times New Roman"/>
          <w:sz w:val="28"/>
          <w:szCs w:val="28"/>
        </w:rPr>
        <w:t xml:space="preserve"> о наличии круглосуточной дежурной службы в городе Пермь с возможностью дислокации и применения ГБР (указывается адрес местонахождения, номера основного и резервного телефонов), номере и дате выдачи разрешения на хранение и использование служебного оружия серии РХИ, количестве групп быстрого реагирования, автомобилей с указанием государственных номеров и образцов раскраски (при наличии), обязательствах о </w:t>
      </w:r>
      <w:proofErr w:type="gramStart"/>
      <w:r w:rsidRPr="00664125">
        <w:rPr>
          <w:rFonts w:ascii="Times New Roman" w:hAnsi="Times New Roman" w:cs="Times New Roman"/>
          <w:sz w:val="28"/>
          <w:szCs w:val="28"/>
        </w:rPr>
        <w:t>прибытии групп (ы)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26.10.2020 № 1742.</w:t>
      </w:r>
      <w:proofErr w:type="gramEnd"/>
      <w:r w:rsidRPr="00664125">
        <w:rPr>
          <w:rFonts w:ascii="Times New Roman" w:hAnsi="Times New Roman" w:cs="Times New Roman"/>
          <w:sz w:val="28"/>
          <w:szCs w:val="28"/>
        </w:rPr>
        <w:t xml:space="preserve"> К справке прилагается:           </w:t>
      </w:r>
    </w:p>
    <w:p w:rsidR="00664125" w:rsidRPr="00664125" w:rsidRDefault="00664125" w:rsidP="00664125">
      <w:pPr>
        <w:pStyle w:val="a4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- документ, подтверждающий законное право владения помещением для размещения дежурной службы (право собственности, договор аренды и т. п.); </w:t>
      </w:r>
    </w:p>
    <w:p w:rsidR="00664125" w:rsidRPr="00664125" w:rsidRDefault="00664125" w:rsidP="00664125">
      <w:pPr>
        <w:pStyle w:val="a4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- приказ о создании дежурной службы;           </w:t>
      </w:r>
    </w:p>
    <w:p w:rsidR="00664125" w:rsidRPr="00664125" w:rsidRDefault="00664125" w:rsidP="00664125">
      <w:pPr>
        <w:pStyle w:val="a4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- положение о круглосуточной дежурной службе; </w:t>
      </w:r>
    </w:p>
    <w:p w:rsidR="00664125" w:rsidRPr="00664125" w:rsidRDefault="00664125" w:rsidP="0066412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4125">
        <w:rPr>
          <w:rFonts w:ascii="Times New Roman" w:hAnsi="Times New Roman" w:cs="Times New Roman"/>
          <w:sz w:val="28"/>
          <w:szCs w:val="28"/>
        </w:rPr>
        <w:t xml:space="preserve">- инструкция о порядке действий дежурной службы; </w:t>
      </w:r>
    </w:p>
    <w:p w:rsidR="00664125" w:rsidRPr="000E0122" w:rsidRDefault="00664125" w:rsidP="00664125">
      <w:pPr>
        <w:ind w:firstLine="502"/>
        <w:jc w:val="both"/>
        <w:rPr>
          <w:szCs w:val="28"/>
        </w:rPr>
      </w:pPr>
      <w:r w:rsidRPr="00664125">
        <w:rPr>
          <w:rFonts w:ascii="Times New Roman" w:hAnsi="Times New Roman" w:cs="Times New Roman"/>
          <w:b/>
          <w:bCs/>
          <w:sz w:val="28"/>
          <w:szCs w:val="28"/>
        </w:rPr>
        <w:t>Какие документы предоставлять в составе Заявки, если на момент подачи Заявки еще не заключен субподрядный договор по реагированию в г. Пермь?</w:t>
      </w:r>
      <w:r w:rsidRPr="000E0122">
        <w:rPr>
          <w:color w:val="000000"/>
          <w:shd w:val="clear" w:color="auto" w:fill="FFFFFF"/>
        </w:rPr>
        <w:t>».</w:t>
      </w:r>
    </w:p>
    <w:p w:rsidR="00664125" w:rsidRPr="009D4F76" w:rsidRDefault="00664125" w:rsidP="00664125">
      <w:pPr>
        <w:pStyle w:val="17"/>
        <w:shd w:val="clear" w:color="auto" w:fill="auto"/>
        <w:tabs>
          <w:tab w:val="left" w:pos="1153"/>
        </w:tabs>
        <w:suppressAutoHyphens/>
        <w:ind w:firstLine="0"/>
        <w:jc w:val="both"/>
        <w:rPr>
          <w:sz w:val="28"/>
          <w:szCs w:val="28"/>
        </w:rPr>
      </w:pPr>
    </w:p>
    <w:p w:rsidR="00664125" w:rsidRPr="00664125" w:rsidRDefault="00664125" w:rsidP="00664125">
      <w:pPr>
        <w:pStyle w:val="aff8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</w:pPr>
      <w:r w:rsidRPr="00994C79">
        <w:rPr>
          <w:b/>
          <w:sz w:val="28"/>
          <w:szCs w:val="28"/>
        </w:rPr>
        <w:t>Ответ:</w:t>
      </w:r>
      <w:r>
        <w:rPr>
          <w:b/>
          <w:sz w:val="28"/>
          <w:szCs w:val="28"/>
        </w:rPr>
        <w:t xml:space="preserve"> </w:t>
      </w:r>
      <w:r w:rsidRPr="00664125"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 w:rsidRPr="00664125">
        <w:rPr>
          <w:sz w:val="28"/>
          <w:szCs w:val="28"/>
        </w:rPr>
        <w:t>с подпунктом 2.13</w:t>
      </w:r>
      <w:r>
        <w:rPr>
          <w:sz w:val="28"/>
          <w:szCs w:val="28"/>
        </w:rPr>
        <w:t xml:space="preserve"> пункта 17 Раздела 5 «Информационная карта» </w:t>
      </w:r>
      <w:r w:rsidRPr="00664125">
        <w:rPr>
          <w:sz w:val="28"/>
          <w:szCs w:val="28"/>
        </w:rPr>
        <w:t xml:space="preserve">Претендент, в составе Заявки должен </w:t>
      </w:r>
      <w:proofErr w:type="gramStart"/>
      <w:r w:rsidRPr="00664125">
        <w:rPr>
          <w:sz w:val="28"/>
          <w:szCs w:val="28"/>
        </w:rPr>
        <w:t>предоставить следующие документы</w:t>
      </w:r>
      <w:proofErr w:type="gramEnd"/>
      <w:r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: </w:t>
      </w:r>
      <w:r w:rsidRPr="00664125">
        <w:rPr>
          <w:sz w:val="28"/>
          <w:szCs w:val="28"/>
        </w:rPr>
        <w:t>сведения о планируемых к привлечению субподрядных организациях по форме приложения № 8 к документации о закупке (предоставляется претендентом в случае привлечения субподрядчика (</w:t>
      </w:r>
      <w:proofErr w:type="spellStart"/>
      <w:r w:rsidRPr="00664125">
        <w:rPr>
          <w:sz w:val="28"/>
          <w:szCs w:val="28"/>
        </w:rPr>
        <w:t>ов</w:t>
      </w:r>
      <w:proofErr w:type="spellEnd"/>
      <w:r w:rsidRPr="00664125">
        <w:rPr>
          <w:sz w:val="28"/>
          <w:szCs w:val="28"/>
        </w:rPr>
        <w:t>) для оказания услуг групп быстрого реагирования в городе Пермь). Привлекаемые субподрядные организации должны отвечать требованиям, указанным в пунктах 1.8., 1.9., 1.10., 1.11. Информационной карты. К сведениям прилагаются документы, перечисленные в пунктах 2.10, 2.12. Информационной карты. Сведения предоставляются в составе заявки, если на день ее подачи субподрядчик известен. В случае, если на день подачи заявки субподрядчик неизвестен, то сведения предоставляются только лицом, победившим в Открытом конкурсе, отдельно, в срок до заключения договора</w:t>
      </w:r>
      <w:r>
        <w:rPr>
          <w:sz w:val="28"/>
          <w:szCs w:val="28"/>
        </w:rPr>
        <w:t>.</w:t>
      </w:r>
      <w:bookmarkStart w:id="7" w:name="_GoBack"/>
      <w:bookmarkEnd w:id="7"/>
      <w:r w:rsidRPr="00664125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</w:p>
    <w:p w:rsidR="00664125" w:rsidRDefault="00664125" w:rsidP="00664125">
      <w:pPr>
        <w:ind w:firstLine="426"/>
        <w:jc w:val="both"/>
        <w:rPr>
          <w:color w:val="000000"/>
          <w:sz w:val="28"/>
          <w:szCs w:val="28"/>
          <w:shd w:val="clear" w:color="auto" w:fill="FFFFFF"/>
        </w:rPr>
      </w:pPr>
    </w:p>
    <w:p w:rsidR="00664125" w:rsidRPr="00C04329" w:rsidRDefault="00664125" w:rsidP="00664125">
      <w:pPr>
        <w:ind w:firstLine="426"/>
        <w:jc w:val="both"/>
        <w:rPr>
          <w:sz w:val="28"/>
          <w:szCs w:val="28"/>
        </w:rPr>
      </w:pPr>
    </w:p>
    <w:p w:rsidR="00664125" w:rsidRPr="002B3A3C" w:rsidRDefault="00664125" w:rsidP="00664125">
      <w:pPr>
        <w:jc w:val="both"/>
        <w:rPr>
          <w:sz w:val="26"/>
          <w:szCs w:val="26"/>
        </w:rPr>
      </w:pPr>
    </w:p>
    <w:p w:rsidR="00664125" w:rsidRPr="009D4F76" w:rsidRDefault="00664125" w:rsidP="00664125">
      <w:pPr>
        <w:rPr>
          <w:sz w:val="28"/>
          <w:szCs w:val="28"/>
        </w:rPr>
      </w:pPr>
      <w:r w:rsidRPr="009D4F76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proofErr w:type="gramStart"/>
      <w:r w:rsidRPr="009D4F76">
        <w:rPr>
          <w:sz w:val="28"/>
          <w:szCs w:val="28"/>
        </w:rPr>
        <w:t>постоянной</w:t>
      </w:r>
      <w:proofErr w:type="gramEnd"/>
    </w:p>
    <w:p w:rsidR="00664125" w:rsidRPr="009D4F76" w:rsidRDefault="00664125" w:rsidP="00664125">
      <w:pPr>
        <w:rPr>
          <w:sz w:val="28"/>
          <w:szCs w:val="28"/>
        </w:rPr>
      </w:pPr>
      <w:r w:rsidRPr="009D4F76">
        <w:rPr>
          <w:sz w:val="28"/>
          <w:szCs w:val="28"/>
        </w:rPr>
        <w:t>рабочей группы Конкурсной комиссии</w:t>
      </w:r>
    </w:p>
    <w:p w:rsidR="005B30FB" w:rsidRDefault="00664125" w:rsidP="00664125">
      <w:pPr>
        <w:rPr>
          <w:sz w:val="22"/>
        </w:rPr>
      </w:pPr>
      <w:r w:rsidRPr="009D4F76">
        <w:rPr>
          <w:sz w:val="28"/>
          <w:szCs w:val="28"/>
        </w:rPr>
        <w:t xml:space="preserve">Уральского филиала ПАО «ТрансКонтейнер»      </w:t>
      </w:r>
    </w:p>
    <w:sectPr w:rsidR="005B30FB">
      <w:headerReference w:type="first" r:id="rId8"/>
      <w:pgSz w:w="11900" w:h="16840"/>
      <w:pgMar w:top="284" w:right="851" w:bottom="1134" w:left="1418" w:header="107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AD" w:rsidRDefault="00CD71AD">
      <w:r>
        <w:separator/>
      </w:r>
    </w:p>
  </w:endnote>
  <w:endnote w:type="continuationSeparator" w:id="0">
    <w:p w:rsidR="00CD71AD" w:rsidRDefault="00CD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AD" w:rsidRDefault="00CD71AD">
      <w:r>
        <w:separator/>
      </w:r>
    </w:p>
  </w:footnote>
  <w:footnote w:type="continuationSeparator" w:id="0">
    <w:p w:rsidR="00CD71AD" w:rsidRDefault="00CD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AD" w:rsidRPr="000A4DFB" w:rsidRDefault="00CD71AD">
    <w:pPr>
      <w:pStyle w:val="a0"/>
      <w:rPr>
        <w:sz w:val="28"/>
        <w:lang w:val="en-US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79218A" wp14:editId="41086E58">
              <wp:simplePos x="0" y="0"/>
              <wp:positionH relativeFrom="margin">
                <wp:posOffset>785495</wp:posOffset>
              </wp:positionH>
              <wp:positionV relativeFrom="paragraph">
                <wp:posOffset>-37465</wp:posOffset>
              </wp:positionV>
              <wp:extent cx="1749600" cy="424800"/>
              <wp:effectExtent l="0" t="0" r="3175" b="0"/>
              <wp:wrapSquare wrapText="bothSides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49600" cy="4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margin;margin-left:61.85pt;mso-position-horizontal:absolute;mso-position-vertical-relative:text;margin-top:-2.95pt;mso-position-vertical:absolute;width:137.76pt;height:33.4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</w:p>
  <w:p w:rsidR="00CD71AD" w:rsidRDefault="00CD71AD">
    <w:pPr>
      <w:pStyle w:val="a0"/>
      <w:rPr>
        <w:sz w:val="28"/>
        <w:lang w:val="uk-UA"/>
      </w:rPr>
    </w:pPr>
  </w:p>
  <w:p w:rsidR="00CD71AD" w:rsidRDefault="00CD71AD">
    <w:pPr>
      <w:pStyle w:val="a0"/>
      <w:rPr>
        <w:sz w:val="28"/>
        <w:lang w:val="uk-UA"/>
      </w:rPr>
    </w:pPr>
  </w:p>
  <w:p w:rsidR="00CD71AD" w:rsidRDefault="00CD71AD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</w:rPr>
      <w:t>УРАЛЬСКИЙ Ф</w:t>
    </w:r>
    <w:r>
      <w:rPr>
        <w:rFonts w:ascii="Times New Roman" w:hAnsi="Times New Roman" w:cs="Times New Roman"/>
        <w:b/>
        <w:bCs/>
        <w:color w:val="072FA0"/>
        <w:lang w:val="uk-UA"/>
      </w:rPr>
      <w:t>ИЛИАЛ</w:t>
    </w:r>
  </w:p>
  <w:p w:rsidR="00CD71AD" w:rsidRDefault="00CD71AD">
    <w:pPr>
      <w:ind w:right="4536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ПАО «ТРАНСКОНТЕЙНЕР»</w:t>
    </w:r>
  </w:p>
  <w:p w:rsidR="00CD71AD" w:rsidRDefault="00CD71AD">
    <w:pPr>
      <w:ind w:right="4536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:rsidR="00CD71AD" w:rsidRDefault="00CD71AD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ул. Николая Никонова, д. 8, </w:t>
    </w:r>
  </w:p>
  <w:p w:rsidR="00CD71AD" w:rsidRPr="000A4DFB" w:rsidRDefault="00CD71AD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г. </w:t>
    </w:r>
    <w:proofErr w:type="spellStart"/>
    <w:r>
      <w:rPr>
        <w:rFonts w:ascii="Times New Roman" w:hAnsi="Times New Roman" w:cs="Times New Roman"/>
        <w:color w:val="072FA0"/>
        <w:sz w:val="22"/>
        <w:szCs w:val="22"/>
        <w:lang w:val="uk-UA"/>
      </w:rPr>
      <w:t>Екатеринбург</w:t>
    </w:r>
    <w:proofErr w:type="spellEnd"/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620027 </w:t>
    </w:r>
  </w:p>
  <w:p w:rsidR="00CD71AD" w:rsidRDefault="00CD71AD">
    <w:pPr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Тел.: +7 (343) 224-80-07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  <w:t xml:space="preserve">Эл. почта: 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ural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@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trcont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uk-UA"/>
      </w:rPr>
      <w:t>.</w:t>
    </w:r>
    <w:r>
      <w:rPr>
        <w:rFonts w:ascii="Times New Roman" w:hAnsi="Times New Roman" w:cs="Times New Roman"/>
        <w:color w:val="072FA0"/>
        <w:sz w:val="22"/>
        <w:szCs w:val="22"/>
        <w:u w:val="single"/>
        <w:lang w:val="en-US"/>
      </w:rPr>
      <w:t>ru</w:t>
    </w:r>
  </w:p>
  <w:p w:rsidR="00CD71AD" w:rsidRDefault="00CD71AD">
    <w:pPr>
      <w:tabs>
        <w:tab w:val="left" w:pos="4962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:rsidR="00CD71AD" w:rsidRDefault="00CD71AD">
    <w:pPr>
      <w:tabs>
        <w:tab w:val="left" w:pos="4253"/>
      </w:tabs>
      <w:spacing w:line="240" w:lineRule="exact"/>
      <w:ind w:right="4536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997650001</w:t>
    </w:r>
  </w:p>
  <w:p w:rsidR="00CD71AD" w:rsidRDefault="00CD71AD">
    <w:pPr>
      <w:pStyle w:val="a0"/>
      <w:ind w:right="509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AC8"/>
    <w:multiLevelType w:val="multilevel"/>
    <w:tmpl w:val="88B60D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abstractNum w:abstractNumId="1">
    <w:nsid w:val="6F381852"/>
    <w:multiLevelType w:val="multilevel"/>
    <w:tmpl w:val="7C4A87D6"/>
    <w:lvl w:ilvl="0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38"/>
    <w:rsid w:val="000A4DFB"/>
    <w:rsid w:val="00213F03"/>
    <w:rsid w:val="00236B9E"/>
    <w:rsid w:val="003A27D0"/>
    <w:rsid w:val="003D1C2B"/>
    <w:rsid w:val="003F31F9"/>
    <w:rsid w:val="00466414"/>
    <w:rsid w:val="005B30FB"/>
    <w:rsid w:val="00664125"/>
    <w:rsid w:val="00772D38"/>
    <w:rsid w:val="008E26BC"/>
    <w:rsid w:val="00A20751"/>
    <w:rsid w:val="00A82121"/>
    <w:rsid w:val="00B239AC"/>
    <w:rsid w:val="00BE5336"/>
    <w:rsid w:val="00CD71AD"/>
    <w:rsid w:val="00D46C55"/>
    <w:rsid w:val="00F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"/>
    <w:basedOn w:val="a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1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0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2"/>
    <w:uiPriority w:val="39"/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d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7"/>
    <w:link w:val="13"/>
  </w:style>
  <w:style w:type="paragraph" w:styleId="aff3">
    <w:name w:val="Body Text"/>
    <w:basedOn w:val="a"/>
    <w:link w:val="aff4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Основной текст Знак"/>
    <w:basedOn w:val="a1"/>
    <w:link w:val="aff3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Balloon Text"/>
    <w:basedOn w:val="a"/>
    <w:link w:val="aff6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D46C55"/>
    <w:rPr>
      <w:rFonts w:ascii="Tahoma" w:hAnsi="Tahoma" w:cs="Tahoma"/>
      <w:sz w:val="16"/>
      <w:szCs w:val="16"/>
    </w:rPr>
  </w:style>
  <w:style w:type="paragraph" w:customStyle="1" w:styleId="16">
    <w:name w:val="Обычный1"/>
    <w:link w:val="CharChar"/>
    <w:qFormat/>
    <w:rsid w:val="00236B9E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6"/>
    <w:locked/>
    <w:rsid w:val="00236B9E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aliases w:val="Маркер Знак"/>
    <w:basedOn w:val="a1"/>
    <w:link w:val="a4"/>
    <w:uiPriority w:val="34"/>
    <w:locked/>
    <w:rsid w:val="00236B9E"/>
  </w:style>
  <w:style w:type="character" w:customStyle="1" w:styleId="WW8Num17z0">
    <w:name w:val="WW8Num17z0"/>
    <w:rsid w:val="00CD71AD"/>
    <w:rPr>
      <w:b w:val="0"/>
      <w:i w:val="0"/>
    </w:rPr>
  </w:style>
  <w:style w:type="character" w:customStyle="1" w:styleId="Normal">
    <w:name w:val="Normal Знак"/>
    <w:rsid w:val="00664125"/>
    <w:rPr>
      <w:sz w:val="28"/>
      <w:lang w:bidi="ar-SA"/>
    </w:rPr>
  </w:style>
  <w:style w:type="character" w:customStyle="1" w:styleId="aff7">
    <w:name w:val="Основной текст_"/>
    <w:basedOn w:val="a1"/>
    <w:link w:val="17"/>
    <w:rsid w:val="00664125"/>
    <w:rPr>
      <w:shd w:val="clear" w:color="auto" w:fill="FFFFFF"/>
    </w:rPr>
  </w:style>
  <w:style w:type="paragraph" w:customStyle="1" w:styleId="17">
    <w:name w:val="Основной текст1"/>
    <w:basedOn w:val="a"/>
    <w:link w:val="aff7"/>
    <w:rsid w:val="00664125"/>
    <w:pPr>
      <w:widowControl w:val="0"/>
      <w:shd w:val="clear" w:color="auto" w:fill="FFFFFF"/>
      <w:ind w:firstLine="400"/>
    </w:pPr>
  </w:style>
  <w:style w:type="paragraph" w:styleId="aff8">
    <w:name w:val="Normal (Web)"/>
    <w:basedOn w:val="a"/>
    <w:uiPriority w:val="99"/>
    <w:unhideWhenUsed/>
    <w:rsid w:val="006641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aliases w:val="Маркер"/>
    <w:basedOn w:val="a"/>
    <w:link w:val="a5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1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1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азвание объекта Знак"/>
    <w:basedOn w:val="a1"/>
    <w:link w:val="ad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1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0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0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table" w:styleId="afb">
    <w:name w:val="Table Grid"/>
    <w:basedOn w:val="a2"/>
    <w:uiPriority w:val="39"/>
    <w:rPr>
      <w:lang w:val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d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hAnsi="Times New Roman" w:cs="Times New Roman"/>
      <w:b/>
      <w:sz w:val="28"/>
    </w:rPr>
  </w:style>
  <w:style w:type="character" w:customStyle="1" w:styleId="14">
    <w:name w:val="Текст_14"/>
    <w:basedOn w:val="a1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1"/>
    <w:uiPriority w:val="1"/>
    <w:rPr>
      <w:rFonts w:asciiTheme="minorHAnsi" w:hAnsiTheme="minorHAnsi"/>
      <w:color w:val="000000" w:themeColor="text1"/>
      <w:sz w:val="22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13">
    <w:name w:val="Стиль1"/>
    <w:basedOn w:val="a0"/>
    <w:link w:val="15"/>
    <w:qFormat/>
    <w:pPr>
      <w:tabs>
        <w:tab w:val="clear" w:pos="9355"/>
      </w:tabs>
      <w:spacing w:after="120"/>
    </w:pPr>
  </w:style>
  <w:style w:type="character" w:customStyle="1" w:styleId="15">
    <w:name w:val="Стиль1 Знак"/>
    <w:basedOn w:val="af7"/>
    <w:link w:val="13"/>
  </w:style>
  <w:style w:type="paragraph" w:styleId="aff3">
    <w:name w:val="Body Text"/>
    <w:basedOn w:val="a"/>
    <w:link w:val="aff4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4">
    <w:name w:val="Основной текст Знак"/>
    <w:basedOn w:val="a1"/>
    <w:link w:val="aff3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5">
    <w:name w:val="Balloon Text"/>
    <w:basedOn w:val="a"/>
    <w:link w:val="aff6"/>
    <w:uiPriority w:val="99"/>
    <w:semiHidden/>
    <w:unhideWhenUsed/>
    <w:rsid w:val="00D46C55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1"/>
    <w:link w:val="aff5"/>
    <w:uiPriority w:val="99"/>
    <w:semiHidden/>
    <w:rsid w:val="00D46C55"/>
    <w:rPr>
      <w:rFonts w:ascii="Tahoma" w:hAnsi="Tahoma" w:cs="Tahoma"/>
      <w:sz w:val="16"/>
      <w:szCs w:val="16"/>
    </w:rPr>
  </w:style>
  <w:style w:type="paragraph" w:customStyle="1" w:styleId="16">
    <w:name w:val="Обычный1"/>
    <w:link w:val="CharChar"/>
    <w:qFormat/>
    <w:rsid w:val="00236B9E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6"/>
    <w:locked/>
    <w:rsid w:val="00236B9E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a5">
    <w:name w:val="Абзац списка Знак"/>
    <w:aliases w:val="Маркер Знак"/>
    <w:basedOn w:val="a1"/>
    <w:link w:val="a4"/>
    <w:uiPriority w:val="34"/>
    <w:locked/>
    <w:rsid w:val="00236B9E"/>
  </w:style>
  <w:style w:type="character" w:customStyle="1" w:styleId="WW8Num17z0">
    <w:name w:val="WW8Num17z0"/>
    <w:rsid w:val="00CD71AD"/>
    <w:rPr>
      <w:b w:val="0"/>
      <w:i w:val="0"/>
    </w:rPr>
  </w:style>
  <w:style w:type="character" w:customStyle="1" w:styleId="Normal">
    <w:name w:val="Normal Знак"/>
    <w:rsid w:val="00664125"/>
    <w:rPr>
      <w:sz w:val="28"/>
      <w:lang w:bidi="ar-SA"/>
    </w:rPr>
  </w:style>
  <w:style w:type="character" w:customStyle="1" w:styleId="aff7">
    <w:name w:val="Основной текст_"/>
    <w:basedOn w:val="a1"/>
    <w:link w:val="17"/>
    <w:rsid w:val="00664125"/>
    <w:rPr>
      <w:shd w:val="clear" w:color="auto" w:fill="FFFFFF"/>
    </w:rPr>
  </w:style>
  <w:style w:type="paragraph" w:customStyle="1" w:styleId="17">
    <w:name w:val="Основной текст1"/>
    <w:basedOn w:val="a"/>
    <w:link w:val="aff7"/>
    <w:rsid w:val="00664125"/>
    <w:pPr>
      <w:widowControl w:val="0"/>
      <w:shd w:val="clear" w:color="auto" w:fill="FFFFFF"/>
      <w:ind w:firstLine="400"/>
    </w:pPr>
  </w:style>
  <w:style w:type="paragraph" w:styleId="aff8">
    <w:name w:val="Normal (Web)"/>
    <w:basedOn w:val="a"/>
    <w:uiPriority w:val="99"/>
    <w:unhideWhenUsed/>
    <w:rsid w:val="006641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6B2837" w:rsidRDefault="00F07C0E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5FD" w:rsidRDefault="002705FD">
      <w:pPr>
        <w:spacing w:after="0" w:line="240" w:lineRule="auto"/>
      </w:pPr>
      <w:r>
        <w:separator/>
      </w:r>
    </w:p>
  </w:endnote>
  <w:endnote w:type="continuationSeparator" w:id="0">
    <w:p w:rsidR="002705FD" w:rsidRDefault="002705FD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5FD" w:rsidRDefault="002705FD">
      <w:pPr>
        <w:spacing w:after="0" w:line="240" w:lineRule="auto"/>
      </w:pPr>
      <w:r>
        <w:separator/>
      </w:r>
    </w:p>
  </w:footnote>
  <w:footnote w:type="continuationSeparator" w:id="0">
    <w:p w:rsidR="002705FD" w:rsidRDefault="002705FD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37"/>
    <w:rsid w:val="000E2FCD"/>
    <w:rsid w:val="002705FD"/>
    <w:rsid w:val="00290B15"/>
    <w:rsid w:val="006B2837"/>
    <w:rsid w:val="00AB095F"/>
    <w:rsid w:val="00B15020"/>
    <w:rsid w:val="00F0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1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1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1"/>
    <w:uiPriority w:val="99"/>
    <w:semiHidden/>
    <w:rPr>
      <w:color w:val="808080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styleId="a0">
    <w:name w:val="header"/>
    <w:basedOn w:val="a"/>
    <w:link w:val="afb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1"/>
    <w:link w:val="a0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erbiaginamv</cp:lastModifiedBy>
  <cp:revision>2</cp:revision>
  <dcterms:created xsi:type="dcterms:W3CDTF">2025-10-22T09:22:00Z</dcterms:created>
  <dcterms:modified xsi:type="dcterms:W3CDTF">2025-10-22T09:22:00Z</dcterms:modified>
</cp:coreProperties>
</file>