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8EB3" w14:textId="579E894A" w:rsidR="00DF5F8A" w:rsidRDefault="00DF2B3E" w:rsidP="00DF2B3E">
      <w:pPr>
        <w:jc w:val="both"/>
      </w:pPr>
      <w:bookmarkStart w:id="0" w:name="_GoBack"/>
      <w:r w:rsidRPr="00DF2B3E">
        <w:rPr>
          <w:noProof/>
        </w:rPr>
        <w:drawing>
          <wp:anchor distT="0" distB="0" distL="114300" distR="114300" simplePos="0" relativeHeight="251658240" behindDoc="1" locked="0" layoutInCell="1" allowOverlap="1" wp14:anchorId="473F909A" wp14:editId="36CDD495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6115050" cy="2543175"/>
            <wp:effectExtent l="0" t="0" r="0" b="9525"/>
            <wp:wrapTight wrapText="bothSides">
              <wp:wrapPolygon edited="0">
                <wp:start x="2422" y="0"/>
                <wp:lineTo x="2422" y="3560"/>
                <wp:lineTo x="7873" y="5178"/>
                <wp:lineTo x="1884" y="5339"/>
                <wp:lineTo x="942" y="5501"/>
                <wp:lineTo x="1009" y="9222"/>
                <wp:lineTo x="5518" y="10355"/>
                <wp:lineTo x="1279" y="10840"/>
                <wp:lineTo x="1279" y="12944"/>
                <wp:lineTo x="740" y="14724"/>
                <wp:lineTo x="875" y="15371"/>
                <wp:lineTo x="3432" y="15533"/>
                <wp:lineTo x="2557" y="18121"/>
                <wp:lineTo x="1480" y="19254"/>
                <wp:lineTo x="1413" y="19901"/>
                <wp:lineTo x="1951" y="20710"/>
                <wp:lineTo x="1951" y="21357"/>
                <wp:lineTo x="5585" y="21519"/>
                <wp:lineTo x="5921" y="21519"/>
                <wp:lineTo x="9017" y="21357"/>
                <wp:lineTo x="9488" y="21196"/>
                <wp:lineTo x="9353" y="20710"/>
                <wp:lineTo x="9959" y="19739"/>
                <wp:lineTo x="9421" y="18121"/>
                <wp:lineTo x="7873" y="18121"/>
                <wp:lineTo x="8411" y="17312"/>
                <wp:lineTo x="8344" y="15533"/>
                <wp:lineTo x="10430" y="15533"/>
                <wp:lineTo x="10632" y="15209"/>
                <wp:lineTo x="10093" y="12944"/>
                <wp:lineTo x="10766" y="10355"/>
                <wp:lineTo x="10363" y="7766"/>
                <wp:lineTo x="10699" y="5178"/>
                <wp:lineTo x="8815" y="2589"/>
                <wp:lineTo x="8815" y="0"/>
                <wp:lineTo x="2422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Style w:val="a5"/>
        <w:tblW w:w="5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435"/>
        <w:gridCol w:w="2896"/>
      </w:tblGrid>
      <w:tr w:rsidR="00DF2B3E" w:rsidRPr="00DF2B3E" w14:paraId="7D8D731D" w14:textId="77777777" w:rsidTr="005F5BED">
        <w:trPr>
          <w:trHeight w:val="302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4CB6413D" w14:textId="7479AF35" w:rsidR="00DF2B3E" w:rsidRPr="00DF2B3E" w:rsidRDefault="00DF2B3E" w:rsidP="00743AC6">
            <w:pPr>
              <w:spacing w:before="120"/>
            </w:pPr>
            <w:r>
              <w:t xml:space="preserve">      </w:t>
            </w:r>
            <w:r w:rsidR="00CD7737">
              <w:t>0</w:t>
            </w:r>
            <w:r w:rsidR="009506C2">
              <w:t>1</w:t>
            </w:r>
            <w:r>
              <w:t>.</w:t>
            </w:r>
            <w:r w:rsidR="009506C2">
              <w:t>1</w:t>
            </w:r>
            <w:r w:rsidR="00CD7737">
              <w:t>1</w:t>
            </w:r>
            <w:r>
              <w:t>.2025</w:t>
            </w:r>
          </w:p>
        </w:tc>
        <w:tc>
          <w:tcPr>
            <w:tcW w:w="435" w:type="dxa"/>
            <w:vAlign w:val="center"/>
          </w:tcPr>
          <w:p w14:paraId="06F18DD1" w14:textId="77777777" w:rsidR="00DF2B3E" w:rsidRPr="00DF2B3E" w:rsidRDefault="00DF2B3E" w:rsidP="00743AC6">
            <w:pPr>
              <w:spacing w:before="120"/>
            </w:pPr>
            <w:r w:rsidRPr="00DF2B3E">
              <w:t>№</w:t>
            </w:r>
          </w:p>
        </w:tc>
        <w:tc>
          <w:tcPr>
            <w:tcW w:w="2896" w:type="dxa"/>
            <w:tcBorders>
              <w:bottom w:val="single" w:sz="4" w:space="0" w:color="auto"/>
            </w:tcBorders>
            <w:vAlign w:val="center"/>
          </w:tcPr>
          <w:p w14:paraId="7BDA376E" w14:textId="207D8AE6" w:rsidR="00DF2B3E" w:rsidRPr="00DF2B3E" w:rsidRDefault="00DF2B3E" w:rsidP="00743AC6">
            <w:pPr>
              <w:spacing w:before="120"/>
            </w:pPr>
            <w:r>
              <w:t xml:space="preserve">                    б/н</w:t>
            </w:r>
          </w:p>
        </w:tc>
      </w:tr>
    </w:tbl>
    <w:p w14:paraId="1CDD8C40" w14:textId="7A5A2C6B" w:rsidR="00DF2B3E" w:rsidRDefault="00DF2B3E" w:rsidP="009833C8"/>
    <w:p w14:paraId="05A97E67" w14:textId="1A96E3AF" w:rsidR="00CE4424" w:rsidRDefault="00CE4424" w:rsidP="009833C8"/>
    <w:p w14:paraId="2E5A2D17" w14:textId="798C0B86" w:rsidR="0081441F" w:rsidRDefault="0081441F" w:rsidP="008C02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1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1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</w:t>
      </w:r>
      <w:r w:rsidR="004A6392" w:rsidRPr="004A6392">
        <w:rPr>
          <w:b/>
          <w:sz w:val="28"/>
          <w:szCs w:val="28"/>
        </w:rPr>
        <w:t xml:space="preserve">в электронной форме № </w:t>
      </w:r>
      <w:r w:rsidR="009506C2" w:rsidRPr="009506C2">
        <w:rPr>
          <w:b/>
          <w:sz w:val="28"/>
          <w:szCs w:val="28"/>
        </w:rPr>
        <w:t>ОКэ-ЦКПКЗ-25-0021 по предмету закупки «Оказание услуг по добровольному медицинскому страхованию для работников ПАО</w:t>
      </w:r>
      <w:r w:rsidR="009506C2">
        <w:rPr>
          <w:b/>
          <w:sz w:val="28"/>
          <w:szCs w:val="28"/>
        </w:rPr>
        <w:t> </w:t>
      </w:r>
      <w:r w:rsidR="009506C2" w:rsidRPr="009506C2">
        <w:rPr>
          <w:b/>
          <w:sz w:val="28"/>
          <w:szCs w:val="28"/>
        </w:rPr>
        <w:t>«ТрансКонтейнер» (Открытый конкурс)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2" w:name="_Hlk131432292"/>
      <w:bookmarkStart w:id="3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2"/>
    </w:p>
    <w:p w14:paraId="591F8C73" w14:textId="4E53B636" w:rsidR="005C21BD" w:rsidRDefault="00D2101C" w:rsidP="009506C2">
      <w:pPr>
        <w:ind w:firstLine="709"/>
        <w:jc w:val="both"/>
        <w:rPr>
          <w:sz w:val="28"/>
          <w:szCs w:val="28"/>
        </w:rPr>
      </w:pPr>
      <w:bookmarkStart w:id="4" w:name="_Hlk127369568"/>
      <w:bookmarkStart w:id="5" w:name="_Hlk191911333"/>
      <w:r>
        <w:rPr>
          <w:sz w:val="28"/>
          <w:szCs w:val="28"/>
        </w:rPr>
        <w:t>«</w:t>
      </w:r>
      <w:r w:rsidR="009506C2" w:rsidRPr="009506C2">
        <w:rPr>
          <w:sz w:val="28"/>
          <w:szCs w:val="28"/>
        </w:rPr>
        <w:t>Уточните, пожалуйста: отдельно программы страхования и исключения необходимо подавать в составе документов заявки, или мы соглашаемся по умолчанию на программы и исключения, приложенные к Техническому заданию?</w:t>
      </w:r>
      <w:r>
        <w:rPr>
          <w:sz w:val="28"/>
          <w:szCs w:val="28"/>
        </w:rPr>
        <w:t>»</w:t>
      </w:r>
    </w:p>
    <w:p w14:paraId="23DC6C4D" w14:textId="77777777" w:rsidR="00D2101C" w:rsidRDefault="00D2101C" w:rsidP="007F6C0A">
      <w:pPr>
        <w:ind w:firstLine="709"/>
        <w:jc w:val="both"/>
        <w:rPr>
          <w:b/>
          <w:sz w:val="28"/>
          <w:szCs w:val="28"/>
        </w:rPr>
      </w:pPr>
    </w:p>
    <w:p w14:paraId="4DE87B04" w14:textId="3DE6C4FA" w:rsidR="0048739C" w:rsidRPr="007F6C0A" w:rsidRDefault="0048739C" w:rsidP="007F6C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4"/>
    </w:p>
    <w:bookmarkEnd w:id="3"/>
    <w:bookmarkEnd w:id="5"/>
    <w:p w14:paraId="6BC9115F" w14:textId="229DE3F0" w:rsidR="001D4FE4" w:rsidRDefault="001D4FE4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задание документации о закупке Открытого конкурса, включая программы страхования и исключения из них, сформирован</w:t>
      </w:r>
      <w:r w:rsidR="00743AC6">
        <w:rPr>
          <w:sz w:val="28"/>
          <w:szCs w:val="28"/>
        </w:rPr>
        <w:t>ы</w:t>
      </w:r>
      <w:r>
        <w:rPr>
          <w:sz w:val="28"/>
          <w:szCs w:val="28"/>
        </w:rPr>
        <w:t xml:space="preserve"> в рамках применяемого ПАО «ТрансКонтейнер» стандарта добровольного медицинского страхования.</w:t>
      </w:r>
    </w:p>
    <w:p w14:paraId="2AE98EF9" w14:textId="62894615" w:rsidR="001D4FE4" w:rsidRDefault="001D4FE4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Частью в) пункта 2.2 «</w:t>
      </w:r>
      <w:r w:rsidRPr="001D4FE4">
        <w:rPr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>» документации о закупке установлено требование о соответствии товаров, работ, услуг, предлагаемых претендентом</w:t>
      </w:r>
      <w:r w:rsidR="005674B8">
        <w:rPr>
          <w:sz w:val="28"/>
          <w:szCs w:val="28"/>
        </w:rPr>
        <w:t>, требованиям Технического задания.</w:t>
      </w:r>
    </w:p>
    <w:p w14:paraId="45F417EB" w14:textId="59BF0D50" w:rsidR="005674B8" w:rsidRDefault="005674B8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Частью 4) подпункта 3.6.5 документации о закупке установлено, что в случае несоответствия заявки участника положениям Технического задания, так</w:t>
      </w:r>
      <w:r w:rsidR="005F5BED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6C1F31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может быть не допущен к участию в Открытом конкурсе, а его заявка может быть отклонена.</w:t>
      </w:r>
    </w:p>
    <w:p w14:paraId="475271D1" w14:textId="35869122" w:rsidR="005674B8" w:rsidRDefault="005674B8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Пунктом 14 формы заявки на участие в Открытом конкурсе (приложение № 1 к документации о закупке) предусмотрено, что, подавая заявку на участие в Открытом конкурсе, претендент п</w:t>
      </w:r>
      <w:r w:rsidRPr="005674B8">
        <w:rPr>
          <w:sz w:val="28"/>
          <w:szCs w:val="28"/>
        </w:rPr>
        <w:t>олностью и без каких-либо оговорок принимает условия, указанные в документации о закупке Открытого конкурса, в том числе в Техническом задании</w:t>
      </w:r>
      <w:r>
        <w:rPr>
          <w:sz w:val="28"/>
          <w:szCs w:val="28"/>
        </w:rPr>
        <w:t>, а предлагаемые им т</w:t>
      </w:r>
      <w:r w:rsidRPr="005674B8">
        <w:rPr>
          <w:sz w:val="28"/>
          <w:szCs w:val="28"/>
        </w:rPr>
        <w:t>овары, работы, услуги полностью соответствуют требованиям документации о закупке</w:t>
      </w:r>
      <w:r>
        <w:rPr>
          <w:sz w:val="28"/>
          <w:szCs w:val="28"/>
        </w:rPr>
        <w:t>.</w:t>
      </w:r>
    </w:p>
    <w:p w14:paraId="3D864414" w14:textId="54290C48" w:rsidR="001D4FE4" w:rsidRDefault="005674B8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случае предложения </w:t>
      </w:r>
      <w:r w:rsidR="0014096F">
        <w:rPr>
          <w:sz w:val="28"/>
          <w:szCs w:val="28"/>
        </w:rPr>
        <w:t xml:space="preserve">претендента </w:t>
      </w:r>
      <w:r>
        <w:rPr>
          <w:sz w:val="28"/>
          <w:szCs w:val="28"/>
        </w:rPr>
        <w:t>программ с</w:t>
      </w:r>
      <w:r w:rsidR="0014096F">
        <w:rPr>
          <w:sz w:val="28"/>
          <w:szCs w:val="28"/>
        </w:rPr>
        <w:t>трахования и исключений из них, ухудшающих для ПАО «ТрансКонтейнер» условия страхования относительно указанных в Техническом задании, претендент может быть не допущен к участию в Открытом конкурсе.</w:t>
      </w:r>
    </w:p>
    <w:p w14:paraId="45C8F5BB" w14:textId="523293E6" w:rsidR="0014096F" w:rsidRDefault="0014096F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полного и безоговорочного согласия с Техническим заданием </w:t>
      </w:r>
      <w:r>
        <w:rPr>
          <w:sz w:val="28"/>
          <w:szCs w:val="28"/>
        </w:rPr>
        <w:lastRenderedPageBreak/>
        <w:t>предоставление в составе заявки на участие в Открытом конкурсе программ страхования и исключений из них в виде отдельного(-ых) документа(-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не является обязательным.</w:t>
      </w:r>
    </w:p>
    <w:p w14:paraId="7960D11E" w14:textId="44AD663C" w:rsidR="0014096F" w:rsidRDefault="0014096F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обращаем внимание, что в соответствии с пунктом 19 раздела 5. «Информационная карта» документации о закупке в</w:t>
      </w:r>
      <w:r w:rsidRPr="0014096F">
        <w:rPr>
          <w:sz w:val="28"/>
          <w:szCs w:val="28"/>
        </w:rPr>
        <w:t>ключение во все программы страхования дополнительных бонусных предложений</w:t>
      </w:r>
      <w:r>
        <w:rPr>
          <w:sz w:val="28"/>
          <w:szCs w:val="28"/>
        </w:rPr>
        <w:t xml:space="preserve"> является критерием оценки заявок.</w:t>
      </w:r>
    </w:p>
    <w:p w14:paraId="0E423599" w14:textId="1D0ED480" w:rsidR="00014127" w:rsidRDefault="00014127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</w:p>
    <w:p w14:paraId="6D27A727" w14:textId="77777777" w:rsidR="007E66BD" w:rsidRDefault="007E66BD" w:rsidP="006C1F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033E8DDF" w14:textId="55236176" w:rsidR="00722E7E" w:rsidRDefault="00CF0EC7" w:rsidP="00722E7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2E7E" w:rsidRPr="006F05ED">
        <w:rPr>
          <w:sz w:val="28"/>
          <w:szCs w:val="28"/>
        </w:rPr>
        <w:t>редседател</w:t>
      </w:r>
      <w:r w:rsidR="00CD7737">
        <w:rPr>
          <w:sz w:val="28"/>
          <w:szCs w:val="28"/>
        </w:rPr>
        <w:t>ь</w:t>
      </w:r>
      <w:r w:rsidR="00722E7E" w:rsidRPr="006F05ED">
        <w:rPr>
          <w:sz w:val="28"/>
          <w:szCs w:val="28"/>
        </w:rPr>
        <w:t xml:space="preserve"> постоянной рабочей</w:t>
      </w:r>
      <w:r w:rsidR="00722E7E">
        <w:rPr>
          <w:sz w:val="28"/>
          <w:szCs w:val="28"/>
        </w:rPr>
        <w:t xml:space="preserve"> </w:t>
      </w:r>
      <w:r w:rsidR="00722E7E" w:rsidRPr="006F05ED">
        <w:rPr>
          <w:sz w:val="28"/>
          <w:szCs w:val="28"/>
        </w:rPr>
        <w:t>групп</w:t>
      </w:r>
      <w:r w:rsidR="00722E7E">
        <w:rPr>
          <w:sz w:val="28"/>
          <w:szCs w:val="28"/>
        </w:rPr>
        <w:t>ы</w:t>
      </w:r>
    </w:p>
    <w:p w14:paraId="4BE13F01" w14:textId="6D910FBD" w:rsidR="004203C2" w:rsidRPr="006F05ED" w:rsidRDefault="00722E7E" w:rsidP="00722E7E">
      <w:pPr>
        <w:shd w:val="clear" w:color="auto" w:fill="FFFFFF"/>
        <w:jc w:val="both"/>
      </w:pPr>
      <w:r w:rsidRPr="006F05ED"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 xml:space="preserve">                                               </w:t>
      </w:r>
    </w:p>
    <w:sectPr w:rsidR="004203C2" w:rsidRPr="006F05ED" w:rsidSect="00A5496D">
      <w:footerReference w:type="default" r:id="rId9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4C28C" w14:textId="77777777" w:rsidR="001D11EC" w:rsidRDefault="001D11EC" w:rsidP="00BD2BCF">
      <w:r>
        <w:separator/>
      </w:r>
    </w:p>
  </w:endnote>
  <w:endnote w:type="continuationSeparator" w:id="0">
    <w:p w14:paraId="4BABE001" w14:textId="77777777" w:rsidR="001D11EC" w:rsidRDefault="001D11EC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CFB06" w14:textId="77777777" w:rsidR="001D11EC" w:rsidRDefault="001D11EC" w:rsidP="00BD2BCF">
      <w:r>
        <w:separator/>
      </w:r>
    </w:p>
  </w:footnote>
  <w:footnote w:type="continuationSeparator" w:id="0">
    <w:p w14:paraId="6DA30207" w14:textId="77777777" w:rsidR="001D11EC" w:rsidRDefault="001D11EC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4127"/>
    <w:rsid w:val="000158DB"/>
    <w:rsid w:val="00016C0B"/>
    <w:rsid w:val="000214A5"/>
    <w:rsid w:val="00023911"/>
    <w:rsid w:val="00041DCD"/>
    <w:rsid w:val="00061475"/>
    <w:rsid w:val="00063381"/>
    <w:rsid w:val="00085970"/>
    <w:rsid w:val="00095313"/>
    <w:rsid w:val="000B103B"/>
    <w:rsid w:val="000E07BF"/>
    <w:rsid w:val="000F7095"/>
    <w:rsid w:val="00100128"/>
    <w:rsid w:val="00102499"/>
    <w:rsid w:val="001024EE"/>
    <w:rsid w:val="00120EA1"/>
    <w:rsid w:val="001233AC"/>
    <w:rsid w:val="0014096F"/>
    <w:rsid w:val="001775D4"/>
    <w:rsid w:val="001959EE"/>
    <w:rsid w:val="00197293"/>
    <w:rsid w:val="001B1CA4"/>
    <w:rsid w:val="001D11EC"/>
    <w:rsid w:val="001D1767"/>
    <w:rsid w:val="001D4FE4"/>
    <w:rsid w:val="001E1598"/>
    <w:rsid w:val="001E4DEF"/>
    <w:rsid w:val="001F4EBA"/>
    <w:rsid w:val="0020617C"/>
    <w:rsid w:val="00214D50"/>
    <w:rsid w:val="00215AF8"/>
    <w:rsid w:val="00225279"/>
    <w:rsid w:val="002554ED"/>
    <w:rsid w:val="002746A1"/>
    <w:rsid w:val="00284BA0"/>
    <w:rsid w:val="00294889"/>
    <w:rsid w:val="002951F3"/>
    <w:rsid w:val="002A0713"/>
    <w:rsid w:val="002C5437"/>
    <w:rsid w:val="002F27F8"/>
    <w:rsid w:val="002F5524"/>
    <w:rsid w:val="003117FD"/>
    <w:rsid w:val="00333478"/>
    <w:rsid w:val="0037427A"/>
    <w:rsid w:val="003962B6"/>
    <w:rsid w:val="00401B1E"/>
    <w:rsid w:val="004072CB"/>
    <w:rsid w:val="004203C2"/>
    <w:rsid w:val="004220A3"/>
    <w:rsid w:val="00427CF4"/>
    <w:rsid w:val="004601B3"/>
    <w:rsid w:val="00465226"/>
    <w:rsid w:val="00465463"/>
    <w:rsid w:val="0047237E"/>
    <w:rsid w:val="00483A90"/>
    <w:rsid w:val="0048739C"/>
    <w:rsid w:val="004A6392"/>
    <w:rsid w:val="004B5A1E"/>
    <w:rsid w:val="004B6B4D"/>
    <w:rsid w:val="004C204C"/>
    <w:rsid w:val="004E600D"/>
    <w:rsid w:val="004E6C6B"/>
    <w:rsid w:val="004F2C75"/>
    <w:rsid w:val="004F3383"/>
    <w:rsid w:val="00536083"/>
    <w:rsid w:val="0055233A"/>
    <w:rsid w:val="00566F0B"/>
    <w:rsid w:val="005674B8"/>
    <w:rsid w:val="00571054"/>
    <w:rsid w:val="00583B24"/>
    <w:rsid w:val="005A5F1A"/>
    <w:rsid w:val="005C15F4"/>
    <w:rsid w:val="005C21BD"/>
    <w:rsid w:val="005C6DBF"/>
    <w:rsid w:val="005F13EB"/>
    <w:rsid w:val="005F5BED"/>
    <w:rsid w:val="005F5F29"/>
    <w:rsid w:val="0060762C"/>
    <w:rsid w:val="00633795"/>
    <w:rsid w:val="00655EF4"/>
    <w:rsid w:val="00677DEE"/>
    <w:rsid w:val="00691209"/>
    <w:rsid w:val="006A295D"/>
    <w:rsid w:val="006B2E39"/>
    <w:rsid w:val="006C1F31"/>
    <w:rsid w:val="006C2423"/>
    <w:rsid w:val="006D6E62"/>
    <w:rsid w:val="006E210A"/>
    <w:rsid w:val="006F05ED"/>
    <w:rsid w:val="0071108D"/>
    <w:rsid w:val="00722E7E"/>
    <w:rsid w:val="0074033E"/>
    <w:rsid w:val="00741AA7"/>
    <w:rsid w:val="00743AC6"/>
    <w:rsid w:val="00761BD8"/>
    <w:rsid w:val="00780620"/>
    <w:rsid w:val="00781138"/>
    <w:rsid w:val="007812EE"/>
    <w:rsid w:val="00793931"/>
    <w:rsid w:val="007B0EF8"/>
    <w:rsid w:val="007C6D0F"/>
    <w:rsid w:val="007D1123"/>
    <w:rsid w:val="007E66BD"/>
    <w:rsid w:val="007E692B"/>
    <w:rsid w:val="007E6C01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2763"/>
    <w:rsid w:val="008F4D52"/>
    <w:rsid w:val="008F6F43"/>
    <w:rsid w:val="008F7D1B"/>
    <w:rsid w:val="0093235C"/>
    <w:rsid w:val="009365AB"/>
    <w:rsid w:val="009506C2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A000D1"/>
    <w:rsid w:val="00A00138"/>
    <w:rsid w:val="00A216B7"/>
    <w:rsid w:val="00A21921"/>
    <w:rsid w:val="00A32F6F"/>
    <w:rsid w:val="00A5496D"/>
    <w:rsid w:val="00A675FF"/>
    <w:rsid w:val="00AB3C0D"/>
    <w:rsid w:val="00AF0604"/>
    <w:rsid w:val="00AF1F83"/>
    <w:rsid w:val="00AF7C15"/>
    <w:rsid w:val="00AF7ED2"/>
    <w:rsid w:val="00B34E30"/>
    <w:rsid w:val="00B56B3C"/>
    <w:rsid w:val="00B6690A"/>
    <w:rsid w:val="00B86F01"/>
    <w:rsid w:val="00B929DA"/>
    <w:rsid w:val="00BA4F0D"/>
    <w:rsid w:val="00BA532A"/>
    <w:rsid w:val="00BB04F6"/>
    <w:rsid w:val="00BD2BCF"/>
    <w:rsid w:val="00BD49B3"/>
    <w:rsid w:val="00BD50A5"/>
    <w:rsid w:val="00C20F0F"/>
    <w:rsid w:val="00C24918"/>
    <w:rsid w:val="00C24B8A"/>
    <w:rsid w:val="00C40717"/>
    <w:rsid w:val="00C70A87"/>
    <w:rsid w:val="00C72D63"/>
    <w:rsid w:val="00C9244E"/>
    <w:rsid w:val="00C979B6"/>
    <w:rsid w:val="00CA40B0"/>
    <w:rsid w:val="00CC2585"/>
    <w:rsid w:val="00CC550D"/>
    <w:rsid w:val="00CD7737"/>
    <w:rsid w:val="00CE2212"/>
    <w:rsid w:val="00CE4424"/>
    <w:rsid w:val="00CF0EC7"/>
    <w:rsid w:val="00CF487D"/>
    <w:rsid w:val="00D05234"/>
    <w:rsid w:val="00D07859"/>
    <w:rsid w:val="00D13151"/>
    <w:rsid w:val="00D1613D"/>
    <w:rsid w:val="00D2101C"/>
    <w:rsid w:val="00D27417"/>
    <w:rsid w:val="00D324C6"/>
    <w:rsid w:val="00D3385E"/>
    <w:rsid w:val="00D51499"/>
    <w:rsid w:val="00D52D97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2B3E"/>
    <w:rsid w:val="00DF5F8A"/>
    <w:rsid w:val="00E10235"/>
    <w:rsid w:val="00E12581"/>
    <w:rsid w:val="00E24F30"/>
    <w:rsid w:val="00E54F6D"/>
    <w:rsid w:val="00E634F2"/>
    <w:rsid w:val="00E805AE"/>
    <w:rsid w:val="00E834D8"/>
    <w:rsid w:val="00EC4E2C"/>
    <w:rsid w:val="00EC75B3"/>
    <w:rsid w:val="00F02D76"/>
    <w:rsid w:val="00F310DC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9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1722-EEF5-446B-A9CB-AF5C673D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3</cp:revision>
  <cp:lastPrinted>2025-09-03T13:27:00Z</cp:lastPrinted>
  <dcterms:created xsi:type="dcterms:W3CDTF">2025-10-31T09:01:00Z</dcterms:created>
  <dcterms:modified xsi:type="dcterms:W3CDTF">2025-10-31T10:02:00Z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