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7F" w:rsidRDefault="00276585">
      <w:pPr>
        <w:pStyle w:val="a3"/>
        <w:kinsoku w:val="0"/>
        <w:overflowPunct w:val="0"/>
        <w:ind w:left="1533"/>
        <w:rPr>
          <w:sz w:val="20"/>
          <w:szCs w:val="20"/>
        </w:rPr>
      </w:pPr>
      <w:r>
        <w:rPr>
          <w:noProof/>
          <w:sz w:val="20"/>
          <w:szCs w:val="20"/>
        </w:rPr>
        <w:drawing>
          <wp:inline distT="0" distB="0" distL="0" distR="0">
            <wp:extent cx="1228725" cy="6191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a:ln>
                      <a:noFill/>
                    </a:ln>
                  </pic:spPr>
                </pic:pic>
              </a:graphicData>
            </a:graphic>
          </wp:inline>
        </w:drawing>
      </w:r>
    </w:p>
    <w:p w:rsidR="00FE167F" w:rsidRDefault="00FE167F">
      <w:pPr>
        <w:pStyle w:val="a3"/>
        <w:kinsoku w:val="0"/>
        <w:overflowPunct w:val="0"/>
        <w:spacing w:before="59"/>
        <w:rPr>
          <w:sz w:val="20"/>
          <w:szCs w:val="20"/>
        </w:rPr>
      </w:pPr>
    </w:p>
    <w:p w:rsidR="00FE167F" w:rsidRDefault="00FE167F">
      <w:pPr>
        <w:pStyle w:val="a3"/>
        <w:kinsoku w:val="0"/>
        <w:overflowPunct w:val="0"/>
        <w:spacing w:before="59"/>
        <w:rPr>
          <w:sz w:val="20"/>
          <w:szCs w:val="20"/>
        </w:rPr>
        <w:sectPr w:rsidR="00FE167F">
          <w:type w:val="continuous"/>
          <w:pgSz w:w="11910" w:h="16840"/>
          <w:pgMar w:top="640" w:right="760" w:bottom="280" w:left="1280" w:header="720" w:footer="720" w:gutter="0"/>
          <w:cols w:space="720"/>
          <w:noEndnote/>
        </w:sectPr>
      </w:pPr>
    </w:p>
    <w:p w:rsidR="00FE167F" w:rsidRDefault="007164D9">
      <w:pPr>
        <w:pStyle w:val="a3"/>
        <w:kinsoku w:val="0"/>
        <w:overflowPunct w:val="0"/>
        <w:spacing w:before="90"/>
        <w:ind w:left="714" w:right="153"/>
        <w:jc w:val="center"/>
        <w:rPr>
          <w:b/>
          <w:bCs/>
          <w:color w:val="053658"/>
          <w:spacing w:val="-2"/>
          <w:sz w:val="24"/>
          <w:szCs w:val="24"/>
        </w:rPr>
      </w:pPr>
      <w:r>
        <w:rPr>
          <w:b/>
          <w:bCs/>
          <w:color w:val="053658"/>
          <w:spacing w:val="-2"/>
          <w:sz w:val="24"/>
          <w:szCs w:val="24"/>
        </w:rPr>
        <w:t>ФИЛИАЛ</w:t>
      </w:r>
    </w:p>
    <w:p w:rsidR="00FE167F" w:rsidRDefault="007164D9">
      <w:pPr>
        <w:pStyle w:val="a3"/>
        <w:kinsoku w:val="0"/>
        <w:overflowPunct w:val="0"/>
        <w:spacing w:before="4" w:line="242" w:lineRule="auto"/>
        <w:ind w:left="714" w:right="151"/>
        <w:jc w:val="center"/>
        <w:rPr>
          <w:b/>
          <w:bCs/>
          <w:color w:val="053658"/>
          <w:sz w:val="24"/>
          <w:szCs w:val="24"/>
        </w:rPr>
      </w:pPr>
      <w:r>
        <w:rPr>
          <w:b/>
          <w:bCs/>
          <w:color w:val="053658"/>
          <w:spacing w:val="-2"/>
          <w:sz w:val="24"/>
          <w:szCs w:val="24"/>
        </w:rPr>
        <w:t>ПАО</w:t>
      </w:r>
      <w:r>
        <w:rPr>
          <w:b/>
          <w:bCs/>
          <w:color w:val="053658"/>
          <w:spacing w:val="-13"/>
          <w:sz w:val="24"/>
          <w:szCs w:val="24"/>
        </w:rPr>
        <w:t xml:space="preserve"> </w:t>
      </w:r>
      <w:r>
        <w:rPr>
          <w:b/>
          <w:bCs/>
          <w:color w:val="053658"/>
          <w:spacing w:val="-2"/>
          <w:sz w:val="24"/>
          <w:szCs w:val="24"/>
        </w:rPr>
        <w:t xml:space="preserve">«ТРАНСКОНТЕЙНЕР» </w:t>
      </w:r>
      <w:r w:rsidR="000466F9">
        <w:rPr>
          <w:b/>
          <w:bCs/>
          <w:color w:val="053658"/>
          <w:sz w:val="24"/>
          <w:szCs w:val="24"/>
        </w:rPr>
        <w:t>НА ВОСТОЧНО-СИБИРСКОЙ</w:t>
      </w:r>
      <w:r>
        <w:rPr>
          <w:b/>
          <w:bCs/>
          <w:color w:val="053658"/>
          <w:sz w:val="24"/>
          <w:szCs w:val="24"/>
        </w:rPr>
        <w:t xml:space="preserve"> ЖЕЛЕЗНОЙ ДОРОГЕ</w:t>
      </w:r>
    </w:p>
    <w:p w:rsidR="00FE167F" w:rsidRDefault="00FE167F">
      <w:pPr>
        <w:pStyle w:val="a3"/>
        <w:kinsoku w:val="0"/>
        <w:overflowPunct w:val="0"/>
        <w:spacing w:before="23"/>
        <w:rPr>
          <w:b/>
          <w:bCs/>
          <w:sz w:val="24"/>
          <w:szCs w:val="24"/>
        </w:rPr>
      </w:pPr>
    </w:p>
    <w:p w:rsidR="00FE167F" w:rsidRDefault="007164D9">
      <w:pPr>
        <w:pStyle w:val="a3"/>
        <w:kinsoku w:val="0"/>
        <w:overflowPunct w:val="0"/>
        <w:spacing w:line="266" w:lineRule="auto"/>
        <w:ind w:left="1348" w:right="24" w:hanging="640"/>
        <w:rPr>
          <w:color w:val="053658"/>
          <w:sz w:val="22"/>
          <w:szCs w:val="22"/>
        </w:rPr>
      </w:pPr>
      <w:r>
        <w:rPr>
          <w:color w:val="053658"/>
          <w:sz w:val="22"/>
          <w:szCs w:val="22"/>
        </w:rPr>
        <w:t>ул.</w:t>
      </w:r>
      <w:r>
        <w:rPr>
          <w:color w:val="053658"/>
          <w:spacing w:val="-14"/>
          <w:sz w:val="22"/>
          <w:szCs w:val="22"/>
        </w:rPr>
        <w:t xml:space="preserve"> </w:t>
      </w:r>
      <w:r w:rsidR="000466F9">
        <w:rPr>
          <w:color w:val="053658"/>
          <w:sz w:val="22"/>
          <w:szCs w:val="22"/>
        </w:rPr>
        <w:t>Коммунаров</w:t>
      </w:r>
      <w:r>
        <w:rPr>
          <w:color w:val="053658"/>
          <w:sz w:val="22"/>
          <w:szCs w:val="22"/>
        </w:rPr>
        <w:t>,</w:t>
      </w:r>
      <w:r>
        <w:rPr>
          <w:color w:val="053658"/>
          <w:spacing w:val="-14"/>
          <w:sz w:val="22"/>
          <w:szCs w:val="22"/>
        </w:rPr>
        <w:t xml:space="preserve"> </w:t>
      </w:r>
      <w:r>
        <w:rPr>
          <w:color w:val="053658"/>
          <w:sz w:val="22"/>
          <w:szCs w:val="22"/>
        </w:rPr>
        <w:t>д.</w:t>
      </w:r>
      <w:r>
        <w:rPr>
          <w:color w:val="053658"/>
          <w:spacing w:val="-14"/>
          <w:sz w:val="22"/>
          <w:szCs w:val="22"/>
        </w:rPr>
        <w:t xml:space="preserve"> </w:t>
      </w:r>
      <w:r w:rsidR="000466F9">
        <w:rPr>
          <w:color w:val="053658"/>
          <w:sz w:val="22"/>
          <w:szCs w:val="22"/>
        </w:rPr>
        <w:t>1А</w:t>
      </w:r>
      <w:r>
        <w:rPr>
          <w:color w:val="053658"/>
          <w:sz w:val="22"/>
          <w:szCs w:val="22"/>
        </w:rPr>
        <w:t>,</w:t>
      </w:r>
      <w:r>
        <w:rPr>
          <w:color w:val="053658"/>
          <w:spacing w:val="-13"/>
          <w:sz w:val="22"/>
          <w:szCs w:val="22"/>
        </w:rPr>
        <w:t xml:space="preserve"> </w:t>
      </w:r>
      <w:r>
        <w:rPr>
          <w:color w:val="053658"/>
          <w:sz w:val="22"/>
          <w:szCs w:val="22"/>
        </w:rPr>
        <w:t>г.</w:t>
      </w:r>
      <w:r>
        <w:rPr>
          <w:color w:val="053658"/>
          <w:spacing w:val="-14"/>
          <w:sz w:val="22"/>
          <w:szCs w:val="22"/>
        </w:rPr>
        <w:t xml:space="preserve"> </w:t>
      </w:r>
      <w:r w:rsidR="000466F9">
        <w:rPr>
          <w:color w:val="053658"/>
          <w:sz w:val="22"/>
          <w:szCs w:val="22"/>
        </w:rPr>
        <w:t>Иркутск</w:t>
      </w:r>
      <w:r>
        <w:rPr>
          <w:color w:val="053658"/>
          <w:sz w:val="22"/>
          <w:szCs w:val="22"/>
        </w:rPr>
        <w:t>,</w:t>
      </w:r>
      <w:r>
        <w:rPr>
          <w:color w:val="053658"/>
          <w:spacing w:val="-14"/>
          <w:sz w:val="22"/>
          <w:szCs w:val="22"/>
        </w:rPr>
        <w:t xml:space="preserve"> </w:t>
      </w:r>
      <w:r w:rsidR="000466F9">
        <w:rPr>
          <w:color w:val="053658"/>
          <w:sz w:val="22"/>
          <w:szCs w:val="22"/>
        </w:rPr>
        <w:t>664003 Тел.: +7 (395) 278-80-20</w:t>
      </w:r>
    </w:p>
    <w:p w:rsidR="00FE167F" w:rsidRDefault="007164D9">
      <w:pPr>
        <w:pStyle w:val="a3"/>
        <w:kinsoku w:val="0"/>
        <w:overflowPunct w:val="0"/>
        <w:spacing w:line="266" w:lineRule="auto"/>
        <w:ind w:left="609" w:right="24" w:firstLine="592"/>
        <w:rPr>
          <w:color w:val="053658"/>
          <w:sz w:val="22"/>
          <w:szCs w:val="22"/>
        </w:rPr>
      </w:pPr>
      <w:r>
        <w:rPr>
          <w:color w:val="053658"/>
          <w:sz w:val="22"/>
          <w:szCs w:val="22"/>
        </w:rPr>
        <w:t xml:space="preserve">Эл. почта: </w:t>
      </w:r>
      <w:hyperlink r:id="rId8" w:history="1">
        <w:r w:rsidR="000466F9" w:rsidRPr="00415E79">
          <w:rPr>
            <w:rStyle w:val="a7"/>
            <w:sz w:val="22"/>
            <w:szCs w:val="22"/>
            <w:lang w:val="en-US"/>
          </w:rPr>
          <w:t>vsz</w:t>
        </w:r>
        <w:r w:rsidR="000466F9" w:rsidRPr="00415E79">
          <w:rPr>
            <w:rStyle w:val="a7"/>
            <w:sz w:val="22"/>
            <w:szCs w:val="22"/>
          </w:rPr>
          <w:t>d@trcont.com</w:t>
        </w:r>
      </w:hyperlink>
      <w:r>
        <w:rPr>
          <w:color w:val="053658"/>
          <w:sz w:val="22"/>
          <w:szCs w:val="22"/>
        </w:rPr>
        <w:t xml:space="preserve"> ОКПО</w:t>
      </w:r>
      <w:r>
        <w:rPr>
          <w:color w:val="053658"/>
          <w:spacing w:val="-13"/>
          <w:sz w:val="22"/>
          <w:szCs w:val="22"/>
        </w:rPr>
        <w:t xml:space="preserve"> </w:t>
      </w:r>
      <w:r w:rsidR="000466F9">
        <w:rPr>
          <w:color w:val="053658"/>
          <w:sz w:val="22"/>
          <w:szCs w:val="22"/>
        </w:rPr>
        <w:t>94213274</w:t>
      </w:r>
      <w:r>
        <w:rPr>
          <w:color w:val="053658"/>
          <w:sz w:val="22"/>
          <w:szCs w:val="22"/>
        </w:rPr>
        <w:t>,</w:t>
      </w:r>
      <w:r>
        <w:rPr>
          <w:color w:val="053658"/>
          <w:spacing w:val="-13"/>
          <w:sz w:val="22"/>
          <w:szCs w:val="22"/>
        </w:rPr>
        <w:t xml:space="preserve"> </w:t>
      </w:r>
      <w:r>
        <w:rPr>
          <w:color w:val="053658"/>
          <w:sz w:val="22"/>
          <w:szCs w:val="22"/>
        </w:rPr>
        <w:t>ОГРН</w:t>
      </w:r>
      <w:r>
        <w:rPr>
          <w:color w:val="053658"/>
          <w:spacing w:val="-13"/>
          <w:sz w:val="22"/>
          <w:szCs w:val="22"/>
        </w:rPr>
        <w:t xml:space="preserve"> </w:t>
      </w:r>
      <w:r>
        <w:rPr>
          <w:color w:val="053658"/>
          <w:sz w:val="22"/>
          <w:szCs w:val="22"/>
        </w:rPr>
        <w:t>1067746341024</w:t>
      </w:r>
    </w:p>
    <w:p w:rsidR="00FE167F" w:rsidRDefault="007164D9">
      <w:pPr>
        <w:pStyle w:val="a3"/>
        <w:kinsoku w:val="0"/>
        <w:overflowPunct w:val="0"/>
        <w:spacing w:line="251" w:lineRule="exact"/>
        <w:ind w:left="844"/>
        <w:rPr>
          <w:color w:val="053658"/>
          <w:spacing w:val="-2"/>
          <w:sz w:val="22"/>
          <w:szCs w:val="22"/>
        </w:rPr>
      </w:pPr>
      <w:r>
        <w:rPr>
          <w:color w:val="053658"/>
          <w:sz w:val="22"/>
          <w:szCs w:val="22"/>
        </w:rPr>
        <w:t>ИНН</w:t>
      </w:r>
      <w:r>
        <w:rPr>
          <w:color w:val="053658"/>
          <w:spacing w:val="-3"/>
          <w:sz w:val="22"/>
          <w:szCs w:val="22"/>
        </w:rPr>
        <w:t xml:space="preserve"> </w:t>
      </w:r>
      <w:r>
        <w:rPr>
          <w:color w:val="053658"/>
          <w:sz w:val="22"/>
          <w:szCs w:val="22"/>
        </w:rPr>
        <w:t>7708591995,</w:t>
      </w:r>
      <w:r>
        <w:rPr>
          <w:color w:val="053658"/>
          <w:spacing w:val="-1"/>
          <w:sz w:val="22"/>
          <w:szCs w:val="22"/>
        </w:rPr>
        <w:t xml:space="preserve"> </w:t>
      </w:r>
      <w:r>
        <w:rPr>
          <w:color w:val="053658"/>
          <w:sz w:val="22"/>
          <w:szCs w:val="22"/>
        </w:rPr>
        <w:t>КПП</w:t>
      </w:r>
      <w:r w:rsidR="000466F9">
        <w:rPr>
          <w:color w:val="053658"/>
          <w:spacing w:val="-2"/>
          <w:sz w:val="22"/>
          <w:szCs w:val="22"/>
        </w:rPr>
        <w:t xml:space="preserve"> 381143001</w:t>
      </w:r>
    </w:p>
    <w:p w:rsidR="00FE167F" w:rsidRDefault="007164D9">
      <w:pPr>
        <w:pStyle w:val="a3"/>
        <w:kinsoku w:val="0"/>
        <w:overflowPunct w:val="0"/>
        <w:spacing w:before="92"/>
        <w:ind w:left="609"/>
        <w:rPr>
          <w:color w:val="231F20"/>
          <w:spacing w:val="-2"/>
        </w:rPr>
      </w:pPr>
      <w:r>
        <w:rPr>
          <w:sz w:val="24"/>
          <w:szCs w:val="24"/>
        </w:rPr>
        <w:br w:type="column"/>
      </w:r>
    </w:p>
    <w:p w:rsidR="00FE167F" w:rsidRDefault="00FE167F">
      <w:pPr>
        <w:pStyle w:val="a3"/>
        <w:kinsoku w:val="0"/>
        <w:overflowPunct w:val="0"/>
        <w:spacing w:before="92"/>
        <w:ind w:left="609"/>
        <w:rPr>
          <w:color w:val="231F20"/>
          <w:spacing w:val="-2"/>
        </w:rPr>
        <w:sectPr w:rsidR="00FE167F">
          <w:type w:val="continuous"/>
          <w:pgSz w:w="11910" w:h="16840"/>
          <w:pgMar w:top="640" w:right="760" w:bottom="280" w:left="1280" w:header="720" w:footer="720" w:gutter="0"/>
          <w:cols w:num="2" w:space="720" w:equalWidth="0">
            <w:col w:w="4370" w:space="914"/>
            <w:col w:w="4586"/>
          </w:cols>
          <w:noEndnote/>
        </w:sectPr>
      </w:pPr>
    </w:p>
    <w:p w:rsidR="00FE167F" w:rsidRDefault="008464E2">
      <w:pPr>
        <w:pStyle w:val="a3"/>
        <w:tabs>
          <w:tab w:val="left" w:pos="2238"/>
        </w:tabs>
        <w:kinsoku w:val="0"/>
        <w:overflowPunct w:val="0"/>
        <w:spacing w:before="1"/>
        <w:ind w:left="116"/>
        <w:rPr>
          <w:color w:val="231F20"/>
          <w:sz w:val="24"/>
          <w:szCs w:val="24"/>
        </w:rPr>
      </w:pPr>
      <w:r w:rsidRPr="008464E2">
        <w:rPr>
          <w:color w:val="231F20"/>
          <w:spacing w:val="-2"/>
          <w:sz w:val="24"/>
          <w:szCs w:val="24"/>
        </w:rPr>
        <w:t>_____</w:t>
      </w:r>
      <w:r w:rsidR="005374FB" w:rsidRPr="005374FB">
        <w:rPr>
          <w:color w:val="231F20"/>
          <w:spacing w:val="-2"/>
          <w:sz w:val="24"/>
          <w:szCs w:val="24"/>
          <w:u w:val="single"/>
        </w:rPr>
        <w:t>22</w:t>
      </w:r>
      <w:r w:rsidR="007164D9" w:rsidRPr="005374FB">
        <w:rPr>
          <w:color w:val="231F20"/>
          <w:spacing w:val="-2"/>
          <w:sz w:val="24"/>
          <w:szCs w:val="24"/>
          <w:u w:val="single"/>
        </w:rPr>
        <w:t>.</w:t>
      </w:r>
      <w:r w:rsidR="005374FB">
        <w:rPr>
          <w:color w:val="231F20"/>
          <w:spacing w:val="-2"/>
          <w:sz w:val="24"/>
          <w:szCs w:val="24"/>
          <w:u w:val="single"/>
        </w:rPr>
        <w:t>12</w:t>
      </w:r>
      <w:r w:rsidR="007164D9" w:rsidRPr="005374FB">
        <w:rPr>
          <w:color w:val="231F20"/>
          <w:spacing w:val="-2"/>
          <w:sz w:val="24"/>
          <w:szCs w:val="24"/>
          <w:u w:val="single"/>
        </w:rPr>
        <w:t>.</w:t>
      </w:r>
      <w:r w:rsidR="00D615D3" w:rsidRPr="005374FB">
        <w:rPr>
          <w:color w:val="231F20"/>
          <w:spacing w:val="-2"/>
          <w:sz w:val="24"/>
          <w:szCs w:val="24"/>
          <w:u w:val="single"/>
        </w:rPr>
        <w:t>2025</w:t>
      </w:r>
      <w:r>
        <w:rPr>
          <w:color w:val="231F20"/>
          <w:spacing w:val="-2"/>
          <w:sz w:val="24"/>
          <w:szCs w:val="24"/>
          <w:u w:val="single"/>
        </w:rPr>
        <w:t xml:space="preserve"> </w:t>
      </w:r>
      <w:r w:rsidR="00D615D3" w:rsidRPr="008464E2">
        <w:rPr>
          <w:color w:val="231F20"/>
          <w:spacing w:val="-2"/>
          <w:sz w:val="24"/>
          <w:szCs w:val="24"/>
        </w:rPr>
        <w:t>_</w:t>
      </w:r>
      <w:r w:rsidR="007164D9">
        <w:rPr>
          <w:color w:val="231F20"/>
          <w:sz w:val="24"/>
          <w:szCs w:val="24"/>
        </w:rPr>
        <w:t>№</w:t>
      </w:r>
      <w:r w:rsidR="007164D9">
        <w:rPr>
          <w:color w:val="231F20"/>
          <w:spacing w:val="-13"/>
          <w:sz w:val="24"/>
          <w:szCs w:val="24"/>
        </w:rPr>
        <w:t xml:space="preserve"> </w:t>
      </w:r>
      <w:r w:rsidR="00D615D3">
        <w:rPr>
          <w:color w:val="231F20"/>
          <w:spacing w:val="-13"/>
          <w:sz w:val="24"/>
          <w:szCs w:val="24"/>
        </w:rPr>
        <w:t>_____</w:t>
      </w:r>
      <w:r w:rsidR="00D615D3">
        <w:rPr>
          <w:color w:val="231F20"/>
          <w:sz w:val="24"/>
          <w:szCs w:val="24"/>
          <w:u w:val="single"/>
        </w:rPr>
        <w:t>б/н</w:t>
      </w:r>
      <w:r w:rsidR="00D615D3" w:rsidRPr="008464E2">
        <w:rPr>
          <w:color w:val="231F20"/>
          <w:sz w:val="24"/>
          <w:szCs w:val="24"/>
        </w:rPr>
        <w:t>__________</w:t>
      </w:r>
    </w:p>
    <w:p w:rsidR="00FE167F" w:rsidRDefault="007164D9">
      <w:pPr>
        <w:pStyle w:val="a3"/>
        <w:tabs>
          <w:tab w:val="left" w:pos="2856"/>
        </w:tabs>
        <w:kinsoku w:val="0"/>
        <w:overflowPunct w:val="0"/>
        <w:spacing w:before="177"/>
        <w:ind w:left="112"/>
        <w:rPr>
          <w:color w:val="231F20"/>
          <w:sz w:val="24"/>
          <w:szCs w:val="24"/>
        </w:rPr>
      </w:pPr>
      <w:r>
        <w:rPr>
          <w:color w:val="231F20"/>
          <w:sz w:val="24"/>
          <w:szCs w:val="24"/>
        </w:rPr>
        <w:t xml:space="preserve">на № </w:t>
      </w:r>
      <w:r>
        <w:rPr>
          <w:color w:val="231F20"/>
          <w:sz w:val="24"/>
          <w:szCs w:val="24"/>
          <w:u w:val="single"/>
        </w:rPr>
        <w:tab/>
      </w:r>
      <w:r>
        <w:rPr>
          <w:color w:val="231F20"/>
          <w:spacing w:val="80"/>
          <w:sz w:val="24"/>
          <w:szCs w:val="24"/>
        </w:rPr>
        <w:t xml:space="preserve"> </w:t>
      </w:r>
      <w:r>
        <w:rPr>
          <w:color w:val="231F20"/>
          <w:sz w:val="24"/>
          <w:szCs w:val="24"/>
        </w:rPr>
        <w:t xml:space="preserve">от </w:t>
      </w:r>
      <w:r w:rsidR="00D615D3">
        <w:rPr>
          <w:color w:val="231F20"/>
          <w:sz w:val="24"/>
          <w:szCs w:val="24"/>
        </w:rPr>
        <w:t>_________</w:t>
      </w:r>
    </w:p>
    <w:p w:rsidR="00FE167F" w:rsidRDefault="00FE167F">
      <w:pPr>
        <w:pStyle w:val="a3"/>
        <w:kinsoku w:val="0"/>
        <w:overflowPunct w:val="0"/>
      </w:pPr>
    </w:p>
    <w:p w:rsidR="00FE167F" w:rsidRDefault="00FE167F">
      <w:pPr>
        <w:pStyle w:val="a3"/>
        <w:kinsoku w:val="0"/>
        <w:overflowPunct w:val="0"/>
        <w:spacing w:before="4"/>
      </w:pPr>
    </w:p>
    <w:p w:rsidR="00092EA0" w:rsidRPr="002227FF" w:rsidRDefault="00092EA0" w:rsidP="00092EA0">
      <w:pPr>
        <w:jc w:val="center"/>
        <w:rPr>
          <w:b/>
          <w:color w:val="FF0000"/>
        </w:rPr>
      </w:pPr>
      <w:r>
        <w:rPr>
          <w:noProof/>
        </w:rPr>
        <mc:AlternateContent>
          <mc:Choice Requires="wps">
            <w:drawing>
              <wp:anchor distT="0" distB="0" distL="114300" distR="114300" simplePos="0" relativeHeight="251659264" behindDoc="0" locked="0" layoutInCell="1" allowOverlap="1" wp14:anchorId="10A5DC36" wp14:editId="45FDBB97">
                <wp:simplePos x="0" y="0"/>
                <wp:positionH relativeFrom="column">
                  <wp:posOffset>5147310</wp:posOffset>
                </wp:positionH>
                <wp:positionV relativeFrom="paragraph">
                  <wp:posOffset>-491490</wp:posOffset>
                </wp:positionV>
                <wp:extent cx="13716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EA0" w:rsidRPr="00A826E2" w:rsidRDefault="00092EA0" w:rsidP="00092EA0">
                            <w:r w:rsidRPr="00A826E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5DC36" id="_x0000_t202" coordsize="21600,21600" o:spt="202" path="m,l,21600r21600,l21600,xe">
                <v:stroke joinstyle="miter"/>
                <v:path gradientshapeok="t" o:connecttype="rect"/>
              </v:shapetype>
              <v:shape id="Text Box 2" o:spid="_x0000_s1026" type="#_x0000_t202" style="position:absolute;left:0;text-align:left;margin-left:405.3pt;margin-top:-38.7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XfwIAAA8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" stroked="f">
                <v:textbox>
                  <w:txbxContent>
                    <w:p w:rsidR="00092EA0" w:rsidRPr="00A826E2" w:rsidRDefault="00092EA0" w:rsidP="00092EA0">
                      <w:r w:rsidRPr="00A826E2">
                        <w:t>.</w:t>
                      </w:r>
                    </w:p>
                  </w:txbxContent>
                </v:textbox>
              </v:shape>
            </w:pict>
          </mc:Fallback>
        </mc:AlternateContent>
      </w:r>
      <w:r w:rsidRPr="002227FF">
        <w:rPr>
          <w:b/>
          <w:color w:val="FF0000"/>
        </w:rPr>
        <w:t>ВНИМАНИЕ!</w:t>
      </w:r>
    </w:p>
    <w:p w:rsidR="00092EA0" w:rsidRPr="002227FF" w:rsidRDefault="00092EA0" w:rsidP="00092EA0">
      <w:pPr>
        <w:jc w:val="both"/>
        <w:rPr>
          <w:b/>
          <w:bCs/>
        </w:rPr>
      </w:pPr>
    </w:p>
    <w:p w:rsidR="00092EA0" w:rsidRPr="005374FB" w:rsidRDefault="00092EA0" w:rsidP="00092EA0">
      <w:pPr>
        <w:pStyle w:val="1"/>
        <w:ind w:firstLine="709"/>
        <w:rPr>
          <w:b/>
          <w:sz w:val="24"/>
          <w:szCs w:val="24"/>
        </w:rPr>
      </w:pPr>
      <w:r w:rsidRPr="008464E2">
        <w:rPr>
          <w:b/>
          <w:sz w:val="24"/>
          <w:szCs w:val="24"/>
        </w:rPr>
        <w:t>ПАО «ТрансКонтейнер» информирует о внесении изменений в документацию Закупки способом размещения оферты № РО-НКПВСЖД-25-000</w:t>
      </w:r>
      <w:r w:rsidR="005374FB">
        <w:rPr>
          <w:b/>
          <w:sz w:val="24"/>
          <w:szCs w:val="24"/>
        </w:rPr>
        <w:t>3</w:t>
      </w:r>
      <w:r w:rsidRPr="008464E2">
        <w:rPr>
          <w:b/>
          <w:sz w:val="24"/>
          <w:szCs w:val="24"/>
        </w:rPr>
        <w:t xml:space="preserve"> по предмету </w:t>
      </w:r>
      <w:r w:rsidR="005374FB">
        <w:rPr>
          <w:b/>
          <w:sz w:val="24"/>
          <w:szCs w:val="24"/>
        </w:rPr>
        <w:t>«</w:t>
      </w:r>
      <w:r w:rsidR="005374FB" w:rsidRPr="005374FB">
        <w:rPr>
          <w:b/>
          <w:sz w:val="24"/>
          <w:szCs w:val="24"/>
        </w:rPr>
        <w:t>Поставка запасных частей и материалов для грузоподъемной техники для нужд контейнерного терминала Батарейная филиала ПАО «ТрансКонтейнер» на Восточно-Сибирской железной дороге</w:t>
      </w:r>
      <w:r w:rsidR="005374FB" w:rsidRPr="005374FB">
        <w:rPr>
          <w:b/>
          <w:sz w:val="24"/>
          <w:szCs w:val="24"/>
        </w:rPr>
        <w:t>»</w:t>
      </w:r>
      <w:r w:rsidRPr="008464E2">
        <w:rPr>
          <w:b/>
          <w:sz w:val="24"/>
          <w:szCs w:val="24"/>
        </w:rPr>
        <w:t>.</w:t>
      </w:r>
    </w:p>
    <w:p w:rsidR="00092EA0" w:rsidRPr="008464E2" w:rsidRDefault="00092EA0" w:rsidP="00092EA0">
      <w:pPr>
        <w:pStyle w:val="1"/>
        <w:ind w:right="120" w:firstLine="851"/>
        <w:rPr>
          <w:bCs/>
        </w:rPr>
      </w:pPr>
    </w:p>
    <w:p w:rsidR="00092EA0" w:rsidRPr="008464E2" w:rsidRDefault="00092EA0" w:rsidP="00092EA0">
      <w:pPr>
        <w:ind w:firstLine="709"/>
        <w:jc w:val="both"/>
        <w:rPr>
          <w:b/>
          <w:bCs/>
        </w:rPr>
      </w:pPr>
      <w:r w:rsidRPr="008464E2">
        <w:rPr>
          <w:b/>
          <w:bCs/>
        </w:rPr>
        <w:t>В документации о закупке:</w:t>
      </w:r>
    </w:p>
    <w:p w:rsidR="00092EA0" w:rsidRPr="008464E2" w:rsidRDefault="00092EA0" w:rsidP="00D615D3">
      <w:pPr>
        <w:pStyle w:val="1"/>
        <w:ind w:firstLine="397"/>
        <w:rPr>
          <w:sz w:val="22"/>
          <w:szCs w:val="22"/>
        </w:rPr>
      </w:pPr>
    </w:p>
    <w:p w:rsidR="00D615D3" w:rsidRPr="008464E2" w:rsidRDefault="00092EA0" w:rsidP="00D615D3">
      <w:pPr>
        <w:pStyle w:val="1"/>
        <w:ind w:firstLine="567"/>
        <w:rPr>
          <w:sz w:val="22"/>
          <w:szCs w:val="22"/>
        </w:rPr>
      </w:pPr>
      <w:r w:rsidRPr="008464E2">
        <w:rPr>
          <w:sz w:val="22"/>
          <w:szCs w:val="22"/>
        </w:rPr>
        <w:t xml:space="preserve">1. Изложить </w:t>
      </w:r>
      <w:r w:rsidR="005374FB">
        <w:rPr>
          <w:sz w:val="22"/>
          <w:szCs w:val="22"/>
        </w:rPr>
        <w:t xml:space="preserve">Приложение № 4 к документации о закупке </w:t>
      </w:r>
      <w:r w:rsidRPr="008464E2">
        <w:rPr>
          <w:sz w:val="22"/>
          <w:szCs w:val="22"/>
        </w:rPr>
        <w:t>в следующей редакции:</w:t>
      </w:r>
      <w:r w:rsidR="00D615D3" w:rsidRPr="008464E2">
        <w:rPr>
          <w:sz w:val="22"/>
          <w:szCs w:val="22"/>
        </w:rPr>
        <w:t xml:space="preserve"> </w:t>
      </w:r>
    </w:p>
    <w:p w:rsidR="005374FB" w:rsidRDefault="005374FB" w:rsidP="00D615D3">
      <w:pPr>
        <w:pStyle w:val="1"/>
        <w:ind w:firstLine="567"/>
        <w:rPr>
          <w:sz w:val="22"/>
          <w:szCs w:val="22"/>
        </w:rPr>
      </w:pPr>
    </w:p>
    <w:p w:rsidR="005374FB" w:rsidRDefault="005374FB" w:rsidP="005374FB">
      <w:pPr>
        <w:pStyle w:val="paragraph"/>
        <w:spacing w:before="0" w:beforeAutospacing="0" w:after="0" w:afterAutospacing="0"/>
        <w:ind w:firstLine="589"/>
        <w:jc w:val="center"/>
      </w:pPr>
      <w:r>
        <w:rPr>
          <w:rStyle w:val="normaltextrun"/>
          <w:rFonts w:eastAsia="MS Mincho"/>
          <w:b/>
          <w:bCs/>
          <w:color w:val="000000"/>
        </w:rPr>
        <w:t>«</w:t>
      </w:r>
      <w:r>
        <w:rPr>
          <w:rStyle w:val="normaltextrun"/>
          <w:rFonts w:eastAsia="MS Mincho"/>
          <w:b/>
          <w:bCs/>
          <w:color w:val="000000"/>
        </w:rPr>
        <w:t>Договор поставки №___________</w:t>
      </w:r>
      <w:r>
        <w:rPr>
          <w:rStyle w:val="eop"/>
          <w:color w:val="000000"/>
        </w:rPr>
        <w:t> </w:t>
      </w:r>
    </w:p>
    <w:p w:rsidR="005374FB" w:rsidRDefault="005374FB" w:rsidP="005374FB">
      <w:pPr>
        <w:pStyle w:val="paragraph"/>
        <w:spacing w:before="0" w:beforeAutospacing="0" w:after="0" w:afterAutospacing="0"/>
        <w:ind w:firstLine="589"/>
        <w:jc w:val="center"/>
      </w:pPr>
      <w:r>
        <w:rPr>
          <w:rStyle w:val="eop"/>
        </w:rPr>
        <w:t> </w:t>
      </w:r>
    </w:p>
    <w:p w:rsidR="005374FB" w:rsidRDefault="005374FB" w:rsidP="005374FB">
      <w:pPr>
        <w:pStyle w:val="paragraph"/>
        <w:spacing w:before="0" w:beforeAutospacing="0" w:after="0" w:afterAutospacing="0"/>
        <w:jc w:val="center"/>
      </w:pPr>
      <w:r>
        <w:rPr>
          <w:rStyle w:val="normaltextrun"/>
          <w:rFonts w:eastAsia="MS Mincho"/>
          <w:color w:val="000000"/>
        </w:rPr>
        <w:t xml:space="preserve">г. Иркутск                 </w:t>
      </w:r>
      <w:r>
        <w:rPr>
          <w:rStyle w:val="tabchar"/>
          <w:color w:val="000000"/>
        </w:rPr>
        <w:tab/>
      </w:r>
      <w:r>
        <w:rPr>
          <w:rStyle w:val="tabchar"/>
          <w:color w:val="000000"/>
        </w:rPr>
        <w:tab/>
      </w:r>
      <w:r>
        <w:rPr>
          <w:rStyle w:val="tabchar"/>
          <w:color w:val="000000"/>
        </w:rPr>
        <w:tab/>
      </w:r>
      <w:r>
        <w:rPr>
          <w:rStyle w:val="tabchar"/>
          <w:color w:val="000000"/>
        </w:rPr>
        <w:tab/>
      </w:r>
      <w:r>
        <w:rPr>
          <w:rStyle w:val="tabchar"/>
          <w:color w:val="000000"/>
        </w:rPr>
        <w:tab/>
        <w:t xml:space="preserve">                           </w:t>
      </w:r>
      <w:r>
        <w:rPr>
          <w:rStyle w:val="normaltextrun"/>
          <w:rFonts w:eastAsia="MS Mincho"/>
          <w:color w:val="000000"/>
        </w:rPr>
        <w:t>«__</w:t>
      </w:r>
      <w:r>
        <w:rPr>
          <w:rStyle w:val="contextualspellingandgrammarerror"/>
          <w:color w:val="000000"/>
        </w:rPr>
        <w:t>_»_</w:t>
      </w:r>
      <w:r>
        <w:rPr>
          <w:rStyle w:val="normaltextrun"/>
          <w:rFonts w:eastAsia="MS Mincho"/>
          <w:color w:val="000000"/>
        </w:rPr>
        <w:t>____________202_ г.</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Публичное акционерное общество «</w:t>
      </w:r>
      <w:r>
        <w:rPr>
          <w:rStyle w:val="spellingerror"/>
          <w:color w:val="000000"/>
        </w:rPr>
        <w:t>ТрансКонтейнер</w:t>
      </w:r>
      <w:r>
        <w:rPr>
          <w:rStyle w:val="normaltextrun"/>
          <w:rFonts w:eastAsia="MS Mincho"/>
          <w:color w:val="000000"/>
        </w:rPr>
        <w:t>» (ПАО «</w:t>
      </w:r>
      <w:r>
        <w:rPr>
          <w:rStyle w:val="spellingerror"/>
          <w:color w:val="000000"/>
        </w:rPr>
        <w:t>ТрансКонтейнер</w:t>
      </w:r>
      <w:r>
        <w:rPr>
          <w:rStyle w:val="normaltextrun"/>
          <w:rFonts w:eastAsia="MS Mincho"/>
          <w:color w:val="000000"/>
        </w:rPr>
        <w:t>»), именуемое в дальнейшем «Покупатель», в лице _____________________________________</w:t>
      </w:r>
      <w:r w:rsidRPr="000A6350">
        <w:rPr>
          <w:rStyle w:val="normaltextrun"/>
          <w:rFonts w:eastAsia="MS Mincho"/>
          <w:color w:val="000000"/>
        </w:rPr>
        <w:t>, действующего на основании</w:t>
      </w:r>
      <w:r>
        <w:rPr>
          <w:rStyle w:val="normaltextrun"/>
          <w:rFonts w:eastAsia="MS Mincho"/>
          <w:color w:val="000000"/>
        </w:rPr>
        <w:t xml:space="preserve"> ______________________________________, с одной стороны, и ___________________________, именуемое в дальнейшем «Поставщик», в лице _________________________________________________, действующего на основании ______________________________, с другой стороны, именуемые в дальнейшем «Стороны», заключили настоящий договор поставки (далее – «Договор») о нижеследующем:</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9"/>
        </w:numPr>
        <w:spacing w:before="0" w:beforeAutospacing="0" w:after="0" w:afterAutospacing="0"/>
        <w:ind w:left="0" w:firstLine="326"/>
        <w:jc w:val="center"/>
      </w:pPr>
      <w:r>
        <w:rPr>
          <w:rStyle w:val="normaltextrun"/>
          <w:rFonts w:eastAsia="MS Mincho"/>
          <w:b/>
          <w:bCs/>
          <w:color w:val="000000"/>
        </w:rPr>
        <w:t>Предмет Договора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1.1. По настоящему Договору Поставщик обязуется поставить, а Покупатель принять и оплатить запасные части и материалы для грузоподъемной техники (далее – «Товар») для нужд филиала ПАО «</w:t>
      </w:r>
      <w:r>
        <w:rPr>
          <w:rStyle w:val="spellingerror"/>
          <w:color w:val="000000"/>
        </w:rPr>
        <w:t>ТрансКонтейнер</w:t>
      </w:r>
      <w:r>
        <w:rPr>
          <w:rStyle w:val="normaltextrun"/>
          <w:rFonts w:eastAsia="MS Mincho"/>
          <w:color w:val="000000"/>
        </w:rPr>
        <w:t>» на Восточно-Сибирской железной дороге.</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lastRenderedPageBreak/>
        <w:t>1.4. В случае обязательной сертификации Товар должен поставляться с сертификатом соответствия.</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0"/>
        </w:numPr>
        <w:spacing w:before="0" w:beforeAutospacing="0" w:after="0" w:afterAutospacing="0"/>
        <w:ind w:left="0" w:firstLine="326"/>
        <w:jc w:val="center"/>
      </w:pPr>
      <w:r>
        <w:rPr>
          <w:rStyle w:val="normaltextrun"/>
          <w:rFonts w:eastAsia="MS Mincho"/>
          <w:b/>
          <w:bCs/>
          <w:color w:val="000000"/>
        </w:rPr>
        <w:t>Цена Договора и порядок расчетов</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2.1. Стоимость поставки Товара согласуется сторонами в Заявках.</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2.2. 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 В определенных случаях возможно авансирование.</w:t>
      </w:r>
      <w:r>
        <w:rPr>
          <w:rStyle w:val="eop"/>
          <w:color w:val="000000"/>
        </w:rPr>
        <w:t xml:space="preserve"> В данном случае порядок оплаты согласовывается в заявках.</w:t>
      </w:r>
    </w:p>
    <w:p w:rsidR="005374FB" w:rsidRDefault="005374FB" w:rsidP="005374FB">
      <w:pPr>
        <w:pStyle w:val="paragraph"/>
        <w:spacing w:before="0" w:beforeAutospacing="0" w:after="0" w:afterAutospacing="0"/>
        <w:ind w:firstLine="709"/>
        <w:jc w:val="both"/>
      </w:pPr>
      <w:r>
        <w:rPr>
          <w:rStyle w:val="normaltextrun"/>
          <w:rFonts w:eastAsia="MS Mincho"/>
          <w:color w:val="000000"/>
        </w:rPr>
        <w:t>2.3. 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1"/>
        </w:numPr>
        <w:spacing w:before="0" w:beforeAutospacing="0" w:after="0" w:afterAutospacing="0"/>
        <w:ind w:left="0" w:firstLine="326"/>
        <w:jc w:val="center"/>
      </w:pPr>
      <w:r>
        <w:rPr>
          <w:rStyle w:val="normaltextrun"/>
          <w:rFonts w:eastAsia="MS Mincho"/>
          <w:b/>
          <w:bCs/>
          <w:color w:val="000000"/>
        </w:rPr>
        <w:t>Условия поставки Товара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3.1. 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r>
        <w:t>______________________</w:t>
      </w:r>
      <w:r>
        <w:rPr>
          <w:rStyle w:val="normaltextrun"/>
          <w:rFonts w:eastAsia="MS Mincho"/>
          <w:color w:val="000000"/>
        </w:rPr>
        <w:t xml:space="preserve"> без проставления подписи на Заявке.</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3.2. Поставщик в течение 2 (двух) рабочих дней рассматривает Заявку и в случае согласия направляет на электронный адрес Покупателя </w:t>
      </w:r>
      <w:hyperlink r:id="rId9" w:history="1">
        <w:r>
          <w:rPr>
            <w:rStyle w:val="a7"/>
            <w:rFonts w:eastAsia="MS Mincho"/>
          </w:rPr>
          <w:t>_____________________</w:t>
        </w:r>
      </w:hyperlink>
      <w:r>
        <w:rPr>
          <w:rStyle w:val="normaltextrun"/>
          <w:rFonts w:eastAsia="MS Mincho"/>
          <w:color w:val="000000"/>
        </w:rPr>
        <w:t xml:space="preserve"> подписанную 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4 (четырех) рабочих дней с даты получения подписанной Заявки Поставщика, то такая Заявка признаётся отклоненной и утратившей силу.</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3.3. Поставка Товара Покупателю по настоящему Договору осуществляется Поставщиком по адресу, указанному в Заявке.</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 документ, удостоверяющий личность представителя Покупателя;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2) доверенность на представителя Покупателя, оформленную надлежащим образом.</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3.7. Датой поставки Товара считается дата подписания Сторонами товарной накладной (ТОРГ-12) или УПД.</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3.8. Стороны в рамках настоящего Договора оформляют документы в электронной форме с применением усиленной квалифицированной </w:t>
      </w:r>
      <w:r>
        <w:rPr>
          <w:rStyle w:val="contextualspellingandgrammarerror"/>
          <w:color w:val="000000"/>
        </w:rPr>
        <w:t>электронной подписи</w:t>
      </w:r>
      <w:r>
        <w:rPr>
          <w:rStyle w:val="normaltextrun"/>
          <w:rFonts w:eastAsia="MS Mincho"/>
          <w:color w:val="000000"/>
        </w:rPr>
        <w:t xml:space="preserve"> (далее - «квалифицированная электронная подпись»).</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Порядок электронного документооборота определен в Приложении №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lastRenderedPageBreak/>
        <w:t>Сторона, использующая ключ квалифицированной электронной подписи, обязана соблюдать его конфиденциальность.</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rStyle w:val="eop"/>
          <w:color w:val="000000"/>
        </w:rPr>
        <w:t> </w:t>
      </w:r>
    </w:p>
    <w:p w:rsidR="005374FB" w:rsidRDefault="005374FB" w:rsidP="005374FB">
      <w:pPr>
        <w:pStyle w:val="paragraph"/>
        <w:spacing w:before="0" w:beforeAutospacing="0" w:after="0" w:afterAutospacing="0"/>
        <w:ind w:firstLine="709"/>
      </w:pPr>
      <w:r>
        <w:rPr>
          <w:rStyle w:val="eop"/>
        </w:rPr>
        <w:t> </w:t>
      </w:r>
    </w:p>
    <w:p w:rsidR="005374FB" w:rsidRDefault="005374FB" w:rsidP="005374FB">
      <w:pPr>
        <w:pStyle w:val="paragraph"/>
        <w:numPr>
          <w:ilvl w:val="0"/>
          <w:numId w:val="12"/>
        </w:numPr>
        <w:spacing w:before="0" w:beforeAutospacing="0" w:after="0" w:afterAutospacing="0"/>
        <w:ind w:left="0" w:firstLine="326"/>
        <w:jc w:val="center"/>
      </w:pPr>
      <w:r>
        <w:rPr>
          <w:rStyle w:val="normaltextrun"/>
          <w:rFonts w:eastAsia="MS Mincho"/>
          <w:b/>
          <w:bCs/>
          <w:color w:val="000000"/>
        </w:rPr>
        <w:t>Обязанности Сторон</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4.1. Поставщик обязан:</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4.1.1. Осуществлять поставку Товара в количестве и сроки, предусмотренные условиями настоящего Договора и Заявками.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по требованию Покупателя.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4.1.4. Оформить счет-фактуру либо УПД по следующему образцу:</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Грузополучатель и его адрес: Филиал ПАО «</w:t>
      </w:r>
      <w:r>
        <w:rPr>
          <w:rStyle w:val="spellingerror"/>
          <w:color w:val="000000"/>
        </w:rPr>
        <w:t>ТрансКонтейнер</w:t>
      </w:r>
      <w:r>
        <w:rPr>
          <w:rStyle w:val="normaltextrun"/>
          <w:rFonts w:eastAsia="MS Mincho"/>
          <w:color w:val="000000"/>
        </w:rPr>
        <w:t>» на Восточно-Сибирской железной дороге, 664003, г. Иркутск, ул. Коммунаров, д. 1А;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Покупатель: ПАО «</w:t>
      </w:r>
      <w:r>
        <w:rPr>
          <w:rStyle w:val="spellingerror"/>
          <w:color w:val="000000"/>
        </w:rPr>
        <w:t>ТрансКонтейнер</w:t>
      </w:r>
      <w:r>
        <w:rPr>
          <w:rStyle w:val="normaltextrun"/>
          <w:rFonts w:eastAsia="MS Mincho"/>
          <w:color w:val="000000"/>
        </w:rPr>
        <w:t>»</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Адрес: 141402, Московская область, </w:t>
      </w:r>
      <w:r>
        <w:rPr>
          <w:rStyle w:val="spellingerror"/>
          <w:color w:val="000000"/>
        </w:rPr>
        <w:t>г.о</w:t>
      </w:r>
      <w:r>
        <w:rPr>
          <w:rStyle w:val="normaltextrun"/>
          <w:rFonts w:eastAsia="MS Mincho"/>
          <w:color w:val="000000"/>
        </w:rPr>
        <w:t xml:space="preserve">. Химки, г. Химки, ул. Ленинградская, </w:t>
      </w:r>
      <w:r>
        <w:rPr>
          <w:rStyle w:val="spellingerror"/>
          <w:color w:val="000000"/>
        </w:rPr>
        <w:t>влд</w:t>
      </w:r>
      <w:r>
        <w:rPr>
          <w:rStyle w:val="normaltextrun"/>
          <w:rFonts w:eastAsia="MS Mincho"/>
          <w:color w:val="000000"/>
        </w:rPr>
        <w:t>. 39, стр. 6, офис 3, этаж 6;</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ИНН/КПП покупателя 7708591995/997650001.</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4.2. Покупатель обязан:</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4.2.1. Оплатить Товар в размерах и в сроки, установленные настоящим Договором.</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4.2.2. Осуществлять проверку при приемке Товара по количеству и качеству в соответствии с Заявкой.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4.2.3. Обеспечить явку своего представителя во время приемки Товара.</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3"/>
        </w:numPr>
        <w:spacing w:before="0" w:beforeAutospacing="0" w:after="0" w:afterAutospacing="0"/>
        <w:ind w:left="0" w:firstLine="326"/>
        <w:jc w:val="center"/>
      </w:pPr>
      <w:r>
        <w:rPr>
          <w:rStyle w:val="normaltextrun"/>
          <w:rFonts w:eastAsia="MS Mincho"/>
          <w:b/>
          <w:bCs/>
          <w:color w:val="000000"/>
        </w:rPr>
        <w:t>Упаковка Товара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4"/>
        </w:numPr>
        <w:spacing w:before="0" w:beforeAutospacing="0" w:after="0" w:afterAutospacing="0"/>
        <w:ind w:left="0" w:firstLine="326"/>
        <w:jc w:val="center"/>
      </w:pPr>
      <w:r>
        <w:rPr>
          <w:rStyle w:val="normaltextrun"/>
          <w:rFonts w:eastAsia="MS Mincho"/>
          <w:b/>
          <w:bCs/>
          <w:color w:val="000000"/>
        </w:rPr>
        <w:t>Переход права собственности и рисков</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5"/>
        </w:numPr>
        <w:spacing w:before="0" w:beforeAutospacing="0" w:after="0" w:afterAutospacing="0"/>
        <w:ind w:left="0" w:firstLine="326"/>
        <w:jc w:val="center"/>
      </w:pPr>
      <w:r>
        <w:rPr>
          <w:rStyle w:val="normaltextrun"/>
          <w:rFonts w:eastAsia="MS Mincho"/>
          <w:b/>
          <w:bCs/>
          <w:color w:val="000000"/>
        </w:rPr>
        <w:t>Комплектность, качество и гарантии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7.2. Срок гарантии нормального функционирования Товара в течение 12 (двенадцати) месяцев с даты подписания Сторонами товарной накладной (ТОРГ-12) или УПД.</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rPr>
        <w:t>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7.5. Поставщик обязан провести гарантийный ремонт Товара в течение 30 (тридцати) календарных дней с даты получения уведомления Покупателя.</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7.6. Транспортные расходы Поставщика, связанные с проведением гарантийного ремонта Товара, Покупателем не возмещаются.</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lastRenderedPageBreak/>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7.8.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rStyle w:val="eop"/>
        </w:rPr>
        <w:t> </w:t>
      </w:r>
    </w:p>
    <w:p w:rsidR="005374FB" w:rsidRDefault="005374FB" w:rsidP="005374FB">
      <w:pPr>
        <w:pStyle w:val="paragraph"/>
        <w:spacing w:before="0" w:beforeAutospacing="0" w:after="0" w:afterAutospacing="0"/>
        <w:ind w:firstLine="709"/>
      </w:pPr>
    </w:p>
    <w:p w:rsidR="005374FB" w:rsidRDefault="005374FB" w:rsidP="005374FB">
      <w:pPr>
        <w:pStyle w:val="paragraph"/>
        <w:numPr>
          <w:ilvl w:val="0"/>
          <w:numId w:val="16"/>
        </w:numPr>
        <w:spacing w:before="0" w:beforeAutospacing="0" w:after="0" w:afterAutospacing="0"/>
        <w:ind w:left="0" w:firstLine="326"/>
        <w:jc w:val="center"/>
      </w:pPr>
      <w:r>
        <w:rPr>
          <w:rStyle w:val="normaltextrun"/>
          <w:rFonts w:eastAsia="MS Mincho"/>
          <w:b/>
          <w:bCs/>
          <w:color w:val="000000"/>
        </w:rPr>
        <w:t>Ответственность Сторон</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8.2. В случае несоблюдения сроков поставки Товара Покупатель вправе потребовать от Поставщика уплаты неустойки в виде пени в размере 0,1</w:t>
      </w:r>
      <w:r w:rsidRPr="007239C7">
        <w:rPr>
          <w:rStyle w:val="normaltextrun"/>
          <w:rFonts w:eastAsia="MS Mincho"/>
          <w:color w:val="000000"/>
        </w:rPr>
        <w:t xml:space="preserve"> </w:t>
      </w:r>
      <w:r>
        <w:rPr>
          <w:rStyle w:val="normaltextrun"/>
          <w:rFonts w:eastAsia="MS Mincho"/>
          <w:color w:val="000000"/>
        </w:rPr>
        <w:t>%</w:t>
      </w:r>
      <w:r w:rsidRPr="007239C7">
        <w:rPr>
          <w:rStyle w:val="normaltextrun"/>
          <w:rFonts w:eastAsia="MS Mincho"/>
          <w:color w:val="000000"/>
        </w:rPr>
        <w:t xml:space="preserve"> (</w:t>
      </w:r>
      <w:r>
        <w:rPr>
          <w:rStyle w:val="normaltextrun"/>
          <w:rFonts w:eastAsia="MS Mincho"/>
          <w:color w:val="000000"/>
        </w:rPr>
        <w:t>ноль целых одна десятая) процента от цены несвоевременно поставленного Товара за каждый день просрочки.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8.3. </w:t>
      </w:r>
      <w:r>
        <w:rPr>
          <w:rStyle w:val="docdata"/>
          <w:color w:val="000000"/>
        </w:rPr>
        <w:t>Указанная в настоящем Договоре неустойка может быть взыскана Покупателем путем направления Поставщику заявления о зачете встречных однородных требо</w:t>
      </w:r>
      <w:r>
        <w:rPr>
          <w:color w:val="000000"/>
        </w:rPr>
        <w:t>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7"/>
        </w:numPr>
        <w:spacing w:before="0" w:beforeAutospacing="0" w:after="0" w:afterAutospacing="0"/>
        <w:ind w:left="0" w:firstLine="326"/>
        <w:jc w:val="center"/>
      </w:pPr>
      <w:r>
        <w:rPr>
          <w:rStyle w:val="normaltextrun"/>
          <w:rFonts w:eastAsia="MS Mincho"/>
          <w:b/>
          <w:bCs/>
          <w:color w:val="000000"/>
        </w:rPr>
        <w:t>Обстоятельства непреодолимой силы</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8"/>
        </w:numPr>
        <w:spacing w:before="0" w:beforeAutospacing="0" w:after="0" w:afterAutospacing="0"/>
        <w:ind w:left="0" w:firstLine="326"/>
        <w:jc w:val="center"/>
      </w:pPr>
      <w:r>
        <w:rPr>
          <w:rStyle w:val="normaltextrun"/>
          <w:rFonts w:eastAsia="MS Mincho"/>
          <w:b/>
          <w:bCs/>
          <w:color w:val="000000"/>
        </w:rPr>
        <w:t>Разрешение споров</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Инициирование, вступление и проведение переговоров является правом Сторон. </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w:t>
      </w:r>
      <w:r>
        <w:rPr>
          <w:rStyle w:val="normaltextrun"/>
          <w:rFonts w:eastAsia="MS Mincho"/>
        </w:rPr>
        <w:lastRenderedPageBreak/>
        <w:t>приложением необходимых документов, подтверждающих заявленные требования и полномочия лица, подписавшего претензию.</w:t>
      </w:r>
      <w:r>
        <w:rPr>
          <w:rStyle w:val="eop"/>
        </w:rPr>
        <w:t> </w:t>
      </w:r>
    </w:p>
    <w:p w:rsidR="005374FB" w:rsidRPr="00636564" w:rsidRDefault="005374FB" w:rsidP="005374FB">
      <w:pPr>
        <w:pStyle w:val="paragraph"/>
        <w:spacing w:before="0" w:beforeAutospacing="0" w:after="0" w:afterAutospacing="0"/>
        <w:ind w:firstLine="709"/>
        <w:jc w:val="both"/>
        <w:rPr>
          <w:rStyle w:val="normaltextrun"/>
          <w:rFonts w:eastAsia="MS Mincho"/>
        </w:rPr>
      </w:pPr>
      <w:r>
        <w:rPr>
          <w:rStyle w:val="normaltextrun"/>
          <w:rFonts w:eastAsia="MS Mincho"/>
          <w:color w:val="000000"/>
        </w:rPr>
        <w:t xml:space="preserve">10.3.1. Претензии направляются заказным письмом с уведомлением, нарочным по адресу, указанному в </w:t>
      </w:r>
      <w:r w:rsidRPr="00636564">
        <w:rPr>
          <w:rStyle w:val="normaltextrun"/>
          <w:rFonts w:eastAsia="MS Mincho"/>
        </w:rPr>
        <w:t>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5374FB" w:rsidRPr="00636564" w:rsidRDefault="005374FB" w:rsidP="005374FB">
      <w:pPr>
        <w:pStyle w:val="paragraph"/>
        <w:shd w:val="clear" w:color="auto" w:fill="FFFFFF"/>
        <w:spacing w:before="0" w:beforeAutospacing="0" w:after="0" w:afterAutospacing="0"/>
        <w:ind w:firstLine="709"/>
        <w:rPr>
          <w:rStyle w:val="normaltextrun"/>
          <w:rFonts w:eastAsia="MS Mincho"/>
        </w:rPr>
      </w:pPr>
      <w:r w:rsidRPr="00636564">
        <w:rPr>
          <w:rStyle w:val="normaltextrun"/>
          <w:rFonts w:eastAsia="MS Mincho"/>
        </w:rPr>
        <w:t xml:space="preserve">Для Покупателя </w:t>
      </w:r>
      <w:hyperlink r:id="rId10" w:history="1">
        <w:r w:rsidRPr="00636564">
          <w:rPr>
            <w:rStyle w:val="normaltextrun"/>
            <w:rFonts w:eastAsia="MS Mincho"/>
          </w:rPr>
          <w:t>vszd@trcont.ru</w:t>
        </w:r>
      </w:hyperlink>
      <w:r w:rsidRPr="00636564">
        <w:rPr>
          <w:rStyle w:val="normaltextrun"/>
          <w:rFonts w:eastAsia="MS Mincho"/>
        </w:rPr>
        <w:t>. </w:t>
      </w:r>
    </w:p>
    <w:p w:rsidR="005374FB" w:rsidRPr="00636564" w:rsidRDefault="005374FB" w:rsidP="005374FB">
      <w:pPr>
        <w:pStyle w:val="paragraph"/>
        <w:shd w:val="clear" w:color="auto" w:fill="FFFFFF"/>
        <w:spacing w:before="0" w:beforeAutospacing="0" w:after="0" w:afterAutospacing="0"/>
        <w:ind w:firstLine="709"/>
        <w:rPr>
          <w:rStyle w:val="normaltextrun"/>
          <w:rFonts w:eastAsia="MS Mincho"/>
        </w:rPr>
      </w:pPr>
      <w:r w:rsidRPr="00636564">
        <w:rPr>
          <w:rStyle w:val="normaltextrun"/>
          <w:rFonts w:eastAsia="MS Mincho"/>
        </w:rPr>
        <w:t xml:space="preserve">для Поставщика </w:t>
      </w:r>
      <w:hyperlink r:id="rId11" w:history="1">
        <w:r w:rsidRPr="00636564">
          <w:rPr>
            <w:rStyle w:val="normaltextrun"/>
            <w:rFonts w:eastAsia="MS Mincho"/>
          </w:rPr>
          <w:t>______________</w:t>
        </w:r>
      </w:hyperlink>
      <w:r w:rsidRPr="00636564">
        <w:rPr>
          <w:rStyle w:val="normaltextrun"/>
          <w:rFonts w:eastAsia="MS Mincho"/>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10.3.2. В случае предъявления претензии в электронном виде посредством электронной почты:</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rPr>
        <w:t>а)</w:t>
      </w:r>
      <w:r>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В случае </w:t>
      </w:r>
      <w:r>
        <w:rPr>
          <w:rStyle w:val="spellingerror"/>
          <w:color w:val="000000"/>
        </w:rPr>
        <w:t>неуведомления</w:t>
      </w:r>
      <w:r>
        <w:rPr>
          <w:rStyle w:val="normaltextrun"/>
          <w:rFonts w:eastAsia="MS Mincho"/>
          <w:color w:val="000000"/>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б) датой направления претензии считается дата отправления сообщения(</w:t>
      </w:r>
      <w:r>
        <w:rPr>
          <w:rStyle w:val="spellingerror"/>
          <w:color w:val="000000"/>
        </w:rPr>
        <w:t>ий</w:t>
      </w:r>
      <w:r>
        <w:rPr>
          <w:rStyle w:val="normaltextrun"/>
          <w:rFonts w:eastAsia="MS Mincho"/>
          <w:color w:val="000000"/>
        </w:rPr>
        <w:t>) с вложенными файлами претензии и приложений к ней;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 xml:space="preserve">д) в случае возникновения сомнений в подлинности представленных документов, </w:t>
      </w:r>
      <w:r>
        <w:rPr>
          <w:rStyle w:val="spellingerror"/>
          <w:color w:val="000000"/>
        </w:rPr>
        <w:t>нечитаемости</w:t>
      </w:r>
      <w:r>
        <w:rPr>
          <w:rStyle w:val="normaltextrun"/>
          <w:rFonts w:eastAsia="MS Mincho"/>
          <w:color w:val="000000"/>
        </w:rPr>
        <w:t xml:space="preserve"> документов (их фрагментов) или по иным основаниям Сторона – заявитель претензии обязана по </w:t>
      </w:r>
      <w:r>
        <w:rPr>
          <w:rStyle w:val="contextualspellingandgrammarerror"/>
          <w:color w:val="000000"/>
        </w:rPr>
        <w:t>запросу (</w:t>
      </w:r>
      <w:r>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е) во всех случаях Стороны сохраняют подлинные документы до разрешения спора.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rPr>
        <w:t>10.3.3. Ответ на претензию, как правило, направляется в порядке, аналогичном порядку предъявления претензии.</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19"/>
        </w:numPr>
        <w:spacing w:before="0" w:beforeAutospacing="0" w:after="0" w:afterAutospacing="0"/>
        <w:ind w:left="0" w:firstLine="851"/>
        <w:jc w:val="center"/>
      </w:pPr>
      <w:r>
        <w:rPr>
          <w:rStyle w:val="normaltextrun"/>
          <w:rFonts w:eastAsia="MS Mincho"/>
          <w:b/>
          <w:bCs/>
          <w:color w:val="000000"/>
        </w:rPr>
        <w:t>Порядок внесения изменений, дополнений в Договор и его расторжения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11.2. Настоящий Договор может быть досрочно расторгнут по основаниям, предусмотренным действующим законодательством Российской Федерации и настоящим Договором.</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Style w:val="eop"/>
          <w:color w:val="000000"/>
        </w:rPr>
        <w:t> </w:t>
      </w:r>
    </w:p>
    <w:p w:rsidR="005374FB" w:rsidRDefault="005374FB" w:rsidP="005374FB">
      <w:pPr>
        <w:pStyle w:val="paragraph"/>
        <w:spacing w:before="0" w:beforeAutospacing="0" w:after="0" w:afterAutospacing="0"/>
        <w:ind w:firstLine="589"/>
        <w:rPr>
          <w:rStyle w:val="eop"/>
        </w:rPr>
      </w:pPr>
    </w:p>
    <w:p w:rsidR="005374FB" w:rsidRDefault="005374FB" w:rsidP="005374FB">
      <w:pPr>
        <w:pStyle w:val="paragraph"/>
        <w:numPr>
          <w:ilvl w:val="0"/>
          <w:numId w:val="20"/>
        </w:numPr>
        <w:spacing w:before="0" w:beforeAutospacing="0" w:after="0" w:afterAutospacing="0"/>
        <w:ind w:left="0" w:firstLine="326"/>
        <w:jc w:val="center"/>
      </w:pPr>
      <w:r>
        <w:rPr>
          <w:rStyle w:val="normaltextrun"/>
          <w:rFonts w:eastAsia="MS Mincho"/>
          <w:b/>
          <w:bCs/>
          <w:color w:val="000000"/>
        </w:rPr>
        <w:lastRenderedPageBreak/>
        <w:t>Срок действия Договора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12.1. Настоящий Договор вступает в силу с даты его подписания Сторонами и действует по 31 декабря 2028 г., а в части взаиморасчетов до полного исполнения Сторонами своих обязательств.</w:t>
      </w:r>
      <w:r>
        <w:rPr>
          <w:rStyle w:val="eop"/>
          <w:color w:val="000000"/>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21"/>
        </w:numPr>
        <w:spacing w:before="0" w:beforeAutospacing="0" w:after="0" w:afterAutospacing="0"/>
        <w:ind w:left="0" w:firstLine="326"/>
        <w:jc w:val="center"/>
      </w:pPr>
      <w:r>
        <w:rPr>
          <w:rStyle w:val="normaltextrun"/>
          <w:rFonts w:eastAsia="MS Mincho"/>
          <w:b/>
          <w:bCs/>
          <w:color w:val="000000"/>
        </w:rPr>
        <w:t>Антикоррупционная оговорка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13.4. Сторона, у которой появились обоснованные подозрения в нарушении другой Стороной антикоррупционных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13.6.2. если в результате нарушения другой Стороной антикоррупционных требований Стороне причинены убытки;</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lastRenderedPageBreak/>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rStyle w:val="eop"/>
        </w:rPr>
        <w:t> </w:t>
      </w:r>
    </w:p>
    <w:p w:rsidR="005374FB" w:rsidRDefault="005374FB" w:rsidP="005374FB">
      <w:pPr>
        <w:pStyle w:val="paragraph"/>
        <w:spacing w:before="0" w:beforeAutospacing="0" w:after="0" w:afterAutospacing="0"/>
        <w:ind w:firstLine="709"/>
        <w:jc w:val="both"/>
      </w:pPr>
      <w:r>
        <w:rPr>
          <w:rStyle w:val="normaltextrun"/>
          <w:rFonts w:eastAsia="MS Mincho"/>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rStyle w:val="eop"/>
        </w:rPr>
        <w:t> </w:t>
      </w:r>
    </w:p>
    <w:p w:rsidR="005374FB" w:rsidRDefault="005374FB" w:rsidP="005374FB">
      <w:pPr>
        <w:pStyle w:val="paragraph"/>
        <w:spacing w:before="0" w:beforeAutospacing="0" w:after="0" w:afterAutospacing="0"/>
        <w:ind w:firstLine="709"/>
        <w:jc w:val="both"/>
        <w:rPr>
          <w:rStyle w:val="normaltextrun"/>
          <w:rFonts w:eastAsia="MS Mincho"/>
        </w:rPr>
      </w:pPr>
      <w:r>
        <w:rPr>
          <w:rStyle w:val="normaltextrun"/>
          <w:rFonts w:eastAsia="MS Mincho"/>
        </w:rPr>
        <w:t xml:space="preserve">13.9. Каналы уведомления Покупателя о нарушениях антикоррупционных требований: </w:t>
      </w:r>
      <w:r>
        <w:rPr>
          <w:rFonts w:eastAsia="Calibri"/>
          <w:lang w:eastAsia="en-US"/>
        </w:rPr>
        <w:t xml:space="preserve">тел.: 8 (800) 100-22-80, адрес электронной почты: </w:t>
      </w:r>
      <w:hyperlink r:id="rId12" w:history="1">
        <w:r>
          <w:rPr>
            <w:rFonts w:eastAsia="Calibri"/>
            <w:color w:val="0070C0"/>
            <w:u w:val="single"/>
            <w:lang w:eastAsia="en-US"/>
          </w:rPr>
          <w:t>line@trcont.ru</w:t>
        </w:r>
      </w:hyperlink>
      <w:r>
        <w:rPr>
          <w:rFonts w:eastAsia="Calibri"/>
          <w:lang w:eastAsia="en-US"/>
        </w:rPr>
        <w:t>.</w:t>
      </w:r>
      <w:r>
        <w:rPr>
          <w:rStyle w:val="normaltextrun"/>
          <w:rFonts w:eastAsia="MS Mincho"/>
        </w:rPr>
        <w:t xml:space="preserve"> </w:t>
      </w:r>
    </w:p>
    <w:p w:rsidR="005374FB" w:rsidRDefault="005374FB" w:rsidP="005374FB">
      <w:pPr>
        <w:pStyle w:val="paragraph"/>
        <w:spacing w:before="0" w:beforeAutospacing="0" w:after="0" w:afterAutospacing="0"/>
        <w:ind w:firstLine="709"/>
        <w:jc w:val="both"/>
      </w:pPr>
      <w:r>
        <w:rPr>
          <w:rStyle w:val="normaltextrun"/>
          <w:rFonts w:eastAsia="MS Mincho"/>
        </w:rPr>
        <w:t xml:space="preserve">Каналы уведомления Поставщика о нарушениях антикоррупционных требований: тел.: </w:t>
      </w:r>
      <w:r>
        <w:rPr>
          <w:color w:val="000000"/>
        </w:rPr>
        <w:t>____________________</w:t>
      </w:r>
      <w:r>
        <w:rPr>
          <w:rStyle w:val="normaltextrun"/>
          <w:rFonts w:eastAsia="MS Mincho"/>
        </w:rPr>
        <w:t>, адрес электронной почты: _____________________.</w:t>
      </w:r>
      <w:r>
        <w:rPr>
          <w:rStyle w:val="eop"/>
        </w:rPr>
        <w:t> </w:t>
      </w:r>
    </w:p>
    <w:p w:rsidR="005374FB" w:rsidRDefault="005374FB" w:rsidP="005374FB">
      <w:pPr>
        <w:pStyle w:val="paragraph"/>
        <w:spacing w:before="0" w:beforeAutospacing="0" w:after="0" w:afterAutospacing="0"/>
        <w:ind w:firstLine="589"/>
      </w:pPr>
      <w:r>
        <w:rPr>
          <w:rStyle w:val="eop"/>
        </w:rPr>
        <w:t> </w:t>
      </w:r>
    </w:p>
    <w:p w:rsidR="005374FB" w:rsidRDefault="005374FB" w:rsidP="005374FB">
      <w:pPr>
        <w:pStyle w:val="paragraph"/>
        <w:numPr>
          <w:ilvl w:val="0"/>
          <w:numId w:val="22"/>
        </w:numPr>
        <w:spacing w:before="0" w:beforeAutospacing="0" w:after="0" w:afterAutospacing="0"/>
        <w:ind w:left="0" w:firstLine="326"/>
        <w:jc w:val="center"/>
      </w:pPr>
      <w:r>
        <w:rPr>
          <w:rStyle w:val="normaltextrun"/>
          <w:rFonts w:eastAsia="MS Mincho"/>
          <w:b/>
          <w:bCs/>
          <w:color w:val="000000"/>
        </w:rPr>
        <w:t>Гарантии и заверения Поставщика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14.1. Поставщик настоящим заверяет Покупателя и гарантирует, что на дату заключения настоящего Договора: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14.1.1. Поставщик является надлежащим образом созданным юридическим лицом, действующим в соответствии с законодательством Российской Федерации;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14.1.3. Настоящий Договор от имени Поставщика подписан лицом, которое надлежащим образом уполномочено совершать такие действия;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Pr>
          <w:rStyle w:val="eop"/>
          <w:color w:val="000000"/>
        </w:rPr>
        <w:t> </w:t>
      </w:r>
    </w:p>
    <w:p w:rsidR="005374FB" w:rsidRDefault="005374FB" w:rsidP="005374FB">
      <w:pPr>
        <w:pStyle w:val="paragraph"/>
        <w:spacing w:before="0" w:beforeAutospacing="0" w:after="0" w:afterAutospacing="0"/>
        <w:ind w:firstLine="589"/>
        <w:jc w:val="center"/>
      </w:pPr>
      <w:r>
        <w:rPr>
          <w:rStyle w:val="eop"/>
        </w:rPr>
        <w:t> </w:t>
      </w:r>
    </w:p>
    <w:p w:rsidR="005374FB" w:rsidRDefault="005374FB" w:rsidP="005374FB">
      <w:pPr>
        <w:pStyle w:val="paragraph"/>
        <w:numPr>
          <w:ilvl w:val="0"/>
          <w:numId w:val="23"/>
        </w:numPr>
        <w:spacing w:before="0" w:beforeAutospacing="0" w:after="0" w:afterAutospacing="0"/>
        <w:ind w:left="0" w:firstLine="326"/>
        <w:jc w:val="center"/>
      </w:pPr>
      <w:r>
        <w:rPr>
          <w:rStyle w:val="normaltextrun"/>
          <w:rFonts w:eastAsia="MS Mincho"/>
          <w:b/>
          <w:bCs/>
          <w:color w:val="000000"/>
        </w:rPr>
        <w:t>Прочие условия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15.2. Передача прав и обязанностей Поставщика третьим лицам не допускается без письменного согласия Покупателя.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15.3. Все приложения к настоящему Договору являются его неотъемлемыми частями.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15.4. Все вопросы, не предусмотренные настоящим Договором, регулируются законодательством Российской Федерации.</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15.5. Настоящий Договор составлен в двух экземплярах, имеющих одинаковую силу, по одному для каждой из Сторон.</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15.6. К настоящему Договору прилагается:</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15.6.1. Форма Заявки (Приложение № 1);</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15.6.2. Налоговая оговорка (Приложение № 2);</w:t>
      </w:r>
      <w:r>
        <w:rPr>
          <w:rStyle w:val="eop"/>
          <w:color w:val="000000"/>
        </w:rPr>
        <w:t> </w:t>
      </w:r>
    </w:p>
    <w:p w:rsidR="005374FB" w:rsidRDefault="005374FB" w:rsidP="005374FB">
      <w:pPr>
        <w:pStyle w:val="paragraph"/>
        <w:spacing w:before="0" w:beforeAutospacing="0" w:after="0" w:afterAutospacing="0"/>
        <w:ind w:firstLine="709"/>
        <w:jc w:val="both"/>
      </w:pPr>
      <w:r>
        <w:rPr>
          <w:rStyle w:val="normaltextrun"/>
          <w:rFonts w:eastAsia="MS Mincho"/>
          <w:color w:val="000000"/>
        </w:rPr>
        <w:t>15.6.3. Порядок организации электронного документооборота (Приложение № 3).</w:t>
      </w:r>
    </w:p>
    <w:p w:rsidR="005374FB" w:rsidRDefault="005374FB" w:rsidP="005374FB">
      <w:pPr>
        <w:ind w:firstLine="709"/>
      </w:pPr>
    </w:p>
    <w:p w:rsidR="005374FB" w:rsidRDefault="005374FB" w:rsidP="005374FB">
      <w:pPr>
        <w:widowControl/>
        <w:numPr>
          <w:ilvl w:val="0"/>
          <w:numId w:val="3"/>
        </w:numPr>
        <w:autoSpaceDE/>
        <w:autoSpaceDN/>
        <w:adjustRightInd/>
        <w:ind w:left="0" w:firstLine="0"/>
        <w:jc w:val="center"/>
      </w:pPr>
      <w:r>
        <w:rPr>
          <w:b/>
          <w:bCs/>
          <w:color w:val="000000"/>
        </w:rPr>
        <w:t>Юридические адреса и платежные реквизиты Сторон</w:t>
      </w:r>
    </w:p>
    <w:p w:rsidR="005374FB" w:rsidRDefault="005374FB" w:rsidP="005374FB">
      <w:pPr>
        <w:jc w:val="both"/>
      </w:pPr>
      <w:r>
        <w:rPr>
          <w:b/>
          <w:bCs/>
          <w:color w:val="000000"/>
        </w:rPr>
        <w:t xml:space="preserve">Покупатель: </w:t>
      </w:r>
      <w:r>
        <w:rPr>
          <w:color w:val="000000"/>
        </w:rPr>
        <w:t>Публичное акционерное общество «ТрансКонтейнер»</w:t>
      </w:r>
    </w:p>
    <w:p w:rsidR="005374FB" w:rsidRDefault="005374FB" w:rsidP="005374FB">
      <w:pPr>
        <w:jc w:val="both"/>
      </w:pPr>
      <w:r>
        <w:rPr>
          <w:color w:val="000000"/>
        </w:rPr>
        <w:t>Юридический адрес: 141402, Московская область, Г.О. Химки, г. Химки, ул. Ленинградская, влд. 39, стр. 6, офис 3 (этаж 6)</w:t>
      </w:r>
    </w:p>
    <w:p w:rsidR="005374FB" w:rsidRDefault="005374FB" w:rsidP="005374FB">
      <w:pPr>
        <w:jc w:val="both"/>
      </w:pPr>
      <w:r>
        <w:rPr>
          <w:color w:val="000000"/>
        </w:rPr>
        <w:t>ИНН 7708591995, КПП 997650001,</w:t>
      </w:r>
      <w:r>
        <w:t xml:space="preserve"> ОГРН 1067746341024</w:t>
      </w:r>
    </w:p>
    <w:p w:rsidR="005374FB" w:rsidRPr="006D4EF9" w:rsidRDefault="005374FB" w:rsidP="005374FB">
      <w:pPr>
        <w:spacing w:line="280" w:lineRule="exact"/>
      </w:pPr>
      <w:r>
        <w:t>Филиал ПАО «ТрансКонтейнер» на Восточно-Сибирской железной дороге</w:t>
      </w:r>
    </w:p>
    <w:p w:rsidR="005374FB" w:rsidRPr="006D4EF9" w:rsidRDefault="005374FB" w:rsidP="005374FB">
      <w:pPr>
        <w:spacing w:line="280" w:lineRule="exact"/>
      </w:pPr>
      <w:r>
        <w:lastRenderedPageBreak/>
        <w:t xml:space="preserve">Почтовый адрес: 664025, Россия, г. Иркутск, ул. Коммунаров д. 1а </w:t>
      </w:r>
    </w:p>
    <w:p w:rsidR="005374FB" w:rsidRPr="006D4EF9" w:rsidRDefault="005374FB" w:rsidP="005374FB">
      <w:pPr>
        <w:spacing w:line="280" w:lineRule="exact"/>
      </w:pPr>
      <w:r>
        <w:t xml:space="preserve">Фактический адрес: 664003, Россия, г. Иркутск, ул. Коммунаров, 1а </w:t>
      </w:r>
    </w:p>
    <w:p w:rsidR="005374FB" w:rsidRPr="006D4EF9" w:rsidRDefault="005374FB" w:rsidP="005374FB">
      <w:pPr>
        <w:spacing w:line="280" w:lineRule="exact"/>
      </w:pPr>
      <w:r>
        <w:t>р/счет 40702810116540001502 в УРАЛЬСКИЙ БАНК ПАО СБЕРБАНК</w:t>
      </w:r>
    </w:p>
    <w:p w:rsidR="005374FB" w:rsidRDefault="005374FB" w:rsidP="005374FB">
      <w:pPr>
        <w:spacing w:line="280" w:lineRule="exact"/>
      </w:pPr>
      <w:r>
        <w:t>К/с 30101810500000000674, БИК 046577674</w:t>
      </w:r>
    </w:p>
    <w:p w:rsidR="005374FB" w:rsidRPr="005374FB" w:rsidRDefault="005374FB" w:rsidP="005374FB">
      <w:pPr>
        <w:jc w:val="both"/>
        <w:rPr>
          <w:color w:val="000000"/>
        </w:rPr>
      </w:pPr>
      <w:r>
        <w:t>Тел</w:t>
      </w:r>
      <w:r w:rsidRPr="005374FB">
        <w:t xml:space="preserve">. (3952) 78-80-20,  </w:t>
      </w:r>
      <w:r>
        <w:rPr>
          <w:lang w:val="en-US"/>
        </w:rPr>
        <w:t>E</w:t>
      </w:r>
      <w:r w:rsidRPr="005374FB">
        <w:t>-</w:t>
      </w:r>
      <w:r>
        <w:rPr>
          <w:lang w:val="en-US"/>
        </w:rPr>
        <w:t>mail</w:t>
      </w:r>
      <w:r w:rsidRPr="005374FB">
        <w:t xml:space="preserve">: </w:t>
      </w:r>
      <w:hyperlink r:id="rId13" w:history="1">
        <w:r>
          <w:rPr>
            <w:lang w:val="en-US"/>
          </w:rPr>
          <w:t>vszd</w:t>
        </w:r>
        <w:r w:rsidRPr="005374FB">
          <w:t>@</w:t>
        </w:r>
        <w:r>
          <w:rPr>
            <w:lang w:val="en-US"/>
          </w:rPr>
          <w:t>trcont</w:t>
        </w:r>
        <w:r w:rsidRPr="005374FB">
          <w:t>.</w:t>
        </w:r>
        <w:r>
          <w:rPr>
            <w:lang w:val="en-US"/>
          </w:rPr>
          <w:t>ru</w:t>
        </w:r>
      </w:hyperlink>
    </w:p>
    <w:p w:rsidR="005374FB" w:rsidRPr="005374FB" w:rsidRDefault="005374FB" w:rsidP="005374FB"/>
    <w:p w:rsidR="005374FB" w:rsidRDefault="005374FB" w:rsidP="005374FB">
      <w:pPr>
        <w:jc w:val="both"/>
      </w:pPr>
      <w:r>
        <w:rPr>
          <w:b/>
          <w:bCs/>
          <w:color w:val="000000"/>
        </w:rPr>
        <w:t xml:space="preserve">Поставщик: </w:t>
      </w:r>
      <w:r>
        <w:t>_____________________________________</w:t>
      </w:r>
    </w:p>
    <w:p w:rsidR="005374FB" w:rsidRDefault="005374FB" w:rsidP="005374FB">
      <w:pPr>
        <w:jc w:val="both"/>
      </w:pPr>
      <w:r>
        <w:rPr>
          <w:color w:val="000000"/>
        </w:rPr>
        <w:t>Юридический адрес</w:t>
      </w:r>
      <w:r>
        <w:t>: _____________________________________</w:t>
      </w:r>
    </w:p>
    <w:p w:rsidR="005374FB" w:rsidRDefault="005374FB" w:rsidP="005374FB">
      <w:pPr>
        <w:jc w:val="both"/>
      </w:pPr>
      <w:r>
        <w:rPr>
          <w:color w:val="000000"/>
        </w:rPr>
        <w:t xml:space="preserve">Почтовый адрес: </w:t>
      </w:r>
      <w:r>
        <w:t>_________________________________________</w:t>
      </w:r>
    </w:p>
    <w:p w:rsidR="005374FB" w:rsidRDefault="005374FB" w:rsidP="005374FB">
      <w:pPr>
        <w:jc w:val="both"/>
      </w:pPr>
      <w:r>
        <w:rPr>
          <w:color w:val="000000"/>
        </w:rPr>
        <w:t>ИНН/КПП: ______________</w:t>
      </w:r>
      <w:r w:rsidRPr="00017030">
        <w:rPr>
          <w:color w:val="000000"/>
        </w:rPr>
        <w:t>/</w:t>
      </w:r>
      <w:r>
        <w:rPr>
          <w:color w:val="000000"/>
        </w:rPr>
        <w:t>__________________</w:t>
      </w:r>
    </w:p>
    <w:p w:rsidR="005374FB" w:rsidRDefault="005374FB" w:rsidP="005374FB">
      <w:pPr>
        <w:jc w:val="both"/>
      </w:pPr>
      <w:r>
        <w:t xml:space="preserve">Р\с ______________________ в </w:t>
      </w:r>
      <w:r w:rsidRPr="00017030">
        <w:t xml:space="preserve">Банк </w:t>
      </w:r>
      <w:r>
        <w:t>____________</w:t>
      </w:r>
    </w:p>
    <w:p w:rsidR="005374FB" w:rsidRDefault="005374FB" w:rsidP="005374FB">
      <w:pPr>
        <w:jc w:val="both"/>
      </w:pPr>
      <w:r>
        <w:t>БИК ____________________</w:t>
      </w:r>
    </w:p>
    <w:p w:rsidR="005374FB" w:rsidRDefault="005374FB" w:rsidP="005374FB">
      <w:pPr>
        <w:jc w:val="both"/>
      </w:pPr>
      <w:r>
        <w:t>К\с _____________________</w:t>
      </w:r>
    </w:p>
    <w:p w:rsidR="005374FB" w:rsidRDefault="005374FB" w:rsidP="005374FB">
      <w:r>
        <w:rPr>
          <w:color w:val="000000"/>
        </w:rPr>
        <w:t>тел.:</w:t>
      </w:r>
      <w:r w:rsidRPr="00017030">
        <w:rPr>
          <w:color w:val="000000"/>
        </w:rPr>
        <w:t xml:space="preserve"> </w:t>
      </w:r>
      <w:r>
        <w:rPr>
          <w:color w:val="000000"/>
        </w:rPr>
        <w:t>_______________________.</w:t>
      </w:r>
      <w:r w:rsidRPr="00017030">
        <w:rPr>
          <w:color w:val="000000"/>
        </w:rPr>
        <w:t xml:space="preserve"> </w:t>
      </w:r>
    </w:p>
    <w:p w:rsidR="005374FB" w:rsidRDefault="005374FB" w:rsidP="005374FB">
      <w:pPr>
        <w:ind w:firstLine="709"/>
      </w:pPr>
    </w:p>
    <w:p w:rsidR="005374FB" w:rsidRDefault="005374FB" w:rsidP="005374FB">
      <w:pPr>
        <w:ind w:firstLine="709"/>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Default="005374FB" w:rsidP="00B65454">
            <w:r>
              <w:t>Покупатель:</w:t>
            </w:r>
          </w:p>
          <w:p w:rsidR="005374FB" w:rsidRDefault="005374FB" w:rsidP="00B65454"/>
          <w:p w:rsidR="005374FB" w:rsidRDefault="005374FB" w:rsidP="00B65454">
            <w:r>
              <w:t>_____________    ___________</w:t>
            </w:r>
          </w:p>
          <w:p w:rsidR="005374FB" w:rsidRDefault="005374FB" w:rsidP="00B65454">
            <w:pPr>
              <w:rPr>
                <w:vertAlign w:val="superscript"/>
              </w:rPr>
            </w:pPr>
            <w:r>
              <w:rPr>
                <w:vertAlign w:val="superscript"/>
              </w:rPr>
              <w:t>(подпись)                             (Ф.И.О.)</w:t>
            </w:r>
          </w:p>
          <w:p w:rsidR="005374FB" w:rsidRDefault="005374FB" w:rsidP="00B65454"/>
          <w:p w:rsidR="005374FB" w:rsidRDefault="005374FB" w:rsidP="00B65454">
            <w:pPr>
              <w:rPr>
                <w:vertAlign w:val="superscript"/>
              </w:rPr>
            </w:pPr>
            <w:r>
              <w:rPr>
                <w:vertAlign w:val="superscript"/>
              </w:rPr>
              <w:t>М.П.</w:t>
            </w:r>
          </w:p>
          <w:p w:rsidR="005374FB" w:rsidRPr="00017030"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Default="005374FB" w:rsidP="00B65454">
            <w:r>
              <w:t>Поставщик:</w:t>
            </w:r>
          </w:p>
          <w:p w:rsidR="005374FB" w:rsidRDefault="005374FB" w:rsidP="00B65454"/>
          <w:p w:rsidR="005374FB" w:rsidRDefault="005374FB" w:rsidP="00B65454">
            <w:r>
              <w:t>_____________    ________________</w:t>
            </w:r>
          </w:p>
          <w:p w:rsidR="005374FB" w:rsidRDefault="005374FB" w:rsidP="00B65454">
            <w:pPr>
              <w:rPr>
                <w:vertAlign w:val="superscript"/>
              </w:rPr>
            </w:pPr>
            <w:r>
              <w:rPr>
                <w:vertAlign w:val="superscript"/>
              </w:rPr>
              <w:t>(подпись)                             (Ф.И.О.)</w:t>
            </w:r>
          </w:p>
          <w:p w:rsidR="005374FB" w:rsidRDefault="005374FB" w:rsidP="00B65454">
            <w:pPr>
              <w:rPr>
                <w:vertAlign w:val="superscript"/>
              </w:rPr>
            </w:pPr>
          </w:p>
          <w:p w:rsidR="005374FB" w:rsidRDefault="005374FB" w:rsidP="00B65454">
            <w:pPr>
              <w:rPr>
                <w:vertAlign w:val="superscript"/>
              </w:rPr>
            </w:pPr>
            <w:r>
              <w:rPr>
                <w:vertAlign w:val="superscript"/>
              </w:rPr>
              <w:t>М.П.</w:t>
            </w:r>
          </w:p>
          <w:p w:rsidR="005374FB" w:rsidRDefault="005374FB" w:rsidP="00B65454"/>
        </w:tc>
      </w:tr>
    </w:tbl>
    <w:p w:rsidR="005374FB" w:rsidRDefault="005374FB" w:rsidP="005374FB">
      <w:pPr>
        <w:tabs>
          <w:tab w:val="left" w:pos="6751"/>
        </w:tabs>
        <w:rPr>
          <w:color w:val="000000"/>
        </w:rPr>
      </w:pPr>
      <w:r>
        <w:rPr>
          <w:color w:val="000000"/>
        </w:rPr>
        <w:br w:type="page" w:clear="all"/>
      </w:r>
      <w:r>
        <w:rPr>
          <w:color w:val="000000"/>
        </w:rPr>
        <w:lastRenderedPageBreak/>
        <w:tab/>
      </w:r>
    </w:p>
    <w:p w:rsidR="005374FB" w:rsidRDefault="005374FB" w:rsidP="005374FB">
      <w:pPr>
        <w:ind w:firstLine="709"/>
        <w:jc w:val="right"/>
      </w:pPr>
      <w:r>
        <w:rPr>
          <w:color w:val="000000"/>
        </w:rPr>
        <w:t>Приложение № 1</w:t>
      </w:r>
    </w:p>
    <w:p w:rsidR="005374FB" w:rsidRDefault="005374FB" w:rsidP="005374FB">
      <w:pPr>
        <w:ind w:firstLine="709"/>
        <w:jc w:val="right"/>
      </w:pPr>
      <w:r>
        <w:rPr>
          <w:color w:val="000000"/>
        </w:rPr>
        <w:t>к Договору поставки</w:t>
      </w:r>
    </w:p>
    <w:p w:rsidR="005374FB" w:rsidRDefault="005374FB" w:rsidP="005374FB">
      <w:pPr>
        <w:ind w:firstLine="709"/>
        <w:jc w:val="right"/>
      </w:pPr>
      <w:r>
        <w:rPr>
          <w:color w:val="000000"/>
        </w:rPr>
        <w:t>№__________________________</w:t>
      </w:r>
    </w:p>
    <w:p w:rsidR="005374FB" w:rsidRDefault="005374FB" w:rsidP="005374FB">
      <w:pPr>
        <w:ind w:firstLine="709"/>
        <w:jc w:val="right"/>
      </w:pPr>
      <w:r>
        <w:rPr>
          <w:color w:val="000000"/>
        </w:rPr>
        <w:t>от «___»______________20__ г.</w:t>
      </w:r>
    </w:p>
    <w:p w:rsidR="005374FB" w:rsidRDefault="005374FB" w:rsidP="005374FB"/>
    <w:p w:rsidR="005374FB" w:rsidRDefault="005374FB" w:rsidP="005374FB">
      <w:pPr>
        <w:jc w:val="center"/>
      </w:pPr>
      <w:r>
        <w:rPr>
          <w:b/>
          <w:bCs/>
          <w:color w:val="000000"/>
        </w:rPr>
        <w:t>ФОРМА</w:t>
      </w:r>
    </w:p>
    <w:p w:rsidR="005374FB" w:rsidRDefault="005374FB" w:rsidP="005374FB"/>
    <w:p w:rsidR="005374FB" w:rsidRDefault="005374FB" w:rsidP="005374FB">
      <w:pPr>
        <w:jc w:val="center"/>
      </w:pPr>
      <w:r>
        <w:rPr>
          <w:b/>
          <w:bCs/>
          <w:color w:val="000000"/>
        </w:rPr>
        <w:t>Заявка № ___ от __ ________ _____ г.</w:t>
      </w:r>
    </w:p>
    <w:p w:rsidR="005374FB" w:rsidRDefault="005374FB" w:rsidP="005374FB"/>
    <w:tbl>
      <w:tblPr>
        <w:tblStyle w:val="aa"/>
        <w:tblW w:w="9498" w:type="dxa"/>
        <w:tblInd w:w="108" w:type="dxa"/>
        <w:tblLayout w:type="fixed"/>
        <w:tblLook w:val="04A0" w:firstRow="1" w:lastRow="0" w:firstColumn="1" w:lastColumn="0" w:noHBand="0" w:noVBand="1"/>
      </w:tblPr>
      <w:tblGrid>
        <w:gridCol w:w="567"/>
        <w:gridCol w:w="1560"/>
        <w:gridCol w:w="850"/>
        <w:gridCol w:w="1559"/>
        <w:gridCol w:w="851"/>
        <w:gridCol w:w="1134"/>
        <w:gridCol w:w="1417"/>
        <w:gridCol w:w="1560"/>
      </w:tblGrid>
      <w:tr w:rsidR="005374FB" w:rsidTr="00B6545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 п/п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Каталожный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lang w:val="en-US"/>
              </w:rPr>
            </w:pPr>
            <w:r>
              <w:rPr>
                <w:color w:val="000000" w:themeColor="text1"/>
              </w:rPr>
              <w:t>Ед. измер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Цена за ед., руб. с НДС ___%</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r>
              <w:rPr>
                <w:color w:val="000000" w:themeColor="text1"/>
              </w:rPr>
              <w:t>Стоимость, руб., с НДС ____%</w:t>
            </w:r>
          </w:p>
        </w:tc>
      </w:tr>
      <w:tr w:rsidR="005374FB" w:rsidTr="00B6545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4FB" w:rsidRDefault="005374FB" w:rsidP="00B65454">
            <w:pPr>
              <w:rPr>
                <w:color w:val="000000" w:themeColor="text1"/>
              </w:rPr>
            </w:pPr>
          </w:p>
        </w:tc>
      </w:tr>
    </w:tbl>
    <w:p w:rsidR="005374FB" w:rsidRDefault="005374FB" w:rsidP="005374FB"/>
    <w:p w:rsidR="005374FB" w:rsidRDefault="005374FB" w:rsidP="005374FB">
      <w:pPr>
        <w:rPr>
          <w:color w:val="000000" w:themeColor="text1"/>
        </w:rPr>
      </w:pPr>
      <w:r>
        <w:rPr>
          <w:color w:val="000000" w:themeColor="text1"/>
        </w:rPr>
        <w:t>Адрес поставки Товара: ________________________________________________________</w:t>
      </w:r>
    </w:p>
    <w:p w:rsidR="005374FB" w:rsidRDefault="005374FB" w:rsidP="005374FB">
      <w:pPr>
        <w:rPr>
          <w:color w:val="000000" w:themeColor="text1"/>
        </w:rPr>
      </w:pPr>
      <w:r>
        <w:rPr>
          <w:color w:val="000000" w:themeColor="text1"/>
        </w:rPr>
        <w:t>Контактное лицо: ______________________________________________________________</w:t>
      </w:r>
    </w:p>
    <w:p w:rsidR="005374FB" w:rsidRDefault="005374FB" w:rsidP="005374FB">
      <w:pPr>
        <w:rPr>
          <w:color w:val="000000" w:themeColor="text1"/>
        </w:rPr>
      </w:pPr>
      <w:r>
        <w:rPr>
          <w:color w:val="000000" w:themeColor="text1"/>
        </w:rPr>
        <w:t>Дополнительные требования к поставляемому Товару: ______________________________</w:t>
      </w:r>
    </w:p>
    <w:p w:rsidR="005374FB" w:rsidRDefault="005374FB" w:rsidP="005374FB">
      <w:pPr>
        <w:rPr>
          <w:color w:val="000000" w:themeColor="text1"/>
        </w:rPr>
      </w:pPr>
      <w:r>
        <w:rPr>
          <w:color w:val="000000" w:themeColor="text1"/>
        </w:rPr>
        <w:t>Общая стоимость Товара составляет: _____________________________________________</w:t>
      </w:r>
    </w:p>
    <w:p w:rsidR="005374FB" w:rsidRDefault="005374FB" w:rsidP="005374FB">
      <w:pPr>
        <w:rPr>
          <w:color w:val="000000" w:themeColor="text1"/>
        </w:rPr>
      </w:pPr>
      <w:r>
        <w:rPr>
          <w:color w:val="000000" w:themeColor="text1"/>
        </w:rPr>
        <w:t>В том числе НДС ___%:_________________________________________________________</w:t>
      </w:r>
    </w:p>
    <w:p w:rsidR="005374FB" w:rsidRDefault="005374FB" w:rsidP="005374FB">
      <w:pPr>
        <w:rPr>
          <w:color w:val="000000" w:themeColor="text1"/>
          <w:u w:val="single"/>
        </w:rPr>
      </w:pPr>
      <w:r>
        <w:rPr>
          <w:color w:val="000000" w:themeColor="text1"/>
        </w:rPr>
        <w:t>Срок поставки: _________________ дней с даты подписания настоящей заявки</w:t>
      </w:r>
    </w:p>
    <w:p w:rsidR="005374FB" w:rsidRDefault="005374FB" w:rsidP="005374FB"/>
    <w:p w:rsidR="005374FB" w:rsidRDefault="005374FB" w:rsidP="005374FB"/>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Default="005374FB" w:rsidP="00B65454">
            <w:r>
              <w:t>Покупатель:</w:t>
            </w:r>
          </w:p>
          <w:p w:rsidR="005374FB" w:rsidRDefault="005374FB" w:rsidP="00B65454"/>
          <w:p w:rsidR="005374FB" w:rsidRDefault="005374FB" w:rsidP="00B65454">
            <w:r>
              <w:t>________    ______________</w:t>
            </w:r>
          </w:p>
          <w:p w:rsidR="005374FB" w:rsidRDefault="005374FB" w:rsidP="00B65454">
            <w:pPr>
              <w:rPr>
                <w:vertAlign w:val="superscript"/>
              </w:rPr>
            </w:pPr>
            <w:r>
              <w:rPr>
                <w:vertAlign w:val="superscript"/>
              </w:rPr>
              <w:t>(подпись)                         (Ф.И.О.)</w:t>
            </w:r>
          </w:p>
        </w:tc>
        <w:tc>
          <w:tcPr>
            <w:tcW w:w="4239" w:type="dxa"/>
            <w:tcBorders>
              <w:top w:val="none" w:sz="4" w:space="0" w:color="000000"/>
              <w:left w:val="none" w:sz="4" w:space="0" w:color="000000"/>
              <w:bottom w:val="none" w:sz="4" w:space="0" w:color="000000"/>
              <w:right w:val="none" w:sz="4" w:space="0" w:color="000000"/>
            </w:tcBorders>
          </w:tcPr>
          <w:p w:rsidR="005374FB" w:rsidRDefault="005374FB" w:rsidP="00B65454">
            <w:r>
              <w:t>Поставщик:</w:t>
            </w:r>
          </w:p>
          <w:p w:rsidR="005374FB" w:rsidRDefault="005374FB" w:rsidP="00B65454"/>
          <w:p w:rsidR="005374FB" w:rsidRDefault="005374FB" w:rsidP="00B65454">
            <w:r>
              <w:t>________    ______________</w:t>
            </w:r>
          </w:p>
          <w:p w:rsidR="005374FB" w:rsidRDefault="005374FB" w:rsidP="00B65454">
            <w:r>
              <w:rPr>
                <w:vertAlign w:val="superscript"/>
              </w:rPr>
              <w:t>(подпись)                             (Ф.И.О.)</w:t>
            </w:r>
          </w:p>
        </w:tc>
      </w:tr>
    </w:tbl>
    <w:p w:rsidR="005374FB" w:rsidRDefault="005374FB" w:rsidP="005374FB">
      <w:pPr>
        <w:ind w:firstLine="709"/>
      </w:pPr>
    </w:p>
    <w:p w:rsidR="005374FB" w:rsidRDefault="005374FB" w:rsidP="005374FB">
      <w:pPr>
        <w:ind w:firstLine="709"/>
        <w:jc w:val="both"/>
      </w:pPr>
      <w:r>
        <w:rPr>
          <w:color w:val="000000"/>
        </w:rPr>
        <w:t>С формой ознакомлены и согласны:</w:t>
      </w:r>
    </w:p>
    <w:p w:rsidR="005374FB" w:rsidRDefault="005374FB" w:rsidP="005374FB">
      <w:pPr>
        <w:ind w:firstLine="709"/>
        <w:jc w:val="both"/>
      </w:pPr>
    </w:p>
    <w:p w:rsidR="005374FB" w:rsidRDefault="005374FB" w:rsidP="005374FB">
      <w:pPr>
        <w:ind w:firstLine="709"/>
        <w:jc w:val="both"/>
      </w:pPr>
    </w:p>
    <w:p w:rsidR="005374FB" w:rsidRDefault="005374FB" w:rsidP="005374FB">
      <w:pPr>
        <w:ind w:firstLine="709"/>
        <w:jc w:val="both"/>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881"/>
      </w:tblGrid>
      <w:tr w:rsidR="005374FB" w:rsidTr="00B65454">
        <w:trPr>
          <w:trHeight w:val="1232"/>
        </w:trPr>
        <w:tc>
          <w:tcPr>
            <w:tcW w:w="4818"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RPr="00AB6042"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Pr="00AB6042" w:rsidRDefault="005374FB" w:rsidP="00B65454">
                  <w:r w:rsidRPr="00AB6042">
                    <w:t>Покупатель:</w:t>
                  </w:r>
                </w:p>
                <w:p w:rsidR="005374FB" w:rsidRPr="00AB6042" w:rsidRDefault="005374FB" w:rsidP="00B65454"/>
                <w:p w:rsidR="005374FB" w:rsidRPr="00AB6042" w:rsidRDefault="005374FB" w:rsidP="00B65454">
                  <w:r w:rsidRPr="00AB6042">
                    <w:t xml:space="preserve">_____________    </w:t>
                  </w:r>
                  <w:r>
                    <w:t>_________________</w:t>
                  </w:r>
                </w:p>
                <w:p w:rsidR="005374FB" w:rsidRPr="00AB6042" w:rsidRDefault="005374FB" w:rsidP="00B65454">
                  <w:pPr>
                    <w:rPr>
                      <w:vertAlign w:val="superscript"/>
                    </w:rPr>
                  </w:pPr>
                  <w:r w:rsidRPr="00AB6042">
                    <w:rPr>
                      <w:vertAlign w:val="superscript"/>
                    </w:rPr>
                    <w:t>(подпись)                             (Ф.И.О.)</w:t>
                  </w:r>
                </w:p>
                <w:p w:rsidR="005374FB" w:rsidRPr="00AB6042" w:rsidRDefault="005374FB" w:rsidP="00B65454"/>
                <w:p w:rsidR="005374FB" w:rsidRPr="00AB6042" w:rsidRDefault="005374FB" w:rsidP="00B65454">
                  <w:pPr>
                    <w:rPr>
                      <w:vertAlign w:val="superscript"/>
                    </w:rPr>
                  </w:pPr>
                  <w:r w:rsidRPr="00AB6042">
                    <w:rPr>
                      <w:vertAlign w:val="superscript"/>
                    </w:rPr>
                    <w:t>М.П.</w:t>
                  </w:r>
                </w:p>
                <w:p w:rsidR="005374FB" w:rsidRPr="00AB6042"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Pr="00AB6042" w:rsidRDefault="005374FB" w:rsidP="00B65454">
                  <w:r w:rsidRPr="00AB6042">
                    <w:t>Поставщик:</w:t>
                  </w:r>
                </w:p>
                <w:p w:rsidR="005374FB" w:rsidRPr="00AB6042" w:rsidRDefault="005374FB" w:rsidP="00B65454"/>
                <w:p w:rsidR="005374FB" w:rsidRPr="00AB6042" w:rsidRDefault="005374FB" w:rsidP="00B65454"/>
                <w:p w:rsidR="005374FB" w:rsidRPr="00AB6042" w:rsidRDefault="005374FB" w:rsidP="00B65454">
                  <w:r w:rsidRPr="00AB6042">
                    <w:t>_____________    М.А. Паршин</w:t>
                  </w:r>
                </w:p>
                <w:p w:rsidR="005374FB" w:rsidRPr="00AB6042" w:rsidRDefault="005374FB" w:rsidP="00B65454">
                  <w:pPr>
                    <w:rPr>
                      <w:vertAlign w:val="superscript"/>
                    </w:rPr>
                  </w:pPr>
                  <w:r w:rsidRPr="00AB6042">
                    <w:rPr>
                      <w:vertAlign w:val="superscript"/>
                    </w:rPr>
                    <w:t>(подпись)                             (Ф.И.О.)</w:t>
                  </w:r>
                </w:p>
                <w:p w:rsidR="005374FB" w:rsidRPr="00AB6042" w:rsidRDefault="005374FB" w:rsidP="00B65454">
                  <w:pPr>
                    <w:rPr>
                      <w:vertAlign w:val="superscript"/>
                    </w:rPr>
                  </w:pPr>
                </w:p>
                <w:p w:rsidR="005374FB" w:rsidRPr="00AB6042" w:rsidRDefault="005374FB" w:rsidP="00B65454">
                  <w:pPr>
                    <w:rPr>
                      <w:vertAlign w:val="superscript"/>
                    </w:rPr>
                  </w:pPr>
                  <w:r w:rsidRPr="00AB6042">
                    <w:rPr>
                      <w:vertAlign w:val="superscript"/>
                    </w:rPr>
                    <w:t>М.П.</w:t>
                  </w:r>
                </w:p>
                <w:p w:rsidR="005374FB" w:rsidRPr="00AB6042" w:rsidRDefault="005374FB" w:rsidP="00B65454"/>
              </w:tc>
            </w:tr>
          </w:tbl>
          <w:p w:rsidR="005374FB" w:rsidRDefault="005374FB" w:rsidP="00B65454"/>
        </w:tc>
        <w:tc>
          <w:tcPr>
            <w:tcW w:w="4239"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RPr="00AB6042"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Pr="00AB6042" w:rsidRDefault="005374FB" w:rsidP="00B65454">
                  <w:r>
                    <w:t>Поставщик</w:t>
                  </w:r>
                  <w:r w:rsidRPr="00AB6042">
                    <w:t>:</w:t>
                  </w:r>
                </w:p>
                <w:p w:rsidR="005374FB" w:rsidRPr="00AB6042" w:rsidRDefault="005374FB" w:rsidP="00B65454"/>
                <w:p w:rsidR="005374FB" w:rsidRPr="00AB6042" w:rsidRDefault="005374FB" w:rsidP="00B65454">
                  <w:r w:rsidRPr="00AB6042">
                    <w:t xml:space="preserve">_____________    </w:t>
                  </w:r>
                  <w:r>
                    <w:t>________________</w:t>
                  </w:r>
                </w:p>
                <w:p w:rsidR="005374FB" w:rsidRPr="00AB6042" w:rsidRDefault="005374FB" w:rsidP="00B65454">
                  <w:pPr>
                    <w:rPr>
                      <w:vertAlign w:val="superscript"/>
                    </w:rPr>
                  </w:pPr>
                  <w:r w:rsidRPr="00AB6042">
                    <w:rPr>
                      <w:vertAlign w:val="superscript"/>
                    </w:rPr>
                    <w:t>(подпись)                             (Ф.И.О.)</w:t>
                  </w:r>
                </w:p>
                <w:p w:rsidR="005374FB" w:rsidRPr="00AB6042" w:rsidRDefault="005374FB" w:rsidP="00B65454"/>
                <w:p w:rsidR="005374FB" w:rsidRPr="00AB6042" w:rsidRDefault="005374FB" w:rsidP="00B65454">
                  <w:pPr>
                    <w:rPr>
                      <w:vertAlign w:val="superscript"/>
                    </w:rPr>
                  </w:pPr>
                  <w:r w:rsidRPr="00AB6042">
                    <w:rPr>
                      <w:vertAlign w:val="superscript"/>
                    </w:rPr>
                    <w:t>М.П.</w:t>
                  </w:r>
                </w:p>
                <w:p w:rsidR="005374FB" w:rsidRPr="00AB6042"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Pr="00AB6042" w:rsidRDefault="005374FB" w:rsidP="00B65454">
                  <w:r w:rsidRPr="00AB6042">
                    <w:t>Поставщик:</w:t>
                  </w:r>
                </w:p>
                <w:p w:rsidR="005374FB" w:rsidRPr="00AB6042" w:rsidRDefault="005374FB" w:rsidP="00B65454"/>
                <w:p w:rsidR="005374FB" w:rsidRPr="00AB6042" w:rsidRDefault="005374FB" w:rsidP="00B65454"/>
                <w:p w:rsidR="005374FB" w:rsidRPr="00AB6042" w:rsidRDefault="005374FB" w:rsidP="00B65454">
                  <w:r w:rsidRPr="00AB6042">
                    <w:t>_____________    М.А. Паршин</w:t>
                  </w:r>
                </w:p>
                <w:p w:rsidR="005374FB" w:rsidRPr="00AB6042" w:rsidRDefault="005374FB" w:rsidP="00B65454">
                  <w:pPr>
                    <w:rPr>
                      <w:vertAlign w:val="superscript"/>
                    </w:rPr>
                  </w:pPr>
                  <w:r w:rsidRPr="00AB6042">
                    <w:rPr>
                      <w:vertAlign w:val="superscript"/>
                    </w:rPr>
                    <w:t>(подпись)                             (Ф.И.О.)</w:t>
                  </w:r>
                </w:p>
                <w:p w:rsidR="005374FB" w:rsidRPr="00AB6042" w:rsidRDefault="005374FB" w:rsidP="00B65454">
                  <w:pPr>
                    <w:rPr>
                      <w:vertAlign w:val="superscript"/>
                    </w:rPr>
                  </w:pPr>
                </w:p>
                <w:p w:rsidR="005374FB" w:rsidRPr="00AB6042" w:rsidRDefault="005374FB" w:rsidP="00B65454">
                  <w:pPr>
                    <w:rPr>
                      <w:vertAlign w:val="superscript"/>
                    </w:rPr>
                  </w:pPr>
                  <w:r w:rsidRPr="00AB6042">
                    <w:rPr>
                      <w:vertAlign w:val="superscript"/>
                    </w:rPr>
                    <w:t>М.П.</w:t>
                  </w:r>
                </w:p>
                <w:p w:rsidR="005374FB" w:rsidRPr="00AB6042" w:rsidRDefault="005374FB" w:rsidP="00B65454"/>
              </w:tc>
            </w:tr>
          </w:tbl>
          <w:p w:rsidR="005374FB" w:rsidRDefault="005374FB" w:rsidP="00B65454"/>
        </w:tc>
      </w:tr>
    </w:tbl>
    <w:p w:rsidR="005374FB" w:rsidRDefault="005374FB" w:rsidP="005374FB">
      <w:pPr>
        <w:ind w:firstLine="709"/>
      </w:pPr>
    </w:p>
    <w:p w:rsidR="005374FB" w:rsidRDefault="005374FB" w:rsidP="005374FB">
      <w:pPr>
        <w:rPr>
          <w:color w:val="000000"/>
        </w:rPr>
      </w:pPr>
      <w:r>
        <w:rPr>
          <w:color w:val="000000"/>
        </w:rPr>
        <w:br w:type="page" w:clear="all"/>
      </w:r>
    </w:p>
    <w:p w:rsidR="005374FB" w:rsidRDefault="005374FB" w:rsidP="005374FB">
      <w:pPr>
        <w:ind w:firstLine="709"/>
        <w:jc w:val="right"/>
      </w:pPr>
      <w:r>
        <w:rPr>
          <w:color w:val="000000"/>
        </w:rPr>
        <w:lastRenderedPageBreak/>
        <w:t>Приложение № 2</w:t>
      </w:r>
    </w:p>
    <w:p w:rsidR="005374FB" w:rsidRDefault="005374FB" w:rsidP="005374FB">
      <w:pPr>
        <w:ind w:firstLine="709"/>
        <w:jc w:val="right"/>
      </w:pPr>
      <w:r>
        <w:rPr>
          <w:color w:val="000000"/>
        </w:rPr>
        <w:t>к Договору поставки</w:t>
      </w:r>
    </w:p>
    <w:p w:rsidR="005374FB" w:rsidRDefault="005374FB" w:rsidP="005374FB">
      <w:pPr>
        <w:ind w:firstLine="709"/>
        <w:jc w:val="right"/>
      </w:pPr>
      <w:r>
        <w:rPr>
          <w:color w:val="000000"/>
        </w:rPr>
        <w:t>№__________________________</w:t>
      </w:r>
    </w:p>
    <w:p w:rsidR="005374FB" w:rsidRDefault="005374FB" w:rsidP="005374FB">
      <w:pPr>
        <w:ind w:firstLine="709"/>
        <w:jc w:val="right"/>
      </w:pPr>
      <w:r>
        <w:rPr>
          <w:color w:val="000000"/>
        </w:rPr>
        <w:t>от «___»______________20__ г.</w:t>
      </w:r>
    </w:p>
    <w:p w:rsidR="005374FB" w:rsidRDefault="005374FB" w:rsidP="005374FB">
      <w:pPr>
        <w:ind w:firstLine="709"/>
      </w:pPr>
    </w:p>
    <w:p w:rsidR="005374FB" w:rsidRDefault="005374FB" w:rsidP="005374FB">
      <w:pPr>
        <w:ind w:firstLine="709"/>
        <w:jc w:val="center"/>
        <w:rPr>
          <w:b/>
          <w:bCs/>
          <w:color w:val="000000"/>
        </w:rPr>
      </w:pPr>
      <w:r>
        <w:rPr>
          <w:b/>
          <w:bCs/>
          <w:color w:val="000000"/>
        </w:rPr>
        <w:t>Налоговая оговорка</w:t>
      </w:r>
    </w:p>
    <w:p w:rsidR="005374FB" w:rsidRDefault="005374FB" w:rsidP="005374FB">
      <w:pPr>
        <w:spacing w:line="300" w:lineRule="exact"/>
        <w:ind w:firstLine="709"/>
        <w:jc w:val="center"/>
      </w:pPr>
    </w:p>
    <w:p w:rsidR="005374FB" w:rsidRDefault="005374FB" w:rsidP="005374FB">
      <w:pPr>
        <w:widowControl/>
        <w:numPr>
          <w:ilvl w:val="0"/>
          <w:numId w:val="4"/>
        </w:numPr>
        <w:tabs>
          <w:tab w:val="left" w:pos="993"/>
          <w:tab w:val="left" w:pos="1134"/>
        </w:tabs>
        <w:autoSpaceDE/>
        <w:autoSpaceDN/>
        <w:adjustRightInd/>
        <w:spacing w:line="300" w:lineRule="exact"/>
        <w:ind w:left="0" w:firstLine="709"/>
        <w:jc w:val="both"/>
      </w:pPr>
      <w:r>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«ТрансКонтейнер» (далее – Покупатель), гарантирует (заверяет), что: Поставщик является надлежащим образом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саморегулируемой организации, если осуществляемая по Договору деятельность требует членства в саморегулируемой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установит получение Покупателем необоснованной налоговой выгоды в связи с исполнением Договора и/или</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признает неправомерным применение Покупателем налоговых вычетов в отношении сумм НДС в связи с тем, что Поставщик:</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w:t>
      </w:r>
      <w:r>
        <w:rPr>
          <w:color w:val="000000"/>
        </w:rPr>
        <w:lastRenderedPageBreak/>
        <w:t>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сумма начисленных Покупателю пеней на сумму Доначисленных налогов (далее – Пени); плюс</w:t>
      </w:r>
    </w:p>
    <w:p w:rsidR="005374FB" w:rsidRDefault="005374FB" w:rsidP="005374FB">
      <w:pPr>
        <w:pStyle w:val="a5"/>
        <w:widowControl/>
        <w:numPr>
          <w:ilvl w:val="1"/>
          <w:numId w:val="6"/>
        </w:numPr>
        <w:tabs>
          <w:tab w:val="left" w:pos="993"/>
          <w:tab w:val="left" w:pos="1134"/>
        </w:tabs>
        <w:autoSpaceDE/>
        <w:autoSpaceDN/>
        <w:adjustRightInd/>
        <w:spacing w:line="300" w:lineRule="exact"/>
        <w:ind w:left="0" w:firstLine="709"/>
        <w:contextualSpacing/>
        <w:jc w:val="both"/>
      </w:pPr>
      <w:r>
        <w:rPr>
          <w:color w:val="000000"/>
        </w:rPr>
        <w:t> штрафы, начисленные Покупателю за соответствующие налоговые нарушения в связи с неуплатой ею Доначисленных налогов (далее – Штрафы).</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5374FB" w:rsidRDefault="005374FB" w:rsidP="005374FB">
      <w:pPr>
        <w:pStyle w:val="a5"/>
        <w:widowControl/>
        <w:numPr>
          <w:ilvl w:val="1"/>
          <w:numId w:val="7"/>
        </w:numPr>
        <w:tabs>
          <w:tab w:val="left" w:pos="993"/>
          <w:tab w:val="left" w:pos="1134"/>
        </w:tabs>
        <w:autoSpaceDE/>
        <w:autoSpaceDN/>
        <w:adjustRightInd/>
        <w:spacing w:line="300" w:lineRule="exact"/>
        <w:ind w:left="0" w:firstLine="709"/>
        <w:contextualSpacing/>
        <w:jc w:val="both"/>
      </w:pPr>
      <w:r>
        <w:rPr>
          <w:color w:val="000000"/>
        </w:rPr>
        <w:t>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5374FB" w:rsidRDefault="005374FB" w:rsidP="005374FB">
      <w:pPr>
        <w:pStyle w:val="a5"/>
        <w:widowControl/>
        <w:numPr>
          <w:ilvl w:val="1"/>
          <w:numId w:val="8"/>
        </w:numPr>
        <w:tabs>
          <w:tab w:val="left" w:pos="993"/>
          <w:tab w:val="left" w:pos="1134"/>
        </w:tabs>
        <w:autoSpaceDE/>
        <w:autoSpaceDN/>
        <w:adjustRightInd/>
        <w:spacing w:line="300" w:lineRule="exact"/>
        <w:ind w:left="0" w:firstLine="709"/>
        <w:contextualSpacing/>
        <w:jc w:val="both"/>
      </w:pPr>
      <w:r>
        <w:rPr>
          <w:color w:val="000000"/>
        </w:rPr>
        <w:t>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5374FB" w:rsidRDefault="005374FB" w:rsidP="005374FB">
      <w:pPr>
        <w:pStyle w:val="a5"/>
        <w:widowControl/>
        <w:numPr>
          <w:ilvl w:val="1"/>
          <w:numId w:val="8"/>
        </w:numPr>
        <w:tabs>
          <w:tab w:val="left" w:pos="993"/>
          <w:tab w:val="left" w:pos="1134"/>
        </w:tabs>
        <w:autoSpaceDE/>
        <w:autoSpaceDN/>
        <w:adjustRightInd/>
        <w:spacing w:line="300" w:lineRule="exact"/>
        <w:ind w:left="0" w:firstLine="709"/>
        <w:contextualSpacing/>
        <w:jc w:val="both"/>
      </w:pPr>
      <w:r>
        <w:rPr>
          <w:color w:val="000000"/>
        </w:rPr>
        <w:t> судебные расходы Покупателя в связи с оспариванием Решения налогового органа в полном размере.</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w:t>
      </w:r>
      <w:r>
        <w:rPr>
          <w:color w:val="000000"/>
        </w:rPr>
        <w:lastRenderedPageBreak/>
        <w:t>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5374FB" w:rsidRDefault="005374FB" w:rsidP="005374FB">
      <w:pPr>
        <w:widowControl/>
        <w:numPr>
          <w:ilvl w:val="0"/>
          <w:numId w:val="5"/>
        </w:numPr>
        <w:tabs>
          <w:tab w:val="left" w:pos="993"/>
          <w:tab w:val="left" w:pos="1134"/>
        </w:tabs>
        <w:autoSpaceDE/>
        <w:autoSpaceDN/>
        <w:adjustRightInd/>
        <w:spacing w:line="300" w:lineRule="exact"/>
        <w:ind w:left="0" w:firstLine="709"/>
        <w:jc w:val="both"/>
      </w:pPr>
      <w:r>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5374FB" w:rsidRDefault="005374FB" w:rsidP="005374FB">
      <w:pPr>
        <w:ind w:firstLine="709"/>
        <w:jc w:val="both"/>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881"/>
      </w:tblGrid>
      <w:tr w:rsidR="005374FB" w:rsidTr="00B65454">
        <w:trPr>
          <w:trHeight w:val="1232"/>
        </w:trPr>
        <w:tc>
          <w:tcPr>
            <w:tcW w:w="4765"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RPr="00262458"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Pr="00262458" w:rsidRDefault="005374FB" w:rsidP="00B65454">
                  <w:r w:rsidRPr="00262458">
                    <w:t>Покупатель:</w:t>
                  </w:r>
                </w:p>
                <w:p w:rsidR="005374FB" w:rsidRPr="00262458" w:rsidRDefault="005374FB" w:rsidP="00B65454"/>
                <w:p w:rsidR="005374FB" w:rsidRPr="00262458" w:rsidRDefault="005374FB" w:rsidP="00B65454">
                  <w:r w:rsidRPr="00262458">
                    <w:t xml:space="preserve">_____________    </w:t>
                  </w:r>
                  <w:r>
                    <w:t>_______________</w:t>
                  </w:r>
                </w:p>
                <w:p w:rsidR="005374FB" w:rsidRPr="00262458" w:rsidRDefault="005374FB" w:rsidP="00B65454">
                  <w:pPr>
                    <w:rPr>
                      <w:vertAlign w:val="superscript"/>
                    </w:rPr>
                  </w:pPr>
                  <w:r w:rsidRPr="00262458">
                    <w:rPr>
                      <w:vertAlign w:val="superscript"/>
                    </w:rPr>
                    <w:t>(подпись)                             (Ф.И.О.)</w:t>
                  </w:r>
                </w:p>
                <w:p w:rsidR="005374FB" w:rsidRPr="00262458" w:rsidRDefault="005374FB" w:rsidP="00B65454"/>
                <w:p w:rsidR="005374FB" w:rsidRPr="00262458" w:rsidRDefault="005374FB" w:rsidP="00B65454">
                  <w:pPr>
                    <w:rPr>
                      <w:vertAlign w:val="superscript"/>
                    </w:rPr>
                  </w:pPr>
                  <w:r w:rsidRPr="00262458">
                    <w:rPr>
                      <w:vertAlign w:val="superscript"/>
                    </w:rPr>
                    <w:t>М.П.</w:t>
                  </w:r>
                </w:p>
                <w:p w:rsidR="005374FB" w:rsidRPr="00262458"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Pr="00262458" w:rsidRDefault="005374FB" w:rsidP="00B65454">
                  <w:r w:rsidRPr="00262458">
                    <w:t>Поставщик:</w:t>
                  </w:r>
                </w:p>
                <w:p w:rsidR="005374FB" w:rsidRPr="00262458" w:rsidRDefault="005374FB" w:rsidP="00B65454"/>
                <w:p w:rsidR="005374FB" w:rsidRPr="00262458" w:rsidRDefault="005374FB" w:rsidP="00B65454"/>
                <w:p w:rsidR="005374FB" w:rsidRPr="00262458" w:rsidRDefault="005374FB" w:rsidP="00B65454">
                  <w:r w:rsidRPr="00262458">
                    <w:t>_____________    М.А. Паршин</w:t>
                  </w:r>
                </w:p>
                <w:p w:rsidR="005374FB" w:rsidRPr="00262458" w:rsidRDefault="005374FB" w:rsidP="00B65454">
                  <w:pPr>
                    <w:rPr>
                      <w:vertAlign w:val="superscript"/>
                    </w:rPr>
                  </w:pPr>
                  <w:r w:rsidRPr="00262458">
                    <w:rPr>
                      <w:vertAlign w:val="superscript"/>
                    </w:rPr>
                    <w:t>(подпись)                             (Ф.И.О.)</w:t>
                  </w:r>
                </w:p>
                <w:p w:rsidR="005374FB" w:rsidRPr="00262458" w:rsidRDefault="005374FB" w:rsidP="00B65454">
                  <w:pPr>
                    <w:rPr>
                      <w:vertAlign w:val="superscript"/>
                    </w:rPr>
                  </w:pPr>
                </w:p>
                <w:p w:rsidR="005374FB" w:rsidRPr="00262458" w:rsidRDefault="005374FB" w:rsidP="00B65454">
                  <w:pPr>
                    <w:rPr>
                      <w:vertAlign w:val="superscript"/>
                    </w:rPr>
                  </w:pPr>
                  <w:r w:rsidRPr="00262458">
                    <w:rPr>
                      <w:vertAlign w:val="superscript"/>
                    </w:rPr>
                    <w:t>М.П.</w:t>
                  </w:r>
                </w:p>
                <w:p w:rsidR="005374FB" w:rsidRPr="00262458" w:rsidRDefault="005374FB" w:rsidP="00B65454"/>
              </w:tc>
            </w:tr>
          </w:tbl>
          <w:p w:rsidR="005374FB" w:rsidRDefault="005374FB" w:rsidP="00B65454"/>
        </w:tc>
        <w:tc>
          <w:tcPr>
            <w:tcW w:w="4765"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RPr="00262458"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Pr="00262458" w:rsidRDefault="005374FB" w:rsidP="00B65454">
                  <w:r>
                    <w:t>Поставщик</w:t>
                  </w:r>
                  <w:r w:rsidRPr="00262458">
                    <w:t>:</w:t>
                  </w:r>
                </w:p>
                <w:p w:rsidR="005374FB" w:rsidRPr="00262458" w:rsidRDefault="005374FB" w:rsidP="00B65454"/>
                <w:p w:rsidR="005374FB" w:rsidRPr="00262458" w:rsidRDefault="005374FB" w:rsidP="00B65454">
                  <w:r w:rsidRPr="00262458">
                    <w:t xml:space="preserve">_____________    </w:t>
                  </w:r>
                  <w:r>
                    <w:t>_________________</w:t>
                  </w:r>
                </w:p>
                <w:p w:rsidR="005374FB" w:rsidRPr="00262458" w:rsidRDefault="005374FB" w:rsidP="00B65454">
                  <w:pPr>
                    <w:rPr>
                      <w:vertAlign w:val="superscript"/>
                    </w:rPr>
                  </w:pPr>
                  <w:r w:rsidRPr="00262458">
                    <w:rPr>
                      <w:vertAlign w:val="superscript"/>
                    </w:rPr>
                    <w:t>(подпись)                             (Ф.И.О.)</w:t>
                  </w:r>
                </w:p>
                <w:p w:rsidR="005374FB" w:rsidRPr="00262458" w:rsidRDefault="005374FB" w:rsidP="00B65454"/>
                <w:p w:rsidR="005374FB" w:rsidRPr="00262458" w:rsidRDefault="005374FB" w:rsidP="00B65454">
                  <w:pPr>
                    <w:rPr>
                      <w:vertAlign w:val="superscript"/>
                    </w:rPr>
                  </w:pPr>
                  <w:r w:rsidRPr="00262458">
                    <w:rPr>
                      <w:vertAlign w:val="superscript"/>
                    </w:rPr>
                    <w:t>М.П.</w:t>
                  </w:r>
                </w:p>
                <w:p w:rsidR="005374FB" w:rsidRPr="00262458"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Pr="00262458" w:rsidRDefault="005374FB" w:rsidP="00B65454">
                  <w:r w:rsidRPr="00262458">
                    <w:t>Поставщик:</w:t>
                  </w:r>
                </w:p>
                <w:p w:rsidR="005374FB" w:rsidRPr="00262458" w:rsidRDefault="005374FB" w:rsidP="00B65454"/>
                <w:p w:rsidR="005374FB" w:rsidRPr="00262458" w:rsidRDefault="005374FB" w:rsidP="00B65454"/>
                <w:p w:rsidR="005374FB" w:rsidRPr="00262458" w:rsidRDefault="005374FB" w:rsidP="00B65454">
                  <w:r w:rsidRPr="00262458">
                    <w:t>_____________    М.А. Паршин</w:t>
                  </w:r>
                </w:p>
                <w:p w:rsidR="005374FB" w:rsidRPr="00262458" w:rsidRDefault="005374FB" w:rsidP="00B65454">
                  <w:pPr>
                    <w:rPr>
                      <w:vertAlign w:val="superscript"/>
                    </w:rPr>
                  </w:pPr>
                  <w:r w:rsidRPr="00262458">
                    <w:rPr>
                      <w:vertAlign w:val="superscript"/>
                    </w:rPr>
                    <w:t>(подпись)                             (Ф.И.О.)</w:t>
                  </w:r>
                </w:p>
                <w:p w:rsidR="005374FB" w:rsidRPr="00262458" w:rsidRDefault="005374FB" w:rsidP="00B65454">
                  <w:pPr>
                    <w:rPr>
                      <w:vertAlign w:val="superscript"/>
                    </w:rPr>
                  </w:pPr>
                </w:p>
                <w:p w:rsidR="005374FB" w:rsidRPr="00262458" w:rsidRDefault="005374FB" w:rsidP="00B65454">
                  <w:pPr>
                    <w:rPr>
                      <w:vertAlign w:val="superscript"/>
                    </w:rPr>
                  </w:pPr>
                  <w:r w:rsidRPr="00262458">
                    <w:rPr>
                      <w:vertAlign w:val="superscript"/>
                    </w:rPr>
                    <w:t>М.П.</w:t>
                  </w:r>
                </w:p>
                <w:p w:rsidR="005374FB" w:rsidRPr="00262458" w:rsidRDefault="005374FB" w:rsidP="00B65454"/>
              </w:tc>
            </w:tr>
          </w:tbl>
          <w:p w:rsidR="005374FB" w:rsidRDefault="005374FB" w:rsidP="00B65454"/>
        </w:tc>
      </w:tr>
    </w:tbl>
    <w:p w:rsidR="005374FB" w:rsidRDefault="005374FB" w:rsidP="005374FB">
      <w:pPr>
        <w:rPr>
          <w:color w:val="666666"/>
        </w:rPr>
      </w:pPr>
      <w:r>
        <w:rPr>
          <w:color w:val="666666"/>
        </w:rPr>
        <w:br w:type="page" w:clear="all"/>
      </w:r>
    </w:p>
    <w:p w:rsidR="005374FB" w:rsidRDefault="005374FB" w:rsidP="005374FB">
      <w:pPr>
        <w:ind w:firstLine="709"/>
        <w:jc w:val="right"/>
      </w:pPr>
      <w:r>
        <w:rPr>
          <w:color w:val="000000"/>
        </w:rPr>
        <w:lastRenderedPageBreak/>
        <w:t>Приложение № 3</w:t>
      </w:r>
    </w:p>
    <w:p w:rsidR="005374FB" w:rsidRDefault="005374FB" w:rsidP="005374FB">
      <w:pPr>
        <w:ind w:firstLine="709"/>
        <w:jc w:val="right"/>
      </w:pPr>
      <w:r>
        <w:rPr>
          <w:color w:val="000000"/>
        </w:rPr>
        <w:t>к Договору поставки</w:t>
      </w:r>
    </w:p>
    <w:p w:rsidR="005374FB" w:rsidRDefault="005374FB" w:rsidP="005374FB">
      <w:pPr>
        <w:ind w:firstLine="709"/>
        <w:jc w:val="right"/>
      </w:pPr>
      <w:r>
        <w:rPr>
          <w:color w:val="000000"/>
        </w:rPr>
        <w:t>№__________________________</w:t>
      </w:r>
    </w:p>
    <w:p w:rsidR="005374FB" w:rsidRDefault="005374FB" w:rsidP="005374FB">
      <w:pPr>
        <w:ind w:firstLine="709"/>
        <w:jc w:val="right"/>
      </w:pPr>
      <w:r>
        <w:rPr>
          <w:color w:val="000000"/>
        </w:rPr>
        <w:t>от «____»______________20__ г.</w:t>
      </w:r>
    </w:p>
    <w:p w:rsidR="005374FB" w:rsidRDefault="005374FB" w:rsidP="005374FB">
      <w:pPr>
        <w:ind w:firstLine="709"/>
      </w:pPr>
    </w:p>
    <w:p w:rsidR="005374FB" w:rsidRDefault="005374FB" w:rsidP="005374FB">
      <w:pPr>
        <w:ind w:firstLine="709"/>
        <w:jc w:val="center"/>
        <w:rPr>
          <w:b/>
          <w:bCs/>
          <w:color w:val="000000"/>
        </w:rPr>
      </w:pPr>
      <w:r>
        <w:rPr>
          <w:b/>
          <w:bCs/>
          <w:color w:val="000000"/>
        </w:rPr>
        <w:t>Порядок организации электронного документооборота</w:t>
      </w:r>
    </w:p>
    <w:p w:rsidR="002E3D76" w:rsidRDefault="002E3D76" w:rsidP="005374FB">
      <w:pPr>
        <w:ind w:firstLine="709"/>
        <w:jc w:val="center"/>
      </w:pPr>
      <w:bookmarkStart w:id="0" w:name="_GoBack"/>
      <w:bookmarkEnd w:id="0"/>
    </w:p>
    <w:p w:rsidR="005374FB" w:rsidRPr="008D4E71" w:rsidRDefault="005374FB" w:rsidP="005374FB">
      <w:pPr>
        <w:keepNext/>
        <w:keepLines/>
        <w:widowControl/>
        <w:numPr>
          <w:ilvl w:val="0"/>
          <w:numId w:val="2"/>
        </w:numPr>
        <w:tabs>
          <w:tab w:val="clear" w:pos="720"/>
          <w:tab w:val="num" w:pos="0"/>
        </w:tabs>
        <w:autoSpaceDE/>
        <w:autoSpaceDN/>
        <w:adjustRightInd/>
        <w:ind w:left="0" w:firstLine="709"/>
        <w:contextualSpacing/>
        <w:jc w:val="both"/>
        <w:rPr>
          <w:snapToGrid w:val="0"/>
        </w:rPr>
      </w:pPr>
      <w:r>
        <w:rPr>
          <w:snapToGrid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5374FB" w:rsidRPr="008D4E71" w:rsidRDefault="005374FB" w:rsidP="005374FB">
      <w:pPr>
        <w:keepNext/>
        <w:keepLines/>
        <w:widowControl/>
        <w:numPr>
          <w:ilvl w:val="0"/>
          <w:numId w:val="2"/>
        </w:numPr>
        <w:tabs>
          <w:tab w:val="clear" w:pos="720"/>
          <w:tab w:val="num" w:pos="0"/>
        </w:tabs>
        <w:adjustRightInd/>
        <w:ind w:left="0" w:firstLine="709"/>
        <w:jc w:val="both"/>
        <w:rPr>
          <w:snapToGrid w:val="0"/>
        </w:rPr>
      </w:pPr>
      <w:r>
        <w:rPr>
          <w:snapToGrid w:val="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snapToGrid w:val="0"/>
          <w:color w:val="0070C0"/>
          <w:u w:val="single"/>
          <w:lang w:val="en-US"/>
        </w:rPr>
        <w:t>https</w:t>
      </w:r>
      <w:r>
        <w:rPr>
          <w:snapToGrid w:val="0"/>
          <w:color w:val="0070C0"/>
          <w:u w:val="single"/>
        </w:rPr>
        <w:t>://</w:t>
      </w:r>
      <w:r>
        <w:rPr>
          <w:snapToGrid w:val="0"/>
          <w:color w:val="0070C0"/>
          <w:u w:val="single"/>
          <w:lang w:val="en-US"/>
        </w:rPr>
        <w:t>www</w:t>
      </w:r>
      <w:r>
        <w:rPr>
          <w:snapToGrid w:val="0"/>
          <w:color w:val="0070C0"/>
          <w:u w:val="single"/>
        </w:rPr>
        <w:t>.</w:t>
      </w:r>
      <w:r>
        <w:rPr>
          <w:snapToGrid w:val="0"/>
          <w:color w:val="0070C0"/>
          <w:u w:val="single"/>
          <w:lang w:val="en-US"/>
        </w:rPr>
        <w:t>nalog</w:t>
      </w:r>
      <w:r>
        <w:rPr>
          <w:snapToGrid w:val="0"/>
          <w:color w:val="0070C0"/>
          <w:u w:val="single"/>
        </w:rPr>
        <w:t>.</w:t>
      </w:r>
      <w:r>
        <w:rPr>
          <w:snapToGrid w:val="0"/>
          <w:color w:val="0070C0"/>
          <w:u w:val="single"/>
          <w:lang w:val="en-US"/>
        </w:rPr>
        <w:t>gov</w:t>
      </w:r>
      <w:r>
        <w:rPr>
          <w:snapToGrid w:val="0"/>
          <w:color w:val="0070C0"/>
          <w:u w:val="single"/>
        </w:rPr>
        <w:t>.</w:t>
      </w:r>
      <w:r>
        <w:rPr>
          <w:snapToGrid w:val="0"/>
          <w:color w:val="0070C0"/>
          <w:u w:val="single"/>
          <w:lang w:val="en-US"/>
        </w:rPr>
        <w:t>ru</w:t>
      </w:r>
      <w:r>
        <w:rPr>
          <w:snapToGrid w:val="0"/>
        </w:rPr>
        <w:t>).</w:t>
      </w:r>
    </w:p>
    <w:p w:rsidR="005374FB" w:rsidRPr="008D4E71" w:rsidRDefault="005374FB" w:rsidP="005374FB">
      <w:pPr>
        <w:widowControl/>
        <w:numPr>
          <w:ilvl w:val="0"/>
          <w:numId w:val="2"/>
        </w:numPr>
        <w:tabs>
          <w:tab w:val="clear" w:pos="720"/>
          <w:tab w:val="num" w:pos="0"/>
          <w:tab w:val="left" w:pos="142"/>
        </w:tabs>
        <w:autoSpaceDE/>
        <w:autoSpaceDN/>
        <w:adjustRightInd/>
        <w:ind w:left="0" w:firstLine="709"/>
        <w:contextualSpacing/>
        <w:jc w:val="both"/>
        <w:rPr>
          <w:snapToGrid w:val="0"/>
        </w:rPr>
      </w:pPr>
      <w:r>
        <w:rPr>
          <w:snapToGrid w:val="0"/>
        </w:rPr>
        <w:t>В электронной форме Стороны составляют и подписывают квалифицированной электронной подписью следующие виды документов:</w:t>
      </w:r>
    </w:p>
    <w:p w:rsidR="005374FB" w:rsidRPr="008D4E71" w:rsidRDefault="005374FB" w:rsidP="005374FB">
      <w:pPr>
        <w:tabs>
          <w:tab w:val="num" w:pos="0"/>
          <w:tab w:val="left" w:pos="142"/>
        </w:tabs>
        <w:ind w:firstLine="709"/>
        <w:contextualSpacing/>
        <w:jc w:val="both"/>
        <w:rPr>
          <w:snapToGrid w:val="0"/>
        </w:rPr>
      </w:pPr>
      <w:r>
        <w:rPr>
          <w:snapToGrid w:val="0"/>
        </w:rPr>
        <w:t>Универсальный передаточный документ (УПД);</w:t>
      </w:r>
    </w:p>
    <w:p w:rsidR="005374FB" w:rsidRDefault="005374FB" w:rsidP="005374FB">
      <w:pPr>
        <w:tabs>
          <w:tab w:val="num" w:pos="0"/>
          <w:tab w:val="left" w:pos="142"/>
        </w:tabs>
        <w:ind w:firstLine="709"/>
        <w:contextualSpacing/>
        <w:jc w:val="both"/>
        <w:rPr>
          <w:snapToGrid w:val="0"/>
        </w:rPr>
      </w:pPr>
      <w:r>
        <w:rPr>
          <w:snapToGrid w:val="0"/>
        </w:rPr>
        <w:t>Универсальный корректировочный документ (УКД);</w:t>
      </w:r>
    </w:p>
    <w:p w:rsidR="005374FB" w:rsidRPr="008D4E71" w:rsidRDefault="005374FB" w:rsidP="005374FB">
      <w:pPr>
        <w:tabs>
          <w:tab w:val="num" w:pos="0"/>
          <w:tab w:val="left" w:pos="142"/>
        </w:tabs>
        <w:ind w:firstLine="709"/>
        <w:contextualSpacing/>
        <w:jc w:val="both"/>
        <w:rPr>
          <w:snapToGrid w:val="0"/>
        </w:rPr>
      </w:pPr>
      <w:r>
        <w:rPr>
          <w:snapToGrid w:val="0"/>
        </w:rPr>
        <w:t>Счет-фактура.</w:t>
      </w:r>
    </w:p>
    <w:p w:rsidR="005374FB" w:rsidRDefault="005374FB" w:rsidP="005374FB">
      <w:pPr>
        <w:tabs>
          <w:tab w:val="num" w:pos="0"/>
        </w:tabs>
        <w:ind w:firstLine="709"/>
        <w:contextualSpacing/>
        <w:jc w:val="both"/>
        <w:rPr>
          <w:snapToGrid w:val="0"/>
        </w:rPr>
      </w:pPr>
      <w:r>
        <w:rPr>
          <w:snapToGrid w:val="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5374FB" w:rsidRPr="008D4E71" w:rsidRDefault="005374FB" w:rsidP="005374FB">
      <w:pPr>
        <w:tabs>
          <w:tab w:val="num" w:pos="0"/>
        </w:tabs>
        <w:ind w:firstLine="709"/>
        <w:contextualSpacing/>
        <w:jc w:val="both"/>
        <w:rPr>
          <w:snapToGrid w:val="0"/>
          <w:color w:val="000000"/>
        </w:rPr>
      </w:pPr>
      <w:r>
        <w:rPr>
          <w:snapToGrid w:val="0"/>
        </w:rPr>
        <w:t xml:space="preserve">в группе </w:t>
      </w:r>
      <w:r>
        <w:rPr>
          <w:snapToGrid w:val="0"/>
          <w:color w:val="000000"/>
        </w:rPr>
        <w:t>«ИнфПолФХЖ1»</w:t>
      </w:r>
      <w:r>
        <w:rPr>
          <w:snapToGrid w:val="0"/>
        </w:rPr>
        <w:t xml:space="preserve"> элемента </w:t>
      </w:r>
      <w:r>
        <w:rPr>
          <w:snapToGrid w:val="0"/>
          <w:color w:val="000000"/>
        </w:rPr>
        <w:t>«ТекстИнф»:</w:t>
      </w:r>
    </w:p>
    <w:p w:rsidR="005374FB" w:rsidRPr="008D4E71" w:rsidRDefault="005374FB" w:rsidP="005374FB">
      <w:pPr>
        <w:tabs>
          <w:tab w:val="num" w:pos="0"/>
        </w:tabs>
        <w:ind w:firstLine="709"/>
        <w:contextualSpacing/>
        <w:jc w:val="both"/>
        <w:rPr>
          <w:snapToGrid w:val="0"/>
          <w:color w:val="000000"/>
        </w:rPr>
      </w:pPr>
      <w:r>
        <w:rPr>
          <w:snapToGrid w:val="0"/>
          <w:color w:val="000000"/>
        </w:rPr>
        <w:t>в поле «Идентиф» указать «КодБЕ»;</w:t>
      </w:r>
    </w:p>
    <w:p w:rsidR="005374FB" w:rsidRPr="008D4E71" w:rsidRDefault="005374FB" w:rsidP="005374FB">
      <w:pPr>
        <w:tabs>
          <w:tab w:val="num" w:pos="0"/>
        </w:tabs>
        <w:ind w:firstLine="709"/>
        <w:contextualSpacing/>
        <w:jc w:val="both"/>
        <w:rPr>
          <w:snapToGrid w:val="0"/>
          <w:color w:val="000000"/>
        </w:rPr>
      </w:pPr>
      <w:r>
        <w:rPr>
          <w:snapToGrid w:val="0"/>
          <w:color w:val="000000"/>
        </w:rPr>
        <w:t>в поле «Значен» указать «N363».</w:t>
      </w:r>
    </w:p>
    <w:p w:rsidR="005374FB" w:rsidRPr="008D4E71" w:rsidRDefault="005374FB" w:rsidP="005374FB">
      <w:pPr>
        <w:tabs>
          <w:tab w:val="num" w:pos="0"/>
        </w:tabs>
        <w:ind w:firstLine="709"/>
        <w:contextualSpacing/>
        <w:jc w:val="both"/>
        <w:rPr>
          <w:snapToGrid w:val="0"/>
          <w:color w:val="000000"/>
        </w:rPr>
      </w:pPr>
      <w:r>
        <w:rPr>
          <w:snapToGrid w:val="0"/>
          <w:color w:val="000000"/>
        </w:rPr>
        <w:t>в группе «СвПродПер» элемента основания передачи «ОснПер»:</w:t>
      </w:r>
    </w:p>
    <w:p w:rsidR="005374FB" w:rsidRPr="008D4E71" w:rsidRDefault="005374FB" w:rsidP="005374FB">
      <w:pPr>
        <w:tabs>
          <w:tab w:val="num" w:pos="0"/>
        </w:tabs>
        <w:ind w:firstLine="709"/>
        <w:contextualSpacing/>
        <w:jc w:val="both"/>
        <w:rPr>
          <w:snapToGrid w:val="0"/>
          <w:color w:val="000000"/>
        </w:rPr>
      </w:pPr>
      <w:r>
        <w:rPr>
          <w:snapToGrid w:val="0"/>
          <w:color w:val="000000"/>
        </w:rPr>
        <w:t>в поле «РеквНаимДок» указать «Договор»;</w:t>
      </w:r>
    </w:p>
    <w:p w:rsidR="005374FB" w:rsidRPr="008D4E71" w:rsidRDefault="005374FB" w:rsidP="005374FB">
      <w:pPr>
        <w:tabs>
          <w:tab w:val="num" w:pos="0"/>
        </w:tabs>
        <w:ind w:firstLine="709"/>
        <w:contextualSpacing/>
        <w:jc w:val="both"/>
        <w:rPr>
          <w:snapToGrid w:val="0"/>
          <w:color w:val="000000"/>
        </w:rPr>
      </w:pPr>
      <w:r>
        <w:rPr>
          <w:snapToGrid w:val="0"/>
          <w:color w:val="000000"/>
        </w:rPr>
        <w:t>в поле «РеквНомерДок» указать номер Договора:</w:t>
      </w:r>
    </w:p>
    <w:p w:rsidR="005374FB" w:rsidRPr="008D4E71" w:rsidRDefault="005374FB" w:rsidP="005374FB">
      <w:pPr>
        <w:tabs>
          <w:tab w:val="num" w:pos="0"/>
        </w:tabs>
        <w:ind w:firstLine="709"/>
        <w:contextualSpacing/>
        <w:jc w:val="both"/>
        <w:rPr>
          <w:snapToGrid w:val="0"/>
          <w:color w:val="000000"/>
        </w:rPr>
      </w:pPr>
      <w:r>
        <w:rPr>
          <w:snapToGrid w:val="0"/>
          <w:color w:val="000000"/>
        </w:rPr>
        <w:t>в поле «РеквДатаДок» указать дату Договора.</w:t>
      </w:r>
    </w:p>
    <w:p w:rsidR="005374FB" w:rsidRPr="00DE4910" w:rsidRDefault="005374FB" w:rsidP="005374FB">
      <w:pPr>
        <w:tabs>
          <w:tab w:val="num" w:pos="0"/>
        </w:tabs>
        <w:ind w:firstLine="709"/>
        <w:contextualSpacing/>
        <w:jc w:val="both"/>
        <w:rPr>
          <w:snapToGrid w:val="0"/>
          <w:color w:val="000000" w:themeColor="text1"/>
        </w:rPr>
      </w:pPr>
      <w:r>
        <w:rPr>
          <w:snapToGrid w:val="0"/>
        </w:rPr>
        <w:t xml:space="preserve">Иные документы, предусмотренные условиями настоящего </w:t>
      </w:r>
      <w:r w:rsidRPr="00DE4910">
        <w:rPr>
          <w:snapToGrid w:val="0"/>
          <w:color w:val="000000" w:themeColor="text1"/>
        </w:rPr>
        <w:t xml:space="preserve">договора (счет, </w:t>
      </w:r>
      <w:r>
        <w:rPr>
          <w:rStyle w:val="normaltextrun"/>
          <w:rFonts w:eastAsia="MS Mincho"/>
          <w:color w:val="000000" w:themeColor="text1"/>
        </w:rPr>
        <w:t>счет-фактура</w:t>
      </w:r>
      <w:r w:rsidRPr="00DE4910">
        <w:rPr>
          <w:rStyle w:val="normaltextrun"/>
          <w:rFonts w:eastAsia="MS Mincho"/>
          <w:color w:val="000000" w:themeColor="text1"/>
        </w:rPr>
        <w:t>, УПД</w:t>
      </w:r>
      <w:r w:rsidRPr="00DE4910">
        <w:rPr>
          <w:snapToGrid w:val="0"/>
          <w:color w:val="000000" w:themeColor="text1"/>
        </w:rPr>
        <w:t xml:space="preserve">), формируются в формате </w:t>
      </w:r>
      <w:r w:rsidRPr="00DE4910">
        <w:rPr>
          <w:snapToGrid w:val="0"/>
          <w:color w:val="000000" w:themeColor="text1"/>
          <w:lang w:val="en-US"/>
        </w:rPr>
        <w:t>pdf</w:t>
      </w:r>
      <w:r w:rsidRPr="00DE4910">
        <w:rPr>
          <w:snapToGrid w:val="0"/>
          <w:color w:val="000000" w:themeColor="text1"/>
        </w:rPr>
        <w:t xml:space="preserve"> и передаются только в комплекте с формализованными документами.</w:t>
      </w:r>
    </w:p>
    <w:p w:rsidR="005374FB" w:rsidRPr="008D4E71" w:rsidRDefault="005374FB" w:rsidP="005374FB">
      <w:pPr>
        <w:widowControl/>
        <w:numPr>
          <w:ilvl w:val="0"/>
          <w:numId w:val="2"/>
        </w:numPr>
        <w:tabs>
          <w:tab w:val="clear" w:pos="720"/>
          <w:tab w:val="num" w:pos="0"/>
        </w:tabs>
        <w:autoSpaceDE/>
        <w:autoSpaceDN/>
        <w:adjustRightInd/>
        <w:ind w:left="0" w:firstLine="709"/>
        <w:contextualSpacing/>
        <w:jc w:val="both"/>
        <w:rPr>
          <w:snapToGrid w:val="0"/>
        </w:rPr>
      </w:pPr>
      <w:r w:rsidRPr="00DE4910">
        <w:rPr>
          <w:snapToGrid w:val="0"/>
          <w:color w:val="000000" w:themeColor="text1"/>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w:t>
      </w:r>
      <w:r>
        <w:rPr>
          <w:snapToGrid w:val="0"/>
        </w:rPr>
        <w:t>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374FB" w:rsidRPr="008D4E71" w:rsidRDefault="005374FB" w:rsidP="005374FB">
      <w:pPr>
        <w:widowControl/>
        <w:numPr>
          <w:ilvl w:val="0"/>
          <w:numId w:val="2"/>
        </w:numPr>
        <w:tabs>
          <w:tab w:val="clear" w:pos="720"/>
          <w:tab w:val="num" w:pos="0"/>
          <w:tab w:val="left" w:pos="851"/>
        </w:tabs>
        <w:autoSpaceDE/>
        <w:autoSpaceDN/>
        <w:adjustRightInd/>
        <w:ind w:left="0" w:firstLine="709"/>
        <w:contextualSpacing/>
        <w:jc w:val="both"/>
        <w:rPr>
          <w:snapToGrid w:val="0"/>
        </w:rPr>
      </w:pPr>
      <w:r>
        <w:rPr>
          <w:snapToGrid w:val="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374FB" w:rsidRPr="008D4E71" w:rsidRDefault="005374FB" w:rsidP="005374FB">
      <w:pPr>
        <w:widowControl/>
        <w:numPr>
          <w:ilvl w:val="0"/>
          <w:numId w:val="2"/>
        </w:numPr>
        <w:tabs>
          <w:tab w:val="clear" w:pos="720"/>
          <w:tab w:val="num" w:pos="0"/>
          <w:tab w:val="left" w:pos="851"/>
        </w:tabs>
        <w:autoSpaceDE/>
        <w:autoSpaceDN/>
        <w:adjustRightInd/>
        <w:ind w:left="0" w:firstLine="709"/>
        <w:contextualSpacing/>
        <w:jc w:val="both"/>
        <w:rPr>
          <w:snapToGrid w:val="0"/>
        </w:rPr>
      </w:pPr>
      <w:r>
        <w:rPr>
          <w:snapToGrid w:val="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374FB" w:rsidRPr="008D4E71" w:rsidRDefault="005374FB" w:rsidP="005374FB">
      <w:pPr>
        <w:widowControl/>
        <w:numPr>
          <w:ilvl w:val="0"/>
          <w:numId w:val="2"/>
        </w:numPr>
        <w:tabs>
          <w:tab w:val="clear" w:pos="720"/>
          <w:tab w:val="num" w:pos="0"/>
          <w:tab w:val="left" w:pos="851"/>
        </w:tabs>
        <w:autoSpaceDE/>
        <w:autoSpaceDN/>
        <w:adjustRightInd/>
        <w:ind w:left="0" w:firstLine="709"/>
        <w:contextualSpacing/>
        <w:jc w:val="both"/>
        <w:rPr>
          <w:snapToGrid w:val="0"/>
        </w:rPr>
      </w:pPr>
      <w:r>
        <w:rPr>
          <w:snapToGrid w:val="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5374FB" w:rsidRPr="008D4E71" w:rsidRDefault="005374FB" w:rsidP="005374FB">
      <w:pPr>
        <w:widowControl/>
        <w:numPr>
          <w:ilvl w:val="0"/>
          <w:numId w:val="2"/>
        </w:numPr>
        <w:tabs>
          <w:tab w:val="clear" w:pos="720"/>
          <w:tab w:val="num" w:pos="0"/>
        </w:tabs>
        <w:autoSpaceDE/>
        <w:autoSpaceDN/>
        <w:adjustRightInd/>
        <w:ind w:left="0" w:firstLine="709"/>
        <w:contextualSpacing/>
        <w:jc w:val="both"/>
        <w:rPr>
          <w:szCs w:val="28"/>
        </w:rPr>
      </w:pPr>
      <w:r>
        <w:rPr>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374FB" w:rsidRPr="008D4E71" w:rsidRDefault="005374FB" w:rsidP="005374FB">
      <w:pPr>
        <w:widowControl/>
        <w:numPr>
          <w:ilvl w:val="0"/>
          <w:numId w:val="2"/>
        </w:numPr>
        <w:tabs>
          <w:tab w:val="clear" w:pos="720"/>
          <w:tab w:val="num" w:pos="0"/>
        </w:tabs>
        <w:autoSpaceDE/>
        <w:autoSpaceDN/>
        <w:adjustRightInd/>
        <w:ind w:left="0" w:firstLine="709"/>
        <w:contextualSpacing/>
        <w:jc w:val="both"/>
        <w:rPr>
          <w:szCs w:val="28"/>
        </w:rPr>
      </w:pPr>
      <w:r>
        <w:rPr>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Cs w:val="28"/>
        </w:rPr>
        <w:t>квалифицированной электронной подписью</w:t>
      </w:r>
      <w:r>
        <w:rPr>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374FB" w:rsidRDefault="005374FB" w:rsidP="005374FB">
      <w:pPr>
        <w:widowControl/>
        <w:numPr>
          <w:ilvl w:val="0"/>
          <w:numId w:val="24"/>
        </w:numPr>
        <w:autoSpaceDE/>
        <w:autoSpaceDN/>
        <w:adjustRightInd/>
        <w:ind w:left="0" w:firstLine="792"/>
        <w:jc w:val="both"/>
      </w:pPr>
      <w:r>
        <w:rPr>
          <w:szCs w:val="28"/>
        </w:rPr>
        <w:lastRenderedPageBreak/>
        <w:t>В отношениях, не урегулированных настоящим Приложением, Стороны руководствуются законодательством Российской Федерации</w:t>
      </w:r>
      <w:r>
        <w:rPr>
          <w:rFonts w:eastAsia="Arial"/>
        </w:rPr>
        <w:t>.</w:t>
      </w:r>
    </w:p>
    <w:p w:rsidR="005374FB" w:rsidRDefault="005374FB" w:rsidP="005374FB">
      <w:pPr>
        <w:ind w:firstLine="709"/>
        <w:jc w:val="both"/>
      </w:pP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881"/>
      </w:tblGrid>
      <w:tr w:rsidR="005374FB" w:rsidTr="005374FB">
        <w:trPr>
          <w:trHeight w:val="1232"/>
        </w:trPr>
        <w:tc>
          <w:tcPr>
            <w:tcW w:w="4881"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RPr="00DF245E"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Pr="00DF245E" w:rsidRDefault="005374FB" w:rsidP="00B65454">
                  <w:r w:rsidRPr="00DF245E">
                    <w:t>Покупатель:</w:t>
                  </w:r>
                </w:p>
                <w:p w:rsidR="005374FB" w:rsidRPr="00DF245E" w:rsidRDefault="005374FB" w:rsidP="00B65454"/>
                <w:p w:rsidR="005374FB" w:rsidRPr="00DF245E" w:rsidRDefault="005374FB" w:rsidP="00B65454">
                  <w:r w:rsidRPr="00DF245E">
                    <w:t xml:space="preserve">_____________    </w:t>
                  </w:r>
                  <w:r>
                    <w:t>_____________</w:t>
                  </w:r>
                </w:p>
                <w:p w:rsidR="005374FB" w:rsidRPr="00DF245E" w:rsidRDefault="005374FB" w:rsidP="00B65454">
                  <w:pPr>
                    <w:rPr>
                      <w:vertAlign w:val="superscript"/>
                    </w:rPr>
                  </w:pPr>
                  <w:r w:rsidRPr="00DF245E">
                    <w:rPr>
                      <w:vertAlign w:val="superscript"/>
                    </w:rPr>
                    <w:t>(подпись)                             (Ф.И.О.)</w:t>
                  </w:r>
                </w:p>
                <w:p w:rsidR="005374FB" w:rsidRPr="00DF245E" w:rsidRDefault="005374FB" w:rsidP="00B65454"/>
                <w:p w:rsidR="005374FB" w:rsidRPr="00DF245E" w:rsidRDefault="005374FB" w:rsidP="00B65454">
                  <w:pPr>
                    <w:rPr>
                      <w:vertAlign w:val="superscript"/>
                    </w:rPr>
                  </w:pPr>
                  <w:r w:rsidRPr="00DF245E">
                    <w:rPr>
                      <w:vertAlign w:val="superscript"/>
                    </w:rPr>
                    <w:t>М.П.</w:t>
                  </w:r>
                </w:p>
                <w:p w:rsidR="005374FB" w:rsidRPr="00DF245E"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Pr="00DF245E" w:rsidRDefault="005374FB" w:rsidP="00B65454">
                  <w:r w:rsidRPr="00DF245E">
                    <w:t>Поставщик:</w:t>
                  </w:r>
                </w:p>
                <w:p w:rsidR="005374FB" w:rsidRPr="00DF245E" w:rsidRDefault="005374FB" w:rsidP="00B65454"/>
                <w:p w:rsidR="005374FB" w:rsidRPr="00DF245E" w:rsidRDefault="005374FB" w:rsidP="00B65454"/>
                <w:p w:rsidR="005374FB" w:rsidRPr="00DF245E" w:rsidRDefault="005374FB" w:rsidP="00B65454">
                  <w:r w:rsidRPr="00DF245E">
                    <w:t>_____________    М.А. Паршин</w:t>
                  </w:r>
                </w:p>
                <w:p w:rsidR="005374FB" w:rsidRPr="00DF245E" w:rsidRDefault="005374FB" w:rsidP="00B65454">
                  <w:pPr>
                    <w:rPr>
                      <w:vertAlign w:val="superscript"/>
                    </w:rPr>
                  </w:pPr>
                  <w:r w:rsidRPr="00DF245E">
                    <w:rPr>
                      <w:vertAlign w:val="superscript"/>
                    </w:rPr>
                    <w:t>(подпись)                             (Ф.И.О.)</w:t>
                  </w:r>
                </w:p>
                <w:p w:rsidR="005374FB" w:rsidRPr="00DF245E" w:rsidRDefault="005374FB" w:rsidP="00B65454">
                  <w:pPr>
                    <w:rPr>
                      <w:vertAlign w:val="superscript"/>
                    </w:rPr>
                  </w:pPr>
                </w:p>
                <w:p w:rsidR="005374FB" w:rsidRPr="00DF245E" w:rsidRDefault="005374FB" w:rsidP="00B65454">
                  <w:pPr>
                    <w:rPr>
                      <w:vertAlign w:val="superscript"/>
                    </w:rPr>
                  </w:pPr>
                  <w:r w:rsidRPr="00DF245E">
                    <w:rPr>
                      <w:vertAlign w:val="superscript"/>
                    </w:rPr>
                    <w:t>М.П.</w:t>
                  </w:r>
                </w:p>
                <w:p w:rsidR="005374FB" w:rsidRPr="00DF245E" w:rsidRDefault="005374FB" w:rsidP="00B65454"/>
              </w:tc>
            </w:tr>
          </w:tbl>
          <w:p w:rsidR="005374FB" w:rsidRDefault="005374FB" w:rsidP="00B65454"/>
        </w:tc>
        <w:tc>
          <w:tcPr>
            <w:tcW w:w="4881" w:type="dxa"/>
            <w:tcBorders>
              <w:top w:val="none" w:sz="4" w:space="0" w:color="000000"/>
              <w:left w:val="none" w:sz="4" w:space="0" w:color="000000"/>
              <w:bottom w:val="none" w:sz="4" w:space="0" w:color="000000"/>
              <w:right w:val="none" w:sz="4" w:space="0" w:color="000000"/>
            </w:tcBorders>
          </w:tcPr>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4239"/>
            </w:tblGrid>
            <w:tr w:rsidR="005374FB" w:rsidRPr="00DF245E" w:rsidTr="00B65454">
              <w:trPr>
                <w:trHeight w:val="1232"/>
              </w:trPr>
              <w:tc>
                <w:tcPr>
                  <w:tcW w:w="4818" w:type="dxa"/>
                  <w:tcBorders>
                    <w:top w:val="none" w:sz="4" w:space="0" w:color="000000"/>
                    <w:left w:val="none" w:sz="4" w:space="0" w:color="000000"/>
                    <w:bottom w:val="none" w:sz="4" w:space="0" w:color="000000"/>
                    <w:right w:val="none" w:sz="4" w:space="0" w:color="000000"/>
                  </w:tcBorders>
                </w:tcPr>
                <w:p w:rsidR="005374FB" w:rsidRPr="00DF245E" w:rsidRDefault="005374FB" w:rsidP="00B65454">
                  <w:r>
                    <w:t>Поставщик</w:t>
                  </w:r>
                  <w:r w:rsidRPr="00DF245E">
                    <w:t>:</w:t>
                  </w:r>
                </w:p>
                <w:p w:rsidR="005374FB" w:rsidRPr="00DF245E" w:rsidRDefault="005374FB" w:rsidP="00B65454"/>
                <w:p w:rsidR="005374FB" w:rsidRPr="00DF245E" w:rsidRDefault="005374FB" w:rsidP="00B65454">
                  <w:r w:rsidRPr="00DF245E">
                    <w:t xml:space="preserve">_____________    </w:t>
                  </w:r>
                  <w:r>
                    <w:t>____________________</w:t>
                  </w:r>
                </w:p>
                <w:p w:rsidR="005374FB" w:rsidRPr="00DF245E" w:rsidRDefault="005374FB" w:rsidP="00B65454">
                  <w:pPr>
                    <w:rPr>
                      <w:vertAlign w:val="superscript"/>
                    </w:rPr>
                  </w:pPr>
                  <w:r w:rsidRPr="00DF245E">
                    <w:rPr>
                      <w:vertAlign w:val="superscript"/>
                    </w:rPr>
                    <w:t>(подпись)                             (Ф.И.О.)</w:t>
                  </w:r>
                </w:p>
                <w:p w:rsidR="005374FB" w:rsidRPr="00DF245E" w:rsidRDefault="005374FB" w:rsidP="00B65454"/>
                <w:p w:rsidR="005374FB" w:rsidRPr="00DF245E" w:rsidRDefault="005374FB" w:rsidP="00B65454">
                  <w:pPr>
                    <w:rPr>
                      <w:vertAlign w:val="superscript"/>
                    </w:rPr>
                  </w:pPr>
                  <w:r w:rsidRPr="00DF245E">
                    <w:rPr>
                      <w:vertAlign w:val="superscript"/>
                    </w:rPr>
                    <w:t>М.П.</w:t>
                  </w:r>
                  <w:r>
                    <w:rPr>
                      <w:vertAlign w:val="superscript"/>
                    </w:rPr>
                    <w:t>»</w:t>
                  </w:r>
                </w:p>
                <w:p w:rsidR="005374FB" w:rsidRPr="00DF245E" w:rsidRDefault="005374FB" w:rsidP="00B65454"/>
              </w:tc>
              <w:tc>
                <w:tcPr>
                  <w:tcW w:w="4239" w:type="dxa"/>
                  <w:tcBorders>
                    <w:top w:val="none" w:sz="4" w:space="0" w:color="000000"/>
                    <w:left w:val="none" w:sz="4" w:space="0" w:color="000000"/>
                    <w:bottom w:val="none" w:sz="4" w:space="0" w:color="000000"/>
                    <w:right w:val="none" w:sz="4" w:space="0" w:color="000000"/>
                  </w:tcBorders>
                </w:tcPr>
                <w:p w:rsidR="005374FB" w:rsidRPr="00DF245E" w:rsidRDefault="005374FB" w:rsidP="00B65454">
                  <w:r w:rsidRPr="00DF245E">
                    <w:t>Поставщик:</w:t>
                  </w:r>
                </w:p>
                <w:p w:rsidR="005374FB" w:rsidRPr="00DF245E" w:rsidRDefault="005374FB" w:rsidP="00B65454"/>
                <w:p w:rsidR="005374FB" w:rsidRPr="00DF245E" w:rsidRDefault="005374FB" w:rsidP="00B65454"/>
                <w:p w:rsidR="005374FB" w:rsidRPr="00DF245E" w:rsidRDefault="005374FB" w:rsidP="00B65454">
                  <w:r w:rsidRPr="00DF245E">
                    <w:t>_____________    М.А. Паршин</w:t>
                  </w:r>
                </w:p>
                <w:p w:rsidR="005374FB" w:rsidRPr="00DF245E" w:rsidRDefault="005374FB" w:rsidP="00B65454">
                  <w:pPr>
                    <w:rPr>
                      <w:vertAlign w:val="superscript"/>
                    </w:rPr>
                  </w:pPr>
                  <w:r w:rsidRPr="00DF245E">
                    <w:rPr>
                      <w:vertAlign w:val="superscript"/>
                    </w:rPr>
                    <w:t>(подпись)                             (Ф.И.О.)</w:t>
                  </w:r>
                </w:p>
                <w:p w:rsidR="005374FB" w:rsidRPr="00DF245E" w:rsidRDefault="005374FB" w:rsidP="00B65454">
                  <w:pPr>
                    <w:rPr>
                      <w:vertAlign w:val="superscript"/>
                    </w:rPr>
                  </w:pPr>
                </w:p>
                <w:p w:rsidR="005374FB" w:rsidRPr="00DF245E" w:rsidRDefault="005374FB" w:rsidP="00B65454">
                  <w:pPr>
                    <w:rPr>
                      <w:vertAlign w:val="superscript"/>
                    </w:rPr>
                  </w:pPr>
                  <w:r w:rsidRPr="00DF245E">
                    <w:rPr>
                      <w:vertAlign w:val="superscript"/>
                    </w:rPr>
                    <w:t>М.П.</w:t>
                  </w:r>
                </w:p>
                <w:p w:rsidR="005374FB" w:rsidRPr="00DF245E" w:rsidRDefault="005374FB" w:rsidP="00B65454"/>
              </w:tc>
            </w:tr>
          </w:tbl>
          <w:p w:rsidR="005374FB" w:rsidRDefault="005374FB" w:rsidP="00B65454"/>
        </w:tc>
      </w:tr>
    </w:tbl>
    <w:p w:rsidR="005374FB" w:rsidRDefault="005374FB" w:rsidP="005374FB"/>
    <w:p w:rsidR="00092EA0" w:rsidRPr="008464E2" w:rsidRDefault="00092EA0" w:rsidP="00092EA0">
      <w:pPr>
        <w:pStyle w:val="a8"/>
        <w:ind w:firstLine="709"/>
        <w:jc w:val="both"/>
      </w:pPr>
      <w:r w:rsidRPr="008464E2">
        <w:t>Далее – по тексту</w:t>
      </w:r>
    </w:p>
    <w:p w:rsidR="00092EA0" w:rsidRPr="008464E2" w:rsidRDefault="00092EA0" w:rsidP="00092EA0">
      <w:pPr>
        <w:jc w:val="both"/>
        <w:rPr>
          <w:bCs/>
        </w:rPr>
      </w:pPr>
    </w:p>
    <w:tbl>
      <w:tblPr>
        <w:tblW w:w="9560" w:type="dxa"/>
        <w:tblLayout w:type="fixed"/>
        <w:tblLook w:val="04A0" w:firstRow="1" w:lastRow="0" w:firstColumn="1" w:lastColumn="0" w:noHBand="0" w:noVBand="1"/>
      </w:tblPr>
      <w:tblGrid>
        <w:gridCol w:w="4832"/>
        <w:gridCol w:w="4728"/>
      </w:tblGrid>
      <w:tr w:rsidR="00092EA0" w:rsidRPr="008464E2" w:rsidTr="00DE59A0">
        <w:trPr>
          <w:trHeight w:val="899"/>
        </w:trPr>
        <w:tc>
          <w:tcPr>
            <w:tcW w:w="4832" w:type="dxa"/>
          </w:tcPr>
          <w:p w:rsidR="00092EA0" w:rsidRPr="008464E2" w:rsidRDefault="005374FB" w:rsidP="005374FB">
            <w:pPr>
              <w:rPr>
                <w:bCs/>
              </w:rPr>
            </w:pPr>
            <w:r>
              <w:rPr>
                <w:bCs/>
              </w:rPr>
              <w:t>П</w:t>
            </w:r>
            <w:r w:rsidR="00092EA0" w:rsidRPr="008464E2">
              <w:rPr>
                <w:bCs/>
              </w:rPr>
              <w:t>редседател</w:t>
            </w:r>
            <w:r>
              <w:rPr>
                <w:bCs/>
              </w:rPr>
              <w:t>ь</w:t>
            </w:r>
            <w:r w:rsidR="00092EA0" w:rsidRPr="008464E2">
              <w:rPr>
                <w:bCs/>
              </w:rPr>
              <w:t xml:space="preserve"> Конкурсной комиссии филиала ПАО «ТрансКонтейнер»</w:t>
            </w:r>
            <w:r>
              <w:rPr>
                <w:bCs/>
              </w:rPr>
              <w:t xml:space="preserve"> </w:t>
            </w:r>
            <w:r w:rsidR="00092EA0" w:rsidRPr="008464E2">
              <w:rPr>
                <w:bCs/>
              </w:rPr>
              <w:t>на Восточно-Сибирской железной дороге</w:t>
            </w:r>
          </w:p>
        </w:tc>
        <w:tc>
          <w:tcPr>
            <w:tcW w:w="4728" w:type="dxa"/>
            <w:vAlign w:val="center"/>
          </w:tcPr>
          <w:p w:rsidR="00092EA0" w:rsidRPr="008464E2" w:rsidRDefault="00092EA0" w:rsidP="00DE59A0">
            <w:pPr>
              <w:ind w:left="3294" w:hanging="3294"/>
              <w:jc w:val="both"/>
              <w:rPr>
                <w:bCs/>
              </w:rPr>
            </w:pPr>
          </w:p>
          <w:p w:rsidR="005374FB" w:rsidRDefault="00092EA0" w:rsidP="00133F89">
            <w:pPr>
              <w:ind w:left="2585" w:hanging="2693"/>
              <w:rPr>
                <w:bCs/>
              </w:rPr>
            </w:pPr>
            <w:r w:rsidRPr="008464E2">
              <w:rPr>
                <w:bCs/>
              </w:rPr>
              <w:t xml:space="preserve">             </w:t>
            </w:r>
          </w:p>
          <w:p w:rsidR="00092EA0" w:rsidRPr="008464E2" w:rsidRDefault="005374FB" w:rsidP="00133F89">
            <w:pPr>
              <w:ind w:left="2585" w:hanging="2693"/>
              <w:rPr>
                <w:bCs/>
              </w:rPr>
            </w:pPr>
            <w:r>
              <w:rPr>
                <w:bCs/>
              </w:rPr>
              <w:t xml:space="preserve">                          </w:t>
            </w:r>
            <w:r w:rsidR="00092EA0" w:rsidRPr="008464E2">
              <w:rPr>
                <w:bCs/>
              </w:rPr>
              <w:t xml:space="preserve">  </w:t>
            </w:r>
            <w:r>
              <w:rPr>
                <w:bCs/>
              </w:rPr>
              <w:t>_________</w:t>
            </w:r>
            <w:r w:rsidR="00092EA0" w:rsidRPr="008464E2">
              <w:rPr>
                <w:bCs/>
              </w:rPr>
              <w:t xml:space="preserve">_________________  </w:t>
            </w:r>
          </w:p>
        </w:tc>
      </w:tr>
    </w:tbl>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rPr>
          <w:sz w:val="22"/>
          <w:szCs w:val="22"/>
        </w:rPr>
      </w:pPr>
    </w:p>
    <w:p w:rsidR="00FE167F" w:rsidRDefault="00FE167F">
      <w:pPr>
        <w:pStyle w:val="a3"/>
        <w:kinsoku w:val="0"/>
        <w:overflowPunct w:val="0"/>
        <w:spacing w:before="163"/>
        <w:rPr>
          <w:sz w:val="22"/>
          <w:szCs w:val="22"/>
        </w:rPr>
      </w:pPr>
    </w:p>
    <w:sectPr w:rsidR="00FE167F">
      <w:type w:val="continuous"/>
      <w:pgSz w:w="11910" w:h="16840"/>
      <w:pgMar w:top="640" w:right="760" w:bottom="280" w:left="1280" w:header="720" w:footer="720" w:gutter="0"/>
      <w:cols w:space="720" w:equalWidth="0">
        <w:col w:w="987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2D" w:rsidRDefault="004A7B2D" w:rsidP="008464E2">
      <w:r>
        <w:separator/>
      </w:r>
    </w:p>
  </w:endnote>
  <w:endnote w:type="continuationSeparator" w:id="0">
    <w:p w:rsidR="004A7B2D" w:rsidRDefault="004A7B2D" w:rsidP="0084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2D" w:rsidRDefault="004A7B2D" w:rsidP="008464E2">
      <w:r>
        <w:separator/>
      </w:r>
    </w:p>
  </w:footnote>
  <w:footnote w:type="continuationSeparator" w:id="0">
    <w:p w:rsidR="004A7B2D" w:rsidRDefault="004A7B2D" w:rsidP="00846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9BD"/>
    <w:multiLevelType w:val="hybridMultilevel"/>
    <w:tmpl w:val="17BA972A"/>
    <w:lvl w:ilvl="0" w:tplc="CC068E5A">
      <w:start w:val="1"/>
      <w:numFmt w:val="decimal"/>
      <w:lvlText w:val="%1."/>
      <w:lvlJc w:val="left"/>
      <w:pPr>
        <w:tabs>
          <w:tab w:val="num" w:pos="720"/>
        </w:tabs>
        <w:ind w:left="720" w:hanging="360"/>
      </w:pPr>
      <w:rPr>
        <w:b/>
      </w:rPr>
    </w:lvl>
    <w:lvl w:ilvl="1" w:tplc="BFAA7504">
      <w:start w:val="1"/>
      <w:numFmt w:val="decimal"/>
      <w:lvlText w:val="%2."/>
      <w:lvlJc w:val="left"/>
      <w:pPr>
        <w:tabs>
          <w:tab w:val="num" w:pos="1440"/>
        </w:tabs>
        <w:ind w:left="1440" w:hanging="360"/>
      </w:pPr>
    </w:lvl>
    <w:lvl w:ilvl="2" w:tplc="9B42C176">
      <w:start w:val="1"/>
      <w:numFmt w:val="decimal"/>
      <w:lvlText w:val="%3."/>
      <w:lvlJc w:val="left"/>
      <w:pPr>
        <w:tabs>
          <w:tab w:val="num" w:pos="2160"/>
        </w:tabs>
        <w:ind w:left="2160" w:hanging="360"/>
      </w:pPr>
    </w:lvl>
    <w:lvl w:ilvl="3" w:tplc="6DEEE2FA">
      <w:start w:val="1"/>
      <w:numFmt w:val="decimal"/>
      <w:lvlText w:val="%4."/>
      <w:lvlJc w:val="left"/>
      <w:pPr>
        <w:tabs>
          <w:tab w:val="num" w:pos="2880"/>
        </w:tabs>
        <w:ind w:left="2880" w:hanging="360"/>
      </w:pPr>
    </w:lvl>
    <w:lvl w:ilvl="4" w:tplc="23EA3ACC">
      <w:start w:val="1"/>
      <w:numFmt w:val="decimal"/>
      <w:lvlText w:val="%5."/>
      <w:lvlJc w:val="left"/>
      <w:pPr>
        <w:tabs>
          <w:tab w:val="num" w:pos="3600"/>
        </w:tabs>
        <w:ind w:left="3600" w:hanging="360"/>
      </w:pPr>
    </w:lvl>
    <w:lvl w:ilvl="5" w:tplc="25101838">
      <w:start w:val="1"/>
      <w:numFmt w:val="decimal"/>
      <w:lvlText w:val="%6."/>
      <w:lvlJc w:val="left"/>
      <w:pPr>
        <w:tabs>
          <w:tab w:val="num" w:pos="4320"/>
        </w:tabs>
        <w:ind w:left="4320" w:hanging="360"/>
      </w:pPr>
    </w:lvl>
    <w:lvl w:ilvl="6" w:tplc="9D0A0548">
      <w:start w:val="1"/>
      <w:numFmt w:val="decimal"/>
      <w:lvlText w:val="%7."/>
      <w:lvlJc w:val="left"/>
      <w:pPr>
        <w:tabs>
          <w:tab w:val="num" w:pos="5040"/>
        </w:tabs>
        <w:ind w:left="5040" w:hanging="360"/>
      </w:pPr>
    </w:lvl>
    <w:lvl w:ilvl="7" w:tplc="EBEA1B22">
      <w:start w:val="1"/>
      <w:numFmt w:val="decimal"/>
      <w:lvlText w:val="%8."/>
      <w:lvlJc w:val="left"/>
      <w:pPr>
        <w:tabs>
          <w:tab w:val="num" w:pos="5760"/>
        </w:tabs>
        <w:ind w:left="5760" w:hanging="360"/>
      </w:pPr>
    </w:lvl>
    <w:lvl w:ilvl="8" w:tplc="57B400D8">
      <w:start w:val="1"/>
      <w:numFmt w:val="decimal"/>
      <w:lvlText w:val="%9."/>
      <w:lvlJc w:val="left"/>
      <w:pPr>
        <w:tabs>
          <w:tab w:val="num" w:pos="6480"/>
        </w:tabs>
        <w:ind w:left="6480" w:hanging="360"/>
      </w:pPr>
    </w:lvl>
  </w:abstractNum>
  <w:abstractNum w:abstractNumId="1" w15:restartNumberingAfterBreak="0">
    <w:nsid w:val="0D285783"/>
    <w:multiLevelType w:val="hybridMultilevel"/>
    <w:tmpl w:val="D44E5622"/>
    <w:lvl w:ilvl="0" w:tplc="B760949C">
      <w:start w:val="9"/>
      <w:numFmt w:val="decimal"/>
      <w:lvlText w:val="%1."/>
      <w:lvlJc w:val="left"/>
      <w:pPr>
        <w:tabs>
          <w:tab w:val="num" w:pos="720"/>
        </w:tabs>
        <w:ind w:left="720" w:hanging="360"/>
      </w:pPr>
      <w:rPr>
        <w:b/>
      </w:rPr>
    </w:lvl>
    <w:lvl w:ilvl="1" w:tplc="B816D298">
      <w:start w:val="1"/>
      <w:numFmt w:val="decimal"/>
      <w:lvlText w:val="%2."/>
      <w:lvlJc w:val="left"/>
      <w:pPr>
        <w:tabs>
          <w:tab w:val="num" w:pos="1440"/>
        </w:tabs>
        <w:ind w:left="1440" w:hanging="360"/>
      </w:pPr>
    </w:lvl>
    <w:lvl w:ilvl="2" w:tplc="988A5860">
      <w:start w:val="1"/>
      <w:numFmt w:val="decimal"/>
      <w:lvlText w:val="%3."/>
      <w:lvlJc w:val="left"/>
      <w:pPr>
        <w:tabs>
          <w:tab w:val="num" w:pos="2160"/>
        </w:tabs>
        <w:ind w:left="2160" w:hanging="360"/>
      </w:pPr>
    </w:lvl>
    <w:lvl w:ilvl="3" w:tplc="EC14590C">
      <w:start w:val="1"/>
      <w:numFmt w:val="decimal"/>
      <w:lvlText w:val="%4."/>
      <w:lvlJc w:val="left"/>
      <w:pPr>
        <w:tabs>
          <w:tab w:val="num" w:pos="2880"/>
        </w:tabs>
        <w:ind w:left="2880" w:hanging="360"/>
      </w:pPr>
    </w:lvl>
    <w:lvl w:ilvl="4" w:tplc="838056C8">
      <w:start w:val="1"/>
      <w:numFmt w:val="decimal"/>
      <w:lvlText w:val="%5."/>
      <w:lvlJc w:val="left"/>
      <w:pPr>
        <w:tabs>
          <w:tab w:val="num" w:pos="3600"/>
        </w:tabs>
        <w:ind w:left="3600" w:hanging="360"/>
      </w:pPr>
    </w:lvl>
    <w:lvl w:ilvl="5" w:tplc="AFF610B2">
      <w:start w:val="1"/>
      <w:numFmt w:val="decimal"/>
      <w:lvlText w:val="%6."/>
      <w:lvlJc w:val="left"/>
      <w:pPr>
        <w:tabs>
          <w:tab w:val="num" w:pos="4320"/>
        </w:tabs>
        <w:ind w:left="4320" w:hanging="360"/>
      </w:pPr>
    </w:lvl>
    <w:lvl w:ilvl="6" w:tplc="E958636C">
      <w:start w:val="1"/>
      <w:numFmt w:val="decimal"/>
      <w:lvlText w:val="%7."/>
      <w:lvlJc w:val="left"/>
      <w:pPr>
        <w:tabs>
          <w:tab w:val="num" w:pos="5040"/>
        </w:tabs>
        <w:ind w:left="5040" w:hanging="360"/>
      </w:pPr>
    </w:lvl>
    <w:lvl w:ilvl="7" w:tplc="AE92B53A">
      <w:start w:val="1"/>
      <w:numFmt w:val="decimal"/>
      <w:lvlText w:val="%8."/>
      <w:lvlJc w:val="left"/>
      <w:pPr>
        <w:tabs>
          <w:tab w:val="num" w:pos="5760"/>
        </w:tabs>
        <w:ind w:left="5760" w:hanging="360"/>
      </w:pPr>
    </w:lvl>
    <w:lvl w:ilvl="8" w:tplc="1700A8D0">
      <w:start w:val="1"/>
      <w:numFmt w:val="decimal"/>
      <w:lvlText w:val="%9."/>
      <w:lvlJc w:val="left"/>
      <w:pPr>
        <w:tabs>
          <w:tab w:val="num" w:pos="6480"/>
        </w:tabs>
        <w:ind w:left="6480" w:hanging="360"/>
      </w:pPr>
    </w:lvl>
  </w:abstractNum>
  <w:abstractNum w:abstractNumId="2" w15:restartNumberingAfterBreak="0">
    <w:nsid w:val="0D50551C"/>
    <w:multiLevelType w:val="hybridMultilevel"/>
    <w:tmpl w:val="70DE59EA"/>
    <w:lvl w:ilvl="0" w:tplc="B7BA0FDA">
      <w:start w:val="4"/>
      <w:numFmt w:val="decimal"/>
      <w:lvlText w:val="%1."/>
      <w:lvlJc w:val="left"/>
      <w:pPr>
        <w:tabs>
          <w:tab w:val="num" w:pos="720"/>
        </w:tabs>
        <w:ind w:left="720" w:hanging="360"/>
      </w:pPr>
      <w:rPr>
        <w:b/>
      </w:rPr>
    </w:lvl>
    <w:lvl w:ilvl="1" w:tplc="7AEEA2AE">
      <w:start w:val="1"/>
      <w:numFmt w:val="decimal"/>
      <w:lvlText w:val="%2."/>
      <w:lvlJc w:val="left"/>
      <w:pPr>
        <w:tabs>
          <w:tab w:val="num" w:pos="1440"/>
        </w:tabs>
        <w:ind w:left="1440" w:hanging="360"/>
      </w:pPr>
    </w:lvl>
    <w:lvl w:ilvl="2" w:tplc="5A54B77E">
      <w:start w:val="1"/>
      <w:numFmt w:val="decimal"/>
      <w:lvlText w:val="%3."/>
      <w:lvlJc w:val="left"/>
      <w:pPr>
        <w:tabs>
          <w:tab w:val="num" w:pos="2160"/>
        </w:tabs>
        <w:ind w:left="2160" w:hanging="360"/>
      </w:pPr>
    </w:lvl>
    <w:lvl w:ilvl="3" w:tplc="E9200A96">
      <w:start w:val="1"/>
      <w:numFmt w:val="decimal"/>
      <w:lvlText w:val="%4."/>
      <w:lvlJc w:val="left"/>
      <w:pPr>
        <w:tabs>
          <w:tab w:val="num" w:pos="2880"/>
        </w:tabs>
        <w:ind w:left="2880" w:hanging="360"/>
      </w:pPr>
    </w:lvl>
    <w:lvl w:ilvl="4" w:tplc="6F9AE324">
      <w:start w:val="1"/>
      <w:numFmt w:val="decimal"/>
      <w:lvlText w:val="%5."/>
      <w:lvlJc w:val="left"/>
      <w:pPr>
        <w:tabs>
          <w:tab w:val="num" w:pos="3600"/>
        </w:tabs>
        <w:ind w:left="3600" w:hanging="360"/>
      </w:pPr>
    </w:lvl>
    <w:lvl w:ilvl="5" w:tplc="5868EC64">
      <w:start w:val="1"/>
      <w:numFmt w:val="decimal"/>
      <w:lvlText w:val="%6."/>
      <w:lvlJc w:val="left"/>
      <w:pPr>
        <w:tabs>
          <w:tab w:val="num" w:pos="4320"/>
        </w:tabs>
        <w:ind w:left="4320" w:hanging="360"/>
      </w:pPr>
    </w:lvl>
    <w:lvl w:ilvl="6" w:tplc="399C6960">
      <w:start w:val="1"/>
      <w:numFmt w:val="decimal"/>
      <w:lvlText w:val="%7."/>
      <w:lvlJc w:val="left"/>
      <w:pPr>
        <w:tabs>
          <w:tab w:val="num" w:pos="5040"/>
        </w:tabs>
        <w:ind w:left="5040" w:hanging="360"/>
      </w:pPr>
    </w:lvl>
    <w:lvl w:ilvl="7" w:tplc="0FFC90D6">
      <w:start w:val="1"/>
      <w:numFmt w:val="decimal"/>
      <w:lvlText w:val="%8."/>
      <w:lvlJc w:val="left"/>
      <w:pPr>
        <w:tabs>
          <w:tab w:val="num" w:pos="5760"/>
        </w:tabs>
        <w:ind w:left="5760" w:hanging="360"/>
      </w:pPr>
    </w:lvl>
    <w:lvl w:ilvl="8" w:tplc="F022D042">
      <w:start w:val="1"/>
      <w:numFmt w:val="decimal"/>
      <w:lvlText w:val="%9."/>
      <w:lvlJc w:val="left"/>
      <w:pPr>
        <w:tabs>
          <w:tab w:val="num" w:pos="6480"/>
        </w:tabs>
        <w:ind w:left="6480" w:hanging="360"/>
      </w:pPr>
    </w:lvl>
  </w:abstractNum>
  <w:abstractNum w:abstractNumId="3" w15:restartNumberingAfterBreak="0">
    <w:nsid w:val="216F4812"/>
    <w:multiLevelType w:val="hybridMultilevel"/>
    <w:tmpl w:val="B6E03A18"/>
    <w:lvl w:ilvl="0" w:tplc="1CCE7182">
      <w:start w:val="6"/>
      <w:numFmt w:val="decimal"/>
      <w:lvlText w:val="%1."/>
      <w:lvlJc w:val="left"/>
      <w:pPr>
        <w:tabs>
          <w:tab w:val="num" w:pos="720"/>
        </w:tabs>
        <w:ind w:left="720" w:hanging="360"/>
      </w:pPr>
      <w:rPr>
        <w:b/>
      </w:rPr>
    </w:lvl>
    <w:lvl w:ilvl="1" w:tplc="10C01C0C">
      <w:start w:val="1"/>
      <w:numFmt w:val="decimal"/>
      <w:lvlText w:val="%2."/>
      <w:lvlJc w:val="left"/>
      <w:pPr>
        <w:tabs>
          <w:tab w:val="num" w:pos="1440"/>
        </w:tabs>
        <w:ind w:left="1440" w:hanging="360"/>
      </w:pPr>
    </w:lvl>
    <w:lvl w:ilvl="2" w:tplc="7C2E6BAA">
      <w:start w:val="1"/>
      <w:numFmt w:val="decimal"/>
      <w:lvlText w:val="%3."/>
      <w:lvlJc w:val="left"/>
      <w:pPr>
        <w:tabs>
          <w:tab w:val="num" w:pos="2160"/>
        </w:tabs>
        <w:ind w:left="2160" w:hanging="360"/>
      </w:pPr>
    </w:lvl>
    <w:lvl w:ilvl="3" w:tplc="F762FBF8">
      <w:start w:val="1"/>
      <w:numFmt w:val="decimal"/>
      <w:lvlText w:val="%4."/>
      <w:lvlJc w:val="left"/>
      <w:pPr>
        <w:tabs>
          <w:tab w:val="num" w:pos="2880"/>
        </w:tabs>
        <w:ind w:left="2880" w:hanging="360"/>
      </w:pPr>
    </w:lvl>
    <w:lvl w:ilvl="4" w:tplc="1306256C">
      <w:start w:val="1"/>
      <w:numFmt w:val="decimal"/>
      <w:lvlText w:val="%5."/>
      <w:lvlJc w:val="left"/>
      <w:pPr>
        <w:tabs>
          <w:tab w:val="num" w:pos="3600"/>
        </w:tabs>
        <w:ind w:left="3600" w:hanging="360"/>
      </w:pPr>
    </w:lvl>
    <w:lvl w:ilvl="5" w:tplc="F506A920">
      <w:start w:val="1"/>
      <w:numFmt w:val="decimal"/>
      <w:lvlText w:val="%6."/>
      <w:lvlJc w:val="left"/>
      <w:pPr>
        <w:tabs>
          <w:tab w:val="num" w:pos="4320"/>
        </w:tabs>
        <w:ind w:left="4320" w:hanging="360"/>
      </w:pPr>
    </w:lvl>
    <w:lvl w:ilvl="6" w:tplc="AA6A2930">
      <w:start w:val="1"/>
      <w:numFmt w:val="decimal"/>
      <w:lvlText w:val="%7."/>
      <w:lvlJc w:val="left"/>
      <w:pPr>
        <w:tabs>
          <w:tab w:val="num" w:pos="5040"/>
        </w:tabs>
        <w:ind w:left="5040" w:hanging="360"/>
      </w:pPr>
    </w:lvl>
    <w:lvl w:ilvl="7" w:tplc="78665F4A">
      <w:start w:val="1"/>
      <w:numFmt w:val="decimal"/>
      <w:lvlText w:val="%8."/>
      <w:lvlJc w:val="left"/>
      <w:pPr>
        <w:tabs>
          <w:tab w:val="num" w:pos="5760"/>
        </w:tabs>
        <w:ind w:left="5760" w:hanging="360"/>
      </w:pPr>
    </w:lvl>
    <w:lvl w:ilvl="8" w:tplc="09B6DA1C">
      <w:start w:val="1"/>
      <w:numFmt w:val="decimal"/>
      <w:lvlText w:val="%9."/>
      <w:lvlJc w:val="left"/>
      <w:pPr>
        <w:tabs>
          <w:tab w:val="num" w:pos="6480"/>
        </w:tabs>
        <w:ind w:left="6480" w:hanging="360"/>
      </w:pPr>
    </w:lvl>
  </w:abstractNum>
  <w:abstractNum w:abstractNumId="4" w15:restartNumberingAfterBreak="0">
    <w:nsid w:val="32DA0120"/>
    <w:multiLevelType w:val="hybridMultilevel"/>
    <w:tmpl w:val="7AB4CA58"/>
    <w:lvl w:ilvl="0" w:tplc="49CA169C">
      <w:start w:val="2"/>
      <w:numFmt w:val="decimal"/>
      <w:lvlText w:val="%1."/>
      <w:lvlJc w:val="left"/>
      <w:pPr>
        <w:tabs>
          <w:tab w:val="num" w:pos="720"/>
        </w:tabs>
        <w:ind w:left="720" w:hanging="360"/>
      </w:pPr>
      <w:rPr>
        <w:b/>
      </w:rPr>
    </w:lvl>
    <w:lvl w:ilvl="1" w:tplc="6B2297DA">
      <w:start w:val="1"/>
      <w:numFmt w:val="decimal"/>
      <w:lvlText w:val="%2."/>
      <w:lvlJc w:val="left"/>
      <w:pPr>
        <w:tabs>
          <w:tab w:val="num" w:pos="1440"/>
        </w:tabs>
        <w:ind w:left="1440" w:hanging="360"/>
      </w:pPr>
    </w:lvl>
    <w:lvl w:ilvl="2" w:tplc="053E9606">
      <w:start w:val="1"/>
      <w:numFmt w:val="decimal"/>
      <w:lvlText w:val="%3."/>
      <w:lvlJc w:val="left"/>
      <w:pPr>
        <w:tabs>
          <w:tab w:val="num" w:pos="2160"/>
        </w:tabs>
        <w:ind w:left="2160" w:hanging="360"/>
      </w:pPr>
    </w:lvl>
    <w:lvl w:ilvl="3" w:tplc="0062F71C">
      <w:start w:val="1"/>
      <w:numFmt w:val="decimal"/>
      <w:lvlText w:val="%4."/>
      <w:lvlJc w:val="left"/>
      <w:pPr>
        <w:tabs>
          <w:tab w:val="num" w:pos="2880"/>
        </w:tabs>
        <w:ind w:left="2880" w:hanging="360"/>
      </w:pPr>
    </w:lvl>
    <w:lvl w:ilvl="4" w:tplc="B5481C38">
      <w:start w:val="1"/>
      <w:numFmt w:val="decimal"/>
      <w:lvlText w:val="%5."/>
      <w:lvlJc w:val="left"/>
      <w:pPr>
        <w:tabs>
          <w:tab w:val="num" w:pos="3600"/>
        </w:tabs>
        <w:ind w:left="3600" w:hanging="360"/>
      </w:pPr>
    </w:lvl>
    <w:lvl w:ilvl="5" w:tplc="12E88E4E">
      <w:start w:val="1"/>
      <w:numFmt w:val="decimal"/>
      <w:lvlText w:val="%6."/>
      <w:lvlJc w:val="left"/>
      <w:pPr>
        <w:tabs>
          <w:tab w:val="num" w:pos="4320"/>
        </w:tabs>
        <w:ind w:left="4320" w:hanging="360"/>
      </w:pPr>
    </w:lvl>
    <w:lvl w:ilvl="6" w:tplc="B204D146">
      <w:start w:val="1"/>
      <w:numFmt w:val="decimal"/>
      <w:lvlText w:val="%7."/>
      <w:lvlJc w:val="left"/>
      <w:pPr>
        <w:tabs>
          <w:tab w:val="num" w:pos="5040"/>
        </w:tabs>
        <w:ind w:left="5040" w:hanging="360"/>
      </w:pPr>
    </w:lvl>
    <w:lvl w:ilvl="7" w:tplc="F7E002CA">
      <w:start w:val="1"/>
      <w:numFmt w:val="decimal"/>
      <w:lvlText w:val="%8."/>
      <w:lvlJc w:val="left"/>
      <w:pPr>
        <w:tabs>
          <w:tab w:val="num" w:pos="5760"/>
        </w:tabs>
        <w:ind w:left="5760" w:hanging="360"/>
      </w:pPr>
    </w:lvl>
    <w:lvl w:ilvl="8" w:tplc="46A6BC66">
      <w:start w:val="1"/>
      <w:numFmt w:val="decimal"/>
      <w:lvlText w:val="%9."/>
      <w:lvlJc w:val="left"/>
      <w:pPr>
        <w:tabs>
          <w:tab w:val="num" w:pos="6480"/>
        </w:tabs>
        <w:ind w:left="6480" w:hanging="360"/>
      </w:pPr>
    </w:lvl>
  </w:abstractNum>
  <w:abstractNum w:abstractNumId="5" w15:restartNumberingAfterBreak="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41396691"/>
    <w:multiLevelType w:val="hybridMultilevel"/>
    <w:tmpl w:val="27C0569C"/>
    <w:lvl w:ilvl="0" w:tplc="F502D0CA">
      <w:start w:val="10"/>
      <w:numFmt w:val="decimal"/>
      <w:lvlText w:val="%1."/>
      <w:lvlJc w:val="left"/>
      <w:pPr>
        <w:tabs>
          <w:tab w:val="num" w:pos="720"/>
        </w:tabs>
        <w:ind w:left="720" w:hanging="360"/>
      </w:pPr>
    </w:lvl>
    <w:lvl w:ilvl="1" w:tplc="8BF81DEC">
      <w:start w:val="1"/>
      <w:numFmt w:val="decimal"/>
      <w:lvlText w:val="%2."/>
      <w:lvlJc w:val="left"/>
      <w:pPr>
        <w:tabs>
          <w:tab w:val="num" w:pos="1440"/>
        </w:tabs>
        <w:ind w:left="1440" w:hanging="360"/>
      </w:pPr>
    </w:lvl>
    <w:lvl w:ilvl="2" w:tplc="41E08242">
      <w:start w:val="1"/>
      <w:numFmt w:val="decimal"/>
      <w:lvlText w:val="%3."/>
      <w:lvlJc w:val="left"/>
      <w:pPr>
        <w:tabs>
          <w:tab w:val="num" w:pos="2160"/>
        </w:tabs>
        <w:ind w:left="2160" w:hanging="360"/>
      </w:pPr>
    </w:lvl>
    <w:lvl w:ilvl="3" w:tplc="8D8A795E">
      <w:start w:val="1"/>
      <w:numFmt w:val="decimal"/>
      <w:lvlText w:val="%4."/>
      <w:lvlJc w:val="left"/>
      <w:pPr>
        <w:tabs>
          <w:tab w:val="num" w:pos="2880"/>
        </w:tabs>
        <w:ind w:left="2880" w:hanging="360"/>
      </w:pPr>
    </w:lvl>
    <w:lvl w:ilvl="4" w:tplc="A8680DC4">
      <w:start w:val="1"/>
      <w:numFmt w:val="decimal"/>
      <w:lvlText w:val="%5."/>
      <w:lvlJc w:val="left"/>
      <w:pPr>
        <w:tabs>
          <w:tab w:val="num" w:pos="3600"/>
        </w:tabs>
        <w:ind w:left="3600" w:hanging="360"/>
      </w:pPr>
    </w:lvl>
    <w:lvl w:ilvl="5" w:tplc="7616954E">
      <w:start w:val="1"/>
      <w:numFmt w:val="decimal"/>
      <w:lvlText w:val="%6."/>
      <w:lvlJc w:val="left"/>
      <w:pPr>
        <w:tabs>
          <w:tab w:val="num" w:pos="4320"/>
        </w:tabs>
        <w:ind w:left="4320" w:hanging="360"/>
      </w:pPr>
    </w:lvl>
    <w:lvl w:ilvl="6" w:tplc="3920D2CC">
      <w:start w:val="1"/>
      <w:numFmt w:val="decimal"/>
      <w:lvlText w:val="%7."/>
      <w:lvlJc w:val="left"/>
      <w:pPr>
        <w:tabs>
          <w:tab w:val="num" w:pos="5040"/>
        </w:tabs>
        <w:ind w:left="5040" w:hanging="360"/>
      </w:pPr>
    </w:lvl>
    <w:lvl w:ilvl="7" w:tplc="7DB29DC0">
      <w:start w:val="1"/>
      <w:numFmt w:val="decimal"/>
      <w:lvlText w:val="%8."/>
      <w:lvlJc w:val="left"/>
      <w:pPr>
        <w:tabs>
          <w:tab w:val="num" w:pos="5760"/>
        </w:tabs>
        <w:ind w:left="5760" w:hanging="360"/>
      </w:pPr>
    </w:lvl>
    <w:lvl w:ilvl="8" w:tplc="537C0EDA">
      <w:start w:val="1"/>
      <w:numFmt w:val="decimal"/>
      <w:lvlText w:val="%9."/>
      <w:lvlJc w:val="left"/>
      <w:pPr>
        <w:tabs>
          <w:tab w:val="num" w:pos="6480"/>
        </w:tabs>
        <w:ind w:left="6480" w:hanging="360"/>
      </w:pPr>
    </w:lvl>
  </w:abstractNum>
  <w:abstractNum w:abstractNumId="7" w15:restartNumberingAfterBreak="0">
    <w:nsid w:val="4692210B"/>
    <w:multiLevelType w:val="hybridMultilevel"/>
    <w:tmpl w:val="D81EA230"/>
    <w:lvl w:ilvl="0" w:tplc="8D8A4B30">
      <w:start w:val="8"/>
      <w:numFmt w:val="decimal"/>
      <w:lvlText w:val="%1."/>
      <w:lvlJc w:val="left"/>
      <w:pPr>
        <w:tabs>
          <w:tab w:val="num" w:pos="720"/>
        </w:tabs>
        <w:ind w:left="720" w:hanging="360"/>
      </w:pPr>
      <w:rPr>
        <w:b/>
      </w:rPr>
    </w:lvl>
    <w:lvl w:ilvl="1" w:tplc="FB521A34">
      <w:start w:val="1"/>
      <w:numFmt w:val="decimal"/>
      <w:lvlText w:val="%2."/>
      <w:lvlJc w:val="left"/>
      <w:pPr>
        <w:tabs>
          <w:tab w:val="num" w:pos="1440"/>
        </w:tabs>
        <w:ind w:left="1440" w:hanging="360"/>
      </w:pPr>
    </w:lvl>
    <w:lvl w:ilvl="2" w:tplc="8A0200C4">
      <w:start w:val="1"/>
      <w:numFmt w:val="decimal"/>
      <w:lvlText w:val="%3."/>
      <w:lvlJc w:val="left"/>
      <w:pPr>
        <w:tabs>
          <w:tab w:val="num" w:pos="2160"/>
        </w:tabs>
        <w:ind w:left="2160" w:hanging="360"/>
      </w:pPr>
    </w:lvl>
    <w:lvl w:ilvl="3" w:tplc="A9709F04">
      <w:start w:val="1"/>
      <w:numFmt w:val="decimal"/>
      <w:lvlText w:val="%4."/>
      <w:lvlJc w:val="left"/>
      <w:pPr>
        <w:tabs>
          <w:tab w:val="num" w:pos="2880"/>
        </w:tabs>
        <w:ind w:left="2880" w:hanging="360"/>
      </w:pPr>
    </w:lvl>
    <w:lvl w:ilvl="4" w:tplc="C3B0ED04">
      <w:start w:val="1"/>
      <w:numFmt w:val="decimal"/>
      <w:lvlText w:val="%5."/>
      <w:lvlJc w:val="left"/>
      <w:pPr>
        <w:tabs>
          <w:tab w:val="num" w:pos="3600"/>
        </w:tabs>
        <w:ind w:left="3600" w:hanging="360"/>
      </w:pPr>
    </w:lvl>
    <w:lvl w:ilvl="5" w:tplc="316204CE">
      <w:start w:val="1"/>
      <w:numFmt w:val="decimal"/>
      <w:lvlText w:val="%6."/>
      <w:lvlJc w:val="left"/>
      <w:pPr>
        <w:tabs>
          <w:tab w:val="num" w:pos="4320"/>
        </w:tabs>
        <w:ind w:left="4320" w:hanging="360"/>
      </w:pPr>
    </w:lvl>
    <w:lvl w:ilvl="6" w:tplc="C560781A">
      <w:start w:val="1"/>
      <w:numFmt w:val="decimal"/>
      <w:lvlText w:val="%7."/>
      <w:lvlJc w:val="left"/>
      <w:pPr>
        <w:tabs>
          <w:tab w:val="num" w:pos="5040"/>
        </w:tabs>
        <w:ind w:left="5040" w:hanging="360"/>
      </w:pPr>
    </w:lvl>
    <w:lvl w:ilvl="7" w:tplc="214CAC3C">
      <w:start w:val="1"/>
      <w:numFmt w:val="decimal"/>
      <w:lvlText w:val="%8."/>
      <w:lvlJc w:val="left"/>
      <w:pPr>
        <w:tabs>
          <w:tab w:val="num" w:pos="5760"/>
        </w:tabs>
        <w:ind w:left="5760" w:hanging="360"/>
      </w:pPr>
    </w:lvl>
    <w:lvl w:ilvl="8" w:tplc="2A5EBD7C">
      <w:start w:val="1"/>
      <w:numFmt w:val="decimal"/>
      <w:lvlText w:val="%9."/>
      <w:lvlJc w:val="left"/>
      <w:pPr>
        <w:tabs>
          <w:tab w:val="num" w:pos="6480"/>
        </w:tabs>
        <w:ind w:left="6480" w:hanging="360"/>
      </w:pPr>
    </w:lvl>
  </w:abstractNum>
  <w:abstractNum w:abstractNumId="8" w15:restartNumberingAfterBreak="0">
    <w:nsid w:val="4A1558CF"/>
    <w:multiLevelType w:val="hybridMultilevel"/>
    <w:tmpl w:val="1BA28084"/>
    <w:lvl w:ilvl="0" w:tplc="DC9A8B8A">
      <w:start w:val="14"/>
      <w:numFmt w:val="decimal"/>
      <w:lvlText w:val="%1."/>
      <w:lvlJc w:val="left"/>
      <w:pPr>
        <w:tabs>
          <w:tab w:val="num" w:pos="720"/>
        </w:tabs>
        <w:ind w:left="720" w:hanging="360"/>
      </w:pPr>
      <w:rPr>
        <w:b/>
      </w:rPr>
    </w:lvl>
    <w:lvl w:ilvl="1" w:tplc="EA602C06">
      <w:start w:val="1"/>
      <w:numFmt w:val="decimal"/>
      <w:lvlText w:val="%2."/>
      <w:lvlJc w:val="left"/>
      <w:pPr>
        <w:tabs>
          <w:tab w:val="num" w:pos="1440"/>
        </w:tabs>
        <w:ind w:left="1440" w:hanging="360"/>
      </w:pPr>
    </w:lvl>
    <w:lvl w:ilvl="2" w:tplc="350424BA">
      <w:start w:val="1"/>
      <w:numFmt w:val="decimal"/>
      <w:lvlText w:val="%3."/>
      <w:lvlJc w:val="left"/>
      <w:pPr>
        <w:tabs>
          <w:tab w:val="num" w:pos="2160"/>
        </w:tabs>
        <w:ind w:left="2160" w:hanging="360"/>
      </w:pPr>
    </w:lvl>
    <w:lvl w:ilvl="3" w:tplc="726AD592">
      <w:start w:val="1"/>
      <w:numFmt w:val="decimal"/>
      <w:lvlText w:val="%4."/>
      <w:lvlJc w:val="left"/>
      <w:pPr>
        <w:tabs>
          <w:tab w:val="num" w:pos="2880"/>
        </w:tabs>
        <w:ind w:left="2880" w:hanging="360"/>
      </w:pPr>
    </w:lvl>
    <w:lvl w:ilvl="4" w:tplc="FEB4F17E">
      <w:start w:val="1"/>
      <w:numFmt w:val="decimal"/>
      <w:lvlText w:val="%5."/>
      <w:lvlJc w:val="left"/>
      <w:pPr>
        <w:tabs>
          <w:tab w:val="num" w:pos="3600"/>
        </w:tabs>
        <w:ind w:left="3600" w:hanging="360"/>
      </w:pPr>
    </w:lvl>
    <w:lvl w:ilvl="5" w:tplc="2D741AE8">
      <w:start w:val="1"/>
      <w:numFmt w:val="decimal"/>
      <w:lvlText w:val="%6."/>
      <w:lvlJc w:val="left"/>
      <w:pPr>
        <w:tabs>
          <w:tab w:val="num" w:pos="4320"/>
        </w:tabs>
        <w:ind w:left="4320" w:hanging="360"/>
      </w:pPr>
    </w:lvl>
    <w:lvl w:ilvl="6" w:tplc="855E0258">
      <w:start w:val="1"/>
      <w:numFmt w:val="decimal"/>
      <w:lvlText w:val="%7."/>
      <w:lvlJc w:val="left"/>
      <w:pPr>
        <w:tabs>
          <w:tab w:val="num" w:pos="5040"/>
        </w:tabs>
        <w:ind w:left="5040" w:hanging="360"/>
      </w:pPr>
    </w:lvl>
    <w:lvl w:ilvl="7" w:tplc="31C48F36">
      <w:start w:val="1"/>
      <w:numFmt w:val="decimal"/>
      <w:lvlText w:val="%8."/>
      <w:lvlJc w:val="left"/>
      <w:pPr>
        <w:tabs>
          <w:tab w:val="num" w:pos="5760"/>
        </w:tabs>
        <w:ind w:left="5760" w:hanging="360"/>
      </w:pPr>
    </w:lvl>
    <w:lvl w:ilvl="8" w:tplc="6E9CE17C">
      <w:start w:val="1"/>
      <w:numFmt w:val="decimal"/>
      <w:lvlText w:val="%9."/>
      <w:lvlJc w:val="left"/>
      <w:pPr>
        <w:tabs>
          <w:tab w:val="num" w:pos="6480"/>
        </w:tabs>
        <w:ind w:left="6480" w:hanging="360"/>
      </w:pPr>
    </w:lvl>
  </w:abstractNum>
  <w:abstractNum w:abstractNumId="9" w15:restartNumberingAfterBreak="0">
    <w:nsid w:val="4CB21E98"/>
    <w:multiLevelType w:val="hybridMultilevel"/>
    <w:tmpl w:val="A90E0746"/>
    <w:lvl w:ilvl="0" w:tplc="7870F4C2">
      <w:start w:val="11"/>
      <w:numFmt w:val="decimal"/>
      <w:lvlText w:val="%1."/>
      <w:lvlJc w:val="left"/>
      <w:pPr>
        <w:tabs>
          <w:tab w:val="num" w:pos="720"/>
        </w:tabs>
        <w:ind w:left="720" w:hanging="360"/>
      </w:pPr>
      <w:rPr>
        <w:b/>
      </w:rPr>
    </w:lvl>
    <w:lvl w:ilvl="1" w:tplc="B5FE799A">
      <w:start w:val="1"/>
      <w:numFmt w:val="decimal"/>
      <w:lvlText w:val="%2."/>
      <w:lvlJc w:val="left"/>
      <w:pPr>
        <w:tabs>
          <w:tab w:val="num" w:pos="1440"/>
        </w:tabs>
        <w:ind w:left="1440" w:hanging="360"/>
      </w:pPr>
    </w:lvl>
    <w:lvl w:ilvl="2" w:tplc="9C3C355C">
      <w:start w:val="1"/>
      <w:numFmt w:val="decimal"/>
      <w:lvlText w:val="%3."/>
      <w:lvlJc w:val="left"/>
      <w:pPr>
        <w:tabs>
          <w:tab w:val="num" w:pos="2160"/>
        </w:tabs>
        <w:ind w:left="2160" w:hanging="360"/>
      </w:pPr>
    </w:lvl>
    <w:lvl w:ilvl="3" w:tplc="6846D61E">
      <w:start w:val="1"/>
      <w:numFmt w:val="decimal"/>
      <w:lvlText w:val="%4."/>
      <w:lvlJc w:val="left"/>
      <w:pPr>
        <w:tabs>
          <w:tab w:val="num" w:pos="2880"/>
        </w:tabs>
        <w:ind w:left="2880" w:hanging="360"/>
      </w:pPr>
    </w:lvl>
    <w:lvl w:ilvl="4" w:tplc="BCB60E56">
      <w:start w:val="1"/>
      <w:numFmt w:val="decimal"/>
      <w:lvlText w:val="%5."/>
      <w:lvlJc w:val="left"/>
      <w:pPr>
        <w:tabs>
          <w:tab w:val="num" w:pos="3600"/>
        </w:tabs>
        <w:ind w:left="3600" w:hanging="360"/>
      </w:pPr>
    </w:lvl>
    <w:lvl w:ilvl="5" w:tplc="440E438C">
      <w:start w:val="1"/>
      <w:numFmt w:val="decimal"/>
      <w:lvlText w:val="%6."/>
      <w:lvlJc w:val="left"/>
      <w:pPr>
        <w:tabs>
          <w:tab w:val="num" w:pos="4320"/>
        </w:tabs>
        <w:ind w:left="4320" w:hanging="360"/>
      </w:pPr>
    </w:lvl>
    <w:lvl w:ilvl="6" w:tplc="BBDA18E0">
      <w:start w:val="1"/>
      <w:numFmt w:val="decimal"/>
      <w:lvlText w:val="%7."/>
      <w:lvlJc w:val="left"/>
      <w:pPr>
        <w:tabs>
          <w:tab w:val="num" w:pos="5040"/>
        </w:tabs>
        <w:ind w:left="5040" w:hanging="360"/>
      </w:pPr>
    </w:lvl>
    <w:lvl w:ilvl="7" w:tplc="BC685116">
      <w:start w:val="1"/>
      <w:numFmt w:val="decimal"/>
      <w:lvlText w:val="%8."/>
      <w:lvlJc w:val="left"/>
      <w:pPr>
        <w:tabs>
          <w:tab w:val="num" w:pos="5760"/>
        </w:tabs>
        <w:ind w:left="5760" w:hanging="360"/>
      </w:pPr>
    </w:lvl>
    <w:lvl w:ilvl="8" w:tplc="352C5F88">
      <w:start w:val="1"/>
      <w:numFmt w:val="decimal"/>
      <w:lvlText w:val="%9."/>
      <w:lvlJc w:val="left"/>
      <w:pPr>
        <w:tabs>
          <w:tab w:val="num" w:pos="6480"/>
        </w:tabs>
        <w:ind w:left="6480" w:hanging="360"/>
      </w:pPr>
    </w:lvl>
  </w:abstractNum>
  <w:abstractNum w:abstractNumId="10" w15:restartNumberingAfterBreak="0">
    <w:nsid w:val="4D7E1750"/>
    <w:multiLevelType w:val="hybridMultilevel"/>
    <w:tmpl w:val="2752F0C0"/>
    <w:lvl w:ilvl="0" w:tplc="B4AE11C8">
      <w:start w:val="16"/>
      <w:numFmt w:val="decimal"/>
      <w:lvlText w:val="%1."/>
      <w:lvlJc w:val="left"/>
      <w:pPr>
        <w:tabs>
          <w:tab w:val="num" w:pos="720"/>
        </w:tabs>
        <w:ind w:left="720" w:hanging="360"/>
      </w:pPr>
      <w:rPr>
        <w:b/>
      </w:rPr>
    </w:lvl>
    <w:lvl w:ilvl="1" w:tplc="80943512">
      <w:start w:val="1"/>
      <w:numFmt w:val="decimal"/>
      <w:lvlText w:val="%2."/>
      <w:lvlJc w:val="left"/>
      <w:pPr>
        <w:tabs>
          <w:tab w:val="num" w:pos="1440"/>
        </w:tabs>
        <w:ind w:left="1440" w:hanging="360"/>
      </w:pPr>
    </w:lvl>
    <w:lvl w:ilvl="2" w:tplc="58D44DB8">
      <w:start w:val="1"/>
      <w:numFmt w:val="decimal"/>
      <w:lvlText w:val="%3."/>
      <w:lvlJc w:val="left"/>
      <w:pPr>
        <w:tabs>
          <w:tab w:val="num" w:pos="2160"/>
        </w:tabs>
        <w:ind w:left="2160" w:hanging="360"/>
      </w:pPr>
    </w:lvl>
    <w:lvl w:ilvl="3" w:tplc="D9F4EE98">
      <w:start w:val="1"/>
      <w:numFmt w:val="decimal"/>
      <w:lvlText w:val="%4."/>
      <w:lvlJc w:val="left"/>
      <w:pPr>
        <w:tabs>
          <w:tab w:val="num" w:pos="2880"/>
        </w:tabs>
        <w:ind w:left="2880" w:hanging="360"/>
      </w:pPr>
    </w:lvl>
    <w:lvl w:ilvl="4" w:tplc="D4649FDE">
      <w:start w:val="1"/>
      <w:numFmt w:val="decimal"/>
      <w:lvlText w:val="%5."/>
      <w:lvlJc w:val="left"/>
      <w:pPr>
        <w:tabs>
          <w:tab w:val="num" w:pos="3600"/>
        </w:tabs>
        <w:ind w:left="3600" w:hanging="360"/>
      </w:pPr>
    </w:lvl>
    <w:lvl w:ilvl="5" w:tplc="773EF7F8">
      <w:start w:val="1"/>
      <w:numFmt w:val="decimal"/>
      <w:lvlText w:val="%6."/>
      <w:lvlJc w:val="left"/>
      <w:pPr>
        <w:tabs>
          <w:tab w:val="num" w:pos="4320"/>
        </w:tabs>
        <w:ind w:left="4320" w:hanging="360"/>
      </w:pPr>
    </w:lvl>
    <w:lvl w:ilvl="6" w:tplc="A3CEA824">
      <w:start w:val="1"/>
      <w:numFmt w:val="decimal"/>
      <w:lvlText w:val="%7."/>
      <w:lvlJc w:val="left"/>
      <w:pPr>
        <w:tabs>
          <w:tab w:val="num" w:pos="5040"/>
        </w:tabs>
        <w:ind w:left="5040" w:hanging="360"/>
      </w:pPr>
    </w:lvl>
    <w:lvl w:ilvl="7" w:tplc="D5C6A510">
      <w:start w:val="1"/>
      <w:numFmt w:val="decimal"/>
      <w:lvlText w:val="%8."/>
      <w:lvlJc w:val="left"/>
      <w:pPr>
        <w:tabs>
          <w:tab w:val="num" w:pos="5760"/>
        </w:tabs>
        <w:ind w:left="5760" w:hanging="360"/>
      </w:pPr>
    </w:lvl>
    <w:lvl w:ilvl="8" w:tplc="FEFA4040">
      <w:start w:val="1"/>
      <w:numFmt w:val="decimal"/>
      <w:lvlText w:val="%9."/>
      <w:lvlJc w:val="left"/>
      <w:pPr>
        <w:tabs>
          <w:tab w:val="num" w:pos="6480"/>
        </w:tabs>
        <w:ind w:left="6480" w:hanging="360"/>
      </w:pPr>
    </w:lvl>
  </w:abstractNum>
  <w:abstractNum w:abstractNumId="11" w15:restartNumberingAfterBreak="0">
    <w:nsid w:val="4E637954"/>
    <w:multiLevelType w:val="hybridMultilevel"/>
    <w:tmpl w:val="796204F6"/>
    <w:lvl w:ilvl="0" w:tplc="99AE419E">
      <w:start w:val="5"/>
      <w:numFmt w:val="decimal"/>
      <w:lvlText w:val="%1."/>
      <w:lvlJc w:val="left"/>
      <w:pPr>
        <w:tabs>
          <w:tab w:val="num" w:pos="720"/>
        </w:tabs>
        <w:ind w:left="720" w:hanging="360"/>
      </w:pPr>
      <w:rPr>
        <w:b/>
      </w:rPr>
    </w:lvl>
    <w:lvl w:ilvl="1" w:tplc="A43AB5B2">
      <w:start w:val="1"/>
      <w:numFmt w:val="decimal"/>
      <w:lvlText w:val="%2."/>
      <w:lvlJc w:val="left"/>
      <w:pPr>
        <w:tabs>
          <w:tab w:val="num" w:pos="1440"/>
        </w:tabs>
        <w:ind w:left="1440" w:hanging="360"/>
      </w:pPr>
    </w:lvl>
    <w:lvl w:ilvl="2" w:tplc="E6C21D88">
      <w:start w:val="1"/>
      <w:numFmt w:val="decimal"/>
      <w:lvlText w:val="%3."/>
      <w:lvlJc w:val="left"/>
      <w:pPr>
        <w:tabs>
          <w:tab w:val="num" w:pos="2160"/>
        </w:tabs>
        <w:ind w:left="2160" w:hanging="360"/>
      </w:pPr>
    </w:lvl>
    <w:lvl w:ilvl="3" w:tplc="457AA5D2">
      <w:start w:val="1"/>
      <w:numFmt w:val="decimal"/>
      <w:lvlText w:val="%4."/>
      <w:lvlJc w:val="left"/>
      <w:pPr>
        <w:tabs>
          <w:tab w:val="num" w:pos="2880"/>
        </w:tabs>
        <w:ind w:left="2880" w:hanging="360"/>
      </w:pPr>
    </w:lvl>
    <w:lvl w:ilvl="4" w:tplc="FB60271A">
      <w:start w:val="1"/>
      <w:numFmt w:val="decimal"/>
      <w:lvlText w:val="%5."/>
      <w:lvlJc w:val="left"/>
      <w:pPr>
        <w:tabs>
          <w:tab w:val="num" w:pos="3600"/>
        </w:tabs>
        <w:ind w:left="3600" w:hanging="360"/>
      </w:pPr>
    </w:lvl>
    <w:lvl w:ilvl="5" w:tplc="88106742">
      <w:start w:val="1"/>
      <w:numFmt w:val="decimal"/>
      <w:lvlText w:val="%6."/>
      <w:lvlJc w:val="left"/>
      <w:pPr>
        <w:tabs>
          <w:tab w:val="num" w:pos="4320"/>
        </w:tabs>
        <w:ind w:left="4320" w:hanging="360"/>
      </w:pPr>
    </w:lvl>
    <w:lvl w:ilvl="6" w:tplc="DFB25474">
      <w:start w:val="1"/>
      <w:numFmt w:val="decimal"/>
      <w:lvlText w:val="%7."/>
      <w:lvlJc w:val="left"/>
      <w:pPr>
        <w:tabs>
          <w:tab w:val="num" w:pos="5040"/>
        </w:tabs>
        <w:ind w:left="5040" w:hanging="360"/>
      </w:pPr>
    </w:lvl>
    <w:lvl w:ilvl="7" w:tplc="6D086358">
      <w:start w:val="1"/>
      <w:numFmt w:val="decimal"/>
      <w:lvlText w:val="%8."/>
      <w:lvlJc w:val="left"/>
      <w:pPr>
        <w:tabs>
          <w:tab w:val="num" w:pos="5760"/>
        </w:tabs>
        <w:ind w:left="5760" w:hanging="360"/>
      </w:pPr>
    </w:lvl>
    <w:lvl w:ilvl="8" w:tplc="7C30B5AE">
      <w:start w:val="1"/>
      <w:numFmt w:val="decimal"/>
      <w:lvlText w:val="%9."/>
      <w:lvlJc w:val="left"/>
      <w:pPr>
        <w:tabs>
          <w:tab w:val="num" w:pos="6480"/>
        </w:tabs>
        <w:ind w:left="6480" w:hanging="360"/>
      </w:pPr>
    </w:lvl>
  </w:abstractNum>
  <w:abstractNum w:abstractNumId="12" w15:restartNumberingAfterBreak="0">
    <w:nsid w:val="51684E57"/>
    <w:multiLevelType w:val="multilevel"/>
    <w:tmpl w:val="41F478A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56CD30F8"/>
    <w:multiLevelType w:val="hybridMultilevel"/>
    <w:tmpl w:val="3E6E9032"/>
    <w:lvl w:ilvl="0" w:tplc="48488880">
      <w:start w:val="15"/>
      <w:numFmt w:val="decimal"/>
      <w:lvlText w:val="%1."/>
      <w:lvlJc w:val="left"/>
      <w:pPr>
        <w:tabs>
          <w:tab w:val="num" w:pos="720"/>
        </w:tabs>
        <w:ind w:left="720" w:hanging="360"/>
      </w:pPr>
      <w:rPr>
        <w:b/>
      </w:rPr>
    </w:lvl>
    <w:lvl w:ilvl="1" w:tplc="4664BB86">
      <w:start w:val="1"/>
      <w:numFmt w:val="decimal"/>
      <w:lvlText w:val="%2."/>
      <w:lvlJc w:val="left"/>
      <w:pPr>
        <w:tabs>
          <w:tab w:val="num" w:pos="1440"/>
        </w:tabs>
        <w:ind w:left="1440" w:hanging="360"/>
      </w:pPr>
    </w:lvl>
    <w:lvl w:ilvl="2" w:tplc="948EBA0E">
      <w:start w:val="1"/>
      <w:numFmt w:val="decimal"/>
      <w:lvlText w:val="%3."/>
      <w:lvlJc w:val="left"/>
      <w:pPr>
        <w:tabs>
          <w:tab w:val="num" w:pos="2160"/>
        </w:tabs>
        <w:ind w:left="2160" w:hanging="360"/>
      </w:pPr>
    </w:lvl>
    <w:lvl w:ilvl="3" w:tplc="29565130">
      <w:start w:val="1"/>
      <w:numFmt w:val="decimal"/>
      <w:lvlText w:val="%4."/>
      <w:lvlJc w:val="left"/>
      <w:pPr>
        <w:tabs>
          <w:tab w:val="num" w:pos="2880"/>
        </w:tabs>
        <w:ind w:left="2880" w:hanging="360"/>
      </w:pPr>
    </w:lvl>
    <w:lvl w:ilvl="4" w:tplc="38D6F83C">
      <w:start w:val="1"/>
      <w:numFmt w:val="decimal"/>
      <w:lvlText w:val="%5."/>
      <w:lvlJc w:val="left"/>
      <w:pPr>
        <w:tabs>
          <w:tab w:val="num" w:pos="3600"/>
        </w:tabs>
        <w:ind w:left="3600" w:hanging="360"/>
      </w:pPr>
    </w:lvl>
    <w:lvl w:ilvl="5" w:tplc="A5C60734">
      <w:start w:val="1"/>
      <w:numFmt w:val="decimal"/>
      <w:lvlText w:val="%6."/>
      <w:lvlJc w:val="left"/>
      <w:pPr>
        <w:tabs>
          <w:tab w:val="num" w:pos="4320"/>
        </w:tabs>
        <w:ind w:left="4320" w:hanging="360"/>
      </w:pPr>
    </w:lvl>
    <w:lvl w:ilvl="6" w:tplc="9C74BAD2">
      <w:start w:val="1"/>
      <w:numFmt w:val="decimal"/>
      <w:lvlText w:val="%7."/>
      <w:lvlJc w:val="left"/>
      <w:pPr>
        <w:tabs>
          <w:tab w:val="num" w:pos="5040"/>
        </w:tabs>
        <w:ind w:left="5040" w:hanging="360"/>
      </w:pPr>
    </w:lvl>
    <w:lvl w:ilvl="7" w:tplc="ABA6989A">
      <w:start w:val="1"/>
      <w:numFmt w:val="decimal"/>
      <w:lvlText w:val="%8."/>
      <w:lvlJc w:val="left"/>
      <w:pPr>
        <w:tabs>
          <w:tab w:val="num" w:pos="5760"/>
        </w:tabs>
        <w:ind w:left="5760" w:hanging="360"/>
      </w:pPr>
    </w:lvl>
    <w:lvl w:ilvl="8" w:tplc="D3DEAC94">
      <w:start w:val="1"/>
      <w:numFmt w:val="decimal"/>
      <w:lvlText w:val="%9."/>
      <w:lvlJc w:val="left"/>
      <w:pPr>
        <w:tabs>
          <w:tab w:val="num" w:pos="6480"/>
        </w:tabs>
        <w:ind w:left="6480" w:hanging="360"/>
      </w:pPr>
    </w:lvl>
  </w:abstractNum>
  <w:abstractNum w:abstractNumId="14" w15:restartNumberingAfterBreak="0">
    <w:nsid w:val="5D0554BB"/>
    <w:multiLevelType w:val="hybridMultilevel"/>
    <w:tmpl w:val="4D682320"/>
    <w:lvl w:ilvl="0" w:tplc="F86010D6">
      <w:start w:val="12"/>
      <w:numFmt w:val="decimal"/>
      <w:lvlText w:val="%1."/>
      <w:lvlJc w:val="left"/>
      <w:pPr>
        <w:tabs>
          <w:tab w:val="num" w:pos="720"/>
        </w:tabs>
        <w:ind w:left="720" w:hanging="360"/>
      </w:pPr>
      <w:rPr>
        <w:b/>
      </w:rPr>
    </w:lvl>
    <w:lvl w:ilvl="1" w:tplc="6F3007A2">
      <w:start w:val="1"/>
      <w:numFmt w:val="decimal"/>
      <w:lvlText w:val="%2."/>
      <w:lvlJc w:val="left"/>
      <w:pPr>
        <w:tabs>
          <w:tab w:val="num" w:pos="1440"/>
        </w:tabs>
        <w:ind w:left="1440" w:hanging="360"/>
      </w:pPr>
    </w:lvl>
    <w:lvl w:ilvl="2" w:tplc="48CAE91A">
      <w:start w:val="1"/>
      <w:numFmt w:val="decimal"/>
      <w:lvlText w:val="%3."/>
      <w:lvlJc w:val="left"/>
      <w:pPr>
        <w:tabs>
          <w:tab w:val="num" w:pos="2160"/>
        </w:tabs>
        <w:ind w:left="2160" w:hanging="360"/>
      </w:pPr>
    </w:lvl>
    <w:lvl w:ilvl="3" w:tplc="0E2855F6">
      <w:start w:val="1"/>
      <w:numFmt w:val="decimal"/>
      <w:lvlText w:val="%4."/>
      <w:lvlJc w:val="left"/>
      <w:pPr>
        <w:tabs>
          <w:tab w:val="num" w:pos="2880"/>
        </w:tabs>
        <w:ind w:left="2880" w:hanging="360"/>
      </w:pPr>
    </w:lvl>
    <w:lvl w:ilvl="4" w:tplc="469E6A2C">
      <w:start w:val="1"/>
      <w:numFmt w:val="decimal"/>
      <w:lvlText w:val="%5."/>
      <w:lvlJc w:val="left"/>
      <w:pPr>
        <w:tabs>
          <w:tab w:val="num" w:pos="3600"/>
        </w:tabs>
        <w:ind w:left="3600" w:hanging="360"/>
      </w:pPr>
    </w:lvl>
    <w:lvl w:ilvl="5" w:tplc="A3DCB46C">
      <w:start w:val="1"/>
      <w:numFmt w:val="decimal"/>
      <w:lvlText w:val="%6."/>
      <w:lvlJc w:val="left"/>
      <w:pPr>
        <w:tabs>
          <w:tab w:val="num" w:pos="4320"/>
        </w:tabs>
        <w:ind w:left="4320" w:hanging="360"/>
      </w:pPr>
    </w:lvl>
    <w:lvl w:ilvl="6" w:tplc="4462B10E">
      <w:start w:val="1"/>
      <w:numFmt w:val="decimal"/>
      <w:lvlText w:val="%7."/>
      <w:lvlJc w:val="left"/>
      <w:pPr>
        <w:tabs>
          <w:tab w:val="num" w:pos="5040"/>
        </w:tabs>
        <w:ind w:left="5040" w:hanging="360"/>
      </w:pPr>
    </w:lvl>
    <w:lvl w:ilvl="7" w:tplc="EBAE0DEE">
      <w:start w:val="1"/>
      <w:numFmt w:val="decimal"/>
      <w:lvlText w:val="%8."/>
      <w:lvlJc w:val="left"/>
      <w:pPr>
        <w:tabs>
          <w:tab w:val="num" w:pos="5760"/>
        </w:tabs>
        <w:ind w:left="5760" w:hanging="360"/>
      </w:pPr>
    </w:lvl>
    <w:lvl w:ilvl="8" w:tplc="BC0CA042">
      <w:start w:val="1"/>
      <w:numFmt w:val="decimal"/>
      <w:lvlText w:val="%9."/>
      <w:lvlJc w:val="left"/>
      <w:pPr>
        <w:tabs>
          <w:tab w:val="num" w:pos="6480"/>
        </w:tabs>
        <w:ind w:left="6480" w:hanging="360"/>
      </w:pPr>
    </w:lvl>
  </w:abstractNum>
  <w:abstractNum w:abstractNumId="15" w15:restartNumberingAfterBreak="0">
    <w:nsid w:val="5E0533CD"/>
    <w:multiLevelType w:val="hybridMultilevel"/>
    <w:tmpl w:val="AF3AB978"/>
    <w:lvl w:ilvl="0" w:tplc="AE00D52C">
      <w:start w:val="10"/>
      <w:numFmt w:val="decimal"/>
      <w:lvlText w:val="%1."/>
      <w:lvlJc w:val="left"/>
      <w:pPr>
        <w:tabs>
          <w:tab w:val="num" w:pos="720"/>
        </w:tabs>
        <w:ind w:left="720" w:hanging="360"/>
      </w:pPr>
      <w:rPr>
        <w:b/>
      </w:rPr>
    </w:lvl>
    <w:lvl w:ilvl="1" w:tplc="9434FBF4">
      <w:start w:val="1"/>
      <w:numFmt w:val="decimal"/>
      <w:lvlText w:val="%2."/>
      <w:lvlJc w:val="left"/>
      <w:pPr>
        <w:tabs>
          <w:tab w:val="num" w:pos="1440"/>
        </w:tabs>
        <w:ind w:left="1440" w:hanging="360"/>
      </w:pPr>
    </w:lvl>
    <w:lvl w:ilvl="2" w:tplc="6CAC8058">
      <w:start w:val="1"/>
      <w:numFmt w:val="decimal"/>
      <w:lvlText w:val="%3."/>
      <w:lvlJc w:val="left"/>
      <w:pPr>
        <w:tabs>
          <w:tab w:val="num" w:pos="2160"/>
        </w:tabs>
        <w:ind w:left="2160" w:hanging="360"/>
      </w:pPr>
    </w:lvl>
    <w:lvl w:ilvl="3" w:tplc="19A4ECEC">
      <w:start w:val="1"/>
      <w:numFmt w:val="decimal"/>
      <w:lvlText w:val="%4."/>
      <w:lvlJc w:val="left"/>
      <w:pPr>
        <w:tabs>
          <w:tab w:val="num" w:pos="2880"/>
        </w:tabs>
        <w:ind w:left="2880" w:hanging="360"/>
      </w:pPr>
    </w:lvl>
    <w:lvl w:ilvl="4" w:tplc="CC4ABB5A">
      <w:start w:val="1"/>
      <w:numFmt w:val="decimal"/>
      <w:lvlText w:val="%5."/>
      <w:lvlJc w:val="left"/>
      <w:pPr>
        <w:tabs>
          <w:tab w:val="num" w:pos="3600"/>
        </w:tabs>
        <w:ind w:left="3600" w:hanging="360"/>
      </w:pPr>
    </w:lvl>
    <w:lvl w:ilvl="5" w:tplc="F0C66B9A">
      <w:start w:val="1"/>
      <w:numFmt w:val="decimal"/>
      <w:lvlText w:val="%6."/>
      <w:lvlJc w:val="left"/>
      <w:pPr>
        <w:tabs>
          <w:tab w:val="num" w:pos="4320"/>
        </w:tabs>
        <w:ind w:left="4320" w:hanging="360"/>
      </w:pPr>
    </w:lvl>
    <w:lvl w:ilvl="6" w:tplc="59DA9492">
      <w:start w:val="1"/>
      <w:numFmt w:val="decimal"/>
      <w:lvlText w:val="%7."/>
      <w:lvlJc w:val="left"/>
      <w:pPr>
        <w:tabs>
          <w:tab w:val="num" w:pos="5040"/>
        </w:tabs>
        <w:ind w:left="5040" w:hanging="360"/>
      </w:pPr>
    </w:lvl>
    <w:lvl w:ilvl="7" w:tplc="23F851CE">
      <w:start w:val="1"/>
      <w:numFmt w:val="decimal"/>
      <w:lvlText w:val="%8."/>
      <w:lvlJc w:val="left"/>
      <w:pPr>
        <w:tabs>
          <w:tab w:val="num" w:pos="5760"/>
        </w:tabs>
        <w:ind w:left="5760" w:hanging="360"/>
      </w:pPr>
    </w:lvl>
    <w:lvl w:ilvl="8" w:tplc="D3B694DC">
      <w:start w:val="1"/>
      <w:numFmt w:val="decimal"/>
      <w:lvlText w:val="%9."/>
      <w:lvlJc w:val="left"/>
      <w:pPr>
        <w:tabs>
          <w:tab w:val="num" w:pos="6480"/>
        </w:tabs>
        <w:ind w:left="6480" w:hanging="360"/>
      </w:pPr>
    </w:lvl>
  </w:abstractNum>
  <w:abstractNum w:abstractNumId="16"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20701A9"/>
    <w:multiLevelType w:val="multilevel"/>
    <w:tmpl w:val="2CA87CAC"/>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66D24AD3"/>
    <w:multiLevelType w:val="hybridMultilevel"/>
    <w:tmpl w:val="110A11DC"/>
    <w:lvl w:ilvl="0" w:tplc="A328B18C">
      <w:start w:val="7"/>
      <w:numFmt w:val="decimal"/>
      <w:lvlText w:val="%1."/>
      <w:lvlJc w:val="left"/>
      <w:pPr>
        <w:tabs>
          <w:tab w:val="num" w:pos="720"/>
        </w:tabs>
        <w:ind w:left="720" w:hanging="360"/>
      </w:pPr>
      <w:rPr>
        <w:b/>
      </w:rPr>
    </w:lvl>
    <w:lvl w:ilvl="1" w:tplc="466CFAD6">
      <w:start w:val="1"/>
      <w:numFmt w:val="decimal"/>
      <w:lvlText w:val="%2."/>
      <w:lvlJc w:val="left"/>
      <w:pPr>
        <w:tabs>
          <w:tab w:val="num" w:pos="1440"/>
        </w:tabs>
        <w:ind w:left="1440" w:hanging="360"/>
      </w:pPr>
    </w:lvl>
    <w:lvl w:ilvl="2" w:tplc="B0AAE9B6">
      <w:start w:val="1"/>
      <w:numFmt w:val="decimal"/>
      <w:lvlText w:val="%3."/>
      <w:lvlJc w:val="left"/>
      <w:pPr>
        <w:tabs>
          <w:tab w:val="num" w:pos="2160"/>
        </w:tabs>
        <w:ind w:left="2160" w:hanging="360"/>
      </w:pPr>
    </w:lvl>
    <w:lvl w:ilvl="3" w:tplc="768A0432">
      <w:start w:val="1"/>
      <w:numFmt w:val="decimal"/>
      <w:lvlText w:val="%4."/>
      <w:lvlJc w:val="left"/>
      <w:pPr>
        <w:tabs>
          <w:tab w:val="num" w:pos="2880"/>
        </w:tabs>
        <w:ind w:left="2880" w:hanging="360"/>
      </w:pPr>
    </w:lvl>
    <w:lvl w:ilvl="4" w:tplc="3486429E">
      <w:start w:val="1"/>
      <w:numFmt w:val="decimal"/>
      <w:lvlText w:val="%5."/>
      <w:lvlJc w:val="left"/>
      <w:pPr>
        <w:tabs>
          <w:tab w:val="num" w:pos="3600"/>
        </w:tabs>
        <w:ind w:left="3600" w:hanging="360"/>
      </w:pPr>
    </w:lvl>
    <w:lvl w:ilvl="5" w:tplc="39F00E1C">
      <w:start w:val="1"/>
      <w:numFmt w:val="decimal"/>
      <w:lvlText w:val="%6."/>
      <w:lvlJc w:val="left"/>
      <w:pPr>
        <w:tabs>
          <w:tab w:val="num" w:pos="4320"/>
        </w:tabs>
        <w:ind w:left="4320" w:hanging="360"/>
      </w:pPr>
    </w:lvl>
    <w:lvl w:ilvl="6" w:tplc="89D08FCC">
      <w:start w:val="1"/>
      <w:numFmt w:val="decimal"/>
      <w:lvlText w:val="%7."/>
      <w:lvlJc w:val="left"/>
      <w:pPr>
        <w:tabs>
          <w:tab w:val="num" w:pos="5040"/>
        </w:tabs>
        <w:ind w:left="5040" w:hanging="360"/>
      </w:pPr>
    </w:lvl>
    <w:lvl w:ilvl="7" w:tplc="177A0E9C">
      <w:start w:val="1"/>
      <w:numFmt w:val="decimal"/>
      <w:lvlText w:val="%8."/>
      <w:lvlJc w:val="left"/>
      <w:pPr>
        <w:tabs>
          <w:tab w:val="num" w:pos="5760"/>
        </w:tabs>
        <w:ind w:left="5760" w:hanging="360"/>
      </w:pPr>
    </w:lvl>
    <w:lvl w:ilvl="8" w:tplc="CC5A17C8">
      <w:start w:val="1"/>
      <w:numFmt w:val="decimal"/>
      <w:lvlText w:val="%9."/>
      <w:lvlJc w:val="left"/>
      <w:pPr>
        <w:tabs>
          <w:tab w:val="num" w:pos="6480"/>
        </w:tabs>
        <w:ind w:left="6480" w:hanging="360"/>
      </w:pPr>
    </w:lvl>
  </w:abstractNum>
  <w:abstractNum w:abstractNumId="19" w15:restartNumberingAfterBreak="0">
    <w:nsid w:val="6C275B1B"/>
    <w:multiLevelType w:val="hybridMultilevel"/>
    <w:tmpl w:val="CCA6A584"/>
    <w:lvl w:ilvl="0" w:tplc="436624D4">
      <w:start w:val="1"/>
      <w:numFmt w:val="decimal"/>
      <w:lvlText w:val="%1."/>
      <w:lvlJc w:val="left"/>
      <w:pPr>
        <w:tabs>
          <w:tab w:val="num" w:pos="720"/>
        </w:tabs>
        <w:ind w:left="720" w:hanging="360"/>
      </w:pPr>
    </w:lvl>
    <w:lvl w:ilvl="1" w:tplc="221E2510">
      <w:start w:val="1"/>
      <w:numFmt w:val="decimal"/>
      <w:lvlText w:val="%2."/>
      <w:lvlJc w:val="left"/>
      <w:pPr>
        <w:tabs>
          <w:tab w:val="num" w:pos="1440"/>
        </w:tabs>
        <w:ind w:left="1440" w:hanging="360"/>
      </w:pPr>
    </w:lvl>
    <w:lvl w:ilvl="2" w:tplc="32F44A9A">
      <w:start w:val="1"/>
      <w:numFmt w:val="decimal"/>
      <w:lvlText w:val="%3."/>
      <w:lvlJc w:val="left"/>
      <w:pPr>
        <w:tabs>
          <w:tab w:val="num" w:pos="2160"/>
        </w:tabs>
        <w:ind w:left="2160" w:hanging="360"/>
      </w:pPr>
    </w:lvl>
    <w:lvl w:ilvl="3" w:tplc="501E00B4">
      <w:start w:val="1"/>
      <w:numFmt w:val="decimal"/>
      <w:lvlText w:val="%4."/>
      <w:lvlJc w:val="left"/>
      <w:pPr>
        <w:tabs>
          <w:tab w:val="num" w:pos="2880"/>
        </w:tabs>
        <w:ind w:left="2880" w:hanging="360"/>
      </w:pPr>
    </w:lvl>
    <w:lvl w:ilvl="4" w:tplc="70A623AE">
      <w:start w:val="1"/>
      <w:numFmt w:val="decimal"/>
      <w:lvlText w:val="%5."/>
      <w:lvlJc w:val="left"/>
      <w:pPr>
        <w:tabs>
          <w:tab w:val="num" w:pos="3600"/>
        </w:tabs>
        <w:ind w:left="3600" w:hanging="360"/>
      </w:pPr>
    </w:lvl>
    <w:lvl w:ilvl="5" w:tplc="4A3C73B8">
      <w:start w:val="1"/>
      <w:numFmt w:val="decimal"/>
      <w:lvlText w:val="%6."/>
      <w:lvlJc w:val="left"/>
      <w:pPr>
        <w:tabs>
          <w:tab w:val="num" w:pos="4320"/>
        </w:tabs>
        <w:ind w:left="4320" w:hanging="360"/>
      </w:pPr>
    </w:lvl>
    <w:lvl w:ilvl="6" w:tplc="E6FAC52C">
      <w:start w:val="1"/>
      <w:numFmt w:val="decimal"/>
      <w:lvlText w:val="%7."/>
      <w:lvlJc w:val="left"/>
      <w:pPr>
        <w:tabs>
          <w:tab w:val="num" w:pos="5040"/>
        </w:tabs>
        <w:ind w:left="5040" w:hanging="360"/>
      </w:pPr>
    </w:lvl>
    <w:lvl w:ilvl="7" w:tplc="DED04CD0">
      <w:start w:val="1"/>
      <w:numFmt w:val="decimal"/>
      <w:lvlText w:val="%8."/>
      <w:lvlJc w:val="left"/>
      <w:pPr>
        <w:tabs>
          <w:tab w:val="num" w:pos="5760"/>
        </w:tabs>
        <w:ind w:left="5760" w:hanging="360"/>
      </w:pPr>
    </w:lvl>
    <w:lvl w:ilvl="8" w:tplc="5E5094FA">
      <w:start w:val="1"/>
      <w:numFmt w:val="decimal"/>
      <w:lvlText w:val="%9."/>
      <w:lvlJc w:val="left"/>
      <w:pPr>
        <w:tabs>
          <w:tab w:val="num" w:pos="6480"/>
        </w:tabs>
        <w:ind w:left="6480" w:hanging="360"/>
      </w:pPr>
    </w:lvl>
  </w:abstractNum>
  <w:abstractNum w:abstractNumId="20" w15:restartNumberingAfterBreak="0">
    <w:nsid w:val="6E917400"/>
    <w:multiLevelType w:val="hybridMultilevel"/>
    <w:tmpl w:val="0D60789E"/>
    <w:lvl w:ilvl="0" w:tplc="B268CAA2">
      <w:start w:val="2"/>
      <w:numFmt w:val="decimal"/>
      <w:lvlText w:val="%1."/>
      <w:lvlJc w:val="left"/>
      <w:pPr>
        <w:tabs>
          <w:tab w:val="num" w:pos="720"/>
        </w:tabs>
        <w:ind w:left="720" w:hanging="360"/>
      </w:pPr>
    </w:lvl>
    <w:lvl w:ilvl="1" w:tplc="54CEC814">
      <w:start w:val="1"/>
      <w:numFmt w:val="decimal"/>
      <w:lvlText w:val="%2."/>
      <w:lvlJc w:val="left"/>
      <w:pPr>
        <w:tabs>
          <w:tab w:val="num" w:pos="1440"/>
        </w:tabs>
        <w:ind w:left="1440" w:hanging="360"/>
      </w:pPr>
    </w:lvl>
    <w:lvl w:ilvl="2" w:tplc="19D2F132">
      <w:start w:val="1"/>
      <w:numFmt w:val="decimal"/>
      <w:lvlText w:val="%3."/>
      <w:lvlJc w:val="left"/>
      <w:pPr>
        <w:tabs>
          <w:tab w:val="num" w:pos="2160"/>
        </w:tabs>
        <w:ind w:left="2160" w:hanging="360"/>
      </w:pPr>
    </w:lvl>
    <w:lvl w:ilvl="3" w:tplc="B0EE3762">
      <w:start w:val="1"/>
      <w:numFmt w:val="decimal"/>
      <w:lvlText w:val="%4."/>
      <w:lvlJc w:val="left"/>
      <w:pPr>
        <w:tabs>
          <w:tab w:val="num" w:pos="2880"/>
        </w:tabs>
        <w:ind w:left="2880" w:hanging="360"/>
      </w:pPr>
    </w:lvl>
    <w:lvl w:ilvl="4" w:tplc="2F3EBBA4">
      <w:start w:val="1"/>
      <w:numFmt w:val="decimal"/>
      <w:lvlText w:val="%5."/>
      <w:lvlJc w:val="left"/>
      <w:pPr>
        <w:tabs>
          <w:tab w:val="num" w:pos="3600"/>
        </w:tabs>
        <w:ind w:left="3600" w:hanging="360"/>
      </w:pPr>
    </w:lvl>
    <w:lvl w:ilvl="5" w:tplc="24985562">
      <w:start w:val="1"/>
      <w:numFmt w:val="decimal"/>
      <w:lvlText w:val="%6."/>
      <w:lvlJc w:val="left"/>
      <w:pPr>
        <w:tabs>
          <w:tab w:val="num" w:pos="4320"/>
        </w:tabs>
        <w:ind w:left="4320" w:hanging="360"/>
      </w:pPr>
    </w:lvl>
    <w:lvl w:ilvl="6" w:tplc="02CEECD2">
      <w:start w:val="1"/>
      <w:numFmt w:val="decimal"/>
      <w:lvlText w:val="%7."/>
      <w:lvlJc w:val="left"/>
      <w:pPr>
        <w:tabs>
          <w:tab w:val="num" w:pos="5040"/>
        </w:tabs>
        <w:ind w:left="5040" w:hanging="360"/>
      </w:pPr>
    </w:lvl>
    <w:lvl w:ilvl="7" w:tplc="DC342FC6">
      <w:start w:val="1"/>
      <w:numFmt w:val="decimal"/>
      <w:lvlText w:val="%8."/>
      <w:lvlJc w:val="left"/>
      <w:pPr>
        <w:tabs>
          <w:tab w:val="num" w:pos="5760"/>
        </w:tabs>
        <w:ind w:left="5760" w:hanging="360"/>
      </w:pPr>
    </w:lvl>
    <w:lvl w:ilvl="8" w:tplc="06BE0F82">
      <w:start w:val="1"/>
      <w:numFmt w:val="decimal"/>
      <w:lvlText w:val="%9."/>
      <w:lvlJc w:val="left"/>
      <w:pPr>
        <w:tabs>
          <w:tab w:val="num" w:pos="6480"/>
        </w:tabs>
        <w:ind w:left="6480" w:hanging="360"/>
      </w:pPr>
    </w:lvl>
  </w:abstractNum>
  <w:abstractNum w:abstractNumId="21" w15:restartNumberingAfterBreak="0">
    <w:nsid w:val="73ED1560"/>
    <w:multiLevelType w:val="hybridMultilevel"/>
    <w:tmpl w:val="232A7D16"/>
    <w:lvl w:ilvl="0" w:tplc="3F7268C8">
      <w:start w:val="13"/>
      <w:numFmt w:val="decimal"/>
      <w:lvlText w:val="%1."/>
      <w:lvlJc w:val="left"/>
      <w:pPr>
        <w:tabs>
          <w:tab w:val="num" w:pos="720"/>
        </w:tabs>
        <w:ind w:left="720" w:hanging="360"/>
      </w:pPr>
      <w:rPr>
        <w:b/>
      </w:rPr>
    </w:lvl>
    <w:lvl w:ilvl="1" w:tplc="B0E01B78">
      <w:start w:val="1"/>
      <w:numFmt w:val="decimal"/>
      <w:lvlText w:val="%2."/>
      <w:lvlJc w:val="left"/>
      <w:pPr>
        <w:tabs>
          <w:tab w:val="num" w:pos="1440"/>
        </w:tabs>
        <w:ind w:left="1440" w:hanging="360"/>
      </w:pPr>
    </w:lvl>
    <w:lvl w:ilvl="2" w:tplc="1A0218A2">
      <w:start w:val="1"/>
      <w:numFmt w:val="decimal"/>
      <w:lvlText w:val="%3."/>
      <w:lvlJc w:val="left"/>
      <w:pPr>
        <w:tabs>
          <w:tab w:val="num" w:pos="2160"/>
        </w:tabs>
        <w:ind w:left="2160" w:hanging="360"/>
      </w:pPr>
    </w:lvl>
    <w:lvl w:ilvl="3" w:tplc="580E7430">
      <w:start w:val="1"/>
      <w:numFmt w:val="decimal"/>
      <w:lvlText w:val="%4."/>
      <w:lvlJc w:val="left"/>
      <w:pPr>
        <w:tabs>
          <w:tab w:val="num" w:pos="2880"/>
        </w:tabs>
        <w:ind w:left="2880" w:hanging="360"/>
      </w:pPr>
    </w:lvl>
    <w:lvl w:ilvl="4" w:tplc="F1748BD2">
      <w:start w:val="1"/>
      <w:numFmt w:val="decimal"/>
      <w:lvlText w:val="%5."/>
      <w:lvlJc w:val="left"/>
      <w:pPr>
        <w:tabs>
          <w:tab w:val="num" w:pos="3600"/>
        </w:tabs>
        <w:ind w:left="3600" w:hanging="360"/>
      </w:pPr>
    </w:lvl>
    <w:lvl w:ilvl="5" w:tplc="7F94CF6A">
      <w:start w:val="1"/>
      <w:numFmt w:val="decimal"/>
      <w:lvlText w:val="%6."/>
      <w:lvlJc w:val="left"/>
      <w:pPr>
        <w:tabs>
          <w:tab w:val="num" w:pos="4320"/>
        </w:tabs>
        <w:ind w:left="4320" w:hanging="360"/>
      </w:pPr>
    </w:lvl>
    <w:lvl w:ilvl="6" w:tplc="BF744AFA">
      <w:start w:val="1"/>
      <w:numFmt w:val="decimal"/>
      <w:lvlText w:val="%7."/>
      <w:lvlJc w:val="left"/>
      <w:pPr>
        <w:tabs>
          <w:tab w:val="num" w:pos="5040"/>
        </w:tabs>
        <w:ind w:left="5040" w:hanging="360"/>
      </w:pPr>
    </w:lvl>
    <w:lvl w:ilvl="7" w:tplc="B6161ABA">
      <w:start w:val="1"/>
      <w:numFmt w:val="decimal"/>
      <w:lvlText w:val="%8."/>
      <w:lvlJc w:val="left"/>
      <w:pPr>
        <w:tabs>
          <w:tab w:val="num" w:pos="5760"/>
        </w:tabs>
        <w:ind w:left="5760" w:hanging="360"/>
      </w:pPr>
    </w:lvl>
    <w:lvl w:ilvl="8" w:tplc="CFC08872">
      <w:start w:val="1"/>
      <w:numFmt w:val="decimal"/>
      <w:lvlText w:val="%9."/>
      <w:lvlJc w:val="left"/>
      <w:pPr>
        <w:tabs>
          <w:tab w:val="num" w:pos="6480"/>
        </w:tabs>
        <w:ind w:left="6480" w:hanging="360"/>
      </w:pPr>
    </w:lvl>
  </w:abstractNum>
  <w:abstractNum w:abstractNumId="22" w15:restartNumberingAfterBreak="0">
    <w:nsid w:val="79004485"/>
    <w:multiLevelType w:val="hybridMultilevel"/>
    <w:tmpl w:val="D3341670"/>
    <w:lvl w:ilvl="0" w:tplc="28E2AD78">
      <w:start w:val="3"/>
      <w:numFmt w:val="decimal"/>
      <w:lvlText w:val="%1."/>
      <w:lvlJc w:val="left"/>
      <w:pPr>
        <w:tabs>
          <w:tab w:val="num" w:pos="720"/>
        </w:tabs>
        <w:ind w:left="720" w:hanging="360"/>
      </w:pPr>
      <w:rPr>
        <w:b/>
      </w:rPr>
    </w:lvl>
    <w:lvl w:ilvl="1" w:tplc="8A3465E4">
      <w:start w:val="1"/>
      <w:numFmt w:val="decimal"/>
      <w:lvlText w:val="%2."/>
      <w:lvlJc w:val="left"/>
      <w:pPr>
        <w:tabs>
          <w:tab w:val="num" w:pos="1440"/>
        </w:tabs>
        <w:ind w:left="1440" w:hanging="360"/>
      </w:pPr>
    </w:lvl>
    <w:lvl w:ilvl="2" w:tplc="76BA554A">
      <w:start w:val="1"/>
      <w:numFmt w:val="decimal"/>
      <w:lvlText w:val="%3."/>
      <w:lvlJc w:val="left"/>
      <w:pPr>
        <w:tabs>
          <w:tab w:val="num" w:pos="2160"/>
        </w:tabs>
        <w:ind w:left="2160" w:hanging="360"/>
      </w:pPr>
    </w:lvl>
    <w:lvl w:ilvl="3" w:tplc="4AC612F2">
      <w:start w:val="1"/>
      <w:numFmt w:val="decimal"/>
      <w:lvlText w:val="%4."/>
      <w:lvlJc w:val="left"/>
      <w:pPr>
        <w:tabs>
          <w:tab w:val="num" w:pos="2880"/>
        </w:tabs>
        <w:ind w:left="2880" w:hanging="360"/>
      </w:pPr>
    </w:lvl>
    <w:lvl w:ilvl="4" w:tplc="542C8468">
      <w:start w:val="1"/>
      <w:numFmt w:val="decimal"/>
      <w:lvlText w:val="%5."/>
      <w:lvlJc w:val="left"/>
      <w:pPr>
        <w:tabs>
          <w:tab w:val="num" w:pos="3600"/>
        </w:tabs>
        <w:ind w:left="3600" w:hanging="360"/>
      </w:pPr>
    </w:lvl>
    <w:lvl w:ilvl="5" w:tplc="0E0C4600">
      <w:start w:val="1"/>
      <w:numFmt w:val="decimal"/>
      <w:lvlText w:val="%6."/>
      <w:lvlJc w:val="left"/>
      <w:pPr>
        <w:tabs>
          <w:tab w:val="num" w:pos="4320"/>
        </w:tabs>
        <w:ind w:left="4320" w:hanging="360"/>
      </w:pPr>
    </w:lvl>
    <w:lvl w:ilvl="6" w:tplc="F1365B54">
      <w:start w:val="1"/>
      <w:numFmt w:val="decimal"/>
      <w:lvlText w:val="%7."/>
      <w:lvlJc w:val="left"/>
      <w:pPr>
        <w:tabs>
          <w:tab w:val="num" w:pos="5040"/>
        </w:tabs>
        <w:ind w:left="5040" w:hanging="360"/>
      </w:pPr>
    </w:lvl>
    <w:lvl w:ilvl="7" w:tplc="20585AFC">
      <w:start w:val="1"/>
      <w:numFmt w:val="decimal"/>
      <w:lvlText w:val="%8."/>
      <w:lvlJc w:val="left"/>
      <w:pPr>
        <w:tabs>
          <w:tab w:val="num" w:pos="5760"/>
        </w:tabs>
        <w:ind w:left="5760" w:hanging="360"/>
      </w:pPr>
    </w:lvl>
    <w:lvl w:ilvl="8" w:tplc="DB5880D4">
      <w:start w:val="1"/>
      <w:numFmt w:val="decimal"/>
      <w:lvlText w:val="%9."/>
      <w:lvlJc w:val="left"/>
      <w:pPr>
        <w:tabs>
          <w:tab w:val="num" w:pos="6480"/>
        </w:tabs>
        <w:ind w:left="6480" w:hanging="360"/>
      </w:pPr>
    </w:lvl>
  </w:abstractNum>
  <w:abstractNum w:abstractNumId="23" w15:restartNumberingAfterBreak="0">
    <w:nsid w:val="7EED19D4"/>
    <w:multiLevelType w:val="multilevel"/>
    <w:tmpl w:val="43800282"/>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5"/>
  </w:num>
  <w:num w:numId="2">
    <w:abstractNumId w:val="16"/>
  </w:num>
  <w:num w:numId="3">
    <w:abstractNumId w:val="10"/>
  </w:num>
  <w:num w:numId="4">
    <w:abstractNumId w:val="19"/>
  </w:num>
  <w:num w:numId="5">
    <w:abstractNumId w:val="20"/>
  </w:num>
  <w:num w:numId="6">
    <w:abstractNumId w:val="12"/>
  </w:num>
  <w:num w:numId="7">
    <w:abstractNumId w:val="17"/>
  </w:num>
  <w:num w:numId="8">
    <w:abstractNumId w:val="23"/>
  </w:num>
  <w:num w:numId="9">
    <w:abstractNumId w:val="0"/>
  </w:num>
  <w:num w:numId="10">
    <w:abstractNumId w:val="4"/>
  </w:num>
  <w:num w:numId="11">
    <w:abstractNumId w:val="22"/>
  </w:num>
  <w:num w:numId="12">
    <w:abstractNumId w:val="2"/>
  </w:num>
  <w:num w:numId="13">
    <w:abstractNumId w:val="11"/>
  </w:num>
  <w:num w:numId="14">
    <w:abstractNumId w:val="3"/>
  </w:num>
  <w:num w:numId="15">
    <w:abstractNumId w:val="18"/>
  </w:num>
  <w:num w:numId="16">
    <w:abstractNumId w:val="7"/>
  </w:num>
  <w:num w:numId="17">
    <w:abstractNumId w:val="1"/>
  </w:num>
  <w:num w:numId="18">
    <w:abstractNumId w:val="15"/>
  </w:num>
  <w:num w:numId="19">
    <w:abstractNumId w:val="9"/>
  </w:num>
  <w:num w:numId="20">
    <w:abstractNumId w:val="14"/>
  </w:num>
  <w:num w:numId="21">
    <w:abstractNumId w:val="21"/>
  </w:num>
  <w:num w:numId="22">
    <w:abstractNumId w:val="8"/>
  </w:num>
  <w:num w:numId="23">
    <w:abstractNumId w:val="1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85"/>
    <w:rsid w:val="000466F9"/>
    <w:rsid w:val="00092EA0"/>
    <w:rsid w:val="000E7198"/>
    <w:rsid w:val="00133F89"/>
    <w:rsid w:val="00137953"/>
    <w:rsid w:val="00276585"/>
    <w:rsid w:val="002E3D76"/>
    <w:rsid w:val="004A7B2D"/>
    <w:rsid w:val="004C520A"/>
    <w:rsid w:val="005374FB"/>
    <w:rsid w:val="0057761C"/>
    <w:rsid w:val="007164D9"/>
    <w:rsid w:val="008464E2"/>
    <w:rsid w:val="00B469FC"/>
    <w:rsid w:val="00B5147F"/>
    <w:rsid w:val="00C51572"/>
    <w:rsid w:val="00D615D3"/>
    <w:rsid w:val="00FE1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7135D2-5F2B-4144-98D7-4F9A7D8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character" w:customStyle="1" w:styleId="a4">
    <w:name w:val="Основной текст Знак"/>
    <w:basedOn w:val="a0"/>
    <w:link w:val="a3"/>
    <w:uiPriority w:val="99"/>
    <w:semiHidden/>
    <w:rPr>
      <w:rFonts w:ascii="Times New Roman" w:hAnsi="Times New Roman" w:cs="Times New Roman"/>
    </w:rPr>
  </w:style>
  <w:style w:type="paragraph" w:styleId="a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a6"/>
    <w:uiPriority w:val="34"/>
    <w:qFormat/>
    <w:rPr>
      <w:sz w:val="24"/>
      <w:szCs w:val="24"/>
    </w:rPr>
  </w:style>
  <w:style w:type="paragraph" w:customStyle="1" w:styleId="TableParagraph">
    <w:name w:val="Table Paragraph"/>
    <w:basedOn w:val="a"/>
    <w:uiPriority w:val="1"/>
    <w:qFormat/>
    <w:rPr>
      <w:sz w:val="24"/>
      <w:szCs w:val="24"/>
    </w:rPr>
  </w:style>
  <w:style w:type="character" w:styleId="a7">
    <w:name w:val="Hyperlink"/>
    <w:basedOn w:val="a0"/>
    <w:uiPriority w:val="99"/>
    <w:unhideWhenUsed/>
    <w:rsid w:val="000466F9"/>
    <w:rPr>
      <w:color w:val="0563C1" w:themeColor="hyperlink"/>
      <w:u w:val="single"/>
    </w:rPr>
  </w:style>
  <w:style w:type="paragraph" w:styleId="3">
    <w:name w:val="Body Text 3"/>
    <w:basedOn w:val="a"/>
    <w:link w:val="30"/>
    <w:uiPriority w:val="99"/>
    <w:semiHidden/>
    <w:unhideWhenUsed/>
    <w:rsid w:val="00092EA0"/>
    <w:pPr>
      <w:spacing w:after="120"/>
    </w:pPr>
    <w:rPr>
      <w:sz w:val="16"/>
      <w:szCs w:val="16"/>
    </w:rPr>
  </w:style>
  <w:style w:type="character" w:customStyle="1" w:styleId="30">
    <w:name w:val="Основной текст 3 Знак"/>
    <w:basedOn w:val="a0"/>
    <w:link w:val="3"/>
    <w:uiPriority w:val="99"/>
    <w:semiHidden/>
    <w:rsid w:val="00092EA0"/>
    <w:rPr>
      <w:rFonts w:ascii="Times New Roman" w:hAnsi="Times New Roman" w:cs="Times New Roman"/>
      <w:sz w:val="16"/>
      <w:szCs w:val="16"/>
    </w:rPr>
  </w:style>
  <w:style w:type="paragraph" w:styleId="a8">
    <w:name w:val="Body Text Indent"/>
    <w:basedOn w:val="a"/>
    <w:link w:val="a9"/>
    <w:uiPriority w:val="99"/>
    <w:semiHidden/>
    <w:unhideWhenUsed/>
    <w:rsid w:val="00092EA0"/>
    <w:pPr>
      <w:spacing w:after="120"/>
      <w:ind w:left="283"/>
    </w:pPr>
  </w:style>
  <w:style w:type="character" w:customStyle="1" w:styleId="a9">
    <w:name w:val="Основной текст с отступом Знак"/>
    <w:basedOn w:val="a0"/>
    <w:link w:val="a8"/>
    <w:uiPriority w:val="99"/>
    <w:semiHidden/>
    <w:rsid w:val="00092EA0"/>
    <w:rPr>
      <w:rFonts w:ascii="Times New Roman" w:hAnsi="Times New Roman" w:cs="Times New Roman"/>
    </w:rPr>
  </w:style>
  <w:style w:type="paragraph" w:customStyle="1" w:styleId="1">
    <w:name w:val="Обычный1"/>
    <w:link w:val="CharChar"/>
    <w:qFormat/>
    <w:rsid w:val="00092EA0"/>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Default">
    <w:name w:val="Default"/>
    <w:rsid w:val="00092EA0"/>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CharChar">
    <w:name w:val="Обычный Char Char"/>
    <w:link w:val="1"/>
    <w:locked/>
    <w:rsid w:val="00092EA0"/>
    <w:rPr>
      <w:rFonts w:ascii="Times New Roman" w:eastAsia="Arial" w:hAnsi="Times New Roman" w:cs="Times New Roman"/>
      <w:sz w:val="28"/>
      <w:szCs w:val="20"/>
      <w:lang w:eastAsia="ar-SA"/>
    </w:rPr>
  </w:style>
  <w:style w:type="paragraph" w:customStyle="1" w:styleId="Standard">
    <w:name w:val="Standard"/>
    <w:rsid w:val="00092EA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ConsPlusNormal">
    <w:name w:val="ConsPlusNormal"/>
    <w:rsid w:val="00D615D3"/>
    <w:pPr>
      <w:widowControl w:val="0"/>
      <w:spacing w:after="0" w:line="240" w:lineRule="auto"/>
      <w:ind w:firstLine="720"/>
    </w:pPr>
    <w:rPr>
      <w:rFonts w:ascii="Arial" w:eastAsia="Arial" w:hAnsi="Arial" w:cs="Times New Roman"/>
      <w:sz w:val="20"/>
      <w:szCs w:val="20"/>
      <w:lang w:eastAsia="ar-SA"/>
    </w:rPr>
  </w:style>
  <w:style w:type="character" w:customStyle="1" w:styleId="a6">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5"/>
    <w:uiPriority w:val="34"/>
    <w:rsid w:val="008464E2"/>
    <w:rPr>
      <w:rFonts w:ascii="Times New Roman" w:hAnsi="Times New Roman" w:cs="Times New Roman"/>
      <w:sz w:val="24"/>
      <w:szCs w:val="24"/>
    </w:rPr>
  </w:style>
  <w:style w:type="table" w:styleId="aa">
    <w:name w:val="Table Grid"/>
    <w:basedOn w:val="a1"/>
    <w:uiPriority w:val="59"/>
    <w:rsid w:val="005374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5374FB"/>
    <w:pPr>
      <w:widowControl/>
      <w:autoSpaceDE/>
      <w:autoSpaceDN/>
      <w:adjustRightInd/>
      <w:spacing w:before="100" w:beforeAutospacing="1" w:after="100" w:afterAutospacing="1"/>
    </w:pPr>
    <w:rPr>
      <w:rFonts w:eastAsia="Times New Roman"/>
      <w:sz w:val="24"/>
      <w:szCs w:val="24"/>
    </w:rPr>
  </w:style>
  <w:style w:type="character" w:customStyle="1" w:styleId="normaltextrun">
    <w:name w:val="normaltextrun"/>
    <w:basedOn w:val="a0"/>
    <w:rsid w:val="005374FB"/>
  </w:style>
  <w:style w:type="character" w:customStyle="1" w:styleId="spellingerror">
    <w:name w:val="spellingerror"/>
    <w:basedOn w:val="a0"/>
    <w:rsid w:val="005374FB"/>
  </w:style>
  <w:style w:type="character" w:customStyle="1" w:styleId="eop">
    <w:name w:val="eop"/>
    <w:basedOn w:val="a0"/>
    <w:rsid w:val="005374FB"/>
  </w:style>
  <w:style w:type="character" w:customStyle="1" w:styleId="tabchar">
    <w:name w:val="tabchar"/>
    <w:basedOn w:val="a0"/>
    <w:rsid w:val="005374FB"/>
  </w:style>
  <w:style w:type="character" w:customStyle="1" w:styleId="contextualspellingandgrammarerror">
    <w:name w:val="contextualspellingandgrammarerror"/>
    <w:basedOn w:val="a0"/>
    <w:rsid w:val="005374FB"/>
  </w:style>
  <w:style w:type="character" w:customStyle="1" w:styleId="docdata">
    <w:name w:val="docdata"/>
    <w:aliases w:val="docy,v5,2221,bqiaagaaeyqcaaagiaiaaamucaaabsiiaaaaaaaaaaaaaaaaaaaaaaaaaaaaaaaaaaaaaaaaaaaaaaaaaaaaaaaaaaaaaaaaaaaaaaaaaaaaaaaaaaaaaaaaaaaaaaaaaaaaaaaaaaaaaaaaaaaaaaaaaaaaaaaaaaaaaaaaaaaaaaaaaaaaaaaaaaaaaaaaaaaaaaaaaaaaaaaaaaaaaaaaaaaaaaaaaaaaaaaa"/>
    <w:basedOn w:val="a0"/>
    <w:rsid w:val="0053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087071">
      <w:bodyDiv w:val="1"/>
      <w:marLeft w:val="0"/>
      <w:marRight w:val="0"/>
      <w:marTop w:val="0"/>
      <w:marBottom w:val="0"/>
      <w:divBdr>
        <w:top w:val="none" w:sz="0" w:space="0" w:color="auto"/>
        <w:left w:val="none" w:sz="0" w:space="0" w:color="auto"/>
        <w:bottom w:val="none" w:sz="0" w:space="0" w:color="auto"/>
        <w:right w:val="none" w:sz="0" w:space="0" w:color="auto"/>
      </w:divBdr>
    </w:div>
    <w:div w:id="16593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zd@trcont.com" TargetMode="External"/><Relationship Id="rId13" Type="http://schemas.openxmlformats.org/officeDocument/2006/relationships/hyperlink" Target="mailto:vszd@trcont.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ne@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e-i-s.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szd@trcont.ru" TargetMode="External"/><Relationship Id="rId4" Type="http://schemas.openxmlformats.org/officeDocument/2006/relationships/webSettings" Target="webSettings.xml"/><Relationship Id="rId9" Type="http://schemas.openxmlformats.org/officeDocument/2006/relationships/hyperlink" Target="mailto:stepanovps@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6157</Words>
  <Characters>35095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макет бланка письма_МЖД</vt:lpstr>
    </vt:vector>
  </TitlesOfParts>
  <Company/>
  <LinksUpToDate>false</LinksUpToDate>
  <CharactersWithSpaces>41170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бланка письма_МЖД</dc:title>
  <dc:subject/>
  <dc:creator>Григорьева Наталья Андреевна</dc:creator>
  <cp:keywords/>
  <dc:description/>
  <cp:lastModifiedBy>Мокров Виктор Леонидович</cp:lastModifiedBy>
  <cp:revision>7</cp:revision>
  <dcterms:created xsi:type="dcterms:W3CDTF">2025-12-22T07:58:00Z</dcterms:created>
  <dcterms:modified xsi:type="dcterms:W3CDTF">2025-12-22T08:14:00Z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28.1 (Windows)</vt:lpwstr>
  </property>
  <property fmtid="{D5CDD505-2E9C-101B-9397-08002B2CF9AE}" pid="3" name="Producer">
    <vt:lpwstr>Adobe PDF library 17.00</vt:lpwstr>
  </property>
</Properties>
</file>